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8B" w:rsidRDefault="00B50A8B" w:rsidP="008A10AF">
      <w:r>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81pt" o:ole="" fillcolor="window">
            <v:imagedata r:id="rId9" o:title=""/>
          </v:shape>
          <o:OLEObject Type="Embed" ProgID="Word.Picture.8" ShapeID="_x0000_i1025" DrawAspect="Content" ObjectID="_1521017017" r:id="rId10"/>
        </w:object>
      </w:r>
    </w:p>
    <w:p w:rsidR="00B50A8B" w:rsidRPr="00E500D4" w:rsidRDefault="00B50A8B" w:rsidP="008A10AF">
      <w:pPr>
        <w:pStyle w:val="ShortT"/>
        <w:spacing w:before="240"/>
      </w:pPr>
      <w:r>
        <w:t>Social Security Act 1991</w:t>
      </w:r>
    </w:p>
    <w:p w:rsidR="00B50A8B" w:rsidRPr="00002E63" w:rsidRDefault="00B50A8B" w:rsidP="008A10AF">
      <w:pPr>
        <w:pStyle w:val="CompiledActNo"/>
        <w:spacing w:before="240"/>
      </w:pPr>
      <w:r>
        <w:t>No. 46, 1991</w:t>
      </w:r>
    </w:p>
    <w:p w:rsidR="00B50A8B" w:rsidRPr="00376CEF" w:rsidRDefault="00B50A8B" w:rsidP="008A10AF">
      <w:pPr>
        <w:spacing w:before="1000"/>
        <w:rPr>
          <w:rFonts w:cs="Arial"/>
          <w:b/>
          <w:sz w:val="32"/>
          <w:szCs w:val="32"/>
        </w:rPr>
      </w:pPr>
      <w:r w:rsidRPr="00FE02ED">
        <w:rPr>
          <w:rFonts w:cs="Arial"/>
          <w:b/>
          <w:sz w:val="32"/>
          <w:szCs w:val="32"/>
        </w:rPr>
        <w:t xml:space="preserve">Compilation No. </w:t>
      </w:r>
      <w:r>
        <w:rPr>
          <w:rFonts w:cs="Arial"/>
          <w:b/>
          <w:sz w:val="32"/>
          <w:szCs w:val="32"/>
        </w:rPr>
        <w:fldChar w:fldCharType="begin"/>
      </w:r>
      <w:r>
        <w:rPr>
          <w:rFonts w:cs="Arial"/>
          <w:b/>
          <w:sz w:val="32"/>
          <w:szCs w:val="32"/>
        </w:rPr>
        <w:instrText xml:space="preserve"> DOCPROPERTY  CompilationNumber </w:instrText>
      </w:r>
      <w:r>
        <w:rPr>
          <w:rFonts w:cs="Arial"/>
          <w:b/>
          <w:sz w:val="32"/>
          <w:szCs w:val="32"/>
        </w:rPr>
        <w:fldChar w:fldCharType="separate"/>
      </w:r>
      <w:r w:rsidR="007A744C">
        <w:rPr>
          <w:rFonts w:cs="Arial"/>
          <w:b/>
          <w:sz w:val="32"/>
          <w:szCs w:val="32"/>
        </w:rPr>
        <w:t>147</w:t>
      </w:r>
      <w:r>
        <w:rPr>
          <w:rFonts w:cs="Arial"/>
          <w:b/>
          <w:sz w:val="32"/>
          <w:szCs w:val="32"/>
        </w:rPr>
        <w:fldChar w:fldCharType="end"/>
      </w:r>
    </w:p>
    <w:p w:rsidR="00B50A8B" w:rsidRDefault="00B50A8B" w:rsidP="008A10AF">
      <w:pPr>
        <w:spacing w:before="480"/>
        <w:rPr>
          <w:rFonts w:cs="Arial"/>
          <w:sz w:val="24"/>
        </w:rPr>
      </w:pPr>
      <w:r w:rsidRPr="00FD265D">
        <w:rPr>
          <w:rFonts w:cs="Arial"/>
          <w:b/>
          <w:sz w:val="24"/>
        </w:rPr>
        <w:t xml:space="preserve">Compilation date: </w:t>
      </w:r>
      <w:r>
        <w:rPr>
          <w:rFonts w:cs="Arial"/>
          <w:b/>
          <w:sz w:val="24"/>
        </w:rPr>
        <w:tab/>
      </w:r>
      <w:r>
        <w:rPr>
          <w:rFonts w:cs="Arial"/>
          <w:b/>
          <w:sz w:val="24"/>
        </w:rPr>
        <w:tab/>
      </w:r>
      <w:r>
        <w:rPr>
          <w:rFonts w:cs="Arial"/>
          <w:b/>
          <w:sz w:val="24"/>
        </w:rPr>
        <w:tab/>
      </w:r>
      <w:r w:rsidRPr="00B50A8B">
        <w:rPr>
          <w:rFonts w:cs="Arial"/>
          <w:sz w:val="24"/>
        </w:rPr>
        <w:fldChar w:fldCharType="begin"/>
      </w:r>
      <w:r w:rsidRPr="00B50A8B">
        <w:rPr>
          <w:rFonts w:cs="Arial"/>
          <w:sz w:val="24"/>
        </w:rPr>
        <w:instrText xml:space="preserve"> DOCPROPERTY StartDate \@ "d MMMM yyyy" </w:instrText>
      </w:r>
      <w:r w:rsidRPr="00B50A8B">
        <w:rPr>
          <w:rFonts w:cs="Arial"/>
          <w:sz w:val="24"/>
        </w:rPr>
        <w:fldChar w:fldCharType="separate"/>
      </w:r>
      <w:r w:rsidR="007A744C">
        <w:rPr>
          <w:rFonts w:cs="Arial"/>
          <w:sz w:val="24"/>
        </w:rPr>
        <w:t>10 March 2016</w:t>
      </w:r>
      <w:r w:rsidRPr="00B50A8B">
        <w:rPr>
          <w:rFonts w:cs="Arial"/>
          <w:sz w:val="24"/>
        </w:rPr>
        <w:fldChar w:fldCharType="end"/>
      </w:r>
    </w:p>
    <w:p w:rsidR="00B50A8B" w:rsidRDefault="00B50A8B" w:rsidP="008A10AF">
      <w:pPr>
        <w:spacing w:before="240"/>
        <w:rPr>
          <w:rFonts w:cs="Arial"/>
          <w:sz w:val="24"/>
        </w:rPr>
      </w:pPr>
      <w:r w:rsidRPr="00FD265D">
        <w:rPr>
          <w:rFonts w:cs="Arial"/>
          <w:b/>
          <w:sz w:val="24"/>
        </w:rPr>
        <w:t>Includes amendments up to:</w:t>
      </w:r>
      <w:r w:rsidRPr="00FD265D">
        <w:rPr>
          <w:rFonts w:cs="Arial"/>
          <w:b/>
          <w:sz w:val="24"/>
        </w:rPr>
        <w:tab/>
      </w:r>
      <w:r>
        <w:rPr>
          <w:rFonts w:cs="Arial"/>
          <w:sz w:val="24"/>
        </w:rPr>
        <w:t>Act No. 4, 2016</w:t>
      </w:r>
    </w:p>
    <w:p w:rsidR="00B50A8B" w:rsidRPr="00E12FB4" w:rsidRDefault="00B50A8B" w:rsidP="008A10AF">
      <w:pPr>
        <w:spacing w:before="240"/>
        <w:rPr>
          <w:rFonts w:cs="Arial"/>
          <w:sz w:val="28"/>
          <w:szCs w:val="28"/>
        </w:rPr>
      </w:pPr>
      <w:r w:rsidRPr="00E12FB4">
        <w:rPr>
          <w:rFonts w:cs="Arial"/>
          <w:sz w:val="24"/>
        </w:rPr>
        <w:t>Registered:</w:t>
      </w:r>
      <w:r w:rsidRPr="00E12FB4">
        <w:rPr>
          <w:rFonts w:cs="Arial"/>
          <w:sz w:val="24"/>
        </w:rPr>
        <w:tab/>
      </w:r>
      <w:r w:rsidRPr="00E12FB4">
        <w:rPr>
          <w:rFonts w:cs="Arial"/>
          <w:sz w:val="24"/>
        </w:rPr>
        <w:tab/>
      </w:r>
      <w:r w:rsidRPr="00E12FB4">
        <w:rPr>
          <w:rFonts w:cs="Arial"/>
          <w:sz w:val="24"/>
        </w:rPr>
        <w:tab/>
      </w:r>
      <w:r w:rsidRPr="00E12FB4">
        <w:rPr>
          <w:rFonts w:cs="Arial"/>
          <w:sz w:val="24"/>
        </w:rPr>
        <w:tab/>
      </w:r>
      <w:r w:rsidRPr="00E12FB4">
        <w:rPr>
          <w:rFonts w:cs="Arial"/>
          <w:sz w:val="24"/>
        </w:rPr>
        <w:fldChar w:fldCharType="begin"/>
      </w:r>
      <w:r w:rsidRPr="00E12FB4">
        <w:rPr>
          <w:rFonts w:cs="Arial"/>
          <w:sz w:val="24"/>
        </w:rPr>
        <w:instrText xml:space="preserve"> IF </w:instrText>
      </w:r>
      <w:r w:rsidRPr="00E12FB4">
        <w:rPr>
          <w:rFonts w:cs="Arial"/>
          <w:sz w:val="24"/>
        </w:rPr>
        <w:fldChar w:fldCharType="begin"/>
      </w:r>
      <w:r w:rsidRPr="00E12FB4">
        <w:rPr>
          <w:rFonts w:cs="Arial"/>
          <w:sz w:val="24"/>
        </w:rPr>
        <w:instrText xml:space="preserve"> DOCPROPERTY RegisteredDate </w:instrText>
      </w:r>
      <w:r w:rsidRPr="00E12FB4">
        <w:rPr>
          <w:rFonts w:cs="Arial"/>
          <w:sz w:val="24"/>
        </w:rPr>
        <w:fldChar w:fldCharType="separate"/>
      </w:r>
      <w:r w:rsidR="007A744C">
        <w:rPr>
          <w:rFonts w:cs="Arial"/>
          <w:sz w:val="24"/>
        </w:rPr>
        <w:instrText>1/04/2016</w:instrText>
      </w:r>
      <w:r w:rsidRPr="00E12FB4">
        <w:rPr>
          <w:rFonts w:cs="Arial"/>
          <w:sz w:val="24"/>
        </w:rPr>
        <w:fldChar w:fldCharType="end"/>
      </w:r>
      <w:r w:rsidRPr="00E12FB4">
        <w:rPr>
          <w:rFonts w:cs="Arial"/>
          <w:sz w:val="24"/>
        </w:rPr>
        <w:instrText xml:space="preserve"> = #1/1/1901# "Unknown" </w:instrText>
      </w:r>
      <w:r w:rsidRPr="00E12FB4">
        <w:rPr>
          <w:rFonts w:cs="Arial"/>
          <w:sz w:val="24"/>
        </w:rPr>
        <w:fldChar w:fldCharType="begin"/>
      </w:r>
      <w:r w:rsidRPr="00E12FB4">
        <w:rPr>
          <w:rFonts w:cs="Arial"/>
          <w:sz w:val="24"/>
        </w:rPr>
        <w:instrText xml:space="preserve"> DOCPROPERTY RegisteredDate \@ "d MMMM yyyy" </w:instrText>
      </w:r>
      <w:r w:rsidRPr="00E12FB4">
        <w:rPr>
          <w:rFonts w:cs="Arial"/>
          <w:sz w:val="24"/>
        </w:rPr>
        <w:fldChar w:fldCharType="separate"/>
      </w:r>
      <w:r w:rsidR="007A744C">
        <w:rPr>
          <w:rFonts w:cs="Arial"/>
          <w:sz w:val="24"/>
        </w:rPr>
        <w:instrText>1 April 2016</w:instrText>
      </w:r>
      <w:r w:rsidRPr="00E12FB4">
        <w:rPr>
          <w:rFonts w:cs="Arial"/>
          <w:sz w:val="24"/>
        </w:rPr>
        <w:fldChar w:fldCharType="end"/>
      </w:r>
      <w:r w:rsidRPr="00E12FB4">
        <w:rPr>
          <w:rFonts w:cs="Arial"/>
          <w:sz w:val="24"/>
        </w:rPr>
        <w:instrText xml:space="preserve"> </w:instrText>
      </w:r>
      <w:r w:rsidRPr="00E12FB4">
        <w:rPr>
          <w:rFonts w:cs="Arial"/>
          <w:sz w:val="24"/>
        </w:rPr>
        <w:fldChar w:fldCharType="separate"/>
      </w:r>
      <w:r w:rsidR="007A744C">
        <w:rPr>
          <w:rFonts w:cs="Arial"/>
          <w:noProof/>
          <w:sz w:val="24"/>
        </w:rPr>
        <w:t>1 April 2016</w:t>
      </w:r>
      <w:r w:rsidRPr="00E12FB4">
        <w:rPr>
          <w:rFonts w:cs="Arial"/>
          <w:sz w:val="24"/>
        </w:rPr>
        <w:fldChar w:fldCharType="end"/>
      </w:r>
    </w:p>
    <w:p w:rsidR="00B50A8B" w:rsidRPr="00060899" w:rsidRDefault="00B50A8B" w:rsidP="00B50A8B">
      <w:pPr>
        <w:spacing w:before="120"/>
        <w:rPr>
          <w:rFonts w:cs="Arial"/>
          <w:sz w:val="24"/>
        </w:rPr>
      </w:pPr>
      <w:r w:rsidRPr="00060899">
        <w:rPr>
          <w:rFonts w:cs="Arial"/>
          <w:sz w:val="24"/>
        </w:rPr>
        <w:t>This compilation is in 5 volumes</w:t>
      </w:r>
    </w:p>
    <w:p w:rsidR="00B50A8B" w:rsidRPr="00060899" w:rsidRDefault="00B50A8B" w:rsidP="00B50A8B">
      <w:pPr>
        <w:spacing w:before="240"/>
        <w:rPr>
          <w:rFonts w:cs="Arial"/>
          <w:sz w:val="24"/>
        </w:rPr>
      </w:pPr>
      <w:r w:rsidRPr="00060899">
        <w:rPr>
          <w:rFonts w:cs="Arial"/>
          <w:sz w:val="24"/>
        </w:rPr>
        <w:t>Volume 1:</w:t>
      </w:r>
      <w:r w:rsidRPr="00060899">
        <w:rPr>
          <w:rFonts w:cs="Arial"/>
          <w:sz w:val="24"/>
        </w:rPr>
        <w:tab/>
        <w:t>sections</w:t>
      </w:r>
      <w:r>
        <w:rPr>
          <w:rFonts w:cs="Arial"/>
          <w:sz w:val="24"/>
        </w:rPr>
        <w:t> </w:t>
      </w:r>
      <w:r w:rsidRPr="00060899">
        <w:rPr>
          <w:rFonts w:cs="Arial"/>
          <w:sz w:val="24"/>
        </w:rPr>
        <w:t>1–660M</w:t>
      </w:r>
    </w:p>
    <w:p w:rsidR="00B50A8B" w:rsidRPr="00060899" w:rsidRDefault="00B50A8B" w:rsidP="00B50A8B">
      <w:pPr>
        <w:rPr>
          <w:rFonts w:cs="Arial"/>
          <w:b/>
          <w:sz w:val="24"/>
        </w:rPr>
      </w:pPr>
      <w:r w:rsidRPr="00060899">
        <w:rPr>
          <w:rFonts w:cs="Arial"/>
          <w:b/>
          <w:sz w:val="24"/>
        </w:rPr>
        <w:t>Volume 2:</w:t>
      </w:r>
      <w:r w:rsidRPr="00060899">
        <w:rPr>
          <w:rFonts w:cs="Arial"/>
          <w:b/>
          <w:sz w:val="24"/>
        </w:rPr>
        <w:tab/>
        <w:t>sections</w:t>
      </w:r>
      <w:r>
        <w:rPr>
          <w:rFonts w:cs="Arial"/>
          <w:b/>
          <w:sz w:val="24"/>
        </w:rPr>
        <w:t> </w:t>
      </w:r>
      <w:r w:rsidRPr="00060899">
        <w:rPr>
          <w:rFonts w:cs="Arial"/>
          <w:b/>
          <w:sz w:val="24"/>
        </w:rPr>
        <w:t>660XAA–1067L</w:t>
      </w:r>
    </w:p>
    <w:p w:rsidR="00B50A8B" w:rsidRPr="00060899" w:rsidRDefault="00B50A8B" w:rsidP="00B50A8B">
      <w:pPr>
        <w:rPr>
          <w:rFonts w:cs="Arial"/>
          <w:sz w:val="24"/>
        </w:rPr>
      </w:pPr>
      <w:r w:rsidRPr="00060899">
        <w:rPr>
          <w:rFonts w:cs="Arial"/>
          <w:sz w:val="24"/>
        </w:rPr>
        <w:t>Volume 3:</w:t>
      </w:r>
      <w:r w:rsidRPr="00060899">
        <w:rPr>
          <w:rFonts w:cs="Arial"/>
          <w:sz w:val="24"/>
        </w:rPr>
        <w:tab/>
        <w:t>sections</w:t>
      </w:r>
      <w:r>
        <w:rPr>
          <w:rFonts w:cs="Arial"/>
          <w:sz w:val="24"/>
        </w:rPr>
        <w:t> </w:t>
      </w:r>
      <w:r w:rsidRPr="00060899">
        <w:rPr>
          <w:rFonts w:cs="Arial"/>
          <w:sz w:val="24"/>
        </w:rPr>
        <w:t>1068–1237AB</w:t>
      </w:r>
    </w:p>
    <w:p w:rsidR="00B50A8B" w:rsidRPr="00060899" w:rsidRDefault="00B50A8B" w:rsidP="00B50A8B">
      <w:pPr>
        <w:rPr>
          <w:rFonts w:cs="Arial"/>
          <w:sz w:val="24"/>
        </w:rPr>
      </w:pPr>
      <w:r w:rsidRPr="00060899">
        <w:rPr>
          <w:rFonts w:cs="Arial"/>
          <w:sz w:val="24"/>
        </w:rPr>
        <w:tab/>
      </w:r>
      <w:r w:rsidRPr="00060899">
        <w:rPr>
          <w:rFonts w:cs="Arial"/>
          <w:sz w:val="24"/>
        </w:rPr>
        <w:tab/>
        <w:t>Schedule</w:t>
      </w:r>
    </w:p>
    <w:p w:rsidR="00B50A8B" w:rsidRPr="00060899" w:rsidRDefault="00B50A8B" w:rsidP="00B50A8B">
      <w:pPr>
        <w:rPr>
          <w:rFonts w:cs="Arial"/>
          <w:sz w:val="24"/>
        </w:rPr>
      </w:pPr>
      <w:r w:rsidRPr="00060899">
        <w:rPr>
          <w:rFonts w:cs="Arial"/>
          <w:sz w:val="24"/>
        </w:rPr>
        <w:t>Volume 4:</w:t>
      </w:r>
      <w:r w:rsidRPr="00060899">
        <w:rPr>
          <w:rFonts w:cs="Arial"/>
          <w:sz w:val="24"/>
        </w:rPr>
        <w:tab/>
        <w:t>Endnotes 1–4</w:t>
      </w:r>
    </w:p>
    <w:p w:rsidR="00B50A8B" w:rsidRPr="00060899" w:rsidRDefault="00B50A8B" w:rsidP="00B50A8B">
      <w:pPr>
        <w:rPr>
          <w:rFonts w:cs="Arial"/>
          <w:sz w:val="24"/>
        </w:rPr>
      </w:pPr>
      <w:r w:rsidRPr="00060899">
        <w:rPr>
          <w:rFonts w:cs="Arial"/>
          <w:sz w:val="24"/>
        </w:rPr>
        <w:t>Volume 5:</w:t>
      </w:r>
      <w:r w:rsidRPr="00060899">
        <w:rPr>
          <w:rFonts w:cs="Arial"/>
          <w:sz w:val="24"/>
        </w:rPr>
        <w:tab/>
        <w:t>Endnote 5</w:t>
      </w:r>
    </w:p>
    <w:p w:rsidR="00B50A8B" w:rsidRPr="00060899" w:rsidRDefault="00B50A8B" w:rsidP="00B50A8B">
      <w:pPr>
        <w:spacing w:before="120"/>
        <w:rPr>
          <w:rFonts w:cs="Arial"/>
          <w:sz w:val="24"/>
        </w:rPr>
      </w:pPr>
      <w:r w:rsidRPr="00060899">
        <w:rPr>
          <w:rFonts w:cs="Arial"/>
          <w:sz w:val="24"/>
        </w:rPr>
        <w:t>Each volume has its own contents</w:t>
      </w:r>
    </w:p>
    <w:p w:rsidR="00B50A8B" w:rsidRDefault="00B50A8B" w:rsidP="00B50A8B">
      <w:pPr>
        <w:rPr>
          <w:rFonts w:cs="Arial"/>
          <w:szCs w:val="22"/>
        </w:rPr>
      </w:pPr>
    </w:p>
    <w:p w:rsidR="00B50A8B" w:rsidRPr="00DA25EC" w:rsidRDefault="00B50A8B" w:rsidP="008A10AF">
      <w:pPr>
        <w:pageBreakBefore/>
        <w:rPr>
          <w:rFonts w:cs="Arial"/>
          <w:b/>
          <w:sz w:val="32"/>
          <w:szCs w:val="32"/>
        </w:rPr>
      </w:pPr>
      <w:r w:rsidRPr="00DA25EC">
        <w:rPr>
          <w:rFonts w:cs="Arial"/>
          <w:b/>
          <w:sz w:val="32"/>
          <w:szCs w:val="32"/>
        </w:rPr>
        <w:lastRenderedPageBreak/>
        <w:t>About this compilation</w:t>
      </w:r>
    </w:p>
    <w:p w:rsidR="00B50A8B" w:rsidRPr="00DA25EC" w:rsidRDefault="00B50A8B" w:rsidP="008A10AF">
      <w:pPr>
        <w:spacing w:before="240"/>
        <w:rPr>
          <w:rFonts w:cs="Arial"/>
        </w:rPr>
      </w:pPr>
      <w:r w:rsidRPr="00DA25EC">
        <w:rPr>
          <w:rFonts w:cs="Arial"/>
          <w:b/>
          <w:szCs w:val="22"/>
        </w:rPr>
        <w:t>This compilation</w:t>
      </w:r>
    </w:p>
    <w:p w:rsidR="00B50A8B" w:rsidRPr="00DA25EC" w:rsidRDefault="00B50A8B" w:rsidP="008A10AF">
      <w:pPr>
        <w:spacing w:before="120" w:after="120"/>
        <w:rPr>
          <w:rFonts w:cs="Arial"/>
          <w:szCs w:val="22"/>
        </w:rPr>
      </w:pPr>
      <w:r w:rsidRPr="00DA25EC">
        <w:rPr>
          <w:rFonts w:cs="Arial"/>
          <w:szCs w:val="22"/>
        </w:rPr>
        <w:t xml:space="preserve">This is a compilation of the </w:t>
      </w:r>
      <w:r w:rsidRPr="00DA25EC">
        <w:rPr>
          <w:rFonts w:cs="Arial"/>
          <w:i/>
          <w:szCs w:val="22"/>
        </w:rPr>
        <w:fldChar w:fldCharType="begin"/>
      </w:r>
      <w:r w:rsidRPr="00DA25EC">
        <w:rPr>
          <w:rFonts w:cs="Arial"/>
          <w:i/>
          <w:szCs w:val="22"/>
        </w:rPr>
        <w:instrText xml:space="preserve"> STYLEREF  ShortT </w:instrText>
      </w:r>
      <w:r w:rsidRPr="00DA25EC">
        <w:rPr>
          <w:rFonts w:cs="Arial"/>
          <w:i/>
          <w:szCs w:val="22"/>
        </w:rPr>
        <w:fldChar w:fldCharType="separate"/>
      </w:r>
      <w:r w:rsidR="007A744C">
        <w:rPr>
          <w:rFonts w:cs="Arial"/>
          <w:i/>
          <w:noProof/>
          <w:szCs w:val="22"/>
        </w:rPr>
        <w:t>Social Security Act 1991</w:t>
      </w:r>
      <w:r w:rsidRPr="00DA25EC">
        <w:rPr>
          <w:rFonts w:cs="Arial"/>
          <w:i/>
          <w:szCs w:val="22"/>
        </w:rPr>
        <w:fldChar w:fldCharType="end"/>
      </w:r>
      <w:r w:rsidRPr="00DA25EC">
        <w:rPr>
          <w:rFonts w:cs="Arial"/>
          <w:szCs w:val="22"/>
        </w:rPr>
        <w:t xml:space="preserve"> that shows the text of the law as amended and in force on </w:t>
      </w:r>
      <w:r>
        <w:rPr>
          <w:rFonts w:cs="Arial"/>
          <w:szCs w:val="22"/>
        </w:rPr>
        <w:fldChar w:fldCharType="begin"/>
      </w:r>
      <w:r>
        <w:rPr>
          <w:rFonts w:cs="Arial"/>
          <w:szCs w:val="22"/>
        </w:rPr>
        <w:instrText xml:space="preserve"> DOCPROPERTY StartDate \@ "d MMMM yyyy" </w:instrText>
      </w:r>
      <w:r>
        <w:rPr>
          <w:rFonts w:cs="Arial"/>
          <w:szCs w:val="22"/>
        </w:rPr>
        <w:fldChar w:fldCharType="separate"/>
      </w:r>
      <w:r w:rsidR="007A744C">
        <w:rPr>
          <w:rFonts w:cs="Arial"/>
          <w:szCs w:val="22"/>
        </w:rPr>
        <w:t>10 March 2016</w:t>
      </w:r>
      <w:r>
        <w:rPr>
          <w:rFonts w:cs="Arial"/>
          <w:szCs w:val="22"/>
        </w:rPr>
        <w:fldChar w:fldCharType="end"/>
      </w:r>
      <w:r w:rsidRPr="00DA25EC">
        <w:rPr>
          <w:rFonts w:cs="Arial"/>
          <w:szCs w:val="22"/>
        </w:rPr>
        <w:t xml:space="preserve"> (the </w:t>
      </w:r>
      <w:r w:rsidRPr="00DA25EC">
        <w:rPr>
          <w:rFonts w:cs="Arial"/>
          <w:b/>
          <w:i/>
          <w:szCs w:val="22"/>
        </w:rPr>
        <w:t>compilation date</w:t>
      </w:r>
      <w:r w:rsidRPr="00DA25EC">
        <w:rPr>
          <w:rFonts w:cs="Arial"/>
          <w:szCs w:val="22"/>
        </w:rPr>
        <w:t>).</w:t>
      </w:r>
    </w:p>
    <w:p w:rsidR="00B50A8B" w:rsidRPr="00DA25EC" w:rsidRDefault="00B50A8B" w:rsidP="008A10AF">
      <w:pPr>
        <w:spacing w:after="120"/>
        <w:rPr>
          <w:rFonts w:cs="Arial"/>
          <w:szCs w:val="22"/>
        </w:rPr>
      </w:pPr>
      <w:r w:rsidRPr="00DA25EC">
        <w:rPr>
          <w:rFonts w:cs="Arial"/>
          <w:szCs w:val="22"/>
        </w:rPr>
        <w:t xml:space="preserve">The notes at the end of this compilation (the </w:t>
      </w:r>
      <w:r w:rsidRPr="00DA25EC">
        <w:rPr>
          <w:rFonts w:cs="Arial"/>
          <w:b/>
          <w:i/>
          <w:szCs w:val="22"/>
        </w:rPr>
        <w:t>endnotes</w:t>
      </w:r>
      <w:r w:rsidRPr="00DA25EC">
        <w:rPr>
          <w:rFonts w:cs="Arial"/>
          <w:szCs w:val="22"/>
        </w:rPr>
        <w:t>) include information about amending laws and the amendment history of provisions of the compiled law.</w:t>
      </w:r>
    </w:p>
    <w:p w:rsidR="00B50A8B" w:rsidRPr="00DA25EC" w:rsidRDefault="00B50A8B" w:rsidP="008A10AF">
      <w:pPr>
        <w:tabs>
          <w:tab w:val="left" w:pos="5640"/>
        </w:tabs>
        <w:spacing w:before="120" w:after="120"/>
        <w:rPr>
          <w:rFonts w:cs="Arial"/>
          <w:b/>
          <w:szCs w:val="22"/>
        </w:rPr>
      </w:pPr>
      <w:r w:rsidRPr="00DA25EC">
        <w:rPr>
          <w:rFonts w:cs="Arial"/>
          <w:b/>
          <w:szCs w:val="22"/>
        </w:rPr>
        <w:t>Uncommenced amendments</w:t>
      </w:r>
    </w:p>
    <w:p w:rsidR="00B50A8B" w:rsidRPr="00DA25EC" w:rsidRDefault="00B50A8B" w:rsidP="008A10AF">
      <w:pPr>
        <w:spacing w:after="120"/>
        <w:rPr>
          <w:rFonts w:cs="Arial"/>
          <w:szCs w:val="22"/>
        </w:rPr>
      </w:pPr>
      <w:r w:rsidRPr="00DA25EC">
        <w:rPr>
          <w:rFonts w:cs="Arial"/>
          <w:szCs w:val="22"/>
        </w:rPr>
        <w:t xml:space="preserve">The effect of uncommenced amendments is not shown in the text of the compiled law. Any uncommenced amendments affecting the law are accessible on </w:t>
      </w:r>
      <w:r>
        <w:rPr>
          <w:rFonts w:cs="Arial"/>
          <w:szCs w:val="22"/>
        </w:rPr>
        <w:t>the Legislation Register</w:t>
      </w:r>
      <w:r w:rsidRPr="00DA25EC">
        <w:rPr>
          <w:rFonts w:cs="Arial"/>
          <w:szCs w:val="22"/>
        </w:rPr>
        <w:t xml:space="preserve"> (www.</w:t>
      </w:r>
      <w:r>
        <w:rPr>
          <w:rFonts w:cs="Arial"/>
          <w:szCs w:val="22"/>
        </w:rPr>
        <w:t>legislation</w:t>
      </w:r>
      <w:r w:rsidRPr="00DA25EC">
        <w:rPr>
          <w:rFonts w:cs="Arial"/>
          <w:szCs w:val="22"/>
        </w:rPr>
        <w:t xml:space="preserve">.gov.au). The details of amendments made up to, but not commenced at, the compilation date are underlined in the endnotes. For more information on any uncommenced amendments, see the series page on </w:t>
      </w:r>
      <w:r>
        <w:rPr>
          <w:rFonts w:cs="Arial"/>
          <w:szCs w:val="22"/>
        </w:rPr>
        <w:t>the Legislation Register</w:t>
      </w:r>
      <w:r w:rsidRPr="00DA25EC">
        <w:rPr>
          <w:rFonts w:cs="Arial"/>
          <w:szCs w:val="22"/>
        </w:rPr>
        <w:t xml:space="preserve"> for the compiled law.</w:t>
      </w:r>
    </w:p>
    <w:p w:rsidR="00B50A8B" w:rsidRPr="00DA25EC" w:rsidRDefault="00B50A8B" w:rsidP="008A10AF">
      <w:pPr>
        <w:spacing w:before="120" w:after="120"/>
        <w:rPr>
          <w:rFonts w:cs="Arial"/>
          <w:b/>
          <w:szCs w:val="22"/>
        </w:rPr>
      </w:pPr>
      <w:r w:rsidRPr="00DA25EC">
        <w:rPr>
          <w:rFonts w:cs="Arial"/>
          <w:b/>
          <w:szCs w:val="22"/>
        </w:rPr>
        <w:t>Application, saving and transitional provisions for provisions and amendments</w:t>
      </w:r>
    </w:p>
    <w:p w:rsidR="00B50A8B" w:rsidRDefault="00B50A8B" w:rsidP="008A10AF">
      <w:pPr>
        <w:spacing w:after="120"/>
        <w:rPr>
          <w:rFonts w:cs="Arial"/>
          <w:szCs w:val="22"/>
        </w:rPr>
      </w:pPr>
      <w:r w:rsidRPr="00DA25EC">
        <w:rPr>
          <w:rFonts w:cs="Arial"/>
          <w:szCs w:val="22"/>
        </w:rPr>
        <w:t>If the operation of a provision or amendment of the compiled law is affected by an application, saving or transitional provision that is not included in this compilation, details are included in the endnotes.</w:t>
      </w:r>
    </w:p>
    <w:p w:rsidR="00B50A8B" w:rsidRDefault="00B50A8B" w:rsidP="008A10AF">
      <w:pPr>
        <w:spacing w:after="120"/>
        <w:rPr>
          <w:rFonts w:cs="Arial"/>
          <w:b/>
          <w:szCs w:val="22"/>
        </w:rPr>
      </w:pPr>
      <w:r w:rsidRPr="000B00F2">
        <w:rPr>
          <w:rFonts w:cs="Arial"/>
          <w:b/>
          <w:szCs w:val="22"/>
        </w:rPr>
        <w:t>Editorial changes</w:t>
      </w:r>
    </w:p>
    <w:p w:rsidR="00B50A8B" w:rsidRPr="000B00F2" w:rsidRDefault="00B50A8B" w:rsidP="008A10AF">
      <w:pPr>
        <w:spacing w:after="120"/>
        <w:rPr>
          <w:rFonts w:cs="Arial"/>
          <w:szCs w:val="22"/>
        </w:rPr>
      </w:pPr>
      <w:r>
        <w:rPr>
          <w:rFonts w:cs="Arial"/>
          <w:szCs w:val="22"/>
        </w:rPr>
        <w:t>For more information about any editorial changes made in this compilation, see the endnotes.</w:t>
      </w:r>
    </w:p>
    <w:p w:rsidR="00B50A8B" w:rsidRPr="00DA25EC" w:rsidRDefault="00B50A8B" w:rsidP="008A10AF">
      <w:pPr>
        <w:spacing w:before="120" w:after="120"/>
        <w:rPr>
          <w:rFonts w:cs="Arial"/>
          <w:b/>
          <w:szCs w:val="22"/>
        </w:rPr>
      </w:pPr>
      <w:r w:rsidRPr="00DA25EC">
        <w:rPr>
          <w:rFonts w:cs="Arial"/>
          <w:b/>
          <w:szCs w:val="22"/>
        </w:rPr>
        <w:t>Modifications</w:t>
      </w:r>
    </w:p>
    <w:p w:rsidR="00B50A8B" w:rsidRPr="00DA25EC" w:rsidRDefault="00B50A8B" w:rsidP="008A10AF">
      <w:pPr>
        <w:spacing w:after="120"/>
        <w:rPr>
          <w:rFonts w:cs="Arial"/>
          <w:szCs w:val="22"/>
        </w:rPr>
      </w:pPr>
      <w:r w:rsidRPr="00DA25EC">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w:t>
      </w:r>
      <w:r>
        <w:rPr>
          <w:rFonts w:cs="Arial"/>
          <w:szCs w:val="22"/>
        </w:rPr>
        <w:t>the Legislation Register</w:t>
      </w:r>
      <w:r w:rsidRPr="00DA25EC">
        <w:rPr>
          <w:rFonts w:cs="Arial"/>
          <w:szCs w:val="22"/>
        </w:rPr>
        <w:t xml:space="preserve"> for the compiled law.</w:t>
      </w:r>
    </w:p>
    <w:p w:rsidR="00B50A8B" w:rsidRPr="00DA25EC" w:rsidRDefault="00B50A8B" w:rsidP="008A10AF">
      <w:pPr>
        <w:spacing w:before="80" w:after="120"/>
        <w:rPr>
          <w:rFonts w:cs="Arial"/>
          <w:b/>
          <w:szCs w:val="22"/>
        </w:rPr>
      </w:pPr>
      <w:r w:rsidRPr="00DA25EC">
        <w:rPr>
          <w:rFonts w:cs="Arial"/>
          <w:b/>
          <w:szCs w:val="22"/>
        </w:rPr>
        <w:t>Self-repealing provisions</w:t>
      </w:r>
    </w:p>
    <w:p w:rsidR="00B50A8B" w:rsidRPr="00B75B4D" w:rsidRDefault="00B50A8B" w:rsidP="008A10AF">
      <w:pPr>
        <w:spacing w:after="120"/>
        <w:rPr>
          <w:rFonts w:cs="Arial"/>
          <w:szCs w:val="22"/>
        </w:rPr>
      </w:pPr>
      <w:r w:rsidRPr="00DA25EC">
        <w:rPr>
          <w:rFonts w:cs="Arial"/>
          <w:szCs w:val="22"/>
        </w:rPr>
        <w:t>If a provision of the compiled law has been repealed in accordance with a provision of the law, details are included in the endnotes.</w:t>
      </w:r>
    </w:p>
    <w:p w:rsidR="00B50A8B" w:rsidRPr="00ED79B6" w:rsidRDefault="00B50A8B" w:rsidP="008A10AF">
      <w:pPr>
        <w:pStyle w:val="Header"/>
        <w:tabs>
          <w:tab w:val="clear" w:pos="4150"/>
          <w:tab w:val="clear" w:pos="8307"/>
        </w:tabs>
      </w:pPr>
      <w:r w:rsidRPr="00ED79B6">
        <w:rPr>
          <w:rStyle w:val="CharChapNo"/>
        </w:rPr>
        <w:t xml:space="preserve"> </w:t>
      </w:r>
      <w:r w:rsidRPr="00ED79B6">
        <w:rPr>
          <w:rStyle w:val="CharChapText"/>
        </w:rPr>
        <w:t xml:space="preserve"> </w:t>
      </w:r>
    </w:p>
    <w:p w:rsidR="00B50A8B" w:rsidRPr="00ED79B6" w:rsidRDefault="00B50A8B" w:rsidP="008A10AF">
      <w:pPr>
        <w:pStyle w:val="Header"/>
        <w:tabs>
          <w:tab w:val="clear" w:pos="4150"/>
          <w:tab w:val="clear" w:pos="8307"/>
        </w:tabs>
      </w:pPr>
      <w:r w:rsidRPr="00ED79B6">
        <w:rPr>
          <w:rStyle w:val="CharPartNo"/>
        </w:rPr>
        <w:t xml:space="preserve"> </w:t>
      </w:r>
      <w:r w:rsidRPr="00ED79B6">
        <w:rPr>
          <w:rStyle w:val="CharPartText"/>
        </w:rPr>
        <w:t xml:space="preserve"> </w:t>
      </w:r>
    </w:p>
    <w:p w:rsidR="00B50A8B" w:rsidRPr="00ED79B6" w:rsidRDefault="00B50A8B" w:rsidP="008A10AF">
      <w:pPr>
        <w:pStyle w:val="Header"/>
        <w:tabs>
          <w:tab w:val="clear" w:pos="4150"/>
          <w:tab w:val="clear" w:pos="8307"/>
        </w:tabs>
      </w:pPr>
      <w:r w:rsidRPr="00ED79B6">
        <w:rPr>
          <w:rStyle w:val="CharDivNo"/>
        </w:rPr>
        <w:t xml:space="preserve"> </w:t>
      </w:r>
      <w:r w:rsidRPr="00ED79B6">
        <w:rPr>
          <w:rStyle w:val="CharDivText"/>
        </w:rPr>
        <w:t xml:space="preserve"> </w:t>
      </w:r>
    </w:p>
    <w:p w:rsidR="00B50A8B" w:rsidRDefault="00B50A8B" w:rsidP="008A10AF">
      <w:pPr>
        <w:sectPr w:rsidR="00B50A8B" w:rsidSect="00C07E9E">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6A3731" w:rsidRPr="00060899" w:rsidRDefault="006A3731" w:rsidP="00C25064">
      <w:pPr>
        <w:rPr>
          <w:sz w:val="36"/>
          <w:szCs w:val="36"/>
        </w:rPr>
      </w:pPr>
      <w:r w:rsidRPr="00060899">
        <w:rPr>
          <w:sz w:val="36"/>
          <w:szCs w:val="36"/>
        </w:rPr>
        <w:lastRenderedPageBreak/>
        <w:t>Contents</w:t>
      </w:r>
      <w:bookmarkStart w:id="0" w:name="_GoBack"/>
      <w:bookmarkEnd w:id="0"/>
    </w:p>
    <w:p w:rsidR="00E47265" w:rsidRDefault="000C1E79">
      <w:pPr>
        <w:pStyle w:val="TOC1"/>
        <w:rPr>
          <w:rFonts w:asciiTheme="minorHAnsi" w:eastAsiaTheme="minorEastAsia" w:hAnsiTheme="minorHAnsi" w:cstheme="minorBidi"/>
          <w:b w:val="0"/>
          <w:noProof/>
          <w:kern w:val="0"/>
          <w:sz w:val="22"/>
          <w:szCs w:val="22"/>
        </w:rPr>
      </w:pPr>
      <w:r w:rsidRPr="00060899">
        <w:fldChar w:fldCharType="begin"/>
      </w:r>
      <w:r w:rsidRPr="00060899">
        <w:instrText xml:space="preserve"> TOC \o "1-9" </w:instrText>
      </w:r>
      <w:r w:rsidRPr="00060899">
        <w:fldChar w:fldCharType="separate"/>
      </w:r>
      <w:r w:rsidR="00E47265">
        <w:rPr>
          <w:noProof/>
        </w:rPr>
        <w:t>Chapter 2—Pensions, benefits and allowances</w:t>
      </w:r>
      <w:r w:rsidR="00E47265" w:rsidRPr="00E47265">
        <w:rPr>
          <w:b w:val="0"/>
          <w:noProof/>
          <w:sz w:val="18"/>
        </w:rPr>
        <w:tab/>
      </w:r>
      <w:r w:rsidR="00E47265" w:rsidRPr="00E47265">
        <w:rPr>
          <w:b w:val="0"/>
          <w:noProof/>
          <w:sz w:val="18"/>
        </w:rPr>
        <w:fldChar w:fldCharType="begin"/>
      </w:r>
      <w:r w:rsidR="00E47265" w:rsidRPr="00E47265">
        <w:rPr>
          <w:b w:val="0"/>
          <w:noProof/>
          <w:sz w:val="18"/>
        </w:rPr>
        <w:instrText xml:space="preserve"> PAGEREF _Toc447274872 \h </w:instrText>
      </w:r>
      <w:r w:rsidR="00E47265" w:rsidRPr="00E47265">
        <w:rPr>
          <w:b w:val="0"/>
          <w:noProof/>
          <w:sz w:val="18"/>
        </w:rPr>
      </w:r>
      <w:r w:rsidR="00E47265" w:rsidRPr="00E47265">
        <w:rPr>
          <w:b w:val="0"/>
          <w:noProof/>
          <w:sz w:val="18"/>
        </w:rPr>
        <w:fldChar w:fldCharType="separate"/>
      </w:r>
      <w:r w:rsidR="00E47265" w:rsidRPr="00E47265">
        <w:rPr>
          <w:b w:val="0"/>
          <w:noProof/>
          <w:sz w:val="18"/>
        </w:rPr>
        <w:t>1</w:t>
      </w:r>
      <w:r w:rsidR="00E47265"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2.12A—Mature age (pre</w:t>
      </w:r>
      <w:r>
        <w:rPr>
          <w:noProof/>
        </w:rPr>
        <w:noBreakHyphen/>
        <w:t>1 July 1996) allowances</w:t>
      </w:r>
      <w:r w:rsidRPr="00E47265">
        <w:rPr>
          <w:b w:val="0"/>
          <w:noProof/>
          <w:sz w:val="18"/>
        </w:rPr>
        <w:tab/>
      </w:r>
      <w:r w:rsidRPr="00E47265">
        <w:rPr>
          <w:b w:val="0"/>
          <w:noProof/>
          <w:sz w:val="18"/>
        </w:rPr>
        <w:fldChar w:fldCharType="begin"/>
      </w:r>
      <w:r w:rsidRPr="00E47265">
        <w:rPr>
          <w:b w:val="0"/>
          <w:noProof/>
          <w:sz w:val="18"/>
        </w:rPr>
        <w:instrText xml:space="preserve"> PAGEREF _Toc447274873 \h </w:instrText>
      </w:r>
      <w:r w:rsidRPr="00E47265">
        <w:rPr>
          <w:b w:val="0"/>
          <w:noProof/>
          <w:sz w:val="18"/>
        </w:rPr>
      </w:r>
      <w:r w:rsidRPr="00E47265">
        <w:rPr>
          <w:b w:val="0"/>
          <w:noProof/>
          <w:sz w:val="18"/>
        </w:rPr>
        <w:fldChar w:fldCharType="separate"/>
      </w:r>
      <w:r w:rsidRPr="00E47265">
        <w:rPr>
          <w:b w:val="0"/>
          <w:noProof/>
          <w:sz w:val="18"/>
        </w:rPr>
        <w:t>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1—Application of Part</w:t>
      </w:r>
      <w:r w:rsidRPr="00E47265">
        <w:rPr>
          <w:b w:val="0"/>
          <w:noProof/>
          <w:sz w:val="18"/>
        </w:rPr>
        <w:tab/>
      </w:r>
      <w:r w:rsidRPr="00E47265">
        <w:rPr>
          <w:b w:val="0"/>
          <w:noProof/>
          <w:sz w:val="18"/>
        </w:rPr>
        <w:fldChar w:fldCharType="begin"/>
      </w:r>
      <w:r w:rsidRPr="00E47265">
        <w:rPr>
          <w:b w:val="0"/>
          <w:noProof/>
          <w:sz w:val="18"/>
        </w:rPr>
        <w:instrText xml:space="preserve"> PAGEREF _Toc447274874 \h </w:instrText>
      </w:r>
      <w:r w:rsidRPr="00E47265">
        <w:rPr>
          <w:b w:val="0"/>
          <w:noProof/>
          <w:sz w:val="18"/>
        </w:rPr>
      </w:r>
      <w:r w:rsidRPr="00E47265">
        <w:rPr>
          <w:b w:val="0"/>
          <w:noProof/>
          <w:sz w:val="18"/>
        </w:rPr>
        <w:fldChar w:fldCharType="separate"/>
      </w:r>
      <w:r w:rsidRPr="00E47265">
        <w:rPr>
          <w:b w:val="0"/>
          <w:noProof/>
          <w:sz w:val="18"/>
        </w:rPr>
        <w:t>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660XAA</w:t>
      </w:r>
      <w:r>
        <w:rPr>
          <w:noProof/>
        </w:rPr>
        <w:tab/>
        <w:t>Structure of Part</w:t>
      </w:r>
      <w:r w:rsidRPr="00E47265">
        <w:rPr>
          <w:noProof/>
        </w:rPr>
        <w:tab/>
      </w:r>
      <w:r w:rsidRPr="00E47265">
        <w:rPr>
          <w:noProof/>
        </w:rPr>
        <w:fldChar w:fldCharType="begin"/>
      </w:r>
      <w:r w:rsidRPr="00E47265">
        <w:rPr>
          <w:noProof/>
        </w:rPr>
        <w:instrText xml:space="preserve"> PAGEREF _Toc447274875 \h </w:instrText>
      </w:r>
      <w:r w:rsidRPr="00E47265">
        <w:rPr>
          <w:noProof/>
        </w:rPr>
      </w:r>
      <w:r w:rsidRPr="00E47265">
        <w:rPr>
          <w:noProof/>
        </w:rPr>
        <w:fldChar w:fldCharType="separate"/>
      </w:r>
      <w:r w:rsidRPr="00E47265">
        <w:rPr>
          <w:noProof/>
        </w:rPr>
        <w:t>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660XAB</w:t>
      </w:r>
      <w:r>
        <w:rPr>
          <w:noProof/>
        </w:rPr>
        <w:tab/>
        <w:t>Time limits on claims of mature age allowance and grant of mature age partner allowance</w:t>
      </w:r>
      <w:r w:rsidRPr="00E47265">
        <w:rPr>
          <w:noProof/>
        </w:rPr>
        <w:tab/>
      </w:r>
      <w:r w:rsidRPr="00E47265">
        <w:rPr>
          <w:noProof/>
        </w:rPr>
        <w:fldChar w:fldCharType="begin"/>
      </w:r>
      <w:r w:rsidRPr="00E47265">
        <w:rPr>
          <w:noProof/>
        </w:rPr>
        <w:instrText xml:space="preserve"> PAGEREF _Toc447274876 \h </w:instrText>
      </w:r>
      <w:r w:rsidRPr="00E47265">
        <w:rPr>
          <w:noProof/>
        </w:rPr>
      </w:r>
      <w:r w:rsidRPr="00E47265">
        <w:rPr>
          <w:noProof/>
        </w:rPr>
        <w:fldChar w:fldCharType="separate"/>
      </w:r>
      <w:r w:rsidRPr="00E47265">
        <w:rPr>
          <w:noProof/>
        </w:rPr>
        <w:t>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2—Qualification for mature age allowance and mature age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_Toc447274877 \h </w:instrText>
      </w:r>
      <w:r w:rsidRPr="00E47265">
        <w:rPr>
          <w:b w:val="0"/>
          <w:noProof/>
          <w:sz w:val="18"/>
        </w:rPr>
      </w:r>
      <w:r w:rsidRPr="00E47265">
        <w:rPr>
          <w:b w:val="0"/>
          <w:noProof/>
          <w:sz w:val="18"/>
        </w:rPr>
        <w:fldChar w:fldCharType="separate"/>
      </w:r>
      <w:r w:rsidRPr="00E47265">
        <w:rPr>
          <w:b w:val="0"/>
          <w:noProof/>
          <w:sz w:val="18"/>
        </w:rPr>
        <w:t>3</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 for mature age allowance</w:t>
      </w:r>
      <w:r w:rsidRPr="00E47265">
        <w:rPr>
          <w:b w:val="0"/>
          <w:noProof/>
          <w:sz w:val="18"/>
        </w:rPr>
        <w:tab/>
      </w:r>
      <w:r w:rsidRPr="00E47265">
        <w:rPr>
          <w:b w:val="0"/>
          <w:noProof/>
          <w:sz w:val="18"/>
        </w:rPr>
        <w:fldChar w:fldCharType="begin"/>
      </w:r>
      <w:r w:rsidRPr="00E47265">
        <w:rPr>
          <w:b w:val="0"/>
          <w:noProof/>
          <w:sz w:val="18"/>
        </w:rPr>
        <w:instrText xml:space="preserve"> PAGEREF _Toc447274878 \h </w:instrText>
      </w:r>
      <w:r w:rsidRPr="00E47265">
        <w:rPr>
          <w:b w:val="0"/>
          <w:noProof/>
          <w:sz w:val="18"/>
        </w:rPr>
      </w:r>
      <w:r w:rsidRPr="00E47265">
        <w:rPr>
          <w:b w:val="0"/>
          <w:noProof/>
          <w:sz w:val="18"/>
        </w:rPr>
        <w:fldChar w:fldCharType="separate"/>
      </w:r>
      <w:r w:rsidRPr="00E47265">
        <w:rPr>
          <w:b w:val="0"/>
          <w:noProof/>
          <w:sz w:val="18"/>
        </w:rPr>
        <w:t>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660XBA</w:t>
      </w:r>
      <w:r>
        <w:rPr>
          <w:noProof/>
        </w:rPr>
        <w:tab/>
        <w:t>Qualification for mature age allowance</w:t>
      </w:r>
      <w:r w:rsidRPr="00E47265">
        <w:rPr>
          <w:noProof/>
        </w:rPr>
        <w:tab/>
      </w:r>
      <w:r w:rsidRPr="00E47265">
        <w:rPr>
          <w:noProof/>
        </w:rPr>
        <w:fldChar w:fldCharType="begin"/>
      </w:r>
      <w:r w:rsidRPr="00E47265">
        <w:rPr>
          <w:noProof/>
        </w:rPr>
        <w:instrText xml:space="preserve"> PAGEREF _Toc447274879 \h </w:instrText>
      </w:r>
      <w:r w:rsidRPr="00E47265">
        <w:rPr>
          <w:noProof/>
        </w:rPr>
      </w:r>
      <w:r w:rsidRPr="00E47265">
        <w:rPr>
          <w:noProof/>
        </w:rPr>
        <w:fldChar w:fldCharType="separate"/>
      </w:r>
      <w:r w:rsidRPr="00E47265">
        <w:rPr>
          <w:noProof/>
        </w:rPr>
        <w:t>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660XBB</w:t>
      </w:r>
      <w:r>
        <w:rPr>
          <w:noProof/>
        </w:rPr>
        <w:tab/>
        <w:t>Assurance of support</w:t>
      </w:r>
      <w:r w:rsidRPr="00E47265">
        <w:rPr>
          <w:noProof/>
        </w:rPr>
        <w:tab/>
      </w:r>
      <w:r w:rsidRPr="00E47265">
        <w:rPr>
          <w:noProof/>
        </w:rPr>
        <w:fldChar w:fldCharType="begin"/>
      </w:r>
      <w:r w:rsidRPr="00E47265">
        <w:rPr>
          <w:noProof/>
        </w:rPr>
        <w:instrText xml:space="preserve"> PAGEREF _Toc447274880 \h </w:instrText>
      </w:r>
      <w:r w:rsidRPr="00E47265">
        <w:rPr>
          <w:noProof/>
        </w:rPr>
      </w:r>
      <w:r w:rsidRPr="00E47265">
        <w:rPr>
          <w:noProof/>
        </w:rPr>
        <w:fldChar w:fldCharType="separate"/>
      </w:r>
      <w:r w:rsidRPr="00E47265">
        <w:rPr>
          <w:noProof/>
        </w:rPr>
        <w:t>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660XBC</w:t>
      </w:r>
      <w:r>
        <w:rPr>
          <w:noProof/>
        </w:rPr>
        <w:tab/>
        <w:t>Person may be treated as unemployed</w:t>
      </w:r>
      <w:r w:rsidRPr="00E47265">
        <w:rPr>
          <w:noProof/>
        </w:rPr>
        <w:tab/>
      </w:r>
      <w:r w:rsidRPr="00E47265">
        <w:rPr>
          <w:noProof/>
        </w:rPr>
        <w:fldChar w:fldCharType="begin"/>
      </w:r>
      <w:r w:rsidRPr="00E47265">
        <w:rPr>
          <w:noProof/>
        </w:rPr>
        <w:instrText xml:space="preserve"> PAGEREF _Toc447274881 \h </w:instrText>
      </w:r>
      <w:r w:rsidRPr="00E47265">
        <w:rPr>
          <w:noProof/>
        </w:rPr>
      </w:r>
      <w:r w:rsidRPr="00E47265">
        <w:rPr>
          <w:noProof/>
        </w:rPr>
        <w:fldChar w:fldCharType="separate"/>
      </w:r>
      <w:r w:rsidRPr="00E47265">
        <w:rPr>
          <w:noProof/>
        </w:rPr>
        <w:t>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660XBE</w:t>
      </w:r>
      <w:r>
        <w:rPr>
          <w:noProof/>
        </w:rPr>
        <w:tab/>
        <w:t>Unemployment due to industrial action</w:t>
      </w:r>
      <w:r w:rsidRPr="00E47265">
        <w:rPr>
          <w:noProof/>
        </w:rPr>
        <w:tab/>
      </w:r>
      <w:r w:rsidRPr="00E47265">
        <w:rPr>
          <w:noProof/>
        </w:rPr>
        <w:fldChar w:fldCharType="begin"/>
      </w:r>
      <w:r w:rsidRPr="00E47265">
        <w:rPr>
          <w:noProof/>
        </w:rPr>
        <w:instrText xml:space="preserve"> PAGEREF _Toc447274882 \h </w:instrText>
      </w:r>
      <w:r w:rsidRPr="00E47265">
        <w:rPr>
          <w:noProof/>
        </w:rPr>
      </w:r>
      <w:r w:rsidRPr="00E47265">
        <w:rPr>
          <w:noProof/>
        </w:rPr>
        <w:fldChar w:fldCharType="separate"/>
      </w:r>
      <w:r w:rsidRPr="00E47265">
        <w:rPr>
          <w:noProof/>
        </w:rPr>
        <w:t>5</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B—Qualification for mature age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_Toc447274883 \h </w:instrText>
      </w:r>
      <w:r w:rsidRPr="00E47265">
        <w:rPr>
          <w:b w:val="0"/>
          <w:noProof/>
          <w:sz w:val="18"/>
        </w:rPr>
      </w:r>
      <w:r w:rsidRPr="00E47265">
        <w:rPr>
          <w:b w:val="0"/>
          <w:noProof/>
          <w:sz w:val="18"/>
        </w:rPr>
        <w:fldChar w:fldCharType="separate"/>
      </w:r>
      <w:r w:rsidRPr="00E47265">
        <w:rPr>
          <w:b w:val="0"/>
          <w:noProof/>
          <w:sz w:val="18"/>
        </w:rPr>
        <w:t>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660XBI</w:t>
      </w:r>
      <w:r>
        <w:rPr>
          <w:noProof/>
        </w:rPr>
        <w:tab/>
        <w:t>Qualification for mature age partner allowance</w:t>
      </w:r>
      <w:r w:rsidRPr="00E47265">
        <w:rPr>
          <w:noProof/>
        </w:rPr>
        <w:tab/>
      </w:r>
      <w:r w:rsidRPr="00E47265">
        <w:rPr>
          <w:noProof/>
        </w:rPr>
        <w:fldChar w:fldCharType="begin"/>
      </w:r>
      <w:r w:rsidRPr="00E47265">
        <w:rPr>
          <w:noProof/>
        </w:rPr>
        <w:instrText xml:space="preserve"> PAGEREF _Toc447274884 \h </w:instrText>
      </w:r>
      <w:r w:rsidRPr="00E47265">
        <w:rPr>
          <w:noProof/>
        </w:rPr>
      </w:r>
      <w:r w:rsidRPr="00E47265">
        <w:rPr>
          <w:noProof/>
        </w:rPr>
        <w:fldChar w:fldCharType="separate"/>
      </w:r>
      <w:r w:rsidRPr="00E47265">
        <w:rPr>
          <w:noProof/>
        </w:rPr>
        <w:t>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660XBJ</w:t>
      </w:r>
      <w:r>
        <w:rPr>
          <w:noProof/>
        </w:rPr>
        <w:tab/>
        <w:t>Assurance of support</w:t>
      </w:r>
      <w:r w:rsidRPr="00E47265">
        <w:rPr>
          <w:noProof/>
        </w:rPr>
        <w:tab/>
      </w:r>
      <w:r w:rsidRPr="00E47265">
        <w:rPr>
          <w:noProof/>
        </w:rPr>
        <w:fldChar w:fldCharType="begin"/>
      </w:r>
      <w:r w:rsidRPr="00E47265">
        <w:rPr>
          <w:noProof/>
        </w:rPr>
        <w:instrText xml:space="preserve"> PAGEREF _Toc447274885 \h </w:instrText>
      </w:r>
      <w:r w:rsidRPr="00E47265">
        <w:rPr>
          <w:noProof/>
        </w:rPr>
      </w:r>
      <w:r w:rsidRPr="00E47265">
        <w:rPr>
          <w:noProof/>
        </w:rPr>
        <w:fldChar w:fldCharType="separate"/>
      </w:r>
      <w:r w:rsidRPr="00E47265">
        <w:rPr>
          <w:noProof/>
        </w:rPr>
        <w:t>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3—Payability of mature age allowance and mature age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_Toc447274886 \h </w:instrText>
      </w:r>
      <w:r w:rsidRPr="00E47265">
        <w:rPr>
          <w:b w:val="0"/>
          <w:noProof/>
          <w:sz w:val="18"/>
        </w:rPr>
      </w:r>
      <w:r w:rsidRPr="00E47265">
        <w:rPr>
          <w:b w:val="0"/>
          <w:noProof/>
          <w:sz w:val="18"/>
        </w:rPr>
        <w:fldChar w:fldCharType="separate"/>
      </w:r>
      <w:r w:rsidRPr="00E47265">
        <w:rPr>
          <w:b w:val="0"/>
          <w:noProof/>
          <w:sz w:val="18"/>
        </w:rPr>
        <w:t>7</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A—Payability of mature age allowance</w:t>
      </w:r>
      <w:r w:rsidRPr="00E47265">
        <w:rPr>
          <w:b w:val="0"/>
          <w:noProof/>
          <w:sz w:val="18"/>
        </w:rPr>
        <w:tab/>
      </w:r>
      <w:r w:rsidRPr="00E47265">
        <w:rPr>
          <w:b w:val="0"/>
          <w:noProof/>
          <w:sz w:val="18"/>
        </w:rPr>
        <w:fldChar w:fldCharType="begin"/>
      </w:r>
      <w:r w:rsidRPr="00E47265">
        <w:rPr>
          <w:b w:val="0"/>
          <w:noProof/>
          <w:sz w:val="18"/>
        </w:rPr>
        <w:instrText xml:space="preserve"> PAGEREF _Toc447274887 \h </w:instrText>
      </w:r>
      <w:r w:rsidRPr="00E47265">
        <w:rPr>
          <w:b w:val="0"/>
          <w:noProof/>
          <w:sz w:val="18"/>
        </w:rPr>
      </w:r>
      <w:r w:rsidRPr="00E47265">
        <w:rPr>
          <w:b w:val="0"/>
          <w:noProof/>
          <w:sz w:val="18"/>
        </w:rPr>
        <w:fldChar w:fldCharType="separate"/>
      </w:r>
      <w:r w:rsidRPr="00E47265">
        <w:rPr>
          <w:b w:val="0"/>
          <w:noProof/>
          <w:sz w:val="18"/>
        </w:rPr>
        <w:t>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660XCA</w:t>
      </w:r>
      <w:r>
        <w:rPr>
          <w:noProof/>
        </w:rPr>
        <w:tab/>
        <w:t>Mature age allowance not payable if allowance rate nil</w:t>
      </w:r>
      <w:r w:rsidRPr="00E47265">
        <w:rPr>
          <w:noProof/>
        </w:rPr>
        <w:tab/>
      </w:r>
      <w:r w:rsidRPr="00E47265">
        <w:rPr>
          <w:noProof/>
        </w:rPr>
        <w:fldChar w:fldCharType="begin"/>
      </w:r>
      <w:r w:rsidRPr="00E47265">
        <w:rPr>
          <w:noProof/>
        </w:rPr>
        <w:instrText xml:space="preserve"> PAGEREF _Toc447274888 \h </w:instrText>
      </w:r>
      <w:r w:rsidRPr="00E47265">
        <w:rPr>
          <w:noProof/>
        </w:rPr>
      </w:r>
      <w:r w:rsidRPr="00E47265">
        <w:rPr>
          <w:noProof/>
        </w:rPr>
        <w:fldChar w:fldCharType="separate"/>
      </w:r>
      <w:r w:rsidRPr="00E47265">
        <w:rPr>
          <w:noProof/>
        </w:rPr>
        <w:t>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660XCF</w:t>
      </w:r>
      <w:r>
        <w:rPr>
          <w:noProof/>
        </w:rPr>
        <w:tab/>
        <w:t>Multiple entitlement exclusion</w:t>
      </w:r>
      <w:r w:rsidRPr="00E47265">
        <w:rPr>
          <w:noProof/>
        </w:rPr>
        <w:tab/>
      </w:r>
      <w:r w:rsidRPr="00E47265">
        <w:rPr>
          <w:noProof/>
        </w:rPr>
        <w:fldChar w:fldCharType="begin"/>
      </w:r>
      <w:r w:rsidRPr="00E47265">
        <w:rPr>
          <w:noProof/>
        </w:rPr>
        <w:instrText xml:space="preserve"> PAGEREF _Toc447274889 \h </w:instrText>
      </w:r>
      <w:r w:rsidRPr="00E47265">
        <w:rPr>
          <w:noProof/>
        </w:rPr>
      </w:r>
      <w:r w:rsidRPr="00E47265">
        <w:rPr>
          <w:noProof/>
        </w:rPr>
        <w:fldChar w:fldCharType="separate"/>
      </w:r>
      <w:r w:rsidRPr="00E47265">
        <w:rPr>
          <w:noProof/>
        </w:rPr>
        <w:t>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660XCG</w:t>
      </w:r>
      <w:r>
        <w:rPr>
          <w:noProof/>
        </w:rPr>
        <w:tab/>
        <w:t>Educational and other schemes exclusion</w:t>
      </w:r>
      <w:r w:rsidRPr="00E47265">
        <w:rPr>
          <w:noProof/>
        </w:rPr>
        <w:tab/>
      </w:r>
      <w:r w:rsidRPr="00E47265">
        <w:rPr>
          <w:noProof/>
        </w:rPr>
        <w:fldChar w:fldCharType="begin"/>
      </w:r>
      <w:r w:rsidRPr="00E47265">
        <w:rPr>
          <w:noProof/>
        </w:rPr>
        <w:instrText xml:space="preserve"> PAGEREF _Toc447274890 \h </w:instrText>
      </w:r>
      <w:r w:rsidRPr="00E47265">
        <w:rPr>
          <w:noProof/>
        </w:rPr>
      </w:r>
      <w:r w:rsidRPr="00E47265">
        <w:rPr>
          <w:noProof/>
        </w:rPr>
        <w:fldChar w:fldCharType="separate"/>
      </w:r>
      <w:r w:rsidRPr="00E47265">
        <w:rPr>
          <w:noProof/>
        </w:rPr>
        <w:t>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B—Payability of mature age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_Toc447274891 \h </w:instrText>
      </w:r>
      <w:r w:rsidRPr="00E47265">
        <w:rPr>
          <w:b w:val="0"/>
          <w:noProof/>
          <w:sz w:val="18"/>
        </w:rPr>
      </w:r>
      <w:r w:rsidRPr="00E47265">
        <w:rPr>
          <w:b w:val="0"/>
          <w:noProof/>
          <w:sz w:val="18"/>
        </w:rPr>
        <w:fldChar w:fldCharType="separate"/>
      </w:r>
      <w:r w:rsidRPr="00E47265">
        <w:rPr>
          <w:b w:val="0"/>
          <w:noProof/>
          <w:sz w:val="18"/>
        </w:rPr>
        <w:t>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660XCI</w:t>
      </w:r>
      <w:r>
        <w:rPr>
          <w:noProof/>
        </w:rPr>
        <w:tab/>
        <w:t>Mature age partner allowance not payable if allowance rate nil</w:t>
      </w:r>
      <w:r w:rsidRPr="00E47265">
        <w:rPr>
          <w:noProof/>
        </w:rPr>
        <w:tab/>
      </w:r>
      <w:r w:rsidRPr="00E47265">
        <w:rPr>
          <w:noProof/>
        </w:rPr>
        <w:fldChar w:fldCharType="begin"/>
      </w:r>
      <w:r w:rsidRPr="00E47265">
        <w:rPr>
          <w:noProof/>
        </w:rPr>
        <w:instrText xml:space="preserve"> PAGEREF _Toc447274892 \h </w:instrText>
      </w:r>
      <w:r w:rsidRPr="00E47265">
        <w:rPr>
          <w:noProof/>
        </w:rPr>
      </w:r>
      <w:r w:rsidRPr="00E47265">
        <w:rPr>
          <w:noProof/>
        </w:rPr>
        <w:fldChar w:fldCharType="separate"/>
      </w:r>
      <w:r w:rsidRPr="00E47265">
        <w:rPr>
          <w:noProof/>
        </w:rPr>
        <w:t>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660XCN</w:t>
      </w:r>
      <w:r>
        <w:rPr>
          <w:noProof/>
        </w:rPr>
        <w:tab/>
        <w:t>Multiple entitlement exclusion</w:t>
      </w:r>
      <w:r w:rsidRPr="00E47265">
        <w:rPr>
          <w:noProof/>
        </w:rPr>
        <w:tab/>
      </w:r>
      <w:r w:rsidRPr="00E47265">
        <w:rPr>
          <w:noProof/>
        </w:rPr>
        <w:fldChar w:fldCharType="begin"/>
      </w:r>
      <w:r w:rsidRPr="00E47265">
        <w:rPr>
          <w:noProof/>
        </w:rPr>
        <w:instrText xml:space="preserve"> PAGEREF _Toc447274893 \h </w:instrText>
      </w:r>
      <w:r w:rsidRPr="00E47265">
        <w:rPr>
          <w:noProof/>
        </w:rPr>
      </w:r>
      <w:r w:rsidRPr="00E47265">
        <w:rPr>
          <w:noProof/>
        </w:rPr>
        <w:fldChar w:fldCharType="separate"/>
      </w:r>
      <w:r w:rsidRPr="00E47265">
        <w:rPr>
          <w:noProof/>
        </w:rPr>
        <w:t>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660XCO</w:t>
      </w:r>
      <w:r>
        <w:rPr>
          <w:noProof/>
        </w:rPr>
        <w:tab/>
        <w:t>Educational schemes exclusion</w:t>
      </w:r>
      <w:r w:rsidRPr="00E47265">
        <w:rPr>
          <w:noProof/>
        </w:rPr>
        <w:tab/>
      </w:r>
      <w:r w:rsidRPr="00E47265">
        <w:rPr>
          <w:noProof/>
        </w:rPr>
        <w:fldChar w:fldCharType="begin"/>
      </w:r>
      <w:r w:rsidRPr="00E47265">
        <w:rPr>
          <w:noProof/>
        </w:rPr>
        <w:instrText xml:space="preserve"> PAGEREF _Toc447274894 \h </w:instrText>
      </w:r>
      <w:r w:rsidRPr="00E47265">
        <w:rPr>
          <w:noProof/>
        </w:rPr>
      </w:r>
      <w:r w:rsidRPr="00E47265">
        <w:rPr>
          <w:noProof/>
        </w:rPr>
        <w:fldChar w:fldCharType="separate"/>
      </w:r>
      <w:r w:rsidRPr="00E47265">
        <w:rPr>
          <w:noProof/>
        </w:rPr>
        <w:t>10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660XCP</w:t>
      </w:r>
      <w:r>
        <w:rPr>
          <w:noProof/>
        </w:rPr>
        <w:tab/>
        <w:t>Commonwealth funded employment program exclusion</w:t>
      </w:r>
      <w:r w:rsidRPr="00E47265">
        <w:rPr>
          <w:noProof/>
        </w:rPr>
        <w:tab/>
      </w:r>
      <w:r w:rsidRPr="00E47265">
        <w:rPr>
          <w:noProof/>
        </w:rPr>
        <w:fldChar w:fldCharType="begin"/>
      </w:r>
      <w:r w:rsidRPr="00E47265">
        <w:rPr>
          <w:noProof/>
        </w:rPr>
        <w:instrText xml:space="preserve"> PAGEREF _Toc447274895 \h </w:instrText>
      </w:r>
      <w:r w:rsidRPr="00E47265">
        <w:rPr>
          <w:noProof/>
        </w:rPr>
      </w:r>
      <w:r w:rsidRPr="00E47265">
        <w:rPr>
          <w:noProof/>
        </w:rPr>
        <w:fldChar w:fldCharType="separate"/>
      </w:r>
      <w:r w:rsidRPr="00E47265">
        <w:rPr>
          <w:noProof/>
        </w:rPr>
        <w:t>10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6—Rate of mature age allowance and mature age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_Toc447274896 \h </w:instrText>
      </w:r>
      <w:r w:rsidRPr="00E47265">
        <w:rPr>
          <w:b w:val="0"/>
          <w:noProof/>
          <w:sz w:val="18"/>
        </w:rPr>
      </w:r>
      <w:r w:rsidRPr="00E47265">
        <w:rPr>
          <w:b w:val="0"/>
          <w:noProof/>
          <w:sz w:val="18"/>
        </w:rPr>
        <w:fldChar w:fldCharType="separate"/>
      </w:r>
      <w:r w:rsidRPr="00E47265">
        <w:rPr>
          <w:b w:val="0"/>
          <w:noProof/>
          <w:sz w:val="18"/>
        </w:rPr>
        <w:t>11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660XFA</w:t>
      </w:r>
      <w:r>
        <w:rPr>
          <w:noProof/>
        </w:rPr>
        <w:tab/>
        <w:t>How to work out a person’s mature age allowance or mature age partner allowance</w:t>
      </w:r>
      <w:r w:rsidRPr="00E47265">
        <w:rPr>
          <w:noProof/>
        </w:rPr>
        <w:tab/>
      </w:r>
      <w:r w:rsidRPr="00E47265">
        <w:rPr>
          <w:noProof/>
        </w:rPr>
        <w:fldChar w:fldCharType="begin"/>
      </w:r>
      <w:r w:rsidRPr="00E47265">
        <w:rPr>
          <w:noProof/>
        </w:rPr>
        <w:instrText xml:space="preserve"> PAGEREF _Toc447274897 \h </w:instrText>
      </w:r>
      <w:r w:rsidRPr="00E47265">
        <w:rPr>
          <w:noProof/>
        </w:rPr>
      </w:r>
      <w:r w:rsidRPr="00E47265">
        <w:rPr>
          <w:noProof/>
        </w:rPr>
        <w:fldChar w:fldCharType="separate"/>
      </w:r>
      <w:r w:rsidRPr="00E47265">
        <w:rPr>
          <w:noProof/>
        </w:rPr>
        <w:t>11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11—Bereavement payments</w:t>
      </w:r>
      <w:r w:rsidRPr="00E47265">
        <w:rPr>
          <w:b w:val="0"/>
          <w:noProof/>
          <w:sz w:val="18"/>
        </w:rPr>
        <w:tab/>
      </w:r>
      <w:r w:rsidRPr="00E47265">
        <w:rPr>
          <w:b w:val="0"/>
          <w:noProof/>
          <w:sz w:val="18"/>
        </w:rPr>
        <w:fldChar w:fldCharType="begin"/>
      </w:r>
      <w:r w:rsidRPr="00E47265">
        <w:rPr>
          <w:b w:val="0"/>
          <w:noProof/>
          <w:sz w:val="18"/>
        </w:rPr>
        <w:instrText xml:space="preserve"> PAGEREF _Toc447274898 \h </w:instrText>
      </w:r>
      <w:r w:rsidRPr="00E47265">
        <w:rPr>
          <w:b w:val="0"/>
          <w:noProof/>
          <w:sz w:val="18"/>
        </w:rPr>
      </w:r>
      <w:r w:rsidRPr="00E47265">
        <w:rPr>
          <w:b w:val="0"/>
          <w:noProof/>
          <w:sz w:val="18"/>
        </w:rPr>
        <w:fldChar w:fldCharType="separate"/>
      </w:r>
      <w:r w:rsidRPr="00E47265">
        <w:rPr>
          <w:b w:val="0"/>
          <w:noProof/>
          <w:sz w:val="18"/>
        </w:rPr>
        <w:t>12</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A—Person receiving mature age allowance (death of partner)</w:t>
      </w:r>
      <w:r w:rsidRPr="00E47265">
        <w:rPr>
          <w:b w:val="0"/>
          <w:noProof/>
          <w:sz w:val="18"/>
        </w:rPr>
        <w:tab/>
      </w:r>
      <w:r w:rsidRPr="00E47265">
        <w:rPr>
          <w:b w:val="0"/>
          <w:noProof/>
          <w:sz w:val="18"/>
        </w:rPr>
        <w:fldChar w:fldCharType="begin"/>
      </w:r>
      <w:r w:rsidRPr="00E47265">
        <w:rPr>
          <w:b w:val="0"/>
          <w:noProof/>
          <w:sz w:val="18"/>
        </w:rPr>
        <w:instrText xml:space="preserve"> PAGEREF _Toc447274899 \h </w:instrText>
      </w:r>
      <w:r w:rsidRPr="00E47265">
        <w:rPr>
          <w:b w:val="0"/>
          <w:noProof/>
          <w:sz w:val="18"/>
        </w:rPr>
      </w:r>
      <w:r w:rsidRPr="00E47265">
        <w:rPr>
          <w:b w:val="0"/>
          <w:noProof/>
          <w:sz w:val="18"/>
        </w:rPr>
        <w:fldChar w:fldCharType="separate"/>
      </w:r>
      <w:r w:rsidRPr="00E47265">
        <w:rPr>
          <w:b w:val="0"/>
          <w:noProof/>
          <w:sz w:val="18"/>
        </w:rPr>
        <w:t>12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660XKA</w:t>
      </w:r>
      <w:r>
        <w:rPr>
          <w:noProof/>
        </w:rPr>
        <w:tab/>
        <w:t>Qualification for payments under this Subdivision</w:t>
      </w:r>
      <w:r w:rsidRPr="00E47265">
        <w:rPr>
          <w:noProof/>
        </w:rPr>
        <w:tab/>
      </w:r>
      <w:r w:rsidRPr="00E47265">
        <w:rPr>
          <w:noProof/>
        </w:rPr>
        <w:fldChar w:fldCharType="begin"/>
      </w:r>
      <w:r w:rsidRPr="00E47265">
        <w:rPr>
          <w:noProof/>
        </w:rPr>
        <w:instrText xml:space="preserve"> PAGEREF _Toc447274900 \h </w:instrText>
      </w:r>
      <w:r w:rsidRPr="00E47265">
        <w:rPr>
          <w:noProof/>
        </w:rPr>
      </w:r>
      <w:r w:rsidRPr="00E47265">
        <w:rPr>
          <w:noProof/>
        </w:rPr>
        <w:fldChar w:fldCharType="separate"/>
      </w:r>
      <w:r w:rsidRPr="00E47265">
        <w:rPr>
          <w:noProof/>
        </w:rPr>
        <w:t>12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660XKB</w:t>
      </w:r>
      <w:r>
        <w:rPr>
          <w:noProof/>
        </w:rPr>
        <w:tab/>
        <w:t>Continued payment of partner’s pension</w:t>
      </w:r>
      <w:r w:rsidRPr="00E47265">
        <w:rPr>
          <w:noProof/>
        </w:rPr>
        <w:tab/>
      </w:r>
      <w:r w:rsidRPr="00E47265">
        <w:rPr>
          <w:noProof/>
        </w:rPr>
        <w:fldChar w:fldCharType="begin"/>
      </w:r>
      <w:r w:rsidRPr="00E47265">
        <w:rPr>
          <w:noProof/>
        </w:rPr>
        <w:instrText xml:space="preserve"> PAGEREF _Toc447274901 \h </w:instrText>
      </w:r>
      <w:r w:rsidRPr="00E47265">
        <w:rPr>
          <w:noProof/>
        </w:rPr>
      </w:r>
      <w:r w:rsidRPr="00E47265">
        <w:rPr>
          <w:noProof/>
        </w:rPr>
        <w:fldChar w:fldCharType="separate"/>
      </w:r>
      <w:r w:rsidRPr="00E47265">
        <w:rPr>
          <w:noProof/>
        </w:rPr>
        <w:t>14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660XKC</w:t>
      </w:r>
      <w:r>
        <w:rPr>
          <w:noProof/>
        </w:rPr>
        <w:tab/>
        <w:t>Lump sum payable in some circumstances</w:t>
      </w:r>
      <w:r w:rsidRPr="00E47265">
        <w:rPr>
          <w:noProof/>
        </w:rPr>
        <w:tab/>
      </w:r>
      <w:r w:rsidRPr="00E47265">
        <w:rPr>
          <w:noProof/>
        </w:rPr>
        <w:fldChar w:fldCharType="begin"/>
      </w:r>
      <w:r w:rsidRPr="00E47265">
        <w:rPr>
          <w:noProof/>
        </w:rPr>
        <w:instrText xml:space="preserve"> PAGEREF _Toc447274902 \h </w:instrText>
      </w:r>
      <w:r w:rsidRPr="00E47265">
        <w:rPr>
          <w:noProof/>
        </w:rPr>
      </w:r>
      <w:r w:rsidRPr="00E47265">
        <w:rPr>
          <w:noProof/>
        </w:rPr>
        <w:fldChar w:fldCharType="separate"/>
      </w:r>
      <w:r w:rsidRPr="00E47265">
        <w:rPr>
          <w:noProof/>
        </w:rPr>
        <w:t>15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660XKD</w:t>
      </w:r>
      <w:r>
        <w:rPr>
          <w:noProof/>
        </w:rPr>
        <w:tab/>
        <w:t>Adjustment of person’s mature age allowance rate</w:t>
      </w:r>
      <w:r w:rsidRPr="00E47265">
        <w:rPr>
          <w:noProof/>
        </w:rPr>
        <w:tab/>
      </w:r>
      <w:r w:rsidRPr="00E47265">
        <w:rPr>
          <w:noProof/>
        </w:rPr>
        <w:fldChar w:fldCharType="begin"/>
      </w:r>
      <w:r w:rsidRPr="00E47265">
        <w:rPr>
          <w:noProof/>
        </w:rPr>
        <w:instrText xml:space="preserve"> PAGEREF _Toc447274903 \h </w:instrText>
      </w:r>
      <w:r w:rsidRPr="00E47265">
        <w:rPr>
          <w:noProof/>
        </w:rPr>
      </w:r>
      <w:r w:rsidRPr="00E47265">
        <w:rPr>
          <w:noProof/>
        </w:rPr>
        <w:fldChar w:fldCharType="separate"/>
      </w:r>
      <w:r w:rsidRPr="00E47265">
        <w:rPr>
          <w:noProof/>
        </w:rPr>
        <w:t>16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660XKE</w:t>
      </w:r>
      <w:r>
        <w:rPr>
          <w:noProof/>
        </w:rPr>
        <w:tab/>
        <w:t>Effect of death of person entitled to payments under this Subdivision</w:t>
      </w:r>
      <w:r w:rsidRPr="00E47265">
        <w:rPr>
          <w:noProof/>
        </w:rPr>
        <w:tab/>
      </w:r>
      <w:r w:rsidRPr="00E47265">
        <w:rPr>
          <w:noProof/>
        </w:rPr>
        <w:fldChar w:fldCharType="begin"/>
      </w:r>
      <w:r w:rsidRPr="00E47265">
        <w:rPr>
          <w:noProof/>
        </w:rPr>
        <w:instrText xml:space="preserve"> PAGEREF _Toc447274904 \h </w:instrText>
      </w:r>
      <w:r w:rsidRPr="00E47265">
        <w:rPr>
          <w:noProof/>
        </w:rPr>
      </w:r>
      <w:r w:rsidRPr="00E47265">
        <w:rPr>
          <w:noProof/>
        </w:rPr>
        <w:fldChar w:fldCharType="separate"/>
      </w:r>
      <w:r w:rsidRPr="00E47265">
        <w:rPr>
          <w:noProof/>
        </w:rPr>
        <w:t>17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660XKF</w:t>
      </w:r>
      <w:r>
        <w:rPr>
          <w:noProof/>
        </w:rPr>
        <w:tab/>
        <w:t>Matters affecting payment of benefits under this Subdivision</w:t>
      </w:r>
      <w:r w:rsidRPr="00E47265">
        <w:rPr>
          <w:noProof/>
        </w:rPr>
        <w:tab/>
      </w:r>
      <w:r w:rsidRPr="00E47265">
        <w:rPr>
          <w:noProof/>
        </w:rPr>
        <w:fldChar w:fldCharType="begin"/>
      </w:r>
      <w:r w:rsidRPr="00E47265">
        <w:rPr>
          <w:noProof/>
        </w:rPr>
        <w:instrText xml:space="preserve"> PAGEREF _Toc447274905 \h </w:instrText>
      </w:r>
      <w:r w:rsidRPr="00E47265">
        <w:rPr>
          <w:noProof/>
        </w:rPr>
      </w:r>
      <w:r w:rsidRPr="00E47265">
        <w:rPr>
          <w:noProof/>
        </w:rPr>
        <w:fldChar w:fldCharType="separate"/>
      </w:r>
      <w:r w:rsidRPr="00E47265">
        <w:rPr>
          <w:noProof/>
        </w:rPr>
        <w:t>19</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B—Death of person receiving mature age allowance</w:t>
      </w:r>
      <w:r w:rsidRPr="00E47265">
        <w:rPr>
          <w:b w:val="0"/>
          <w:noProof/>
          <w:sz w:val="18"/>
        </w:rPr>
        <w:tab/>
      </w:r>
      <w:r w:rsidRPr="00E47265">
        <w:rPr>
          <w:b w:val="0"/>
          <w:noProof/>
          <w:sz w:val="18"/>
        </w:rPr>
        <w:fldChar w:fldCharType="begin"/>
      </w:r>
      <w:r w:rsidRPr="00E47265">
        <w:rPr>
          <w:b w:val="0"/>
          <w:noProof/>
          <w:sz w:val="18"/>
        </w:rPr>
        <w:instrText xml:space="preserve"> PAGEREF _Toc447274906 \h </w:instrText>
      </w:r>
      <w:r w:rsidRPr="00E47265">
        <w:rPr>
          <w:b w:val="0"/>
          <w:noProof/>
          <w:sz w:val="18"/>
        </w:rPr>
      </w:r>
      <w:r w:rsidRPr="00E47265">
        <w:rPr>
          <w:b w:val="0"/>
          <w:noProof/>
          <w:sz w:val="18"/>
        </w:rPr>
        <w:fldChar w:fldCharType="separate"/>
      </w:r>
      <w:r w:rsidRPr="00E47265">
        <w:rPr>
          <w:b w:val="0"/>
          <w:noProof/>
          <w:sz w:val="18"/>
        </w:rPr>
        <w:t>20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660XKG</w:t>
      </w:r>
      <w:r>
        <w:rPr>
          <w:noProof/>
        </w:rPr>
        <w:tab/>
        <w:t>Death of recipient</w:t>
      </w:r>
      <w:r w:rsidRPr="00E47265">
        <w:rPr>
          <w:noProof/>
        </w:rPr>
        <w:tab/>
      </w:r>
      <w:r w:rsidRPr="00E47265">
        <w:rPr>
          <w:noProof/>
        </w:rPr>
        <w:fldChar w:fldCharType="begin"/>
      </w:r>
      <w:r w:rsidRPr="00E47265">
        <w:rPr>
          <w:noProof/>
        </w:rPr>
        <w:instrText xml:space="preserve"> PAGEREF _Toc447274907 \h </w:instrText>
      </w:r>
      <w:r w:rsidRPr="00E47265">
        <w:rPr>
          <w:noProof/>
        </w:rPr>
      </w:r>
      <w:r w:rsidRPr="00E47265">
        <w:rPr>
          <w:noProof/>
        </w:rPr>
        <w:fldChar w:fldCharType="separate"/>
      </w:r>
      <w:r w:rsidRPr="00E47265">
        <w:rPr>
          <w:noProof/>
        </w:rPr>
        <w:t>20</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C—Continuation of mature age partner allowance where partner dies</w:t>
      </w:r>
      <w:r w:rsidRPr="00E47265">
        <w:rPr>
          <w:b w:val="0"/>
          <w:noProof/>
          <w:sz w:val="18"/>
        </w:rPr>
        <w:tab/>
      </w:r>
      <w:r w:rsidRPr="00E47265">
        <w:rPr>
          <w:b w:val="0"/>
          <w:noProof/>
          <w:sz w:val="18"/>
        </w:rPr>
        <w:fldChar w:fldCharType="begin"/>
      </w:r>
      <w:r w:rsidRPr="00E47265">
        <w:rPr>
          <w:b w:val="0"/>
          <w:noProof/>
          <w:sz w:val="18"/>
        </w:rPr>
        <w:instrText xml:space="preserve"> PAGEREF _Toc447274908 \h </w:instrText>
      </w:r>
      <w:r w:rsidRPr="00E47265">
        <w:rPr>
          <w:b w:val="0"/>
          <w:noProof/>
          <w:sz w:val="18"/>
        </w:rPr>
      </w:r>
      <w:r w:rsidRPr="00E47265">
        <w:rPr>
          <w:b w:val="0"/>
          <w:noProof/>
          <w:sz w:val="18"/>
        </w:rPr>
        <w:fldChar w:fldCharType="separate"/>
      </w:r>
      <w:r w:rsidRPr="00E47265">
        <w:rPr>
          <w:b w:val="0"/>
          <w:noProof/>
          <w:sz w:val="18"/>
        </w:rPr>
        <w:t>20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660XKH</w:t>
      </w:r>
      <w:r>
        <w:rPr>
          <w:noProof/>
        </w:rPr>
        <w:tab/>
        <w:t>Continuation of mature age partner allowance for bereavement period</w:t>
      </w:r>
      <w:r w:rsidRPr="00E47265">
        <w:rPr>
          <w:noProof/>
        </w:rPr>
        <w:tab/>
      </w:r>
      <w:r w:rsidRPr="00E47265">
        <w:rPr>
          <w:noProof/>
        </w:rPr>
        <w:fldChar w:fldCharType="begin"/>
      </w:r>
      <w:r w:rsidRPr="00E47265">
        <w:rPr>
          <w:noProof/>
        </w:rPr>
        <w:instrText xml:space="preserve"> PAGEREF _Toc447274909 \h </w:instrText>
      </w:r>
      <w:r w:rsidRPr="00E47265">
        <w:rPr>
          <w:noProof/>
        </w:rPr>
      </w:r>
      <w:r w:rsidRPr="00E47265">
        <w:rPr>
          <w:noProof/>
        </w:rPr>
        <w:fldChar w:fldCharType="separate"/>
      </w:r>
      <w:r w:rsidRPr="00E47265">
        <w:rPr>
          <w:noProof/>
        </w:rPr>
        <w:t>20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660XKI</w:t>
      </w:r>
      <w:r>
        <w:rPr>
          <w:noProof/>
        </w:rPr>
        <w:tab/>
        <w:t>Continued mature age partner allowance rate</w:t>
      </w:r>
      <w:r w:rsidRPr="00E47265">
        <w:rPr>
          <w:noProof/>
        </w:rPr>
        <w:tab/>
      </w:r>
      <w:r w:rsidRPr="00E47265">
        <w:rPr>
          <w:noProof/>
        </w:rPr>
        <w:fldChar w:fldCharType="begin"/>
      </w:r>
      <w:r w:rsidRPr="00E47265">
        <w:rPr>
          <w:noProof/>
        </w:rPr>
        <w:instrText xml:space="preserve"> PAGEREF _Toc447274910 \h </w:instrText>
      </w:r>
      <w:r w:rsidRPr="00E47265">
        <w:rPr>
          <w:noProof/>
        </w:rPr>
      </w:r>
      <w:r w:rsidRPr="00E47265">
        <w:rPr>
          <w:noProof/>
        </w:rPr>
        <w:fldChar w:fldCharType="separate"/>
      </w:r>
      <w:r w:rsidRPr="00E47265">
        <w:rPr>
          <w:noProof/>
        </w:rPr>
        <w:t>21</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D—Person receiving mature age partner allowance (death of partner)</w:t>
      </w:r>
      <w:r w:rsidRPr="00E47265">
        <w:rPr>
          <w:b w:val="0"/>
          <w:noProof/>
          <w:sz w:val="18"/>
        </w:rPr>
        <w:tab/>
      </w:r>
      <w:r w:rsidRPr="00E47265">
        <w:rPr>
          <w:b w:val="0"/>
          <w:noProof/>
          <w:sz w:val="18"/>
        </w:rPr>
        <w:fldChar w:fldCharType="begin"/>
      </w:r>
      <w:r w:rsidRPr="00E47265">
        <w:rPr>
          <w:b w:val="0"/>
          <w:noProof/>
          <w:sz w:val="18"/>
        </w:rPr>
        <w:instrText xml:space="preserve"> PAGEREF _Toc447274911 \h </w:instrText>
      </w:r>
      <w:r w:rsidRPr="00E47265">
        <w:rPr>
          <w:b w:val="0"/>
          <w:noProof/>
          <w:sz w:val="18"/>
        </w:rPr>
      </w:r>
      <w:r w:rsidRPr="00E47265">
        <w:rPr>
          <w:b w:val="0"/>
          <w:noProof/>
          <w:sz w:val="18"/>
        </w:rPr>
        <w:fldChar w:fldCharType="separate"/>
      </w:r>
      <w:r w:rsidRPr="00E47265">
        <w:rPr>
          <w:b w:val="0"/>
          <w:noProof/>
          <w:sz w:val="18"/>
        </w:rPr>
        <w:t>21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660XKJ</w:t>
      </w:r>
      <w:r>
        <w:rPr>
          <w:noProof/>
        </w:rPr>
        <w:tab/>
        <w:t>Qualification for payments under this Subdivision</w:t>
      </w:r>
      <w:r w:rsidRPr="00E47265">
        <w:rPr>
          <w:noProof/>
        </w:rPr>
        <w:tab/>
      </w:r>
      <w:r w:rsidRPr="00E47265">
        <w:rPr>
          <w:noProof/>
        </w:rPr>
        <w:fldChar w:fldCharType="begin"/>
      </w:r>
      <w:r w:rsidRPr="00E47265">
        <w:rPr>
          <w:noProof/>
        </w:rPr>
        <w:instrText xml:space="preserve"> PAGEREF _Toc447274912 \h </w:instrText>
      </w:r>
      <w:r w:rsidRPr="00E47265">
        <w:rPr>
          <w:noProof/>
        </w:rPr>
      </w:r>
      <w:r w:rsidRPr="00E47265">
        <w:rPr>
          <w:noProof/>
        </w:rPr>
        <w:fldChar w:fldCharType="separate"/>
      </w:r>
      <w:r w:rsidRPr="00E47265">
        <w:rPr>
          <w:noProof/>
        </w:rPr>
        <w:t>21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660XKK</w:t>
      </w:r>
      <w:r>
        <w:rPr>
          <w:noProof/>
        </w:rPr>
        <w:tab/>
        <w:t>Continued payment of partner’s allowance</w:t>
      </w:r>
      <w:r w:rsidRPr="00E47265">
        <w:rPr>
          <w:noProof/>
        </w:rPr>
        <w:tab/>
      </w:r>
      <w:r w:rsidRPr="00E47265">
        <w:rPr>
          <w:noProof/>
        </w:rPr>
        <w:fldChar w:fldCharType="begin"/>
      </w:r>
      <w:r w:rsidRPr="00E47265">
        <w:rPr>
          <w:noProof/>
        </w:rPr>
        <w:instrText xml:space="preserve"> PAGEREF _Toc447274913 \h </w:instrText>
      </w:r>
      <w:r w:rsidRPr="00E47265">
        <w:rPr>
          <w:noProof/>
        </w:rPr>
      </w:r>
      <w:r w:rsidRPr="00E47265">
        <w:rPr>
          <w:noProof/>
        </w:rPr>
        <w:fldChar w:fldCharType="separate"/>
      </w:r>
      <w:r w:rsidRPr="00E47265">
        <w:rPr>
          <w:noProof/>
        </w:rPr>
        <w:t>22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660XKL</w:t>
      </w:r>
      <w:r>
        <w:rPr>
          <w:noProof/>
        </w:rPr>
        <w:tab/>
        <w:t>Lump sum payable in some circumstances</w:t>
      </w:r>
      <w:r w:rsidRPr="00E47265">
        <w:rPr>
          <w:noProof/>
        </w:rPr>
        <w:tab/>
      </w:r>
      <w:r w:rsidRPr="00E47265">
        <w:rPr>
          <w:noProof/>
        </w:rPr>
        <w:fldChar w:fldCharType="begin"/>
      </w:r>
      <w:r w:rsidRPr="00E47265">
        <w:rPr>
          <w:noProof/>
        </w:rPr>
        <w:instrText xml:space="preserve"> PAGEREF _Toc447274914 \h </w:instrText>
      </w:r>
      <w:r w:rsidRPr="00E47265">
        <w:rPr>
          <w:noProof/>
        </w:rPr>
      </w:r>
      <w:r w:rsidRPr="00E47265">
        <w:rPr>
          <w:noProof/>
        </w:rPr>
        <w:fldChar w:fldCharType="separate"/>
      </w:r>
      <w:r w:rsidRPr="00E47265">
        <w:rPr>
          <w:noProof/>
        </w:rPr>
        <w:t>22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660XKM</w:t>
      </w:r>
      <w:r>
        <w:rPr>
          <w:noProof/>
        </w:rPr>
        <w:tab/>
        <w:t>Effect of death of person entitled to payments under this Subdivision</w:t>
      </w:r>
      <w:r w:rsidRPr="00E47265">
        <w:rPr>
          <w:noProof/>
        </w:rPr>
        <w:tab/>
      </w:r>
      <w:r w:rsidRPr="00E47265">
        <w:rPr>
          <w:noProof/>
        </w:rPr>
        <w:fldChar w:fldCharType="begin"/>
      </w:r>
      <w:r w:rsidRPr="00E47265">
        <w:rPr>
          <w:noProof/>
        </w:rPr>
        <w:instrText xml:space="preserve"> PAGEREF _Toc447274915 \h </w:instrText>
      </w:r>
      <w:r w:rsidRPr="00E47265">
        <w:rPr>
          <w:noProof/>
        </w:rPr>
      </w:r>
      <w:r w:rsidRPr="00E47265">
        <w:rPr>
          <w:noProof/>
        </w:rPr>
        <w:fldChar w:fldCharType="separate"/>
      </w:r>
      <w:r w:rsidRPr="00E47265">
        <w:rPr>
          <w:noProof/>
        </w:rPr>
        <w:t>24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660XKN</w:t>
      </w:r>
      <w:r>
        <w:rPr>
          <w:noProof/>
        </w:rPr>
        <w:tab/>
        <w:t>Matters affecting payment of benefits under this Subdivision</w:t>
      </w:r>
      <w:r w:rsidRPr="00E47265">
        <w:rPr>
          <w:noProof/>
        </w:rPr>
        <w:tab/>
      </w:r>
      <w:r w:rsidRPr="00E47265">
        <w:rPr>
          <w:noProof/>
        </w:rPr>
        <w:fldChar w:fldCharType="begin"/>
      </w:r>
      <w:r w:rsidRPr="00E47265">
        <w:rPr>
          <w:noProof/>
        </w:rPr>
        <w:instrText xml:space="preserve"> PAGEREF _Toc447274916 \h </w:instrText>
      </w:r>
      <w:r w:rsidRPr="00E47265">
        <w:rPr>
          <w:noProof/>
        </w:rPr>
      </w:r>
      <w:r w:rsidRPr="00E47265">
        <w:rPr>
          <w:noProof/>
        </w:rPr>
        <w:fldChar w:fldCharType="separate"/>
      </w:r>
      <w:r w:rsidRPr="00E47265">
        <w:rPr>
          <w:noProof/>
        </w:rPr>
        <w:t>26</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2.12B—Mature age (post</w:t>
      </w:r>
      <w:r>
        <w:rPr>
          <w:noProof/>
        </w:rPr>
        <w:noBreakHyphen/>
        <w:t>30 June 1996) allowance</w:t>
      </w:r>
      <w:r w:rsidRPr="00E47265">
        <w:rPr>
          <w:b w:val="0"/>
          <w:noProof/>
          <w:sz w:val="18"/>
        </w:rPr>
        <w:tab/>
      </w:r>
      <w:r w:rsidRPr="00E47265">
        <w:rPr>
          <w:b w:val="0"/>
          <w:noProof/>
          <w:sz w:val="18"/>
        </w:rPr>
        <w:fldChar w:fldCharType="begin"/>
      </w:r>
      <w:r w:rsidRPr="00E47265">
        <w:rPr>
          <w:b w:val="0"/>
          <w:noProof/>
          <w:sz w:val="18"/>
        </w:rPr>
        <w:instrText xml:space="preserve"> PAGEREF _Toc447274917 \h </w:instrText>
      </w:r>
      <w:r w:rsidRPr="00E47265">
        <w:rPr>
          <w:b w:val="0"/>
          <w:noProof/>
          <w:sz w:val="18"/>
        </w:rPr>
      </w:r>
      <w:r w:rsidRPr="00E47265">
        <w:rPr>
          <w:b w:val="0"/>
          <w:noProof/>
          <w:sz w:val="18"/>
        </w:rPr>
        <w:fldChar w:fldCharType="separate"/>
      </w:r>
      <w:r w:rsidRPr="00E47265">
        <w:rPr>
          <w:b w:val="0"/>
          <w:noProof/>
          <w:sz w:val="18"/>
        </w:rPr>
        <w:t>27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1—Application of Part</w:t>
      </w:r>
      <w:r w:rsidRPr="00E47265">
        <w:rPr>
          <w:b w:val="0"/>
          <w:noProof/>
          <w:sz w:val="18"/>
        </w:rPr>
        <w:tab/>
      </w:r>
      <w:r w:rsidRPr="00E47265">
        <w:rPr>
          <w:b w:val="0"/>
          <w:noProof/>
          <w:sz w:val="18"/>
        </w:rPr>
        <w:fldChar w:fldCharType="begin"/>
      </w:r>
      <w:r w:rsidRPr="00E47265">
        <w:rPr>
          <w:b w:val="0"/>
          <w:noProof/>
          <w:sz w:val="18"/>
        </w:rPr>
        <w:instrText xml:space="preserve"> PAGEREF _Toc447274918 \h </w:instrText>
      </w:r>
      <w:r w:rsidRPr="00E47265">
        <w:rPr>
          <w:b w:val="0"/>
          <w:noProof/>
          <w:sz w:val="18"/>
        </w:rPr>
      </w:r>
      <w:r w:rsidRPr="00E47265">
        <w:rPr>
          <w:b w:val="0"/>
          <w:noProof/>
          <w:sz w:val="18"/>
        </w:rPr>
        <w:fldChar w:fldCharType="separate"/>
      </w:r>
      <w:r w:rsidRPr="00E47265">
        <w:rPr>
          <w:b w:val="0"/>
          <w:noProof/>
          <w:sz w:val="18"/>
        </w:rPr>
        <w:t>27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660YAA</w:t>
      </w:r>
      <w:r>
        <w:rPr>
          <w:noProof/>
        </w:rPr>
        <w:tab/>
        <w:t>Application of Part</w:t>
      </w:r>
      <w:r w:rsidRPr="00E47265">
        <w:rPr>
          <w:noProof/>
        </w:rPr>
        <w:tab/>
      </w:r>
      <w:r w:rsidRPr="00E47265">
        <w:rPr>
          <w:noProof/>
        </w:rPr>
        <w:fldChar w:fldCharType="begin"/>
      </w:r>
      <w:r w:rsidRPr="00E47265">
        <w:rPr>
          <w:noProof/>
        </w:rPr>
        <w:instrText xml:space="preserve"> PAGEREF _Toc447274919 \h </w:instrText>
      </w:r>
      <w:r w:rsidRPr="00E47265">
        <w:rPr>
          <w:noProof/>
        </w:rPr>
      </w:r>
      <w:r w:rsidRPr="00E47265">
        <w:rPr>
          <w:noProof/>
        </w:rPr>
        <w:fldChar w:fldCharType="separate"/>
      </w:r>
      <w:r w:rsidRPr="00E47265">
        <w:rPr>
          <w:noProof/>
        </w:rPr>
        <w:t>27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660YAB</w:t>
      </w:r>
      <w:r>
        <w:rPr>
          <w:noProof/>
        </w:rPr>
        <w:tab/>
        <w:t>Time limits on claims for mature age allowance</w:t>
      </w:r>
      <w:r w:rsidRPr="00E47265">
        <w:rPr>
          <w:noProof/>
        </w:rPr>
        <w:tab/>
      </w:r>
      <w:r w:rsidRPr="00E47265">
        <w:rPr>
          <w:noProof/>
        </w:rPr>
        <w:fldChar w:fldCharType="begin"/>
      </w:r>
      <w:r w:rsidRPr="00E47265">
        <w:rPr>
          <w:noProof/>
        </w:rPr>
        <w:instrText xml:space="preserve"> PAGEREF _Toc447274920 \h </w:instrText>
      </w:r>
      <w:r w:rsidRPr="00E47265">
        <w:rPr>
          <w:noProof/>
        </w:rPr>
      </w:r>
      <w:r w:rsidRPr="00E47265">
        <w:rPr>
          <w:noProof/>
        </w:rPr>
        <w:fldChar w:fldCharType="separate"/>
      </w:r>
      <w:r w:rsidRPr="00E47265">
        <w:rPr>
          <w:noProof/>
        </w:rPr>
        <w:t>27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2—Qualification for mature age allowance</w:t>
      </w:r>
      <w:r w:rsidRPr="00E47265">
        <w:rPr>
          <w:b w:val="0"/>
          <w:noProof/>
          <w:sz w:val="18"/>
        </w:rPr>
        <w:tab/>
      </w:r>
      <w:r w:rsidRPr="00E47265">
        <w:rPr>
          <w:b w:val="0"/>
          <w:noProof/>
          <w:sz w:val="18"/>
        </w:rPr>
        <w:fldChar w:fldCharType="begin"/>
      </w:r>
      <w:r w:rsidRPr="00E47265">
        <w:rPr>
          <w:b w:val="0"/>
          <w:noProof/>
          <w:sz w:val="18"/>
        </w:rPr>
        <w:instrText xml:space="preserve"> PAGEREF _Toc447274921 \h </w:instrText>
      </w:r>
      <w:r w:rsidRPr="00E47265">
        <w:rPr>
          <w:b w:val="0"/>
          <w:noProof/>
          <w:sz w:val="18"/>
        </w:rPr>
      </w:r>
      <w:r w:rsidRPr="00E47265">
        <w:rPr>
          <w:b w:val="0"/>
          <w:noProof/>
          <w:sz w:val="18"/>
        </w:rPr>
        <w:fldChar w:fldCharType="separate"/>
      </w:r>
      <w:r w:rsidRPr="00E47265">
        <w:rPr>
          <w:b w:val="0"/>
          <w:noProof/>
          <w:sz w:val="18"/>
        </w:rPr>
        <w:t>28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660YBA</w:t>
      </w:r>
      <w:r>
        <w:rPr>
          <w:noProof/>
        </w:rPr>
        <w:tab/>
        <w:t>Qualification for mature age allowance</w:t>
      </w:r>
      <w:r w:rsidRPr="00E47265">
        <w:rPr>
          <w:noProof/>
        </w:rPr>
        <w:tab/>
      </w:r>
      <w:r w:rsidRPr="00E47265">
        <w:rPr>
          <w:noProof/>
        </w:rPr>
        <w:fldChar w:fldCharType="begin"/>
      </w:r>
      <w:r w:rsidRPr="00E47265">
        <w:rPr>
          <w:noProof/>
        </w:rPr>
        <w:instrText xml:space="preserve"> PAGEREF _Toc447274922 \h </w:instrText>
      </w:r>
      <w:r w:rsidRPr="00E47265">
        <w:rPr>
          <w:noProof/>
        </w:rPr>
      </w:r>
      <w:r w:rsidRPr="00E47265">
        <w:rPr>
          <w:noProof/>
        </w:rPr>
        <w:fldChar w:fldCharType="separate"/>
      </w:r>
      <w:r w:rsidRPr="00E47265">
        <w:rPr>
          <w:noProof/>
        </w:rPr>
        <w:t>28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660YBB</w:t>
      </w:r>
      <w:r>
        <w:rPr>
          <w:noProof/>
        </w:rPr>
        <w:tab/>
        <w:t>Assurance of support</w:t>
      </w:r>
      <w:r w:rsidRPr="00E47265">
        <w:rPr>
          <w:noProof/>
        </w:rPr>
        <w:tab/>
      </w:r>
      <w:r w:rsidRPr="00E47265">
        <w:rPr>
          <w:noProof/>
        </w:rPr>
        <w:fldChar w:fldCharType="begin"/>
      </w:r>
      <w:r w:rsidRPr="00E47265">
        <w:rPr>
          <w:noProof/>
        </w:rPr>
        <w:instrText xml:space="preserve"> PAGEREF _Toc447274923 \h </w:instrText>
      </w:r>
      <w:r w:rsidRPr="00E47265">
        <w:rPr>
          <w:noProof/>
        </w:rPr>
      </w:r>
      <w:r w:rsidRPr="00E47265">
        <w:rPr>
          <w:noProof/>
        </w:rPr>
        <w:fldChar w:fldCharType="separate"/>
      </w:r>
      <w:r w:rsidRPr="00E47265">
        <w:rPr>
          <w:noProof/>
        </w:rPr>
        <w:t>29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3—Payability of mature age allowance</w:t>
      </w:r>
      <w:r w:rsidRPr="00E47265">
        <w:rPr>
          <w:b w:val="0"/>
          <w:noProof/>
          <w:sz w:val="18"/>
        </w:rPr>
        <w:tab/>
      </w:r>
      <w:r w:rsidRPr="00E47265">
        <w:rPr>
          <w:b w:val="0"/>
          <w:noProof/>
          <w:sz w:val="18"/>
        </w:rPr>
        <w:fldChar w:fldCharType="begin"/>
      </w:r>
      <w:r w:rsidRPr="00E47265">
        <w:rPr>
          <w:b w:val="0"/>
          <w:noProof/>
          <w:sz w:val="18"/>
        </w:rPr>
        <w:instrText xml:space="preserve"> PAGEREF _Toc447274924 \h </w:instrText>
      </w:r>
      <w:r w:rsidRPr="00E47265">
        <w:rPr>
          <w:b w:val="0"/>
          <w:noProof/>
          <w:sz w:val="18"/>
        </w:rPr>
      </w:r>
      <w:r w:rsidRPr="00E47265">
        <w:rPr>
          <w:b w:val="0"/>
          <w:noProof/>
          <w:sz w:val="18"/>
        </w:rPr>
        <w:fldChar w:fldCharType="separate"/>
      </w:r>
      <w:r w:rsidRPr="00E47265">
        <w:rPr>
          <w:b w:val="0"/>
          <w:noProof/>
          <w:sz w:val="18"/>
        </w:rPr>
        <w:t>30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660YCA</w:t>
      </w:r>
      <w:r>
        <w:rPr>
          <w:noProof/>
        </w:rPr>
        <w:tab/>
        <w:t>Mature age allowance not payable if allowance rate nil</w:t>
      </w:r>
      <w:r w:rsidRPr="00E47265">
        <w:rPr>
          <w:noProof/>
        </w:rPr>
        <w:tab/>
      </w:r>
      <w:r w:rsidRPr="00E47265">
        <w:rPr>
          <w:noProof/>
        </w:rPr>
        <w:fldChar w:fldCharType="begin"/>
      </w:r>
      <w:r w:rsidRPr="00E47265">
        <w:rPr>
          <w:noProof/>
        </w:rPr>
        <w:instrText xml:space="preserve"> PAGEREF _Toc447274925 \h </w:instrText>
      </w:r>
      <w:r w:rsidRPr="00E47265">
        <w:rPr>
          <w:noProof/>
        </w:rPr>
      </w:r>
      <w:r w:rsidRPr="00E47265">
        <w:rPr>
          <w:noProof/>
        </w:rPr>
        <w:fldChar w:fldCharType="separate"/>
      </w:r>
      <w:r w:rsidRPr="00E47265">
        <w:rPr>
          <w:noProof/>
        </w:rPr>
        <w:t>30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660YCF</w:t>
      </w:r>
      <w:r>
        <w:rPr>
          <w:noProof/>
        </w:rPr>
        <w:tab/>
        <w:t>Multiple entitlement exclusion</w:t>
      </w:r>
      <w:r w:rsidRPr="00E47265">
        <w:rPr>
          <w:noProof/>
        </w:rPr>
        <w:tab/>
      </w:r>
      <w:r w:rsidRPr="00E47265">
        <w:rPr>
          <w:noProof/>
        </w:rPr>
        <w:fldChar w:fldCharType="begin"/>
      </w:r>
      <w:r w:rsidRPr="00E47265">
        <w:rPr>
          <w:noProof/>
        </w:rPr>
        <w:instrText xml:space="preserve"> PAGEREF _Toc447274926 \h </w:instrText>
      </w:r>
      <w:r w:rsidRPr="00E47265">
        <w:rPr>
          <w:noProof/>
        </w:rPr>
      </w:r>
      <w:r w:rsidRPr="00E47265">
        <w:rPr>
          <w:noProof/>
        </w:rPr>
        <w:fldChar w:fldCharType="separate"/>
      </w:r>
      <w:r w:rsidRPr="00E47265">
        <w:rPr>
          <w:noProof/>
        </w:rPr>
        <w:t>30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660YCFA</w:t>
      </w:r>
      <w:r>
        <w:rPr>
          <w:noProof/>
        </w:rPr>
        <w:tab/>
        <w:t>Newly arrived resident’s waiting period</w:t>
      </w:r>
      <w:r w:rsidRPr="00E47265">
        <w:rPr>
          <w:noProof/>
        </w:rPr>
        <w:tab/>
      </w:r>
      <w:r w:rsidRPr="00E47265">
        <w:rPr>
          <w:noProof/>
        </w:rPr>
        <w:fldChar w:fldCharType="begin"/>
      </w:r>
      <w:r w:rsidRPr="00E47265">
        <w:rPr>
          <w:noProof/>
        </w:rPr>
        <w:instrText xml:space="preserve"> PAGEREF _Toc447274927 \h </w:instrText>
      </w:r>
      <w:r w:rsidRPr="00E47265">
        <w:rPr>
          <w:noProof/>
        </w:rPr>
      </w:r>
      <w:r w:rsidRPr="00E47265">
        <w:rPr>
          <w:noProof/>
        </w:rPr>
        <w:fldChar w:fldCharType="separate"/>
      </w:r>
      <w:r w:rsidRPr="00E47265">
        <w:rPr>
          <w:noProof/>
        </w:rPr>
        <w:t>31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660YCFB</w:t>
      </w:r>
      <w:r>
        <w:rPr>
          <w:noProof/>
        </w:rPr>
        <w:tab/>
        <w:t>Duration of newly arrived resident’s waiting period</w:t>
      </w:r>
      <w:r w:rsidRPr="00E47265">
        <w:rPr>
          <w:noProof/>
        </w:rPr>
        <w:tab/>
      </w:r>
      <w:r w:rsidRPr="00E47265">
        <w:rPr>
          <w:noProof/>
        </w:rPr>
        <w:fldChar w:fldCharType="begin"/>
      </w:r>
      <w:r w:rsidRPr="00E47265">
        <w:rPr>
          <w:noProof/>
        </w:rPr>
        <w:instrText xml:space="preserve"> PAGEREF _Toc447274928 \h </w:instrText>
      </w:r>
      <w:r w:rsidRPr="00E47265">
        <w:rPr>
          <w:noProof/>
        </w:rPr>
      </w:r>
      <w:r w:rsidRPr="00E47265">
        <w:rPr>
          <w:noProof/>
        </w:rPr>
        <w:fldChar w:fldCharType="separate"/>
      </w:r>
      <w:r w:rsidRPr="00E47265">
        <w:rPr>
          <w:noProof/>
        </w:rPr>
        <w:t>32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660YCG</w:t>
      </w:r>
      <w:r>
        <w:rPr>
          <w:noProof/>
        </w:rPr>
        <w:tab/>
        <w:t>Educational and other schemes exclusion</w:t>
      </w:r>
      <w:r w:rsidRPr="00E47265">
        <w:rPr>
          <w:noProof/>
        </w:rPr>
        <w:tab/>
      </w:r>
      <w:r w:rsidRPr="00E47265">
        <w:rPr>
          <w:noProof/>
        </w:rPr>
        <w:fldChar w:fldCharType="begin"/>
      </w:r>
      <w:r w:rsidRPr="00E47265">
        <w:rPr>
          <w:noProof/>
        </w:rPr>
        <w:instrText xml:space="preserve"> PAGEREF _Toc447274929 \h </w:instrText>
      </w:r>
      <w:r w:rsidRPr="00E47265">
        <w:rPr>
          <w:noProof/>
        </w:rPr>
      </w:r>
      <w:r w:rsidRPr="00E47265">
        <w:rPr>
          <w:noProof/>
        </w:rPr>
        <w:fldChar w:fldCharType="separate"/>
      </w:r>
      <w:r w:rsidRPr="00E47265">
        <w:rPr>
          <w:noProof/>
        </w:rPr>
        <w:t>33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660YCH</w:t>
      </w:r>
      <w:r>
        <w:rPr>
          <w:noProof/>
        </w:rPr>
        <w:tab/>
        <w:t>Maximum basic rate and remote area allowance not payable to CDEP Scheme participant</w:t>
      </w:r>
      <w:r w:rsidRPr="00E47265">
        <w:rPr>
          <w:noProof/>
        </w:rPr>
        <w:tab/>
      </w:r>
      <w:r w:rsidRPr="00E47265">
        <w:rPr>
          <w:noProof/>
        </w:rPr>
        <w:fldChar w:fldCharType="begin"/>
      </w:r>
      <w:r w:rsidRPr="00E47265">
        <w:rPr>
          <w:noProof/>
        </w:rPr>
        <w:instrText xml:space="preserve"> PAGEREF _Toc447274930 \h </w:instrText>
      </w:r>
      <w:r w:rsidRPr="00E47265">
        <w:rPr>
          <w:noProof/>
        </w:rPr>
      </w:r>
      <w:r w:rsidRPr="00E47265">
        <w:rPr>
          <w:noProof/>
        </w:rPr>
        <w:fldChar w:fldCharType="separate"/>
      </w:r>
      <w:r w:rsidRPr="00E47265">
        <w:rPr>
          <w:noProof/>
        </w:rPr>
        <w:t>34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660YCI</w:t>
      </w:r>
      <w:r>
        <w:rPr>
          <w:noProof/>
        </w:rPr>
        <w:tab/>
        <w:t>Exclusion for non</w:t>
      </w:r>
      <w:r>
        <w:rPr>
          <w:noProof/>
        </w:rPr>
        <w:noBreakHyphen/>
        <w:t>payment period for job search allowance, newstart allowance or partner allowance</w:t>
      </w:r>
      <w:r w:rsidRPr="00E47265">
        <w:rPr>
          <w:noProof/>
        </w:rPr>
        <w:tab/>
      </w:r>
      <w:r w:rsidRPr="00E47265">
        <w:rPr>
          <w:noProof/>
        </w:rPr>
        <w:fldChar w:fldCharType="begin"/>
      </w:r>
      <w:r w:rsidRPr="00E47265">
        <w:rPr>
          <w:noProof/>
        </w:rPr>
        <w:instrText xml:space="preserve"> PAGEREF _Toc447274931 \h </w:instrText>
      </w:r>
      <w:r w:rsidRPr="00E47265">
        <w:rPr>
          <w:noProof/>
        </w:rPr>
      </w:r>
      <w:r w:rsidRPr="00E47265">
        <w:rPr>
          <w:noProof/>
        </w:rPr>
        <w:fldChar w:fldCharType="separate"/>
      </w:r>
      <w:r w:rsidRPr="00E47265">
        <w:rPr>
          <w:noProof/>
        </w:rPr>
        <w:t>34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660YCJ</w:t>
      </w:r>
      <w:r>
        <w:rPr>
          <w:noProof/>
        </w:rPr>
        <w:tab/>
        <w:t>Allowance not payable if assets value limit exceeded</w:t>
      </w:r>
      <w:r w:rsidRPr="00E47265">
        <w:rPr>
          <w:noProof/>
        </w:rPr>
        <w:tab/>
      </w:r>
      <w:r w:rsidRPr="00E47265">
        <w:rPr>
          <w:noProof/>
        </w:rPr>
        <w:fldChar w:fldCharType="begin"/>
      </w:r>
      <w:r w:rsidRPr="00E47265">
        <w:rPr>
          <w:noProof/>
        </w:rPr>
        <w:instrText xml:space="preserve"> PAGEREF _Toc447274932 \h </w:instrText>
      </w:r>
      <w:r w:rsidRPr="00E47265">
        <w:rPr>
          <w:noProof/>
        </w:rPr>
      </w:r>
      <w:r w:rsidRPr="00E47265">
        <w:rPr>
          <w:noProof/>
        </w:rPr>
        <w:fldChar w:fldCharType="separate"/>
      </w:r>
      <w:r w:rsidRPr="00E47265">
        <w:rPr>
          <w:noProof/>
        </w:rPr>
        <w:t>34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660YCK</w:t>
      </w:r>
      <w:r>
        <w:rPr>
          <w:noProof/>
        </w:rPr>
        <w:tab/>
        <w:t>Value of assets of members of couples</w:t>
      </w:r>
      <w:r w:rsidRPr="00E47265">
        <w:rPr>
          <w:noProof/>
        </w:rPr>
        <w:tab/>
      </w:r>
      <w:r w:rsidRPr="00E47265">
        <w:rPr>
          <w:noProof/>
        </w:rPr>
        <w:fldChar w:fldCharType="begin"/>
      </w:r>
      <w:r w:rsidRPr="00E47265">
        <w:rPr>
          <w:noProof/>
        </w:rPr>
        <w:instrText xml:space="preserve"> PAGEREF _Toc447274933 \h </w:instrText>
      </w:r>
      <w:r w:rsidRPr="00E47265">
        <w:rPr>
          <w:noProof/>
        </w:rPr>
      </w:r>
      <w:r w:rsidRPr="00E47265">
        <w:rPr>
          <w:noProof/>
        </w:rPr>
        <w:fldChar w:fldCharType="separate"/>
      </w:r>
      <w:r w:rsidRPr="00E47265">
        <w:rPr>
          <w:noProof/>
        </w:rPr>
        <w:t>36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660YCL</w:t>
      </w:r>
      <w:r>
        <w:rPr>
          <w:noProof/>
        </w:rPr>
        <w:tab/>
        <w:t>Seasonal workers</w:t>
      </w:r>
      <w:r w:rsidRPr="00E47265">
        <w:rPr>
          <w:noProof/>
        </w:rPr>
        <w:tab/>
      </w:r>
      <w:r w:rsidRPr="00E47265">
        <w:rPr>
          <w:noProof/>
        </w:rPr>
        <w:fldChar w:fldCharType="begin"/>
      </w:r>
      <w:r w:rsidRPr="00E47265">
        <w:rPr>
          <w:noProof/>
        </w:rPr>
        <w:instrText xml:space="preserve"> PAGEREF _Toc447274934 \h </w:instrText>
      </w:r>
      <w:r w:rsidRPr="00E47265">
        <w:rPr>
          <w:noProof/>
        </w:rPr>
      </w:r>
      <w:r w:rsidRPr="00E47265">
        <w:rPr>
          <w:noProof/>
        </w:rPr>
        <w:fldChar w:fldCharType="separate"/>
      </w:r>
      <w:r w:rsidRPr="00E47265">
        <w:rPr>
          <w:noProof/>
        </w:rPr>
        <w:t>36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6—Rate of mature age allowance</w:t>
      </w:r>
      <w:r w:rsidRPr="00E47265">
        <w:rPr>
          <w:b w:val="0"/>
          <w:noProof/>
          <w:sz w:val="18"/>
        </w:rPr>
        <w:tab/>
      </w:r>
      <w:r w:rsidRPr="00E47265">
        <w:rPr>
          <w:b w:val="0"/>
          <w:noProof/>
          <w:sz w:val="18"/>
        </w:rPr>
        <w:fldChar w:fldCharType="begin"/>
      </w:r>
      <w:r w:rsidRPr="00E47265">
        <w:rPr>
          <w:b w:val="0"/>
          <w:noProof/>
          <w:sz w:val="18"/>
        </w:rPr>
        <w:instrText xml:space="preserve"> PAGEREF _Toc447274935 \h </w:instrText>
      </w:r>
      <w:r w:rsidRPr="00E47265">
        <w:rPr>
          <w:b w:val="0"/>
          <w:noProof/>
          <w:sz w:val="18"/>
        </w:rPr>
      </w:r>
      <w:r w:rsidRPr="00E47265">
        <w:rPr>
          <w:b w:val="0"/>
          <w:noProof/>
          <w:sz w:val="18"/>
        </w:rPr>
        <w:fldChar w:fldCharType="separate"/>
      </w:r>
      <w:r w:rsidRPr="00E47265">
        <w:rPr>
          <w:b w:val="0"/>
          <w:noProof/>
          <w:sz w:val="18"/>
        </w:rPr>
        <w:t>38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660YFA</w:t>
      </w:r>
      <w:r>
        <w:rPr>
          <w:noProof/>
        </w:rPr>
        <w:tab/>
        <w:t>How to work out a person’s mature age allowance</w:t>
      </w:r>
      <w:r w:rsidRPr="00E47265">
        <w:rPr>
          <w:noProof/>
        </w:rPr>
        <w:tab/>
      </w:r>
      <w:r w:rsidRPr="00E47265">
        <w:rPr>
          <w:noProof/>
        </w:rPr>
        <w:fldChar w:fldCharType="begin"/>
      </w:r>
      <w:r w:rsidRPr="00E47265">
        <w:rPr>
          <w:noProof/>
        </w:rPr>
        <w:instrText xml:space="preserve"> PAGEREF _Toc447274936 \h </w:instrText>
      </w:r>
      <w:r w:rsidRPr="00E47265">
        <w:rPr>
          <w:noProof/>
        </w:rPr>
      </w:r>
      <w:r w:rsidRPr="00E47265">
        <w:rPr>
          <w:noProof/>
        </w:rPr>
        <w:fldChar w:fldCharType="separate"/>
      </w:r>
      <w:r w:rsidRPr="00E47265">
        <w:rPr>
          <w:noProof/>
        </w:rPr>
        <w:t>38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660YGI</w:t>
      </w:r>
      <w:r>
        <w:rPr>
          <w:noProof/>
        </w:rPr>
        <w:tab/>
        <w:t>CDEP Scheme participant may accumulate mature age allowance</w:t>
      </w:r>
      <w:r w:rsidRPr="00E47265">
        <w:rPr>
          <w:noProof/>
        </w:rPr>
        <w:tab/>
      </w:r>
      <w:r w:rsidRPr="00E47265">
        <w:rPr>
          <w:noProof/>
        </w:rPr>
        <w:fldChar w:fldCharType="begin"/>
      </w:r>
      <w:r w:rsidRPr="00E47265">
        <w:rPr>
          <w:noProof/>
        </w:rPr>
        <w:instrText xml:space="preserve"> PAGEREF _Toc447274937 \h </w:instrText>
      </w:r>
      <w:r w:rsidRPr="00E47265">
        <w:rPr>
          <w:noProof/>
        </w:rPr>
      </w:r>
      <w:r w:rsidRPr="00E47265">
        <w:rPr>
          <w:noProof/>
        </w:rPr>
        <w:fldChar w:fldCharType="separate"/>
      </w:r>
      <w:r w:rsidRPr="00E47265">
        <w:rPr>
          <w:noProof/>
        </w:rPr>
        <w:t>38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11—Bereavement payments</w:t>
      </w:r>
      <w:r w:rsidRPr="00E47265">
        <w:rPr>
          <w:b w:val="0"/>
          <w:noProof/>
          <w:sz w:val="18"/>
        </w:rPr>
        <w:tab/>
      </w:r>
      <w:r w:rsidRPr="00E47265">
        <w:rPr>
          <w:b w:val="0"/>
          <w:noProof/>
          <w:sz w:val="18"/>
        </w:rPr>
        <w:fldChar w:fldCharType="begin"/>
      </w:r>
      <w:r w:rsidRPr="00E47265">
        <w:rPr>
          <w:b w:val="0"/>
          <w:noProof/>
          <w:sz w:val="18"/>
        </w:rPr>
        <w:instrText xml:space="preserve"> PAGEREF _Toc447274938 \h </w:instrText>
      </w:r>
      <w:r w:rsidRPr="00E47265">
        <w:rPr>
          <w:b w:val="0"/>
          <w:noProof/>
          <w:sz w:val="18"/>
        </w:rPr>
      </w:r>
      <w:r w:rsidRPr="00E47265">
        <w:rPr>
          <w:b w:val="0"/>
          <w:noProof/>
          <w:sz w:val="18"/>
        </w:rPr>
        <w:fldChar w:fldCharType="separate"/>
      </w:r>
      <w:r w:rsidRPr="00E47265">
        <w:rPr>
          <w:b w:val="0"/>
          <w:noProof/>
          <w:sz w:val="18"/>
        </w:rPr>
        <w:t>39</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A—Preliminary</w:t>
      </w:r>
      <w:r w:rsidRPr="00E47265">
        <w:rPr>
          <w:b w:val="0"/>
          <w:noProof/>
          <w:sz w:val="18"/>
        </w:rPr>
        <w:tab/>
      </w:r>
      <w:r w:rsidRPr="00E47265">
        <w:rPr>
          <w:b w:val="0"/>
          <w:noProof/>
          <w:sz w:val="18"/>
        </w:rPr>
        <w:fldChar w:fldCharType="begin"/>
      </w:r>
      <w:r w:rsidRPr="00E47265">
        <w:rPr>
          <w:b w:val="0"/>
          <w:noProof/>
          <w:sz w:val="18"/>
        </w:rPr>
        <w:instrText xml:space="preserve"> PAGEREF _Toc447274939 \h </w:instrText>
      </w:r>
      <w:r w:rsidRPr="00E47265">
        <w:rPr>
          <w:b w:val="0"/>
          <w:noProof/>
          <w:sz w:val="18"/>
        </w:rPr>
      </w:r>
      <w:r w:rsidRPr="00E47265">
        <w:rPr>
          <w:b w:val="0"/>
          <w:noProof/>
          <w:sz w:val="18"/>
        </w:rPr>
        <w:fldChar w:fldCharType="separate"/>
      </w:r>
      <w:r w:rsidRPr="00E47265">
        <w:rPr>
          <w:b w:val="0"/>
          <w:noProof/>
          <w:sz w:val="18"/>
        </w:rPr>
        <w:t>39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660YKA</w:t>
      </w:r>
      <w:r>
        <w:rPr>
          <w:noProof/>
        </w:rPr>
        <w:tab/>
        <w:t>Surviving partner and deceased partner</w:t>
      </w:r>
      <w:r w:rsidRPr="00E47265">
        <w:rPr>
          <w:noProof/>
        </w:rPr>
        <w:tab/>
      </w:r>
      <w:r w:rsidRPr="00E47265">
        <w:rPr>
          <w:noProof/>
        </w:rPr>
        <w:fldChar w:fldCharType="begin"/>
      </w:r>
      <w:r w:rsidRPr="00E47265">
        <w:rPr>
          <w:noProof/>
        </w:rPr>
        <w:instrText xml:space="preserve"> PAGEREF _Toc447274940 \h </w:instrText>
      </w:r>
      <w:r w:rsidRPr="00E47265">
        <w:rPr>
          <w:noProof/>
        </w:rPr>
      </w:r>
      <w:r w:rsidRPr="00E47265">
        <w:rPr>
          <w:noProof/>
        </w:rPr>
        <w:fldChar w:fldCharType="separate"/>
      </w:r>
      <w:r w:rsidRPr="00E47265">
        <w:rPr>
          <w:noProof/>
        </w:rPr>
        <w:t>39</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B—Continuation of mature age allowance following death of recipient’s partner</w:t>
      </w:r>
      <w:r w:rsidRPr="00E47265">
        <w:rPr>
          <w:b w:val="0"/>
          <w:noProof/>
          <w:sz w:val="18"/>
        </w:rPr>
        <w:tab/>
      </w:r>
      <w:r w:rsidRPr="00E47265">
        <w:rPr>
          <w:b w:val="0"/>
          <w:noProof/>
          <w:sz w:val="18"/>
        </w:rPr>
        <w:fldChar w:fldCharType="begin"/>
      </w:r>
      <w:r w:rsidRPr="00E47265">
        <w:rPr>
          <w:b w:val="0"/>
          <w:noProof/>
          <w:sz w:val="18"/>
        </w:rPr>
        <w:instrText xml:space="preserve"> PAGEREF _Toc447274941 \h </w:instrText>
      </w:r>
      <w:r w:rsidRPr="00E47265">
        <w:rPr>
          <w:b w:val="0"/>
          <w:noProof/>
          <w:sz w:val="18"/>
        </w:rPr>
      </w:r>
      <w:r w:rsidRPr="00E47265">
        <w:rPr>
          <w:b w:val="0"/>
          <w:noProof/>
          <w:sz w:val="18"/>
        </w:rPr>
        <w:fldChar w:fldCharType="separate"/>
      </w:r>
      <w:r w:rsidRPr="00E47265">
        <w:rPr>
          <w:b w:val="0"/>
          <w:noProof/>
          <w:sz w:val="18"/>
        </w:rPr>
        <w:t>39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660YKB</w:t>
      </w:r>
      <w:r>
        <w:rPr>
          <w:noProof/>
        </w:rPr>
        <w:tab/>
        <w:t>Continuation of mature age allowance for bereavement period</w:t>
      </w:r>
      <w:r w:rsidRPr="00E47265">
        <w:rPr>
          <w:noProof/>
        </w:rPr>
        <w:tab/>
      </w:r>
      <w:r w:rsidRPr="00E47265">
        <w:rPr>
          <w:noProof/>
        </w:rPr>
        <w:fldChar w:fldCharType="begin"/>
      </w:r>
      <w:r w:rsidRPr="00E47265">
        <w:rPr>
          <w:noProof/>
        </w:rPr>
        <w:instrText xml:space="preserve"> PAGEREF _Toc447274942 \h </w:instrText>
      </w:r>
      <w:r w:rsidRPr="00E47265">
        <w:rPr>
          <w:noProof/>
        </w:rPr>
      </w:r>
      <w:r w:rsidRPr="00E47265">
        <w:rPr>
          <w:noProof/>
        </w:rPr>
        <w:fldChar w:fldCharType="separate"/>
      </w:r>
      <w:r w:rsidRPr="00E47265">
        <w:rPr>
          <w:noProof/>
        </w:rPr>
        <w:t>39</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C—Bereavement payments for person receiving mature age allowance following death of the person’s partner</w:t>
      </w:r>
      <w:r w:rsidRPr="00E47265">
        <w:rPr>
          <w:b w:val="0"/>
          <w:noProof/>
          <w:sz w:val="18"/>
        </w:rPr>
        <w:tab/>
      </w:r>
      <w:r w:rsidRPr="00E47265">
        <w:rPr>
          <w:b w:val="0"/>
          <w:noProof/>
          <w:sz w:val="18"/>
        </w:rPr>
        <w:fldChar w:fldCharType="begin"/>
      </w:r>
      <w:r w:rsidRPr="00E47265">
        <w:rPr>
          <w:b w:val="0"/>
          <w:noProof/>
          <w:sz w:val="18"/>
        </w:rPr>
        <w:instrText xml:space="preserve"> PAGEREF _Toc447274943 \h </w:instrText>
      </w:r>
      <w:r w:rsidRPr="00E47265">
        <w:rPr>
          <w:b w:val="0"/>
          <w:noProof/>
          <w:sz w:val="18"/>
        </w:rPr>
      </w:r>
      <w:r w:rsidRPr="00E47265">
        <w:rPr>
          <w:b w:val="0"/>
          <w:noProof/>
          <w:sz w:val="18"/>
        </w:rPr>
        <w:fldChar w:fldCharType="separate"/>
      </w:r>
      <w:r w:rsidRPr="00E47265">
        <w:rPr>
          <w:b w:val="0"/>
          <w:noProof/>
          <w:sz w:val="18"/>
        </w:rPr>
        <w:t>40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660YKC</w:t>
      </w:r>
      <w:r>
        <w:rPr>
          <w:noProof/>
        </w:rPr>
        <w:tab/>
        <w:t>Qualification for payments under this Subdivision</w:t>
      </w:r>
      <w:r w:rsidRPr="00E47265">
        <w:rPr>
          <w:noProof/>
        </w:rPr>
        <w:tab/>
      </w:r>
      <w:r w:rsidRPr="00E47265">
        <w:rPr>
          <w:noProof/>
        </w:rPr>
        <w:fldChar w:fldCharType="begin"/>
      </w:r>
      <w:r w:rsidRPr="00E47265">
        <w:rPr>
          <w:noProof/>
        </w:rPr>
        <w:instrText xml:space="preserve"> PAGEREF _Toc447274944 \h </w:instrText>
      </w:r>
      <w:r w:rsidRPr="00E47265">
        <w:rPr>
          <w:noProof/>
        </w:rPr>
      </w:r>
      <w:r w:rsidRPr="00E47265">
        <w:rPr>
          <w:noProof/>
        </w:rPr>
        <w:fldChar w:fldCharType="separate"/>
      </w:r>
      <w:r w:rsidRPr="00E47265">
        <w:rPr>
          <w:noProof/>
        </w:rPr>
        <w:t>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660YKD</w:t>
      </w:r>
      <w:r>
        <w:rPr>
          <w:noProof/>
        </w:rPr>
        <w:tab/>
        <w:t>Continued payment of deceased partner’s previous entitlement</w:t>
      </w:r>
      <w:r w:rsidRPr="00E47265">
        <w:rPr>
          <w:noProof/>
        </w:rPr>
        <w:tab/>
      </w:r>
      <w:r w:rsidRPr="00E47265">
        <w:rPr>
          <w:noProof/>
        </w:rPr>
        <w:fldChar w:fldCharType="begin"/>
      </w:r>
      <w:r w:rsidRPr="00E47265">
        <w:rPr>
          <w:noProof/>
        </w:rPr>
        <w:instrText xml:space="preserve"> PAGEREF _Toc447274945 \h </w:instrText>
      </w:r>
      <w:r w:rsidRPr="00E47265">
        <w:rPr>
          <w:noProof/>
        </w:rPr>
      </w:r>
      <w:r w:rsidRPr="00E47265">
        <w:rPr>
          <w:noProof/>
        </w:rPr>
        <w:fldChar w:fldCharType="separate"/>
      </w:r>
      <w:r w:rsidRPr="00E47265">
        <w:rPr>
          <w:noProof/>
        </w:rPr>
        <w:t>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660YKE</w:t>
      </w:r>
      <w:r>
        <w:rPr>
          <w:noProof/>
        </w:rPr>
        <w:tab/>
        <w:t>Lump sum payable in some circumstances</w:t>
      </w:r>
      <w:r w:rsidRPr="00E47265">
        <w:rPr>
          <w:noProof/>
        </w:rPr>
        <w:tab/>
      </w:r>
      <w:r w:rsidRPr="00E47265">
        <w:rPr>
          <w:noProof/>
        </w:rPr>
        <w:fldChar w:fldCharType="begin"/>
      </w:r>
      <w:r w:rsidRPr="00E47265">
        <w:rPr>
          <w:noProof/>
        </w:rPr>
        <w:instrText xml:space="preserve"> PAGEREF _Toc447274946 \h </w:instrText>
      </w:r>
      <w:r w:rsidRPr="00E47265">
        <w:rPr>
          <w:noProof/>
        </w:rPr>
      </w:r>
      <w:r w:rsidRPr="00E47265">
        <w:rPr>
          <w:noProof/>
        </w:rPr>
        <w:fldChar w:fldCharType="separate"/>
      </w:r>
      <w:r w:rsidRPr="00E47265">
        <w:rPr>
          <w:noProof/>
        </w:rPr>
        <w:t>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660YKF</w:t>
      </w:r>
      <w:r>
        <w:rPr>
          <w:noProof/>
        </w:rPr>
        <w:tab/>
        <w:t>Effect of death of surviving partner</w:t>
      </w:r>
      <w:r w:rsidRPr="00E47265">
        <w:rPr>
          <w:noProof/>
        </w:rPr>
        <w:tab/>
      </w:r>
      <w:r w:rsidRPr="00E47265">
        <w:rPr>
          <w:noProof/>
        </w:rPr>
        <w:fldChar w:fldCharType="begin"/>
      </w:r>
      <w:r w:rsidRPr="00E47265">
        <w:rPr>
          <w:noProof/>
        </w:rPr>
        <w:instrText xml:space="preserve"> PAGEREF _Toc447274947 \h </w:instrText>
      </w:r>
      <w:r w:rsidRPr="00E47265">
        <w:rPr>
          <w:noProof/>
        </w:rPr>
      </w:r>
      <w:r w:rsidRPr="00E47265">
        <w:rPr>
          <w:noProof/>
        </w:rPr>
        <w:fldChar w:fldCharType="separate"/>
      </w:r>
      <w:r w:rsidRPr="00E47265">
        <w:rPr>
          <w:noProof/>
        </w:rPr>
        <w:t>44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660YKG</w:t>
      </w:r>
      <w:r>
        <w:rPr>
          <w:noProof/>
        </w:rPr>
        <w:tab/>
        <w:t>Matters affecting payments under this Subdivision</w:t>
      </w:r>
      <w:r w:rsidRPr="00E47265">
        <w:rPr>
          <w:noProof/>
        </w:rPr>
        <w:tab/>
      </w:r>
      <w:r w:rsidRPr="00E47265">
        <w:rPr>
          <w:noProof/>
        </w:rPr>
        <w:fldChar w:fldCharType="begin"/>
      </w:r>
      <w:r w:rsidRPr="00E47265">
        <w:rPr>
          <w:noProof/>
        </w:rPr>
        <w:instrText xml:space="preserve"> PAGEREF _Toc447274948 \h </w:instrText>
      </w:r>
      <w:r w:rsidRPr="00E47265">
        <w:rPr>
          <w:noProof/>
        </w:rPr>
      </w:r>
      <w:r w:rsidRPr="00E47265">
        <w:rPr>
          <w:noProof/>
        </w:rPr>
        <w:fldChar w:fldCharType="separate"/>
      </w:r>
      <w:r w:rsidRPr="00E47265">
        <w:rPr>
          <w:noProof/>
        </w:rPr>
        <w:t>46</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D—Bereavement payment in respect of former CDEP Scheme participant</w:t>
      </w:r>
      <w:r w:rsidRPr="00E47265">
        <w:rPr>
          <w:b w:val="0"/>
          <w:noProof/>
          <w:sz w:val="18"/>
        </w:rPr>
        <w:tab/>
      </w:r>
      <w:r w:rsidRPr="00E47265">
        <w:rPr>
          <w:b w:val="0"/>
          <w:noProof/>
          <w:sz w:val="18"/>
        </w:rPr>
        <w:fldChar w:fldCharType="begin"/>
      </w:r>
      <w:r w:rsidRPr="00E47265">
        <w:rPr>
          <w:b w:val="0"/>
          <w:noProof/>
          <w:sz w:val="18"/>
        </w:rPr>
        <w:instrText xml:space="preserve"> PAGEREF _Toc447274949 \h </w:instrText>
      </w:r>
      <w:r w:rsidRPr="00E47265">
        <w:rPr>
          <w:b w:val="0"/>
          <w:noProof/>
          <w:sz w:val="18"/>
        </w:rPr>
      </w:r>
      <w:r w:rsidRPr="00E47265">
        <w:rPr>
          <w:b w:val="0"/>
          <w:noProof/>
          <w:sz w:val="18"/>
        </w:rPr>
        <w:fldChar w:fldCharType="separate"/>
      </w:r>
      <w:r w:rsidRPr="00E47265">
        <w:rPr>
          <w:b w:val="0"/>
          <w:noProof/>
          <w:sz w:val="18"/>
        </w:rPr>
        <w:t>47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660YKH</w:t>
      </w:r>
      <w:r>
        <w:rPr>
          <w:noProof/>
        </w:rPr>
        <w:tab/>
        <w:t>Calculation of bereavement payment in respect of former CDEP Scheme participant</w:t>
      </w:r>
      <w:r w:rsidRPr="00E47265">
        <w:rPr>
          <w:noProof/>
        </w:rPr>
        <w:tab/>
      </w:r>
      <w:r w:rsidRPr="00E47265">
        <w:rPr>
          <w:noProof/>
        </w:rPr>
        <w:fldChar w:fldCharType="begin"/>
      </w:r>
      <w:r w:rsidRPr="00E47265">
        <w:rPr>
          <w:noProof/>
        </w:rPr>
        <w:instrText xml:space="preserve"> PAGEREF _Toc447274950 \h </w:instrText>
      </w:r>
      <w:r w:rsidRPr="00E47265">
        <w:rPr>
          <w:noProof/>
        </w:rPr>
      </w:r>
      <w:r w:rsidRPr="00E47265">
        <w:rPr>
          <w:noProof/>
        </w:rPr>
        <w:fldChar w:fldCharType="separate"/>
      </w:r>
      <w:r w:rsidRPr="00E47265">
        <w:rPr>
          <w:noProof/>
        </w:rPr>
        <w:t>47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2.13A—Education entry payment</w:t>
      </w:r>
      <w:r w:rsidRPr="00E47265">
        <w:rPr>
          <w:b w:val="0"/>
          <w:noProof/>
          <w:sz w:val="18"/>
        </w:rPr>
        <w:tab/>
      </w:r>
      <w:r w:rsidRPr="00E47265">
        <w:rPr>
          <w:b w:val="0"/>
          <w:noProof/>
          <w:sz w:val="18"/>
        </w:rPr>
        <w:fldChar w:fldCharType="begin"/>
      </w:r>
      <w:r w:rsidRPr="00E47265">
        <w:rPr>
          <w:b w:val="0"/>
          <w:noProof/>
          <w:sz w:val="18"/>
        </w:rPr>
        <w:instrText xml:space="preserve"> PAGEREF _Toc447274951 \h </w:instrText>
      </w:r>
      <w:r w:rsidRPr="00E47265">
        <w:rPr>
          <w:b w:val="0"/>
          <w:noProof/>
          <w:sz w:val="18"/>
        </w:rPr>
      </w:r>
      <w:r w:rsidRPr="00E47265">
        <w:rPr>
          <w:b w:val="0"/>
          <w:noProof/>
          <w:sz w:val="18"/>
        </w:rPr>
        <w:fldChar w:fldCharType="separate"/>
      </w:r>
      <w:r w:rsidRPr="00E47265">
        <w:rPr>
          <w:b w:val="0"/>
          <w:noProof/>
          <w:sz w:val="18"/>
        </w:rPr>
        <w:t>48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1—Recipients of pension PP (single)</w:t>
      </w:r>
      <w:r w:rsidRPr="00E47265">
        <w:rPr>
          <w:b w:val="0"/>
          <w:noProof/>
          <w:sz w:val="18"/>
        </w:rPr>
        <w:tab/>
      </w:r>
      <w:r w:rsidRPr="00E47265">
        <w:rPr>
          <w:b w:val="0"/>
          <w:noProof/>
          <w:sz w:val="18"/>
        </w:rPr>
        <w:fldChar w:fldCharType="begin"/>
      </w:r>
      <w:r w:rsidRPr="00E47265">
        <w:rPr>
          <w:b w:val="0"/>
          <w:noProof/>
          <w:sz w:val="18"/>
        </w:rPr>
        <w:instrText xml:space="preserve"> PAGEREF _Toc447274952 \h </w:instrText>
      </w:r>
      <w:r w:rsidRPr="00E47265">
        <w:rPr>
          <w:b w:val="0"/>
          <w:noProof/>
          <w:sz w:val="18"/>
        </w:rPr>
      </w:r>
      <w:r w:rsidRPr="00E47265">
        <w:rPr>
          <w:b w:val="0"/>
          <w:noProof/>
          <w:sz w:val="18"/>
        </w:rPr>
        <w:fldChar w:fldCharType="separate"/>
      </w:r>
      <w:r w:rsidRPr="00E47265">
        <w:rPr>
          <w:b w:val="0"/>
          <w:noProof/>
          <w:sz w:val="18"/>
        </w:rPr>
        <w:t>48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665A</w:t>
      </w:r>
      <w:r>
        <w:rPr>
          <w:noProof/>
        </w:rPr>
        <w:tab/>
        <w:t>Payment to recipient of pension PP (single)</w:t>
      </w:r>
      <w:r w:rsidRPr="00E47265">
        <w:rPr>
          <w:noProof/>
        </w:rPr>
        <w:tab/>
      </w:r>
      <w:r w:rsidRPr="00E47265">
        <w:rPr>
          <w:noProof/>
        </w:rPr>
        <w:fldChar w:fldCharType="begin"/>
      </w:r>
      <w:r w:rsidRPr="00E47265">
        <w:rPr>
          <w:noProof/>
        </w:rPr>
        <w:instrText xml:space="preserve"> PAGEREF _Toc447274953 \h </w:instrText>
      </w:r>
      <w:r w:rsidRPr="00E47265">
        <w:rPr>
          <w:noProof/>
        </w:rPr>
      </w:r>
      <w:r w:rsidRPr="00E47265">
        <w:rPr>
          <w:noProof/>
        </w:rPr>
        <w:fldChar w:fldCharType="separate"/>
      </w:r>
      <w:r w:rsidRPr="00E47265">
        <w:rPr>
          <w:noProof/>
        </w:rPr>
        <w:t>48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665B</w:t>
      </w:r>
      <w:r>
        <w:rPr>
          <w:noProof/>
        </w:rPr>
        <w:tab/>
        <w:t>Amount of section 665A payment</w:t>
      </w:r>
      <w:r w:rsidRPr="00E47265">
        <w:rPr>
          <w:noProof/>
        </w:rPr>
        <w:tab/>
      </w:r>
      <w:r w:rsidRPr="00E47265">
        <w:rPr>
          <w:noProof/>
        </w:rPr>
        <w:fldChar w:fldCharType="begin"/>
      </w:r>
      <w:r w:rsidRPr="00E47265">
        <w:rPr>
          <w:noProof/>
        </w:rPr>
        <w:instrText xml:space="preserve"> PAGEREF _Toc447274954 \h </w:instrText>
      </w:r>
      <w:r w:rsidRPr="00E47265">
        <w:rPr>
          <w:noProof/>
        </w:rPr>
      </w:r>
      <w:r w:rsidRPr="00E47265">
        <w:rPr>
          <w:noProof/>
        </w:rPr>
        <w:fldChar w:fldCharType="separate"/>
      </w:r>
      <w:r w:rsidRPr="00E47265">
        <w:rPr>
          <w:noProof/>
        </w:rPr>
        <w:t>48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665C</w:t>
      </w:r>
      <w:r>
        <w:rPr>
          <w:noProof/>
        </w:rPr>
        <w:tab/>
        <w:t>Need for claim</w:t>
      </w:r>
      <w:r w:rsidRPr="00E47265">
        <w:rPr>
          <w:noProof/>
        </w:rPr>
        <w:tab/>
      </w:r>
      <w:r w:rsidRPr="00E47265">
        <w:rPr>
          <w:noProof/>
        </w:rPr>
        <w:fldChar w:fldCharType="begin"/>
      </w:r>
      <w:r w:rsidRPr="00E47265">
        <w:rPr>
          <w:noProof/>
        </w:rPr>
        <w:instrText xml:space="preserve"> PAGEREF _Toc447274955 \h </w:instrText>
      </w:r>
      <w:r w:rsidRPr="00E47265">
        <w:rPr>
          <w:noProof/>
        </w:rPr>
      </w:r>
      <w:r w:rsidRPr="00E47265">
        <w:rPr>
          <w:noProof/>
        </w:rPr>
        <w:fldChar w:fldCharType="separate"/>
      </w:r>
      <w:r w:rsidRPr="00E47265">
        <w:rPr>
          <w:noProof/>
        </w:rPr>
        <w:t>48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2—Recipients of disability support pension</w:t>
      </w:r>
      <w:r w:rsidRPr="00E47265">
        <w:rPr>
          <w:b w:val="0"/>
          <w:noProof/>
          <w:sz w:val="18"/>
        </w:rPr>
        <w:tab/>
      </w:r>
      <w:r w:rsidRPr="00E47265">
        <w:rPr>
          <w:b w:val="0"/>
          <w:noProof/>
          <w:sz w:val="18"/>
        </w:rPr>
        <w:fldChar w:fldCharType="begin"/>
      </w:r>
      <w:r w:rsidRPr="00E47265">
        <w:rPr>
          <w:b w:val="0"/>
          <w:noProof/>
          <w:sz w:val="18"/>
        </w:rPr>
        <w:instrText xml:space="preserve"> PAGEREF _Toc447274956 \h </w:instrText>
      </w:r>
      <w:r w:rsidRPr="00E47265">
        <w:rPr>
          <w:b w:val="0"/>
          <w:noProof/>
          <w:sz w:val="18"/>
        </w:rPr>
      </w:r>
      <w:r w:rsidRPr="00E47265">
        <w:rPr>
          <w:b w:val="0"/>
          <w:noProof/>
          <w:sz w:val="18"/>
        </w:rPr>
        <w:fldChar w:fldCharType="separate"/>
      </w:r>
      <w:r w:rsidRPr="00E47265">
        <w:rPr>
          <w:b w:val="0"/>
          <w:noProof/>
          <w:sz w:val="18"/>
        </w:rPr>
        <w:t>49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665E</w:t>
      </w:r>
      <w:r>
        <w:rPr>
          <w:noProof/>
        </w:rPr>
        <w:tab/>
        <w:t>Payment to a disability support pensioner</w:t>
      </w:r>
      <w:r w:rsidRPr="00E47265">
        <w:rPr>
          <w:noProof/>
        </w:rPr>
        <w:tab/>
      </w:r>
      <w:r w:rsidRPr="00E47265">
        <w:rPr>
          <w:noProof/>
        </w:rPr>
        <w:fldChar w:fldCharType="begin"/>
      </w:r>
      <w:r w:rsidRPr="00E47265">
        <w:rPr>
          <w:noProof/>
        </w:rPr>
        <w:instrText xml:space="preserve"> PAGEREF _Toc447274957 \h </w:instrText>
      </w:r>
      <w:r w:rsidRPr="00E47265">
        <w:rPr>
          <w:noProof/>
        </w:rPr>
      </w:r>
      <w:r w:rsidRPr="00E47265">
        <w:rPr>
          <w:noProof/>
        </w:rPr>
        <w:fldChar w:fldCharType="separate"/>
      </w:r>
      <w:r w:rsidRPr="00E47265">
        <w:rPr>
          <w:noProof/>
        </w:rPr>
        <w:t>49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665F</w:t>
      </w:r>
      <w:r>
        <w:rPr>
          <w:noProof/>
        </w:rPr>
        <w:tab/>
        <w:t>Amount of section 665E payment</w:t>
      </w:r>
      <w:r w:rsidRPr="00E47265">
        <w:rPr>
          <w:noProof/>
        </w:rPr>
        <w:tab/>
      </w:r>
      <w:r w:rsidRPr="00E47265">
        <w:rPr>
          <w:noProof/>
        </w:rPr>
        <w:fldChar w:fldCharType="begin"/>
      </w:r>
      <w:r w:rsidRPr="00E47265">
        <w:rPr>
          <w:noProof/>
        </w:rPr>
        <w:instrText xml:space="preserve"> PAGEREF _Toc447274958 \h </w:instrText>
      </w:r>
      <w:r w:rsidRPr="00E47265">
        <w:rPr>
          <w:noProof/>
        </w:rPr>
      </w:r>
      <w:r w:rsidRPr="00E47265">
        <w:rPr>
          <w:noProof/>
        </w:rPr>
        <w:fldChar w:fldCharType="separate"/>
      </w:r>
      <w:r w:rsidRPr="00E47265">
        <w:rPr>
          <w:noProof/>
        </w:rPr>
        <w:t>49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665G</w:t>
      </w:r>
      <w:r>
        <w:rPr>
          <w:noProof/>
        </w:rPr>
        <w:tab/>
        <w:t>Need for claim</w:t>
      </w:r>
      <w:r w:rsidRPr="00E47265">
        <w:rPr>
          <w:noProof/>
        </w:rPr>
        <w:tab/>
      </w:r>
      <w:r w:rsidRPr="00E47265">
        <w:rPr>
          <w:noProof/>
        </w:rPr>
        <w:fldChar w:fldCharType="begin"/>
      </w:r>
      <w:r w:rsidRPr="00E47265">
        <w:rPr>
          <w:noProof/>
        </w:rPr>
        <w:instrText xml:space="preserve"> PAGEREF _Toc447274959 \h </w:instrText>
      </w:r>
      <w:r w:rsidRPr="00E47265">
        <w:rPr>
          <w:noProof/>
        </w:rPr>
      </w:r>
      <w:r w:rsidRPr="00E47265">
        <w:rPr>
          <w:noProof/>
        </w:rPr>
        <w:fldChar w:fldCharType="separate"/>
      </w:r>
      <w:r w:rsidRPr="00E47265">
        <w:rPr>
          <w:noProof/>
        </w:rPr>
        <w:t>49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3—Widow B pension recipients</w:t>
      </w:r>
      <w:r w:rsidRPr="00E47265">
        <w:rPr>
          <w:b w:val="0"/>
          <w:noProof/>
          <w:sz w:val="18"/>
        </w:rPr>
        <w:tab/>
      </w:r>
      <w:r w:rsidRPr="00E47265">
        <w:rPr>
          <w:b w:val="0"/>
          <w:noProof/>
          <w:sz w:val="18"/>
        </w:rPr>
        <w:fldChar w:fldCharType="begin"/>
      </w:r>
      <w:r w:rsidRPr="00E47265">
        <w:rPr>
          <w:b w:val="0"/>
          <w:noProof/>
          <w:sz w:val="18"/>
        </w:rPr>
        <w:instrText xml:space="preserve"> PAGEREF _Toc447274960 \h </w:instrText>
      </w:r>
      <w:r w:rsidRPr="00E47265">
        <w:rPr>
          <w:b w:val="0"/>
          <w:noProof/>
          <w:sz w:val="18"/>
        </w:rPr>
      </w:r>
      <w:r w:rsidRPr="00E47265">
        <w:rPr>
          <w:b w:val="0"/>
          <w:noProof/>
          <w:sz w:val="18"/>
        </w:rPr>
        <w:fldChar w:fldCharType="separate"/>
      </w:r>
      <w:r w:rsidRPr="00E47265">
        <w:rPr>
          <w:b w:val="0"/>
          <w:noProof/>
          <w:sz w:val="18"/>
        </w:rPr>
        <w:t>50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665I</w:t>
      </w:r>
      <w:r>
        <w:rPr>
          <w:noProof/>
        </w:rPr>
        <w:tab/>
        <w:t>Payment to a widow B pensioner</w:t>
      </w:r>
      <w:r w:rsidRPr="00E47265">
        <w:rPr>
          <w:noProof/>
        </w:rPr>
        <w:tab/>
      </w:r>
      <w:r w:rsidRPr="00E47265">
        <w:rPr>
          <w:noProof/>
        </w:rPr>
        <w:fldChar w:fldCharType="begin"/>
      </w:r>
      <w:r w:rsidRPr="00E47265">
        <w:rPr>
          <w:noProof/>
        </w:rPr>
        <w:instrText xml:space="preserve"> PAGEREF _Toc447274961 \h </w:instrText>
      </w:r>
      <w:r w:rsidRPr="00E47265">
        <w:rPr>
          <w:noProof/>
        </w:rPr>
      </w:r>
      <w:r w:rsidRPr="00E47265">
        <w:rPr>
          <w:noProof/>
        </w:rPr>
        <w:fldChar w:fldCharType="separate"/>
      </w:r>
      <w:r w:rsidRPr="00E47265">
        <w:rPr>
          <w:noProof/>
        </w:rPr>
        <w:t>50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665J</w:t>
      </w:r>
      <w:r>
        <w:rPr>
          <w:noProof/>
        </w:rPr>
        <w:tab/>
        <w:t>Amount of section 665I payment</w:t>
      </w:r>
      <w:r w:rsidRPr="00E47265">
        <w:rPr>
          <w:noProof/>
        </w:rPr>
        <w:tab/>
      </w:r>
      <w:r w:rsidRPr="00E47265">
        <w:rPr>
          <w:noProof/>
        </w:rPr>
        <w:fldChar w:fldCharType="begin"/>
      </w:r>
      <w:r w:rsidRPr="00E47265">
        <w:rPr>
          <w:noProof/>
        </w:rPr>
        <w:instrText xml:space="preserve"> PAGEREF _Toc447274962 \h </w:instrText>
      </w:r>
      <w:r w:rsidRPr="00E47265">
        <w:rPr>
          <w:noProof/>
        </w:rPr>
      </w:r>
      <w:r w:rsidRPr="00E47265">
        <w:rPr>
          <w:noProof/>
        </w:rPr>
        <w:fldChar w:fldCharType="separate"/>
      </w:r>
      <w:r w:rsidRPr="00E47265">
        <w:rPr>
          <w:noProof/>
        </w:rPr>
        <w:t>50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665K</w:t>
      </w:r>
      <w:r>
        <w:rPr>
          <w:noProof/>
        </w:rPr>
        <w:tab/>
        <w:t>Need for claim</w:t>
      </w:r>
      <w:r w:rsidRPr="00E47265">
        <w:rPr>
          <w:noProof/>
        </w:rPr>
        <w:tab/>
      </w:r>
      <w:r w:rsidRPr="00E47265">
        <w:rPr>
          <w:noProof/>
        </w:rPr>
        <w:fldChar w:fldCharType="begin"/>
      </w:r>
      <w:r w:rsidRPr="00E47265">
        <w:rPr>
          <w:noProof/>
        </w:rPr>
        <w:instrText xml:space="preserve"> PAGEREF _Toc447274963 \h </w:instrText>
      </w:r>
      <w:r w:rsidRPr="00E47265">
        <w:rPr>
          <w:noProof/>
        </w:rPr>
      </w:r>
      <w:r w:rsidRPr="00E47265">
        <w:rPr>
          <w:noProof/>
        </w:rPr>
        <w:fldChar w:fldCharType="separate"/>
      </w:r>
      <w:r w:rsidRPr="00E47265">
        <w:rPr>
          <w:noProof/>
        </w:rPr>
        <w:t>50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4—Special benefit recipients</w:t>
      </w:r>
      <w:r w:rsidRPr="00E47265">
        <w:rPr>
          <w:b w:val="0"/>
          <w:noProof/>
          <w:sz w:val="18"/>
        </w:rPr>
        <w:tab/>
      </w:r>
      <w:r w:rsidRPr="00E47265">
        <w:rPr>
          <w:b w:val="0"/>
          <w:noProof/>
          <w:sz w:val="18"/>
        </w:rPr>
        <w:fldChar w:fldCharType="begin"/>
      </w:r>
      <w:r w:rsidRPr="00E47265">
        <w:rPr>
          <w:b w:val="0"/>
          <w:noProof/>
          <w:sz w:val="18"/>
        </w:rPr>
        <w:instrText xml:space="preserve"> PAGEREF _Toc447274964 \h </w:instrText>
      </w:r>
      <w:r w:rsidRPr="00E47265">
        <w:rPr>
          <w:b w:val="0"/>
          <w:noProof/>
          <w:sz w:val="18"/>
        </w:rPr>
      </w:r>
      <w:r w:rsidRPr="00E47265">
        <w:rPr>
          <w:b w:val="0"/>
          <w:noProof/>
          <w:sz w:val="18"/>
        </w:rPr>
        <w:fldChar w:fldCharType="separate"/>
      </w:r>
      <w:r w:rsidRPr="00E47265">
        <w:rPr>
          <w:b w:val="0"/>
          <w:noProof/>
          <w:sz w:val="18"/>
        </w:rPr>
        <w:t>51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665M</w:t>
      </w:r>
      <w:r>
        <w:rPr>
          <w:noProof/>
        </w:rPr>
        <w:tab/>
        <w:t>Payment to a special benefit recipient</w:t>
      </w:r>
      <w:r w:rsidRPr="00E47265">
        <w:rPr>
          <w:noProof/>
        </w:rPr>
        <w:tab/>
      </w:r>
      <w:r w:rsidRPr="00E47265">
        <w:rPr>
          <w:noProof/>
        </w:rPr>
        <w:fldChar w:fldCharType="begin"/>
      </w:r>
      <w:r w:rsidRPr="00E47265">
        <w:rPr>
          <w:noProof/>
        </w:rPr>
        <w:instrText xml:space="preserve"> PAGEREF _Toc447274965 \h </w:instrText>
      </w:r>
      <w:r w:rsidRPr="00E47265">
        <w:rPr>
          <w:noProof/>
        </w:rPr>
      </w:r>
      <w:r w:rsidRPr="00E47265">
        <w:rPr>
          <w:noProof/>
        </w:rPr>
        <w:fldChar w:fldCharType="separate"/>
      </w:r>
      <w:r w:rsidRPr="00E47265">
        <w:rPr>
          <w:noProof/>
        </w:rPr>
        <w:t>51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665N</w:t>
      </w:r>
      <w:r>
        <w:rPr>
          <w:noProof/>
        </w:rPr>
        <w:tab/>
        <w:t>Amount of section 665M payment</w:t>
      </w:r>
      <w:r w:rsidRPr="00E47265">
        <w:rPr>
          <w:noProof/>
        </w:rPr>
        <w:tab/>
      </w:r>
      <w:r w:rsidRPr="00E47265">
        <w:rPr>
          <w:noProof/>
        </w:rPr>
        <w:fldChar w:fldCharType="begin"/>
      </w:r>
      <w:r w:rsidRPr="00E47265">
        <w:rPr>
          <w:noProof/>
        </w:rPr>
        <w:instrText xml:space="preserve"> PAGEREF _Toc447274966 \h </w:instrText>
      </w:r>
      <w:r w:rsidRPr="00E47265">
        <w:rPr>
          <w:noProof/>
        </w:rPr>
      </w:r>
      <w:r w:rsidRPr="00E47265">
        <w:rPr>
          <w:noProof/>
        </w:rPr>
        <w:fldChar w:fldCharType="separate"/>
      </w:r>
      <w:r w:rsidRPr="00E47265">
        <w:rPr>
          <w:noProof/>
        </w:rPr>
        <w:t>51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665P</w:t>
      </w:r>
      <w:r>
        <w:rPr>
          <w:noProof/>
        </w:rPr>
        <w:tab/>
        <w:t>Need for claim</w:t>
      </w:r>
      <w:r w:rsidRPr="00E47265">
        <w:rPr>
          <w:noProof/>
        </w:rPr>
        <w:tab/>
      </w:r>
      <w:r w:rsidRPr="00E47265">
        <w:rPr>
          <w:noProof/>
        </w:rPr>
        <w:fldChar w:fldCharType="begin"/>
      </w:r>
      <w:r w:rsidRPr="00E47265">
        <w:rPr>
          <w:noProof/>
        </w:rPr>
        <w:instrText xml:space="preserve"> PAGEREF _Toc447274967 \h </w:instrText>
      </w:r>
      <w:r w:rsidRPr="00E47265">
        <w:rPr>
          <w:noProof/>
        </w:rPr>
      </w:r>
      <w:r w:rsidRPr="00E47265">
        <w:rPr>
          <w:noProof/>
        </w:rPr>
        <w:fldChar w:fldCharType="separate"/>
      </w:r>
      <w:r w:rsidRPr="00E47265">
        <w:rPr>
          <w:noProof/>
        </w:rPr>
        <w:t>51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6—Newstart allowance recipients</w:t>
      </w:r>
      <w:r w:rsidRPr="00E47265">
        <w:rPr>
          <w:b w:val="0"/>
          <w:noProof/>
          <w:sz w:val="18"/>
        </w:rPr>
        <w:tab/>
      </w:r>
      <w:r w:rsidRPr="00E47265">
        <w:rPr>
          <w:b w:val="0"/>
          <w:noProof/>
          <w:sz w:val="18"/>
        </w:rPr>
        <w:fldChar w:fldCharType="begin"/>
      </w:r>
      <w:r w:rsidRPr="00E47265">
        <w:rPr>
          <w:b w:val="0"/>
          <w:noProof/>
          <w:sz w:val="18"/>
        </w:rPr>
        <w:instrText xml:space="preserve"> PAGEREF _Toc447274968 \h </w:instrText>
      </w:r>
      <w:r w:rsidRPr="00E47265">
        <w:rPr>
          <w:b w:val="0"/>
          <w:noProof/>
          <w:sz w:val="18"/>
        </w:rPr>
      </w:r>
      <w:r w:rsidRPr="00E47265">
        <w:rPr>
          <w:b w:val="0"/>
          <w:noProof/>
          <w:sz w:val="18"/>
        </w:rPr>
        <w:fldChar w:fldCharType="separate"/>
      </w:r>
      <w:r w:rsidRPr="00E47265">
        <w:rPr>
          <w:b w:val="0"/>
          <w:noProof/>
          <w:sz w:val="18"/>
        </w:rPr>
        <w:t>52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665U</w:t>
      </w:r>
      <w:r>
        <w:rPr>
          <w:noProof/>
        </w:rPr>
        <w:tab/>
        <w:t>Payment to recipient</w:t>
      </w:r>
      <w:r w:rsidRPr="00E47265">
        <w:rPr>
          <w:noProof/>
        </w:rPr>
        <w:tab/>
      </w:r>
      <w:r w:rsidRPr="00E47265">
        <w:rPr>
          <w:noProof/>
        </w:rPr>
        <w:fldChar w:fldCharType="begin"/>
      </w:r>
      <w:r w:rsidRPr="00E47265">
        <w:rPr>
          <w:noProof/>
        </w:rPr>
        <w:instrText xml:space="preserve"> PAGEREF _Toc447274969 \h </w:instrText>
      </w:r>
      <w:r w:rsidRPr="00E47265">
        <w:rPr>
          <w:noProof/>
        </w:rPr>
      </w:r>
      <w:r w:rsidRPr="00E47265">
        <w:rPr>
          <w:noProof/>
        </w:rPr>
        <w:fldChar w:fldCharType="separate"/>
      </w:r>
      <w:r w:rsidRPr="00E47265">
        <w:rPr>
          <w:noProof/>
        </w:rPr>
        <w:t>52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665V</w:t>
      </w:r>
      <w:r>
        <w:rPr>
          <w:noProof/>
        </w:rPr>
        <w:tab/>
        <w:t>Amount of section 665U payment</w:t>
      </w:r>
      <w:r w:rsidRPr="00E47265">
        <w:rPr>
          <w:noProof/>
        </w:rPr>
        <w:tab/>
      </w:r>
      <w:r w:rsidRPr="00E47265">
        <w:rPr>
          <w:noProof/>
        </w:rPr>
        <w:fldChar w:fldCharType="begin"/>
      </w:r>
      <w:r w:rsidRPr="00E47265">
        <w:rPr>
          <w:noProof/>
        </w:rPr>
        <w:instrText xml:space="preserve"> PAGEREF _Toc447274970 \h </w:instrText>
      </w:r>
      <w:r w:rsidRPr="00E47265">
        <w:rPr>
          <w:noProof/>
        </w:rPr>
      </w:r>
      <w:r w:rsidRPr="00E47265">
        <w:rPr>
          <w:noProof/>
        </w:rPr>
        <w:fldChar w:fldCharType="separate"/>
      </w:r>
      <w:r w:rsidRPr="00E47265">
        <w:rPr>
          <w:noProof/>
        </w:rPr>
        <w:t>53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665W</w:t>
      </w:r>
      <w:r>
        <w:rPr>
          <w:noProof/>
        </w:rPr>
        <w:tab/>
        <w:t>Need for claim</w:t>
      </w:r>
      <w:r w:rsidRPr="00E47265">
        <w:rPr>
          <w:noProof/>
        </w:rPr>
        <w:tab/>
      </w:r>
      <w:r w:rsidRPr="00E47265">
        <w:rPr>
          <w:noProof/>
        </w:rPr>
        <w:fldChar w:fldCharType="begin"/>
      </w:r>
      <w:r w:rsidRPr="00E47265">
        <w:rPr>
          <w:noProof/>
        </w:rPr>
        <w:instrText xml:space="preserve"> PAGEREF _Toc447274971 \h </w:instrText>
      </w:r>
      <w:r w:rsidRPr="00E47265">
        <w:rPr>
          <w:noProof/>
        </w:rPr>
      </w:r>
      <w:r w:rsidRPr="00E47265">
        <w:rPr>
          <w:noProof/>
        </w:rPr>
        <w:fldChar w:fldCharType="separate"/>
      </w:r>
      <w:r w:rsidRPr="00E47265">
        <w:rPr>
          <w:noProof/>
        </w:rPr>
        <w:t>53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7—Mature age allowance recipient</w:t>
      </w:r>
      <w:r w:rsidRPr="00E47265">
        <w:rPr>
          <w:b w:val="0"/>
          <w:noProof/>
          <w:sz w:val="18"/>
        </w:rPr>
        <w:tab/>
      </w:r>
      <w:r w:rsidRPr="00E47265">
        <w:rPr>
          <w:b w:val="0"/>
          <w:noProof/>
          <w:sz w:val="18"/>
        </w:rPr>
        <w:fldChar w:fldCharType="begin"/>
      </w:r>
      <w:r w:rsidRPr="00E47265">
        <w:rPr>
          <w:b w:val="0"/>
          <w:noProof/>
          <w:sz w:val="18"/>
        </w:rPr>
        <w:instrText xml:space="preserve"> PAGEREF _Toc447274972 \h </w:instrText>
      </w:r>
      <w:r w:rsidRPr="00E47265">
        <w:rPr>
          <w:b w:val="0"/>
          <w:noProof/>
          <w:sz w:val="18"/>
        </w:rPr>
      </w:r>
      <w:r w:rsidRPr="00E47265">
        <w:rPr>
          <w:b w:val="0"/>
          <w:noProof/>
          <w:sz w:val="18"/>
        </w:rPr>
        <w:fldChar w:fldCharType="separate"/>
      </w:r>
      <w:r w:rsidRPr="00E47265">
        <w:rPr>
          <w:b w:val="0"/>
          <w:noProof/>
          <w:sz w:val="18"/>
        </w:rPr>
        <w:t>54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665Y</w:t>
      </w:r>
      <w:r>
        <w:rPr>
          <w:noProof/>
        </w:rPr>
        <w:tab/>
        <w:t>Payment to a mature age allowance recipient</w:t>
      </w:r>
      <w:r w:rsidRPr="00E47265">
        <w:rPr>
          <w:noProof/>
        </w:rPr>
        <w:tab/>
      </w:r>
      <w:r w:rsidRPr="00E47265">
        <w:rPr>
          <w:noProof/>
        </w:rPr>
        <w:fldChar w:fldCharType="begin"/>
      </w:r>
      <w:r w:rsidRPr="00E47265">
        <w:rPr>
          <w:noProof/>
        </w:rPr>
        <w:instrText xml:space="preserve"> PAGEREF _Toc447274973 \h </w:instrText>
      </w:r>
      <w:r w:rsidRPr="00E47265">
        <w:rPr>
          <w:noProof/>
        </w:rPr>
      </w:r>
      <w:r w:rsidRPr="00E47265">
        <w:rPr>
          <w:noProof/>
        </w:rPr>
        <w:fldChar w:fldCharType="separate"/>
      </w:r>
      <w:r w:rsidRPr="00E47265">
        <w:rPr>
          <w:noProof/>
        </w:rPr>
        <w:t>54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w:t>
      </w:r>
      <w:r>
        <w:rPr>
          <w:noProof/>
        </w:rPr>
        <w:tab/>
        <w:t>Amount of section 665Y payment</w:t>
      </w:r>
      <w:r w:rsidRPr="00E47265">
        <w:rPr>
          <w:noProof/>
        </w:rPr>
        <w:tab/>
      </w:r>
      <w:r w:rsidRPr="00E47265">
        <w:rPr>
          <w:noProof/>
        </w:rPr>
        <w:fldChar w:fldCharType="begin"/>
      </w:r>
      <w:r w:rsidRPr="00E47265">
        <w:rPr>
          <w:noProof/>
        </w:rPr>
        <w:instrText xml:space="preserve"> PAGEREF _Toc447274974 \h </w:instrText>
      </w:r>
      <w:r w:rsidRPr="00E47265">
        <w:rPr>
          <w:noProof/>
        </w:rPr>
      </w:r>
      <w:r w:rsidRPr="00E47265">
        <w:rPr>
          <w:noProof/>
        </w:rPr>
        <w:fldChar w:fldCharType="separate"/>
      </w:r>
      <w:r w:rsidRPr="00E47265">
        <w:rPr>
          <w:noProof/>
        </w:rPr>
        <w:t>54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665ZA</w:t>
      </w:r>
      <w:r>
        <w:rPr>
          <w:noProof/>
        </w:rPr>
        <w:tab/>
        <w:t>Need for claim</w:t>
      </w:r>
      <w:r w:rsidRPr="00E47265">
        <w:rPr>
          <w:noProof/>
        </w:rPr>
        <w:tab/>
      </w:r>
      <w:r w:rsidRPr="00E47265">
        <w:rPr>
          <w:noProof/>
        </w:rPr>
        <w:fldChar w:fldCharType="begin"/>
      </w:r>
      <w:r w:rsidRPr="00E47265">
        <w:rPr>
          <w:noProof/>
        </w:rPr>
        <w:instrText xml:space="preserve"> PAGEREF _Toc447274975 \h </w:instrText>
      </w:r>
      <w:r w:rsidRPr="00E47265">
        <w:rPr>
          <w:noProof/>
        </w:rPr>
      </w:r>
      <w:r w:rsidRPr="00E47265">
        <w:rPr>
          <w:noProof/>
        </w:rPr>
        <w:fldChar w:fldCharType="separate"/>
      </w:r>
      <w:r w:rsidRPr="00E47265">
        <w:rPr>
          <w:noProof/>
        </w:rPr>
        <w:t>54</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8—Widow allowance recipients</w:t>
      </w:r>
      <w:r w:rsidRPr="00E47265">
        <w:rPr>
          <w:b w:val="0"/>
          <w:noProof/>
          <w:sz w:val="18"/>
        </w:rPr>
        <w:tab/>
      </w:r>
      <w:r w:rsidRPr="00E47265">
        <w:rPr>
          <w:b w:val="0"/>
          <w:noProof/>
          <w:sz w:val="18"/>
        </w:rPr>
        <w:fldChar w:fldCharType="begin"/>
      </w:r>
      <w:r w:rsidRPr="00E47265">
        <w:rPr>
          <w:b w:val="0"/>
          <w:noProof/>
          <w:sz w:val="18"/>
        </w:rPr>
        <w:instrText xml:space="preserve"> PAGEREF _Toc447274976 \h </w:instrText>
      </w:r>
      <w:r w:rsidRPr="00E47265">
        <w:rPr>
          <w:b w:val="0"/>
          <w:noProof/>
          <w:sz w:val="18"/>
        </w:rPr>
      </w:r>
      <w:r w:rsidRPr="00E47265">
        <w:rPr>
          <w:b w:val="0"/>
          <w:noProof/>
          <w:sz w:val="18"/>
        </w:rPr>
        <w:fldChar w:fldCharType="separate"/>
      </w:r>
      <w:r w:rsidRPr="00E47265">
        <w:rPr>
          <w:b w:val="0"/>
          <w:noProof/>
          <w:sz w:val="18"/>
        </w:rPr>
        <w:t>55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665ZC</w:t>
      </w:r>
      <w:r>
        <w:rPr>
          <w:noProof/>
        </w:rPr>
        <w:tab/>
        <w:t>Payment to a widow allowance recipient</w:t>
      </w:r>
      <w:r w:rsidRPr="00E47265">
        <w:rPr>
          <w:noProof/>
        </w:rPr>
        <w:tab/>
      </w:r>
      <w:r w:rsidRPr="00E47265">
        <w:rPr>
          <w:noProof/>
        </w:rPr>
        <w:fldChar w:fldCharType="begin"/>
      </w:r>
      <w:r w:rsidRPr="00E47265">
        <w:rPr>
          <w:noProof/>
        </w:rPr>
        <w:instrText xml:space="preserve"> PAGEREF _Toc447274977 \h </w:instrText>
      </w:r>
      <w:r w:rsidRPr="00E47265">
        <w:rPr>
          <w:noProof/>
        </w:rPr>
      </w:r>
      <w:r w:rsidRPr="00E47265">
        <w:rPr>
          <w:noProof/>
        </w:rPr>
        <w:fldChar w:fldCharType="separate"/>
      </w:r>
      <w:r w:rsidRPr="00E47265">
        <w:rPr>
          <w:noProof/>
        </w:rPr>
        <w:t>55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665ZD</w:t>
      </w:r>
      <w:r>
        <w:rPr>
          <w:noProof/>
        </w:rPr>
        <w:tab/>
        <w:t>Amount of section 665ZC payment</w:t>
      </w:r>
      <w:r w:rsidRPr="00E47265">
        <w:rPr>
          <w:noProof/>
        </w:rPr>
        <w:tab/>
      </w:r>
      <w:r w:rsidRPr="00E47265">
        <w:rPr>
          <w:noProof/>
        </w:rPr>
        <w:fldChar w:fldCharType="begin"/>
      </w:r>
      <w:r w:rsidRPr="00E47265">
        <w:rPr>
          <w:noProof/>
        </w:rPr>
        <w:instrText xml:space="preserve"> PAGEREF _Toc447274978 \h </w:instrText>
      </w:r>
      <w:r w:rsidRPr="00E47265">
        <w:rPr>
          <w:noProof/>
        </w:rPr>
      </w:r>
      <w:r w:rsidRPr="00E47265">
        <w:rPr>
          <w:noProof/>
        </w:rPr>
        <w:fldChar w:fldCharType="separate"/>
      </w:r>
      <w:r w:rsidRPr="00E47265">
        <w:rPr>
          <w:noProof/>
        </w:rPr>
        <w:t>56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665ZE</w:t>
      </w:r>
      <w:r>
        <w:rPr>
          <w:noProof/>
        </w:rPr>
        <w:tab/>
        <w:t>Need for claim</w:t>
      </w:r>
      <w:r w:rsidRPr="00E47265">
        <w:rPr>
          <w:noProof/>
        </w:rPr>
        <w:tab/>
      </w:r>
      <w:r w:rsidRPr="00E47265">
        <w:rPr>
          <w:noProof/>
        </w:rPr>
        <w:fldChar w:fldCharType="begin"/>
      </w:r>
      <w:r w:rsidRPr="00E47265">
        <w:rPr>
          <w:noProof/>
        </w:rPr>
        <w:instrText xml:space="preserve"> PAGEREF _Toc447274979 \h </w:instrText>
      </w:r>
      <w:r w:rsidRPr="00E47265">
        <w:rPr>
          <w:noProof/>
        </w:rPr>
      </w:r>
      <w:r w:rsidRPr="00E47265">
        <w:rPr>
          <w:noProof/>
        </w:rPr>
        <w:fldChar w:fldCharType="separate"/>
      </w:r>
      <w:r w:rsidRPr="00E47265">
        <w:rPr>
          <w:noProof/>
        </w:rPr>
        <w:t>56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8A—Carer payment recipients</w:t>
      </w:r>
      <w:r w:rsidRPr="00E47265">
        <w:rPr>
          <w:b w:val="0"/>
          <w:noProof/>
          <w:sz w:val="18"/>
        </w:rPr>
        <w:tab/>
      </w:r>
      <w:r w:rsidRPr="00E47265">
        <w:rPr>
          <w:b w:val="0"/>
          <w:noProof/>
          <w:sz w:val="18"/>
        </w:rPr>
        <w:fldChar w:fldCharType="begin"/>
      </w:r>
      <w:r w:rsidRPr="00E47265">
        <w:rPr>
          <w:b w:val="0"/>
          <w:noProof/>
          <w:sz w:val="18"/>
        </w:rPr>
        <w:instrText xml:space="preserve"> PAGEREF _Toc447274980 \h </w:instrText>
      </w:r>
      <w:r w:rsidRPr="00E47265">
        <w:rPr>
          <w:b w:val="0"/>
          <w:noProof/>
          <w:sz w:val="18"/>
        </w:rPr>
      </w:r>
      <w:r w:rsidRPr="00E47265">
        <w:rPr>
          <w:b w:val="0"/>
          <w:noProof/>
          <w:sz w:val="18"/>
        </w:rPr>
        <w:fldChar w:fldCharType="separate"/>
      </w:r>
      <w:r w:rsidRPr="00E47265">
        <w:rPr>
          <w:b w:val="0"/>
          <w:noProof/>
          <w:sz w:val="18"/>
        </w:rPr>
        <w:t>57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665ZFA</w:t>
      </w:r>
      <w:r>
        <w:rPr>
          <w:noProof/>
        </w:rPr>
        <w:tab/>
        <w:t>Payment to a carer payment recipient</w:t>
      </w:r>
      <w:r w:rsidRPr="00E47265">
        <w:rPr>
          <w:noProof/>
        </w:rPr>
        <w:tab/>
      </w:r>
      <w:r w:rsidRPr="00E47265">
        <w:rPr>
          <w:noProof/>
        </w:rPr>
        <w:fldChar w:fldCharType="begin"/>
      </w:r>
      <w:r w:rsidRPr="00E47265">
        <w:rPr>
          <w:noProof/>
        </w:rPr>
        <w:instrText xml:space="preserve"> PAGEREF _Toc447274981 \h </w:instrText>
      </w:r>
      <w:r w:rsidRPr="00E47265">
        <w:rPr>
          <w:noProof/>
        </w:rPr>
      </w:r>
      <w:r w:rsidRPr="00E47265">
        <w:rPr>
          <w:noProof/>
        </w:rPr>
        <w:fldChar w:fldCharType="separate"/>
      </w:r>
      <w:r w:rsidRPr="00E47265">
        <w:rPr>
          <w:noProof/>
        </w:rPr>
        <w:t>57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665ZFB</w:t>
      </w:r>
      <w:r>
        <w:rPr>
          <w:noProof/>
        </w:rPr>
        <w:tab/>
        <w:t>Amount of section 665ZFA payment</w:t>
      </w:r>
      <w:r w:rsidRPr="00E47265">
        <w:rPr>
          <w:noProof/>
        </w:rPr>
        <w:tab/>
      </w:r>
      <w:r w:rsidRPr="00E47265">
        <w:rPr>
          <w:noProof/>
        </w:rPr>
        <w:fldChar w:fldCharType="begin"/>
      </w:r>
      <w:r w:rsidRPr="00E47265">
        <w:rPr>
          <w:noProof/>
        </w:rPr>
        <w:instrText xml:space="preserve"> PAGEREF _Toc447274982 \h </w:instrText>
      </w:r>
      <w:r w:rsidRPr="00E47265">
        <w:rPr>
          <w:noProof/>
        </w:rPr>
      </w:r>
      <w:r w:rsidRPr="00E47265">
        <w:rPr>
          <w:noProof/>
        </w:rPr>
        <w:fldChar w:fldCharType="separate"/>
      </w:r>
      <w:r w:rsidRPr="00E47265">
        <w:rPr>
          <w:noProof/>
        </w:rPr>
        <w:t>57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665ZFC</w:t>
      </w:r>
      <w:r>
        <w:rPr>
          <w:noProof/>
        </w:rPr>
        <w:tab/>
        <w:t>Need for claim</w:t>
      </w:r>
      <w:r w:rsidRPr="00E47265">
        <w:rPr>
          <w:noProof/>
        </w:rPr>
        <w:tab/>
      </w:r>
      <w:r w:rsidRPr="00E47265">
        <w:rPr>
          <w:noProof/>
        </w:rPr>
        <w:fldChar w:fldCharType="begin"/>
      </w:r>
      <w:r w:rsidRPr="00E47265">
        <w:rPr>
          <w:noProof/>
        </w:rPr>
        <w:instrText xml:space="preserve"> PAGEREF _Toc447274983 \h </w:instrText>
      </w:r>
      <w:r w:rsidRPr="00E47265">
        <w:rPr>
          <w:noProof/>
        </w:rPr>
      </w:r>
      <w:r w:rsidRPr="00E47265">
        <w:rPr>
          <w:noProof/>
        </w:rPr>
        <w:fldChar w:fldCharType="separate"/>
      </w:r>
      <w:r w:rsidRPr="00E47265">
        <w:rPr>
          <w:noProof/>
        </w:rPr>
        <w:t>57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9—Mature age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_Toc447274984 \h </w:instrText>
      </w:r>
      <w:r w:rsidRPr="00E47265">
        <w:rPr>
          <w:b w:val="0"/>
          <w:noProof/>
          <w:sz w:val="18"/>
        </w:rPr>
      </w:r>
      <w:r w:rsidRPr="00E47265">
        <w:rPr>
          <w:b w:val="0"/>
          <w:noProof/>
          <w:sz w:val="18"/>
        </w:rPr>
        <w:fldChar w:fldCharType="separate"/>
      </w:r>
      <w:r w:rsidRPr="00E47265">
        <w:rPr>
          <w:b w:val="0"/>
          <w:noProof/>
          <w:sz w:val="18"/>
        </w:rPr>
        <w:t>58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665ZG</w:t>
      </w:r>
      <w:r>
        <w:rPr>
          <w:noProof/>
        </w:rPr>
        <w:tab/>
        <w:t>Payment to a mature age partner allowance recipient</w:t>
      </w:r>
      <w:r w:rsidRPr="00E47265">
        <w:rPr>
          <w:noProof/>
        </w:rPr>
        <w:tab/>
      </w:r>
      <w:r w:rsidRPr="00E47265">
        <w:rPr>
          <w:noProof/>
        </w:rPr>
        <w:fldChar w:fldCharType="begin"/>
      </w:r>
      <w:r w:rsidRPr="00E47265">
        <w:rPr>
          <w:noProof/>
        </w:rPr>
        <w:instrText xml:space="preserve"> PAGEREF _Toc447274985 \h </w:instrText>
      </w:r>
      <w:r w:rsidRPr="00E47265">
        <w:rPr>
          <w:noProof/>
        </w:rPr>
      </w:r>
      <w:r w:rsidRPr="00E47265">
        <w:rPr>
          <w:noProof/>
        </w:rPr>
        <w:fldChar w:fldCharType="separate"/>
      </w:r>
      <w:r w:rsidRPr="00E47265">
        <w:rPr>
          <w:noProof/>
        </w:rPr>
        <w:t>58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665ZH</w:t>
      </w:r>
      <w:r>
        <w:rPr>
          <w:noProof/>
        </w:rPr>
        <w:tab/>
        <w:t>Amount of section 665ZG payment</w:t>
      </w:r>
      <w:r w:rsidRPr="00E47265">
        <w:rPr>
          <w:noProof/>
        </w:rPr>
        <w:tab/>
      </w:r>
      <w:r w:rsidRPr="00E47265">
        <w:rPr>
          <w:noProof/>
        </w:rPr>
        <w:fldChar w:fldCharType="begin"/>
      </w:r>
      <w:r w:rsidRPr="00E47265">
        <w:rPr>
          <w:noProof/>
        </w:rPr>
        <w:instrText xml:space="preserve"> PAGEREF _Toc447274986 \h </w:instrText>
      </w:r>
      <w:r w:rsidRPr="00E47265">
        <w:rPr>
          <w:noProof/>
        </w:rPr>
      </w:r>
      <w:r w:rsidRPr="00E47265">
        <w:rPr>
          <w:noProof/>
        </w:rPr>
        <w:fldChar w:fldCharType="separate"/>
      </w:r>
      <w:r w:rsidRPr="00E47265">
        <w:rPr>
          <w:noProof/>
        </w:rPr>
        <w:t>58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665ZJ</w:t>
      </w:r>
      <w:r>
        <w:rPr>
          <w:noProof/>
        </w:rPr>
        <w:tab/>
        <w:t>Need for claim</w:t>
      </w:r>
      <w:r w:rsidRPr="00E47265">
        <w:rPr>
          <w:noProof/>
        </w:rPr>
        <w:tab/>
      </w:r>
      <w:r w:rsidRPr="00E47265">
        <w:rPr>
          <w:noProof/>
        </w:rPr>
        <w:fldChar w:fldCharType="begin"/>
      </w:r>
      <w:r w:rsidRPr="00E47265">
        <w:rPr>
          <w:noProof/>
        </w:rPr>
        <w:instrText xml:space="preserve"> PAGEREF _Toc447274987 \h </w:instrText>
      </w:r>
      <w:r w:rsidRPr="00E47265">
        <w:rPr>
          <w:noProof/>
        </w:rPr>
      </w:r>
      <w:r w:rsidRPr="00E47265">
        <w:rPr>
          <w:noProof/>
        </w:rPr>
        <w:fldChar w:fldCharType="separate"/>
      </w:r>
      <w:r w:rsidRPr="00E47265">
        <w:rPr>
          <w:noProof/>
        </w:rPr>
        <w:t>58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10—Wife pension recipients</w:t>
      </w:r>
      <w:r w:rsidRPr="00E47265">
        <w:rPr>
          <w:b w:val="0"/>
          <w:noProof/>
          <w:sz w:val="18"/>
        </w:rPr>
        <w:tab/>
      </w:r>
      <w:r w:rsidRPr="00E47265">
        <w:rPr>
          <w:b w:val="0"/>
          <w:noProof/>
          <w:sz w:val="18"/>
        </w:rPr>
        <w:fldChar w:fldCharType="begin"/>
      </w:r>
      <w:r w:rsidRPr="00E47265">
        <w:rPr>
          <w:b w:val="0"/>
          <w:noProof/>
          <w:sz w:val="18"/>
        </w:rPr>
        <w:instrText xml:space="preserve"> PAGEREF _Toc447274988 \h </w:instrText>
      </w:r>
      <w:r w:rsidRPr="00E47265">
        <w:rPr>
          <w:b w:val="0"/>
          <w:noProof/>
          <w:sz w:val="18"/>
        </w:rPr>
      </w:r>
      <w:r w:rsidRPr="00E47265">
        <w:rPr>
          <w:b w:val="0"/>
          <w:noProof/>
          <w:sz w:val="18"/>
        </w:rPr>
        <w:fldChar w:fldCharType="separate"/>
      </w:r>
      <w:r w:rsidRPr="00E47265">
        <w:rPr>
          <w:b w:val="0"/>
          <w:noProof/>
          <w:sz w:val="18"/>
        </w:rPr>
        <w:t>59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665ZL</w:t>
      </w:r>
      <w:r>
        <w:rPr>
          <w:noProof/>
        </w:rPr>
        <w:tab/>
        <w:t>Payment to a wife pensioner</w:t>
      </w:r>
      <w:r w:rsidRPr="00E47265">
        <w:rPr>
          <w:noProof/>
        </w:rPr>
        <w:tab/>
      </w:r>
      <w:r w:rsidRPr="00E47265">
        <w:rPr>
          <w:noProof/>
        </w:rPr>
        <w:fldChar w:fldCharType="begin"/>
      </w:r>
      <w:r w:rsidRPr="00E47265">
        <w:rPr>
          <w:noProof/>
        </w:rPr>
        <w:instrText xml:space="preserve"> PAGEREF _Toc447274989 \h </w:instrText>
      </w:r>
      <w:r w:rsidRPr="00E47265">
        <w:rPr>
          <w:noProof/>
        </w:rPr>
      </w:r>
      <w:r w:rsidRPr="00E47265">
        <w:rPr>
          <w:noProof/>
        </w:rPr>
        <w:fldChar w:fldCharType="separate"/>
      </w:r>
      <w:r w:rsidRPr="00E47265">
        <w:rPr>
          <w:noProof/>
        </w:rPr>
        <w:t>59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665ZM</w:t>
      </w:r>
      <w:r>
        <w:rPr>
          <w:noProof/>
        </w:rPr>
        <w:tab/>
        <w:t>Amount of section 665ZL payment</w:t>
      </w:r>
      <w:r w:rsidRPr="00E47265">
        <w:rPr>
          <w:noProof/>
        </w:rPr>
        <w:tab/>
      </w:r>
      <w:r w:rsidRPr="00E47265">
        <w:rPr>
          <w:noProof/>
        </w:rPr>
        <w:fldChar w:fldCharType="begin"/>
      </w:r>
      <w:r w:rsidRPr="00E47265">
        <w:rPr>
          <w:noProof/>
        </w:rPr>
        <w:instrText xml:space="preserve"> PAGEREF _Toc447274990 \h </w:instrText>
      </w:r>
      <w:r w:rsidRPr="00E47265">
        <w:rPr>
          <w:noProof/>
        </w:rPr>
      </w:r>
      <w:r w:rsidRPr="00E47265">
        <w:rPr>
          <w:noProof/>
        </w:rPr>
        <w:fldChar w:fldCharType="separate"/>
      </w:r>
      <w:r w:rsidRPr="00E47265">
        <w:rPr>
          <w:noProof/>
        </w:rPr>
        <w:t>59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665ZN</w:t>
      </w:r>
      <w:r>
        <w:rPr>
          <w:noProof/>
        </w:rPr>
        <w:tab/>
        <w:t>Need for claim</w:t>
      </w:r>
      <w:r w:rsidRPr="00E47265">
        <w:rPr>
          <w:noProof/>
        </w:rPr>
        <w:tab/>
      </w:r>
      <w:r w:rsidRPr="00E47265">
        <w:rPr>
          <w:noProof/>
        </w:rPr>
        <w:fldChar w:fldCharType="begin"/>
      </w:r>
      <w:r w:rsidRPr="00E47265">
        <w:rPr>
          <w:noProof/>
        </w:rPr>
        <w:instrText xml:space="preserve"> PAGEREF _Toc447274991 \h </w:instrText>
      </w:r>
      <w:r w:rsidRPr="00E47265">
        <w:rPr>
          <w:noProof/>
        </w:rPr>
      </w:r>
      <w:r w:rsidRPr="00E47265">
        <w:rPr>
          <w:noProof/>
        </w:rPr>
        <w:fldChar w:fldCharType="separate"/>
      </w:r>
      <w:r w:rsidRPr="00E47265">
        <w:rPr>
          <w:noProof/>
        </w:rPr>
        <w:t>59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11—Partner allowance recipients</w:t>
      </w:r>
      <w:r w:rsidRPr="00E47265">
        <w:rPr>
          <w:b w:val="0"/>
          <w:noProof/>
          <w:sz w:val="18"/>
        </w:rPr>
        <w:tab/>
      </w:r>
      <w:r w:rsidRPr="00E47265">
        <w:rPr>
          <w:b w:val="0"/>
          <w:noProof/>
          <w:sz w:val="18"/>
        </w:rPr>
        <w:fldChar w:fldCharType="begin"/>
      </w:r>
      <w:r w:rsidRPr="00E47265">
        <w:rPr>
          <w:b w:val="0"/>
          <w:noProof/>
          <w:sz w:val="18"/>
        </w:rPr>
        <w:instrText xml:space="preserve"> PAGEREF _Toc447274992 \h </w:instrText>
      </w:r>
      <w:r w:rsidRPr="00E47265">
        <w:rPr>
          <w:b w:val="0"/>
          <w:noProof/>
          <w:sz w:val="18"/>
        </w:rPr>
      </w:r>
      <w:r w:rsidRPr="00E47265">
        <w:rPr>
          <w:b w:val="0"/>
          <w:noProof/>
          <w:sz w:val="18"/>
        </w:rPr>
        <w:fldChar w:fldCharType="separate"/>
      </w:r>
      <w:r w:rsidRPr="00E47265">
        <w:rPr>
          <w:b w:val="0"/>
          <w:noProof/>
          <w:sz w:val="18"/>
        </w:rPr>
        <w:t>60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665ZQ</w:t>
      </w:r>
      <w:r>
        <w:rPr>
          <w:noProof/>
        </w:rPr>
        <w:tab/>
        <w:t>Payment to a partner allowance recipient</w:t>
      </w:r>
      <w:r w:rsidRPr="00E47265">
        <w:rPr>
          <w:noProof/>
        </w:rPr>
        <w:tab/>
      </w:r>
      <w:r w:rsidRPr="00E47265">
        <w:rPr>
          <w:noProof/>
        </w:rPr>
        <w:fldChar w:fldCharType="begin"/>
      </w:r>
      <w:r w:rsidRPr="00E47265">
        <w:rPr>
          <w:noProof/>
        </w:rPr>
        <w:instrText xml:space="preserve"> PAGEREF _Toc447274993 \h </w:instrText>
      </w:r>
      <w:r w:rsidRPr="00E47265">
        <w:rPr>
          <w:noProof/>
        </w:rPr>
      </w:r>
      <w:r w:rsidRPr="00E47265">
        <w:rPr>
          <w:noProof/>
        </w:rPr>
        <w:fldChar w:fldCharType="separate"/>
      </w:r>
      <w:r w:rsidRPr="00E47265">
        <w:rPr>
          <w:noProof/>
        </w:rPr>
        <w:t>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665ZR</w:t>
      </w:r>
      <w:r>
        <w:rPr>
          <w:noProof/>
        </w:rPr>
        <w:tab/>
        <w:t>Amount of section 665ZQ payment</w:t>
      </w:r>
      <w:r w:rsidRPr="00E47265">
        <w:rPr>
          <w:noProof/>
        </w:rPr>
        <w:tab/>
      </w:r>
      <w:r w:rsidRPr="00E47265">
        <w:rPr>
          <w:noProof/>
        </w:rPr>
        <w:fldChar w:fldCharType="begin"/>
      </w:r>
      <w:r w:rsidRPr="00E47265">
        <w:rPr>
          <w:noProof/>
        </w:rPr>
        <w:instrText xml:space="preserve"> PAGEREF _Toc447274994 \h </w:instrText>
      </w:r>
      <w:r w:rsidRPr="00E47265">
        <w:rPr>
          <w:noProof/>
        </w:rPr>
      </w:r>
      <w:r w:rsidRPr="00E47265">
        <w:rPr>
          <w:noProof/>
        </w:rPr>
        <w:fldChar w:fldCharType="separate"/>
      </w:r>
      <w:r w:rsidRPr="00E47265">
        <w:rPr>
          <w:noProof/>
        </w:rPr>
        <w:t>61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665ZS</w:t>
      </w:r>
      <w:r>
        <w:rPr>
          <w:noProof/>
        </w:rPr>
        <w:tab/>
        <w:t>Need for claim</w:t>
      </w:r>
      <w:r w:rsidRPr="00E47265">
        <w:rPr>
          <w:noProof/>
        </w:rPr>
        <w:tab/>
      </w:r>
      <w:r w:rsidRPr="00E47265">
        <w:rPr>
          <w:noProof/>
        </w:rPr>
        <w:fldChar w:fldCharType="begin"/>
      </w:r>
      <w:r w:rsidRPr="00E47265">
        <w:rPr>
          <w:noProof/>
        </w:rPr>
        <w:instrText xml:space="preserve"> PAGEREF _Toc447274995 \h </w:instrText>
      </w:r>
      <w:r w:rsidRPr="00E47265">
        <w:rPr>
          <w:noProof/>
        </w:rPr>
      </w:r>
      <w:r w:rsidRPr="00E47265">
        <w:rPr>
          <w:noProof/>
        </w:rPr>
        <w:fldChar w:fldCharType="separate"/>
      </w:r>
      <w:r w:rsidRPr="00E47265">
        <w:rPr>
          <w:noProof/>
        </w:rPr>
        <w:t>61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12—Recipients of PP (partnered)</w:t>
      </w:r>
      <w:r w:rsidRPr="00E47265">
        <w:rPr>
          <w:b w:val="0"/>
          <w:noProof/>
          <w:sz w:val="18"/>
        </w:rPr>
        <w:tab/>
      </w:r>
      <w:r w:rsidRPr="00E47265">
        <w:rPr>
          <w:b w:val="0"/>
          <w:noProof/>
          <w:sz w:val="18"/>
        </w:rPr>
        <w:fldChar w:fldCharType="begin"/>
      </w:r>
      <w:r w:rsidRPr="00E47265">
        <w:rPr>
          <w:b w:val="0"/>
          <w:noProof/>
          <w:sz w:val="18"/>
        </w:rPr>
        <w:instrText xml:space="preserve"> PAGEREF _Toc447274996 \h </w:instrText>
      </w:r>
      <w:r w:rsidRPr="00E47265">
        <w:rPr>
          <w:b w:val="0"/>
          <w:noProof/>
          <w:sz w:val="18"/>
        </w:rPr>
      </w:r>
      <w:r w:rsidRPr="00E47265">
        <w:rPr>
          <w:b w:val="0"/>
          <w:noProof/>
          <w:sz w:val="18"/>
        </w:rPr>
        <w:fldChar w:fldCharType="separate"/>
      </w:r>
      <w:r w:rsidRPr="00E47265">
        <w:rPr>
          <w:b w:val="0"/>
          <w:noProof/>
          <w:sz w:val="18"/>
        </w:rPr>
        <w:t>62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665ZU</w:t>
      </w:r>
      <w:r>
        <w:rPr>
          <w:noProof/>
        </w:rPr>
        <w:tab/>
        <w:t>Payment to recipient of PP (partnered)</w:t>
      </w:r>
      <w:r w:rsidRPr="00E47265">
        <w:rPr>
          <w:noProof/>
        </w:rPr>
        <w:tab/>
      </w:r>
      <w:r w:rsidRPr="00E47265">
        <w:rPr>
          <w:noProof/>
        </w:rPr>
        <w:fldChar w:fldCharType="begin"/>
      </w:r>
      <w:r w:rsidRPr="00E47265">
        <w:rPr>
          <w:noProof/>
        </w:rPr>
        <w:instrText xml:space="preserve"> PAGEREF _Toc447274997 \h </w:instrText>
      </w:r>
      <w:r w:rsidRPr="00E47265">
        <w:rPr>
          <w:noProof/>
        </w:rPr>
      </w:r>
      <w:r w:rsidRPr="00E47265">
        <w:rPr>
          <w:noProof/>
        </w:rPr>
        <w:fldChar w:fldCharType="separate"/>
      </w:r>
      <w:r w:rsidRPr="00E47265">
        <w:rPr>
          <w:noProof/>
        </w:rPr>
        <w:t>62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665ZV</w:t>
      </w:r>
      <w:r>
        <w:rPr>
          <w:noProof/>
        </w:rPr>
        <w:tab/>
        <w:t>Amount of section 665ZU payment</w:t>
      </w:r>
      <w:r w:rsidRPr="00E47265">
        <w:rPr>
          <w:noProof/>
        </w:rPr>
        <w:tab/>
      </w:r>
      <w:r w:rsidRPr="00E47265">
        <w:rPr>
          <w:noProof/>
        </w:rPr>
        <w:fldChar w:fldCharType="begin"/>
      </w:r>
      <w:r w:rsidRPr="00E47265">
        <w:rPr>
          <w:noProof/>
        </w:rPr>
        <w:instrText xml:space="preserve"> PAGEREF _Toc447274998 \h </w:instrText>
      </w:r>
      <w:r w:rsidRPr="00E47265">
        <w:rPr>
          <w:noProof/>
        </w:rPr>
      </w:r>
      <w:r w:rsidRPr="00E47265">
        <w:rPr>
          <w:noProof/>
        </w:rPr>
        <w:fldChar w:fldCharType="separate"/>
      </w:r>
      <w:r w:rsidRPr="00E47265">
        <w:rPr>
          <w:noProof/>
        </w:rPr>
        <w:t>63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665ZW</w:t>
      </w:r>
      <w:r>
        <w:rPr>
          <w:noProof/>
        </w:rPr>
        <w:tab/>
        <w:t>Need for claim</w:t>
      </w:r>
      <w:r w:rsidRPr="00E47265">
        <w:rPr>
          <w:noProof/>
        </w:rPr>
        <w:tab/>
      </w:r>
      <w:r w:rsidRPr="00E47265">
        <w:rPr>
          <w:noProof/>
        </w:rPr>
        <w:fldChar w:fldCharType="begin"/>
      </w:r>
      <w:r w:rsidRPr="00E47265">
        <w:rPr>
          <w:noProof/>
        </w:rPr>
        <w:instrText xml:space="preserve"> PAGEREF _Toc447274999 \h </w:instrText>
      </w:r>
      <w:r w:rsidRPr="00E47265">
        <w:rPr>
          <w:noProof/>
        </w:rPr>
      </w:r>
      <w:r w:rsidRPr="00E47265">
        <w:rPr>
          <w:noProof/>
        </w:rPr>
        <w:fldChar w:fldCharType="separate"/>
      </w:r>
      <w:r w:rsidRPr="00E47265">
        <w:rPr>
          <w:noProof/>
        </w:rPr>
        <w:t>63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12A—Recipients of youth allowance (other)</w:t>
      </w:r>
      <w:r w:rsidRPr="00E47265">
        <w:rPr>
          <w:b w:val="0"/>
          <w:noProof/>
          <w:sz w:val="18"/>
        </w:rPr>
        <w:tab/>
      </w:r>
      <w:r w:rsidRPr="00E47265">
        <w:rPr>
          <w:b w:val="0"/>
          <w:noProof/>
          <w:sz w:val="18"/>
        </w:rPr>
        <w:fldChar w:fldCharType="begin"/>
      </w:r>
      <w:r w:rsidRPr="00E47265">
        <w:rPr>
          <w:b w:val="0"/>
          <w:noProof/>
          <w:sz w:val="18"/>
        </w:rPr>
        <w:instrText xml:space="preserve"> PAGEREF _Toc447275000 \h </w:instrText>
      </w:r>
      <w:r w:rsidRPr="00E47265">
        <w:rPr>
          <w:b w:val="0"/>
          <w:noProof/>
          <w:sz w:val="18"/>
        </w:rPr>
      </w:r>
      <w:r w:rsidRPr="00E47265">
        <w:rPr>
          <w:b w:val="0"/>
          <w:noProof/>
          <w:sz w:val="18"/>
        </w:rPr>
        <w:fldChar w:fldCharType="separate"/>
      </w:r>
      <w:r w:rsidRPr="00E47265">
        <w:rPr>
          <w:b w:val="0"/>
          <w:noProof/>
          <w:sz w:val="18"/>
        </w:rPr>
        <w:t>64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665ZX</w:t>
      </w:r>
      <w:r>
        <w:rPr>
          <w:noProof/>
        </w:rPr>
        <w:tab/>
        <w:t>Payment to recipient of youth allowance (other)</w:t>
      </w:r>
      <w:r w:rsidRPr="00E47265">
        <w:rPr>
          <w:noProof/>
        </w:rPr>
        <w:tab/>
      </w:r>
      <w:r w:rsidRPr="00E47265">
        <w:rPr>
          <w:noProof/>
        </w:rPr>
        <w:fldChar w:fldCharType="begin"/>
      </w:r>
      <w:r w:rsidRPr="00E47265">
        <w:rPr>
          <w:noProof/>
        </w:rPr>
        <w:instrText xml:space="preserve"> PAGEREF _Toc447275001 \h </w:instrText>
      </w:r>
      <w:r w:rsidRPr="00E47265">
        <w:rPr>
          <w:noProof/>
        </w:rPr>
      </w:r>
      <w:r w:rsidRPr="00E47265">
        <w:rPr>
          <w:noProof/>
        </w:rPr>
        <w:fldChar w:fldCharType="separate"/>
      </w:r>
      <w:r w:rsidRPr="00E47265">
        <w:rPr>
          <w:noProof/>
        </w:rPr>
        <w:t>64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665ZXA</w:t>
      </w:r>
      <w:r>
        <w:rPr>
          <w:noProof/>
        </w:rPr>
        <w:tab/>
        <w:t>Amount of section 665ZX payment</w:t>
      </w:r>
      <w:r w:rsidRPr="00E47265">
        <w:rPr>
          <w:noProof/>
        </w:rPr>
        <w:tab/>
      </w:r>
      <w:r w:rsidRPr="00E47265">
        <w:rPr>
          <w:noProof/>
        </w:rPr>
        <w:fldChar w:fldCharType="begin"/>
      </w:r>
      <w:r w:rsidRPr="00E47265">
        <w:rPr>
          <w:noProof/>
        </w:rPr>
        <w:instrText xml:space="preserve"> PAGEREF _Toc447275002 \h </w:instrText>
      </w:r>
      <w:r w:rsidRPr="00E47265">
        <w:rPr>
          <w:noProof/>
        </w:rPr>
      </w:r>
      <w:r w:rsidRPr="00E47265">
        <w:rPr>
          <w:noProof/>
        </w:rPr>
        <w:fldChar w:fldCharType="separate"/>
      </w:r>
      <w:r w:rsidRPr="00E47265">
        <w:rPr>
          <w:noProof/>
        </w:rPr>
        <w:t>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665ZXB</w:t>
      </w:r>
      <w:r>
        <w:rPr>
          <w:noProof/>
        </w:rPr>
        <w:tab/>
        <w:t>Need for claim</w:t>
      </w:r>
      <w:r w:rsidRPr="00E47265">
        <w:rPr>
          <w:noProof/>
        </w:rPr>
        <w:tab/>
      </w:r>
      <w:r w:rsidRPr="00E47265">
        <w:rPr>
          <w:noProof/>
        </w:rPr>
        <w:fldChar w:fldCharType="begin"/>
      </w:r>
      <w:r w:rsidRPr="00E47265">
        <w:rPr>
          <w:noProof/>
        </w:rPr>
        <w:instrText xml:space="preserve"> PAGEREF _Toc447275003 \h </w:instrText>
      </w:r>
      <w:r w:rsidRPr="00E47265">
        <w:rPr>
          <w:noProof/>
        </w:rPr>
      </w:r>
      <w:r w:rsidRPr="00E47265">
        <w:rPr>
          <w:noProof/>
        </w:rPr>
        <w:fldChar w:fldCharType="separate"/>
      </w:r>
      <w:r w:rsidRPr="00E47265">
        <w:rPr>
          <w:noProof/>
        </w:rPr>
        <w:t>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665ZXC</w:t>
      </w:r>
      <w:r>
        <w:rPr>
          <w:noProof/>
        </w:rPr>
        <w:tab/>
        <w:t>Cessation of Division</w:t>
      </w:r>
      <w:r w:rsidRPr="00E47265">
        <w:rPr>
          <w:noProof/>
        </w:rPr>
        <w:tab/>
      </w:r>
      <w:r w:rsidRPr="00E47265">
        <w:rPr>
          <w:noProof/>
        </w:rPr>
        <w:fldChar w:fldCharType="begin"/>
      </w:r>
      <w:r w:rsidRPr="00E47265">
        <w:rPr>
          <w:noProof/>
        </w:rPr>
        <w:instrText xml:space="preserve"> PAGEREF _Toc447275004 \h </w:instrText>
      </w:r>
      <w:r w:rsidRPr="00E47265">
        <w:rPr>
          <w:noProof/>
        </w:rPr>
      </w:r>
      <w:r w:rsidRPr="00E47265">
        <w:rPr>
          <w:noProof/>
        </w:rPr>
        <w:fldChar w:fldCharType="separate"/>
      </w:r>
      <w:r w:rsidRPr="00E47265">
        <w:rPr>
          <w:noProof/>
        </w:rPr>
        <w:t>65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13—Protection of education entry payment</w:t>
      </w:r>
      <w:r w:rsidRPr="00E47265">
        <w:rPr>
          <w:b w:val="0"/>
          <w:noProof/>
          <w:sz w:val="18"/>
        </w:rPr>
        <w:tab/>
      </w:r>
      <w:r w:rsidRPr="00E47265">
        <w:rPr>
          <w:b w:val="0"/>
          <w:noProof/>
          <w:sz w:val="18"/>
        </w:rPr>
        <w:fldChar w:fldCharType="begin"/>
      </w:r>
      <w:r w:rsidRPr="00E47265">
        <w:rPr>
          <w:b w:val="0"/>
          <w:noProof/>
          <w:sz w:val="18"/>
        </w:rPr>
        <w:instrText xml:space="preserve"> PAGEREF _Toc447275005 \h </w:instrText>
      </w:r>
      <w:r w:rsidRPr="00E47265">
        <w:rPr>
          <w:b w:val="0"/>
          <w:noProof/>
          <w:sz w:val="18"/>
        </w:rPr>
      </w:r>
      <w:r w:rsidRPr="00E47265">
        <w:rPr>
          <w:b w:val="0"/>
          <w:noProof/>
          <w:sz w:val="18"/>
        </w:rPr>
        <w:fldChar w:fldCharType="separate"/>
      </w:r>
      <w:r w:rsidRPr="00E47265">
        <w:rPr>
          <w:b w:val="0"/>
          <w:noProof/>
          <w:sz w:val="18"/>
        </w:rPr>
        <w:t>66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665ZY</w:t>
      </w:r>
      <w:r>
        <w:rPr>
          <w:noProof/>
        </w:rPr>
        <w:tab/>
        <w:t>Education entry payment to be absolutely inalienable</w:t>
      </w:r>
      <w:r w:rsidRPr="00E47265">
        <w:rPr>
          <w:noProof/>
        </w:rPr>
        <w:tab/>
      </w:r>
      <w:r w:rsidRPr="00E47265">
        <w:rPr>
          <w:noProof/>
        </w:rPr>
        <w:fldChar w:fldCharType="begin"/>
      </w:r>
      <w:r w:rsidRPr="00E47265">
        <w:rPr>
          <w:noProof/>
        </w:rPr>
        <w:instrText xml:space="preserve"> PAGEREF _Toc447275006 \h </w:instrText>
      </w:r>
      <w:r w:rsidRPr="00E47265">
        <w:rPr>
          <w:noProof/>
        </w:rPr>
      </w:r>
      <w:r w:rsidRPr="00E47265">
        <w:rPr>
          <w:noProof/>
        </w:rPr>
        <w:fldChar w:fldCharType="separate"/>
      </w:r>
      <w:r w:rsidRPr="00E47265">
        <w:rPr>
          <w:noProof/>
        </w:rPr>
        <w:t>66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665ZZ</w:t>
      </w:r>
      <w:r>
        <w:rPr>
          <w:noProof/>
        </w:rPr>
        <w:tab/>
        <w:t>Effect of garnishee or attachment order</w:t>
      </w:r>
      <w:r w:rsidRPr="00E47265">
        <w:rPr>
          <w:noProof/>
        </w:rPr>
        <w:tab/>
      </w:r>
      <w:r w:rsidRPr="00E47265">
        <w:rPr>
          <w:noProof/>
        </w:rPr>
        <w:fldChar w:fldCharType="begin"/>
      </w:r>
      <w:r w:rsidRPr="00E47265">
        <w:rPr>
          <w:noProof/>
        </w:rPr>
        <w:instrText xml:space="preserve"> PAGEREF _Toc447275007 \h </w:instrText>
      </w:r>
      <w:r w:rsidRPr="00E47265">
        <w:rPr>
          <w:noProof/>
        </w:rPr>
      </w:r>
      <w:r w:rsidRPr="00E47265">
        <w:rPr>
          <w:noProof/>
        </w:rPr>
        <w:fldChar w:fldCharType="separate"/>
      </w:r>
      <w:r w:rsidRPr="00E47265">
        <w:rPr>
          <w:noProof/>
        </w:rPr>
        <w:t>66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14—Education entry payment supplement</w:t>
      </w:r>
      <w:r w:rsidRPr="00E47265">
        <w:rPr>
          <w:b w:val="0"/>
          <w:noProof/>
          <w:sz w:val="18"/>
        </w:rPr>
        <w:tab/>
      </w:r>
      <w:r w:rsidRPr="00E47265">
        <w:rPr>
          <w:b w:val="0"/>
          <w:noProof/>
          <w:sz w:val="18"/>
        </w:rPr>
        <w:fldChar w:fldCharType="begin"/>
      </w:r>
      <w:r w:rsidRPr="00E47265">
        <w:rPr>
          <w:b w:val="0"/>
          <w:noProof/>
          <w:sz w:val="18"/>
        </w:rPr>
        <w:instrText xml:space="preserve"> PAGEREF _Toc447275008 \h </w:instrText>
      </w:r>
      <w:r w:rsidRPr="00E47265">
        <w:rPr>
          <w:b w:val="0"/>
          <w:noProof/>
          <w:sz w:val="18"/>
        </w:rPr>
      </w:r>
      <w:r w:rsidRPr="00E47265">
        <w:rPr>
          <w:b w:val="0"/>
          <w:noProof/>
          <w:sz w:val="18"/>
        </w:rPr>
        <w:fldChar w:fldCharType="separate"/>
      </w:r>
      <w:r w:rsidRPr="00E47265">
        <w:rPr>
          <w:b w:val="0"/>
          <w:noProof/>
          <w:sz w:val="18"/>
        </w:rPr>
        <w:t>68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665ZZA</w:t>
      </w:r>
      <w:r>
        <w:rPr>
          <w:noProof/>
        </w:rPr>
        <w:tab/>
        <w:t>Qualification for education entry payment supplement</w:t>
      </w:r>
      <w:r w:rsidRPr="00E47265">
        <w:rPr>
          <w:noProof/>
        </w:rPr>
        <w:tab/>
      </w:r>
      <w:r w:rsidRPr="00E47265">
        <w:rPr>
          <w:noProof/>
        </w:rPr>
        <w:fldChar w:fldCharType="begin"/>
      </w:r>
      <w:r w:rsidRPr="00E47265">
        <w:rPr>
          <w:noProof/>
        </w:rPr>
        <w:instrText xml:space="preserve"> PAGEREF _Toc447275009 \h </w:instrText>
      </w:r>
      <w:r w:rsidRPr="00E47265">
        <w:rPr>
          <w:noProof/>
        </w:rPr>
      </w:r>
      <w:r w:rsidRPr="00E47265">
        <w:rPr>
          <w:noProof/>
        </w:rPr>
        <w:fldChar w:fldCharType="separate"/>
      </w:r>
      <w:r w:rsidRPr="00E47265">
        <w:rPr>
          <w:noProof/>
        </w:rPr>
        <w:t>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665ZZB</w:t>
      </w:r>
      <w:r>
        <w:rPr>
          <w:noProof/>
        </w:rPr>
        <w:tab/>
        <w:t>Amount of education entry payment supplement</w:t>
      </w:r>
      <w:r w:rsidRPr="00E47265">
        <w:rPr>
          <w:noProof/>
        </w:rPr>
        <w:tab/>
      </w:r>
      <w:r w:rsidRPr="00E47265">
        <w:rPr>
          <w:noProof/>
        </w:rPr>
        <w:fldChar w:fldCharType="begin"/>
      </w:r>
      <w:r w:rsidRPr="00E47265">
        <w:rPr>
          <w:noProof/>
        </w:rPr>
        <w:instrText xml:space="preserve"> PAGEREF _Toc447275010 \h </w:instrText>
      </w:r>
      <w:r w:rsidRPr="00E47265">
        <w:rPr>
          <w:noProof/>
        </w:rPr>
      </w:r>
      <w:r w:rsidRPr="00E47265">
        <w:rPr>
          <w:noProof/>
        </w:rPr>
        <w:fldChar w:fldCharType="separate"/>
      </w:r>
      <w:r w:rsidRPr="00E47265">
        <w:rPr>
          <w:noProof/>
        </w:rPr>
        <w:t>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665ZZC</w:t>
      </w:r>
      <w:r>
        <w:rPr>
          <w:noProof/>
        </w:rPr>
        <w:tab/>
        <w:t>Separate claim not needed</w:t>
      </w:r>
      <w:r w:rsidRPr="00E47265">
        <w:rPr>
          <w:noProof/>
        </w:rPr>
        <w:tab/>
      </w:r>
      <w:r w:rsidRPr="00E47265">
        <w:rPr>
          <w:noProof/>
        </w:rPr>
        <w:fldChar w:fldCharType="begin"/>
      </w:r>
      <w:r w:rsidRPr="00E47265">
        <w:rPr>
          <w:noProof/>
        </w:rPr>
        <w:instrText xml:space="preserve"> PAGEREF _Toc447275011 \h </w:instrText>
      </w:r>
      <w:r w:rsidRPr="00E47265">
        <w:rPr>
          <w:noProof/>
        </w:rPr>
      </w:r>
      <w:r w:rsidRPr="00E47265">
        <w:rPr>
          <w:noProof/>
        </w:rPr>
        <w:fldChar w:fldCharType="separate"/>
      </w:r>
      <w:r w:rsidRPr="00E47265">
        <w:rPr>
          <w:noProof/>
        </w:rPr>
        <w:t>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665ZZD</w:t>
      </w:r>
      <w:r>
        <w:rPr>
          <w:noProof/>
        </w:rPr>
        <w:tab/>
        <w:t>Education entry payment supplement taken to be part of education entry payment for purposes of social security law</w:t>
      </w:r>
      <w:r w:rsidRPr="00E47265">
        <w:rPr>
          <w:noProof/>
        </w:rPr>
        <w:tab/>
      </w:r>
      <w:r w:rsidRPr="00E47265">
        <w:rPr>
          <w:noProof/>
        </w:rPr>
        <w:fldChar w:fldCharType="begin"/>
      </w:r>
      <w:r w:rsidRPr="00E47265">
        <w:rPr>
          <w:noProof/>
        </w:rPr>
        <w:instrText xml:space="preserve"> PAGEREF _Toc447275012 \h </w:instrText>
      </w:r>
      <w:r w:rsidRPr="00E47265">
        <w:rPr>
          <w:noProof/>
        </w:rPr>
      </w:r>
      <w:r w:rsidRPr="00E47265">
        <w:rPr>
          <w:noProof/>
        </w:rPr>
        <w:fldChar w:fldCharType="separate"/>
      </w:r>
      <w:r w:rsidRPr="00E47265">
        <w:rPr>
          <w:noProof/>
        </w:rPr>
        <w:t>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665ZZE</w:t>
      </w:r>
      <w:r>
        <w:rPr>
          <w:noProof/>
        </w:rPr>
        <w:tab/>
        <w:t>Cessation of Division</w:t>
      </w:r>
      <w:r w:rsidRPr="00E47265">
        <w:rPr>
          <w:noProof/>
        </w:rPr>
        <w:tab/>
      </w:r>
      <w:r w:rsidRPr="00E47265">
        <w:rPr>
          <w:noProof/>
        </w:rPr>
        <w:fldChar w:fldCharType="begin"/>
      </w:r>
      <w:r w:rsidRPr="00E47265">
        <w:rPr>
          <w:noProof/>
        </w:rPr>
        <w:instrText xml:space="preserve"> PAGEREF _Toc447275013 \h </w:instrText>
      </w:r>
      <w:r w:rsidRPr="00E47265">
        <w:rPr>
          <w:noProof/>
        </w:rPr>
      </w:r>
      <w:r w:rsidRPr="00E47265">
        <w:rPr>
          <w:noProof/>
        </w:rPr>
        <w:fldChar w:fldCharType="separate"/>
      </w:r>
      <w:r w:rsidRPr="00E47265">
        <w:rPr>
          <w:noProof/>
        </w:rPr>
        <w:t>69</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2.14—Sickness allowance</w:t>
      </w:r>
      <w:r w:rsidRPr="00E47265">
        <w:rPr>
          <w:b w:val="0"/>
          <w:noProof/>
          <w:sz w:val="18"/>
        </w:rPr>
        <w:tab/>
      </w:r>
      <w:r w:rsidRPr="00E47265">
        <w:rPr>
          <w:b w:val="0"/>
          <w:noProof/>
          <w:sz w:val="18"/>
        </w:rPr>
        <w:fldChar w:fldCharType="begin"/>
      </w:r>
      <w:r w:rsidRPr="00E47265">
        <w:rPr>
          <w:b w:val="0"/>
          <w:noProof/>
          <w:sz w:val="18"/>
        </w:rPr>
        <w:instrText xml:space="preserve"> PAGEREF _Toc447275014 \h </w:instrText>
      </w:r>
      <w:r w:rsidRPr="00E47265">
        <w:rPr>
          <w:b w:val="0"/>
          <w:noProof/>
          <w:sz w:val="18"/>
        </w:rPr>
      </w:r>
      <w:r w:rsidRPr="00E47265">
        <w:rPr>
          <w:b w:val="0"/>
          <w:noProof/>
          <w:sz w:val="18"/>
        </w:rPr>
        <w:fldChar w:fldCharType="separate"/>
      </w:r>
      <w:r w:rsidRPr="00E47265">
        <w:rPr>
          <w:b w:val="0"/>
          <w:noProof/>
          <w:sz w:val="18"/>
        </w:rPr>
        <w:t>70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sickness allowance</w:t>
      </w:r>
      <w:r w:rsidRPr="00E47265">
        <w:rPr>
          <w:b w:val="0"/>
          <w:noProof/>
          <w:sz w:val="18"/>
        </w:rPr>
        <w:tab/>
      </w:r>
      <w:r w:rsidRPr="00E47265">
        <w:rPr>
          <w:b w:val="0"/>
          <w:noProof/>
          <w:sz w:val="18"/>
        </w:rPr>
        <w:fldChar w:fldCharType="begin"/>
      </w:r>
      <w:r w:rsidRPr="00E47265">
        <w:rPr>
          <w:b w:val="0"/>
          <w:noProof/>
          <w:sz w:val="18"/>
        </w:rPr>
        <w:instrText xml:space="preserve"> PAGEREF _Toc447275015 \h </w:instrText>
      </w:r>
      <w:r w:rsidRPr="00E47265">
        <w:rPr>
          <w:b w:val="0"/>
          <w:noProof/>
          <w:sz w:val="18"/>
        </w:rPr>
      </w:r>
      <w:r w:rsidRPr="00E47265">
        <w:rPr>
          <w:b w:val="0"/>
          <w:noProof/>
          <w:sz w:val="18"/>
        </w:rPr>
        <w:fldChar w:fldCharType="separate"/>
      </w:r>
      <w:r w:rsidRPr="00E47265">
        <w:rPr>
          <w:b w:val="0"/>
          <w:noProof/>
          <w:sz w:val="18"/>
        </w:rPr>
        <w:t>70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A—Basic qualification</w:t>
      </w:r>
      <w:r w:rsidRPr="00E47265">
        <w:rPr>
          <w:b w:val="0"/>
          <w:noProof/>
          <w:sz w:val="18"/>
        </w:rPr>
        <w:tab/>
      </w:r>
      <w:r w:rsidRPr="00E47265">
        <w:rPr>
          <w:b w:val="0"/>
          <w:noProof/>
          <w:sz w:val="18"/>
        </w:rPr>
        <w:fldChar w:fldCharType="begin"/>
      </w:r>
      <w:r w:rsidRPr="00E47265">
        <w:rPr>
          <w:b w:val="0"/>
          <w:noProof/>
          <w:sz w:val="18"/>
        </w:rPr>
        <w:instrText xml:space="preserve"> PAGEREF _Toc447275016 \h </w:instrText>
      </w:r>
      <w:r w:rsidRPr="00E47265">
        <w:rPr>
          <w:b w:val="0"/>
          <w:noProof/>
          <w:sz w:val="18"/>
        </w:rPr>
      </w:r>
      <w:r w:rsidRPr="00E47265">
        <w:rPr>
          <w:b w:val="0"/>
          <w:noProof/>
          <w:sz w:val="18"/>
        </w:rPr>
        <w:fldChar w:fldCharType="separate"/>
      </w:r>
      <w:r w:rsidRPr="00E47265">
        <w:rPr>
          <w:b w:val="0"/>
          <w:noProof/>
          <w:sz w:val="18"/>
        </w:rPr>
        <w:t>70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666</w:t>
      </w:r>
      <w:r>
        <w:rPr>
          <w:noProof/>
        </w:rPr>
        <w:tab/>
        <w:t>Qualification for sickness allowance</w:t>
      </w:r>
      <w:r w:rsidRPr="00E47265">
        <w:rPr>
          <w:noProof/>
        </w:rPr>
        <w:tab/>
      </w:r>
      <w:r w:rsidRPr="00E47265">
        <w:rPr>
          <w:noProof/>
        </w:rPr>
        <w:fldChar w:fldCharType="begin"/>
      </w:r>
      <w:r w:rsidRPr="00E47265">
        <w:rPr>
          <w:noProof/>
        </w:rPr>
        <w:instrText xml:space="preserve"> PAGEREF _Toc447275017 \h </w:instrText>
      </w:r>
      <w:r w:rsidRPr="00E47265">
        <w:rPr>
          <w:noProof/>
        </w:rPr>
      </w:r>
      <w:r w:rsidRPr="00E47265">
        <w:rPr>
          <w:noProof/>
        </w:rPr>
        <w:fldChar w:fldCharType="separate"/>
      </w:r>
      <w:r w:rsidRPr="00E47265">
        <w:rPr>
          <w:noProof/>
        </w:rPr>
        <w:t>70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667</w:t>
      </w:r>
      <w:r>
        <w:rPr>
          <w:noProof/>
        </w:rPr>
        <w:tab/>
        <w:t>Person undertaking rehabilitation program may qualify for sickness allowance</w:t>
      </w:r>
      <w:r w:rsidRPr="00E47265">
        <w:rPr>
          <w:noProof/>
        </w:rPr>
        <w:tab/>
      </w:r>
      <w:r w:rsidRPr="00E47265">
        <w:rPr>
          <w:noProof/>
        </w:rPr>
        <w:fldChar w:fldCharType="begin"/>
      </w:r>
      <w:r w:rsidRPr="00E47265">
        <w:rPr>
          <w:noProof/>
        </w:rPr>
        <w:instrText xml:space="preserve"> PAGEREF _Toc447275018 \h </w:instrText>
      </w:r>
      <w:r w:rsidRPr="00E47265">
        <w:rPr>
          <w:noProof/>
        </w:rPr>
      </w:r>
      <w:r w:rsidRPr="00E47265">
        <w:rPr>
          <w:noProof/>
        </w:rPr>
        <w:fldChar w:fldCharType="separate"/>
      </w:r>
      <w:r w:rsidRPr="00E47265">
        <w:rPr>
          <w:noProof/>
        </w:rPr>
        <w:t>71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669</w:t>
      </w:r>
      <w:r>
        <w:rPr>
          <w:noProof/>
        </w:rPr>
        <w:tab/>
        <w:t>Time limit on qualification for sickness allowance</w:t>
      </w:r>
      <w:r w:rsidRPr="00E47265">
        <w:rPr>
          <w:noProof/>
        </w:rPr>
        <w:tab/>
      </w:r>
      <w:r w:rsidRPr="00E47265">
        <w:rPr>
          <w:noProof/>
        </w:rPr>
        <w:fldChar w:fldCharType="begin"/>
      </w:r>
      <w:r w:rsidRPr="00E47265">
        <w:rPr>
          <w:noProof/>
        </w:rPr>
        <w:instrText xml:space="preserve"> PAGEREF _Toc447275019 \h </w:instrText>
      </w:r>
      <w:r w:rsidRPr="00E47265">
        <w:rPr>
          <w:noProof/>
        </w:rPr>
      </w:r>
      <w:r w:rsidRPr="00E47265">
        <w:rPr>
          <w:noProof/>
        </w:rPr>
        <w:fldChar w:fldCharType="separate"/>
      </w:r>
      <w:r w:rsidRPr="00E47265">
        <w:rPr>
          <w:noProof/>
        </w:rPr>
        <w:t>72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676</w:t>
      </w:r>
      <w:r>
        <w:rPr>
          <w:noProof/>
        </w:rPr>
        <w:tab/>
        <w:t>Liquid assets test waiting period</w:t>
      </w:r>
      <w:r w:rsidRPr="00E47265">
        <w:rPr>
          <w:noProof/>
        </w:rPr>
        <w:tab/>
      </w:r>
      <w:r w:rsidRPr="00E47265">
        <w:rPr>
          <w:noProof/>
        </w:rPr>
        <w:fldChar w:fldCharType="begin"/>
      </w:r>
      <w:r w:rsidRPr="00E47265">
        <w:rPr>
          <w:noProof/>
        </w:rPr>
        <w:instrText xml:space="preserve"> PAGEREF _Toc447275020 \h </w:instrText>
      </w:r>
      <w:r w:rsidRPr="00E47265">
        <w:rPr>
          <w:noProof/>
        </w:rPr>
      </w:r>
      <w:r w:rsidRPr="00E47265">
        <w:rPr>
          <w:noProof/>
        </w:rPr>
        <w:fldChar w:fldCharType="separate"/>
      </w:r>
      <w:r w:rsidRPr="00E47265">
        <w:rPr>
          <w:noProof/>
        </w:rPr>
        <w:t>75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676A</w:t>
      </w:r>
      <w:r>
        <w:rPr>
          <w:noProof/>
        </w:rPr>
        <w:tab/>
        <w:t>Assurance of support</w:t>
      </w:r>
      <w:r w:rsidRPr="00E47265">
        <w:rPr>
          <w:noProof/>
        </w:rPr>
        <w:tab/>
      </w:r>
      <w:r w:rsidRPr="00E47265">
        <w:rPr>
          <w:noProof/>
        </w:rPr>
        <w:fldChar w:fldCharType="begin"/>
      </w:r>
      <w:r w:rsidRPr="00E47265">
        <w:rPr>
          <w:noProof/>
        </w:rPr>
        <w:instrText xml:space="preserve"> PAGEREF _Toc447275021 \h </w:instrText>
      </w:r>
      <w:r w:rsidRPr="00E47265">
        <w:rPr>
          <w:noProof/>
        </w:rPr>
      </w:r>
      <w:r w:rsidRPr="00E47265">
        <w:rPr>
          <w:noProof/>
        </w:rPr>
        <w:fldChar w:fldCharType="separate"/>
      </w:r>
      <w:r w:rsidRPr="00E47265">
        <w:rPr>
          <w:noProof/>
        </w:rPr>
        <w:t>78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B—Situations where allowance not payable (general)</w:t>
      </w:r>
      <w:r w:rsidRPr="00E47265">
        <w:rPr>
          <w:b w:val="0"/>
          <w:noProof/>
          <w:sz w:val="18"/>
        </w:rPr>
        <w:tab/>
      </w:r>
      <w:r w:rsidRPr="00E47265">
        <w:rPr>
          <w:b w:val="0"/>
          <w:noProof/>
          <w:sz w:val="18"/>
        </w:rPr>
        <w:fldChar w:fldCharType="begin"/>
      </w:r>
      <w:r w:rsidRPr="00E47265">
        <w:rPr>
          <w:b w:val="0"/>
          <w:noProof/>
          <w:sz w:val="18"/>
        </w:rPr>
        <w:instrText xml:space="preserve"> PAGEREF _Toc447275022 \h </w:instrText>
      </w:r>
      <w:r w:rsidRPr="00E47265">
        <w:rPr>
          <w:b w:val="0"/>
          <w:noProof/>
          <w:sz w:val="18"/>
        </w:rPr>
      </w:r>
      <w:r w:rsidRPr="00E47265">
        <w:rPr>
          <w:b w:val="0"/>
          <w:noProof/>
          <w:sz w:val="18"/>
        </w:rPr>
        <w:fldChar w:fldCharType="separate"/>
      </w:r>
      <w:r w:rsidRPr="00E47265">
        <w:rPr>
          <w:b w:val="0"/>
          <w:noProof/>
          <w:sz w:val="18"/>
        </w:rPr>
        <w:t>78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677</w:t>
      </w:r>
      <w:r>
        <w:rPr>
          <w:noProof/>
        </w:rPr>
        <w:tab/>
        <w:t>Sickness allowance not payable if allowance rate nil</w:t>
      </w:r>
      <w:r w:rsidRPr="00E47265">
        <w:rPr>
          <w:noProof/>
        </w:rPr>
        <w:tab/>
      </w:r>
      <w:r w:rsidRPr="00E47265">
        <w:rPr>
          <w:noProof/>
        </w:rPr>
        <w:fldChar w:fldCharType="begin"/>
      </w:r>
      <w:r w:rsidRPr="00E47265">
        <w:rPr>
          <w:noProof/>
        </w:rPr>
        <w:instrText xml:space="preserve"> PAGEREF _Toc447275023 \h </w:instrText>
      </w:r>
      <w:r w:rsidRPr="00E47265">
        <w:rPr>
          <w:noProof/>
        </w:rPr>
      </w:r>
      <w:r w:rsidRPr="00E47265">
        <w:rPr>
          <w:noProof/>
        </w:rPr>
        <w:fldChar w:fldCharType="separate"/>
      </w:r>
      <w:r w:rsidRPr="00E47265">
        <w:rPr>
          <w:noProof/>
        </w:rPr>
        <w:t>78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680</w:t>
      </w:r>
      <w:r>
        <w:rPr>
          <w:noProof/>
        </w:rPr>
        <w:tab/>
        <w:t>Assets test—allowance not payable if assets value limit exceeded</w:t>
      </w:r>
      <w:r w:rsidRPr="00E47265">
        <w:rPr>
          <w:noProof/>
        </w:rPr>
        <w:tab/>
      </w:r>
      <w:r w:rsidRPr="00E47265">
        <w:rPr>
          <w:noProof/>
        </w:rPr>
        <w:fldChar w:fldCharType="begin"/>
      </w:r>
      <w:r w:rsidRPr="00E47265">
        <w:rPr>
          <w:noProof/>
        </w:rPr>
        <w:instrText xml:space="preserve"> PAGEREF _Toc447275024 \h </w:instrText>
      </w:r>
      <w:r w:rsidRPr="00E47265">
        <w:rPr>
          <w:noProof/>
        </w:rPr>
      </w:r>
      <w:r w:rsidRPr="00E47265">
        <w:rPr>
          <w:noProof/>
        </w:rPr>
        <w:fldChar w:fldCharType="separate"/>
      </w:r>
      <w:r w:rsidRPr="00E47265">
        <w:rPr>
          <w:noProof/>
        </w:rPr>
        <w:t>79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681</w:t>
      </w:r>
      <w:r>
        <w:rPr>
          <w:noProof/>
        </w:rPr>
        <w:tab/>
        <w:t>Value of assets of members of couples</w:t>
      </w:r>
      <w:r w:rsidRPr="00E47265">
        <w:rPr>
          <w:noProof/>
        </w:rPr>
        <w:tab/>
      </w:r>
      <w:r w:rsidRPr="00E47265">
        <w:rPr>
          <w:noProof/>
        </w:rPr>
        <w:fldChar w:fldCharType="begin"/>
      </w:r>
      <w:r w:rsidRPr="00E47265">
        <w:rPr>
          <w:noProof/>
        </w:rPr>
        <w:instrText xml:space="preserve"> PAGEREF _Toc447275025 \h </w:instrText>
      </w:r>
      <w:r w:rsidRPr="00E47265">
        <w:rPr>
          <w:noProof/>
        </w:rPr>
      </w:r>
      <w:r w:rsidRPr="00E47265">
        <w:rPr>
          <w:noProof/>
        </w:rPr>
        <w:fldChar w:fldCharType="separate"/>
      </w:r>
      <w:r w:rsidRPr="00E47265">
        <w:rPr>
          <w:noProof/>
        </w:rPr>
        <w:t>80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685</w:t>
      </w:r>
      <w:r>
        <w:rPr>
          <w:noProof/>
        </w:rPr>
        <w:tab/>
        <w:t>Full</w:t>
      </w:r>
      <w:r>
        <w:rPr>
          <w:noProof/>
        </w:rPr>
        <w:noBreakHyphen/>
        <w:t>time students</w:t>
      </w:r>
      <w:r w:rsidRPr="00E47265">
        <w:rPr>
          <w:noProof/>
        </w:rPr>
        <w:tab/>
      </w:r>
      <w:r w:rsidRPr="00E47265">
        <w:rPr>
          <w:noProof/>
        </w:rPr>
        <w:fldChar w:fldCharType="begin"/>
      </w:r>
      <w:r w:rsidRPr="00E47265">
        <w:rPr>
          <w:noProof/>
        </w:rPr>
        <w:instrText xml:space="preserve"> PAGEREF _Toc447275026 \h </w:instrText>
      </w:r>
      <w:r w:rsidRPr="00E47265">
        <w:rPr>
          <w:noProof/>
        </w:rPr>
      </w:r>
      <w:r w:rsidRPr="00E47265">
        <w:rPr>
          <w:noProof/>
        </w:rPr>
        <w:fldChar w:fldCharType="separate"/>
      </w:r>
      <w:r w:rsidRPr="00E47265">
        <w:rPr>
          <w:noProof/>
        </w:rPr>
        <w:t>81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686</w:t>
      </w:r>
      <w:r>
        <w:rPr>
          <w:noProof/>
        </w:rPr>
        <w:tab/>
        <w:t>Multiple entitlement exclusion</w:t>
      </w:r>
      <w:r w:rsidRPr="00E47265">
        <w:rPr>
          <w:noProof/>
        </w:rPr>
        <w:tab/>
      </w:r>
      <w:r w:rsidRPr="00E47265">
        <w:rPr>
          <w:noProof/>
        </w:rPr>
        <w:fldChar w:fldCharType="begin"/>
      </w:r>
      <w:r w:rsidRPr="00E47265">
        <w:rPr>
          <w:noProof/>
        </w:rPr>
        <w:instrText xml:space="preserve"> PAGEREF _Toc447275027 \h </w:instrText>
      </w:r>
      <w:r w:rsidRPr="00E47265">
        <w:rPr>
          <w:noProof/>
        </w:rPr>
      </w:r>
      <w:r w:rsidRPr="00E47265">
        <w:rPr>
          <w:noProof/>
        </w:rPr>
        <w:fldChar w:fldCharType="separate"/>
      </w:r>
      <w:r w:rsidRPr="00E47265">
        <w:rPr>
          <w:noProof/>
        </w:rPr>
        <w:t>81</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C—Situations where allowance not payable (waiting periods)</w:t>
      </w:r>
      <w:r w:rsidRPr="00E47265">
        <w:rPr>
          <w:b w:val="0"/>
          <w:noProof/>
          <w:sz w:val="18"/>
        </w:rPr>
        <w:tab/>
      </w:r>
      <w:r w:rsidRPr="00E47265">
        <w:rPr>
          <w:b w:val="0"/>
          <w:noProof/>
          <w:sz w:val="18"/>
        </w:rPr>
        <w:fldChar w:fldCharType="begin"/>
      </w:r>
      <w:r w:rsidRPr="00E47265">
        <w:rPr>
          <w:b w:val="0"/>
          <w:noProof/>
          <w:sz w:val="18"/>
        </w:rPr>
        <w:instrText xml:space="preserve"> PAGEREF _Toc447275028 \h </w:instrText>
      </w:r>
      <w:r w:rsidRPr="00E47265">
        <w:rPr>
          <w:b w:val="0"/>
          <w:noProof/>
          <w:sz w:val="18"/>
        </w:rPr>
      </w:r>
      <w:r w:rsidRPr="00E47265">
        <w:rPr>
          <w:b w:val="0"/>
          <w:noProof/>
          <w:sz w:val="18"/>
        </w:rPr>
        <w:fldChar w:fldCharType="separate"/>
      </w:r>
      <w:r w:rsidRPr="00E47265">
        <w:rPr>
          <w:b w:val="0"/>
          <w:noProof/>
          <w:sz w:val="18"/>
        </w:rPr>
        <w:t>83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693</w:t>
      </w:r>
      <w:r>
        <w:rPr>
          <w:noProof/>
        </w:rPr>
        <w:tab/>
        <w:t>Ordinary waiting period</w:t>
      </w:r>
      <w:r w:rsidRPr="00E47265">
        <w:rPr>
          <w:noProof/>
        </w:rPr>
        <w:tab/>
      </w:r>
      <w:r w:rsidRPr="00E47265">
        <w:rPr>
          <w:noProof/>
        </w:rPr>
        <w:fldChar w:fldCharType="begin"/>
      </w:r>
      <w:r w:rsidRPr="00E47265">
        <w:rPr>
          <w:noProof/>
        </w:rPr>
        <w:instrText xml:space="preserve"> PAGEREF _Toc447275029 \h </w:instrText>
      </w:r>
      <w:r w:rsidRPr="00E47265">
        <w:rPr>
          <w:noProof/>
        </w:rPr>
      </w:r>
      <w:r w:rsidRPr="00E47265">
        <w:rPr>
          <w:noProof/>
        </w:rPr>
        <w:fldChar w:fldCharType="separate"/>
      </w:r>
      <w:r w:rsidRPr="00E47265">
        <w:rPr>
          <w:noProof/>
        </w:rPr>
        <w:t>83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694</w:t>
      </w:r>
      <w:r>
        <w:rPr>
          <w:noProof/>
        </w:rPr>
        <w:tab/>
        <w:t>Duration of ordinary waiting period</w:t>
      </w:r>
      <w:r w:rsidRPr="00E47265">
        <w:rPr>
          <w:noProof/>
        </w:rPr>
        <w:tab/>
      </w:r>
      <w:r w:rsidRPr="00E47265">
        <w:rPr>
          <w:noProof/>
        </w:rPr>
        <w:fldChar w:fldCharType="begin"/>
      </w:r>
      <w:r w:rsidRPr="00E47265">
        <w:rPr>
          <w:noProof/>
        </w:rPr>
        <w:instrText xml:space="preserve"> PAGEREF _Toc447275030 \h </w:instrText>
      </w:r>
      <w:r w:rsidRPr="00E47265">
        <w:rPr>
          <w:noProof/>
        </w:rPr>
      </w:r>
      <w:r w:rsidRPr="00E47265">
        <w:rPr>
          <w:noProof/>
        </w:rPr>
        <w:fldChar w:fldCharType="separate"/>
      </w:r>
      <w:r w:rsidRPr="00E47265">
        <w:rPr>
          <w:noProof/>
        </w:rPr>
        <w:t>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696B</w:t>
      </w:r>
      <w:r>
        <w:rPr>
          <w:noProof/>
        </w:rPr>
        <w:tab/>
        <w:t>Newly arrived resident’s waiting period</w:t>
      </w:r>
      <w:r w:rsidRPr="00E47265">
        <w:rPr>
          <w:noProof/>
        </w:rPr>
        <w:tab/>
      </w:r>
      <w:r w:rsidRPr="00E47265">
        <w:rPr>
          <w:noProof/>
        </w:rPr>
        <w:fldChar w:fldCharType="begin"/>
      </w:r>
      <w:r w:rsidRPr="00E47265">
        <w:rPr>
          <w:noProof/>
        </w:rPr>
        <w:instrText xml:space="preserve"> PAGEREF _Toc447275031 \h </w:instrText>
      </w:r>
      <w:r w:rsidRPr="00E47265">
        <w:rPr>
          <w:noProof/>
        </w:rPr>
      </w:r>
      <w:r w:rsidRPr="00E47265">
        <w:rPr>
          <w:noProof/>
        </w:rPr>
        <w:fldChar w:fldCharType="separate"/>
      </w:r>
      <w:r w:rsidRPr="00E47265">
        <w:rPr>
          <w:noProof/>
        </w:rPr>
        <w:t>85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696C</w:t>
      </w:r>
      <w:r>
        <w:rPr>
          <w:noProof/>
        </w:rPr>
        <w:tab/>
        <w:t>Duration of newly arrived resident’s waiting period</w:t>
      </w:r>
      <w:r w:rsidRPr="00E47265">
        <w:rPr>
          <w:noProof/>
        </w:rPr>
        <w:tab/>
      </w:r>
      <w:r w:rsidRPr="00E47265">
        <w:rPr>
          <w:noProof/>
        </w:rPr>
        <w:fldChar w:fldCharType="begin"/>
      </w:r>
      <w:r w:rsidRPr="00E47265">
        <w:rPr>
          <w:noProof/>
        </w:rPr>
        <w:instrText xml:space="preserve"> PAGEREF _Toc447275032 \h </w:instrText>
      </w:r>
      <w:r w:rsidRPr="00E47265">
        <w:rPr>
          <w:noProof/>
        </w:rPr>
      </w:r>
      <w:r w:rsidRPr="00E47265">
        <w:rPr>
          <w:noProof/>
        </w:rPr>
        <w:fldChar w:fldCharType="separate"/>
      </w:r>
      <w:r w:rsidRPr="00E47265">
        <w:rPr>
          <w:noProof/>
        </w:rPr>
        <w:t>86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697</w:t>
      </w:r>
      <w:r>
        <w:rPr>
          <w:noProof/>
        </w:rPr>
        <w:tab/>
        <w:t>Seasonal workers—preclusion period</w:t>
      </w:r>
      <w:r w:rsidRPr="00E47265">
        <w:rPr>
          <w:noProof/>
        </w:rPr>
        <w:tab/>
      </w:r>
      <w:r w:rsidRPr="00E47265">
        <w:rPr>
          <w:noProof/>
        </w:rPr>
        <w:fldChar w:fldCharType="begin"/>
      </w:r>
      <w:r w:rsidRPr="00E47265">
        <w:rPr>
          <w:noProof/>
        </w:rPr>
        <w:instrText xml:space="preserve"> PAGEREF _Toc447275033 \h </w:instrText>
      </w:r>
      <w:r w:rsidRPr="00E47265">
        <w:rPr>
          <w:noProof/>
        </w:rPr>
      </w:r>
      <w:r w:rsidRPr="00E47265">
        <w:rPr>
          <w:noProof/>
        </w:rPr>
        <w:fldChar w:fldCharType="separate"/>
      </w:r>
      <w:r w:rsidRPr="00E47265">
        <w:rPr>
          <w:noProof/>
        </w:rPr>
        <w:t>87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4—Rate of sickness allowance</w:t>
      </w:r>
      <w:r w:rsidRPr="00E47265">
        <w:rPr>
          <w:b w:val="0"/>
          <w:noProof/>
          <w:sz w:val="18"/>
        </w:rPr>
        <w:tab/>
      </w:r>
      <w:r w:rsidRPr="00E47265">
        <w:rPr>
          <w:b w:val="0"/>
          <w:noProof/>
          <w:sz w:val="18"/>
        </w:rPr>
        <w:fldChar w:fldCharType="begin"/>
      </w:r>
      <w:r w:rsidRPr="00E47265">
        <w:rPr>
          <w:b w:val="0"/>
          <w:noProof/>
          <w:sz w:val="18"/>
        </w:rPr>
        <w:instrText xml:space="preserve"> PAGEREF _Toc447275034 \h </w:instrText>
      </w:r>
      <w:r w:rsidRPr="00E47265">
        <w:rPr>
          <w:b w:val="0"/>
          <w:noProof/>
          <w:sz w:val="18"/>
        </w:rPr>
      </w:r>
      <w:r w:rsidRPr="00E47265">
        <w:rPr>
          <w:b w:val="0"/>
          <w:noProof/>
          <w:sz w:val="18"/>
        </w:rPr>
        <w:fldChar w:fldCharType="separate"/>
      </w:r>
      <w:r w:rsidRPr="00E47265">
        <w:rPr>
          <w:b w:val="0"/>
          <w:noProof/>
          <w:sz w:val="18"/>
        </w:rPr>
        <w:t>89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709</w:t>
      </w:r>
      <w:r>
        <w:rPr>
          <w:noProof/>
        </w:rPr>
        <w:tab/>
        <w:t>How to work out a person’s sickness allowance rate</w:t>
      </w:r>
      <w:r w:rsidRPr="00E47265">
        <w:rPr>
          <w:noProof/>
        </w:rPr>
        <w:tab/>
      </w:r>
      <w:r w:rsidRPr="00E47265">
        <w:rPr>
          <w:noProof/>
        </w:rPr>
        <w:fldChar w:fldCharType="begin"/>
      </w:r>
      <w:r w:rsidRPr="00E47265">
        <w:rPr>
          <w:noProof/>
        </w:rPr>
        <w:instrText xml:space="preserve"> PAGEREF _Toc447275035 \h </w:instrText>
      </w:r>
      <w:r w:rsidRPr="00E47265">
        <w:rPr>
          <w:noProof/>
        </w:rPr>
      </w:r>
      <w:r w:rsidRPr="00E47265">
        <w:rPr>
          <w:noProof/>
        </w:rPr>
        <w:fldChar w:fldCharType="separate"/>
      </w:r>
      <w:r w:rsidRPr="00E47265">
        <w:rPr>
          <w:noProof/>
        </w:rPr>
        <w:t>89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9—Bereavement payments</w:t>
      </w:r>
      <w:r w:rsidRPr="00E47265">
        <w:rPr>
          <w:b w:val="0"/>
          <w:noProof/>
          <w:sz w:val="18"/>
        </w:rPr>
        <w:tab/>
      </w:r>
      <w:r w:rsidRPr="00E47265">
        <w:rPr>
          <w:b w:val="0"/>
          <w:noProof/>
          <w:sz w:val="18"/>
        </w:rPr>
        <w:fldChar w:fldCharType="begin"/>
      </w:r>
      <w:r w:rsidRPr="00E47265">
        <w:rPr>
          <w:b w:val="0"/>
          <w:noProof/>
          <w:sz w:val="18"/>
        </w:rPr>
        <w:instrText xml:space="preserve"> PAGEREF _Toc447275036 \h </w:instrText>
      </w:r>
      <w:r w:rsidRPr="00E47265">
        <w:rPr>
          <w:b w:val="0"/>
          <w:noProof/>
          <w:sz w:val="18"/>
        </w:rPr>
      </w:r>
      <w:r w:rsidRPr="00E47265">
        <w:rPr>
          <w:b w:val="0"/>
          <w:noProof/>
          <w:sz w:val="18"/>
        </w:rPr>
        <w:fldChar w:fldCharType="separate"/>
      </w:r>
      <w:r w:rsidRPr="00E47265">
        <w:rPr>
          <w:b w:val="0"/>
          <w:noProof/>
          <w:sz w:val="18"/>
        </w:rPr>
        <w:t>90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AA—Death of partner</w:t>
      </w:r>
      <w:r w:rsidRPr="00E47265">
        <w:rPr>
          <w:b w:val="0"/>
          <w:noProof/>
          <w:sz w:val="18"/>
        </w:rPr>
        <w:tab/>
      </w:r>
      <w:r w:rsidRPr="00E47265">
        <w:rPr>
          <w:b w:val="0"/>
          <w:noProof/>
          <w:sz w:val="18"/>
        </w:rPr>
        <w:fldChar w:fldCharType="begin"/>
      </w:r>
      <w:r w:rsidRPr="00E47265">
        <w:rPr>
          <w:b w:val="0"/>
          <w:noProof/>
          <w:sz w:val="18"/>
        </w:rPr>
        <w:instrText xml:space="preserve"> PAGEREF _Toc447275037 \h </w:instrText>
      </w:r>
      <w:r w:rsidRPr="00E47265">
        <w:rPr>
          <w:b w:val="0"/>
          <w:noProof/>
          <w:sz w:val="18"/>
        </w:rPr>
      </w:r>
      <w:r w:rsidRPr="00E47265">
        <w:rPr>
          <w:b w:val="0"/>
          <w:noProof/>
          <w:sz w:val="18"/>
        </w:rPr>
        <w:fldChar w:fldCharType="separate"/>
      </w:r>
      <w:r w:rsidRPr="00E47265">
        <w:rPr>
          <w:b w:val="0"/>
          <w:noProof/>
          <w:sz w:val="18"/>
        </w:rPr>
        <w:t>90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728PA</w:t>
      </w:r>
      <w:r>
        <w:rPr>
          <w:noProof/>
        </w:rPr>
        <w:tab/>
        <w:t>Qualification for payments under this Subdivision</w:t>
      </w:r>
      <w:r w:rsidRPr="00E47265">
        <w:rPr>
          <w:noProof/>
        </w:rPr>
        <w:tab/>
      </w:r>
      <w:r w:rsidRPr="00E47265">
        <w:rPr>
          <w:noProof/>
        </w:rPr>
        <w:fldChar w:fldCharType="begin"/>
      </w:r>
      <w:r w:rsidRPr="00E47265">
        <w:rPr>
          <w:noProof/>
        </w:rPr>
        <w:instrText xml:space="preserve"> PAGEREF _Toc447275038 \h </w:instrText>
      </w:r>
      <w:r w:rsidRPr="00E47265">
        <w:rPr>
          <w:noProof/>
        </w:rPr>
      </w:r>
      <w:r w:rsidRPr="00E47265">
        <w:rPr>
          <w:noProof/>
        </w:rPr>
        <w:fldChar w:fldCharType="separate"/>
      </w:r>
      <w:r w:rsidRPr="00E47265">
        <w:rPr>
          <w:noProof/>
        </w:rPr>
        <w:t>90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728PB</w:t>
      </w:r>
      <w:r>
        <w:rPr>
          <w:noProof/>
        </w:rPr>
        <w:tab/>
        <w:t>Continued payment of partner’s pension or benefit</w:t>
      </w:r>
      <w:r w:rsidRPr="00E47265">
        <w:rPr>
          <w:noProof/>
        </w:rPr>
        <w:tab/>
      </w:r>
      <w:r w:rsidRPr="00E47265">
        <w:rPr>
          <w:noProof/>
        </w:rPr>
        <w:fldChar w:fldCharType="begin"/>
      </w:r>
      <w:r w:rsidRPr="00E47265">
        <w:rPr>
          <w:noProof/>
        </w:rPr>
        <w:instrText xml:space="preserve"> PAGEREF _Toc447275039 \h </w:instrText>
      </w:r>
      <w:r w:rsidRPr="00E47265">
        <w:rPr>
          <w:noProof/>
        </w:rPr>
      </w:r>
      <w:r w:rsidRPr="00E47265">
        <w:rPr>
          <w:noProof/>
        </w:rPr>
        <w:fldChar w:fldCharType="separate"/>
      </w:r>
      <w:r w:rsidRPr="00E47265">
        <w:rPr>
          <w:noProof/>
        </w:rPr>
        <w:t>91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728PC</w:t>
      </w:r>
      <w:r>
        <w:rPr>
          <w:noProof/>
        </w:rPr>
        <w:tab/>
        <w:t>Lump sum payable in some circumstances</w:t>
      </w:r>
      <w:r w:rsidRPr="00E47265">
        <w:rPr>
          <w:noProof/>
        </w:rPr>
        <w:tab/>
      </w:r>
      <w:r w:rsidRPr="00E47265">
        <w:rPr>
          <w:noProof/>
        </w:rPr>
        <w:fldChar w:fldCharType="begin"/>
      </w:r>
      <w:r w:rsidRPr="00E47265">
        <w:rPr>
          <w:noProof/>
        </w:rPr>
        <w:instrText xml:space="preserve"> PAGEREF _Toc447275040 \h </w:instrText>
      </w:r>
      <w:r w:rsidRPr="00E47265">
        <w:rPr>
          <w:noProof/>
        </w:rPr>
      </w:r>
      <w:r w:rsidRPr="00E47265">
        <w:rPr>
          <w:noProof/>
        </w:rPr>
        <w:fldChar w:fldCharType="separate"/>
      </w:r>
      <w:r w:rsidRPr="00E47265">
        <w:rPr>
          <w:noProof/>
        </w:rPr>
        <w:t>91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728PD</w:t>
      </w:r>
      <w:r>
        <w:rPr>
          <w:noProof/>
        </w:rPr>
        <w:tab/>
        <w:t>Adjustment of a person’s sickness allowance rate</w:t>
      </w:r>
      <w:r w:rsidRPr="00E47265">
        <w:rPr>
          <w:noProof/>
        </w:rPr>
        <w:tab/>
      </w:r>
      <w:r w:rsidRPr="00E47265">
        <w:rPr>
          <w:noProof/>
        </w:rPr>
        <w:fldChar w:fldCharType="begin"/>
      </w:r>
      <w:r w:rsidRPr="00E47265">
        <w:rPr>
          <w:noProof/>
        </w:rPr>
        <w:instrText xml:space="preserve"> PAGEREF _Toc447275041 \h </w:instrText>
      </w:r>
      <w:r w:rsidRPr="00E47265">
        <w:rPr>
          <w:noProof/>
        </w:rPr>
      </w:r>
      <w:r w:rsidRPr="00E47265">
        <w:rPr>
          <w:noProof/>
        </w:rPr>
        <w:fldChar w:fldCharType="separate"/>
      </w:r>
      <w:r w:rsidRPr="00E47265">
        <w:rPr>
          <w:noProof/>
        </w:rPr>
        <w:t>93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728PE</w:t>
      </w:r>
      <w:r>
        <w:rPr>
          <w:noProof/>
        </w:rPr>
        <w:tab/>
        <w:t>Effect of death of person entitled to payments under this Subdivision</w:t>
      </w:r>
      <w:r w:rsidRPr="00E47265">
        <w:rPr>
          <w:noProof/>
        </w:rPr>
        <w:tab/>
      </w:r>
      <w:r w:rsidRPr="00E47265">
        <w:rPr>
          <w:noProof/>
        </w:rPr>
        <w:fldChar w:fldCharType="begin"/>
      </w:r>
      <w:r w:rsidRPr="00E47265">
        <w:rPr>
          <w:noProof/>
        </w:rPr>
        <w:instrText xml:space="preserve"> PAGEREF _Toc447275042 \h </w:instrText>
      </w:r>
      <w:r w:rsidRPr="00E47265">
        <w:rPr>
          <w:noProof/>
        </w:rPr>
      </w:r>
      <w:r w:rsidRPr="00E47265">
        <w:rPr>
          <w:noProof/>
        </w:rPr>
        <w:fldChar w:fldCharType="separate"/>
      </w:r>
      <w:r w:rsidRPr="00E47265">
        <w:rPr>
          <w:noProof/>
        </w:rPr>
        <w:t>93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728PF</w:t>
      </w:r>
      <w:r>
        <w:rPr>
          <w:noProof/>
        </w:rPr>
        <w:tab/>
        <w:t>Matters affecting payments under this Subdivision</w:t>
      </w:r>
      <w:r w:rsidRPr="00E47265">
        <w:rPr>
          <w:noProof/>
        </w:rPr>
        <w:tab/>
      </w:r>
      <w:r w:rsidRPr="00E47265">
        <w:rPr>
          <w:noProof/>
        </w:rPr>
        <w:fldChar w:fldCharType="begin"/>
      </w:r>
      <w:r w:rsidRPr="00E47265">
        <w:rPr>
          <w:noProof/>
        </w:rPr>
        <w:instrText xml:space="preserve"> PAGEREF _Toc447275043 \h </w:instrText>
      </w:r>
      <w:r w:rsidRPr="00E47265">
        <w:rPr>
          <w:noProof/>
        </w:rPr>
      </w:r>
      <w:r w:rsidRPr="00E47265">
        <w:rPr>
          <w:noProof/>
        </w:rPr>
        <w:fldChar w:fldCharType="separate"/>
      </w:r>
      <w:r w:rsidRPr="00E47265">
        <w:rPr>
          <w:noProof/>
        </w:rPr>
        <w:t>95</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2.15—Special benefit</w:t>
      </w:r>
      <w:r w:rsidRPr="00E47265">
        <w:rPr>
          <w:b w:val="0"/>
          <w:noProof/>
          <w:sz w:val="18"/>
        </w:rPr>
        <w:tab/>
      </w:r>
      <w:r w:rsidRPr="00E47265">
        <w:rPr>
          <w:b w:val="0"/>
          <w:noProof/>
          <w:sz w:val="18"/>
        </w:rPr>
        <w:fldChar w:fldCharType="begin"/>
      </w:r>
      <w:r w:rsidRPr="00E47265">
        <w:rPr>
          <w:b w:val="0"/>
          <w:noProof/>
          <w:sz w:val="18"/>
        </w:rPr>
        <w:instrText xml:space="preserve"> PAGEREF _Toc447275044 \h </w:instrText>
      </w:r>
      <w:r w:rsidRPr="00E47265">
        <w:rPr>
          <w:b w:val="0"/>
          <w:noProof/>
          <w:sz w:val="18"/>
        </w:rPr>
      </w:r>
      <w:r w:rsidRPr="00E47265">
        <w:rPr>
          <w:b w:val="0"/>
          <w:noProof/>
          <w:sz w:val="18"/>
        </w:rPr>
        <w:fldChar w:fldCharType="separate"/>
      </w:r>
      <w:r w:rsidRPr="00E47265">
        <w:rPr>
          <w:b w:val="0"/>
          <w:noProof/>
          <w:sz w:val="18"/>
        </w:rPr>
        <w:t>97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special benefit</w:t>
      </w:r>
      <w:r w:rsidRPr="00E47265">
        <w:rPr>
          <w:b w:val="0"/>
          <w:noProof/>
          <w:sz w:val="18"/>
        </w:rPr>
        <w:tab/>
      </w:r>
      <w:r w:rsidRPr="00E47265">
        <w:rPr>
          <w:b w:val="0"/>
          <w:noProof/>
          <w:sz w:val="18"/>
        </w:rPr>
        <w:fldChar w:fldCharType="begin"/>
      </w:r>
      <w:r w:rsidRPr="00E47265">
        <w:rPr>
          <w:b w:val="0"/>
          <w:noProof/>
          <w:sz w:val="18"/>
        </w:rPr>
        <w:instrText xml:space="preserve"> PAGEREF _Toc447275045 \h </w:instrText>
      </w:r>
      <w:r w:rsidRPr="00E47265">
        <w:rPr>
          <w:b w:val="0"/>
          <w:noProof/>
          <w:sz w:val="18"/>
        </w:rPr>
      </w:r>
      <w:r w:rsidRPr="00E47265">
        <w:rPr>
          <w:b w:val="0"/>
          <w:noProof/>
          <w:sz w:val="18"/>
        </w:rPr>
        <w:fldChar w:fldCharType="separate"/>
      </w:r>
      <w:r w:rsidRPr="00E47265">
        <w:rPr>
          <w:b w:val="0"/>
          <w:noProof/>
          <w:sz w:val="18"/>
        </w:rPr>
        <w:t>97</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w:t>
      </w:r>
      <w:r w:rsidRPr="00E47265">
        <w:rPr>
          <w:b w:val="0"/>
          <w:noProof/>
          <w:sz w:val="18"/>
        </w:rPr>
        <w:tab/>
      </w:r>
      <w:r w:rsidRPr="00E47265">
        <w:rPr>
          <w:b w:val="0"/>
          <w:noProof/>
          <w:sz w:val="18"/>
        </w:rPr>
        <w:fldChar w:fldCharType="begin"/>
      </w:r>
      <w:r w:rsidRPr="00E47265">
        <w:rPr>
          <w:b w:val="0"/>
          <w:noProof/>
          <w:sz w:val="18"/>
        </w:rPr>
        <w:instrText xml:space="preserve"> PAGEREF _Toc447275046 \h </w:instrText>
      </w:r>
      <w:r w:rsidRPr="00E47265">
        <w:rPr>
          <w:b w:val="0"/>
          <w:noProof/>
          <w:sz w:val="18"/>
        </w:rPr>
      </w:r>
      <w:r w:rsidRPr="00E47265">
        <w:rPr>
          <w:b w:val="0"/>
          <w:noProof/>
          <w:sz w:val="18"/>
        </w:rPr>
        <w:fldChar w:fldCharType="separate"/>
      </w:r>
      <w:r w:rsidRPr="00E47265">
        <w:rPr>
          <w:b w:val="0"/>
          <w:noProof/>
          <w:sz w:val="18"/>
        </w:rPr>
        <w:t>97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729</w:t>
      </w:r>
      <w:r>
        <w:rPr>
          <w:noProof/>
        </w:rPr>
        <w:tab/>
        <w:t>Qualification for special benefit</w:t>
      </w:r>
      <w:r w:rsidRPr="00E47265">
        <w:rPr>
          <w:noProof/>
        </w:rPr>
        <w:tab/>
      </w:r>
      <w:r w:rsidRPr="00E47265">
        <w:rPr>
          <w:noProof/>
        </w:rPr>
        <w:fldChar w:fldCharType="begin"/>
      </w:r>
      <w:r w:rsidRPr="00E47265">
        <w:rPr>
          <w:noProof/>
        </w:rPr>
        <w:instrText xml:space="preserve"> PAGEREF _Toc447275047 \h </w:instrText>
      </w:r>
      <w:r w:rsidRPr="00E47265">
        <w:rPr>
          <w:noProof/>
        </w:rPr>
      </w:r>
      <w:r w:rsidRPr="00E47265">
        <w:rPr>
          <w:noProof/>
        </w:rPr>
        <w:fldChar w:fldCharType="separate"/>
      </w:r>
      <w:r w:rsidRPr="00E47265">
        <w:rPr>
          <w:noProof/>
        </w:rPr>
        <w:t>97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729A</w:t>
      </w:r>
      <w:r>
        <w:rPr>
          <w:noProof/>
        </w:rPr>
        <w:tab/>
        <w:t>Time limit on qualification for certain recipients of special benefit</w:t>
      </w:r>
      <w:r w:rsidRPr="00E47265">
        <w:rPr>
          <w:noProof/>
        </w:rPr>
        <w:tab/>
      </w:r>
      <w:r w:rsidRPr="00E47265">
        <w:rPr>
          <w:noProof/>
        </w:rPr>
        <w:fldChar w:fldCharType="begin"/>
      </w:r>
      <w:r w:rsidRPr="00E47265">
        <w:rPr>
          <w:noProof/>
        </w:rPr>
        <w:instrText xml:space="preserve"> PAGEREF _Toc447275048 \h </w:instrText>
      </w:r>
      <w:r w:rsidRPr="00E47265">
        <w:rPr>
          <w:noProof/>
        </w:rPr>
      </w:r>
      <w:r w:rsidRPr="00E47265">
        <w:rPr>
          <w:noProof/>
        </w:rPr>
        <w:fldChar w:fldCharType="separate"/>
      </w:r>
      <w:r w:rsidRPr="00E47265">
        <w:rPr>
          <w:noProof/>
        </w:rPr>
        <w:t>102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729AA</w:t>
      </w:r>
      <w:r>
        <w:rPr>
          <w:noProof/>
        </w:rPr>
        <w:tab/>
        <w:t>Effect of industrial action on qualification conditions of certain claimants for special benefit</w:t>
      </w:r>
      <w:r w:rsidRPr="00E47265">
        <w:rPr>
          <w:noProof/>
        </w:rPr>
        <w:tab/>
      </w:r>
      <w:r w:rsidRPr="00E47265">
        <w:rPr>
          <w:noProof/>
        </w:rPr>
        <w:fldChar w:fldCharType="begin"/>
      </w:r>
      <w:r w:rsidRPr="00E47265">
        <w:rPr>
          <w:noProof/>
        </w:rPr>
        <w:instrText xml:space="preserve"> PAGEREF _Toc447275049 \h </w:instrText>
      </w:r>
      <w:r w:rsidRPr="00E47265">
        <w:rPr>
          <w:noProof/>
        </w:rPr>
      </w:r>
      <w:r w:rsidRPr="00E47265">
        <w:rPr>
          <w:noProof/>
        </w:rPr>
        <w:fldChar w:fldCharType="separate"/>
      </w:r>
      <w:r w:rsidRPr="00E47265">
        <w:rPr>
          <w:noProof/>
        </w:rPr>
        <w:t>103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729B</w:t>
      </w:r>
      <w:r>
        <w:rPr>
          <w:noProof/>
        </w:rPr>
        <w:tab/>
        <w:t>Certain recipients of special benefit cease to be qualified for special benefit after 52 weeks</w:t>
      </w:r>
      <w:r w:rsidRPr="00E47265">
        <w:rPr>
          <w:noProof/>
        </w:rPr>
        <w:tab/>
      </w:r>
      <w:r w:rsidRPr="00E47265">
        <w:rPr>
          <w:noProof/>
        </w:rPr>
        <w:fldChar w:fldCharType="begin"/>
      </w:r>
      <w:r w:rsidRPr="00E47265">
        <w:rPr>
          <w:noProof/>
        </w:rPr>
        <w:instrText xml:space="preserve"> PAGEREF _Toc447275050 \h </w:instrText>
      </w:r>
      <w:r w:rsidRPr="00E47265">
        <w:rPr>
          <w:noProof/>
        </w:rPr>
      </w:r>
      <w:r w:rsidRPr="00E47265">
        <w:rPr>
          <w:noProof/>
        </w:rPr>
        <w:fldChar w:fldCharType="separate"/>
      </w:r>
      <w:r w:rsidRPr="00E47265">
        <w:rPr>
          <w:noProof/>
        </w:rPr>
        <w:t>105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729C</w:t>
      </w:r>
      <w:r>
        <w:rPr>
          <w:noProof/>
        </w:rPr>
        <w:tab/>
        <w:t>Consequence of subsection 729B(2) determination</w:t>
      </w:r>
      <w:r w:rsidRPr="00E47265">
        <w:rPr>
          <w:noProof/>
        </w:rPr>
        <w:tab/>
      </w:r>
      <w:r w:rsidRPr="00E47265">
        <w:rPr>
          <w:noProof/>
        </w:rPr>
        <w:fldChar w:fldCharType="begin"/>
      </w:r>
      <w:r w:rsidRPr="00E47265">
        <w:rPr>
          <w:noProof/>
        </w:rPr>
        <w:instrText xml:space="preserve"> PAGEREF _Toc447275051 \h </w:instrText>
      </w:r>
      <w:r w:rsidRPr="00E47265">
        <w:rPr>
          <w:noProof/>
        </w:rPr>
      </w:r>
      <w:r w:rsidRPr="00E47265">
        <w:rPr>
          <w:noProof/>
        </w:rPr>
        <w:fldChar w:fldCharType="separate"/>
      </w:r>
      <w:r w:rsidRPr="00E47265">
        <w:rPr>
          <w:noProof/>
        </w:rPr>
        <w:t>105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730</w:t>
      </w:r>
      <w:r>
        <w:rPr>
          <w:noProof/>
        </w:rPr>
        <w:tab/>
        <w:t>Determination of period</w:t>
      </w:r>
      <w:r w:rsidRPr="00E47265">
        <w:rPr>
          <w:noProof/>
        </w:rPr>
        <w:tab/>
      </w:r>
      <w:r w:rsidRPr="00E47265">
        <w:rPr>
          <w:noProof/>
        </w:rPr>
        <w:fldChar w:fldCharType="begin"/>
      </w:r>
      <w:r w:rsidRPr="00E47265">
        <w:rPr>
          <w:noProof/>
        </w:rPr>
        <w:instrText xml:space="preserve"> PAGEREF _Toc447275052 \h </w:instrText>
      </w:r>
      <w:r w:rsidRPr="00E47265">
        <w:rPr>
          <w:noProof/>
        </w:rPr>
      </w:r>
      <w:r w:rsidRPr="00E47265">
        <w:rPr>
          <w:noProof/>
        </w:rPr>
        <w:fldChar w:fldCharType="separate"/>
      </w:r>
      <w:r w:rsidRPr="00E47265">
        <w:rPr>
          <w:noProof/>
        </w:rPr>
        <w:t>106</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AA—Activity test for certain nominated visa holders</w:t>
      </w:r>
      <w:r w:rsidRPr="00E47265">
        <w:rPr>
          <w:b w:val="0"/>
          <w:noProof/>
          <w:sz w:val="18"/>
        </w:rPr>
        <w:tab/>
      </w:r>
      <w:r w:rsidRPr="00E47265">
        <w:rPr>
          <w:b w:val="0"/>
          <w:noProof/>
          <w:sz w:val="18"/>
        </w:rPr>
        <w:fldChar w:fldCharType="begin"/>
      </w:r>
      <w:r w:rsidRPr="00E47265">
        <w:rPr>
          <w:b w:val="0"/>
          <w:noProof/>
          <w:sz w:val="18"/>
        </w:rPr>
        <w:instrText xml:space="preserve"> PAGEREF _Toc447275053 \h </w:instrText>
      </w:r>
      <w:r w:rsidRPr="00E47265">
        <w:rPr>
          <w:b w:val="0"/>
          <w:noProof/>
          <w:sz w:val="18"/>
        </w:rPr>
      </w:r>
      <w:r w:rsidRPr="00E47265">
        <w:rPr>
          <w:b w:val="0"/>
          <w:noProof/>
          <w:sz w:val="18"/>
        </w:rPr>
        <w:fldChar w:fldCharType="separate"/>
      </w:r>
      <w:r w:rsidRPr="00E47265">
        <w:rPr>
          <w:b w:val="0"/>
          <w:noProof/>
          <w:sz w:val="18"/>
        </w:rPr>
        <w:t>106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w:t>
      </w:r>
      <w:r>
        <w:rPr>
          <w:noProof/>
        </w:rPr>
        <w:tab/>
        <w:t>Application of Subdivision</w:t>
      </w:r>
      <w:r w:rsidRPr="00E47265">
        <w:rPr>
          <w:noProof/>
        </w:rPr>
        <w:tab/>
      </w:r>
      <w:r w:rsidRPr="00E47265">
        <w:rPr>
          <w:noProof/>
        </w:rPr>
        <w:fldChar w:fldCharType="begin"/>
      </w:r>
      <w:r w:rsidRPr="00E47265">
        <w:rPr>
          <w:noProof/>
        </w:rPr>
        <w:instrText xml:space="preserve"> PAGEREF _Toc447275054 \h </w:instrText>
      </w:r>
      <w:r w:rsidRPr="00E47265">
        <w:rPr>
          <w:noProof/>
        </w:rPr>
      </w:r>
      <w:r w:rsidRPr="00E47265">
        <w:rPr>
          <w:noProof/>
        </w:rPr>
        <w:fldChar w:fldCharType="separate"/>
      </w:r>
      <w:r w:rsidRPr="00E47265">
        <w:rPr>
          <w:noProof/>
        </w:rPr>
        <w:t>106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731A</w:t>
      </w:r>
      <w:r>
        <w:rPr>
          <w:noProof/>
        </w:rPr>
        <w:tab/>
        <w:t>Activity test</w:t>
      </w:r>
      <w:r w:rsidRPr="00E47265">
        <w:rPr>
          <w:noProof/>
        </w:rPr>
        <w:tab/>
      </w:r>
      <w:r w:rsidRPr="00E47265">
        <w:rPr>
          <w:noProof/>
        </w:rPr>
        <w:fldChar w:fldCharType="begin"/>
      </w:r>
      <w:r w:rsidRPr="00E47265">
        <w:rPr>
          <w:noProof/>
        </w:rPr>
        <w:instrText xml:space="preserve"> PAGEREF _Toc447275055 \h </w:instrText>
      </w:r>
      <w:r w:rsidRPr="00E47265">
        <w:rPr>
          <w:noProof/>
        </w:rPr>
      </w:r>
      <w:r w:rsidRPr="00E47265">
        <w:rPr>
          <w:noProof/>
        </w:rPr>
        <w:fldChar w:fldCharType="separate"/>
      </w:r>
      <w:r w:rsidRPr="00E47265">
        <w:rPr>
          <w:noProof/>
        </w:rPr>
        <w:t>106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731B</w:t>
      </w:r>
      <w:r>
        <w:rPr>
          <w:noProof/>
        </w:rPr>
        <w:tab/>
        <w:t>Meaning of unsuitable work for the purposes of the activity test</w:t>
      </w:r>
      <w:r w:rsidRPr="00E47265">
        <w:rPr>
          <w:noProof/>
        </w:rPr>
        <w:tab/>
      </w:r>
      <w:r w:rsidRPr="00E47265">
        <w:rPr>
          <w:noProof/>
        </w:rPr>
        <w:fldChar w:fldCharType="begin"/>
      </w:r>
      <w:r w:rsidRPr="00E47265">
        <w:rPr>
          <w:noProof/>
        </w:rPr>
        <w:instrText xml:space="preserve"> PAGEREF _Toc447275056 \h </w:instrText>
      </w:r>
      <w:r w:rsidRPr="00E47265">
        <w:rPr>
          <w:noProof/>
        </w:rPr>
      </w:r>
      <w:r w:rsidRPr="00E47265">
        <w:rPr>
          <w:noProof/>
        </w:rPr>
        <w:fldChar w:fldCharType="separate"/>
      </w:r>
      <w:r w:rsidRPr="00E47265">
        <w:rPr>
          <w:noProof/>
        </w:rPr>
        <w:t>108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731D</w:t>
      </w:r>
      <w:r>
        <w:rPr>
          <w:noProof/>
        </w:rPr>
        <w:tab/>
        <w:t>Persons in certain areas can be taken to comply with activity test</w:t>
      </w:r>
      <w:r w:rsidRPr="00E47265">
        <w:rPr>
          <w:noProof/>
        </w:rPr>
        <w:tab/>
      </w:r>
      <w:r w:rsidRPr="00E47265">
        <w:rPr>
          <w:noProof/>
        </w:rPr>
        <w:fldChar w:fldCharType="begin"/>
      </w:r>
      <w:r w:rsidRPr="00E47265">
        <w:rPr>
          <w:noProof/>
        </w:rPr>
        <w:instrText xml:space="preserve"> PAGEREF _Toc447275057 \h </w:instrText>
      </w:r>
      <w:r w:rsidRPr="00E47265">
        <w:rPr>
          <w:noProof/>
        </w:rPr>
      </w:r>
      <w:r w:rsidRPr="00E47265">
        <w:rPr>
          <w:noProof/>
        </w:rPr>
        <w:fldChar w:fldCharType="separate"/>
      </w:r>
      <w:r w:rsidRPr="00E47265">
        <w:rPr>
          <w:noProof/>
        </w:rPr>
        <w:t>110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731DA</w:t>
      </w:r>
      <w:r>
        <w:rPr>
          <w:noProof/>
        </w:rPr>
        <w:tab/>
        <w:t>Relief from activity test—domestic violence etc.</w:t>
      </w:r>
      <w:r w:rsidRPr="00E47265">
        <w:rPr>
          <w:noProof/>
        </w:rPr>
        <w:tab/>
      </w:r>
      <w:r w:rsidRPr="00E47265">
        <w:rPr>
          <w:noProof/>
        </w:rPr>
        <w:fldChar w:fldCharType="begin"/>
      </w:r>
      <w:r w:rsidRPr="00E47265">
        <w:rPr>
          <w:noProof/>
        </w:rPr>
        <w:instrText xml:space="preserve"> PAGEREF _Toc447275058 \h </w:instrText>
      </w:r>
      <w:r w:rsidRPr="00E47265">
        <w:rPr>
          <w:noProof/>
        </w:rPr>
      </w:r>
      <w:r w:rsidRPr="00E47265">
        <w:rPr>
          <w:noProof/>
        </w:rPr>
        <w:fldChar w:fldCharType="separate"/>
      </w:r>
      <w:r w:rsidRPr="00E47265">
        <w:rPr>
          <w:noProof/>
        </w:rPr>
        <w:t>111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731DB</w:t>
      </w:r>
      <w:r>
        <w:rPr>
          <w:noProof/>
        </w:rPr>
        <w:tab/>
        <w:t>Relief from activity test—people with disabled children and other circumstances</w:t>
      </w:r>
      <w:r w:rsidRPr="00E47265">
        <w:rPr>
          <w:noProof/>
        </w:rPr>
        <w:tab/>
      </w:r>
      <w:r w:rsidRPr="00E47265">
        <w:rPr>
          <w:noProof/>
        </w:rPr>
        <w:fldChar w:fldCharType="begin"/>
      </w:r>
      <w:r w:rsidRPr="00E47265">
        <w:rPr>
          <w:noProof/>
        </w:rPr>
        <w:instrText xml:space="preserve"> PAGEREF _Toc447275059 \h </w:instrText>
      </w:r>
      <w:r w:rsidRPr="00E47265">
        <w:rPr>
          <w:noProof/>
        </w:rPr>
      </w:r>
      <w:r w:rsidRPr="00E47265">
        <w:rPr>
          <w:noProof/>
        </w:rPr>
        <w:fldChar w:fldCharType="separate"/>
      </w:r>
      <w:r w:rsidRPr="00E47265">
        <w:rPr>
          <w:noProof/>
        </w:rPr>
        <w:t>113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731DC</w:t>
      </w:r>
      <w:r>
        <w:rPr>
          <w:noProof/>
        </w:rPr>
        <w:tab/>
        <w:t>Persons may be treated as actively seeking etc. paid work</w:t>
      </w:r>
      <w:r w:rsidRPr="00E47265">
        <w:rPr>
          <w:noProof/>
        </w:rPr>
        <w:tab/>
      </w:r>
      <w:r w:rsidRPr="00E47265">
        <w:rPr>
          <w:noProof/>
        </w:rPr>
        <w:fldChar w:fldCharType="begin"/>
      </w:r>
      <w:r w:rsidRPr="00E47265">
        <w:rPr>
          <w:noProof/>
        </w:rPr>
        <w:instrText xml:space="preserve"> PAGEREF _Toc447275060 \h </w:instrText>
      </w:r>
      <w:r w:rsidRPr="00E47265">
        <w:rPr>
          <w:noProof/>
        </w:rPr>
      </w:r>
      <w:r w:rsidRPr="00E47265">
        <w:rPr>
          <w:noProof/>
        </w:rPr>
        <w:fldChar w:fldCharType="separate"/>
      </w:r>
      <w:r w:rsidRPr="00E47265">
        <w:rPr>
          <w:noProof/>
        </w:rPr>
        <w:t>116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731E</w:t>
      </w:r>
      <w:r>
        <w:rPr>
          <w:noProof/>
        </w:rPr>
        <w:tab/>
        <w:t>Relief from activity test—special circumstances</w:t>
      </w:r>
      <w:r w:rsidRPr="00E47265">
        <w:rPr>
          <w:noProof/>
        </w:rPr>
        <w:tab/>
      </w:r>
      <w:r w:rsidRPr="00E47265">
        <w:rPr>
          <w:noProof/>
        </w:rPr>
        <w:fldChar w:fldCharType="begin"/>
      </w:r>
      <w:r w:rsidRPr="00E47265">
        <w:rPr>
          <w:noProof/>
        </w:rPr>
        <w:instrText xml:space="preserve"> PAGEREF _Toc447275061 \h </w:instrText>
      </w:r>
      <w:r w:rsidRPr="00E47265">
        <w:rPr>
          <w:noProof/>
        </w:rPr>
      </w:r>
      <w:r w:rsidRPr="00E47265">
        <w:rPr>
          <w:noProof/>
        </w:rPr>
        <w:fldChar w:fldCharType="separate"/>
      </w:r>
      <w:r w:rsidRPr="00E47265">
        <w:rPr>
          <w:noProof/>
        </w:rPr>
        <w:t>117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731F</w:t>
      </w:r>
      <w:r>
        <w:rPr>
          <w:noProof/>
        </w:rPr>
        <w:tab/>
        <w:t>Relief from activity test—pre</w:t>
      </w:r>
      <w:r>
        <w:rPr>
          <w:noProof/>
        </w:rPr>
        <w:noBreakHyphen/>
        <w:t>natal and post</w:t>
      </w:r>
      <w:r>
        <w:rPr>
          <w:noProof/>
        </w:rPr>
        <w:noBreakHyphen/>
        <w:t>natal</w:t>
      </w:r>
      <w:r w:rsidRPr="00E47265">
        <w:rPr>
          <w:noProof/>
        </w:rPr>
        <w:tab/>
      </w:r>
      <w:r w:rsidRPr="00E47265">
        <w:rPr>
          <w:noProof/>
        </w:rPr>
        <w:fldChar w:fldCharType="begin"/>
      </w:r>
      <w:r w:rsidRPr="00E47265">
        <w:rPr>
          <w:noProof/>
        </w:rPr>
        <w:instrText xml:space="preserve"> PAGEREF _Toc447275062 \h </w:instrText>
      </w:r>
      <w:r w:rsidRPr="00E47265">
        <w:rPr>
          <w:noProof/>
        </w:rPr>
      </w:r>
      <w:r w:rsidRPr="00E47265">
        <w:rPr>
          <w:noProof/>
        </w:rPr>
        <w:fldChar w:fldCharType="separate"/>
      </w:r>
      <w:r w:rsidRPr="00E47265">
        <w:rPr>
          <w:noProof/>
        </w:rPr>
        <w:t>118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731G</w:t>
      </w:r>
      <w:r>
        <w:rPr>
          <w:noProof/>
        </w:rPr>
        <w:tab/>
        <w:t>Relief from activity test—people 55 and over who are engaged in work</w:t>
      </w:r>
      <w:r w:rsidRPr="00E47265">
        <w:rPr>
          <w:noProof/>
        </w:rPr>
        <w:tab/>
      </w:r>
      <w:r w:rsidRPr="00E47265">
        <w:rPr>
          <w:noProof/>
        </w:rPr>
        <w:fldChar w:fldCharType="begin"/>
      </w:r>
      <w:r w:rsidRPr="00E47265">
        <w:rPr>
          <w:noProof/>
        </w:rPr>
        <w:instrText xml:space="preserve"> PAGEREF _Toc447275063 \h </w:instrText>
      </w:r>
      <w:r w:rsidRPr="00E47265">
        <w:rPr>
          <w:noProof/>
        </w:rPr>
      </w:r>
      <w:r w:rsidRPr="00E47265">
        <w:rPr>
          <w:noProof/>
        </w:rPr>
        <w:fldChar w:fldCharType="separate"/>
      </w:r>
      <w:r w:rsidRPr="00E47265">
        <w:rPr>
          <w:noProof/>
        </w:rPr>
        <w:t>118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731GA</w:t>
      </w:r>
      <w:r>
        <w:rPr>
          <w:noProof/>
        </w:rPr>
        <w:tab/>
        <w:t>Relief from activity test—certain principal carers and people with partial capacity to work</w:t>
      </w:r>
      <w:r w:rsidRPr="00E47265">
        <w:rPr>
          <w:noProof/>
        </w:rPr>
        <w:tab/>
      </w:r>
      <w:r w:rsidRPr="00E47265">
        <w:rPr>
          <w:noProof/>
        </w:rPr>
        <w:fldChar w:fldCharType="begin"/>
      </w:r>
      <w:r w:rsidRPr="00E47265">
        <w:rPr>
          <w:noProof/>
        </w:rPr>
        <w:instrText xml:space="preserve"> PAGEREF _Toc447275064 \h </w:instrText>
      </w:r>
      <w:r w:rsidRPr="00E47265">
        <w:rPr>
          <w:noProof/>
        </w:rPr>
      </w:r>
      <w:r w:rsidRPr="00E47265">
        <w:rPr>
          <w:noProof/>
        </w:rPr>
        <w:fldChar w:fldCharType="separate"/>
      </w:r>
      <w:r w:rsidRPr="00E47265">
        <w:rPr>
          <w:noProof/>
        </w:rPr>
        <w:t>119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731H</w:t>
      </w:r>
      <w:r>
        <w:rPr>
          <w:noProof/>
        </w:rPr>
        <w:tab/>
        <w:t>Relief from activity test—dependent child</w:t>
      </w:r>
      <w:r w:rsidRPr="00E47265">
        <w:rPr>
          <w:noProof/>
        </w:rPr>
        <w:tab/>
      </w:r>
      <w:r w:rsidRPr="00E47265">
        <w:rPr>
          <w:noProof/>
        </w:rPr>
        <w:fldChar w:fldCharType="begin"/>
      </w:r>
      <w:r w:rsidRPr="00E47265">
        <w:rPr>
          <w:noProof/>
        </w:rPr>
        <w:instrText xml:space="preserve"> PAGEREF _Toc447275065 \h </w:instrText>
      </w:r>
      <w:r w:rsidRPr="00E47265">
        <w:rPr>
          <w:noProof/>
        </w:rPr>
      </w:r>
      <w:r w:rsidRPr="00E47265">
        <w:rPr>
          <w:noProof/>
        </w:rPr>
        <w:fldChar w:fldCharType="separate"/>
      </w:r>
      <w:r w:rsidRPr="00E47265">
        <w:rPr>
          <w:noProof/>
        </w:rPr>
        <w:t>119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731HA</w:t>
      </w:r>
      <w:r>
        <w:rPr>
          <w:noProof/>
        </w:rPr>
        <w:tab/>
        <w:t>Relief from activity test—persons who would be qualified for carer payment under section 197B, 197C, 197D or 197E</w:t>
      </w:r>
      <w:r w:rsidRPr="00E47265">
        <w:rPr>
          <w:noProof/>
        </w:rPr>
        <w:tab/>
      </w:r>
      <w:r w:rsidRPr="00E47265">
        <w:rPr>
          <w:noProof/>
        </w:rPr>
        <w:fldChar w:fldCharType="begin"/>
      </w:r>
      <w:r w:rsidRPr="00E47265">
        <w:rPr>
          <w:noProof/>
        </w:rPr>
        <w:instrText xml:space="preserve"> PAGEREF _Toc447275066 \h </w:instrText>
      </w:r>
      <w:r w:rsidRPr="00E47265">
        <w:rPr>
          <w:noProof/>
        </w:rPr>
      </w:r>
      <w:r w:rsidRPr="00E47265">
        <w:rPr>
          <w:noProof/>
        </w:rPr>
        <w:fldChar w:fldCharType="separate"/>
      </w:r>
      <w:r w:rsidRPr="00E47265">
        <w:rPr>
          <w:noProof/>
        </w:rPr>
        <w:t>120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731HB</w:t>
      </w:r>
      <w:r>
        <w:rPr>
          <w:noProof/>
        </w:rPr>
        <w:tab/>
        <w:t>Relief from activity test—persons who would be qualified for carer payment under section 197G or 197H</w:t>
      </w:r>
      <w:r w:rsidRPr="00E47265">
        <w:rPr>
          <w:noProof/>
        </w:rPr>
        <w:tab/>
      </w:r>
      <w:r w:rsidRPr="00E47265">
        <w:rPr>
          <w:noProof/>
        </w:rPr>
        <w:fldChar w:fldCharType="begin"/>
      </w:r>
      <w:r w:rsidRPr="00E47265">
        <w:rPr>
          <w:noProof/>
        </w:rPr>
        <w:instrText xml:space="preserve"> PAGEREF _Toc447275067 \h </w:instrText>
      </w:r>
      <w:r w:rsidRPr="00E47265">
        <w:rPr>
          <w:noProof/>
        </w:rPr>
      </w:r>
      <w:r w:rsidRPr="00E47265">
        <w:rPr>
          <w:noProof/>
        </w:rPr>
        <w:fldChar w:fldCharType="separate"/>
      </w:r>
      <w:r w:rsidRPr="00E47265">
        <w:rPr>
          <w:noProof/>
        </w:rPr>
        <w:t>122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731J</w:t>
      </w:r>
      <w:r>
        <w:rPr>
          <w:noProof/>
        </w:rPr>
        <w:tab/>
        <w:t>Relief from activity test—persons who would be qualified for carer payment under section 198 or for carer allowance</w:t>
      </w:r>
      <w:r w:rsidRPr="00E47265">
        <w:rPr>
          <w:noProof/>
        </w:rPr>
        <w:tab/>
      </w:r>
      <w:r w:rsidRPr="00E47265">
        <w:rPr>
          <w:noProof/>
        </w:rPr>
        <w:fldChar w:fldCharType="begin"/>
      </w:r>
      <w:r w:rsidRPr="00E47265">
        <w:rPr>
          <w:noProof/>
        </w:rPr>
        <w:instrText xml:space="preserve"> PAGEREF _Toc447275068 \h </w:instrText>
      </w:r>
      <w:r w:rsidRPr="00E47265">
        <w:rPr>
          <w:noProof/>
        </w:rPr>
      </w:r>
      <w:r w:rsidRPr="00E47265">
        <w:rPr>
          <w:noProof/>
        </w:rPr>
        <w:fldChar w:fldCharType="separate"/>
      </w:r>
      <w:r w:rsidRPr="00E47265">
        <w:rPr>
          <w:noProof/>
        </w:rPr>
        <w:t>125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731JA</w:t>
      </w:r>
      <w:r>
        <w:rPr>
          <w:noProof/>
        </w:rPr>
        <w:tab/>
        <w:t>Relief from activity test—grant of temporary protection, humanitarian or safe haven visa</w:t>
      </w:r>
      <w:r w:rsidRPr="00E47265">
        <w:rPr>
          <w:noProof/>
        </w:rPr>
        <w:tab/>
      </w:r>
      <w:r w:rsidRPr="00E47265">
        <w:rPr>
          <w:noProof/>
        </w:rPr>
        <w:fldChar w:fldCharType="begin"/>
      </w:r>
      <w:r w:rsidRPr="00E47265">
        <w:rPr>
          <w:noProof/>
        </w:rPr>
        <w:instrText xml:space="preserve"> PAGEREF _Toc447275069 \h </w:instrText>
      </w:r>
      <w:r w:rsidRPr="00E47265">
        <w:rPr>
          <w:noProof/>
        </w:rPr>
      </w:r>
      <w:r w:rsidRPr="00E47265">
        <w:rPr>
          <w:noProof/>
        </w:rPr>
        <w:fldChar w:fldCharType="separate"/>
      </w:r>
      <w:r w:rsidRPr="00E47265">
        <w:rPr>
          <w:noProof/>
        </w:rPr>
        <w:t>128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731K</w:t>
      </w:r>
      <w:r>
        <w:rPr>
          <w:noProof/>
        </w:rPr>
        <w:tab/>
        <w:t>Temporarily incapacitated person not required to satisfy activity test</w:t>
      </w:r>
      <w:r w:rsidRPr="00E47265">
        <w:rPr>
          <w:noProof/>
        </w:rPr>
        <w:tab/>
      </w:r>
      <w:r w:rsidRPr="00E47265">
        <w:rPr>
          <w:noProof/>
        </w:rPr>
        <w:fldChar w:fldCharType="begin"/>
      </w:r>
      <w:r w:rsidRPr="00E47265">
        <w:rPr>
          <w:noProof/>
        </w:rPr>
        <w:instrText xml:space="preserve"> PAGEREF _Toc447275070 \h </w:instrText>
      </w:r>
      <w:r w:rsidRPr="00E47265">
        <w:rPr>
          <w:noProof/>
        </w:rPr>
      </w:r>
      <w:r w:rsidRPr="00E47265">
        <w:rPr>
          <w:noProof/>
        </w:rPr>
        <w:fldChar w:fldCharType="separate"/>
      </w:r>
      <w:r w:rsidRPr="00E47265">
        <w:rPr>
          <w:noProof/>
        </w:rPr>
        <w:t>128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731KA</w:t>
      </w:r>
      <w:r>
        <w:rPr>
          <w:noProof/>
        </w:rPr>
        <w:tab/>
        <w:t>Time limit for exemption—Secretary satisfied person can undertake activity</w:t>
      </w:r>
      <w:r w:rsidRPr="00E47265">
        <w:rPr>
          <w:noProof/>
        </w:rPr>
        <w:tab/>
      </w:r>
      <w:r w:rsidRPr="00E47265">
        <w:rPr>
          <w:noProof/>
        </w:rPr>
        <w:fldChar w:fldCharType="begin"/>
      </w:r>
      <w:r w:rsidRPr="00E47265">
        <w:rPr>
          <w:noProof/>
        </w:rPr>
        <w:instrText xml:space="preserve"> PAGEREF _Toc447275071 \h </w:instrText>
      </w:r>
      <w:r w:rsidRPr="00E47265">
        <w:rPr>
          <w:noProof/>
        </w:rPr>
      </w:r>
      <w:r w:rsidRPr="00E47265">
        <w:rPr>
          <w:noProof/>
        </w:rPr>
        <w:fldChar w:fldCharType="separate"/>
      </w:r>
      <w:r w:rsidRPr="00E47265">
        <w:rPr>
          <w:noProof/>
        </w:rPr>
        <w:t>129</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AB—Special Benefit Employment Pathway Plans for persons who are nominated visa holders</w:t>
      </w:r>
      <w:r w:rsidRPr="00E47265">
        <w:rPr>
          <w:b w:val="0"/>
          <w:noProof/>
          <w:sz w:val="18"/>
        </w:rPr>
        <w:tab/>
      </w:r>
      <w:r w:rsidRPr="00E47265">
        <w:rPr>
          <w:b w:val="0"/>
          <w:noProof/>
          <w:sz w:val="18"/>
        </w:rPr>
        <w:fldChar w:fldCharType="begin"/>
      </w:r>
      <w:r w:rsidRPr="00E47265">
        <w:rPr>
          <w:b w:val="0"/>
          <w:noProof/>
          <w:sz w:val="18"/>
        </w:rPr>
        <w:instrText xml:space="preserve"> PAGEREF _Toc447275072 \h </w:instrText>
      </w:r>
      <w:r w:rsidRPr="00E47265">
        <w:rPr>
          <w:b w:val="0"/>
          <w:noProof/>
          <w:sz w:val="18"/>
        </w:rPr>
      </w:r>
      <w:r w:rsidRPr="00E47265">
        <w:rPr>
          <w:b w:val="0"/>
          <w:noProof/>
          <w:sz w:val="18"/>
        </w:rPr>
        <w:fldChar w:fldCharType="separate"/>
      </w:r>
      <w:r w:rsidRPr="00E47265">
        <w:rPr>
          <w:b w:val="0"/>
          <w:noProof/>
          <w:sz w:val="18"/>
        </w:rPr>
        <w:t>130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731L</w:t>
      </w:r>
      <w:r>
        <w:rPr>
          <w:noProof/>
        </w:rPr>
        <w:tab/>
        <w:t>Special Benefit Employment Pathway Plans—requirement to enter</w:t>
      </w:r>
      <w:r w:rsidRPr="00E47265">
        <w:rPr>
          <w:noProof/>
        </w:rPr>
        <w:tab/>
      </w:r>
      <w:r w:rsidRPr="00E47265">
        <w:rPr>
          <w:noProof/>
        </w:rPr>
        <w:fldChar w:fldCharType="begin"/>
      </w:r>
      <w:r w:rsidRPr="00E47265">
        <w:rPr>
          <w:noProof/>
        </w:rPr>
        <w:instrText xml:space="preserve"> PAGEREF _Toc447275073 \h </w:instrText>
      </w:r>
      <w:r w:rsidRPr="00E47265">
        <w:rPr>
          <w:noProof/>
        </w:rPr>
      </w:r>
      <w:r w:rsidRPr="00E47265">
        <w:rPr>
          <w:noProof/>
        </w:rPr>
        <w:fldChar w:fldCharType="separate"/>
      </w:r>
      <w:r w:rsidRPr="00E47265">
        <w:rPr>
          <w:noProof/>
        </w:rPr>
        <w:t>130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731M</w:t>
      </w:r>
      <w:r>
        <w:rPr>
          <w:noProof/>
        </w:rPr>
        <w:tab/>
        <w:t>Special Benefit Employment Pathway Plans—terms</w:t>
      </w:r>
      <w:r w:rsidRPr="00E47265">
        <w:rPr>
          <w:noProof/>
        </w:rPr>
        <w:tab/>
      </w:r>
      <w:r w:rsidRPr="00E47265">
        <w:rPr>
          <w:noProof/>
        </w:rPr>
        <w:fldChar w:fldCharType="begin"/>
      </w:r>
      <w:r w:rsidRPr="00E47265">
        <w:rPr>
          <w:noProof/>
        </w:rPr>
        <w:instrText xml:space="preserve"> PAGEREF _Toc447275074 \h </w:instrText>
      </w:r>
      <w:r w:rsidRPr="00E47265">
        <w:rPr>
          <w:noProof/>
        </w:rPr>
      </w:r>
      <w:r w:rsidRPr="00E47265">
        <w:rPr>
          <w:noProof/>
        </w:rPr>
        <w:fldChar w:fldCharType="separate"/>
      </w:r>
      <w:r w:rsidRPr="00E47265">
        <w:rPr>
          <w:noProof/>
        </w:rPr>
        <w:t>131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731N</w:t>
      </w:r>
      <w:r>
        <w:rPr>
          <w:noProof/>
        </w:rPr>
        <w:tab/>
        <w:t>Special Benefit Employment Pathway Plans—principal carers</w:t>
      </w:r>
      <w:r w:rsidRPr="00E47265">
        <w:rPr>
          <w:noProof/>
        </w:rPr>
        <w:tab/>
      </w:r>
      <w:r w:rsidRPr="00E47265">
        <w:rPr>
          <w:noProof/>
        </w:rPr>
        <w:fldChar w:fldCharType="begin"/>
      </w:r>
      <w:r w:rsidRPr="00E47265">
        <w:rPr>
          <w:noProof/>
        </w:rPr>
        <w:instrText xml:space="preserve"> PAGEREF _Toc447275075 \h </w:instrText>
      </w:r>
      <w:r w:rsidRPr="00E47265">
        <w:rPr>
          <w:noProof/>
        </w:rPr>
      </w:r>
      <w:r w:rsidRPr="00E47265">
        <w:rPr>
          <w:noProof/>
        </w:rPr>
        <w:fldChar w:fldCharType="separate"/>
      </w:r>
      <w:r w:rsidRPr="00E47265">
        <w:rPr>
          <w:noProof/>
        </w:rPr>
        <w:t>133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731P</w:t>
      </w:r>
      <w:r>
        <w:rPr>
          <w:noProof/>
        </w:rPr>
        <w:tab/>
        <w:t>Special Benefit Employment Pathway Plans—people with partial capacity to work</w:t>
      </w:r>
      <w:r w:rsidRPr="00E47265">
        <w:rPr>
          <w:noProof/>
        </w:rPr>
        <w:tab/>
      </w:r>
      <w:r w:rsidRPr="00E47265">
        <w:rPr>
          <w:noProof/>
        </w:rPr>
        <w:fldChar w:fldCharType="begin"/>
      </w:r>
      <w:r w:rsidRPr="00E47265">
        <w:rPr>
          <w:noProof/>
        </w:rPr>
        <w:instrText xml:space="preserve"> PAGEREF _Toc447275076 \h </w:instrText>
      </w:r>
      <w:r w:rsidRPr="00E47265">
        <w:rPr>
          <w:noProof/>
        </w:rPr>
      </w:r>
      <w:r w:rsidRPr="00E47265">
        <w:rPr>
          <w:noProof/>
        </w:rPr>
        <w:fldChar w:fldCharType="separate"/>
      </w:r>
      <w:r w:rsidRPr="00E47265">
        <w:rPr>
          <w:noProof/>
        </w:rPr>
        <w:t>133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731Q</w:t>
      </w:r>
      <w:r>
        <w:rPr>
          <w:noProof/>
        </w:rPr>
        <w:tab/>
        <w:t>Special Benefit Employment Pathway Plans—revocation of requirement to participate in approved program of work</w:t>
      </w:r>
      <w:r w:rsidRPr="00E47265">
        <w:rPr>
          <w:noProof/>
        </w:rPr>
        <w:tab/>
      </w:r>
      <w:r w:rsidRPr="00E47265">
        <w:rPr>
          <w:noProof/>
        </w:rPr>
        <w:fldChar w:fldCharType="begin"/>
      </w:r>
      <w:r w:rsidRPr="00E47265">
        <w:rPr>
          <w:noProof/>
        </w:rPr>
        <w:instrText xml:space="preserve"> PAGEREF _Toc447275077 \h </w:instrText>
      </w:r>
      <w:r w:rsidRPr="00E47265">
        <w:rPr>
          <w:noProof/>
        </w:rPr>
      </w:r>
      <w:r w:rsidRPr="00E47265">
        <w:rPr>
          <w:noProof/>
        </w:rPr>
        <w:fldChar w:fldCharType="separate"/>
      </w:r>
      <w:r w:rsidRPr="00E47265">
        <w:rPr>
          <w:noProof/>
        </w:rPr>
        <w:t>134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731R</w:t>
      </w:r>
      <w:r>
        <w:rPr>
          <w:noProof/>
        </w:rPr>
        <w:tab/>
        <w:t>Special Benefit Employment Pathway Plans—suspension of plans in cases of domestic violence etc.</w:t>
      </w:r>
      <w:r w:rsidRPr="00E47265">
        <w:rPr>
          <w:noProof/>
        </w:rPr>
        <w:tab/>
      </w:r>
      <w:r w:rsidRPr="00E47265">
        <w:rPr>
          <w:noProof/>
        </w:rPr>
        <w:fldChar w:fldCharType="begin"/>
      </w:r>
      <w:r w:rsidRPr="00E47265">
        <w:rPr>
          <w:noProof/>
        </w:rPr>
        <w:instrText xml:space="preserve"> PAGEREF _Toc447275078 \h </w:instrText>
      </w:r>
      <w:r w:rsidRPr="00E47265">
        <w:rPr>
          <w:noProof/>
        </w:rPr>
      </w:r>
      <w:r w:rsidRPr="00E47265">
        <w:rPr>
          <w:noProof/>
        </w:rPr>
        <w:fldChar w:fldCharType="separate"/>
      </w:r>
      <w:r w:rsidRPr="00E47265">
        <w:rPr>
          <w:noProof/>
        </w:rPr>
        <w:t>135</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B—Payability</w:t>
      </w:r>
      <w:r w:rsidRPr="00E47265">
        <w:rPr>
          <w:b w:val="0"/>
          <w:noProof/>
          <w:sz w:val="18"/>
        </w:rPr>
        <w:tab/>
      </w:r>
      <w:r w:rsidRPr="00E47265">
        <w:rPr>
          <w:b w:val="0"/>
          <w:noProof/>
          <w:sz w:val="18"/>
        </w:rPr>
        <w:fldChar w:fldCharType="begin"/>
      </w:r>
      <w:r w:rsidRPr="00E47265">
        <w:rPr>
          <w:b w:val="0"/>
          <w:noProof/>
          <w:sz w:val="18"/>
        </w:rPr>
        <w:instrText xml:space="preserve"> PAGEREF _Toc447275079 \h </w:instrText>
      </w:r>
      <w:r w:rsidRPr="00E47265">
        <w:rPr>
          <w:b w:val="0"/>
          <w:noProof/>
          <w:sz w:val="18"/>
        </w:rPr>
      </w:r>
      <w:r w:rsidRPr="00E47265">
        <w:rPr>
          <w:b w:val="0"/>
          <w:noProof/>
          <w:sz w:val="18"/>
        </w:rPr>
        <w:fldChar w:fldCharType="separate"/>
      </w:r>
      <w:r w:rsidRPr="00E47265">
        <w:rPr>
          <w:b w:val="0"/>
          <w:noProof/>
          <w:sz w:val="18"/>
        </w:rPr>
        <w:t>135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732</w:t>
      </w:r>
      <w:r>
        <w:rPr>
          <w:noProof/>
        </w:rPr>
        <w:tab/>
        <w:t>Special benefit not payable if benefit rate nil</w:t>
      </w:r>
      <w:r w:rsidRPr="00E47265">
        <w:rPr>
          <w:noProof/>
        </w:rPr>
        <w:tab/>
      </w:r>
      <w:r w:rsidRPr="00E47265">
        <w:rPr>
          <w:noProof/>
        </w:rPr>
        <w:fldChar w:fldCharType="begin"/>
      </w:r>
      <w:r w:rsidRPr="00E47265">
        <w:rPr>
          <w:noProof/>
        </w:rPr>
        <w:instrText xml:space="preserve"> PAGEREF _Toc447275080 \h </w:instrText>
      </w:r>
      <w:r w:rsidRPr="00E47265">
        <w:rPr>
          <w:noProof/>
        </w:rPr>
      </w:r>
      <w:r w:rsidRPr="00E47265">
        <w:rPr>
          <w:noProof/>
        </w:rPr>
        <w:fldChar w:fldCharType="separate"/>
      </w:r>
      <w:r w:rsidRPr="00E47265">
        <w:rPr>
          <w:noProof/>
        </w:rPr>
        <w:t>135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733</w:t>
      </w:r>
      <w:r>
        <w:rPr>
          <w:noProof/>
        </w:rPr>
        <w:tab/>
        <w:t>Assets test—benefit not payable if assets value limit exceeded</w:t>
      </w:r>
      <w:r w:rsidRPr="00E47265">
        <w:rPr>
          <w:noProof/>
        </w:rPr>
        <w:tab/>
      </w:r>
      <w:r w:rsidRPr="00E47265">
        <w:rPr>
          <w:noProof/>
        </w:rPr>
        <w:fldChar w:fldCharType="begin"/>
      </w:r>
      <w:r w:rsidRPr="00E47265">
        <w:rPr>
          <w:noProof/>
        </w:rPr>
        <w:instrText xml:space="preserve"> PAGEREF _Toc447275081 \h </w:instrText>
      </w:r>
      <w:r w:rsidRPr="00E47265">
        <w:rPr>
          <w:noProof/>
        </w:rPr>
      </w:r>
      <w:r w:rsidRPr="00E47265">
        <w:rPr>
          <w:noProof/>
        </w:rPr>
        <w:fldChar w:fldCharType="separate"/>
      </w:r>
      <w:r w:rsidRPr="00E47265">
        <w:rPr>
          <w:noProof/>
        </w:rPr>
        <w:t>135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734</w:t>
      </w:r>
      <w:r>
        <w:rPr>
          <w:noProof/>
        </w:rPr>
        <w:tab/>
        <w:t>Value of assets of members of couples</w:t>
      </w:r>
      <w:r w:rsidRPr="00E47265">
        <w:rPr>
          <w:noProof/>
        </w:rPr>
        <w:tab/>
      </w:r>
      <w:r w:rsidRPr="00E47265">
        <w:rPr>
          <w:noProof/>
        </w:rPr>
        <w:fldChar w:fldCharType="begin"/>
      </w:r>
      <w:r w:rsidRPr="00E47265">
        <w:rPr>
          <w:noProof/>
        </w:rPr>
        <w:instrText xml:space="preserve"> PAGEREF _Toc447275082 \h </w:instrText>
      </w:r>
      <w:r w:rsidRPr="00E47265">
        <w:rPr>
          <w:noProof/>
        </w:rPr>
      </w:r>
      <w:r w:rsidRPr="00E47265">
        <w:rPr>
          <w:noProof/>
        </w:rPr>
        <w:fldChar w:fldCharType="separate"/>
      </w:r>
      <w:r w:rsidRPr="00E47265">
        <w:rPr>
          <w:noProof/>
        </w:rPr>
        <w:t>137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735</w:t>
      </w:r>
      <w:r>
        <w:rPr>
          <w:noProof/>
        </w:rPr>
        <w:tab/>
        <w:t>Multiple entitlement exclusion</w:t>
      </w:r>
      <w:r w:rsidRPr="00E47265">
        <w:rPr>
          <w:noProof/>
        </w:rPr>
        <w:tab/>
      </w:r>
      <w:r w:rsidRPr="00E47265">
        <w:rPr>
          <w:noProof/>
        </w:rPr>
        <w:fldChar w:fldCharType="begin"/>
      </w:r>
      <w:r w:rsidRPr="00E47265">
        <w:rPr>
          <w:noProof/>
        </w:rPr>
        <w:instrText xml:space="preserve"> PAGEREF _Toc447275083 \h </w:instrText>
      </w:r>
      <w:r w:rsidRPr="00E47265">
        <w:rPr>
          <w:noProof/>
        </w:rPr>
      </w:r>
      <w:r w:rsidRPr="00E47265">
        <w:rPr>
          <w:noProof/>
        </w:rPr>
        <w:fldChar w:fldCharType="separate"/>
      </w:r>
      <w:r w:rsidRPr="00E47265">
        <w:rPr>
          <w:noProof/>
        </w:rPr>
        <w:t>138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736</w:t>
      </w:r>
      <w:r>
        <w:rPr>
          <w:noProof/>
        </w:rPr>
        <w:tab/>
        <w:t>Secretary may require certain persons to attend courses or undertake work</w:t>
      </w:r>
      <w:r w:rsidRPr="00E47265">
        <w:rPr>
          <w:noProof/>
        </w:rPr>
        <w:tab/>
      </w:r>
      <w:r w:rsidRPr="00E47265">
        <w:rPr>
          <w:noProof/>
        </w:rPr>
        <w:fldChar w:fldCharType="begin"/>
      </w:r>
      <w:r w:rsidRPr="00E47265">
        <w:rPr>
          <w:noProof/>
        </w:rPr>
        <w:instrText xml:space="preserve"> PAGEREF _Toc447275084 \h </w:instrText>
      </w:r>
      <w:r w:rsidRPr="00E47265">
        <w:rPr>
          <w:noProof/>
        </w:rPr>
      </w:r>
      <w:r w:rsidRPr="00E47265">
        <w:rPr>
          <w:noProof/>
        </w:rPr>
        <w:fldChar w:fldCharType="separate"/>
      </w:r>
      <w:r w:rsidRPr="00E47265">
        <w:rPr>
          <w:noProof/>
        </w:rPr>
        <w:t>139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737</w:t>
      </w:r>
      <w:r>
        <w:rPr>
          <w:noProof/>
        </w:rPr>
        <w:tab/>
        <w:t>Full</w:t>
      </w:r>
      <w:r>
        <w:rPr>
          <w:noProof/>
        </w:rPr>
        <w:noBreakHyphen/>
        <w:t>time students</w:t>
      </w:r>
      <w:r w:rsidRPr="00E47265">
        <w:rPr>
          <w:noProof/>
        </w:rPr>
        <w:tab/>
      </w:r>
      <w:r w:rsidRPr="00E47265">
        <w:rPr>
          <w:noProof/>
        </w:rPr>
        <w:fldChar w:fldCharType="begin"/>
      </w:r>
      <w:r w:rsidRPr="00E47265">
        <w:rPr>
          <w:noProof/>
        </w:rPr>
        <w:instrText xml:space="preserve"> PAGEREF _Toc447275085 \h </w:instrText>
      </w:r>
      <w:r w:rsidRPr="00E47265">
        <w:rPr>
          <w:noProof/>
        </w:rPr>
      </w:r>
      <w:r w:rsidRPr="00E47265">
        <w:rPr>
          <w:noProof/>
        </w:rPr>
        <w:fldChar w:fldCharType="separate"/>
      </w:r>
      <w:r w:rsidRPr="00E47265">
        <w:rPr>
          <w:noProof/>
        </w:rPr>
        <w:t>140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738</w:t>
      </w:r>
      <w:r>
        <w:rPr>
          <w:noProof/>
        </w:rPr>
        <w:tab/>
        <w:t>Payments under certain education schemes</w:t>
      </w:r>
      <w:r w:rsidRPr="00E47265">
        <w:rPr>
          <w:noProof/>
        </w:rPr>
        <w:tab/>
      </w:r>
      <w:r w:rsidRPr="00E47265">
        <w:rPr>
          <w:noProof/>
        </w:rPr>
        <w:fldChar w:fldCharType="begin"/>
      </w:r>
      <w:r w:rsidRPr="00E47265">
        <w:rPr>
          <w:noProof/>
        </w:rPr>
        <w:instrText xml:space="preserve"> PAGEREF _Toc447275086 \h </w:instrText>
      </w:r>
      <w:r w:rsidRPr="00E47265">
        <w:rPr>
          <w:noProof/>
        </w:rPr>
      </w:r>
      <w:r w:rsidRPr="00E47265">
        <w:rPr>
          <w:noProof/>
        </w:rPr>
        <w:fldChar w:fldCharType="separate"/>
      </w:r>
      <w:r w:rsidRPr="00E47265">
        <w:rPr>
          <w:noProof/>
        </w:rPr>
        <w:t>141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739</w:t>
      </w:r>
      <w:r>
        <w:rPr>
          <w:noProof/>
        </w:rPr>
        <w:tab/>
        <w:t>SPB homeless person</w:t>
      </w:r>
      <w:r w:rsidRPr="00E47265">
        <w:rPr>
          <w:noProof/>
        </w:rPr>
        <w:tab/>
      </w:r>
      <w:r w:rsidRPr="00E47265">
        <w:rPr>
          <w:noProof/>
        </w:rPr>
        <w:fldChar w:fldCharType="begin"/>
      </w:r>
      <w:r w:rsidRPr="00E47265">
        <w:rPr>
          <w:noProof/>
        </w:rPr>
        <w:instrText xml:space="preserve"> PAGEREF _Toc447275087 \h </w:instrText>
      </w:r>
      <w:r w:rsidRPr="00E47265">
        <w:rPr>
          <w:noProof/>
        </w:rPr>
      </w:r>
      <w:r w:rsidRPr="00E47265">
        <w:rPr>
          <w:noProof/>
        </w:rPr>
        <w:fldChar w:fldCharType="separate"/>
      </w:r>
      <w:r w:rsidRPr="00E47265">
        <w:rPr>
          <w:noProof/>
        </w:rPr>
        <w:t>142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739A</w:t>
      </w:r>
      <w:r>
        <w:rPr>
          <w:noProof/>
        </w:rPr>
        <w:tab/>
        <w:t>Newly arrived resident’s waiting period</w:t>
      </w:r>
      <w:r w:rsidRPr="00E47265">
        <w:rPr>
          <w:noProof/>
        </w:rPr>
        <w:tab/>
      </w:r>
      <w:r w:rsidRPr="00E47265">
        <w:rPr>
          <w:noProof/>
        </w:rPr>
        <w:fldChar w:fldCharType="begin"/>
      </w:r>
      <w:r w:rsidRPr="00E47265">
        <w:rPr>
          <w:noProof/>
        </w:rPr>
        <w:instrText xml:space="preserve"> PAGEREF _Toc447275088 \h </w:instrText>
      </w:r>
      <w:r w:rsidRPr="00E47265">
        <w:rPr>
          <w:noProof/>
        </w:rPr>
      </w:r>
      <w:r w:rsidRPr="00E47265">
        <w:rPr>
          <w:noProof/>
        </w:rPr>
        <w:fldChar w:fldCharType="separate"/>
      </w:r>
      <w:r w:rsidRPr="00E47265">
        <w:rPr>
          <w:noProof/>
        </w:rPr>
        <w:t>142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739B</w:t>
      </w:r>
      <w:r>
        <w:rPr>
          <w:noProof/>
        </w:rPr>
        <w:tab/>
        <w:t>Secretary to act in accordance with guidelines</w:t>
      </w:r>
      <w:r w:rsidRPr="00E47265">
        <w:rPr>
          <w:noProof/>
        </w:rPr>
        <w:tab/>
      </w:r>
      <w:r w:rsidRPr="00E47265">
        <w:rPr>
          <w:noProof/>
        </w:rPr>
        <w:fldChar w:fldCharType="begin"/>
      </w:r>
      <w:r w:rsidRPr="00E47265">
        <w:rPr>
          <w:noProof/>
        </w:rPr>
        <w:instrText xml:space="preserve"> PAGEREF _Toc447275089 \h </w:instrText>
      </w:r>
      <w:r w:rsidRPr="00E47265">
        <w:rPr>
          <w:noProof/>
        </w:rPr>
      </w:r>
      <w:r w:rsidRPr="00E47265">
        <w:rPr>
          <w:noProof/>
        </w:rPr>
        <w:fldChar w:fldCharType="separate"/>
      </w:r>
      <w:r w:rsidRPr="00E47265">
        <w:rPr>
          <w:noProof/>
        </w:rPr>
        <w:t>144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739C</w:t>
      </w:r>
      <w:r>
        <w:rPr>
          <w:noProof/>
        </w:rPr>
        <w:tab/>
        <w:t>Guidelines for exercise of Secretary’s powers under subsection 739A(7)</w:t>
      </w:r>
      <w:r w:rsidRPr="00E47265">
        <w:rPr>
          <w:noProof/>
        </w:rPr>
        <w:tab/>
      </w:r>
      <w:r w:rsidRPr="00E47265">
        <w:rPr>
          <w:noProof/>
        </w:rPr>
        <w:fldChar w:fldCharType="begin"/>
      </w:r>
      <w:r w:rsidRPr="00E47265">
        <w:rPr>
          <w:noProof/>
        </w:rPr>
        <w:instrText xml:space="preserve"> PAGEREF _Toc447275090 \h </w:instrText>
      </w:r>
      <w:r w:rsidRPr="00E47265">
        <w:rPr>
          <w:noProof/>
        </w:rPr>
      </w:r>
      <w:r w:rsidRPr="00E47265">
        <w:rPr>
          <w:noProof/>
        </w:rPr>
        <w:fldChar w:fldCharType="separate"/>
      </w:r>
      <w:r w:rsidRPr="00E47265">
        <w:rPr>
          <w:noProof/>
        </w:rPr>
        <w:t>144</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D—Situations where special benefit not payable to persons who are nominated visa holders (administrative breaches)</w:t>
      </w:r>
      <w:r w:rsidRPr="00E47265">
        <w:rPr>
          <w:b w:val="0"/>
          <w:noProof/>
          <w:sz w:val="18"/>
        </w:rPr>
        <w:tab/>
      </w:r>
      <w:r w:rsidRPr="00E47265">
        <w:rPr>
          <w:b w:val="0"/>
          <w:noProof/>
          <w:sz w:val="18"/>
        </w:rPr>
        <w:fldChar w:fldCharType="begin"/>
      </w:r>
      <w:r w:rsidRPr="00E47265">
        <w:rPr>
          <w:b w:val="0"/>
          <w:noProof/>
          <w:sz w:val="18"/>
        </w:rPr>
        <w:instrText xml:space="preserve"> PAGEREF _Toc447275091 \h </w:instrText>
      </w:r>
      <w:r w:rsidRPr="00E47265">
        <w:rPr>
          <w:b w:val="0"/>
          <w:noProof/>
          <w:sz w:val="18"/>
        </w:rPr>
      </w:r>
      <w:r w:rsidRPr="00E47265">
        <w:rPr>
          <w:b w:val="0"/>
          <w:noProof/>
          <w:sz w:val="18"/>
        </w:rPr>
        <w:fldChar w:fldCharType="separate"/>
      </w:r>
      <w:r w:rsidRPr="00E47265">
        <w:rPr>
          <w:b w:val="0"/>
          <w:noProof/>
          <w:sz w:val="18"/>
        </w:rPr>
        <w:t>145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745H</w:t>
      </w:r>
      <w:r>
        <w:rPr>
          <w:noProof/>
        </w:rPr>
        <w:tab/>
        <w:t>Situations where special benefit not payable for failure to comply with certain requirements</w:t>
      </w:r>
      <w:r w:rsidRPr="00E47265">
        <w:rPr>
          <w:noProof/>
        </w:rPr>
        <w:tab/>
      </w:r>
      <w:r w:rsidRPr="00E47265">
        <w:rPr>
          <w:noProof/>
        </w:rPr>
        <w:fldChar w:fldCharType="begin"/>
      </w:r>
      <w:r w:rsidRPr="00E47265">
        <w:rPr>
          <w:noProof/>
        </w:rPr>
        <w:instrText xml:space="preserve"> PAGEREF _Toc447275092 \h </w:instrText>
      </w:r>
      <w:r w:rsidRPr="00E47265">
        <w:rPr>
          <w:noProof/>
        </w:rPr>
      </w:r>
      <w:r w:rsidRPr="00E47265">
        <w:rPr>
          <w:noProof/>
        </w:rPr>
        <w:fldChar w:fldCharType="separate"/>
      </w:r>
      <w:r w:rsidRPr="00E47265">
        <w:rPr>
          <w:noProof/>
        </w:rPr>
        <w:t>145</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E—Activities that do not give rise to employment under certain industrial relations legislation</w:t>
      </w:r>
      <w:r w:rsidRPr="00E47265">
        <w:rPr>
          <w:b w:val="0"/>
          <w:noProof/>
          <w:sz w:val="18"/>
        </w:rPr>
        <w:tab/>
      </w:r>
      <w:r w:rsidRPr="00E47265">
        <w:rPr>
          <w:b w:val="0"/>
          <w:noProof/>
          <w:sz w:val="18"/>
        </w:rPr>
        <w:fldChar w:fldCharType="begin"/>
      </w:r>
      <w:r w:rsidRPr="00E47265">
        <w:rPr>
          <w:b w:val="0"/>
          <w:noProof/>
          <w:sz w:val="18"/>
        </w:rPr>
        <w:instrText xml:space="preserve"> PAGEREF _Toc447275093 \h </w:instrText>
      </w:r>
      <w:r w:rsidRPr="00E47265">
        <w:rPr>
          <w:b w:val="0"/>
          <w:noProof/>
          <w:sz w:val="18"/>
        </w:rPr>
      </w:r>
      <w:r w:rsidRPr="00E47265">
        <w:rPr>
          <w:b w:val="0"/>
          <w:noProof/>
          <w:sz w:val="18"/>
        </w:rPr>
        <w:fldChar w:fldCharType="separate"/>
      </w:r>
      <w:r w:rsidRPr="00E47265">
        <w:rPr>
          <w:b w:val="0"/>
          <w:noProof/>
          <w:sz w:val="18"/>
        </w:rPr>
        <w:t>145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745L</w:t>
      </w:r>
      <w:r>
        <w:rPr>
          <w:noProof/>
        </w:rPr>
        <w:tab/>
        <w:t>Activities that do not give rise to employment under certain industrial relations legislation</w:t>
      </w:r>
      <w:r w:rsidRPr="00E47265">
        <w:rPr>
          <w:noProof/>
        </w:rPr>
        <w:tab/>
      </w:r>
      <w:r w:rsidRPr="00E47265">
        <w:rPr>
          <w:noProof/>
        </w:rPr>
        <w:fldChar w:fldCharType="begin"/>
      </w:r>
      <w:r w:rsidRPr="00E47265">
        <w:rPr>
          <w:noProof/>
        </w:rPr>
        <w:instrText xml:space="preserve"> PAGEREF _Toc447275094 \h </w:instrText>
      </w:r>
      <w:r w:rsidRPr="00E47265">
        <w:rPr>
          <w:noProof/>
        </w:rPr>
      </w:r>
      <w:r w:rsidRPr="00E47265">
        <w:rPr>
          <w:noProof/>
        </w:rPr>
        <w:fldChar w:fldCharType="separate"/>
      </w:r>
      <w:r w:rsidRPr="00E47265">
        <w:rPr>
          <w:noProof/>
        </w:rPr>
        <w:t>145</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F—Other situations where special benefit not payable to persons who are nominated visa holders</w:t>
      </w:r>
      <w:r w:rsidRPr="00E47265">
        <w:rPr>
          <w:b w:val="0"/>
          <w:noProof/>
          <w:sz w:val="18"/>
        </w:rPr>
        <w:tab/>
      </w:r>
      <w:r w:rsidRPr="00E47265">
        <w:rPr>
          <w:b w:val="0"/>
          <w:noProof/>
          <w:sz w:val="18"/>
        </w:rPr>
        <w:fldChar w:fldCharType="begin"/>
      </w:r>
      <w:r w:rsidRPr="00E47265">
        <w:rPr>
          <w:b w:val="0"/>
          <w:noProof/>
          <w:sz w:val="18"/>
        </w:rPr>
        <w:instrText xml:space="preserve"> PAGEREF _Toc447275095 \h </w:instrText>
      </w:r>
      <w:r w:rsidRPr="00E47265">
        <w:rPr>
          <w:b w:val="0"/>
          <w:noProof/>
          <w:sz w:val="18"/>
        </w:rPr>
      </w:r>
      <w:r w:rsidRPr="00E47265">
        <w:rPr>
          <w:b w:val="0"/>
          <w:noProof/>
          <w:sz w:val="18"/>
        </w:rPr>
        <w:fldChar w:fldCharType="separate"/>
      </w:r>
      <w:r w:rsidRPr="00E47265">
        <w:rPr>
          <w:b w:val="0"/>
          <w:noProof/>
          <w:sz w:val="18"/>
        </w:rPr>
        <w:t>146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745M</w:t>
      </w:r>
      <w:r>
        <w:rPr>
          <w:noProof/>
        </w:rPr>
        <w:tab/>
        <w:t>Seasonal workers</w:t>
      </w:r>
      <w:r w:rsidRPr="00E47265">
        <w:rPr>
          <w:noProof/>
        </w:rPr>
        <w:tab/>
      </w:r>
      <w:r w:rsidRPr="00E47265">
        <w:rPr>
          <w:noProof/>
        </w:rPr>
        <w:fldChar w:fldCharType="begin"/>
      </w:r>
      <w:r w:rsidRPr="00E47265">
        <w:rPr>
          <w:noProof/>
        </w:rPr>
        <w:instrText xml:space="preserve"> PAGEREF _Toc447275096 \h </w:instrText>
      </w:r>
      <w:r w:rsidRPr="00E47265">
        <w:rPr>
          <w:noProof/>
        </w:rPr>
      </w:r>
      <w:r w:rsidRPr="00E47265">
        <w:rPr>
          <w:noProof/>
        </w:rPr>
        <w:fldChar w:fldCharType="separate"/>
      </w:r>
      <w:r w:rsidRPr="00E47265">
        <w:rPr>
          <w:noProof/>
        </w:rPr>
        <w:t>146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745N</w:t>
      </w:r>
      <w:r>
        <w:rPr>
          <w:noProof/>
        </w:rPr>
        <w:tab/>
        <w:t>Move to area of lower employment prospects</w:t>
      </w:r>
      <w:r w:rsidRPr="00E47265">
        <w:rPr>
          <w:noProof/>
        </w:rPr>
        <w:tab/>
      </w:r>
      <w:r w:rsidRPr="00E47265">
        <w:rPr>
          <w:noProof/>
        </w:rPr>
        <w:fldChar w:fldCharType="begin"/>
      </w:r>
      <w:r w:rsidRPr="00E47265">
        <w:rPr>
          <w:noProof/>
        </w:rPr>
        <w:instrText xml:space="preserve"> PAGEREF _Toc447275097 \h </w:instrText>
      </w:r>
      <w:r w:rsidRPr="00E47265">
        <w:rPr>
          <w:noProof/>
        </w:rPr>
      </w:r>
      <w:r w:rsidRPr="00E47265">
        <w:rPr>
          <w:noProof/>
        </w:rPr>
        <w:fldChar w:fldCharType="separate"/>
      </w:r>
      <w:r w:rsidRPr="00E47265">
        <w:rPr>
          <w:noProof/>
        </w:rPr>
        <w:t>147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4—Rate of special benefit</w:t>
      </w:r>
      <w:r w:rsidRPr="00E47265">
        <w:rPr>
          <w:b w:val="0"/>
          <w:noProof/>
          <w:sz w:val="18"/>
        </w:rPr>
        <w:tab/>
      </w:r>
      <w:r w:rsidRPr="00E47265">
        <w:rPr>
          <w:b w:val="0"/>
          <w:noProof/>
          <w:sz w:val="18"/>
        </w:rPr>
        <w:fldChar w:fldCharType="begin"/>
      </w:r>
      <w:r w:rsidRPr="00E47265">
        <w:rPr>
          <w:b w:val="0"/>
          <w:noProof/>
          <w:sz w:val="18"/>
        </w:rPr>
        <w:instrText xml:space="preserve"> PAGEREF _Toc447275098 \h </w:instrText>
      </w:r>
      <w:r w:rsidRPr="00E47265">
        <w:rPr>
          <w:b w:val="0"/>
          <w:noProof/>
          <w:sz w:val="18"/>
        </w:rPr>
      </w:r>
      <w:r w:rsidRPr="00E47265">
        <w:rPr>
          <w:b w:val="0"/>
          <w:noProof/>
          <w:sz w:val="18"/>
        </w:rPr>
        <w:fldChar w:fldCharType="separate"/>
      </w:r>
      <w:r w:rsidRPr="00E47265">
        <w:rPr>
          <w:b w:val="0"/>
          <w:noProof/>
          <w:sz w:val="18"/>
        </w:rPr>
        <w:t>149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746</w:t>
      </w:r>
      <w:r>
        <w:rPr>
          <w:noProof/>
        </w:rPr>
        <w:tab/>
        <w:t>Rate of special benefit</w:t>
      </w:r>
      <w:r w:rsidRPr="00E47265">
        <w:rPr>
          <w:noProof/>
        </w:rPr>
        <w:tab/>
      </w:r>
      <w:r w:rsidRPr="00E47265">
        <w:rPr>
          <w:noProof/>
        </w:rPr>
        <w:fldChar w:fldCharType="begin"/>
      </w:r>
      <w:r w:rsidRPr="00E47265">
        <w:rPr>
          <w:noProof/>
        </w:rPr>
        <w:instrText xml:space="preserve"> PAGEREF _Toc447275099 \h </w:instrText>
      </w:r>
      <w:r w:rsidRPr="00E47265">
        <w:rPr>
          <w:noProof/>
        </w:rPr>
      </w:r>
      <w:r w:rsidRPr="00E47265">
        <w:rPr>
          <w:noProof/>
        </w:rPr>
        <w:fldChar w:fldCharType="separate"/>
      </w:r>
      <w:r w:rsidRPr="00E47265">
        <w:rPr>
          <w:noProof/>
        </w:rPr>
        <w:t>149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747</w:t>
      </w:r>
      <w:r>
        <w:rPr>
          <w:noProof/>
        </w:rPr>
        <w:tab/>
        <w:t>Approved program of work supplement for persons who are nominated visa holders</w:t>
      </w:r>
      <w:r w:rsidRPr="00E47265">
        <w:rPr>
          <w:noProof/>
        </w:rPr>
        <w:tab/>
      </w:r>
      <w:r w:rsidRPr="00E47265">
        <w:rPr>
          <w:noProof/>
        </w:rPr>
        <w:fldChar w:fldCharType="begin"/>
      </w:r>
      <w:r w:rsidRPr="00E47265">
        <w:rPr>
          <w:noProof/>
        </w:rPr>
        <w:instrText xml:space="preserve"> PAGEREF _Toc447275100 \h </w:instrText>
      </w:r>
      <w:r w:rsidRPr="00E47265">
        <w:rPr>
          <w:noProof/>
        </w:rPr>
      </w:r>
      <w:r w:rsidRPr="00E47265">
        <w:rPr>
          <w:noProof/>
        </w:rPr>
        <w:fldChar w:fldCharType="separate"/>
      </w:r>
      <w:r w:rsidRPr="00E47265">
        <w:rPr>
          <w:noProof/>
        </w:rPr>
        <w:t>149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759</w:t>
      </w:r>
      <w:r>
        <w:rPr>
          <w:noProof/>
        </w:rPr>
        <w:tab/>
        <w:t>Effect of industrial action on rate of special benefit payable to persons who are nominated visa holders</w:t>
      </w:r>
      <w:r w:rsidRPr="00E47265">
        <w:rPr>
          <w:noProof/>
        </w:rPr>
        <w:tab/>
      </w:r>
      <w:r w:rsidRPr="00E47265">
        <w:rPr>
          <w:noProof/>
        </w:rPr>
        <w:fldChar w:fldCharType="begin"/>
      </w:r>
      <w:r w:rsidRPr="00E47265">
        <w:rPr>
          <w:noProof/>
        </w:rPr>
        <w:instrText xml:space="preserve"> PAGEREF _Toc447275101 \h </w:instrText>
      </w:r>
      <w:r w:rsidRPr="00E47265">
        <w:rPr>
          <w:noProof/>
        </w:rPr>
      </w:r>
      <w:r w:rsidRPr="00E47265">
        <w:rPr>
          <w:noProof/>
        </w:rPr>
        <w:fldChar w:fldCharType="separate"/>
      </w:r>
      <w:r w:rsidRPr="00E47265">
        <w:rPr>
          <w:noProof/>
        </w:rPr>
        <w:t>150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9—Bereavement payments</w:t>
      </w:r>
      <w:r w:rsidRPr="00E47265">
        <w:rPr>
          <w:b w:val="0"/>
          <w:noProof/>
          <w:sz w:val="18"/>
        </w:rPr>
        <w:tab/>
      </w:r>
      <w:r w:rsidRPr="00E47265">
        <w:rPr>
          <w:b w:val="0"/>
          <w:noProof/>
          <w:sz w:val="18"/>
        </w:rPr>
        <w:fldChar w:fldCharType="begin"/>
      </w:r>
      <w:r w:rsidRPr="00E47265">
        <w:rPr>
          <w:b w:val="0"/>
          <w:noProof/>
          <w:sz w:val="18"/>
        </w:rPr>
        <w:instrText xml:space="preserve"> PAGEREF _Toc447275102 \h </w:instrText>
      </w:r>
      <w:r w:rsidRPr="00E47265">
        <w:rPr>
          <w:b w:val="0"/>
          <w:noProof/>
          <w:sz w:val="18"/>
        </w:rPr>
      </w:r>
      <w:r w:rsidRPr="00E47265">
        <w:rPr>
          <w:b w:val="0"/>
          <w:noProof/>
          <w:sz w:val="18"/>
        </w:rPr>
        <w:fldChar w:fldCharType="separate"/>
      </w:r>
      <w:r w:rsidRPr="00E47265">
        <w:rPr>
          <w:b w:val="0"/>
          <w:noProof/>
          <w:sz w:val="18"/>
        </w:rPr>
        <w:t>152</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AA—Death of partner</w:t>
      </w:r>
      <w:r w:rsidRPr="00E47265">
        <w:rPr>
          <w:b w:val="0"/>
          <w:noProof/>
          <w:sz w:val="18"/>
        </w:rPr>
        <w:tab/>
      </w:r>
      <w:r w:rsidRPr="00E47265">
        <w:rPr>
          <w:b w:val="0"/>
          <w:noProof/>
          <w:sz w:val="18"/>
        </w:rPr>
        <w:fldChar w:fldCharType="begin"/>
      </w:r>
      <w:r w:rsidRPr="00E47265">
        <w:rPr>
          <w:b w:val="0"/>
          <w:noProof/>
          <w:sz w:val="18"/>
        </w:rPr>
        <w:instrText xml:space="preserve"> PAGEREF _Toc447275103 \h </w:instrText>
      </w:r>
      <w:r w:rsidRPr="00E47265">
        <w:rPr>
          <w:b w:val="0"/>
          <w:noProof/>
          <w:sz w:val="18"/>
        </w:rPr>
      </w:r>
      <w:r w:rsidRPr="00E47265">
        <w:rPr>
          <w:b w:val="0"/>
          <w:noProof/>
          <w:sz w:val="18"/>
        </w:rPr>
        <w:fldChar w:fldCharType="separate"/>
      </w:r>
      <w:r w:rsidRPr="00E47265">
        <w:rPr>
          <w:b w:val="0"/>
          <w:noProof/>
          <w:sz w:val="18"/>
        </w:rPr>
        <w:t>152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768A</w:t>
      </w:r>
      <w:r>
        <w:rPr>
          <w:noProof/>
        </w:rPr>
        <w:tab/>
        <w:t>Qualification for payments under this Subdivision</w:t>
      </w:r>
      <w:r w:rsidRPr="00E47265">
        <w:rPr>
          <w:noProof/>
        </w:rPr>
        <w:tab/>
      </w:r>
      <w:r w:rsidRPr="00E47265">
        <w:rPr>
          <w:noProof/>
        </w:rPr>
        <w:fldChar w:fldCharType="begin"/>
      </w:r>
      <w:r w:rsidRPr="00E47265">
        <w:rPr>
          <w:noProof/>
        </w:rPr>
        <w:instrText xml:space="preserve"> PAGEREF _Toc447275104 \h </w:instrText>
      </w:r>
      <w:r w:rsidRPr="00E47265">
        <w:rPr>
          <w:noProof/>
        </w:rPr>
      </w:r>
      <w:r w:rsidRPr="00E47265">
        <w:rPr>
          <w:noProof/>
        </w:rPr>
        <w:fldChar w:fldCharType="separate"/>
      </w:r>
      <w:r w:rsidRPr="00E47265">
        <w:rPr>
          <w:noProof/>
        </w:rPr>
        <w:t>152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768B</w:t>
      </w:r>
      <w:r>
        <w:rPr>
          <w:noProof/>
        </w:rPr>
        <w:tab/>
        <w:t>Continued payment of partner’s pension or benefit</w:t>
      </w:r>
      <w:r w:rsidRPr="00E47265">
        <w:rPr>
          <w:noProof/>
        </w:rPr>
        <w:tab/>
      </w:r>
      <w:r w:rsidRPr="00E47265">
        <w:rPr>
          <w:noProof/>
        </w:rPr>
        <w:fldChar w:fldCharType="begin"/>
      </w:r>
      <w:r w:rsidRPr="00E47265">
        <w:rPr>
          <w:noProof/>
        </w:rPr>
        <w:instrText xml:space="preserve"> PAGEREF _Toc447275105 \h </w:instrText>
      </w:r>
      <w:r w:rsidRPr="00E47265">
        <w:rPr>
          <w:noProof/>
        </w:rPr>
      </w:r>
      <w:r w:rsidRPr="00E47265">
        <w:rPr>
          <w:noProof/>
        </w:rPr>
        <w:fldChar w:fldCharType="separate"/>
      </w:r>
      <w:r w:rsidRPr="00E47265">
        <w:rPr>
          <w:noProof/>
        </w:rPr>
        <w:t>153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768C</w:t>
      </w:r>
      <w:r>
        <w:rPr>
          <w:noProof/>
        </w:rPr>
        <w:tab/>
        <w:t>Lump sum payable in some circumstances</w:t>
      </w:r>
      <w:r w:rsidRPr="00E47265">
        <w:rPr>
          <w:noProof/>
        </w:rPr>
        <w:tab/>
      </w:r>
      <w:r w:rsidRPr="00E47265">
        <w:rPr>
          <w:noProof/>
        </w:rPr>
        <w:fldChar w:fldCharType="begin"/>
      </w:r>
      <w:r w:rsidRPr="00E47265">
        <w:rPr>
          <w:noProof/>
        </w:rPr>
        <w:instrText xml:space="preserve"> PAGEREF _Toc447275106 \h </w:instrText>
      </w:r>
      <w:r w:rsidRPr="00E47265">
        <w:rPr>
          <w:noProof/>
        </w:rPr>
      </w:r>
      <w:r w:rsidRPr="00E47265">
        <w:rPr>
          <w:noProof/>
        </w:rPr>
        <w:fldChar w:fldCharType="separate"/>
      </w:r>
      <w:r w:rsidRPr="00E47265">
        <w:rPr>
          <w:noProof/>
        </w:rPr>
        <w:t>153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768D</w:t>
      </w:r>
      <w:r>
        <w:rPr>
          <w:noProof/>
        </w:rPr>
        <w:tab/>
        <w:t>Adjustment of a person’s special benefit rate</w:t>
      </w:r>
      <w:r w:rsidRPr="00E47265">
        <w:rPr>
          <w:noProof/>
        </w:rPr>
        <w:tab/>
      </w:r>
      <w:r w:rsidRPr="00E47265">
        <w:rPr>
          <w:noProof/>
        </w:rPr>
        <w:fldChar w:fldCharType="begin"/>
      </w:r>
      <w:r w:rsidRPr="00E47265">
        <w:rPr>
          <w:noProof/>
        </w:rPr>
        <w:instrText xml:space="preserve"> PAGEREF _Toc447275107 \h </w:instrText>
      </w:r>
      <w:r w:rsidRPr="00E47265">
        <w:rPr>
          <w:noProof/>
        </w:rPr>
      </w:r>
      <w:r w:rsidRPr="00E47265">
        <w:rPr>
          <w:noProof/>
        </w:rPr>
        <w:fldChar w:fldCharType="separate"/>
      </w:r>
      <w:r w:rsidRPr="00E47265">
        <w:rPr>
          <w:noProof/>
        </w:rPr>
        <w:t>155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768E</w:t>
      </w:r>
      <w:r>
        <w:rPr>
          <w:noProof/>
        </w:rPr>
        <w:tab/>
        <w:t>Effect of death of person entitled to payments under this Subdivision</w:t>
      </w:r>
      <w:r w:rsidRPr="00E47265">
        <w:rPr>
          <w:noProof/>
        </w:rPr>
        <w:tab/>
      </w:r>
      <w:r w:rsidRPr="00E47265">
        <w:rPr>
          <w:noProof/>
        </w:rPr>
        <w:fldChar w:fldCharType="begin"/>
      </w:r>
      <w:r w:rsidRPr="00E47265">
        <w:rPr>
          <w:noProof/>
        </w:rPr>
        <w:instrText xml:space="preserve"> PAGEREF _Toc447275108 \h </w:instrText>
      </w:r>
      <w:r w:rsidRPr="00E47265">
        <w:rPr>
          <w:noProof/>
        </w:rPr>
      </w:r>
      <w:r w:rsidRPr="00E47265">
        <w:rPr>
          <w:noProof/>
        </w:rPr>
        <w:fldChar w:fldCharType="separate"/>
      </w:r>
      <w:r w:rsidRPr="00E47265">
        <w:rPr>
          <w:noProof/>
        </w:rPr>
        <w:t>155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768F</w:t>
      </w:r>
      <w:r>
        <w:rPr>
          <w:noProof/>
        </w:rPr>
        <w:tab/>
        <w:t>Matters affecting payments under this Subdivision</w:t>
      </w:r>
      <w:r w:rsidRPr="00E47265">
        <w:rPr>
          <w:noProof/>
        </w:rPr>
        <w:tab/>
      </w:r>
      <w:r w:rsidRPr="00E47265">
        <w:rPr>
          <w:noProof/>
        </w:rPr>
        <w:fldChar w:fldCharType="begin"/>
      </w:r>
      <w:r w:rsidRPr="00E47265">
        <w:rPr>
          <w:noProof/>
        </w:rPr>
        <w:instrText xml:space="preserve"> PAGEREF _Toc447275109 \h </w:instrText>
      </w:r>
      <w:r w:rsidRPr="00E47265">
        <w:rPr>
          <w:noProof/>
        </w:rPr>
      </w:r>
      <w:r w:rsidRPr="00E47265">
        <w:rPr>
          <w:noProof/>
        </w:rPr>
        <w:fldChar w:fldCharType="separate"/>
      </w:r>
      <w:r w:rsidRPr="00E47265">
        <w:rPr>
          <w:noProof/>
        </w:rPr>
        <w:t>157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2.15A—Partner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_Toc447275110 \h </w:instrText>
      </w:r>
      <w:r w:rsidRPr="00E47265">
        <w:rPr>
          <w:b w:val="0"/>
          <w:noProof/>
          <w:sz w:val="18"/>
        </w:rPr>
      </w:r>
      <w:r w:rsidRPr="00E47265">
        <w:rPr>
          <w:b w:val="0"/>
          <w:noProof/>
          <w:sz w:val="18"/>
        </w:rPr>
        <w:fldChar w:fldCharType="separate"/>
      </w:r>
      <w:r w:rsidRPr="00E47265">
        <w:rPr>
          <w:b w:val="0"/>
          <w:noProof/>
          <w:sz w:val="18"/>
        </w:rPr>
        <w:t>159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1A—Application of Part</w:t>
      </w:r>
      <w:r w:rsidRPr="00E47265">
        <w:rPr>
          <w:b w:val="0"/>
          <w:noProof/>
          <w:sz w:val="18"/>
        </w:rPr>
        <w:tab/>
      </w:r>
      <w:r w:rsidRPr="00E47265">
        <w:rPr>
          <w:b w:val="0"/>
          <w:noProof/>
          <w:sz w:val="18"/>
        </w:rPr>
        <w:fldChar w:fldCharType="begin"/>
      </w:r>
      <w:r w:rsidRPr="00E47265">
        <w:rPr>
          <w:b w:val="0"/>
          <w:noProof/>
          <w:sz w:val="18"/>
        </w:rPr>
        <w:instrText xml:space="preserve"> PAGEREF _Toc447275111 \h </w:instrText>
      </w:r>
      <w:r w:rsidRPr="00E47265">
        <w:rPr>
          <w:b w:val="0"/>
          <w:noProof/>
          <w:sz w:val="18"/>
        </w:rPr>
      </w:r>
      <w:r w:rsidRPr="00E47265">
        <w:rPr>
          <w:b w:val="0"/>
          <w:noProof/>
          <w:sz w:val="18"/>
        </w:rPr>
        <w:fldChar w:fldCharType="separate"/>
      </w:r>
      <w:r w:rsidRPr="00E47265">
        <w:rPr>
          <w:b w:val="0"/>
          <w:noProof/>
          <w:sz w:val="18"/>
        </w:rPr>
        <w:t>159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w:t>
      </w:r>
      <w:r>
        <w:rPr>
          <w:noProof/>
        </w:rPr>
        <w:tab/>
        <w:t>Time limits on claims for partner allowance</w:t>
      </w:r>
      <w:r w:rsidRPr="00E47265">
        <w:rPr>
          <w:noProof/>
        </w:rPr>
        <w:tab/>
      </w:r>
      <w:r w:rsidRPr="00E47265">
        <w:rPr>
          <w:noProof/>
        </w:rPr>
        <w:fldChar w:fldCharType="begin"/>
      </w:r>
      <w:r w:rsidRPr="00E47265">
        <w:rPr>
          <w:noProof/>
        </w:rPr>
        <w:instrText xml:space="preserve"> PAGEREF _Toc447275112 \h </w:instrText>
      </w:r>
      <w:r w:rsidRPr="00E47265">
        <w:rPr>
          <w:noProof/>
        </w:rPr>
      </w:r>
      <w:r w:rsidRPr="00E47265">
        <w:rPr>
          <w:noProof/>
        </w:rPr>
        <w:fldChar w:fldCharType="separate"/>
      </w:r>
      <w:r w:rsidRPr="00E47265">
        <w:rPr>
          <w:noProof/>
        </w:rPr>
        <w:t>159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_Toc447275113 \h </w:instrText>
      </w:r>
      <w:r w:rsidRPr="00E47265">
        <w:rPr>
          <w:b w:val="0"/>
          <w:noProof/>
          <w:sz w:val="18"/>
        </w:rPr>
      </w:r>
      <w:r w:rsidRPr="00E47265">
        <w:rPr>
          <w:b w:val="0"/>
          <w:noProof/>
          <w:sz w:val="18"/>
        </w:rPr>
        <w:fldChar w:fldCharType="separate"/>
      </w:r>
      <w:r w:rsidRPr="00E47265">
        <w:rPr>
          <w:b w:val="0"/>
          <w:noProof/>
          <w:sz w:val="18"/>
        </w:rPr>
        <w:t>160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 for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_Toc447275114 \h </w:instrText>
      </w:r>
      <w:r w:rsidRPr="00E47265">
        <w:rPr>
          <w:b w:val="0"/>
          <w:noProof/>
          <w:sz w:val="18"/>
        </w:rPr>
      </w:r>
      <w:r w:rsidRPr="00E47265">
        <w:rPr>
          <w:b w:val="0"/>
          <w:noProof/>
          <w:sz w:val="18"/>
        </w:rPr>
        <w:fldChar w:fldCharType="separate"/>
      </w:r>
      <w:r w:rsidRPr="00E47265">
        <w:rPr>
          <w:b w:val="0"/>
          <w:noProof/>
          <w:sz w:val="18"/>
        </w:rPr>
        <w:t>160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771HA</w:t>
      </w:r>
      <w:r>
        <w:rPr>
          <w:noProof/>
        </w:rPr>
        <w:tab/>
        <w:t>Qualification for partner allowance</w:t>
      </w:r>
      <w:r w:rsidRPr="00E47265">
        <w:rPr>
          <w:noProof/>
        </w:rPr>
        <w:tab/>
      </w:r>
      <w:r w:rsidRPr="00E47265">
        <w:rPr>
          <w:noProof/>
        </w:rPr>
        <w:fldChar w:fldCharType="begin"/>
      </w:r>
      <w:r w:rsidRPr="00E47265">
        <w:rPr>
          <w:noProof/>
        </w:rPr>
        <w:instrText xml:space="preserve"> PAGEREF _Toc447275115 \h </w:instrText>
      </w:r>
      <w:r w:rsidRPr="00E47265">
        <w:rPr>
          <w:noProof/>
        </w:rPr>
      </w:r>
      <w:r w:rsidRPr="00E47265">
        <w:rPr>
          <w:noProof/>
        </w:rPr>
        <w:fldChar w:fldCharType="separate"/>
      </w:r>
      <w:r w:rsidRPr="00E47265">
        <w:rPr>
          <w:noProof/>
        </w:rPr>
        <w:t>160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771HB</w:t>
      </w:r>
      <w:r>
        <w:rPr>
          <w:noProof/>
        </w:rPr>
        <w:tab/>
        <w:t>Unemployment due to industrial action</w:t>
      </w:r>
      <w:r w:rsidRPr="00E47265">
        <w:rPr>
          <w:noProof/>
        </w:rPr>
        <w:tab/>
      </w:r>
      <w:r w:rsidRPr="00E47265">
        <w:rPr>
          <w:noProof/>
        </w:rPr>
        <w:fldChar w:fldCharType="begin"/>
      </w:r>
      <w:r w:rsidRPr="00E47265">
        <w:rPr>
          <w:noProof/>
        </w:rPr>
        <w:instrText xml:space="preserve"> PAGEREF _Toc447275116 \h </w:instrText>
      </w:r>
      <w:r w:rsidRPr="00E47265">
        <w:rPr>
          <w:noProof/>
        </w:rPr>
      </w:r>
      <w:r w:rsidRPr="00E47265">
        <w:rPr>
          <w:noProof/>
        </w:rPr>
        <w:fldChar w:fldCharType="separate"/>
      </w:r>
      <w:r w:rsidRPr="00E47265">
        <w:rPr>
          <w:noProof/>
        </w:rPr>
        <w:t>162</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B—Payability of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_Toc447275117 \h </w:instrText>
      </w:r>
      <w:r w:rsidRPr="00E47265">
        <w:rPr>
          <w:b w:val="0"/>
          <w:noProof/>
          <w:sz w:val="18"/>
        </w:rPr>
      </w:r>
      <w:r w:rsidRPr="00E47265">
        <w:rPr>
          <w:b w:val="0"/>
          <w:noProof/>
          <w:sz w:val="18"/>
        </w:rPr>
        <w:fldChar w:fldCharType="separate"/>
      </w:r>
      <w:r w:rsidRPr="00E47265">
        <w:rPr>
          <w:b w:val="0"/>
          <w:noProof/>
          <w:sz w:val="18"/>
        </w:rPr>
        <w:t>163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771HC</w:t>
      </w:r>
      <w:r>
        <w:rPr>
          <w:noProof/>
        </w:rPr>
        <w:tab/>
        <w:t>Partner allowance not payable if allowance rate nil</w:t>
      </w:r>
      <w:r w:rsidRPr="00E47265">
        <w:rPr>
          <w:noProof/>
        </w:rPr>
        <w:tab/>
      </w:r>
      <w:r w:rsidRPr="00E47265">
        <w:rPr>
          <w:noProof/>
        </w:rPr>
        <w:fldChar w:fldCharType="begin"/>
      </w:r>
      <w:r w:rsidRPr="00E47265">
        <w:rPr>
          <w:noProof/>
        </w:rPr>
        <w:instrText xml:space="preserve"> PAGEREF _Toc447275118 \h </w:instrText>
      </w:r>
      <w:r w:rsidRPr="00E47265">
        <w:rPr>
          <w:noProof/>
        </w:rPr>
      </w:r>
      <w:r w:rsidRPr="00E47265">
        <w:rPr>
          <w:noProof/>
        </w:rPr>
        <w:fldChar w:fldCharType="separate"/>
      </w:r>
      <w:r w:rsidRPr="00E47265">
        <w:rPr>
          <w:noProof/>
        </w:rPr>
        <w:t>163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771HF</w:t>
      </w:r>
      <w:r>
        <w:rPr>
          <w:noProof/>
        </w:rPr>
        <w:tab/>
        <w:t>Assets test—allowance not payable if assets value limit exceeded</w:t>
      </w:r>
      <w:r w:rsidRPr="00E47265">
        <w:rPr>
          <w:noProof/>
        </w:rPr>
        <w:tab/>
      </w:r>
      <w:r w:rsidRPr="00E47265">
        <w:rPr>
          <w:noProof/>
        </w:rPr>
        <w:fldChar w:fldCharType="begin"/>
      </w:r>
      <w:r w:rsidRPr="00E47265">
        <w:rPr>
          <w:noProof/>
        </w:rPr>
        <w:instrText xml:space="preserve"> PAGEREF _Toc447275119 \h </w:instrText>
      </w:r>
      <w:r w:rsidRPr="00E47265">
        <w:rPr>
          <w:noProof/>
        </w:rPr>
      </w:r>
      <w:r w:rsidRPr="00E47265">
        <w:rPr>
          <w:noProof/>
        </w:rPr>
        <w:fldChar w:fldCharType="separate"/>
      </w:r>
      <w:r w:rsidRPr="00E47265">
        <w:rPr>
          <w:noProof/>
        </w:rPr>
        <w:t>163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771HI</w:t>
      </w:r>
      <w:r>
        <w:rPr>
          <w:noProof/>
        </w:rPr>
        <w:tab/>
        <w:t>Multiple entitlement exclusion</w:t>
      </w:r>
      <w:r w:rsidRPr="00E47265">
        <w:rPr>
          <w:noProof/>
        </w:rPr>
        <w:tab/>
      </w:r>
      <w:r w:rsidRPr="00E47265">
        <w:rPr>
          <w:noProof/>
        </w:rPr>
        <w:fldChar w:fldCharType="begin"/>
      </w:r>
      <w:r w:rsidRPr="00E47265">
        <w:rPr>
          <w:noProof/>
        </w:rPr>
        <w:instrText xml:space="preserve"> PAGEREF _Toc447275120 \h </w:instrText>
      </w:r>
      <w:r w:rsidRPr="00E47265">
        <w:rPr>
          <w:noProof/>
        </w:rPr>
      </w:r>
      <w:r w:rsidRPr="00E47265">
        <w:rPr>
          <w:noProof/>
        </w:rPr>
        <w:fldChar w:fldCharType="separate"/>
      </w:r>
      <w:r w:rsidRPr="00E47265">
        <w:rPr>
          <w:noProof/>
        </w:rPr>
        <w:t>164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771HJ</w:t>
      </w:r>
      <w:r>
        <w:rPr>
          <w:noProof/>
        </w:rPr>
        <w:tab/>
        <w:t>Educational schemes exclusion</w:t>
      </w:r>
      <w:r w:rsidRPr="00E47265">
        <w:rPr>
          <w:noProof/>
        </w:rPr>
        <w:tab/>
      </w:r>
      <w:r w:rsidRPr="00E47265">
        <w:rPr>
          <w:noProof/>
        </w:rPr>
        <w:fldChar w:fldCharType="begin"/>
      </w:r>
      <w:r w:rsidRPr="00E47265">
        <w:rPr>
          <w:noProof/>
        </w:rPr>
        <w:instrText xml:space="preserve"> PAGEREF _Toc447275121 \h </w:instrText>
      </w:r>
      <w:r w:rsidRPr="00E47265">
        <w:rPr>
          <w:noProof/>
        </w:rPr>
      </w:r>
      <w:r w:rsidRPr="00E47265">
        <w:rPr>
          <w:noProof/>
        </w:rPr>
        <w:fldChar w:fldCharType="separate"/>
      </w:r>
      <w:r w:rsidRPr="00E47265">
        <w:rPr>
          <w:noProof/>
        </w:rPr>
        <w:t>165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771HK</w:t>
      </w:r>
      <w:r>
        <w:rPr>
          <w:noProof/>
        </w:rPr>
        <w:tab/>
        <w:t>Maximum basic rate and remote area allowance not payable to CDEP Scheme participant</w:t>
      </w:r>
      <w:r w:rsidRPr="00E47265">
        <w:rPr>
          <w:noProof/>
        </w:rPr>
        <w:tab/>
      </w:r>
      <w:r w:rsidRPr="00E47265">
        <w:rPr>
          <w:noProof/>
        </w:rPr>
        <w:fldChar w:fldCharType="begin"/>
      </w:r>
      <w:r w:rsidRPr="00E47265">
        <w:rPr>
          <w:noProof/>
        </w:rPr>
        <w:instrText xml:space="preserve"> PAGEREF _Toc447275122 \h </w:instrText>
      </w:r>
      <w:r w:rsidRPr="00E47265">
        <w:rPr>
          <w:noProof/>
        </w:rPr>
      </w:r>
      <w:r w:rsidRPr="00E47265">
        <w:rPr>
          <w:noProof/>
        </w:rPr>
        <w:fldChar w:fldCharType="separate"/>
      </w:r>
      <w:r w:rsidRPr="00E47265">
        <w:rPr>
          <w:noProof/>
        </w:rPr>
        <w:t>165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771HNA</w:t>
      </w:r>
      <w:r>
        <w:rPr>
          <w:noProof/>
        </w:rPr>
        <w:tab/>
        <w:t>Newly arrived resident’s waiting period</w:t>
      </w:r>
      <w:r w:rsidRPr="00E47265">
        <w:rPr>
          <w:noProof/>
        </w:rPr>
        <w:tab/>
      </w:r>
      <w:r w:rsidRPr="00E47265">
        <w:rPr>
          <w:noProof/>
        </w:rPr>
        <w:fldChar w:fldCharType="begin"/>
      </w:r>
      <w:r w:rsidRPr="00E47265">
        <w:rPr>
          <w:noProof/>
        </w:rPr>
        <w:instrText xml:space="preserve"> PAGEREF _Toc447275123 \h </w:instrText>
      </w:r>
      <w:r w:rsidRPr="00E47265">
        <w:rPr>
          <w:noProof/>
        </w:rPr>
      </w:r>
      <w:r w:rsidRPr="00E47265">
        <w:rPr>
          <w:noProof/>
        </w:rPr>
        <w:fldChar w:fldCharType="separate"/>
      </w:r>
      <w:r w:rsidRPr="00E47265">
        <w:rPr>
          <w:noProof/>
        </w:rPr>
        <w:t>165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771HNB</w:t>
      </w:r>
      <w:r>
        <w:rPr>
          <w:noProof/>
        </w:rPr>
        <w:tab/>
        <w:t>Duration of newly arrived resident’s waiting period</w:t>
      </w:r>
      <w:r w:rsidRPr="00E47265">
        <w:rPr>
          <w:noProof/>
        </w:rPr>
        <w:tab/>
      </w:r>
      <w:r w:rsidRPr="00E47265">
        <w:rPr>
          <w:noProof/>
        </w:rPr>
        <w:fldChar w:fldCharType="begin"/>
      </w:r>
      <w:r w:rsidRPr="00E47265">
        <w:rPr>
          <w:noProof/>
        </w:rPr>
        <w:instrText xml:space="preserve"> PAGEREF _Toc447275124 \h </w:instrText>
      </w:r>
      <w:r w:rsidRPr="00E47265">
        <w:rPr>
          <w:noProof/>
        </w:rPr>
      </w:r>
      <w:r w:rsidRPr="00E47265">
        <w:rPr>
          <w:noProof/>
        </w:rPr>
        <w:fldChar w:fldCharType="separate"/>
      </w:r>
      <w:r w:rsidRPr="00E47265">
        <w:rPr>
          <w:noProof/>
        </w:rPr>
        <w:t>166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771HNC</w:t>
      </w:r>
      <w:r>
        <w:rPr>
          <w:noProof/>
        </w:rPr>
        <w:tab/>
        <w:t>Seasonal workers</w:t>
      </w:r>
      <w:r w:rsidRPr="00E47265">
        <w:rPr>
          <w:noProof/>
        </w:rPr>
        <w:tab/>
      </w:r>
      <w:r w:rsidRPr="00E47265">
        <w:rPr>
          <w:noProof/>
        </w:rPr>
        <w:fldChar w:fldCharType="begin"/>
      </w:r>
      <w:r w:rsidRPr="00E47265">
        <w:rPr>
          <w:noProof/>
        </w:rPr>
        <w:instrText xml:space="preserve"> PAGEREF _Toc447275125 \h </w:instrText>
      </w:r>
      <w:r w:rsidRPr="00E47265">
        <w:rPr>
          <w:noProof/>
        </w:rPr>
      </w:r>
      <w:r w:rsidRPr="00E47265">
        <w:rPr>
          <w:noProof/>
        </w:rPr>
        <w:fldChar w:fldCharType="separate"/>
      </w:r>
      <w:r w:rsidRPr="00E47265">
        <w:rPr>
          <w:noProof/>
        </w:rPr>
        <w:t>166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4—Rate of partner allowance</w:t>
      </w:r>
      <w:r w:rsidRPr="00E47265">
        <w:rPr>
          <w:b w:val="0"/>
          <w:noProof/>
          <w:sz w:val="18"/>
        </w:rPr>
        <w:tab/>
      </w:r>
      <w:r w:rsidRPr="00E47265">
        <w:rPr>
          <w:b w:val="0"/>
          <w:noProof/>
          <w:sz w:val="18"/>
        </w:rPr>
        <w:fldChar w:fldCharType="begin"/>
      </w:r>
      <w:r w:rsidRPr="00E47265">
        <w:rPr>
          <w:b w:val="0"/>
          <w:noProof/>
          <w:sz w:val="18"/>
        </w:rPr>
        <w:instrText xml:space="preserve"> PAGEREF _Toc447275126 \h </w:instrText>
      </w:r>
      <w:r w:rsidRPr="00E47265">
        <w:rPr>
          <w:b w:val="0"/>
          <w:noProof/>
          <w:sz w:val="18"/>
        </w:rPr>
      </w:r>
      <w:r w:rsidRPr="00E47265">
        <w:rPr>
          <w:b w:val="0"/>
          <w:noProof/>
          <w:sz w:val="18"/>
        </w:rPr>
        <w:fldChar w:fldCharType="separate"/>
      </w:r>
      <w:r w:rsidRPr="00E47265">
        <w:rPr>
          <w:b w:val="0"/>
          <w:noProof/>
          <w:sz w:val="18"/>
        </w:rPr>
        <w:t>168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771KA</w:t>
      </w:r>
      <w:r>
        <w:rPr>
          <w:noProof/>
        </w:rPr>
        <w:tab/>
        <w:t>Rate of partner allowance if partner is not receiving special benefit</w:t>
      </w:r>
      <w:r w:rsidRPr="00E47265">
        <w:rPr>
          <w:noProof/>
        </w:rPr>
        <w:tab/>
      </w:r>
      <w:r w:rsidRPr="00E47265">
        <w:rPr>
          <w:noProof/>
        </w:rPr>
        <w:fldChar w:fldCharType="begin"/>
      </w:r>
      <w:r w:rsidRPr="00E47265">
        <w:rPr>
          <w:noProof/>
        </w:rPr>
        <w:instrText xml:space="preserve"> PAGEREF _Toc447275127 \h </w:instrText>
      </w:r>
      <w:r w:rsidRPr="00E47265">
        <w:rPr>
          <w:noProof/>
        </w:rPr>
      </w:r>
      <w:r w:rsidRPr="00E47265">
        <w:rPr>
          <w:noProof/>
        </w:rPr>
        <w:fldChar w:fldCharType="separate"/>
      </w:r>
      <w:r w:rsidRPr="00E47265">
        <w:rPr>
          <w:noProof/>
        </w:rPr>
        <w:t>168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771KE</w:t>
      </w:r>
      <w:r>
        <w:rPr>
          <w:noProof/>
        </w:rPr>
        <w:tab/>
        <w:t>Rate of partner allowance if partner receiving special benefit</w:t>
      </w:r>
      <w:r w:rsidRPr="00E47265">
        <w:rPr>
          <w:noProof/>
        </w:rPr>
        <w:tab/>
      </w:r>
      <w:r w:rsidRPr="00E47265">
        <w:rPr>
          <w:noProof/>
        </w:rPr>
        <w:fldChar w:fldCharType="begin"/>
      </w:r>
      <w:r w:rsidRPr="00E47265">
        <w:rPr>
          <w:noProof/>
        </w:rPr>
        <w:instrText xml:space="preserve"> PAGEREF _Toc447275128 \h </w:instrText>
      </w:r>
      <w:r w:rsidRPr="00E47265">
        <w:rPr>
          <w:noProof/>
        </w:rPr>
      </w:r>
      <w:r w:rsidRPr="00E47265">
        <w:rPr>
          <w:noProof/>
        </w:rPr>
        <w:fldChar w:fldCharType="separate"/>
      </w:r>
      <w:r w:rsidRPr="00E47265">
        <w:rPr>
          <w:noProof/>
        </w:rPr>
        <w:t>168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771KN</w:t>
      </w:r>
      <w:r>
        <w:rPr>
          <w:noProof/>
        </w:rPr>
        <w:tab/>
        <w:t>CDEP Scheme participant may accumulate partner allowance</w:t>
      </w:r>
      <w:r w:rsidRPr="00E47265">
        <w:rPr>
          <w:noProof/>
        </w:rPr>
        <w:tab/>
      </w:r>
      <w:r w:rsidRPr="00E47265">
        <w:rPr>
          <w:noProof/>
        </w:rPr>
        <w:fldChar w:fldCharType="begin"/>
      </w:r>
      <w:r w:rsidRPr="00E47265">
        <w:rPr>
          <w:noProof/>
        </w:rPr>
        <w:instrText xml:space="preserve"> PAGEREF _Toc447275129 \h </w:instrText>
      </w:r>
      <w:r w:rsidRPr="00E47265">
        <w:rPr>
          <w:noProof/>
        </w:rPr>
      </w:r>
      <w:r w:rsidRPr="00E47265">
        <w:rPr>
          <w:noProof/>
        </w:rPr>
        <w:fldChar w:fldCharType="separate"/>
      </w:r>
      <w:r w:rsidRPr="00E47265">
        <w:rPr>
          <w:noProof/>
        </w:rPr>
        <w:t>168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9—Bereavement payments</w:t>
      </w:r>
      <w:r w:rsidRPr="00E47265">
        <w:rPr>
          <w:b w:val="0"/>
          <w:noProof/>
          <w:sz w:val="18"/>
        </w:rPr>
        <w:tab/>
      </w:r>
      <w:r w:rsidRPr="00E47265">
        <w:rPr>
          <w:b w:val="0"/>
          <w:noProof/>
          <w:sz w:val="18"/>
        </w:rPr>
        <w:fldChar w:fldCharType="begin"/>
      </w:r>
      <w:r w:rsidRPr="00E47265">
        <w:rPr>
          <w:b w:val="0"/>
          <w:noProof/>
          <w:sz w:val="18"/>
        </w:rPr>
        <w:instrText xml:space="preserve"> PAGEREF _Toc447275130 \h </w:instrText>
      </w:r>
      <w:r w:rsidRPr="00E47265">
        <w:rPr>
          <w:b w:val="0"/>
          <w:noProof/>
          <w:sz w:val="18"/>
        </w:rPr>
      </w:r>
      <w:r w:rsidRPr="00E47265">
        <w:rPr>
          <w:b w:val="0"/>
          <w:noProof/>
          <w:sz w:val="18"/>
        </w:rPr>
        <w:fldChar w:fldCharType="separate"/>
      </w:r>
      <w:r w:rsidRPr="00E47265">
        <w:rPr>
          <w:b w:val="0"/>
          <w:noProof/>
          <w:sz w:val="18"/>
        </w:rPr>
        <w:t>170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A—Surviving partner and deceased partner defined</w:t>
      </w:r>
      <w:r w:rsidRPr="00E47265">
        <w:rPr>
          <w:b w:val="0"/>
          <w:noProof/>
          <w:sz w:val="18"/>
        </w:rPr>
        <w:tab/>
      </w:r>
      <w:r w:rsidRPr="00E47265">
        <w:rPr>
          <w:b w:val="0"/>
          <w:noProof/>
          <w:sz w:val="18"/>
        </w:rPr>
        <w:fldChar w:fldCharType="begin"/>
      </w:r>
      <w:r w:rsidRPr="00E47265">
        <w:rPr>
          <w:b w:val="0"/>
          <w:noProof/>
          <w:sz w:val="18"/>
        </w:rPr>
        <w:instrText xml:space="preserve"> PAGEREF _Toc447275131 \h </w:instrText>
      </w:r>
      <w:r w:rsidRPr="00E47265">
        <w:rPr>
          <w:b w:val="0"/>
          <w:noProof/>
          <w:sz w:val="18"/>
        </w:rPr>
      </w:r>
      <w:r w:rsidRPr="00E47265">
        <w:rPr>
          <w:b w:val="0"/>
          <w:noProof/>
          <w:sz w:val="18"/>
        </w:rPr>
        <w:fldChar w:fldCharType="separate"/>
      </w:r>
      <w:r w:rsidRPr="00E47265">
        <w:rPr>
          <w:b w:val="0"/>
          <w:noProof/>
          <w:sz w:val="18"/>
        </w:rPr>
        <w:t>170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771NT</w:t>
      </w:r>
      <w:r>
        <w:rPr>
          <w:noProof/>
        </w:rPr>
        <w:tab/>
        <w:t>Surviving partner and deceased partner</w:t>
      </w:r>
      <w:r w:rsidRPr="00E47265">
        <w:rPr>
          <w:noProof/>
        </w:rPr>
        <w:tab/>
      </w:r>
      <w:r w:rsidRPr="00E47265">
        <w:rPr>
          <w:noProof/>
        </w:rPr>
        <w:fldChar w:fldCharType="begin"/>
      </w:r>
      <w:r w:rsidRPr="00E47265">
        <w:rPr>
          <w:noProof/>
        </w:rPr>
        <w:instrText xml:space="preserve"> PAGEREF _Toc447275132 \h </w:instrText>
      </w:r>
      <w:r w:rsidRPr="00E47265">
        <w:rPr>
          <w:noProof/>
        </w:rPr>
      </w:r>
      <w:r w:rsidRPr="00E47265">
        <w:rPr>
          <w:noProof/>
        </w:rPr>
        <w:fldChar w:fldCharType="separate"/>
      </w:r>
      <w:r w:rsidRPr="00E47265">
        <w:rPr>
          <w:noProof/>
        </w:rPr>
        <w:t>170</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B—Person to continue to receive partner allowance where person’s partner dies</w:t>
      </w:r>
      <w:r w:rsidRPr="00E47265">
        <w:rPr>
          <w:b w:val="0"/>
          <w:noProof/>
          <w:sz w:val="18"/>
        </w:rPr>
        <w:tab/>
      </w:r>
      <w:r w:rsidRPr="00E47265">
        <w:rPr>
          <w:b w:val="0"/>
          <w:noProof/>
          <w:sz w:val="18"/>
        </w:rPr>
        <w:fldChar w:fldCharType="begin"/>
      </w:r>
      <w:r w:rsidRPr="00E47265">
        <w:rPr>
          <w:b w:val="0"/>
          <w:noProof/>
          <w:sz w:val="18"/>
        </w:rPr>
        <w:instrText xml:space="preserve"> PAGEREF _Toc447275133 \h </w:instrText>
      </w:r>
      <w:r w:rsidRPr="00E47265">
        <w:rPr>
          <w:b w:val="0"/>
          <w:noProof/>
          <w:sz w:val="18"/>
        </w:rPr>
      </w:r>
      <w:r w:rsidRPr="00E47265">
        <w:rPr>
          <w:b w:val="0"/>
          <w:noProof/>
          <w:sz w:val="18"/>
        </w:rPr>
        <w:fldChar w:fldCharType="separate"/>
      </w:r>
      <w:r w:rsidRPr="00E47265">
        <w:rPr>
          <w:b w:val="0"/>
          <w:noProof/>
          <w:sz w:val="18"/>
        </w:rPr>
        <w:t>170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771NU</w:t>
      </w:r>
      <w:r>
        <w:rPr>
          <w:noProof/>
        </w:rPr>
        <w:tab/>
        <w:t>Continuation of partner allowance for bereavement period</w:t>
      </w:r>
      <w:r w:rsidRPr="00E47265">
        <w:rPr>
          <w:noProof/>
        </w:rPr>
        <w:tab/>
      </w:r>
      <w:r w:rsidRPr="00E47265">
        <w:rPr>
          <w:noProof/>
        </w:rPr>
        <w:fldChar w:fldCharType="begin"/>
      </w:r>
      <w:r w:rsidRPr="00E47265">
        <w:rPr>
          <w:noProof/>
        </w:rPr>
        <w:instrText xml:space="preserve"> PAGEREF _Toc447275134 \h </w:instrText>
      </w:r>
      <w:r w:rsidRPr="00E47265">
        <w:rPr>
          <w:noProof/>
        </w:rPr>
      </w:r>
      <w:r w:rsidRPr="00E47265">
        <w:rPr>
          <w:noProof/>
        </w:rPr>
        <w:fldChar w:fldCharType="separate"/>
      </w:r>
      <w:r w:rsidRPr="00E47265">
        <w:rPr>
          <w:noProof/>
        </w:rPr>
        <w:t>170</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C—Bereavement payments for person receiving partner allowance following death of the person’s partner</w:t>
      </w:r>
      <w:r w:rsidRPr="00E47265">
        <w:rPr>
          <w:b w:val="0"/>
          <w:noProof/>
          <w:sz w:val="18"/>
        </w:rPr>
        <w:tab/>
      </w:r>
      <w:r w:rsidRPr="00E47265">
        <w:rPr>
          <w:b w:val="0"/>
          <w:noProof/>
          <w:sz w:val="18"/>
        </w:rPr>
        <w:fldChar w:fldCharType="begin"/>
      </w:r>
      <w:r w:rsidRPr="00E47265">
        <w:rPr>
          <w:b w:val="0"/>
          <w:noProof/>
          <w:sz w:val="18"/>
        </w:rPr>
        <w:instrText xml:space="preserve"> PAGEREF _Toc447275135 \h </w:instrText>
      </w:r>
      <w:r w:rsidRPr="00E47265">
        <w:rPr>
          <w:b w:val="0"/>
          <w:noProof/>
          <w:sz w:val="18"/>
        </w:rPr>
      </w:r>
      <w:r w:rsidRPr="00E47265">
        <w:rPr>
          <w:b w:val="0"/>
          <w:noProof/>
          <w:sz w:val="18"/>
        </w:rPr>
        <w:fldChar w:fldCharType="separate"/>
      </w:r>
      <w:r w:rsidRPr="00E47265">
        <w:rPr>
          <w:b w:val="0"/>
          <w:noProof/>
          <w:sz w:val="18"/>
        </w:rPr>
        <w:t>172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771NV</w:t>
      </w:r>
      <w:r>
        <w:rPr>
          <w:noProof/>
        </w:rPr>
        <w:tab/>
        <w:t>Qualification for payments under this Subdivision</w:t>
      </w:r>
      <w:r w:rsidRPr="00E47265">
        <w:rPr>
          <w:noProof/>
        </w:rPr>
        <w:tab/>
      </w:r>
      <w:r w:rsidRPr="00E47265">
        <w:rPr>
          <w:noProof/>
        </w:rPr>
        <w:fldChar w:fldCharType="begin"/>
      </w:r>
      <w:r w:rsidRPr="00E47265">
        <w:rPr>
          <w:noProof/>
        </w:rPr>
        <w:instrText xml:space="preserve"> PAGEREF _Toc447275136 \h </w:instrText>
      </w:r>
      <w:r w:rsidRPr="00E47265">
        <w:rPr>
          <w:noProof/>
        </w:rPr>
      </w:r>
      <w:r w:rsidRPr="00E47265">
        <w:rPr>
          <w:noProof/>
        </w:rPr>
        <w:fldChar w:fldCharType="separate"/>
      </w:r>
      <w:r w:rsidRPr="00E47265">
        <w:rPr>
          <w:noProof/>
        </w:rPr>
        <w:t>172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771NW</w:t>
      </w:r>
      <w:r>
        <w:rPr>
          <w:noProof/>
        </w:rPr>
        <w:tab/>
        <w:t>Continued payment of deceased partner’s benefit</w:t>
      </w:r>
      <w:r w:rsidRPr="00E47265">
        <w:rPr>
          <w:noProof/>
        </w:rPr>
        <w:tab/>
      </w:r>
      <w:r w:rsidRPr="00E47265">
        <w:rPr>
          <w:noProof/>
        </w:rPr>
        <w:fldChar w:fldCharType="begin"/>
      </w:r>
      <w:r w:rsidRPr="00E47265">
        <w:rPr>
          <w:noProof/>
        </w:rPr>
        <w:instrText xml:space="preserve"> PAGEREF _Toc447275137 \h </w:instrText>
      </w:r>
      <w:r w:rsidRPr="00E47265">
        <w:rPr>
          <w:noProof/>
        </w:rPr>
      </w:r>
      <w:r w:rsidRPr="00E47265">
        <w:rPr>
          <w:noProof/>
        </w:rPr>
        <w:fldChar w:fldCharType="separate"/>
      </w:r>
      <w:r w:rsidRPr="00E47265">
        <w:rPr>
          <w:noProof/>
        </w:rPr>
        <w:t>173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771NX</w:t>
      </w:r>
      <w:r>
        <w:rPr>
          <w:noProof/>
        </w:rPr>
        <w:tab/>
        <w:t>Lump sum payable in some circumstances</w:t>
      </w:r>
      <w:r w:rsidRPr="00E47265">
        <w:rPr>
          <w:noProof/>
        </w:rPr>
        <w:tab/>
      </w:r>
      <w:r w:rsidRPr="00E47265">
        <w:rPr>
          <w:noProof/>
        </w:rPr>
        <w:fldChar w:fldCharType="begin"/>
      </w:r>
      <w:r w:rsidRPr="00E47265">
        <w:rPr>
          <w:noProof/>
        </w:rPr>
        <w:instrText xml:space="preserve"> PAGEREF _Toc447275138 \h </w:instrText>
      </w:r>
      <w:r w:rsidRPr="00E47265">
        <w:rPr>
          <w:noProof/>
        </w:rPr>
      </w:r>
      <w:r w:rsidRPr="00E47265">
        <w:rPr>
          <w:noProof/>
        </w:rPr>
        <w:fldChar w:fldCharType="separate"/>
      </w:r>
      <w:r w:rsidRPr="00E47265">
        <w:rPr>
          <w:noProof/>
        </w:rPr>
        <w:t>173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771NY</w:t>
      </w:r>
      <w:r>
        <w:rPr>
          <w:noProof/>
        </w:rPr>
        <w:tab/>
        <w:t>Effect of death of surviving partner</w:t>
      </w:r>
      <w:r w:rsidRPr="00E47265">
        <w:rPr>
          <w:noProof/>
        </w:rPr>
        <w:tab/>
      </w:r>
      <w:r w:rsidRPr="00E47265">
        <w:rPr>
          <w:noProof/>
        </w:rPr>
        <w:fldChar w:fldCharType="begin"/>
      </w:r>
      <w:r w:rsidRPr="00E47265">
        <w:rPr>
          <w:noProof/>
        </w:rPr>
        <w:instrText xml:space="preserve"> PAGEREF _Toc447275139 \h </w:instrText>
      </w:r>
      <w:r w:rsidRPr="00E47265">
        <w:rPr>
          <w:noProof/>
        </w:rPr>
      </w:r>
      <w:r w:rsidRPr="00E47265">
        <w:rPr>
          <w:noProof/>
        </w:rPr>
        <w:fldChar w:fldCharType="separate"/>
      </w:r>
      <w:r w:rsidRPr="00E47265">
        <w:rPr>
          <w:noProof/>
        </w:rPr>
        <w:t>177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771NZ</w:t>
      </w:r>
      <w:r>
        <w:rPr>
          <w:noProof/>
        </w:rPr>
        <w:tab/>
        <w:t>Matters affecting payments under this Subdivision</w:t>
      </w:r>
      <w:r w:rsidRPr="00E47265">
        <w:rPr>
          <w:noProof/>
        </w:rPr>
        <w:tab/>
      </w:r>
      <w:r w:rsidRPr="00E47265">
        <w:rPr>
          <w:noProof/>
        </w:rPr>
        <w:fldChar w:fldCharType="begin"/>
      </w:r>
      <w:r w:rsidRPr="00E47265">
        <w:rPr>
          <w:noProof/>
        </w:rPr>
        <w:instrText xml:space="preserve"> PAGEREF _Toc447275140 \h </w:instrText>
      </w:r>
      <w:r w:rsidRPr="00E47265">
        <w:rPr>
          <w:noProof/>
        </w:rPr>
      </w:r>
      <w:r w:rsidRPr="00E47265">
        <w:rPr>
          <w:noProof/>
        </w:rPr>
        <w:fldChar w:fldCharType="separate"/>
      </w:r>
      <w:r w:rsidRPr="00E47265">
        <w:rPr>
          <w:noProof/>
        </w:rPr>
        <w:t>179</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D—Bereavement payment in respect of former CDEP Scheme participant</w:t>
      </w:r>
      <w:r w:rsidRPr="00E47265">
        <w:rPr>
          <w:b w:val="0"/>
          <w:noProof/>
          <w:sz w:val="18"/>
        </w:rPr>
        <w:tab/>
      </w:r>
      <w:r w:rsidRPr="00E47265">
        <w:rPr>
          <w:b w:val="0"/>
          <w:noProof/>
          <w:sz w:val="18"/>
        </w:rPr>
        <w:fldChar w:fldCharType="begin"/>
      </w:r>
      <w:r w:rsidRPr="00E47265">
        <w:rPr>
          <w:b w:val="0"/>
          <w:noProof/>
          <w:sz w:val="18"/>
        </w:rPr>
        <w:instrText xml:space="preserve"> PAGEREF _Toc447275141 \h </w:instrText>
      </w:r>
      <w:r w:rsidRPr="00E47265">
        <w:rPr>
          <w:b w:val="0"/>
          <w:noProof/>
          <w:sz w:val="18"/>
        </w:rPr>
      </w:r>
      <w:r w:rsidRPr="00E47265">
        <w:rPr>
          <w:b w:val="0"/>
          <w:noProof/>
          <w:sz w:val="18"/>
        </w:rPr>
        <w:fldChar w:fldCharType="separate"/>
      </w:r>
      <w:r w:rsidRPr="00E47265">
        <w:rPr>
          <w:b w:val="0"/>
          <w:noProof/>
          <w:sz w:val="18"/>
        </w:rPr>
        <w:t>180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771NZAA</w:t>
      </w:r>
      <w:r>
        <w:rPr>
          <w:noProof/>
        </w:rPr>
        <w:tab/>
        <w:t>Calculation of bereavement payment in respect of former CDEP Scheme participant</w:t>
      </w:r>
      <w:r w:rsidRPr="00E47265">
        <w:rPr>
          <w:noProof/>
        </w:rPr>
        <w:tab/>
      </w:r>
      <w:r w:rsidRPr="00E47265">
        <w:rPr>
          <w:noProof/>
        </w:rPr>
        <w:fldChar w:fldCharType="begin"/>
      </w:r>
      <w:r w:rsidRPr="00E47265">
        <w:rPr>
          <w:noProof/>
        </w:rPr>
        <w:instrText xml:space="preserve"> PAGEREF _Toc447275142 \h </w:instrText>
      </w:r>
      <w:r w:rsidRPr="00E47265">
        <w:rPr>
          <w:noProof/>
        </w:rPr>
      </w:r>
      <w:r w:rsidRPr="00E47265">
        <w:rPr>
          <w:noProof/>
        </w:rPr>
        <w:fldChar w:fldCharType="separate"/>
      </w:r>
      <w:r w:rsidRPr="00E47265">
        <w:rPr>
          <w:noProof/>
        </w:rPr>
        <w:t>180</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2.16—Special needs pensions</w:t>
      </w:r>
      <w:r w:rsidRPr="00E47265">
        <w:rPr>
          <w:b w:val="0"/>
          <w:noProof/>
          <w:sz w:val="18"/>
        </w:rPr>
        <w:tab/>
      </w:r>
      <w:r w:rsidRPr="00E47265">
        <w:rPr>
          <w:b w:val="0"/>
          <w:noProof/>
          <w:sz w:val="18"/>
        </w:rPr>
        <w:fldChar w:fldCharType="begin"/>
      </w:r>
      <w:r w:rsidRPr="00E47265">
        <w:rPr>
          <w:b w:val="0"/>
          <w:noProof/>
          <w:sz w:val="18"/>
        </w:rPr>
        <w:instrText xml:space="preserve"> PAGEREF _Toc447275143 \h </w:instrText>
      </w:r>
      <w:r w:rsidRPr="00E47265">
        <w:rPr>
          <w:b w:val="0"/>
          <w:noProof/>
          <w:sz w:val="18"/>
        </w:rPr>
      </w:r>
      <w:r w:rsidRPr="00E47265">
        <w:rPr>
          <w:b w:val="0"/>
          <w:noProof/>
          <w:sz w:val="18"/>
        </w:rPr>
        <w:fldChar w:fldCharType="separate"/>
      </w:r>
      <w:r w:rsidRPr="00E47265">
        <w:rPr>
          <w:b w:val="0"/>
          <w:noProof/>
          <w:sz w:val="18"/>
        </w:rPr>
        <w:t>181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1A—Time limit on grant of special needs wife pension</w:t>
      </w:r>
      <w:r w:rsidRPr="00E47265">
        <w:rPr>
          <w:b w:val="0"/>
          <w:noProof/>
          <w:sz w:val="18"/>
        </w:rPr>
        <w:tab/>
      </w:r>
      <w:r w:rsidRPr="00E47265">
        <w:rPr>
          <w:b w:val="0"/>
          <w:noProof/>
          <w:sz w:val="18"/>
        </w:rPr>
        <w:fldChar w:fldCharType="begin"/>
      </w:r>
      <w:r w:rsidRPr="00E47265">
        <w:rPr>
          <w:b w:val="0"/>
          <w:noProof/>
          <w:sz w:val="18"/>
        </w:rPr>
        <w:instrText xml:space="preserve"> PAGEREF _Toc447275144 \h </w:instrText>
      </w:r>
      <w:r w:rsidRPr="00E47265">
        <w:rPr>
          <w:b w:val="0"/>
          <w:noProof/>
          <w:sz w:val="18"/>
        </w:rPr>
      </w:r>
      <w:r w:rsidRPr="00E47265">
        <w:rPr>
          <w:b w:val="0"/>
          <w:noProof/>
          <w:sz w:val="18"/>
        </w:rPr>
        <w:fldChar w:fldCharType="separate"/>
      </w:r>
      <w:r w:rsidRPr="00E47265">
        <w:rPr>
          <w:b w:val="0"/>
          <w:noProof/>
          <w:sz w:val="18"/>
        </w:rPr>
        <w:t>181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771P</w:t>
      </w:r>
      <w:r>
        <w:rPr>
          <w:noProof/>
        </w:rPr>
        <w:tab/>
        <w:t>Special needs wife pension not to be granted after 30 June 1995</w:t>
      </w:r>
      <w:r w:rsidRPr="00E47265">
        <w:rPr>
          <w:noProof/>
        </w:rPr>
        <w:tab/>
      </w:r>
      <w:r w:rsidRPr="00E47265">
        <w:rPr>
          <w:noProof/>
        </w:rPr>
        <w:fldChar w:fldCharType="begin"/>
      </w:r>
      <w:r w:rsidRPr="00E47265">
        <w:rPr>
          <w:noProof/>
        </w:rPr>
        <w:instrText xml:space="preserve"> PAGEREF _Toc447275145 \h </w:instrText>
      </w:r>
      <w:r w:rsidRPr="00E47265">
        <w:rPr>
          <w:noProof/>
        </w:rPr>
      </w:r>
      <w:r w:rsidRPr="00E47265">
        <w:rPr>
          <w:noProof/>
        </w:rPr>
        <w:fldChar w:fldCharType="separate"/>
      </w:r>
      <w:r w:rsidRPr="00E47265">
        <w:rPr>
          <w:noProof/>
        </w:rPr>
        <w:t>181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1B—Time limit on grant of other special needs pensions</w:t>
      </w:r>
      <w:r w:rsidRPr="00E47265">
        <w:rPr>
          <w:b w:val="0"/>
          <w:noProof/>
          <w:sz w:val="18"/>
        </w:rPr>
        <w:tab/>
      </w:r>
      <w:r w:rsidRPr="00E47265">
        <w:rPr>
          <w:b w:val="0"/>
          <w:noProof/>
          <w:sz w:val="18"/>
        </w:rPr>
        <w:fldChar w:fldCharType="begin"/>
      </w:r>
      <w:r w:rsidRPr="00E47265">
        <w:rPr>
          <w:b w:val="0"/>
          <w:noProof/>
          <w:sz w:val="18"/>
        </w:rPr>
        <w:instrText xml:space="preserve"> PAGEREF _Toc447275146 \h </w:instrText>
      </w:r>
      <w:r w:rsidRPr="00E47265">
        <w:rPr>
          <w:b w:val="0"/>
          <w:noProof/>
          <w:sz w:val="18"/>
        </w:rPr>
      </w:r>
      <w:r w:rsidRPr="00E47265">
        <w:rPr>
          <w:b w:val="0"/>
          <w:noProof/>
          <w:sz w:val="18"/>
        </w:rPr>
        <w:fldChar w:fldCharType="separate"/>
      </w:r>
      <w:r w:rsidRPr="00E47265">
        <w:rPr>
          <w:b w:val="0"/>
          <w:noProof/>
          <w:sz w:val="18"/>
        </w:rPr>
        <w:t>182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771PA</w:t>
      </w:r>
      <w:r>
        <w:rPr>
          <w:noProof/>
        </w:rPr>
        <w:tab/>
        <w:t>Special needs pensions not to be granted after 20 September 2000</w:t>
      </w:r>
      <w:r w:rsidRPr="00E47265">
        <w:rPr>
          <w:noProof/>
        </w:rPr>
        <w:tab/>
      </w:r>
      <w:r w:rsidRPr="00E47265">
        <w:rPr>
          <w:noProof/>
        </w:rPr>
        <w:fldChar w:fldCharType="begin"/>
      </w:r>
      <w:r w:rsidRPr="00E47265">
        <w:rPr>
          <w:noProof/>
        </w:rPr>
        <w:instrText xml:space="preserve"> PAGEREF _Toc447275147 \h </w:instrText>
      </w:r>
      <w:r w:rsidRPr="00E47265">
        <w:rPr>
          <w:noProof/>
        </w:rPr>
      </w:r>
      <w:r w:rsidRPr="00E47265">
        <w:rPr>
          <w:noProof/>
        </w:rPr>
        <w:fldChar w:fldCharType="separate"/>
      </w:r>
      <w:r w:rsidRPr="00E47265">
        <w:rPr>
          <w:noProof/>
        </w:rPr>
        <w:t>182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1—Qualifications for and payability of special needs pensions</w:t>
      </w:r>
      <w:r w:rsidRPr="00E47265">
        <w:rPr>
          <w:b w:val="0"/>
          <w:noProof/>
          <w:sz w:val="18"/>
        </w:rPr>
        <w:tab/>
      </w:r>
      <w:r w:rsidRPr="00E47265">
        <w:rPr>
          <w:b w:val="0"/>
          <w:noProof/>
          <w:sz w:val="18"/>
        </w:rPr>
        <w:fldChar w:fldCharType="begin"/>
      </w:r>
      <w:r w:rsidRPr="00E47265">
        <w:rPr>
          <w:b w:val="0"/>
          <w:noProof/>
          <w:sz w:val="18"/>
        </w:rPr>
        <w:instrText xml:space="preserve"> PAGEREF _Toc447275148 \h </w:instrText>
      </w:r>
      <w:r w:rsidRPr="00E47265">
        <w:rPr>
          <w:b w:val="0"/>
          <w:noProof/>
          <w:sz w:val="18"/>
        </w:rPr>
      </w:r>
      <w:r w:rsidRPr="00E47265">
        <w:rPr>
          <w:b w:val="0"/>
          <w:noProof/>
          <w:sz w:val="18"/>
        </w:rPr>
        <w:fldChar w:fldCharType="separate"/>
      </w:r>
      <w:r w:rsidRPr="00E47265">
        <w:rPr>
          <w:b w:val="0"/>
          <w:noProof/>
          <w:sz w:val="18"/>
        </w:rPr>
        <w:t>183</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w:t>
      </w:r>
      <w:r w:rsidRPr="00E47265">
        <w:rPr>
          <w:b w:val="0"/>
          <w:noProof/>
          <w:sz w:val="18"/>
        </w:rPr>
        <w:tab/>
      </w:r>
      <w:r w:rsidRPr="00E47265">
        <w:rPr>
          <w:b w:val="0"/>
          <w:noProof/>
          <w:sz w:val="18"/>
        </w:rPr>
        <w:fldChar w:fldCharType="begin"/>
      </w:r>
      <w:r w:rsidRPr="00E47265">
        <w:rPr>
          <w:b w:val="0"/>
          <w:noProof/>
          <w:sz w:val="18"/>
        </w:rPr>
        <w:instrText xml:space="preserve"> PAGEREF _Toc447275149 \h </w:instrText>
      </w:r>
      <w:r w:rsidRPr="00E47265">
        <w:rPr>
          <w:b w:val="0"/>
          <w:noProof/>
          <w:sz w:val="18"/>
        </w:rPr>
      </w:r>
      <w:r w:rsidRPr="00E47265">
        <w:rPr>
          <w:b w:val="0"/>
          <w:noProof/>
          <w:sz w:val="18"/>
        </w:rPr>
        <w:fldChar w:fldCharType="separate"/>
      </w:r>
      <w:r w:rsidRPr="00E47265">
        <w:rPr>
          <w:b w:val="0"/>
          <w:noProof/>
          <w:sz w:val="18"/>
        </w:rPr>
        <w:t>183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772</w:t>
      </w:r>
      <w:r>
        <w:rPr>
          <w:noProof/>
        </w:rPr>
        <w:tab/>
        <w:t>Qualification for special needs age pension</w:t>
      </w:r>
      <w:r w:rsidRPr="00E47265">
        <w:rPr>
          <w:noProof/>
        </w:rPr>
        <w:tab/>
      </w:r>
      <w:r w:rsidRPr="00E47265">
        <w:rPr>
          <w:noProof/>
        </w:rPr>
        <w:fldChar w:fldCharType="begin"/>
      </w:r>
      <w:r w:rsidRPr="00E47265">
        <w:rPr>
          <w:noProof/>
        </w:rPr>
        <w:instrText xml:space="preserve"> PAGEREF _Toc447275150 \h </w:instrText>
      </w:r>
      <w:r w:rsidRPr="00E47265">
        <w:rPr>
          <w:noProof/>
        </w:rPr>
      </w:r>
      <w:r w:rsidRPr="00E47265">
        <w:rPr>
          <w:noProof/>
        </w:rPr>
        <w:fldChar w:fldCharType="separate"/>
      </w:r>
      <w:r w:rsidRPr="00E47265">
        <w:rPr>
          <w:noProof/>
        </w:rPr>
        <w:t>183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773</w:t>
      </w:r>
      <w:r>
        <w:rPr>
          <w:noProof/>
        </w:rPr>
        <w:tab/>
        <w:t>Qualification for special needs disability support pension</w:t>
      </w:r>
      <w:r w:rsidRPr="00E47265">
        <w:rPr>
          <w:noProof/>
        </w:rPr>
        <w:tab/>
      </w:r>
      <w:r w:rsidRPr="00E47265">
        <w:rPr>
          <w:noProof/>
        </w:rPr>
        <w:fldChar w:fldCharType="begin"/>
      </w:r>
      <w:r w:rsidRPr="00E47265">
        <w:rPr>
          <w:noProof/>
        </w:rPr>
        <w:instrText xml:space="preserve"> PAGEREF _Toc447275151 \h </w:instrText>
      </w:r>
      <w:r w:rsidRPr="00E47265">
        <w:rPr>
          <w:noProof/>
        </w:rPr>
      </w:r>
      <w:r w:rsidRPr="00E47265">
        <w:rPr>
          <w:noProof/>
        </w:rPr>
        <w:fldChar w:fldCharType="separate"/>
      </w:r>
      <w:r w:rsidRPr="00E47265">
        <w:rPr>
          <w:noProof/>
        </w:rPr>
        <w:t>184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774</w:t>
      </w:r>
      <w:r>
        <w:rPr>
          <w:noProof/>
        </w:rPr>
        <w:tab/>
        <w:t>Qualification for special needs wife pension</w:t>
      </w:r>
      <w:r w:rsidRPr="00E47265">
        <w:rPr>
          <w:noProof/>
        </w:rPr>
        <w:tab/>
      </w:r>
      <w:r w:rsidRPr="00E47265">
        <w:rPr>
          <w:noProof/>
        </w:rPr>
        <w:fldChar w:fldCharType="begin"/>
      </w:r>
      <w:r w:rsidRPr="00E47265">
        <w:rPr>
          <w:noProof/>
        </w:rPr>
        <w:instrText xml:space="preserve"> PAGEREF _Toc447275152 \h </w:instrText>
      </w:r>
      <w:r w:rsidRPr="00E47265">
        <w:rPr>
          <w:noProof/>
        </w:rPr>
      </w:r>
      <w:r w:rsidRPr="00E47265">
        <w:rPr>
          <w:noProof/>
        </w:rPr>
        <w:fldChar w:fldCharType="separate"/>
      </w:r>
      <w:r w:rsidRPr="00E47265">
        <w:rPr>
          <w:noProof/>
        </w:rPr>
        <w:t>184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778A</w:t>
      </w:r>
      <w:r>
        <w:rPr>
          <w:noProof/>
        </w:rPr>
        <w:tab/>
        <w:t>Special needs widow B pension not to be granted in certain cases</w:t>
      </w:r>
      <w:r w:rsidRPr="00E47265">
        <w:rPr>
          <w:noProof/>
        </w:rPr>
        <w:tab/>
      </w:r>
      <w:r w:rsidRPr="00E47265">
        <w:rPr>
          <w:noProof/>
        </w:rPr>
        <w:fldChar w:fldCharType="begin"/>
      </w:r>
      <w:r w:rsidRPr="00E47265">
        <w:rPr>
          <w:noProof/>
        </w:rPr>
        <w:instrText xml:space="preserve"> PAGEREF _Toc447275153 \h </w:instrText>
      </w:r>
      <w:r w:rsidRPr="00E47265">
        <w:rPr>
          <w:noProof/>
        </w:rPr>
      </w:r>
      <w:r w:rsidRPr="00E47265">
        <w:rPr>
          <w:noProof/>
        </w:rPr>
        <w:fldChar w:fldCharType="separate"/>
      </w:r>
      <w:r w:rsidRPr="00E47265">
        <w:rPr>
          <w:noProof/>
        </w:rPr>
        <w:t>184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778</w:t>
      </w:r>
      <w:r>
        <w:rPr>
          <w:noProof/>
        </w:rPr>
        <w:tab/>
        <w:t>Qualification for special needs widow B pension</w:t>
      </w:r>
      <w:r w:rsidRPr="00E47265">
        <w:rPr>
          <w:noProof/>
        </w:rPr>
        <w:tab/>
      </w:r>
      <w:r w:rsidRPr="00E47265">
        <w:rPr>
          <w:noProof/>
        </w:rPr>
        <w:fldChar w:fldCharType="begin"/>
      </w:r>
      <w:r w:rsidRPr="00E47265">
        <w:rPr>
          <w:noProof/>
        </w:rPr>
        <w:instrText xml:space="preserve"> PAGEREF _Toc447275154 \h </w:instrText>
      </w:r>
      <w:r w:rsidRPr="00E47265">
        <w:rPr>
          <w:noProof/>
        </w:rPr>
      </w:r>
      <w:r w:rsidRPr="00E47265">
        <w:rPr>
          <w:noProof/>
        </w:rPr>
        <w:fldChar w:fldCharType="separate"/>
      </w:r>
      <w:r w:rsidRPr="00E47265">
        <w:rPr>
          <w:noProof/>
        </w:rPr>
        <w:t>185</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B—Payability</w:t>
      </w:r>
      <w:r w:rsidRPr="00E47265">
        <w:rPr>
          <w:b w:val="0"/>
          <w:noProof/>
          <w:sz w:val="18"/>
        </w:rPr>
        <w:tab/>
      </w:r>
      <w:r w:rsidRPr="00E47265">
        <w:rPr>
          <w:b w:val="0"/>
          <w:noProof/>
          <w:sz w:val="18"/>
        </w:rPr>
        <w:fldChar w:fldCharType="begin"/>
      </w:r>
      <w:r w:rsidRPr="00E47265">
        <w:rPr>
          <w:b w:val="0"/>
          <w:noProof/>
          <w:sz w:val="18"/>
        </w:rPr>
        <w:instrText xml:space="preserve"> PAGEREF _Toc447275155 \h </w:instrText>
      </w:r>
      <w:r w:rsidRPr="00E47265">
        <w:rPr>
          <w:b w:val="0"/>
          <w:noProof/>
          <w:sz w:val="18"/>
        </w:rPr>
      </w:r>
      <w:r w:rsidRPr="00E47265">
        <w:rPr>
          <w:b w:val="0"/>
          <w:noProof/>
          <w:sz w:val="18"/>
        </w:rPr>
        <w:fldChar w:fldCharType="separate"/>
      </w:r>
      <w:r w:rsidRPr="00E47265">
        <w:rPr>
          <w:b w:val="0"/>
          <w:noProof/>
          <w:sz w:val="18"/>
        </w:rPr>
        <w:t>186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779</w:t>
      </w:r>
      <w:r>
        <w:rPr>
          <w:noProof/>
        </w:rPr>
        <w:tab/>
        <w:t>Special needs pension not payable if pension rate nil</w:t>
      </w:r>
      <w:r w:rsidRPr="00E47265">
        <w:rPr>
          <w:noProof/>
        </w:rPr>
        <w:tab/>
      </w:r>
      <w:r w:rsidRPr="00E47265">
        <w:rPr>
          <w:noProof/>
        </w:rPr>
        <w:fldChar w:fldCharType="begin"/>
      </w:r>
      <w:r w:rsidRPr="00E47265">
        <w:rPr>
          <w:noProof/>
        </w:rPr>
        <w:instrText xml:space="preserve"> PAGEREF _Toc447275156 \h </w:instrText>
      </w:r>
      <w:r w:rsidRPr="00E47265">
        <w:rPr>
          <w:noProof/>
        </w:rPr>
      </w:r>
      <w:r w:rsidRPr="00E47265">
        <w:rPr>
          <w:noProof/>
        </w:rPr>
        <w:fldChar w:fldCharType="separate"/>
      </w:r>
      <w:r w:rsidRPr="00E47265">
        <w:rPr>
          <w:noProof/>
        </w:rPr>
        <w:t>186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783</w:t>
      </w:r>
      <w:r>
        <w:rPr>
          <w:noProof/>
        </w:rPr>
        <w:tab/>
        <w:t>Second special needs pension generally not payable after cancellation of initial pension</w:t>
      </w:r>
      <w:r w:rsidRPr="00E47265">
        <w:rPr>
          <w:noProof/>
        </w:rPr>
        <w:tab/>
      </w:r>
      <w:r w:rsidRPr="00E47265">
        <w:rPr>
          <w:noProof/>
        </w:rPr>
        <w:fldChar w:fldCharType="begin"/>
      </w:r>
      <w:r w:rsidRPr="00E47265">
        <w:rPr>
          <w:noProof/>
        </w:rPr>
        <w:instrText xml:space="preserve"> PAGEREF _Toc447275157 \h </w:instrText>
      </w:r>
      <w:r w:rsidRPr="00E47265">
        <w:rPr>
          <w:noProof/>
        </w:rPr>
      </w:r>
      <w:r w:rsidRPr="00E47265">
        <w:rPr>
          <w:noProof/>
        </w:rPr>
        <w:fldChar w:fldCharType="separate"/>
      </w:r>
      <w:r w:rsidRPr="00E47265">
        <w:rPr>
          <w:noProof/>
        </w:rPr>
        <w:t>186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787</w:t>
      </w:r>
      <w:r>
        <w:rPr>
          <w:noProof/>
        </w:rPr>
        <w:tab/>
        <w:t>Multiple entitlement exclusion</w:t>
      </w:r>
      <w:r w:rsidRPr="00E47265">
        <w:rPr>
          <w:noProof/>
        </w:rPr>
        <w:tab/>
      </w:r>
      <w:r w:rsidRPr="00E47265">
        <w:rPr>
          <w:noProof/>
        </w:rPr>
        <w:fldChar w:fldCharType="begin"/>
      </w:r>
      <w:r w:rsidRPr="00E47265">
        <w:rPr>
          <w:noProof/>
        </w:rPr>
        <w:instrText xml:space="preserve"> PAGEREF _Toc447275158 \h </w:instrText>
      </w:r>
      <w:r w:rsidRPr="00E47265">
        <w:rPr>
          <w:noProof/>
        </w:rPr>
      </w:r>
      <w:r w:rsidRPr="00E47265">
        <w:rPr>
          <w:noProof/>
        </w:rPr>
        <w:fldChar w:fldCharType="separate"/>
      </w:r>
      <w:r w:rsidRPr="00E47265">
        <w:rPr>
          <w:noProof/>
        </w:rPr>
        <w:t>187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5—Rate of special needs pension</w:t>
      </w:r>
      <w:r w:rsidRPr="00E47265">
        <w:rPr>
          <w:b w:val="0"/>
          <w:noProof/>
          <w:sz w:val="18"/>
        </w:rPr>
        <w:tab/>
      </w:r>
      <w:r w:rsidRPr="00E47265">
        <w:rPr>
          <w:b w:val="0"/>
          <w:noProof/>
          <w:sz w:val="18"/>
        </w:rPr>
        <w:fldChar w:fldCharType="begin"/>
      </w:r>
      <w:r w:rsidRPr="00E47265">
        <w:rPr>
          <w:b w:val="0"/>
          <w:noProof/>
          <w:sz w:val="18"/>
        </w:rPr>
        <w:instrText xml:space="preserve"> PAGEREF _Toc447275159 \h </w:instrText>
      </w:r>
      <w:r w:rsidRPr="00E47265">
        <w:rPr>
          <w:b w:val="0"/>
          <w:noProof/>
          <w:sz w:val="18"/>
        </w:rPr>
      </w:r>
      <w:r w:rsidRPr="00E47265">
        <w:rPr>
          <w:b w:val="0"/>
          <w:noProof/>
          <w:sz w:val="18"/>
        </w:rPr>
        <w:fldChar w:fldCharType="separate"/>
      </w:r>
      <w:r w:rsidRPr="00E47265">
        <w:rPr>
          <w:b w:val="0"/>
          <w:noProof/>
          <w:sz w:val="18"/>
        </w:rPr>
        <w:t>189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796</w:t>
      </w:r>
      <w:r>
        <w:rPr>
          <w:noProof/>
        </w:rPr>
        <w:tab/>
        <w:t>How to work out a person’s special needs pension rate</w:t>
      </w:r>
      <w:r w:rsidRPr="00E47265">
        <w:rPr>
          <w:noProof/>
        </w:rPr>
        <w:tab/>
      </w:r>
      <w:r w:rsidRPr="00E47265">
        <w:rPr>
          <w:noProof/>
        </w:rPr>
        <w:fldChar w:fldCharType="begin"/>
      </w:r>
      <w:r w:rsidRPr="00E47265">
        <w:rPr>
          <w:noProof/>
        </w:rPr>
        <w:instrText xml:space="preserve"> PAGEREF _Toc447275160 \h </w:instrText>
      </w:r>
      <w:r w:rsidRPr="00E47265">
        <w:rPr>
          <w:noProof/>
        </w:rPr>
      </w:r>
      <w:r w:rsidRPr="00E47265">
        <w:rPr>
          <w:noProof/>
        </w:rPr>
        <w:fldChar w:fldCharType="separate"/>
      </w:r>
      <w:r w:rsidRPr="00E47265">
        <w:rPr>
          <w:noProof/>
        </w:rPr>
        <w:t>189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Special Needs Proportional Rate Calculator</w:t>
      </w:r>
      <w:r w:rsidRPr="00E47265">
        <w:rPr>
          <w:b w:val="0"/>
          <w:noProof/>
          <w:sz w:val="18"/>
        </w:rPr>
        <w:tab/>
      </w:r>
      <w:r w:rsidRPr="00E47265">
        <w:rPr>
          <w:b w:val="0"/>
          <w:noProof/>
          <w:sz w:val="18"/>
        </w:rPr>
        <w:fldChar w:fldCharType="begin"/>
      </w:r>
      <w:r w:rsidRPr="00E47265">
        <w:rPr>
          <w:b w:val="0"/>
          <w:noProof/>
          <w:sz w:val="18"/>
        </w:rPr>
        <w:instrText xml:space="preserve"> PAGEREF _Toc447275161 \h </w:instrText>
      </w:r>
      <w:r w:rsidRPr="00E47265">
        <w:rPr>
          <w:b w:val="0"/>
          <w:noProof/>
          <w:sz w:val="18"/>
        </w:rPr>
      </w:r>
      <w:r w:rsidRPr="00E47265">
        <w:rPr>
          <w:b w:val="0"/>
          <w:noProof/>
          <w:sz w:val="18"/>
        </w:rPr>
        <w:fldChar w:fldCharType="separate"/>
      </w:r>
      <w:r w:rsidRPr="00E47265">
        <w:rPr>
          <w:b w:val="0"/>
          <w:noProof/>
          <w:sz w:val="18"/>
        </w:rPr>
        <w:t>190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_Toc447275162 \h </w:instrText>
      </w:r>
      <w:r w:rsidRPr="00E47265">
        <w:rPr>
          <w:b w:val="0"/>
          <w:noProof/>
          <w:sz w:val="18"/>
        </w:rPr>
      </w:r>
      <w:r w:rsidRPr="00E47265">
        <w:rPr>
          <w:b w:val="0"/>
          <w:noProof/>
          <w:sz w:val="18"/>
        </w:rPr>
        <w:fldChar w:fldCharType="separate"/>
      </w:r>
      <w:r w:rsidRPr="00E47265">
        <w:rPr>
          <w:b w:val="0"/>
          <w:noProof/>
          <w:sz w:val="18"/>
        </w:rPr>
        <w:t>190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Module B—Australian working life residence</w:t>
      </w:r>
      <w:r w:rsidRPr="00E47265">
        <w:rPr>
          <w:b w:val="0"/>
          <w:noProof/>
          <w:sz w:val="18"/>
        </w:rPr>
        <w:tab/>
      </w:r>
      <w:r w:rsidRPr="00E47265">
        <w:rPr>
          <w:b w:val="0"/>
          <w:noProof/>
          <w:sz w:val="18"/>
        </w:rPr>
        <w:fldChar w:fldCharType="begin"/>
      </w:r>
      <w:r w:rsidRPr="00E47265">
        <w:rPr>
          <w:b w:val="0"/>
          <w:noProof/>
          <w:sz w:val="18"/>
        </w:rPr>
        <w:instrText xml:space="preserve"> PAGEREF _Toc447275163 \h </w:instrText>
      </w:r>
      <w:r w:rsidRPr="00E47265">
        <w:rPr>
          <w:b w:val="0"/>
          <w:noProof/>
          <w:sz w:val="18"/>
        </w:rPr>
      </w:r>
      <w:r w:rsidRPr="00E47265">
        <w:rPr>
          <w:b w:val="0"/>
          <w:noProof/>
          <w:sz w:val="18"/>
        </w:rPr>
        <w:fldChar w:fldCharType="separate"/>
      </w:r>
      <w:r w:rsidRPr="00E47265">
        <w:rPr>
          <w:b w:val="0"/>
          <w:noProof/>
          <w:sz w:val="18"/>
        </w:rPr>
        <w:t>191</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Module C—Residence factor</w:t>
      </w:r>
      <w:r w:rsidRPr="00E47265">
        <w:rPr>
          <w:b w:val="0"/>
          <w:noProof/>
          <w:sz w:val="18"/>
        </w:rPr>
        <w:tab/>
      </w:r>
      <w:r w:rsidRPr="00E47265">
        <w:rPr>
          <w:b w:val="0"/>
          <w:noProof/>
          <w:sz w:val="18"/>
        </w:rPr>
        <w:fldChar w:fldCharType="begin"/>
      </w:r>
      <w:r w:rsidRPr="00E47265">
        <w:rPr>
          <w:b w:val="0"/>
          <w:noProof/>
          <w:sz w:val="18"/>
        </w:rPr>
        <w:instrText xml:space="preserve"> PAGEREF _Toc447275164 \h </w:instrText>
      </w:r>
      <w:r w:rsidRPr="00E47265">
        <w:rPr>
          <w:b w:val="0"/>
          <w:noProof/>
          <w:sz w:val="18"/>
        </w:rPr>
      </w:r>
      <w:r w:rsidRPr="00E47265">
        <w:rPr>
          <w:b w:val="0"/>
          <w:noProof/>
          <w:sz w:val="18"/>
        </w:rPr>
        <w:fldChar w:fldCharType="separate"/>
      </w:r>
      <w:r w:rsidRPr="00E47265">
        <w:rPr>
          <w:b w:val="0"/>
          <w:noProof/>
          <w:sz w:val="18"/>
        </w:rPr>
        <w:t>194</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10—Bereavement payments</w:t>
      </w:r>
      <w:r w:rsidRPr="00E47265">
        <w:rPr>
          <w:b w:val="0"/>
          <w:noProof/>
          <w:sz w:val="18"/>
        </w:rPr>
        <w:tab/>
      </w:r>
      <w:r w:rsidRPr="00E47265">
        <w:rPr>
          <w:b w:val="0"/>
          <w:noProof/>
          <w:sz w:val="18"/>
        </w:rPr>
        <w:fldChar w:fldCharType="begin"/>
      </w:r>
      <w:r w:rsidRPr="00E47265">
        <w:rPr>
          <w:b w:val="0"/>
          <w:noProof/>
          <w:sz w:val="18"/>
        </w:rPr>
        <w:instrText xml:space="preserve"> PAGEREF _Toc447275165 \h </w:instrText>
      </w:r>
      <w:r w:rsidRPr="00E47265">
        <w:rPr>
          <w:b w:val="0"/>
          <w:noProof/>
          <w:sz w:val="18"/>
        </w:rPr>
      </w:r>
      <w:r w:rsidRPr="00E47265">
        <w:rPr>
          <w:b w:val="0"/>
          <w:noProof/>
          <w:sz w:val="18"/>
        </w:rPr>
        <w:fldChar w:fldCharType="separate"/>
      </w:r>
      <w:r w:rsidRPr="00E47265">
        <w:rPr>
          <w:b w:val="0"/>
          <w:noProof/>
          <w:sz w:val="18"/>
        </w:rPr>
        <w:t>195</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A—Death of partner</w:t>
      </w:r>
      <w:r w:rsidRPr="00E47265">
        <w:rPr>
          <w:b w:val="0"/>
          <w:noProof/>
          <w:sz w:val="18"/>
        </w:rPr>
        <w:tab/>
      </w:r>
      <w:r w:rsidRPr="00E47265">
        <w:rPr>
          <w:b w:val="0"/>
          <w:noProof/>
          <w:sz w:val="18"/>
        </w:rPr>
        <w:fldChar w:fldCharType="begin"/>
      </w:r>
      <w:r w:rsidRPr="00E47265">
        <w:rPr>
          <w:b w:val="0"/>
          <w:noProof/>
          <w:sz w:val="18"/>
        </w:rPr>
        <w:instrText xml:space="preserve"> PAGEREF _Toc447275166 \h </w:instrText>
      </w:r>
      <w:r w:rsidRPr="00E47265">
        <w:rPr>
          <w:b w:val="0"/>
          <w:noProof/>
          <w:sz w:val="18"/>
        </w:rPr>
      </w:r>
      <w:r w:rsidRPr="00E47265">
        <w:rPr>
          <w:b w:val="0"/>
          <w:noProof/>
          <w:sz w:val="18"/>
        </w:rPr>
        <w:fldChar w:fldCharType="separate"/>
      </w:r>
      <w:r w:rsidRPr="00E47265">
        <w:rPr>
          <w:b w:val="0"/>
          <w:noProof/>
          <w:sz w:val="18"/>
        </w:rPr>
        <w:t>195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822</w:t>
      </w:r>
      <w:r>
        <w:rPr>
          <w:noProof/>
        </w:rPr>
        <w:tab/>
        <w:t>Qualification for payments under this Subdivision</w:t>
      </w:r>
      <w:r w:rsidRPr="00E47265">
        <w:rPr>
          <w:noProof/>
        </w:rPr>
        <w:tab/>
      </w:r>
      <w:r w:rsidRPr="00E47265">
        <w:rPr>
          <w:noProof/>
        </w:rPr>
        <w:fldChar w:fldCharType="begin"/>
      </w:r>
      <w:r w:rsidRPr="00E47265">
        <w:rPr>
          <w:noProof/>
        </w:rPr>
        <w:instrText xml:space="preserve"> PAGEREF _Toc447275167 \h </w:instrText>
      </w:r>
      <w:r w:rsidRPr="00E47265">
        <w:rPr>
          <w:noProof/>
        </w:rPr>
      </w:r>
      <w:r w:rsidRPr="00E47265">
        <w:rPr>
          <w:noProof/>
        </w:rPr>
        <w:fldChar w:fldCharType="separate"/>
      </w:r>
      <w:r w:rsidRPr="00E47265">
        <w:rPr>
          <w:noProof/>
        </w:rPr>
        <w:t>195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823</w:t>
      </w:r>
      <w:r>
        <w:rPr>
          <w:noProof/>
        </w:rPr>
        <w:tab/>
        <w:t>Continued payment of deceased partner’s previous entitlement</w:t>
      </w:r>
      <w:r w:rsidRPr="00E47265">
        <w:rPr>
          <w:noProof/>
        </w:rPr>
        <w:tab/>
      </w:r>
      <w:r w:rsidRPr="00E47265">
        <w:rPr>
          <w:noProof/>
        </w:rPr>
        <w:fldChar w:fldCharType="begin"/>
      </w:r>
      <w:r w:rsidRPr="00E47265">
        <w:rPr>
          <w:noProof/>
        </w:rPr>
        <w:instrText xml:space="preserve"> PAGEREF _Toc447275168 \h </w:instrText>
      </w:r>
      <w:r w:rsidRPr="00E47265">
        <w:rPr>
          <w:noProof/>
        </w:rPr>
      </w:r>
      <w:r w:rsidRPr="00E47265">
        <w:rPr>
          <w:noProof/>
        </w:rPr>
        <w:fldChar w:fldCharType="separate"/>
      </w:r>
      <w:r w:rsidRPr="00E47265">
        <w:rPr>
          <w:noProof/>
        </w:rPr>
        <w:t>197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824</w:t>
      </w:r>
      <w:r>
        <w:rPr>
          <w:noProof/>
        </w:rPr>
        <w:tab/>
        <w:t>Lump sum payable in some circumstances</w:t>
      </w:r>
      <w:r w:rsidRPr="00E47265">
        <w:rPr>
          <w:noProof/>
        </w:rPr>
        <w:tab/>
      </w:r>
      <w:r w:rsidRPr="00E47265">
        <w:rPr>
          <w:noProof/>
        </w:rPr>
        <w:fldChar w:fldCharType="begin"/>
      </w:r>
      <w:r w:rsidRPr="00E47265">
        <w:rPr>
          <w:noProof/>
        </w:rPr>
        <w:instrText xml:space="preserve"> PAGEREF _Toc447275169 \h </w:instrText>
      </w:r>
      <w:r w:rsidRPr="00E47265">
        <w:rPr>
          <w:noProof/>
        </w:rPr>
      </w:r>
      <w:r w:rsidRPr="00E47265">
        <w:rPr>
          <w:noProof/>
        </w:rPr>
        <w:fldChar w:fldCharType="separate"/>
      </w:r>
      <w:r w:rsidRPr="00E47265">
        <w:rPr>
          <w:noProof/>
        </w:rPr>
        <w:t>197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825</w:t>
      </w:r>
      <w:r>
        <w:rPr>
          <w:noProof/>
        </w:rPr>
        <w:tab/>
        <w:t>Adjustment of rate of person’s special needs pension</w:t>
      </w:r>
      <w:r w:rsidRPr="00E47265">
        <w:rPr>
          <w:noProof/>
        </w:rPr>
        <w:tab/>
      </w:r>
      <w:r w:rsidRPr="00E47265">
        <w:rPr>
          <w:noProof/>
        </w:rPr>
        <w:fldChar w:fldCharType="begin"/>
      </w:r>
      <w:r w:rsidRPr="00E47265">
        <w:rPr>
          <w:noProof/>
        </w:rPr>
        <w:instrText xml:space="preserve"> PAGEREF _Toc447275170 \h </w:instrText>
      </w:r>
      <w:r w:rsidRPr="00E47265">
        <w:rPr>
          <w:noProof/>
        </w:rPr>
      </w:r>
      <w:r w:rsidRPr="00E47265">
        <w:rPr>
          <w:noProof/>
        </w:rPr>
        <w:fldChar w:fldCharType="separate"/>
      </w:r>
      <w:r w:rsidRPr="00E47265">
        <w:rPr>
          <w:noProof/>
        </w:rPr>
        <w:t>199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826</w:t>
      </w:r>
      <w:r>
        <w:rPr>
          <w:noProof/>
        </w:rPr>
        <w:tab/>
        <w:t>Effect of death of person entitled to payments under this Subdivision</w:t>
      </w:r>
      <w:r w:rsidRPr="00E47265">
        <w:rPr>
          <w:noProof/>
        </w:rPr>
        <w:tab/>
      </w:r>
      <w:r w:rsidRPr="00E47265">
        <w:rPr>
          <w:noProof/>
        </w:rPr>
        <w:fldChar w:fldCharType="begin"/>
      </w:r>
      <w:r w:rsidRPr="00E47265">
        <w:rPr>
          <w:noProof/>
        </w:rPr>
        <w:instrText xml:space="preserve"> PAGEREF _Toc447275171 \h </w:instrText>
      </w:r>
      <w:r w:rsidRPr="00E47265">
        <w:rPr>
          <w:noProof/>
        </w:rPr>
      </w:r>
      <w:r w:rsidRPr="00E47265">
        <w:rPr>
          <w:noProof/>
        </w:rPr>
        <w:fldChar w:fldCharType="separate"/>
      </w:r>
      <w:r w:rsidRPr="00E47265">
        <w:rPr>
          <w:noProof/>
        </w:rPr>
        <w:t>200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827</w:t>
      </w:r>
      <w:r>
        <w:rPr>
          <w:noProof/>
        </w:rPr>
        <w:tab/>
        <w:t>Matters affecting payment of benefits under this Subdivision</w:t>
      </w:r>
      <w:r w:rsidRPr="00E47265">
        <w:rPr>
          <w:noProof/>
        </w:rPr>
        <w:tab/>
      </w:r>
      <w:r w:rsidRPr="00E47265">
        <w:rPr>
          <w:noProof/>
        </w:rPr>
        <w:fldChar w:fldCharType="begin"/>
      </w:r>
      <w:r w:rsidRPr="00E47265">
        <w:rPr>
          <w:noProof/>
        </w:rPr>
        <w:instrText xml:space="preserve"> PAGEREF _Toc447275172 \h </w:instrText>
      </w:r>
      <w:r w:rsidRPr="00E47265">
        <w:rPr>
          <w:noProof/>
        </w:rPr>
      </w:r>
      <w:r w:rsidRPr="00E47265">
        <w:rPr>
          <w:noProof/>
        </w:rPr>
        <w:fldChar w:fldCharType="separate"/>
      </w:r>
      <w:r w:rsidRPr="00E47265">
        <w:rPr>
          <w:noProof/>
        </w:rPr>
        <w:t>201</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C—Death of recipient</w:t>
      </w:r>
      <w:r w:rsidRPr="00E47265">
        <w:rPr>
          <w:b w:val="0"/>
          <w:noProof/>
          <w:sz w:val="18"/>
        </w:rPr>
        <w:tab/>
      </w:r>
      <w:r w:rsidRPr="00E47265">
        <w:rPr>
          <w:b w:val="0"/>
          <w:noProof/>
          <w:sz w:val="18"/>
        </w:rPr>
        <w:fldChar w:fldCharType="begin"/>
      </w:r>
      <w:r w:rsidRPr="00E47265">
        <w:rPr>
          <w:b w:val="0"/>
          <w:noProof/>
          <w:sz w:val="18"/>
        </w:rPr>
        <w:instrText xml:space="preserve"> PAGEREF _Toc447275173 \h </w:instrText>
      </w:r>
      <w:r w:rsidRPr="00E47265">
        <w:rPr>
          <w:b w:val="0"/>
          <w:noProof/>
          <w:sz w:val="18"/>
        </w:rPr>
      </w:r>
      <w:r w:rsidRPr="00E47265">
        <w:rPr>
          <w:b w:val="0"/>
          <w:noProof/>
          <w:sz w:val="18"/>
        </w:rPr>
        <w:fldChar w:fldCharType="separate"/>
      </w:r>
      <w:r w:rsidRPr="00E47265">
        <w:rPr>
          <w:b w:val="0"/>
          <w:noProof/>
          <w:sz w:val="18"/>
        </w:rPr>
        <w:t>202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830</w:t>
      </w:r>
      <w:r>
        <w:rPr>
          <w:noProof/>
        </w:rPr>
        <w:tab/>
        <w:t>Death of recipient</w:t>
      </w:r>
      <w:r w:rsidRPr="00E47265">
        <w:rPr>
          <w:noProof/>
        </w:rPr>
        <w:tab/>
      </w:r>
      <w:r w:rsidRPr="00E47265">
        <w:rPr>
          <w:noProof/>
        </w:rPr>
        <w:fldChar w:fldCharType="begin"/>
      </w:r>
      <w:r w:rsidRPr="00E47265">
        <w:rPr>
          <w:noProof/>
        </w:rPr>
        <w:instrText xml:space="preserve"> PAGEREF _Toc447275174 \h </w:instrText>
      </w:r>
      <w:r w:rsidRPr="00E47265">
        <w:rPr>
          <w:noProof/>
        </w:rPr>
      </w:r>
      <w:r w:rsidRPr="00E47265">
        <w:rPr>
          <w:noProof/>
        </w:rPr>
        <w:fldChar w:fldCharType="separate"/>
      </w:r>
      <w:r w:rsidRPr="00E47265">
        <w:rPr>
          <w:noProof/>
        </w:rPr>
        <w:t>202</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2.16A—Job commitment bonus</w:t>
      </w:r>
      <w:r w:rsidRPr="00E47265">
        <w:rPr>
          <w:b w:val="0"/>
          <w:noProof/>
          <w:sz w:val="18"/>
        </w:rPr>
        <w:tab/>
      </w:r>
      <w:r w:rsidRPr="00E47265">
        <w:rPr>
          <w:b w:val="0"/>
          <w:noProof/>
          <w:sz w:val="18"/>
        </w:rPr>
        <w:fldChar w:fldCharType="begin"/>
      </w:r>
      <w:r w:rsidRPr="00E47265">
        <w:rPr>
          <w:b w:val="0"/>
          <w:noProof/>
          <w:sz w:val="18"/>
        </w:rPr>
        <w:instrText xml:space="preserve"> PAGEREF _Toc447275175 \h </w:instrText>
      </w:r>
      <w:r w:rsidRPr="00E47265">
        <w:rPr>
          <w:b w:val="0"/>
          <w:noProof/>
          <w:sz w:val="18"/>
        </w:rPr>
      </w:r>
      <w:r w:rsidRPr="00E47265">
        <w:rPr>
          <w:b w:val="0"/>
          <w:noProof/>
          <w:sz w:val="18"/>
        </w:rPr>
        <w:fldChar w:fldCharType="separate"/>
      </w:r>
      <w:r w:rsidRPr="00E47265">
        <w:rPr>
          <w:b w:val="0"/>
          <w:noProof/>
          <w:sz w:val="18"/>
        </w:rPr>
        <w:t>204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860</w:t>
      </w:r>
      <w:r>
        <w:rPr>
          <w:noProof/>
        </w:rPr>
        <w:tab/>
        <w:t>Simplified outline of this Part</w:t>
      </w:r>
      <w:r w:rsidRPr="00E47265">
        <w:rPr>
          <w:noProof/>
        </w:rPr>
        <w:tab/>
      </w:r>
      <w:r w:rsidRPr="00E47265">
        <w:rPr>
          <w:noProof/>
        </w:rPr>
        <w:fldChar w:fldCharType="begin"/>
      </w:r>
      <w:r w:rsidRPr="00E47265">
        <w:rPr>
          <w:noProof/>
        </w:rPr>
        <w:instrText xml:space="preserve"> PAGEREF _Toc447275176 \h </w:instrText>
      </w:r>
      <w:r w:rsidRPr="00E47265">
        <w:rPr>
          <w:noProof/>
        </w:rPr>
      </w:r>
      <w:r w:rsidRPr="00E47265">
        <w:rPr>
          <w:noProof/>
        </w:rPr>
        <w:fldChar w:fldCharType="separate"/>
      </w:r>
      <w:r w:rsidRPr="00E47265">
        <w:rPr>
          <w:noProof/>
        </w:rPr>
        <w:t>204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861</w:t>
      </w:r>
      <w:r>
        <w:rPr>
          <w:noProof/>
        </w:rPr>
        <w:tab/>
        <w:t>Qualification for job commitment bonus</w:t>
      </w:r>
      <w:r w:rsidRPr="00E47265">
        <w:rPr>
          <w:noProof/>
        </w:rPr>
        <w:tab/>
      </w:r>
      <w:r w:rsidRPr="00E47265">
        <w:rPr>
          <w:noProof/>
        </w:rPr>
        <w:fldChar w:fldCharType="begin"/>
      </w:r>
      <w:r w:rsidRPr="00E47265">
        <w:rPr>
          <w:noProof/>
        </w:rPr>
        <w:instrText xml:space="preserve"> PAGEREF _Toc447275177 \h </w:instrText>
      </w:r>
      <w:r w:rsidRPr="00E47265">
        <w:rPr>
          <w:noProof/>
        </w:rPr>
      </w:r>
      <w:r w:rsidRPr="00E47265">
        <w:rPr>
          <w:noProof/>
        </w:rPr>
        <w:fldChar w:fldCharType="separate"/>
      </w:r>
      <w:r w:rsidRPr="00E47265">
        <w:rPr>
          <w:noProof/>
        </w:rPr>
        <w:t>204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862</w:t>
      </w:r>
      <w:r>
        <w:rPr>
          <w:noProof/>
        </w:rPr>
        <w:tab/>
        <w:t>Amount of job commitment bonus</w:t>
      </w:r>
      <w:r w:rsidRPr="00E47265">
        <w:rPr>
          <w:noProof/>
        </w:rPr>
        <w:tab/>
      </w:r>
      <w:r w:rsidRPr="00E47265">
        <w:rPr>
          <w:noProof/>
        </w:rPr>
        <w:fldChar w:fldCharType="begin"/>
      </w:r>
      <w:r w:rsidRPr="00E47265">
        <w:rPr>
          <w:noProof/>
        </w:rPr>
        <w:instrText xml:space="preserve"> PAGEREF _Toc447275178 \h </w:instrText>
      </w:r>
      <w:r w:rsidRPr="00E47265">
        <w:rPr>
          <w:noProof/>
        </w:rPr>
      </w:r>
      <w:r w:rsidRPr="00E47265">
        <w:rPr>
          <w:noProof/>
        </w:rPr>
        <w:fldChar w:fldCharType="separate"/>
      </w:r>
      <w:r w:rsidRPr="00E47265">
        <w:rPr>
          <w:noProof/>
        </w:rPr>
        <w:t>207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863</w:t>
      </w:r>
      <w:r>
        <w:rPr>
          <w:noProof/>
        </w:rPr>
        <w:tab/>
        <w:t>Non</w:t>
      </w:r>
      <w:r>
        <w:rPr>
          <w:noProof/>
        </w:rPr>
        <w:noBreakHyphen/>
        <w:t>receipt of social security payment</w:t>
      </w:r>
      <w:r w:rsidRPr="00E47265">
        <w:rPr>
          <w:noProof/>
        </w:rPr>
        <w:tab/>
      </w:r>
      <w:r w:rsidRPr="00E47265">
        <w:rPr>
          <w:noProof/>
        </w:rPr>
        <w:fldChar w:fldCharType="begin"/>
      </w:r>
      <w:r w:rsidRPr="00E47265">
        <w:rPr>
          <w:noProof/>
        </w:rPr>
        <w:instrText xml:space="preserve"> PAGEREF _Toc447275179 \h </w:instrText>
      </w:r>
      <w:r w:rsidRPr="00E47265">
        <w:rPr>
          <w:noProof/>
        </w:rPr>
      </w:r>
      <w:r w:rsidRPr="00E47265">
        <w:rPr>
          <w:noProof/>
        </w:rPr>
        <w:fldChar w:fldCharType="separate"/>
      </w:r>
      <w:r w:rsidRPr="00E47265">
        <w:rPr>
          <w:noProof/>
        </w:rPr>
        <w:t>207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2.17—Economic security strategy payment</w:t>
      </w:r>
      <w:r w:rsidRPr="00E47265">
        <w:rPr>
          <w:b w:val="0"/>
          <w:noProof/>
          <w:sz w:val="18"/>
        </w:rPr>
        <w:tab/>
      </w:r>
      <w:r w:rsidRPr="00E47265">
        <w:rPr>
          <w:b w:val="0"/>
          <w:noProof/>
          <w:sz w:val="18"/>
        </w:rPr>
        <w:fldChar w:fldCharType="begin"/>
      </w:r>
      <w:r w:rsidRPr="00E47265">
        <w:rPr>
          <w:b w:val="0"/>
          <w:noProof/>
          <w:sz w:val="18"/>
        </w:rPr>
        <w:instrText xml:space="preserve"> PAGEREF _Toc447275180 \h </w:instrText>
      </w:r>
      <w:r w:rsidRPr="00E47265">
        <w:rPr>
          <w:b w:val="0"/>
          <w:noProof/>
          <w:sz w:val="18"/>
        </w:rPr>
      </w:r>
      <w:r w:rsidRPr="00E47265">
        <w:rPr>
          <w:b w:val="0"/>
          <w:noProof/>
          <w:sz w:val="18"/>
        </w:rPr>
        <w:fldChar w:fldCharType="separate"/>
      </w:r>
      <w:r w:rsidRPr="00E47265">
        <w:rPr>
          <w:b w:val="0"/>
          <w:noProof/>
          <w:sz w:val="18"/>
        </w:rPr>
        <w:t>208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900</w:t>
      </w:r>
      <w:r>
        <w:rPr>
          <w:noProof/>
        </w:rPr>
        <w:tab/>
        <w:t>Qualification for economic security strategy payment</w:t>
      </w:r>
      <w:r w:rsidRPr="00E47265">
        <w:rPr>
          <w:noProof/>
        </w:rPr>
        <w:tab/>
      </w:r>
      <w:r w:rsidRPr="00E47265">
        <w:rPr>
          <w:noProof/>
        </w:rPr>
        <w:fldChar w:fldCharType="begin"/>
      </w:r>
      <w:r w:rsidRPr="00E47265">
        <w:rPr>
          <w:noProof/>
        </w:rPr>
        <w:instrText xml:space="preserve"> PAGEREF _Toc447275181 \h </w:instrText>
      </w:r>
      <w:r w:rsidRPr="00E47265">
        <w:rPr>
          <w:noProof/>
        </w:rPr>
      </w:r>
      <w:r w:rsidRPr="00E47265">
        <w:rPr>
          <w:noProof/>
        </w:rPr>
        <w:fldChar w:fldCharType="separate"/>
      </w:r>
      <w:r w:rsidRPr="00E47265">
        <w:rPr>
          <w:noProof/>
        </w:rPr>
        <w:t>208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901</w:t>
      </w:r>
      <w:r>
        <w:rPr>
          <w:noProof/>
        </w:rPr>
        <w:tab/>
        <w:t>Amount of economic security strategy payment—general</w:t>
      </w:r>
      <w:r w:rsidRPr="00E47265">
        <w:rPr>
          <w:noProof/>
        </w:rPr>
        <w:tab/>
      </w:r>
      <w:r w:rsidRPr="00E47265">
        <w:rPr>
          <w:noProof/>
        </w:rPr>
        <w:fldChar w:fldCharType="begin"/>
      </w:r>
      <w:r w:rsidRPr="00E47265">
        <w:rPr>
          <w:noProof/>
        </w:rPr>
        <w:instrText xml:space="preserve"> PAGEREF _Toc447275182 \h </w:instrText>
      </w:r>
      <w:r w:rsidRPr="00E47265">
        <w:rPr>
          <w:noProof/>
        </w:rPr>
      </w:r>
      <w:r w:rsidRPr="00E47265">
        <w:rPr>
          <w:noProof/>
        </w:rPr>
        <w:fldChar w:fldCharType="separate"/>
      </w:r>
      <w:r w:rsidRPr="00E47265">
        <w:rPr>
          <w:noProof/>
        </w:rPr>
        <w:t>209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902</w:t>
      </w:r>
      <w:r>
        <w:rPr>
          <w:noProof/>
        </w:rPr>
        <w:tab/>
        <w:t>Amount of economic security strategy payment—person receiving carer allowance</w:t>
      </w:r>
      <w:r w:rsidRPr="00E47265">
        <w:rPr>
          <w:noProof/>
        </w:rPr>
        <w:tab/>
      </w:r>
      <w:r w:rsidRPr="00E47265">
        <w:rPr>
          <w:noProof/>
        </w:rPr>
        <w:fldChar w:fldCharType="begin"/>
      </w:r>
      <w:r w:rsidRPr="00E47265">
        <w:rPr>
          <w:noProof/>
        </w:rPr>
        <w:instrText xml:space="preserve"> PAGEREF _Toc447275183 \h </w:instrText>
      </w:r>
      <w:r w:rsidRPr="00E47265">
        <w:rPr>
          <w:noProof/>
        </w:rPr>
      </w:r>
      <w:r w:rsidRPr="00E47265">
        <w:rPr>
          <w:noProof/>
        </w:rPr>
        <w:fldChar w:fldCharType="separate"/>
      </w:r>
      <w:r w:rsidRPr="00E47265">
        <w:rPr>
          <w:noProof/>
        </w:rPr>
        <w:t>210</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2.18—Training and learning bonus</w:t>
      </w:r>
      <w:r w:rsidRPr="00E47265">
        <w:rPr>
          <w:b w:val="0"/>
          <w:noProof/>
          <w:sz w:val="18"/>
        </w:rPr>
        <w:tab/>
      </w:r>
      <w:r w:rsidRPr="00E47265">
        <w:rPr>
          <w:b w:val="0"/>
          <w:noProof/>
          <w:sz w:val="18"/>
        </w:rPr>
        <w:fldChar w:fldCharType="begin"/>
      </w:r>
      <w:r w:rsidRPr="00E47265">
        <w:rPr>
          <w:b w:val="0"/>
          <w:noProof/>
          <w:sz w:val="18"/>
        </w:rPr>
        <w:instrText xml:space="preserve"> PAGEREF _Toc447275184 \h </w:instrText>
      </w:r>
      <w:r w:rsidRPr="00E47265">
        <w:rPr>
          <w:b w:val="0"/>
          <w:noProof/>
          <w:sz w:val="18"/>
        </w:rPr>
      </w:r>
      <w:r w:rsidRPr="00E47265">
        <w:rPr>
          <w:b w:val="0"/>
          <w:noProof/>
          <w:sz w:val="18"/>
        </w:rPr>
        <w:fldChar w:fldCharType="separate"/>
      </w:r>
      <w:r w:rsidRPr="00E47265">
        <w:rPr>
          <w:b w:val="0"/>
          <w:noProof/>
          <w:sz w:val="18"/>
        </w:rPr>
        <w:t>212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910</w:t>
      </w:r>
      <w:r>
        <w:rPr>
          <w:noProof/>
        </w:rPr>
        <w:tab/>
        <w:t>Qualification for training and learning bonus</w:t>
      </w:r>
      <w:r w:rsidRPr="00E47265">
        <w:rPr>
          <w:noProof/>
        </w:rPr>
        <w:tab/>
      </w:r>
      <w:r w:rsidRPr="00E47265">
        <w:rPr>
          <w:noProof/>
        </w:rPr>
        <w:fldChar w:fldCharType="begin"/>
      </w:r>
      <w:r w:rsidRPr="00E47265">
        <w:rPr>
          <w:noProof/>
        </w:rPr>
        <w:instrText xml:space="preserve"> PAGEREF _Toc447275185 \h </w:instrText>
      </w:r>
      <w:r w:rsidRPr="00E47265">
        <w:rPr>
          <w:noProof/>
        </w:rPr>
      </w:r>
      <w:r w:rsidRPr="00E47265">
        <w:rPr>
          <w:noProof/>
        </w:rPr>
        <w:fldChar w:fldCharType="separate"/>
      </w:r>
      <w:r w:rsidRPr="00E47265">
        <w:rPr>
          <w:noProof/>
        </w:rPr>
        <w:t>212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911</w:t>
      </w:r>
      <w:r>
        <w:rPr>
          <w:noProof/>
        </w:rPr>
        <w:tab/>
        <w:t>Amount of training and learning bonus</w:t>
      </w:r>
      <w:r w:rsidRPr="00E47265">
        <w:rPr>
          <w:noProof/>
        </w:rPr>
        <w:tab/>
      </w:r>
      <w:r w:rsidRPr="00E47265">
        <w:rPr>
          <w:noProof/>
        </w:rPr>
        <w:fldChar w:fldCharType="begin"/>
      </w:r>
      <w:r w:rsidRPr="00E47265">
        <w:rPr>
          <w:noProof/>
        </w:rPr>
        <w:instrText xml:space="preserve"> PAGEREF _Toc447275186 \h </w:instrText>
      </w:r>
      <w:r w:rsidRPr="00E47265">
        <w:rPr>
          <w:noProof/>
        </w:rPr>
      </w:r>
      <w:r w:rsidRPr="00E47265">
        <w:rPr>
          <w:noProof/>
        </w:rPr>
        <w:fldChar w:fldCharType="separate"/>
      </w:r>
      <w:r w:rsidRPr="00E47265">
        <w:rPr>
          <w:noProof/>
        </w:rPr>
        <w:t>213</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2.18A—Clean energy payments</w:t>
      </w:r>
      <w:r w:rsidRPr="00E47265">
        <w:rPr>
          <w:b w:val="0"/>
          <w:noProof/>
          <w:sz w:val="18"/>
        </w:rPr>
        <w:tab/>
      </w:r>
      <w:r w:rsidRPr="00E47265">
        <w:rPr>
          <w:b w:val="0"/>
          <w:noProof/>
          <w:sz w:val="18"/>
        </w:rPr>
        <w:fldChar w:fldCharType="begin"/>
      </w:r>
      <w:r w:rsidRPr="00E47265">
        <w:rPr>
          <w:b w:val="0"/>
          <w:noProof/>
          <w:sz w:val="18"/>
        </w:rPr>
        <w:instrText xml:space="preserve"> PAGEREF _Toc447275187 \h </w:instrText>
      </w:r>
      <w:r w:rsidRPr="00E47265">
        <w:rPr>
          <w:b w:val="0"/>
          <w:noProof/>
          <w:sz w:val="18"/>
        </w:rPr>
      </w:r>
      <w:r w:rsidRPr="00E47265">
        <w:rPr>
          <w:b w:val="0"/>
          <w:noProof/>
          <w:sz w:val="18"/>
        </w:rPr>
        <w:fldChar w:fldCharType="separate"/>
      </w:r>
      <w:r w:rsidRPr="00E47265">
        <w:rPr>
          <w:b w:val="0"/>
          <w:noProof/>
          <w:sz w:val="18"/>
        </w:rPr>
        <w:t>215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1—Clean energy advances</w:t>
      </w:r>
      <w:r w:rsidRPr="00E47265">
        <w:rPr>
          <w:b w:val="0"/>
          <w:noProof/>
          <w:sz w:val="18"/>
        </w:rPr>
        <w:tab/>
      </w:r>
      <w:r w:rsidRPr="00E47265">
        <w:rPr>
          <w:b w:val="0"/>
          <w:noProof/>
          <w:sz w:val="18"/>
        </w:rPr>
        <w:fldChar w:fldCharType="begin"/>
      </w:r>
      <w:r w:rsidRPr="00E47265">
        <w:rPr>
          <w:b w:val="0"/>
          <w:noProof/>
          <w:sz w:val="18"/>
        </w:rPr>
        <w:instrText xml:space="preserve"> PAGEREF _Toc447275188 \h </w:instrText>
      </w:r>
      <w:r w:rsidRPr="00E47265">
        <w:rPr>
          <w:b w:val="0"/>
          <w:noProof/>
          <w:sz w:val="18"/>
        </w:rPr>
      </w:r>
      <w:r w:rsidRPr="00E47265">
        <w:rPr>
          <w:b w:val="0"/>
          <w:noProof/>
          <w:sz w:val="18"/>
        </w:rPr>
        <w:fldChar w:fldCharType="separate"/>
      </w:r>
      <w:r w:rsidRPr="00E47265">
        <w:rPr>
          <w:b w:val="0"/>
          <w:noProof/>
          <w:sz w:val="18"/>
        </w:rPr>
        <w:t>215</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A—Qualifying for clean energy advances</w:t>
      </w:r>
      <w:r w:rsidRPr="00E47265">
        <w:rPr>
          <w:b w:val="0"/>
          <w:noProof/>
          <w:sz w:val="18"/>
        </w:rPr>
        <w:tab/>
      </w:r>
      <w:r w:rsidRPr="00E47265">
        <w:rPr>
          <w:b w:val="0"/>
          <w:noProof/>
          <w:sz w:val="18"/>
        </w:rPr>
        <w:fldChar w:fldCharType="begin"/>
      </w:r>
      <w:r w:rsidRPr="00E47265">
        <w:rPr>
          <w:b w:val="0"/>
          <w:noProof/>
          <w:sz w:val="18"/>
        </w:rPr>
        <w:instrText xml:space="preserve"> PAGEREF _Toc447275189 \h </w:instrText>
      </w:r>
      <w:r w:rsidRPr="00E47265">
        <w:rPr>
          <w:b w:val="0"/>
          <w:noProof/>
          <w:sz w:val="18"/>
        </w:rPr>
      </w:r>
      <w:r w:rsidRPr="00E47265">
        <w:rPr>
          <w:b w:val="0"/>
          <w:noProof/>
          <w:sz w:val="18"/>
        </w:rPr>
        <w:fldChar w:fldCharType="separate"/>
      </w:r>
      <w:r w:rsidRPr="00E47265">
        <w:rPr>
          <w:b w:val="0"/>
          <w:noProof/>
          <w:sz w:val="18"/>
        </w:rPr>
        <w:t>215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w:t>
      </w:r>
      <w:r>
        <w:rPr>
          <w:noProof/>
        </w:rPr>
        <w:tab/>
        <w:t>Recipients of certain social security payments</w:t>
      </w:r>
      <w:r w:rsidRPr="00E47265">
        <w:rPr>
          <w:noProof/>
        </w:rPr>
        <w:tab/>
      </w:r>
      <w:r w:rsidRPr="00E47265">
        <w:rPr>
          <w:noProof/>
        </w:rPr>
        <w:fldChar w:fldCharType="begin"/>
      </w:r>
      <w:r w:rsidRPr="00E47265">
        <w:rPr>
          <w:noProof/>
        </w:rPr>
        <w:instrText xml:space="preserve"> PAGEREF _Toc447275190 \h </w:instrText>
      </w:r>
      <w:r w:rsidRPr="00E47265">
        <w:rPr>
          <w:noProof/>
        </w:rPr>
      </w:r>
      <w:r w:rsidRPr="00E47265">
        <w:rPr>
          <w:noProof/>
        </w:rPr>
        <w:fldChar w:fldCharType="separate"/>
      </w:r>
      <w:r w:rsidRPr="00E47265">
        <w:rPr>
          <w:noProof/>
        </w:rPr>
        <w:t>215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914A</w:t>
      </w:r>
      <w:r>
        <w:rPr>
          <w:noProof/>
        </w:rPr>
        <w:tab/>
        <w:t>Recipients of austudy, youth allowance, some disability support pensions and some special benefits</w:t>
      </w:r>
      <w:r w:rsidRPr="00E47265">
        <w:rPr>
          <w:noProof/>
        </w:rPr>
        <w:tab/>
      </w:r>
      <w:r w:rsidRPr="00E47265">
        <w:rPr>
          <w:noProof/>
        </w:rPr>
        <w:fldChar w:fldCharType="begin"/>
      </w:r>
      <w:r w:rsidRPr="00E47265">
        <w:rPr>
          <w:noProof/>
        </w:rPr>
        <w:instrText xml:space="preserve"> PAGEREF _Toc447275191 \h </w:instrText>
      </w:r>
      <w:r w:rsidRPr="00E47265">
        <w:rPr>
          <w:noProof/>
        </w:rPr>
      </w:r>
      <w:r w:rsidRPr="00E47265">
        <w:rPr>
          <w:noProof/>
        </w:rPr>
        <w:fldChar w:fldCharType="separate"/>
      </w:r>
      <w:r w:rsidRPr="00E47265">
        <w:rPr>
          <w:noProof/>
        </w:rPr>
        <w:t>216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914B</w:t>
      </w:r>
      <w:r>
        <w:rPr>
          <w:noProof/>
        </w:rPr>
        <w:tab/>
        <w:t>Disregard nil rate in certain circumstances</w:t>
      </w:r>
      <w:r w:rsidRPr="00E47265">
        <w:rPr>
          <w:noProof/>
        </w:rPr>
        <w:tab/>
      </w:r>
      <w:r w:rsidRPr="00E47265">
        <w:rPr>
          <w:noProof/>
        </w:rPr>
        <w:fldChar w:fldCharType="begin"/>
      </w:r>
      <w:r w:rsidRPr="00E47265">
        <w:rPr>
          <w:noProof/>
        </w:rPr>
        <w:instrText xml:space="preserve"> PAGEREF _Toc447275192 \h </w:instrText>
      </w:r>
      <w:r w:rsidRPr="00E47265">
        <w:rPr>
          <w:noProof/>
        </w:rPr>
      </w:r>
      <w:r w:rsidRPr="00E47265">
        <w:rPr>
          <w:noProof/>
        </w:rPr>
        <w:fldChar w:fldCharType="separate"/>
      </w:r>
      <w:r w:rsidRPr="00E47265">
        <w:rPr>
          <w:noProof/>
        </w:rPr>
        <w:t>218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914C</w:t>
      </w:r>
      <w:r>
        <w:rPr>
          <w:noProof/>
        </w:rPr>
        <w:tab/>
        <w:t>Limits on qualifying for multiple advances</w:t>
      </w:r>
      <w:r w:rsidRPr="00E47265">
        <w:rPr>
          <w:noProof/>
        </w:rPr>
        <w:tab/>
      </w:r>
      <w:r w:rsidRPr="00E47265">
        <w:rPr>
          <w:noProof/>
        </w:rPr>
        <w:fldChar w:fldCharType="begin"/>
      </w:r>
      <w:r w:rsidRPr="00E47265">
        <w:rPr>
          <w:noProof/>
        </w:rPr>
        <w:instrText xml:space="preserve"> PAGEREF _Toc447275193 \h </w:instrText>
      </w:r>
      <w:r w:rsidRPr="00E47265">
        <w:rPr>
          <w:noProof/>
        </w:rPr>
      </w:r>
      <w:r w:rsidRPr="00E47265">
        <w:rPr>
          <w:noProof/>
        </w:rPr>
        <w:fldChar w:fldCharType="separate"/>
      </w:r>
      <w:r w:rsidRPr="00E47265">
        <w:rPr>
          <w:noProof/>
        </w:rPr>
        <w:t>218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B—Amount of a clean energy advance</w:t>
      </w:r>
      <w:r w:rsidRPr="00E47265">
        <w:rPr>
          <w:b w:val="0"/>
          <w:noProof/>
          <w:sz w:val="18"/>
        </w:rPr>
        <w:tab/>
      </w:r>
      <w:r w:rsidRPr="00E47265">
        <w:rPr>
          <w:b w:val="0"/>
          <w:noProof/>
          <w:sz w:val="18"/>
        </w:rPr>
        <w:fldChar w:fldCharType="begin"/>
      </w:r>
      <w:r w:rsidRPr="00E47265">
        <w:rPr>
          <w:b w:val="0"/>
          <w:noProof/>
          <w:sz w:val="18"/>
        </w:rPr>
        <w:instrText xml:space="preserve"> PAGEREF _Toc447275194 \h </w:instrText>
      </w:r>
      <w:r w:rsidRPr="00E47265">
        <w:rPr>
          <w:b w:val="0"/>
          <w:noProof/>
          <w:sz w:val="18"/>
        </w:rPr>
      </w:r>
      <w:r w:rsidRPr="00E47265">
        <w:rPr>
          <w:b w:val="0"/>
          <w:noProof/>
          <w:sz w:val="18"/>
        </w:rPr>
        <w:fldChar w:fldCharType="separate"/>
      </w:r>
      <w:r w:rsidRPr="00E47265">
        <w:rPr>
          <w:b w:val="0"/>
          <w:noProof/>
          <w:sz w:val="18"/>
        </w:rPr>
        <w:t>219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914D</w:t>
      </w:r>
      <w:r>
        <w:rPr>
          <w:noProof/>
        </w:rPr>
        <w:tab/>
        <w:t>Amount of a clean energy advance</w:t>
      </w:r>
      <w:r w:rsidRPr="00E47265">
        <w:rPr>
          <w:noProof/>
        </w:rPr>
        <w:tab/>
      </w:r>
      <w:r w:rsidRPr="00E47265">
        <w:rPr>
          <w:noProof/>
        </w:rPr>
        <w:fldChar w:fldCharType="begin"/>
      </w:r>
      <w:r w:rsidRPr="00E47265">
        <w:rPr>
          <w:noProof/>
        </w:rPr>
        <w:instrText xml:space="preserve"> PAGEREF _Toc447275195 \h </w:instrText>
      </w:r>
      <w:r w:rsidRPr="00E47265">
        <w:rPr>
          <w:noProof/>
        </w:rPr>
      </w:r>
      <w:r w:rsidRPr="00E47265">
        <w:rPr>
          <w:noProof/>
        </w:rPr>
        <w:fldChar w:fldCharType="separate"/>
      </w:r>
      <w:r w:rsidRPr="00E47265">
        <w:rPr>
          <w:noProof/>
        </w:rPr>
        <w:t>219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914E</w:t>
      </w:r>
      <w:r>
        <w:rPr>
          <w:noProof/>
        </w:rPr>
        <w:tab/>
      </w:r>
      <w:r w:rsidRPr="00B41740">
        <w:rPr>
          <w:i/>
          <w:noProof/>
        </w:rPr>
        <w:t>Clean energy advance daily rate</w:t>
      </w:r>
      <w:r w:rsidRPr="00E47265">
        <w:rPr>
          <w:noProof/>
        </w:rPr>
        <w:tab/>
      </w:r>
      <w:r w:rsidRPr="00E47265">
        <w:rPr>
          <w:noProof/>
        </w:rPr>
        <w:fldChar w:fldCharType="begin"/>
      </w:r>
      <w:r w:rsidRPr="00E47265">
        <w:rPr>
          <w:noProof/>
        </w:rPr>
        <w:instrText xml:space="preserve"> PAGEREF _Toc447275196 \h </w:instrText>
      </w:r>
      <w:r w:rsidRPr="00E47265">
        <w:rPr>
          <w:noProof/>
        </w:rPr>
      </w:r>
      <w:r w:rsidRPr="00E47265">
        <w:rPr>
          <w:noProof/>
        </w:rPr>
        <w:fldChar w:fldCharType="separate"/>
      </w:r>
      <w:r w:rsidRPr="00E47265">
        <w:rPr>
          <w:noProof/>
        </w:rPr>
        <w:t>219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914F</w:t>
      </w:r>
      <w:r>
        <w:rPr>
          <w:noProof/>
        </w:rPr>
        <w:tab/>
      </w:r>
      <w:r w:rsidRPr="00B41740">
        <w:rPr>
          <w:i/>
          <w:noProof/>
        </w:rPr>
        <w:t>Number of advance days</w:t>
      </w:r>
      <w:r w:rsidRPr="00E47265">
        <w:rPr>
          <w:noProof/>
        </w:rPr>
        <w:tab/>
      </w:r>
      <w:r w:rsidRPr="00E47265">
        <w:rPr>
          <w:noProof/>
        </w:rPr>
        <w:fldChar w:fldCharType="begin"/>
      </w:r>
      <w:r w:rsidRPr="00E47265">
        <w:rPr>
          <w:noProof/>
        </w:rPr>
        <w:instrText xml:space="preserve"> PAGEREF _Toc447275197 \h </w:instrText>
      </w:r>
      <w:r w:rsidRPr="00E47265">
        <w:rPr>
          <w:noProof/>
        </w:rPr>
      </w:r>
      <w:r w:rsidRPr="00E47265">
        <w:rPr>
          <w:noProof/>
        </w:rPr>
        <w:fldChar w:fldCharType="separate"/>
      </w:r>
      <w:r w:rsidRPr="00E47265">
        <w:rPr>
          <w:noProof/>
        </w:rPr>
        <w:t>224</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lastRenderedPageBreak/>
        <w:t>Subdivision C—Top</w:t>
      </w:r>
      <w:r>
        <w:rPr>
          <w:noProof/>
        </w:rPr>
        <w:noBreakHyphen/>
        <w:t>up payments of clean energy advance</w:t>
      </w:r>
      <w:r w:rsidRPr="00E47265">
        <w:rPr>
          <w:b w:val="0"/>
          <w:noProof/>
          <w:sz w:val="18"/>
        </w:rPr>
        <w:tab/>
      </w:r>
      <w:r w:rsidRPr="00E47265">
        <w:rPr>
          <w:b w:val="0"/>
          <w:noProof/>
          <w:sz w:val="18"/>
        </w:rPr>
        <w:fldChar w:fldCharType="begin"/>
      </w:r>
      <w:r w:rsidRPr="00E47265">
        <w:rPr>
          <w:b w:val="0"/>
          <w:noProof/>
          <w:sz w:val="18"/>
        </w:rPr>
        <w:instrText xml:space="preserve"> PAGEREF _Toc447275198 \h </w:instrText>
      </w:r>
      <w:r w:rsidRPr="00E47265">
        <w:rPr>
          <w:b w:val="0"/>
          <w:noProof/>
          <w:sz w:val="18"/>
        </w:rPr>
      </w:r>
      <w:r w:rsidRPr="00E47265">
        <w:rPr>
          <w:b w:val="0"/>
          <w:noProof/>
          <w:sz w:val="18"/>
        </w:rPr>
        <w:fldChar w:fldCharType="separate"/>
      </w:r>
      <w:r w:rsidRPr="00E47265">
        <w:rPr>
          <w:b w:val="0"/>
          <w:noProof/>
          <w:sz w:val="18"/>
        </w:rPr>
        <w:t>224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914G</w:t>
      </w:r>
      <w:r>
        <w:rPr>
          <w:noProof/>
        </w:rPr>
        <w:tab/>
        <w:t>Top</w:t>
      </w:r>
      <w:r>
        <w:rPr>
          <w:noProof/>
        </w:rPr>
        <w:noBreakHyphen/>
        <w:t>up payments of clean energy advance</w:t>
      </w:r>
      <w:r w:rsidRPr="00E47265">
        <w:rPr>
          <w:noProof/>
        </w:rPr>
        <w:tab/>
      </w:r>
      <w:r w:rsidRPr="00E47265">
        <w:rPr>
          <w:noProof/>
        </w:rPr>
        <w:fldChar w:fldCharType="begin"/>
      </w:r>
      <w:r w:rsidRPr="00E47265">
        <w:rPr>
          <w:noProof/>
        </w:rPr>
        <w:instrText xml:space="preserve"> PAGEREF _Toc447275199 \h </w:instrText>
      </w:r>
      <w:r w:rsidRPr="00E47265">
        <w:rPr>
          <w:noProof/>
        </w:rPr>
      </w:r>
      <w:r w:rsidRPr="00E47265">
        <w:rPr>
          <w:noProof/>
        </w:rPr>
        <w:fldChar w:fldCharType="separate"/>
      </w:r>
      <w:r w:rsidRPr="00E47265">
        <w:rPr>
          <w:noProof/>
        </w:rPr>
        <w:t>224</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2—Quarterly 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_Toc447275200 \h </w:instrText>
      </w:r>
      <w:r w:rsidRPr="00E47265">
        <w:rPr>
          <w:b w:val="0"/>
          <w:noProof/>
          <w:sz w:val="18"/>
        </w:rPr>
      </w:r>
      <w:r w:rsidRPr="00E47265">
        <w:rPr>
          <w:b w:val="0"/>
          <w:noProof/>
          <w:sz w:val="18"/>
        </w:rPr>
        <w:fldChar w:fldCharType="separate"/>
      </w:r>
      <w:r w:rsidRPr="00E47265">
        <w:rPr>
          <w:b w:val="0"/>
          <w:noProof/>
          <w:sz w:val="18"/>
        </w:rPr>
        <w:t>226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915</w:t>
      </w:r>
      <w:r>
        <w:rPr>
          <w:noProof/>
        </w:rPr>
        <w:tab/>
        <w:t>When quarterly energy supplement is payable</w:t>
      </w:r>
      <w:r w:rsidRPr="00E47265">
        <w:rPr>
          <w:noProof/>
        </w:rPr>
        <w:tab/>
      </w:r>
      <w:r w:rsidRPr="00E47265">
        <w:rPr>
          <w:noProof/>
        </w:rPr>
        <w:fldChar w:fldCharType="begin"/>
      </w:r>
      <w:r w:rsidRPr="00E47265">
        <w:rPr>
          <w:noProof/>
        </w:rPr>
        <w:instrText xml:space="preserve"> PAGEREF _Toc447275201 \h </w:instrText>
      </w:r>
      <w:r w:rsidRPr="00E47265">
        <w:rPr>
          <w:noProof/>
        </w:rPr>
      </w:r>
      <w:r w:rsidRPr="00E47265">
        <w:rPr>
          <w:noProof/>
        </w:rPr>
        <w:fldChar w:fldCharType="separate"/>
      </w:r>
      <w:r w:rsidRPr="00E47265">
        <w:rPr>
          <w:noProof/>
        </w:rPr>
        <w:t>226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915A</w:t>
      </w:r>
      <w:r>
        <w:rPr>
          <w:noProof/>
        </w:rPr>
        <w:tab/>
        <w:t>Electing to receive quarterly energy supplement</w:t>
      </w:r>
      <w:r w:rsidRPr="00E47265">
        <w:rPr>
          <w:noProof/>
        </w:rPr>
        <w:tab/>
      </w:r>
      <w:r w:rsidRPr="00E47265">
        <w:rPr>
          <w:noProof/>
        </w:rPr>
        <w:fldChar w:fldCharType="begin"/>
      </w:r>
      <w:r w:rsidRPr="00E47265">
        <w:rPr>
          <w:noProof/>
        </w:rPr>
        <w:instrText xml:space="preserve"> PAGEREF _Toc447275202 \h </w:instrText>
      </w:r>
      <w:r w:rsidRPr="00E47265">
        <w:rPr>
          <w:noProof/>
        </w:rPr>
      </w:r>
      <w:r w:rsidRPr="00E47265">
        <w:rPr>
          <w:noProof/>
        </w:rPr>
        <w:fldChar w:fldCharType="separate"/>
      </w:r>
      <w:r w:rsidRPr="00E47265">
        <w:rPr>
          <w:noProof/>
        </w:rPr>
        <w:t>226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915B</w:t>
      </w:r>
      <w:r>
        <w:rPr>
          <w:noProof/>
        </w:rPr>
        <w:tab/>
        <w:t>Rate of quarterly energy supplement</w:t>
      </w:r>
      <w:r w:rsidRPr="00E47265">
        <w:rPr>
          <w:noProof/>
        </w:rPr>
        <w:tab/>
      </w:r>
      <w:r w:rsidRPr="00E47265">
        <w:rPr>
          <w:noProof/>
        </w:rPr>
        <w:fldChar w:fldCharType="begin"/>
      </w:r>
      <w:r w:rsidRPr="00E47265">
        <w:rPr>
          <w:noProof/>
        </w:rPr>
        <w:instrText xml:space="preserve"> PAGEREF _Toc447275203 \h </w:instrText>
      </w:r>
      <w:r w:rsidRPr="00E47265">
        <w:rPr>
          <w:noProof/>
        </w:rPr>
      </w:r>
      <w:r w:rsidRPr="00E47265">
        <w:rPr>
          <w:noProof/>
        </w:rPr>
        <w:fldChar w:fldCharType="separate"/>
      </w:r>
      <w:r w:rsidRPr="00E47265">
        <w:rPr>
          <w:noProof/>
        </w:rPr>
        <w:t>227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3—Low income supplement</w:t>
      </w:r>
      <w:r w:rsidRPr="00E47265">
        <w:rPr>
          <w:b w:val="0"/>
          <w:noProof/>
          <w:sz w:val="18"/>
        </w:rPr>
        <w:tab/>
      </w:r>
      <w:r w:rsidRPr="00E47265">
        <w:rPr>
          <w:b w:val="0"/>
          <w:noProof/>
          <w:sz w:val="18"/>
        </w:rPr>
        <w:fldChar w:fldCharType="begin"/>
      </w:r>
      <w:r w:rsidRPr="00E47265">
        <w:rPr>
          <w:b w:val="0"/>
          <w:noProof/>
          <w:sz w:val="18"/>
        </w:rPr>
        <w:instrText xml:space="preserve"> PAGEREF _Toc447275204 \h </w:instrText>
      </w:r>
      <w:r w:rsidRPr="00E47265">
        <w:rPr>
          <w:b w:val="0"/>
          <w:noProof/>
          <w:sz w:val="18"/>
        </w:rPr>
      </w:r>
      <w:r w:rsidRPr="00E47265">
        <w:rPr>
          <w:b w:val="0"/>
          <w:noProof/>
          <w:sz w:val="18"/>
        </w:rPr>
        <w:fldChar w:fldCharType="separate"/>
      </w:r>
      <w:r w:rsidRPr="00E47265">
        <w:rPr>
          <w:b w:val="0"/>
          <w:noProof/>
          <w:sz w:val="18"/>
        </w:rPr>
        <w:t>228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916A</w:t>
      </w:r>
      <w:r>
        <w:rPr>
          <w:noProof/>
        </w:rPr>
        <w:tab/>
        <w:t>Definitions</w:t>
      </w:r>
      <w:r w:rsidRPr="00E47265">
        <w:rPr>
          <w:noProof/>
        </w:rPr>
        <w:tab/>
      </w:r>
      <w:r w:rsidRPr="00E47265">
        <w:rPr>
          <w:noProof/>
        </w:rPr>
        <w:fldChar w:fldCharType="begin"/>
      </w:r>
      <w:r w:rsidRPr="00E47265">
        <w:rPr>
          <w:noProof/>
        </w:rPr>
        <w:instrText xml:space="preserve"> PAGEREF _Toc447275205 \h </w:instrText>
      </w:r>
      <w:r w:rsidRPr="00E47265">
        <w:rPr>
          <w:noProof/>
        </w:rPr>
      </w:r>
      <w:r w:rsidRPr="00E47265">
        <w:rPr>
          <w:noProof/>
        </w:rPr>
        <w:fldChar w:fldCharType="separate"/>
      </w:r>
      <w:r w:rsidRPr="00E47265">
        <w:rPr>
          <w:noProof/>
        </w:rPr>
        <w:t>228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916B</w:t>
      </w:r>
      <w:r>
        <w:rPr>
          <w:noProof/>
        </w:rPr>
        <w:tab/>
        <w:t>Qualification for low income supplement</w:t>
      </w:r>
      <w:r w:rsidRPr="00E47265">
        <w:rPr>
          <w:noProof/>
        </w:rPr>
        <w:tab/>
      </w:r>
      <w:r w:rsidRPr="00E47265">
        <w:rPr>
          <w:noProof/>
        </w:rPr>
        <w:fldChar w:fldCharType="begin"/>
      </w:r>
      <w:r w:rsidRPr="00E47265">
        <w:rPr>
          <w:noProof/>
        </w:rPr>
        <w:instrText xml:space="preserve"> PAGEREF _Toc447275206 \h </w:instrText>
      </w:r>
      <w:r w:rsidRPr="00E47265">
        <w:rPr>
          <w:noProof/>
        </w:rPr>
      </w:r>
      <w:r w:rsidRPr="00E47265">
        <w:rPr>
          <w:noProof/>
        </w:rPr>
        <w:fldChar w:fldCharType="separate"/>
      </w:r>
      <w:r w:rsidRPr="00E47265">
        <w:rPr>
          <w:noProof/>
        </w:rPr>
        <w:t>228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916C</w:t>
      </w:r>
      <w:r>
        <w:rPr>
          <w:noProof/>
        </w:rPr>
        <w:tab/>
        <w:t>The income requirement</w:t>
      </w:r>
      <w:r w:rsidRPr="00E47265">
        <w:rPr>
          <w:noProof/>
        </w:rPr>
        <w:tab/>
      </w:r>
      <w:r w:rsidRPr="00E47265">
        <w:rPr>
          <w:noProof/>
        </w:rPr>
        <w:fldChar w:fldCharType="begin"/>
      </w:r>
      <w:r w:rsidRPr="00E47265">
        <w:rPr>
          <w:noProof/>
        </w:rPr>
        <w:instrText xml:space="preserve"> PAGEREF _Toc447275207 \h </w:instrText>
      </w:r>
      <w:r w:rsidRPr="00E47265">
        <w:rPr>
          <w:noProof/>
        </w:rPr>
      </w:r>
      <w:r w:rsidRPr="00E47265">
        <w:rPr>
          <w:noProof/>
        </w:rPr>
        <w:fldChar w:fldCharType="separate"/>
      </w:r>
      <w:r w:rsidRPr="00E47265">
        <w:rPr>
          <w:noProof/>
        </w:rPr>
        <w:t>230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916D</w:t>
      </w:r>
      <w:r>
        <w:rPr>
          <w:noProof/>
        </w:rPr>
        <w:tab/>
        <w:t>The excluded payment requirement</w:t>
      </w:r>
      <w:r w:rsidRPr="00E47265">
        <w:rPr>
          <w:noProof/>
        </w:rPr>
        <w:tab/>
      </w:r>
      <w:r w:rsidRPr="00E47265">
        <w:rPr>
          <w:noProof/>
        </w:rPr>
        <w:fldChar w:fldCharType="begin"/>
      </w:r>
      <w:r w:rsidRPr="00E47265">
        <w:rPr>
          <w:noProof/>
        </w:rPr>
        <w:instrText xml:space="preserve"> PAGEREF _Toc447275208 \h </w:instrText>
      </w:r>
      <w:r w:rsidRPr="00E47265">
        <w:rPr>
          <w:noProof/>
        </w:rPr>
      </w:r>
      <w:r w:rsidRPr="00E47265">
        <w:rPr>
          <w:noProof/>
        </w:rPr>
        <w:fldChar w:fldCharType="separate"/>
      </w:r>
      <w:r w:rsidRPr="00E47265">
        <w:rPr>
          <w:noProof/>
        </w:rPr>
        <w:t>232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916E</w:t>
      </w:r>
      <w:r>
        <w:rPr>
          <w:noProof/>
        </w:rPr>
        <w:tab/>
        <w:t>The tax requirement</w:t>
      </w:r>
      <w:r w:rsidRPr="00E47265">
        <w:rPr>
          <w:noProof/>
        </w:rPr>
        <w:tab/>
      </w:r>
      <w:r w:rsidRPr="00E47265">
        <w:rPr>
          <w:noProof/>
        </w:rPr>
        <w:fldChar w:fldCharType="begin"/>
      </w:r>
      <w:r w:rsidRPr="00E47265">
        <w:rPr>
          <w:noProof/>
        </w:rPr>
        <w:instrText xml:space="preserve"> PAGEREF _Toc447275209 \h </w:instrText>
      </w:r>
      <w:r w:rsidRPr="00E47265">
        <w:rPr>
          <w:noProof/>
        </w:rPr>
      </w:r>
      <w:r w:rsidRPr="00E47265">
        <w:rPr>
          <w:noProof/>
        </w:rPr>
        <w:fldChar w:fldCharType="separate"/>
      </w:r>
      <w:r w:rsidRPr="00E47265">
        <w:rPr>
          <w:noProof/>
        </w:rPr>
        <w:t>235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916F</w:t>
      </w:r>
      <w:r>
        <w:rPr>
          <w:noProof/>
        </w:rPr>
        <w:tab/>
        <w:t>The remaining requirements</w:t>
      </w:r>
      <w:r w:rsidRPr="00E47265">
        <w:rPr>
          <w:noProof/>
        </w:rPr>
        <w:tab/>
      </w:r>
      <w:r w:rsidRPr="00E47265">
        <w:rPr>
          <w:noProof/>
        </w:rPr>
        <w:fldChar w:fldCharType="begin"/>
      </w:r>
      <w:r w:rsidRPr="00E47265">
        <w:rPr>
          <w:noProof/>
        </w:rPr>
        <w:instrText xml:space="preserve"> PAGEREF _Toc447275210 \h </w:instrText>
      </w:r>
      <w:r w:rsidRPr="00E47265">
        <w:rPr>
          <w:noProof/>
        </w:rPr>
      </w:r>
      <w:r w:rsidRPr="00E47265">
        <w:rPr>
          <w:noProof/>
        </w:rPr>
        <w:fldChar w:fldCharType="separate"/>
      </w:r>
      <w:r w:rsidRPr="00E47265">
        <w:rPr>
          <w:noProof/>
        </w:rPr>
        <w:t>237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916G</w:t>
      </w:r>
      <w:r>
        <w:rPr>
          <w:noProof/>
        </w:rPr>
        <w:tab/>
        <w:t>Availability of supplement</w:t>
      </w:r>
      <w:r w:rsidRPr="00E47265">
        <w:rPr>
          <w:noProof/>
        </w:rPr>
        <w:tab/>
      </w:r>
      <w:r w:rsidRPr="00E47265">
        <w:rPr>
          <w:noProof/>
        </w:rPr>
        <w:fldChar w:fldCharType="begin"/>
      </w:r>
      <w:r w:rsidRPr="00E47265">
        <w:rPr>
          <w:noProof/>
        </w:rPr>
        <w:instrText xml:space="preserve"> PAGEREF _Toc447275211 \h </w:instrText>
      </w:r>
      <w:r w:rsidRPr="00E47265">
        <w:rPr>
          <w:noProof/>
        </w:rPr>
      </w:r>
      <w:r w:rsidRPr="00E47265">
        <w:rPr>
          <w:noProof/>
        </w:rPr>
        <w:fldChar w:fldCharType="separate"/>
      </w:r>
      <w:r w:rsidRPr="00E47265">
        <w:rPr>
          <w:noProof/>
        </w:rPr>
        <w:t>237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916H</w:t>
      </w:r>
      <w:r>
        <w:rPr>
          <w:noProof/>
        </w:rPr>
        <w:tab/>
        <w:t>Non</w:t>
      </w:r>
      <w:r>
        <w:rPr>
          <w:noProof/>
        </w:rPr>
        <w:noBreakHyphen/>
        <w:t>receipt of social security payment</w:t>
      </w:r>
      <w:r w:rsidRPr="00E47265">
        <w:rPr>
          <w:noProof/>
        </w:rPr>
        <w:tab/>
      </w:r>
      <w:r w:rsidRPr="00E47265">
        <w:rPr>
          <w:noProof/>
        </w:rPr>
        <w:fldChar w:fldCharType="begin"/>
      </w:r>
      <w:r w:rsidRPr="00E47265">
        <w:rPr>
          <w:noProof/>
        </w:rPr>
        <w:instrText xml:space="preserve"> PAGEREF _Toc447275212 \h </w:instrText>
      </w:r>
      <w:r w:rsidRPr="00E47265">
        <w:rPr>
          <w:noProof/>
        </w:rPr>
      </w:r>
      <w:r w:rsidRPr="00E47265">
        <w:rPr>
          <w:noProof/>
        </w:rPr>
        <w:fldChar w:fldCharType="separate"/>
      </w:r>
      <w:r w:rsidRPr="00E47265">
        <w:rPr>
          <w:noProof/>
        </w:rPr>
        <w:t>237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916J</w:t>
      </w:r>
      <w:r>
        <w:rPr>
          <w:noProof/>
        </w:rPr>
        <w:tab/>
        <w:t>Amount of supplement</w:t>
      </w:r>
      <w:r w:rsidRPr="00E47265">
        <w:rPr>
          <w:noProof/>
        </w:rPr>
        <w:tab/>
      </w:r>
      <w:r w:rsidRPr="00E47265">
        <w:rPr>
          <w:noProof/>
        </w:rPr>
        <w:fldChar w:fldCharType="begin"/>
      </w:r>
      <w:r w:rsidRPr="00E47265">
        <w:rPr>
          <w:noProof/>
        </w:rPr>
        <w:instrText xml:space="preserve"> PAGEREF _Toc447275213 \h </w:instrText>
      </w:r>
      <w:r w:rsidRPr="00E47265">
        <w:rPr>
          <w:noProof/>
        </w:rPr>
      </w:r>
      <w:r w:rsidRPr="00E47265">
        <w:rPr>
          <w:noProof/>
        </w:rPr>
        <w:fldChar w:fldCharType="separate"/>
      </w:r>
      <w:r w:rsidRPr="00E47265">
        <w:rPr>
          <w:noProof/>
        </w:rPr>
        <w:t>238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4—Essential medical equipment payment</w:t>
      </w:r>
      <w:r w:rsidRPr="00E47265">
        <w:rPr>
          <w:b w:val="0"/>
          <w:noProof/>
          <w:sz w:val="18"/>
        </w:rPr>
        <w:tab/>
      </w:r>
      <w:r w:rsidRPr="00E47265">
        <w:rPr>
          <w:b w:val="0"/>
          <w:noProof/>
          <w:sz w:val="18"/>
        </w:rPr>
        <w:fldChar w:fldCharType="begin"/>
      </w:r>
      <w:r w:rsidRPr="00E47265">
        <w:rPr>
          <w:b w:val="0"/>
          <w:noProof/>
          <w:sz w:val="18"/>
        </w:rPr>
        <w:instrText xml:space="preserve"> PAGEREF _Toc447275214 \h </w:instrText>
      </w:r>
      <w:r w:rsidRPr="00E47265">
        <w:rPr>
          <w:b w:val="0"/>
          <w:noProof/>
          <w:sz w:val="18"/>
        </w:rPr>
      </w:r>
      <w:r w:rsidRPr="00E47265">
        <w:rPr>
          <w:b w:val="0"/>
          <w:noProof/>
          <w:sz w:val="18"/>
        </w:rPr>
        <w:fldChar w:fldCharType="separate"/>
      </w:r>
      <w:r w:rsidRPr="00E47265">
        <w:rPr>
          <w:b w:val="0"/>
          <w:noProof/>
          <w:sz w:val="18"/>
        </w:rPr>
        <w:t>239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917A</w:t>
      </w:r>
      <w:r>
        <w:rPr>
          <w:noProof/>
        </w:rPr>
        <w:tab/>
        <w:t>Definitions</w:t>
      </w:r>
      <w:r w:rsidRPr="00E47265">
        <w:rPr>
          <w:noProof/>
        </w:rPr>
        <w:tab/>
      </w:r>
      <w:r w:rsidRPr="00E47265">
        <w:rPr>
          <w:noProof/>
        </w:rPr>
        <w:fldChar w:fldCharType="begin"/>
      </w:r>
      <w:r w:rsidRPr="00E47265">
        <w:rPr>
          <w:noProof/>
        </w:rPr>
        <w:instrText xml:space="preserve"> PAGEREF _Toc447275215 \h </w:instrText>
      </w:r>
      <w:r w:rsidRPr="00E47265">
        <w:rPr>
          <w:noProof/>
        </w:rPr>
      </w:r>
      <w:r w:rsidRPr="00E47265">
        <w:rPr>
          <w:noProof/>
        </w:rPr>
        <w:fldChar w:fldCharType="separate"/>
      </w:r>
      <w:r w:rsidRPr="00E47265">
        <w:rPr>
          <w:noProof/>
        </w:rPr>
        <w:t>239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917B</w:t>
      </w:r>
      <w:r>
        <w:rPr>
          <w:noProof/>
        </w:rPr>
        <w:tab/>
        <w:t>Qualification for essential medical equipment payment</w:t>
      </w:r>
      <w:r w:rsidRPr="00E47265">
        <w:rPr>
          <w:noProof/>
        </w:rPr>
        <w:tab/>
      </w:r>
      <w:r w:rsidRPr="00E47265">
        <w:rPr>
          <w:noProof/>
        </w:rPr>
        <w:fldChar w:fldCharType="begin"/>
      </w:r>
      <w:r w:rsidRPr="00E47265">
        <w:rPr>
          <w:noProof/>
        </w:rPr>
        <w:instrText xml:space="preserve"> PAGEREF _Toc447275216 \h </w:instrText>
      </w:r>
      <w:r w:rsidRPr="00E47265">
        <w:rPr>
          <w:noProof/>
        </w:rPr>
      </w:r>
      <w:r w:rsidRPr="00E47265">
        <w:rPr>
          <w:noProof/>
        </w:rPr>
        <w:fldChar w:fldCharType="separate"/>
      </w:r>
      <w:r w:rsidRPr="00E47265">
        <w:rPr>
          <w:noProof/>
        </w:rPr>
        <w:t>239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917C</w:t>
      </w:r>
      <w:r>
        <w:rPr>
          <w:noProof/>
        </w:rPr>
        <w:tab/>
        <w:t>The medical needs requirement</w:t>
      </w:r>
      <w:r w:rsidRPr="00E47265">
        <w:rPr>
          <w:noProof/>
        </w:rPr>
        <w:tab/>
      </w:r>
      <w:r w:rsidRPr="00E47265">
        <w:rPr>
          <w:noProof/>
        </w:rPr>
        <w:fldChar w:fldCharType="begin"/>
      </w:r>
      <w:r w:rsidRPr="00E47265">
        <w:rPr>
          <w:noProof/>
        </w:rPr>
        <w:instrText xml:space="preserve"> PAGEREF _Toc447275217 \h </w:instrText>
      </w:r>
      <w:r w:rsidRPr="00E47265">
        <w:rPr>
          <w:noProof/>
        </w:rPr>
      </w:r>
      <w:r w:rsidRPr="00E47265">
        <w:rPr>
          <w:noProof/>
        </w:rPr>
        <w:fldChar w:fldCharType="separate"/>
      </w:r>
      <w:r w:rsidRPr="00E47265">
        <w:rPr>
          <w:noProof/>
        </w:rPr>
        <w:t>241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917D</w:t>
      </w:r>
      <w:r>
        <w:rPr>
          <w:noProof/>
        </w:rPr>
        <w:tab/>
        <w:t>The concession card requirement</w:t>
      </w:r>
      <w:r w:rsidRPr="00E47265">
        <w:rPr>
          <w:noProof/>
        </w:rPr>
        <w:tab/>
      </w:r>
      <w:r w:rsidRPr="00E47265">
        <w:rPr>
          <w:noProof/>
        </w:rPr>
        <w:fldChar w:fldCharType="begin"/>
      </w:r>
      <w:r w:rsidRPr="00E47265">
        <w:rPr>
          <w:noProof/>
        </w:rPr>
        <w:instrText xml:space="preserve"> PAGEREF _Toc447275218 \h </w:instrText>
      </w:r>
      <w:r w:rsidRPr="00E47265">
        <w:rPr>
          <w:noProof/>
        </w:rPr>
      </w:r>
      <w:r w:rsidRPr="00E47265">
        <w:rPr>
          <w:noProof/>
        </w:rPr>
        <w:fldChar w:fldCharType="separate"/>
      </w:r>
      <w:r w:rsidRPr="00E47265">
        <w:rPr>
          <w:noProof/>
        </w:rPr>
        <w:t>242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917E</w:t>
      </w:r>
      <w:r>
        <w:rPr>
          <w:noProof/>
        </w:rPr>
        <w:tab/>
        <w:t>The energy account requirement</w:t>
      </w:r>
      <w:r w:rsidRPr="00E47265">
        <w:rPr>
          <w:noProof/>
        </w:rPr>
        <w:tab/>
      </w:r>
      <w:r w:rsidRPr="00E47265">
        <w:rPr>
          <w:noProof/>
        </w:rPr>
        <w:fldChar w:fldCharType="begin"/>
      </w:r>
      <w:r w:rsidRPr="00E47265">
        <w:rPr>
          <w:noProof/>
        </w:rPr>
        <w:instrText xml:space="preserve"> PAGEREF _Toc447275219 \h </w:instrText>
      </w:r>
      <w:r w:rsidRPr="00E47265">
        <w:rPr>
          <w:noProof/>
        </w:rPr>
      </w:r>
      <w:r w:rsidRPr="00E47265">
        <w:rPr>
          <w:noProof/>
        </w:rPr>
        <w:fldChar w:fldCharType="separate"/>
      </w:r>
      <w:r w:rsidRPr="00E47265">
        <w:rPr>
          <w:noProof/>
        </w:rPr>
        <w:t>242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917F</w:t>
      </w:r>
      <w:r>
        <w:rPr>
          <w:noProof/>
        </w:rPr>
        <w:tab/>
        <w:t>Availability of payments</w:t>
      </w:r>
      <w:r w:rsidRPr="00E47265">
        <w:rPr>
          <w:noProof/>
        </w:rPr>
        <w:tab/>
      </w:r>
      <w:r w:rsidRPr="00E47265">
        <w:rPr>
          <w:noProof/>
        </w:rPr>
        <w:fldChar w:fldCharType="begin"/>
      </w:r>
      <w:r w:rsidRPr="00E47265">
        <w:rPr>
          <w:noProof/>
        </w:rPr>
        <w:instrText xml:space="preserve"> PAGEREF _Toc447275220 \h </w:instrText>
      </w:r>
      <w:r w:rsidRPr="00E47265">
        <w:rPr>
          <w:noProof/>
        </w:rPr>
      </w:r>
      <w:r w:rsidRPr="00E47265">
        <w:rPr>
          <w:noProof/>
        </w:rPr>
        <w:fldChar w:fldCharType="separate"/>
      </w:r>
      <w:r w:rsidRPr="00E47265">
        <w:rPr>
          <w:noProof/>
        </w:rPr>
        <w:t>243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917G</w:t>
      </w:r>
      <w:r>
        <w:rPr>
          <w:noProof/>
        </w:rPr>
        <w:tab/>
        <w:t>Amount of payment</w:t>
      </w:r>
      <w:r w:rsidRPr="00E47265">
        <w:rPr>
          <w:noProof/>
        </w:rPr>
        <w:tab/>
      </w:r>
      <w:r w:rsidRPr="00E47265">
        <w:rPr>
          <w:noProof/>
        </w:rPr>
        <w:fldChar w:fldCharType="begin"/>
      </w:r>
      <w:r w:rsidRPr="00E47265">
        <w:rPr>
          <w:noProof/>
        </w:rPr>
        <w:instrText xml:space="preserve"> PAGEREF _Toc447275221 \h </w:instrText>
      </w:r>
      <w:r w:rsidRPr="00E47265">
        <w:rPr>
          <w:noProof/>
        </w:rPr>
      </w:r>
      <w:r w:rsidRPr="00E47265">
        <w:rPr>
          <w:noProof/>
        </w:rPr>
        <w:fldChar w:fldCharType="separate"/>
      </w:r>
      <w:r w:rsidRPr="00E47265">
        <w:rPr>
          <w:noProof/>
        </w:rPr>
        <w:t>244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917H</w:t>
      </w:r>
      <w:r>
        <w:rPr>
          <w:noProof/>
        </w:rPr>
        <w:tab/>
        <w:t>Non</w:t>
      </w:r>
      <w:r>
        <w:rPr>
          <w:noProof/>
        </w:rPr>
        <w:noBreakHyphen/>
        <w:t>receipt of social security payment</w:t>
      </w:r>
      <w:r w:rsidRPr="00E47265">
        <w:rPr>
          <w:noProof/>
        </w:rPr>
        <w:tab/>
      </w:r>
      <w:r w:rsidRPr="00E47265">
        <w:rPr>
          <w:noProof/>
        </w:rPr>
        <w:fldChar w:fldCharType="begin"/>
      </w:r>
      <w:r w:rsidRPr="00E47265">
        <w:rPr>
          <w:noProof/>
        </w:rPr>
        <w:instrText xml:space="preserve"> PAGEREF _Toc447275222 \h </w:instrText>
      </w:r>
      <w:r w:rsidRPr="00E47265">
        <w:rPr>
          <w:noProof/>
        </w:rPr>
      </w:r>
      <w:r w:rsidRPr="00E47265">
        <w:rPr>
          <w:noProof/>
        </w:rPr>
        <w:fldChar w:fldCharType="separate"/>
      </w:r>
      <w:r w:rsidRPr="00E47265">
        <w:rPr>
          <w:noProof/>
        </w:rPr>
        <w:t>244</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5—Multiple qualification exclusions</w:t>
      </w:r>
      <w:r w:rsidRPr="00E47265">
        <w:rPr>
          <w:b w:val="0"/>
          <w:noProof/>
          <w:sz w:val="18"/>
        </w:rPr>
        <w:tab/>
      </w:r>
      <w:r w:rsidRPr="00E47265">
        <w:rPr>
          <w:b w:val="0"/>
          <w:noProof/>
          <w:sz w:val="18"/>
        </w:rPr>
        <w:fldChar w:fldCharType="begin"/>
      </w:r>
      <w:r w:rsidRPr="00E47265">
        <w:rPr>
          <w:b w:val="0"/>
          <w:noProof/>
          <w:sz w:val="18"/>
        </w:rPr>
        <w:instrText xml:space="preserve"> PAGEREF _Toc447275223 \h </w:instrText>
      </w:r>
      <w:r w:rsidRPr="00E47265">
        <w:rPr>
          <w:b w:val="0"/>
          <w:noProof/>
          <w:sz w:val="18"/>
        </w:rPr>
      </w:r>
      <w:r w:rsidRPr="00E47265">
        <w:rPr>
          <w:b w:val="0"/>
          <w:noProof/>
          <w:sz w:val="18"/>
        </w:rPr>
        <w:fldChar w:fldCharType="separate"/>
      </w:r>
      <w:r w:rsidRPr="00E47265">
        <w:rPr>
          <w:b w:val="0"/>
          <w:noProof/>
          <w:sz w:val="18"/>
        </w:rPr>
        <w:t>245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918</w:t>
      </w:r>
      <w:r>
        <w:rPr>
          <w:noProof/>
        </w:rPr>
        <w:tab/>
        <w:t>Multiple qualification exclusions</w:t>
      </w:r>
      <w:r w:rsidRPr="00E47265">
        <w:rPr>
          <w:noProof/>
        </w:rPr>
        <w:tab/>
      </w:r>
      <w:r w:rsidRPr="00E47265">
        <w:rPr>
          <w:noProof/>
        </w:rPr>
        <w:fldChar w:fldCharType="begin"/>
      </w:r>
      <w:r w:rsidRPr="00E47265">
        <w:rPr>
          <w:noProof/>
        </w:rPr>
        <w:instrText xml:space="preserve"> PAGEREF _Toc447275224 \h </w:instrText>
      </w:r>
      <w:r w:rsidRPr="00E47265">
        <w:rPr>
          <w:noProof/>
        </w:rPr>
      </w:r>
      <w:r w:rsidRPr="00E47265">
        <w:rPr>
          <w:noProof/>
        </w:rPr>
        <w:fldChar w:fldCharType="separate"/>
      </w:r>
      <w:r w:rsidRPr="00E47265">
        <w:rPr>
          <w:noProof/>
        </w:rPr>
        <w:t>245</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2.18B—Income support bonus</w:t>
      </w:r>
      <w:r w:rsidRPr="00E47265">
        <w:rPr>
          <w:b w:val="0"/>
          <w:noProof/>
          <w:sz w:val="18"/>
        </w:rPr>
        <w:tab/>
      </w:r>
      <w:r w:rsidRPr="00E47265">
        <w:rPr>
          <w:b w:val="0"/>
          <w:noProof/>
          <w:sz w:val="18"/>
        </w:rPr>
        <w:fldChar w:fldCharType="begin"/>
      </w:r>
      <w:r w:rsidRPr="00E47265">
        <w:rPr>
          <w:b w:val="0"/>
          <w:noProof/>
          <w:sz w:val="18"/>
        </w:rPr>
        <w:instrText xml:space="preserve"> PAGEREF _Toc447275225 \h </w:instrText>
      </w:r>
      <w:r w:rsidRPr="00E47265">
        <w:rPr>
          <w:b w:val="0"/>
          <w:noProof/>
          <w:sz w:val="18"/>
        </w:rPr>
      </w:r>
      <w:r w:rsidRPr="00E47265">
        <w:rPr>
          <w:b w:val="0"/>
          <w:noProof/>
          <w:sz w:val="18"/>
        </w:rPr>
        <w:fldChar w:fldCharType="separate"/>
      </w:r>
      <w:r w:rsidRPr="00E47265">
        <w:rPr>
          <w:b w:val="0"/>
          <w:noProof/>
          <w:sz w:val="18"/>
        </w:rPr>
        <w:t>246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919</w:t>
      </w:r>
      <w:r>
        <w:rPr>
          <w:noProof/>
        </w:rPr>
        <w:tab/>
        <w:t>Qualification for an income support bonus</w:t>
      </w:r>
      <w:r w:rsidRPr="00E47265">
        <w:rPr>
          <w:noProof/>
        </w:rPr>
        <w:tab/>
      </w:r>
      <w:r w:rsidRPr="00E47265">
        <w:rPr>
          <w:noProof/>
        </w:rPr>
        <w:fldChar w:fldCharType="begin"/>
      </w:r>
      <w:r w:rsidRPr="00E47265">
        <w:rPr>
          <w:noProof/>
        </w:rPr>
        <w:instrText xml:space="preserve"> PAGEREF _Toc447275226 \h </w:instrText>
      </w:r>
      <w:r w:rsidRPr="00E47265">
        <w:rPr>
          <w:noProof/>
        </w:rPr>
      </w:r>
      <w:r w:rsidRPr="00E47265">
        <w:rPr>
          <w:noProof/>
        </w:rPr>
        <w:fldChar w:fldCharType="separate"/>
      </w:r>
      <w:r w:rsidRPr="00E47265">
        <w:rPr>
          <w:noProof/>
        </w:rPr>
        <w:t>246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920</w:t>
      </w:r>
      <w:r>
        <w:rPr>
          <w:noProof/>
        </w:rPr>
        <w:tab/>
        <w:t>Amount of income support bonus</w:t>
      </w:r>
      <w:r w:rsidRPr="00E47265">
        <w:rPr>
          <w:noProof/>
        </w:rPr>
        <w:tab/>
      </w:r>
      <w:r w:rsidRPr="00E47265">
        <w:rPr>
          <w:noProof/>
        </w:rPr>
        <w:fldChar w:fldCharType="begin"/>
      </w:r>
      <w:r w:rsidRPr="00E47265">
        <w:rPr>
          <w:noProof/>
        </w:rPr>
        <w:instrText xml:space="preserve"> PAGEREF _Toc447275227 \h </w:instrText>
      </w:r>
      <w:r w:rsidRPr="00E47265">
        <w:rPr>
          <w:noProof/>
        </w:rPr>
      </w:r>
      <w:r w:rsidRPr="00E47265">
        <w:rPr>
          <w:noProof/>
        </w:rPr>
        <w:fldChar w:fldCharType="separate"/>
      </w:r>
      <w:r w:rsidRPr="00E47265">
        <w:rPr>
          <w:noProof/>
        </w:rPr>
        <w:t>247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921</w:t>
      </w:r>
      <w:r>
        <w:rPr>
          <w:noProof/>
        </w:rPr>
        <w:tab/>
        <w:t>Non</w:t>
      </w:r>
      <w:r>
        <w:rPr>
          <w:noProof/>
        </w:rPr>
        <w:noBreakHyphen/>
        <w:t>receipt of social security payment</w:t>
      </w:r>
      <w:r w:rsidRPr="00E47265">
        <w:rPr>
          <w:noProof/>
        </w:rPr>
        <w:tab/>
      </w:r>
      <w:r w:rsidRPr="00E47265">
        <w:rPr>
          <w:noProof/>
        </w:rPr>
        <w:fldChar w:fldCharType="begin"/>
      </w:r>
      <w:r w:rsidRPr="00E47265">
        <w:rPr>
          <w:noProof/>
        </w:rPr>
        <w:instrText xml:space="preserve"> PAGEREF _Toc447275228 \h </w:instrText>
      </w:r>
      <w:r w:rsidRPr="00E47265">
        <w:rPr>
          <w:noProof/>
        </w:rPr>
      </w:r>
      <w:r w:rsidRPr="00E47265">
        <w:rPr>
          <w:noProof/>
        </w:rPr>
        <w:fldChar w:fldCharType="separate"/>
      </w:r>
      <w:r w:rsidRPr="00E47265">
        <w:rPr>
          <w:noProof/>
        </w:rPr>
        <w:t>248</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2.19—Carer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_Toc447275229 \h </w:instrText>
      </w:r>
      <w:r w:rsidRPr="00E47265">
        <w:rPr>
          <w:b w:val="0"/>
          <w:noProof/>
          <w:sz w:val="18"/>
        </w:rPr>
      </w:r>
      <w:r w:rsidRPr="00E47265">
        <w:rPr>
          <w:b w:val="0"/>
          <w:noProof/>
          <w:sz w:val="18"/>
        </w:rPr>
        <w:fldChar w:fldCharType="separate"/>
      </w:r>
      <w:r w:rsidRPr="00E47265">
        <w:rPr>
          <w:b w:val="0"/>
          <w:noProof/>
          <w:sz w:val="18"/>
        </w:rPr>
        <w:t>249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1—Interpretation</w:t>
      </w:r>
      <w:r w:rsidRPr="00E47265">
        <w:rPr>
          <w:b w:val="0"/>
          <w:noProof/>
          <w:sz w:val="18"/>
        </w:rPr>
        <w:tab/>
      </w:r>
      <w:r w:rsidRPr="00E47265">
        <w:rPr>
          <w:b w:val="0"/>
          <w:noProof/>
          <w:sz w:val="18"/>
        </w:rPr>
        <w:fldChar w:fldCharType="begin"/>
      </w:r>
      <w:r w:rsidRPr="00E47265">
        <w:rPr>
          <w:b w:val="0"/>
          <w:noProof/>
          <w:sz w:val="18"/>
        </w:rPr>
        <w:instrText xml:space="preserve"> PAGEREF _Toc447275230 \h </w:instrText>
      </w:r>
      <w:r w:rsidRPr="00E47265">
        <w:rPr>
          <w:b w:val="0"/>
          <w:noProof/>
          <w:sz w:val="18"/>
        </w:rPr>
      </w:r>
      <w:r w:rsidRPr="00E47265">
        <w:rPr>
          <w:b w:val="0"/>
          <w:noProof/>
          <w:sz w:val="18"/>
        </w:rPr>
        <w:fldChar w:fldCharType="separate"/>
      </w:r>
      <w:r w:rsidRPr="00E47265">
        <w:rPr>
          <w:b w:val="0"/>
          <w:noProof/>
          <w:sz w:val="18"/>
        </w:rPr>
        <w:t>249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952</w:t>
      </w:r>
      <w:r>
        <w:rPr>
          <w:noProof/>
        </w:rPr>
        <w:tab/>
        <w:t>Carer allowance definitions</w:t>
      </w:r>
      <w:r w:rsidRPr="00E47265">
        <w:rPr>
          <w:noProof/>
        </w:rPr>
        <w:tab/>
      </w:r>
      <w:r w:rsidRPr="00E47265">
        <w:rPr>
          <w:noProof/>
        </w:rPr>
        <w:fldChar w:fldCharType="begin"/>
      </w:r>
      <w:r w:rsidRPr="00E47265">
        <w:rPr>
          <w:noProof/>
        </w:rPr>
        <w:instrText xml:space="preserve"> PAGEREF _Toc447275231 \h </w:instrText>
      </w:r>
      <w:r w:rsidRPr="00E47265">
        <w:rPr>
          <w:noProof/>
        </w:rPr>
      </w:r>
      <w:r w:rsidRPr="00E47265">
        <w:rPr>
          <w:noProof/>
        </w:rPr>
        <w:fldChar w:fldCharType="separate"/>
      </w:r>
      <w:r w:rsidRPr="00E47265">
        <w:rPr>
          <w:noProof/>
        </w:rPr>
        <w:t>249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2—Qualification for and payability of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_Toc447275232 \h </w:instrText>
      </w:r>
      <w:r w:rsidRPr="00E47265">
        <w:rPr>
          <w:b w:val="0"/>
          <w:noProof/>
          <w:sz w:val="18"/>
        </w:rPr>
      </w:r>
      <w:r w:rsidRPr="00E47265">
        <w:rPr>
          <w:b w:val="0"/>
          <w:noProof/>
          <w:sz w:val="18"/>
        </w:rPr>
        <w:fldChar w:fldCharType="separate"/>
      </w:r>
      <w:r w:rsidRPr="00E47265">
        <w:rPr>
          <w:b w:val="0"/>
          <w:noProof/>
          <w:sz w:val="18"/>
        </w:rPr>
        <w:t>250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w:t>
      </w:r>
      <w:r w:rsidRPr="00E47265">
        <w:rPr>
          <w:b w:val="0"/>
          <w:noProof/>
          <w:sz w:val="18"/>
        </w:rPr>
        <w:tab/>
      </w:r>
      <w:r w:rsidRPr="00E47265">
        <w:rPr>
          <w:b w:val="0"/>
          <w:noProof/>
          <w:sz w:val="18"/>
        </w:rPr>
        <w:fldChar w:fldCharType="begin"/>
      </w:r>
      <w:r w:rsidRPr="00E47265">
        <w:rPr>
          <w:b w:val="0"/>
          <w:noProof/>
          <w:sz w:val="18"/>
        </w:rPr>
        <w:instrText xml:space="preserve"> PAGEREF _Toc447275233 \h </w:instrText>
      </w:r>
      <w:r w:rsidRPr="00E47265">
        <w:rPr>
          <w:b w:val="0"/>
          <w:noProof/>
          <w:sz w:val="18"/>
        </w:rPr>
      </w:r>
      <w:r w:rsidRPr="00E47265">
        <w:rPr>
          <w:b w:val="0"/>
          <w:noProof/>
          <w:sz w:val="18"/>
        </w:rPr>
        <w:fldChar w:fldCharType="separate"/>
      </w:r>
      <w:r w:rsidRPr="00E47265">
        <w:rPr>
          <w:b w:val="0"/>
          <w:noProof/>
          <w:sz w:val="18"/>
        </w:rPr>
        <w:t>250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953</w:t>
      </w:r>
      <w:r>
        <w:rPr>
          <w:noProof/>
        </w:rPr>
        <w:tab/>
        <w:t>Qualification for carer allowance—caring for either 1 or 2 disabled children</w:t>
      </w:r>
      <w:r w:rsidRPr="00E47265">
        <w:rPr>
          <w:noProof/>
        </w:rPr>
        <w:tab/>
      </w:r>
      <w:r w:rsidRPr="00E47265">
        <w:rPr>
          <w:noProof/>
        </w:rPr>
        <w:fldChar w:fldCharType="begin"/>
      </w:r>
      <w:r w:rsidRPr="00E47265">
        <w:rPr>
          <w:noProof/>
        </w:rPr>
        <w:instrText xml:space="preserve"> PAGEREF _Toc447275234 \h </w:instrText>
      </w:r>
      <w:r w:rsidRPr="00E47265">
        <w:rPr>
          <w:noProof/>
        </w:rPr>
      </w:r>
      <w:r w:rsidRPr="00E47265">
        <w:rPr>
          <w:noProof/>
        </w:rPr>
        <w:fldChar w:fldCharType="separate"/>
      </w:r>
      <w:r w:rsidRPr="00E47265">
        <w:rPr>
          <w:noProof/>
        </w:rPr>
        <w:t>250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953A</w:t>
      </w:r>
      <w:r>
        <w:rPr>
          <w:noProof/>
        </w:rPr>
        <w:tab/>
        <w:t>Remaining qualified for carer allowance up to 3 months after child turns 16</w:t>
      </w:r>
      <w:r w:rsidRPr="00E47265">
        <w:rPr>
          <w:noProof/>
        </w:rPr>
        <w:tab/>
      </w:r>
      <w:r w:rsidRPr="00E47265">
        <w:rPr>
          <w:noProof/>
        </w:rPr>
        <w:fldChar w:fldCharType="begin"/>
      </w:r>
      <w:r w:rsidRPr="00E47265">
        <w:rPr>
          <w:noProof/>
        </w:rPr>
        <w:instrText xml:space="preserve"> PAGEREF _Toc447275235 \h </w:instrText>
      </w:r>
      <w:r w:rsidRPr="00E47265">
        <w:rPr>
          <w:noProof/>
        </w:rPr>
      </w:r>
      <w:r w:rsidRPr="00E47265">
        <w:rPr>
          <w:noProof/>
        </w:rPr>
        <w:fldChar w:fldCharType="separate"/>
      </w:r>
      <w:r w:rsidRPr="00E47265">
        <w:rPr>
          <w:noProof/>
        </w:rPr>
        <w:t>251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954</w:t>
      </w:r>
      <w:r>
        <w:rPr>
          <w:noProof/>
        </w:rPr>
        <w:tab/>
        <w:t>Qualification for carer allowance—caring for a disabled adult in a private home of both the adult and the carer</w:t>
      </w:r>
      <w:r w:rsidRPr="00E47265">
        <w:rPr>
          <w:noProof/>
        </w:rPr>
        <w:tab/>
      </w:r>
      <w:r w:rsidRPr="00E47265">
        <w:rPr>
          <w:noProof/>
        </w:rPr>
        <w:fldChar w:fldCharType="begin"/>
      </w:r>
      <w:r w:rsidRPr="00E47265">
        <w:rPr>
          <w:noProof/>
        </w:rPr>
        <w:instrText xml:space="preserve"> PAGEREF _Toc447275236 \h </w:instrText>
      </w:r>
      <w:r w:rsidRPr="00E47265">
        <w:rPr>
          <w:noProof/>
        </w:rPr>
      </w:r>
      <w:r w:rsidRPr="00E47265">
        <w:rPr>
          <w:noProof/>
        </w:rPr>
        <w:fldChar w:fldCharType="separate"/>
      </w:r>
      <w:r w:rsidRPr="00E47265">
        <w:rPr>
          <w:noProof/>
        </w:rPr>
        <w:t>253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954A</w:t>
      </w:r>
      <w:r>
        <w:rPr>
          <w:noProof/>
        </w:rPr>
        <w:tab/>
        <w:t>Qualification for carer allowance—caring for a disabled adult in a private home not shared by the adult and carer</w:t>
      </w:r>
      <w:r w:rsidRPr="00E47265">
        <w:rPr>
          <w:noProof/>
        </w:rPr>
        <w:tab/>
      </w:r>
      <w:r w:rsidRPr="00E47265">
        <w:rPr>
          <w:noProof/>
        </w:rPr>
        <w:fldChar w:fldCharType="begin"/>
      </w:r>
      <w:r w:rsidRPr="00E47265">
        <w:rPr>
          <w:noProof/>
        </w:rPr>
        <w:instrText xml:space="preserve"> PAGEREF _Toc447275237 \h </w:instrText>
      </w:r>
      <w:r w:rsidRPr="00E47265">
        <w:rPr>
          <w:noProof/>
        </w:rPr>
      </w:r>
      <w:r w:rsidRPr="00E47265">
        <w:rPr>
          <w:noProof/>
        </w:rPr>
        <w:fldChar w:fldCharType="separate"/>
      </w:r>
      <w:r w:rsidRPr="00E47265">
        <w:rPr>
          <w:noProof/>
        </w:rPr>
        <w:t>254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954B</w:t>
      </w:r>
      <w:r>
        <w:rPr>
          <w:noProof/>
        </w:rPr>
        <w:tab/>
        <w:t>Qualification for carer allowance—receiving carer payment for caring for child or children</w:t>
      </w:r>
      <w:r w:rsidRPr="00E47265">
        <w:rPr>
          <w:noProof/>
        </w:rPr>
        <w:tab/>
      </w:r>
      <w:r w:rsidRPr="00E47265">
        <w:rPr>
          <w:noProof/>
        </w:rPr>
        <w:fldChar w:fldCharType="begin"/>
      </w:r>
      <w:r w:rsidRPr="00E47265">
        <w:rPr>
          <w:noProof/>
        </w:rPr>
        <w:instrText xml:space="preserve"> PAGEREF _Toc447275238 \h </w:instrText>
      </w:r>
      <w:r w:rsidRPr="00E47265">
        <w:rPr>
          <w:noProof/>
        </w:rPr>
      </w:r>
      <w:r w:rsidRPr="00E47265">
        <w:rPr>
          <w:noProof/>
        </w:rPr>
        <w:fldChar w:fldCharType="separate"/>
      </w:r>
      <w:r w:rsidRPr="00E47265">
        <w:rPr>
          <w:noProof/>
        </w:rPr>
        <w:t>255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955</w:t>
      </w:r>
      <w:r>
        <w:rPr>
          <w:noProof/>
        </w:rPr>
        <w:tab/>
        <w:t>Qualification for carer allowance—hospitalisation</w:t>
      </w:r>
      <w:r w:rsidRPr="00E47265">
        <w:rPr>
          <w:noProof/>
        </w:rPr>
        <w:tab/>
      </w:r>
      <w:r w:rsidRPr="00E47265">
        <w:rPr>
          <w:noProof/>
        </w:rPr>
        <w:fldChar w:fldCharType="begin"/>
      </w:r>
      <w:r w:rsidRPr="00E47265">
        <w:rPr>
          <w:noProof/>
        </w:rPr>
        <w:instrText xml:space="preserve"> PAGEREF _Toc447275239 \h </w:instrText>
      </w:r>
      <w:r w:rsidRPr="00E47265">
        <w:rPr>
          <w:noProof/>
        </w:rPr>
      </w:r>
      <w:r w:rsidRPr="00E47265">
        <w:rPr>
          <w:noProof/>
        </w:rPr>
        <w:fldChar w:fldCharType="separate"/>
      </w:r>
      <w:r w:rsidRPr="00E47265">
        <w:rPr>
          <w:noProof/>
        </w:rPr>
        <w:t>256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956</w:t>
      </w:r>
      <w:r>
        <w:rPr>
          <w:noProof/>
        </w:rPr>
        <w:tab/>
        <w:t>Absence from Australia</w:t>
      </w:r>
      <w:r w:rsidRPr="00E47265">
        <w:rPr>
          <w:noProof/>
        </w:rPr>
        <w:tab/>
      </w:r>
      <w:r w:rsidRPr="00E47265">
        <w:rPr>
          <w:noProof/>
        </w:rPr>
        <w:fldChar w:fldCharType="begin"/>
      </w:r>
      <w:r w:rsidRPr="00E47265">
        <w:rPr>
          <w:noProof/>
        </w:rPr>
        <w:instrText xml:space="preserve"> PAGEREF _Toc447275240 \h </w:instrText>
      </w:r>
      <w:r w:rsidRPr="00E47265">
        <w:rPr>
          <w:noProof/>
        </w:rPr>
      </w:r>
      <w:r w:rsidRPr="00E47265">
        <w:rPr>
          <w:noProof/>
        </w:rPr>
        <w:fldChar w:fldCharType="separate"/>
      </w:r>
      <w:r w:rsidRPr="00E47265">
        <w:rPr>
          <w:noProof/>
        </w:rPr>
        <w:t>257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957</w:t>
      </w:r>
      <w:r>
        <w:rPr>
          <w:noProof/>
        </w:rPr>
        <w:tab/>
        <w:t>Effect of cessation of care etc. on carer allowance</w:t>
      </w:r>
      <w:r w:rsidRPr="00E47265">
        <w:rPr>
          <w:noProof/>
        </w:rPr>
        <w:tab/>
      </w:r>
      <w:r w:rsidRPr="00E47265">
        <w:rPr>
          <w:noProof/>
        </w:rPr>
        <w:fldChar w:fldCharType="begin"/>
      </w:r>
      <w:r w:rsidRPr="00E47265">
        <w:rPr>
          <w:noProof/>
        </w:rPr>
        <w:instrText xml:space="preserve"> PAGEREF _Toc447275241 \h </w:instrText>
      </w:r>
      <w:r w:rsidRPr="00E47265">
        <w:rPr>
          <w:noProof/>
        </w:rPr>
      </w:r>
      <w:r w:rsidRPr="00E47265">
        <w:rPr>
          <w:noProof/>
        </w:rPr>
        <w:fldChar w:fldCharType="separate"/>
      </w:r>
      <w:r w:rsidRPr="00E47265">
        <w:rPr>
          <w:noProof/>
        </w:rPr>
        <w:t>257</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B—Limitations on payability</w:t>
      </w:r>
      <w:r w:rsidRPr="00E47265">
        <w:rPr>
          <w:b w:val="0"/>
          <w:noProof/>
          <w:sz w:val="18"/>
        </w:rPr>
        <w:tab/>
      </w:r>
      <w:r w:rsidRPr="00E47265">
        <w:rPr>
          <w:b w:val="0"/>
          <w:noProof/>
          <w:sz w:val="18"/>
        </w:rPr>
        <w:fldChar w:fldCharType="begin"/>
      </w:r>
      <w:r w:rsidRPr="00E47265">
        <w:rPr>
          <w:b w:val="0"/>
          <w:noProof/>
          <w:sz w:val="18"/>
        </w:rPr>
        <w:instrText xml:space="preserve"> PAGEREF _Toc447275242 \h </w:instrText>
      </w:r>
      <w:r w:rsidRPr="00E47265">
        <w:rPr>
          <w:b w:val="0"/>
          <w:noProof/>
          <w:sz w:val="18"/>
        </w:rPr>
      </w:r>
      <w:r w:rsidRPr="00E47265">
        <w:rPr>
          <w:b w:val="0"/>
          <w:noProof/>
          <w:sz w:val="18"/>
        </w:rPr>
        <w:fldChar w:fldCharType="separate"/>
      </w:r>
      <w:r w:rsidRPr="00E47265">
        <w:rPr>
          <w:b w:val="0"/>
          <w:noProof/>
          <w:sz w:val="18"/>
        </w:rPr>
        <w:t>259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958</w:t>
      </w:r>
      <w:r>
        <w:rPr>
          <w:noProof/>
        </w:rPr>
        <w:tab/>
        <w:t>Carer allowance not payable if allowance rate nil</w:t>
      </w:r>
      <w:r w:rsidRPr="00E47265">
        <w:rPr>
          <w:noProof/>
        </w:rPr>
        <w:tab/>
      </w:r>
      <w:r w:rsidRPr="00E47265">
        <w:rPr>
          <w:noProof/>
        </w:rPr>
        <w:fldChar w:fldCharType="begin"/>
      </w:r>
      <w:r w:rsidRPr="00E47265">
        <w:rPr>
          <w:noProof/>
        </w:rPr>
        <w:instrText xml:space="preserve"> PAGEREF _Toc447275243 \h </w:instrText>
      </w:r>
      <w:r w:rsidRPr="00E47265">
        <w:rPr>
          <w:noProof/>
        </w:rPr>
      </w:r>
      <w:r w:rsidRPr="00E47265">
        <w:rPr>
          <w:noProof/>
        </w:rPr>
        <w:fldChar w:fldCharType="separate"/>
      </w:r>
      <w:r w:rsidRPr="00E47265">
        <w:rPr>
          <w:noProof/>
        </w:rPr>
        <w:t>259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964</w:t>
      </w:r>
      <w:r>
        <w:rPr>
          <w:noProof/>
        </w:rPr>
        <w:tab/>
        <w:t>Carer allowance not payable to 2 people for the same care receiver or care receivers unless declaration made</w:t>
      </w:r>
      <w:r w:rsidRPr="00E47265">
        <w:rPr>
          <w:noProof/>
        </w:rPr>
        <w:tab/>
      </w:r>
      <w:r w:rsidRPr="00E47265">
        <w:rPr>
          <w:noProof/>
        </w:rPr>
        <w:fldChar w:fldCharType="begin"/>
      </w:r>
      <w:r w:rsidRPr="00E47265">
        <w:rPr>
          <w:noProof/>
        </w:rPr>
        <w:instrText xml:space="preserve"> PAGEREF _Toc447275244 \h </w:instrText>
      </w:r>
      <w:r w:rsidRPr="00E47265">
        <w:rPr>
          <w:noProof/>
        </w:rPr>
      </w:r>
      <w:r w:rsidRPr="00E47265">
        <w:rPr>
          <w:noProof/>
        </w:rPr>
        <w:fldChar w:fldCharType="separate"/>
      </w:r>
      <w:r w:rsidRPr="00E47265">
        <w:rPr>
          <w:noProof/>
        </w:rPr>
        <w:t>259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965</w:t>
      </w:r>
      <w:r>
        <w:rPr>
          <w:noProof/>
        </w:rPr>
        <w:tab/>
        <w:t>Carer allowance not payable to more than one member of a couple</w:t>
      </w:r>
      <w:r w:rsidRPr="00E47265">
        <w:rPr>
          <w:noProof/>
        </w:rPr>
        <w:tab/>
      </w:r>
      <w:r w:rsidRPr="00E47265">
        <w:rPr>
          <w:noProof/>
        </w:rPr>
        <w:fldChar w:fldCharType="begin"/>
      </w:r>
      <w:r w:rsidRPr="00E47265">
        <w:rPr>
          <w:noProof/>
        </w:rPr>
        <w:instrText xml:space="preserve"> PAGEREF _Toc447275245 \h </w:instrText>
      </w:r>
      <w:r w:rsidRPr="00E47265">
        <w:rPr>
          <w:noProof/>
        </w:rPr>
      </w:r>
      <w:r w:rsidRPr="00E47265">
        <w:rPr>
          <w:noProof/>
        </w:rPr>
        <w:fldChar w:fldCharType="separate"/>
      </w:r>
      <w:r w:rsidRPr="00E47265">
        <w:rPr>
          <w:noProof/>
        </w:rPr>
        <w:t>259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5—Rate of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_Toc447275246 \h </w:instrText>
      </w:r>
      <w:r w:rsidRPr="00E47265">
        <w:rPr>
          <w:b w:val="0"/>
          <w:noProof/>
          <w:sz w:val="18"/>
        </w:rPr>
      </w:r>
      <w:r w:rsidRPr="00E47265">
        <w:rPr>
          <w:b w:val="0"/>
          <w:noProof/>
          <w:sz w:val="18"/>
        </w:rPr>
        <w:fldChar w:fldCharType="separate"/>
      </w:r>
      <w:r w:rsidRPr="00E47265">
        <w:rPr>
          <w:b w:val="0"/>
          <w:noProof/>
          <w:sz w:val="18"/>
        </w:rPr>
        <w:t>261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974</w:t>
      </w:r>
      <w:r>
        <w:rPr>
          <w:noProof/>
        </w:rPr>
        <w:tab/>
        <w:t>Rate of carer allowance</w:t>
      </w:r>
      <w:r w:rsidRPr="00E47265">
        <w:rPr>
          <w:noProof/>
        </w:rPr>
        <w:tab/>
      </w:r>
      <w:r w:rsidRPr="00E47265">
        <w:rPr>
          <w:noProof/>
        </w:rPr>
        <w:fldChar w:fldCharType="begin"/>
      </w:r>
      <w:r w:rsidRPr="00E47265">
        <w:rPr>
          <w:noProof/>
        </w:rPr>
        <w:instrText xml:space="preserve"> PAGEREF _Toc447275247 \h </w:instrText>
      </w:r>
      <w:r w:rsidRPr="00E47265">
        <w:rPr>
          <w:noProof/>
        </w:rPr>
      </w:r>
      <w:r w:rsidRPr="00E47265">
        <w:rPr>
          <w:noProof/>
        </w:rPr>
        <w:fldChar w:fldCharType="separate"/>
      </w:r>
      <w:r w:rsidRPr="00E47265">
        <w:rPr>
          <w:noProof/>
        </w:rPr>
        <w:t>261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6—Multiple qualification for carer allowance for same care receiver or receivers</w:t>
      </w:r>
      <w:r w:rsidRPr="00E47265">
        <w:rPr>
          <w:b w:val="0"/>
          <w:noProof/>
          <w:sz w:val="18"/>
        </w:rPr>
        <w:tab/>
      </w:r>
      <w:r w:rsidRPr="00E47265">
        <w:rPr>
          <w:b w:val="0"/>
          <w:noProof/>
          <w:sz w:val="18"/>
        </w:rPr>
        <w:fldChar w:fldCharType="begin"/>
      </w:r>
      <w:r w:rsidRPr="00E47265">
        <w:rPr>
          <w:b w:val="0"/>
          <w:noProof/>
          <w:sz w:val="18"/>
        </w:rPr>
        <w:instrText xml:space="preserve"> PAGEREF _Toc447275248 \h </w:instrText>
      </w:r>
      <w:r w:rsidRPr="00E47265">
        <w:rPr>
          <w:b w:val="0"/>
          <w:noProof/>
          <w:sz w:val="18"/>
        </w:rPr>
      </w:r>
      <w:r w:rsidRPr="00E47265">
        <w:rPr>
          <w:b w:val="0"/>
          <w:noProof/>
          <w:sz w:val="18"/>
        </w:rPr>
        <w:fldChar w:fldCharType="separate"/>
      </w:r>
      <w:r w:rsidRPr="00E47265">
        <w:rPr>
          <w:b w:val="0"/>
          <w:noProof/>
          <w:sz w:val="18"/>
        </w:rPr>
        <w:t>263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981</w:t>
      </w:r>
      <w:r>
        <w:rPr>
          <w:noProof/>
        </w:rPr>
        <w:tab/>
        <w:t>Secretary may make declaration where 2 people are qualified for carer allowance for the same care receiver or care receivers</w:t>
      </w:r>
      <w:r w:rsidRPr="00E47265">
        <w:rPr>
          <w:noProof/>
        </w:rPr>
        <w:tab/>
      </w:r>
      <w:r w:rsidRPr="00E47265">
        <w:rPr>
          <w:noProof/>
        </w:rPr>
        <w:fldChar w:fldCharType="begin"/>
      </w:r>
      <w:r w:rsidRPr="00E47265">
        <w:rPr>
          <w:noProof/>
        </w:rPr>
        <w:instrText xml:space="preserve"> PAGEREF _Toc447275249 \h </w:instrText>
      </w:r>
      <w:r w:rsidRPr="00E47265">
        <w:rPr>
          <w:noProof/>
        </w:rPr>
      </w:r>
      <w:r w:rsidRPr="00E47265">
        <w:rPr>
          <w:noProof/>
        </w:rPr>
        <w:fldChar w:fldCharType="separate"/>
      </w:r>
      <w:r w:rsidRPr="00E47265">
        <w:rPr>
          <w:noProof/>
        </w:rPr>
        <w:t>263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10—Bereavement payments (death of disabled child or adult)</w:t>
      </w:r>
      <w:r w:rsidRPr="00E47265">
        <w:rPr>
          <w:b w:val="0"/>
          <w:noProof/>
          <w:sz w:val="18"/>
        </w:rPr>
        <w:tab/>
      </w:r>
      <w:r w:rsidRPr="00E47265">
        <w:rPr>
          <w:b w:val="0"/>
          <w:noProof/>
          <w:sz w:val="18"/>
        </w:rPr>
        <w:fldChar w:fldCharType="begin"/>
      </w:r>
      <w:r w:rsidRPr="00E47265">
        <w:rPr>
          <w:b w:val="0"/>
          <w:noProof/>
          <w:sz w:val="18"/>
        </w:rPr>
        <w:instrText xml:space="preserve"> PAGEREF _Toc447275250 \h </w:instrText>
      </w:r>
      <w:r w:rsidRPr="00E47265">
        <w:rPr>
          <w:b w:val="0"/>
          <w:noProof/>
          <w:sz w:val="18"/>
        </w:rPr>
      </w:r>
      <w:r w:rsidRPr="00E47265">
        <w:rPr>
          <w:b w:val="0"/>
          <w:noProof/>
          <w:sz w:val="18"/>
        </w:rPr>
        <w:fldChar w:fldCharType="separate"/>
      </w:r>
      <w:r w:rsidRPr="00E47265">
        <w:rPr>
          <w:b w:val="0"/>
          <w:noProof/>
          <w:sz w:val="18"/>
        </w:rPr>
        <w:t>264</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A—Death of disabled child</w:t>
      </w:r>
      <w:r w:rsidRPr="00E47265">
        <w:rPr>
          <w:b w:val="0"/>
          <w:noProof/>
          <w:sz w:val="18"/>
        </w:rPr>
        <w:tab/>
      </w:r>
      <w:r w:rsidRPr="00E47265">
        <w:rPr>
          <w:b w:val="0"/>
          <w:noProof/>
          <w:sz w:val="18"/>
        </w:rPr>
        <w:fldChar w:fldCharType="begin"/>
      </w:r>
      <w:r w:rsidRPr="00E47265">
        <w:rPr>
          <w:b w:val="0"/>
          <w:noProof/>
          <w:sz w:val="18"/>
        </w:rPr>
        <w:instrText xml:space="preserve"> PAGEREF _Toc447275251 \h </w:instrText>
      </w:r>
      <w:r w:rsidRPr="00E47265">
        <w:rPr>
          <w:b w:val="0"/>
          <w:noProof/>
          <w:sz w:val="18"/>
        </w:rPr>
      </w:r>
      <w:r w:rsidRPr="00E47265">
        <w:rPr>
          <w:b w:val="0"/>
          <w:noProof/>
          <w:sz w:val="18"/>
        </w:rPr>
        <w:fldChar w:fldCharType="separate"/>
      </w:r>
      <w:r w:rsidRPr="00E47265">
        <w:rPr>
          <w:b w:val="0"/>
          <w:noProof/>
          <w:sz w:val="18"/>
        </w:rPr>
        <w:t>264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992J</w:t>
      </w:r>
      <w:r>
        <w:rPr>
          <w:noProof/>
        </w:rPr>
        <w:tab/>
        <w:t>Continued carer allowance during bereavement rate continuation period where disabled child dies</w:t>
      </w:r>
      <w:r w:rsidRPr="00E47265">
        <w:rPr>
          <w:noProof/>
        </w:rPr>
        <w:tab/>
      </w:r>
      <w:r w:rsidRPr="00E47265">
        <w:rPr>
          <w:noProof/>
        </w:rPr>
        <w:fldChar w:fldCharType="begin"/>
      </w:r>
      <w:r w:rsidRPr="00E47265">
        <w:rPr>
          <w:noProof/>
        </w:rPr>
        <w:instrText xml:space="preserve"> PAGEREF _Toc447275252 \h </w:instrText>
      </w:r>
      <w:r w:rsidRPr="00E47265">
        <w:rPr>
          <w:noProof/>
        </w:rPr>
      </w:r>
      <w:r w:rsidRPr="00E47265">
        <w:rPr>
          <w:noProof/>
        </w:rPr>
        <w:fldChar w:fldCharType="separate"/>
      </w:r>
      <w:r w:rsidRPr="00E47265">
        <w:rPr>
          <w:noProof/>
        </w:rPr>
        <w:t>264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992K</w:t>
      </w:r>
      <w:r>
        <w:rPr>
          <w:noProof/>
        </w:rPr>
        <w:tab/>
        <w:t>Lump sum payable in some circumstances</w:t>
      </w:r>
      <w:r w:rsidRPr="00E47265">
        <w:rPr>
          <w:noProof/>
        </w:rPr>
        <w:tab/>
      </w:r>
      <w:r w:rsidRPr="00E47265">
        <w:rPr>
          <w:noProof/>
        </w:rPr>
        <w:fldChar w:fldCharType="begin"/>
      </w:r>
      <w:r w:rsidRPr="00E47265">
        <w:rPr>
          <w:noProof/>
        </w:rPr>
        <w:instrText xml:space="preserve"> PAGEREF _Toc447275253 \h </w:instrText>
      </w:r>
      <w:r w:rsidRPr="00E47265">
        <w:rPr>
          <w:noProof/>
        </w:rPr>
      </w:r>
      <w:r w:rsidRPr="00E47265">
        <w:rPr>
          <w:noProof/>
        </w:rPr>
        <w:fldChar w:fldCharType="separate"/>
      </w:r>
      <w:r w:rsidRPr="00E47265">
        <w:rPr>
          <w:noProof/>
        </w:rPr>
        <w:t>264</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B—Death of disabled child (special short</w:t>
      </w:r>
      <w:r>
        <w:rPr>
          <w:noProof/>
        </w:rPr>
        <w:noBreakHyphen/>
        <w:t>term assistance)</w:t>
      </w:r>
      <w:r w:rsidRPr="00E47265">
        <w:rPr>
          <w:b w:val="0"/>
          <w:noProof/>
          <w:sz w:val="18"/>
        </w:rPr>
        <w:tab/>
      </w:r>
      <w:r w:rsidRPr="00E47265">
        <w:rPr>
          <w:b w:val="0"/>
          <w:noProof/>
          <w:sz w:val="18"/>
        </w:rPr>
        <w:fldChar w:fldCharType="begin"/>
      </w:r>
      <w:r w:rsidRPr="00E47265">
        <w:rPr>
          <w:b w:val="0"/>
          <w:noProof/>
          <w:sz w:val="18"/>
        </w:rPr>
        <w:instrText xml:space="preserve"> PAGEREF _Toc447275254 \h </w:instrText>
      </w:r>
      <w:r w:rsidRPr="00E47265">
        <w:rPr>
          <w:b w:val="0"/>
          <w:noProof/>
          <w:sz w:val="18"/>
        </w:rPr>
      </w:r>
      <w:r w:rsidRPr="00E47265">
        <w:rPr>
          <w:b w:val="0"/>
          <w:noProof/>
          <w:sz w:val="18"/>
        </w:rPr>
        <w:fldChar w:fldCharType="separate"/>
      </w:r>
      <w:r w:rsidRPr="00E47265">
        <w:rPr>
          <w:b w:val="0"/>
          <w:noProof/>
          <w:sz w:val="18"/>
        </w:rPr>
        <w:t>266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992L</w:t>
      </w:r>
      <w:r>
        <w:rPr>
          <w:noProof/>
        </w:rPr>
        <w:tab/>
        <w:t>Continuation of qualification for carer allowance for 4 weeks in some cases where recipient’s disabled child dies</w:t>
      </w:r>
      <w:r w:rsidRPr="00E47265">
        <w:rPr>
          <w:noProof/>
        </w:rPr>
        <w:tab/>
      </w:r>
      <w:r w:rsidRPr="00E47265">
        <w:rPr>
          <w:noProof/>
        </w:rPr>
        <w:fldChar w:fldCharType="begin"/>
      </w:r>
      <w:r w:rsidRPr="00E47265">
        <w:rPr>
          <w:noProof/>
        </w:rPr>
        <w:instrText xml:space="preserve"> PAGEREF _Toc447275255 \h </w:instrText>
      </w:r>
      <w:r w:rsidRPr="00E47265">
        <w:rPr>
          <w:noProof/>
        </w:rPr>
      </w:r>
      <w:r w:rsidRPr="00E47265">
        <w:rPr>
          <w:noProof/>
        </w:rPr>
        <w:fldChar w:fldCharType="separate"/>
      </w:r>
      <w:r w:rsidRPr="00E47265">
        <w:rPr>
          <w:noProof/>
        </w:rPr>
        <w:t>266</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lastRenderedPageBreak/>
        <w:t>Subdivision BA—Death of disabled adult</w:t>
      </w:r>
      <w:r w:rsidRPr="00E47265">
        <w:rPr>
          <w:b w:val="0"/>
          <w:noProof/>
          <w:sz w:val="18"/>
        </w:rPr>
        <w:tab/>
      </w:r>
      <w:r w:rsidRPr="00E47265">
        <w:rPr>
          <w:b w:val="0"/>
          <w:noProof/>
          <w:sz w:val="18"/>
        </w:rPr>
        <w:fldChar w:fldCharType="begin"/>
      </w:r>
      <w:r w:rsidRPr="00E47265">
        <w:rPr>
          <w:b w:val="0"/>
          <w:noProof/>
          <w:sz w:val="18"/>
        </w:rPr>
        <w:instrText xml:space="preserve"> PAGEREF _Toc447275256 \h </w:instrText>
      </w:r>
      <w:r w:rsidRPr="00E47265">
        <w:rPr>
          <w:b w:val="0"/>
          <w:noProof/>
          <w:sz w:val="18"/>
        </w:rPr>
      </w:r>
      <w:r w:rsidRPr="00E47265">
        <w:rPr>
          <w:b w:val="0"/>
          <w:noProof/>
          <w:sz w:val="18"/>
        </w:rPr>
        <w:fldChar w:fldCharType="separate"/>
      </w:r>
      <w:r w:rsidRPr="00E47265">
        <w:rPr>
          <w:b w:val="0"/>
          <w:noProof/>
          <w:sz w:val="18"/>
        </w:rPr>
        <w:t>266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992LA</w:t>
      </w:r>
      <w:r>
        <w:rPr>
          <w:noProof/>
        </w:rPr>
        <w:tab/>
        <w:t>Continued carer allowance during bereavement rate continuation period where disabled adult dies</w:t>
      </w:r>
      <w:r w:rsidRPr="00E47265">
        <w:rPr>
          <w:noProof/>
        </w:rPr>
        <w:tab/>
      </w:r>
      <w:r w:rsidRPr="00E47265">
        <w:rPr>
          <w:noProof/>
        </w:rPr>
        <w:fldChar w:fldCharType="begin"/>
      </w:r>
      <w:r w:rsidRPr="00E47265">
        <w:rPr>
          <w:noProof/>
        </w:rPr>
        <w:instrText xml:space="preserve"> PAGEREF _Toc447275257 \h </w:instrText>
      </w:r>
      <w:r w:rsidRPr="00E47265">
        <w:rPr>
          <w:noProof/>
        </w:rPr>
      </w:r>
      <w:r w:rsidRPr="00E47265">
        <w:rPr>
          <w:noProof/>
        </w:rPr>
        <w:fldChar w:fldCharType="separate"/>
      </w:r>
      <w:r w:rsidRPr="00E47265">
        <w:rPr>
          <w:noProof/>
        </w:rPr>
        <w:t>266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992LB</w:t>
      </w:r>
      <w:r>
        <w:rPr>
          <w:noProof/>
        </w:rPr>
        <w:tab/>
        <w:t>Lump sum payable in some circumstances</w:t>
      </w:r>
      <w:r w:rsidRPr="00E47265">
        <w:rPr>
          <w:noProof/>
        </w:rPr>
        <w:tab/>
      </w:r>
      <w:r w:rsidRPr="00E47265">
        <w:rPr>
          <w:noProof/>
        </w:rPr>
        <w:fldChar w:fldCharType="begin"/>
      </w:r>
      <w:r w:rsidRPr="00E47265">
        <w:rPr>
          <w:noProof/>
        </w:rPr>
        <w:instrText xml:space="preserve"> PAGEREF _Toc447275258 \h </w:instrText>
      </w:r>
      <w:r w:rsidRPr="00E47265">
        <w:rPr>
          <w:noProof/>
        </w:rPr>
      </w:r>
      <w:r w:rsidRPr="00E47265">
        <w:rPr>
          <w:noProof/>
        </w:rPr>
        <w:fldChar w:fldCharType="separate"/>
      </w:r>
      <w:r w:rsidRPr="00E47265">
        <w:rPr>
          <w:noProof/>
        </w:rPr>
        <w:t>267</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C—Death of recipient</w:t>
      </w:r>
      <w:r w:rsidRPr="00E47265">
        <w:rPr>
          <w:b w:val="0"/>
          <w:noProof/>
          <w:sz w:val="18"/>
        </w:rPr>
        <w:tab/>
      </w:r>
      <w:r w:rsidRPr="00E47265">
        <w:rPr>
          <w:b w:val="0"/>
          <w:noProof/>
          <w:sz w:val="18"/>
        </w:rPr>
        <w:fldChar w:fldCharType="begin"/>
      </w:r>
      <w:r w:rsidRPr="00E47265">
        <w:rPr>
          <w:b w:val="0"/>
          <w:noProof/>
          <w:sz w:val="18"/>
        </w:rPr>
        <w:instrText xml:space="preserve"> PAGEREF _Toc447275259 \h </w:instrText>
      </w:r>
      <w:r w:rsidRPr="00E47265">
        <w:rPr>
          <w:b w:val="0"/>
          <w:noProof/>
          <w:sz w:val="18"/>
        </w:rPr>
      </w:r>
      <w:r w:rsidRPr="00E47265">
        <w:rPr>
          <w:b w:val="0"/>
          <w:noProof/>
          <w:sz w:val="18"/>
        </w:rPr>
        <w:fldChar w:fldCharType="separate"/>
      </w:r>
      <w:r w:rsidRPr="00E47265">
        <w:rPr>
          <w:b w:val="0"/>
          <w:noProof/>
          <w:sz w:val="18"/>
        </w:rPr>
        <w:t>268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992M</w:t>
      </w:r>
      <w:r>
        <w:rPr>
          <w:noProof/>
        </w:rPr>
        <w:tab/>
        <w:t>Death of recipient</w:t>
      </w:r>
      <w:r w:rsidRPr="00E47265">
        <w:rPr>
          <w:noProof/>
        </w:rPr>
        <w:tab/>
      </w:r>
      <w:r w:rsidRPr="00E47265">
        <w:rPr>
          <w:noProof/>
        </w:rPr>
        <w:fldChar w:fldCharType="begin"/>
      </w:r>
      <w:r w:rsidRPr="00E47265">
        <w:rPr>
          <w:noProof/>
        </w:rPr>
        <w:instrText xml:space="preserve"> PAGEREF _Toc447275260 \h </w:instrText>
      </w:r>
      <w:r w:rsidRPr="00E47265">
        <w:rPr>
          <w:noProof/>
        </w:rPr>
      </w:r>
      <w:r w:rsidRPr="00E47265">
        <w:rPr>
          <w:noProof/>
        </w:rPr>
        <w:fldChar w:fldCharType="separate"/>
      </w:r>
      <w:r w:rsidRPr="00E47265">
        <w:rPr>
          <w:noProof/>
        </w:rPr>
        <w:t>268</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2.19AA—Child disability assistance</w:t>
      </w:r>
      <w:r w:rsidRPr="00E47265">
        <w:rPr>
          <w:b w:val="0"/>
          <w:noProof/>
          <w:sz w:val="18"/>
        </w:rPr>
        <w:tab/>
      </w:r>
      <w:r w:rsidRPr="00E47265">
        <w:rPr>
          <w:b w:val="0"/>
          <w:noProof/>
          <w:sz w:val="18"/>
        </w:rPr>
        <w:fldChar w:fldCharType="begin"/>
      </w:r>
      <w:r w:rsidRPr="00E47265">
        <w:rPr>
          <w:b w:val="0"/>
          <w:noProof/>
          <w:sz w:val="18"/>
        </w:rPr>
        <w:instrText xml:space="preserve"> PAGEREF _Toc447275261 \h </w:instrText>
      </w:r>
      <w:r w:rsidRPr="00E47265">
        <w:rPr>
          <w:b w:val="0"/>
          <w:noProof/>
          <w:sz w:val="18"/>
        </w:rPr>
      </w:r>
      <w:r w:rsidRPr="00E47265">
        <w:rPr>
          <w:b w:val="0"/>
          <w:noProof/>
          <w:sz w:val="18"/>
        </w:rPr>
        <w:fldChar w:fldCharType="separate"/>
      </w:r>
      <w:r w:rsidRPr="00E47265">
        <w:rPr>
          <w:b w:val="0"/>
          <w:noProof/>
          <w:sz w:val="18"/>
        </w:rPr>
        <w:t>270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992MA</w:t>
      </w:r>
      <w:r>
        <w:rPr>
          <w:noProof/>
        </w:rPr>
        <w:tab/>
        <w:t>Child disability assistance definitions</w:t>
      </w:r>
      <w:r w:rsidRPr="00E47265">
        <w:rPr>
          <w:noProof/>
        </w:rPr>
        <w:tab/>
      </w:r>
      <w:r w:rsidRPr="00E47265">
        <w:rPr>
          <w:noProof/>
        </w:rPr>
        <w:fldChar w:fldCharType="begin"/>
      </w:r>
      <w:r w:rsidRPr="00E47265">
        <w:rPr>
          <w:noProof/>
        </w:rPr>
        <w:instrText xml:space="preserve"> PAGEREF _Toc447275262 \h </w:instrText>
      </w:r>
      <w:r w:rsidRPr="00E47265">
        <w:rPr>
          <w:noProof/>
        </w:rPr>
      </w:r>
      <w:r w:rsidRPr="00E47265">
        <w:rPr>
          <w:noProof/>
        </w:rPr>
        <w:fldChar w:fldCharType="separate"/>
      </w:r>
      <w:r w:rsidRPr="00E47265">
        <w:rPr>
          <w:noProof/>
        </w:rPr>
        <w:t>270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992MB</w:t>
      </w:r>
      <w:r>
        <w:rPr>
          <w:noProof/>
        </w:rPr>
        <w:tab/>
        <w:t>Qualification for child disability assistance</w:t>
      </w:r>
      <w:r w:rsidRPr="00E47265">
        <w:rPr>
          <w:noProof/>
        </w:rPr>
        <w:tab/>
      </w:r>
      <w:r w:rsidRPr="00E47265">
        <w:rPr>
          <w:noProof/>
        </w:rPr>
        <w:fldChar w:fldCharType="begin"/>
      </w:r>
      <w:r w:rsidRPr="00E47265">
        <w:rPr>
          <w:noProof/>
        </w:rPr>
        <w:instrText xml:space="preserve"> PAGEREF _Toc447275263 \h </w:instrText>
      </w:r>
      <w:r w:rsidRPr="00E47265">
        <w:rPr>
          <w:noProof/>
        </w:rPr>
      </w:r>
      <w:r w:rsidRPr="00E47265">
        <w:rPr>
          <w:noProof/>
        </w:rPr>
        <w:fldChar w:fldCharType="separate"/>
      </w:r>
      <w:r w:rsidRPr="00E47265">
        <w:rPr>
          <w:noProof/>
        </w:rPr>
        <w:t>270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992MC</w:t>
      </w:r>
      <w:r>
        <w:rPr>
          <w:noProof/>
        </w:rPr>
        <w:tab/>
        <w:t>Eligible care receivers</w:t>
      </w:r>
      <w:r w:rsidRPr="00E47265">
        <w:rPr>
          <w:noProof/>
        </w:rPr>
        <w:tab/>
      </w:r>
      <w:r w:rsidRPr="00E47265">
        <w:rPr>
          <w:noProof/>
        </w:rPr>
        <w:fldChar w:fldCharType="begin"/>
      </w:r>
      <w:r w:rsidRPr="00E47265">
        <w:rPr>
          <w:noProof/>
        </w:rPr>
        <w:instrText xml:space="preserve"> PAGEREF _Toc447275264 \h </w:instrText>
      </w:r>
      <w:r w:rsidRPr="00E47265">
        <w:rPr>
          <w:noProof/>
        </w:rPr>
      </w:r>
      <w:r w:rsidRPr="00E47265">
        <w:rPr>
          <w:noProof/>
        </w:rPr>
        <w:fldChar w:fldCharType="separate"/>
      </w:r>
      <w:r w:rsidRPr="00E47265">
        <w:rPr>
          <w:noProof/>
        </w:rPr>
        <w:t>271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992MD</w:t>
      </w:r>
      <w:r>
        <w:rPr>
          <w:noProof/>
        </w:rPr>
        <w:tab/>
        <w:t>Amount of child disability assistance</w:t>
      </w:r>
      <w:r w:rsidRPr="00E47265">
        <w:rPr>
          <w:noProof/>
        </w:rPr>
        <w:tab/>
      </w:r>
      <w:r w:rsidRPr="00E47265">
        <w:rPr>
          <w:noProof/>
        </w:rPr>
        <w:fldChar w:fldCharType="begin"/>
      </w:r>
      <w:r w:rsidRPr="00E47265">
        <w:rPr>
          <w:noProof/>
        </w:rPr>
        <w:instrText xml:space="preserve"> PAGEREF _Toc447275265 \h </w:instrText>
      </w:r>
      <w:r w:rsidRPr="00E47265">
        <w:rPr>
          <w:noProof/>
        </w:rPr>
      </w:r>
      <w:r w:rsidRPr="00E47265">
        <w:rPr>
          <w:noProof/>
        </w:rPr>
        <w:fldChar w:fldCharType="separate"/>
      </w:r>
      <w:r w:rsidRPr="00E47265">
        <w:rPr>
          <w:noProof/>
        </w:rPr>
        <w:t>271</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2.19A—One</w:t>
      </w:r>
      <w:r>
        <w:rPr>
          <w:noProof/>
        </w:rPr>
        <w:noBreakHyphen/>
        <w:t>off payments to carers eligible for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_Toc447275266 \h </w:instrText>
      </w:r>
      <w:r w:rsidRPr="00E47265">
        <w:rPr>
          <w:b w:val="0"/>
          <w:noProof/>
          <w:sz w:val="18"/>
        </w:rPr>
      </w:r>
      <w:r w:rsidRPr="00E47265">
        <w:rPr>
          <w:b w:val="0"/>
          <w:noProof/>
          <w:sz w:val="18"/>
        </w:rPr>
        <w:fldChar w:fldCharType="separate"/>
      </w:r>
      <w:r w:rsidRPr="00E47265">
        <w:rPr>
          <w:b w:val="0"/>
          <w:noProof/>
          <w:sz w:val="18"/>
        </w:rPr>
        <w:t>272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1—One</w:t>
      </w:r>
      <w:r>
        <w:rPr>
          <w:noProof/>
        </w:rPr>
        <w:noBreakHyphen/>
        <w:t>off payment to carers eligible for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_Toc447275267 \h </w:instrText>
      </w:r>
      <w:r w:rsidRPr="00E47265">
        <w:rPr>
          <w:b w:val="0"/>
          <w:noProof/>
          <w:sz w:val="18"/>
        </w:rPr>
      </w:r>
      <w:r w:rsidRPr="00E47265">
        <w:rPr>
          <w:b w:val="0"/>
          <w:noProof/>
          <w:sz w:val="18"/>
        </w:rPr>
        <w:fldChar w:fldCharType="separate"/>
      </w:r>
      <w:r w:rsidRPr="00E47265">
        <w:rPr>
          <w:b w:val="0"/>
          <w:noProof/>
          <w:sz w:val="18"/>
        </w:rPr>
        <w:t>272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992N</w:t>
      </w:r>
      <w:r>
        <w:rPr>
          <w:noProof/>
        </w:rPr>
        <w:tab/>
        <w:t>One</w:t>
      </w:r>
      <w:r>
        <w:rPr>
          <w:noProof/>
        </w:rPr>
        <w:noBreakHyphen/>
        <w:t>off payment to carers (carer allowance related)</w:t>
      </w:r>
      <w:r w:rsidRPr="00E47265">
        <w:rPr>
          <w:noProof/>
        </w:rPr>
        <w:tab/>
      </w:r>
      <w:r w:rsidRPr="00E47265">
        <w:rPr>
          <w:noProof/>
        </w:rPr>
        <w:fldChar w:fldCharType="begin"/>
      </w:r>
      <w:r w:rsidRPr="00E47265">
        <w:rPr>
          <w:noProof/>
        </w:rPr>
        <w:instrText xml:space="preserve"> PAGEREF _Toc447275268 \h </w:instrText>
      </w:r>
      <w:r w:rsidRPr="00E47265">
        <w:rPr>
          <w:noProof/>
        </w:rPr>
      </w:r>
      <w:r w:rsidRPr="00E47265">
        <w:rPr>
          <w:noProof/>
        </w:rPr>
        <w:fldChar w:fldCharType="separate"/>
      </w:r>
      <w:r w:rsidRPr="00E47265">
        <w:rPr>
          <w:noProof/>
        </w:rPr>
        <w:t>272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992O</w:t>
      </w:r>
      <w:r>
        <w:rPr>
          <w:noProof/>
        </w:rPr>
        <w:tab/>
        <w:t>In respect of what care receivers is the payment payable?</w:t>
      </w:r>
      <w:r w:rsidRPr="00E47265">
        <w:rPr>
          <w:noProof/>
        </w:rPr>
        <w:tab/>
      </w:r>
      <w:r w:rsidRPr="00E47265">
        <w:rPr>
          <w:noProof/>
        </w:rPr>
        <w:fldChar w:fldCharType="begin"/>
      </w:r>
      <w:r w:rsidRPr="00E47265">
        <w:rPr>
          <w:noProof/>
        </w:rPr>
        <w:instrText xml:space="preserve"> PAGEREF _Toc447275269 \h </w:instrText>
      </w:r>
      <w:r w:rsidRPr="00E47265">
        <w:rPr>
          <w:noProof/>
        </w:rPr>
      </w:r>
      <w:r w:rsidRPr="00E47265">
        <w:rPr>
          <w:noProof/>
        </w:rPr>
        <w:fldChar w:fldCharType="separate"/>
      </w:r>
      <w:r w:rsidRPr="00E47265">
        <w:rPr>
          <w:noProof/>
        </w:rPr>
        <w:t>272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992P</w:t>
      </w:r>
      <w:r>
        <w:rPr>
          <w:noProof/>
        </w:rPr>
        <w:tab/>
        <w:t>What is the amount of the payment?</w:t>
      </w:r>
      <w:r w:rsidRPr="00E47265">
        <w:rPr>
          <w:noProof/>
        </w:rPr>
        <w:tab/>
      </w:r>
      <w:r w:rsidRPr="00E47265">
        <w:rPr>
          <w:noProof/>
        </w:rPr>
        <w:fldChar w:fldCharType="begin"/>
      </w:r>
      <w:r w:rsidRPr="00E47265">
        <w:rPr>
          <w:noProof/>
        </w:rPr>
        <w:instrText xml:space="preserve"> PAGEREF _Toc447275270 \h </w:instrText>
      </w:r>
      <w:r w:rsidRPr="00E47265">
        <w:rPr>
          <w:noProof/>
        </w:rPr>
      </w:r>
      <w:r w:rsidRPr="00E47265">
        <w:rPr>
          <w:noProof/>
        </w:rPr>
        <w:fldChar w:fldCharType="separate"/>
      </w:r>
      <w:r w:rsidRPr="00E47265">
        <w:rPr>
          <w:noProof/>
        </w:rPr>
        <w:t>273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2—2005 one</w:t>
      </w:r>
      <w:r>
        <w:rPr>
          <w:noProof/>
        </w:rPr>
        <w:noBreakHyphen/>
        <w:t>off payment to carers eligible for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_Toc447275271 \h </w:instrText>
      </w:r>
      <w:r w:rsidRPr="00E47265">
        <w:rPr>
          <w:b w:val="0"/>
          <w:noProof/>
          <w:sz w:val="18"/>
        </w:rPr>
      </w:r>
      <w:r w:rsidRPr="00E47265">
        <w:rPr>
          <w:b w:val="0"/>
          <w:noProof/>
          <w:sz w:val="18"/>
        </w:rPr>
        <w:fldChar w:fldCharType="separate"/>
      </w:r>
      <w:r w:rsidRPr="00E47265">
        <w:rPr>
          <w:b w:val="0"/>
          <w:noProof/>
          <w:sz w:val="18"/>
        </w:rPr>
        <w:t>274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992Q</w:t>
      </w:r>
      <w:r>
        <w:rPr>
          <w:noProof/>
        </w:rPr>
        <w:tab/>
        <w:t>2005 one</w:t>
      </w:r>
      <w:r>
        <w:rPr>
          <w:noProof/>
        </w:rPr>
        <w:noBreakHyphen/>
        <w:t>off payment to carers (carer allowance related)</w:t>
      </w:r>
      <w:r w:rsidRPr="00E47265">
        <w:rPr>
          <w:noProof/>
        </w:rPr>
        <w:tab/>
      </w:r>
      <w:r w:rsidRPr="00E47265">
        <w:rPr>
          <w:noProof/>
        </w:rPr>
        <w:fldChar w:fldCharType="begin"/>
      </w:r>
      <w:r w:rsidRPr="00E47265">
        <w:rPr>
          <w:noProof/>
        </w:rPr>
        <w:instrText xml:space="preserve"> PAGEREF _Toc447275272 \h </w:instrText>
      </w:r>
      <w:r w:rsidRPr="00E47265">
        <w:rPr>
          <w:noProof/>
        </w:rPr>
      </w:r>
      <w:r w:rsidRPr="00E47265">
        <w:rPr>
          <w:noProof/>
        </w:rPr>
        <w:fldChar w:fldCharType="separate"/>
      </w:r>
      <w:r w:rsidRPr="00E47265">
        <w:rPr>
          <w:noProof/>
        </w:rPr>
        <w:t>274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992R</w:t>
      </w:r>
      <w:r>
        <w:rPr>
          <w:noProof/>
        </w:rPr>
        <w:tab/>
        <w:t>In respect of what care receivers is the payment payable?</w:t>
      </w:r>
      <w:r w:rsidRPr="00E47265">
        <w:rPr>
          <w:noProof/>
        </w:rPr>
        <w:tab/>
      </w:r>
      <w:r w:rsidRPr="00E47265">
        <w:rPr>
          <w:noProof/>
        </w:rPr>
        <w:fldChar w:fldCharType="begin"/>
      </w:r>
      <w:r w:rsidRPr="00E47265">
        <w:rPr>
          <w:noProof/>
        </w:rPr>
        <w:instrText xml:space="preserve"> PAGEREF _Toc447275273 \h </w:instrText>
      </w:r>
      <w:r w:rsidRPr="00E47265">
        <w:rPr>
          <w:noProof/>
        </w:rPr>
      </w:r>
      <w:r w:rsidRPr="00E47265">
        <w:rPr>
          <w:noProof/>
        </w:rPr>
        <w:fldChar w:fldCharType="separate"/>
      </w:r>
      <w:r w:rsidRPr="00E47265">
        <w:rPr>
          <w:noProof/>
        </w:rPr>
        <w:t>274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992S</w:t>
      </w:r>
      <w:r>
        <w:rPr>
          <w:noProof/>
        </w:rPr>
        <w:tab/>
        <w:t>What is the amount of the payment?</w:t>
      </w:r>
      <w:r w:rsidRPr="00E47265">
        <w:rPr>
          <w:noProof/>
        </w:rPr>
        <w:tab/>
      </w:r>
      <w:r w:rsidRPr="00E47265">
        <w:rPr>
          <w:noProof/>
        </w:rPr>
        <w:fldChar w:fldCharType="begin"/>
      </w:r>
      <w:r w:rsidRPr="00E47265">
        <w:rPr>
          <w:noProof/>
        </w:rPr>
        <w:instrText xml:space="preserve"> PAGEREF _Toc447275274 \h </w:instrText>
      </w:r>
      <w:r w:rsidRPr="00E47265">
        <w:rPr>
          <w:noProof/>
        </w:rPr>
      </w:r>
      <w:r w:rsidRPr="00E47265">
        <w:rPr>
          <w:noProof/>
        </w:rPr>
        <w:fldChar w:fldCharType="separate"/>
      </w:r>
      <w:r w:rsidRPr="00E47265">
        <w:rPr>
          <w:noProof/>
        </w:rPr>
        <w:t>275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3—2006 one</w:t>
      </w:r>
      <w:r>
        <w:rPr>
          <w:noProof/>
        </w:rPr>
        <w:noBreakHyphen/>
        <w:t>off payment to carers eligible for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_Toc447275275 \h </w:instrText>
      </w:r>
      <w:r w:rsidRPr="00E47265">
        <w:rPr>
          <w:b w:val="0"/>
          <w:noProof/>
          <w:sz w:val="18"/>
        </w:rPr>
      </w:r>
      <w:r w:rsidRPr="00E47265">
        <w:rPr>
          <w:b w:val="0"/>
          <w:noProof/>
          <w:sz w:val="18"/>
        </w:rPr>
        <w:fldChar w:fldCharType="separate"/>
      </w:r>
      <w:r w:rsidRPr="00E47265">
        <w:rPr>
          <w:b w:val="0"/>
          <w:noProof/>
          <w:sz w:val="18"/>
        </w:rPr>
        <w:t>276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992T</w:t>
      </w:r>
      <w:r>
        <w:rPr>
          <w:noProof/>
        </w:rPr>
        <w:tab/>
        <w:t>2006 one</w:t>
      </w:r>
      <w:r>
        <w:rPr>
          <w:noProof/>
        </w:rPr>
        <w:noBreakHyphen/>
        <w:t>off payment to carers (carer allowance related)</w:t>
      </w:r>
      <w:r w:rsidRPr="00E47265">
        <w:rPr>
          <w:noProof/>
        </w:rPr>
        <w:tab/>
      </w:r>
      <w:r w:rsidRPr="00E47265">
        <w:rPr>
          <w:noProof/>
        </w:rPr>
        <w:fldChar w:fldCharType="begin"/>
      </w:r>
      <w:r w:rsidRPr="00E47265">
        <w:rPr>
          <w:noProof/>
        </w:rPr>
        <w:instrText xml:space="preserve"> PAGEREF _Toc447275276 \h </w:instrText>
      </w:r>
      <w:r w:rsidRPr="00E47265">
        <w:rPr>
          <w:noProof/>
        </w:rPr>
      </w:r>
      <w:r w:rsidRPr="00E47265">
        <w:rPr>
          <w:noProof/>
        </w:rPr>
        <w:fldChar w:fldCharType="separate"/>
      </w:r>
      <w:r w:rsidRPr="00E47265">
        <w:rPr>
          <w:noProof/>
        </w:rPr>
        <w:t>276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992U</w:t>
      </w:r>
      <w:r>
        <w:rPr>
          <w:noProof/>
        </w:rPr>
        <w:tab/>
        <w:t>In respect of which care receivers is the payment payable?</w:t>
      </w:r>
      <w:r w:rsidRPr="00E47265">
        <w:rPr>
          <w:noProof/>
        </w:rPr>
        <w:tab/>
      </w:r>
      <w:r w:rsidRPr="00E47265">
        <w:rPr>
          <w:noProof/>
        </w:rPr>
        <w:fldChar w:fldCharType="begin"/>
      </w:r>
      <w:r w:rsidRPr="00E47265">
        <w:rPr>
          <w:noProof/>
        </w:rPr>
        <w:instrText xml:space="preserve"> PAGEREF _Toc447275277 \h </w:instrText>
      </w:r>
      <w:r w:rsidRPr="00E47265">
        <w:rPr>
          <w:noProof/>
        </w:rPr>
      </w:r>
      <w:r w:rsidRPr="00E47265">
        <w:rPr>
          <w:noProof/>
        </w:rPr>
        <w:fldChar w:fldCharType="separate"/>
      </w:r>
      <w:r w:rsidRPr="00E47265">
        <w:rPr>
          <w:noProof/>
        </w:rPr>
        <w:t>276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992V</w:t>
      </w:r>
      <w:r>
        <w:rPr>
          <w:noProof/>
        </w:rPr>
        <w:tab/>
        <w:t>Amount of the one</w:t>
      </w:r>
      <w:r>
        <w:rPr>
          <w:noProof/>
        </w:rPr>
        <w:noBreakHyphen/>
        <w:t>off payment</w:t>
      </w:r>
      <w:r w:rsidRPr="00E47265">
        <w:rPr>
          <w:noProof/>
        </w:rPr>
        <w:tab/>
      </w:r>
      <w:r w:rsidRPr="00E47265">
        <w:rPr>
          <w:noProof/>
        </w:rPr>
        <w:fldChar w:fldCharType="begin"/>
      </w:r>
      <w:r w:rsidRPr="00E47265">
        <w:rPr>
          <w:noProof/>
        </w:rPr>
        <w:instrText xml:space="preserve"> PAGEREF _Toc447275278 \h </w:instrText>
      </w:r>
      <w:r w:rsidRPr="00E47265">
        <w:rPr>
          <w:noProof/>
        </w:rPr>
      </w:r>
      <w:r w:rsidRPr="00E47265">
        <w:rPr>
          <w:noProof/>
        </w:rPr>
        <w:fldChar w:fldCharType="separate"/>
      </w:r>
      <w:r w:rsidRPr="00E47265">
        <w:rPr>
          <w:noProof/>
        </w:rPr>
        <w:t>277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4—2007 one</w:t>
      </w:r>
      <w:r>
        <w:rPr>
          <w:noProof/>
        </w:rPr>
        <w:noBreakHyphen/>
        <w:t>off payment to carers eligible for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_Toc447275279 \h </w:instrText>
      </w:r>
      <w:r w:rsidRPr="00E47265">
        <w:rPr>
          <w:b w:val="0"/>
          <w:noProof/>
          <w:sz w:val="18"/>
        </w:rPr>
      </w:r>
      <w:r w:rsidRPr="00E47265">
        <w:rPr>
          <w:b w:val="0"/>
          <w:noProof/>
          <w:sz w:val="18"/>
        </w:rPr>
        <w:fldChar w:fldCharType="separate"/>
      </w:r>
      <w:r w:rsidRPr="00E47265">
        <w:rPr>
          <w:b w:val="0"/>
          <w:noProof/>
          <w:sz w:val="18"/>
        </w:rPr>
        <w:t>278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992WA</w:t>
      </w:r>
      <w:r>
        <w:rPr>
          <w:noProof/>
        </w:rPr>
        <w:tab/>
        <w:t>2007 one</w:t>
      </w:r>
      <w:r>
        <w:rPr>
          <w:noProof/>
        </w:rPr>
        <w:noBreakHyphen/>
        <w:t>off payment to carers (carer allowance related)</w:t>
      </w:r>
      <w:r w:rsidRPr="00E47265">
        <w:rPr>
          <w:noProof/>
        </w:rPr>
        <w:tab/>
      </w:r>
      <w:r w:rsidRPr="00E47265">
        <w:rPr>
          <w:noProof/>
        </w:rPr>
        <w:fldChar w:fldCharType="begin"/>
      </w:r>
      <w:r w:rsidRPr="00E47265">
        <w:rPr>
          <w:noProof/>
        </w:rPr>
        <w:instrText xml:space="preserve"> PAGEREF _Toc447275280 \h </w:instrText>
      </w:r>
      <w:r w:rsidRPr="00E47265">
        <w:rPr>
          <w:noProof/>
        </w:rPr>
      </w:r>
      <w:r w:rsidRPr="00E47265">
        <w:rPr>
          <w:noProof/>
        </w:rPr>
        <w:fldChar w:fldCharType="separate"/>
      </w:r>
      <w:r w:rsidRPr="00E47265">
        <w:rPr>
          <w:noProof/>
        </w:rPr>
        <w:t>278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992WB</w:t>
      </w:r>
      <w:r>
        <w:rPr>
          <w:noProof/>
        </w:rPr>
        <w:tab/>
        <w:t>Eligible care receivers</w:t>
      </w:r>
      <w:r w:rsidRPr="00E47265">
        <w:rPr>
          <w:noProof/>
        </w:rPr>
        <w:tab/>
      </w:r>
      <w:r w:rsidRPr="00E47265">
        <w:rPr>
          <w:noProof/>
        </w:rPr>
        <w:fldChar w:fldCharType="begin"/>
      </w:r>
      <w:r w:rsidRPr="00E47265">
        <w:rPr>
          <w:noProof/>
        </w:rPr>
        <w:instrText xml:space="preserve"> PAGEREF _Toc447275281 \h </w:instrText>
      </w:r>
      <w:r w:rsidRPr="00E47265">
        <w:rPr>
          <w:noProof/>
        </w:rPr>
      </w:r>
      <w:r w:rsidRPr="00E47265">
        <w:rPr>
          <w:noProof/>
        </w:rPr>
        <w:fldChar w:fldCharType="separate"/>
      </w:r>
      <w:r w:rsidRPr="00E47265">
        <w:rPr>
          <w:noProof/>
        </w:rPr>
        <w:t>278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992WC</w:t>
      </w:r>
      <w:r>
        <w:rPr>
          <w:noProof/>
        </w:rPr>
        <w:tab/>
        <w:t>Amount of the one</w:t>
      </w:r>
      <w:r>
        <w:rPr>
          <w:noProof/>
        </w:rPr>
        <w:noBreakHyphen/>
        <w:t>off payment</w:t>
      </w:r>
      <w:r w:rsidRPr="00E47265">
        <w:rPr>
          <w:noProof/>
        </w:rPr>
        <w:tab/>
      </w:r>
      <w:r w:rsidRPr="00E47265">
        <w:rPr>
          <w:noProof/>
        </w:rPr>
        <w:fldChar w:fldCharType="begin"/>
      </w:r>
      <w:r w:rsidRPr="00E47265">
        <w:rPr>
          <w:noProof/>
        </w:rPr>
        <w:instrText xml:space="preserve"> PAGEREF _Toc447275282 \h </w:instrText>
      </w:r>
      <w:r w:rsidRPr="00E47265">
        <w:rPr>
          <w:noProof/>
        </w:rPr>
      </w:r>
      <w:r w:rsidRPr="00E47265">
        <w:rPr>
          <w:noProof/>
        </w:rPr>
        <w:fldChar w:fldCharType="separate"/>
      </w:r>
      <w:r w:rsidRPr="00E47265">
        <w:rPr>
          <w:noProof/>
        </w:rPr>
        <w:t>279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5—2008 one</w:t>
      </w:r>
      <w:r>
        <w:rPr>
          <w:noProof/>
        </w:rPr>
        <w:noBreakHyphen/>
        <w:t>off payment to carers eligible for carer allowance</w:t>
      </w:r>
      <w:r w:rsidRPr="00E47265">
        <w:rPr>
          <w:b w:val="0"/>
          <w:noProof/>
          <w:sz w:val="18"/>
        </w:rPr>
        <w:tab/>
      </w:r>
      <w:r w:rsidRPr="00E47265">
        <w:rPr>
          <w:b w:val="0"/>
          <w:noProof/>
          <w:sz w:val="18"/>
        </w:rPr>
        <w:fldChar w:fldCharType="begin"/>
      </w:r>
      <w:r w:rsidRPr="00E47265">
        <w:rPr>
          <w:b w:val="0"/>
          <w:noProof/>
          <w:sz w:val="18"/>
        </w:rPr>
        <w:instrText xml:space="preserve"> PAGEREF _Toc447275283 \h </w:instrText>
      </w:r>
      <w:r w:rsidRPr="00E47265">
        <w:rPr>
          <w:b w:val="0"/>
          <w:noProof/>
          <w:sz w:val="18"/>
        </w:rPr>
      </w:r>
      <w:r w:rsidRPr="00E47265">
        <w:rPr>
          <w:b w:val="0"/>
          <w:noProof/>
          <w:sz w:val="18"/>
        </w:rPr>
        <w:fldChar w:fldCharType="separate"/>
      </w:r>
      <w:r w:rsidRPr="00E47265">
        <w:rPr>
          <w:b w:val="0"/>
          <w:noProof/>
          <w:sz w:val="18"/>
        </w:rPr>
        <w:t>280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992WD</w:t>
      </w:r>
      <w:r>
        <w:rPr>
          <w:noProof/>
        </w:rPr>
        <w:tab/>
        <w:t>2008 one</w:t>
      </w:r>
      <w:r>
        <w:rPr>
          <w:noProof/>
        </w:rPr>
        <w:noBreakHyphen/>
        <w:t>off payment to carers (carer allowance related)</w:t>
      </w:r>
      <w:r w:rsidRPr="00E47265">
        <w:rPr>
          <w:noProof/>
        </w:rPr>
        <w:tab/>
      </w:r>
      <w:r w:rsidRPr="00E47265">
        <w:rPr>
          <w:noProof/>
        </w:rPr>
        <w:fldChar w:fldCharType="begin"/>
      </w:r>
      <w:r w:rsidRPr="00E47265">
        <w:rPr>
          <w:noProof/>
        </w:rPr>
        <w:instrText xml:space="preserve"> PAGEREF _Toc447275284 \h </w:instrText>
      </w:r>
      <w:r w:rsidRPr="00E47265">
        <w:rPr>
          <w:noProof/>
        </w:rPr>
      </w:r>
      <w:r w:rsidRPr="00E47265">
        <w:rPr>
          <w:noProof/>
        </w:rPr>
        <w:fldChar w:fldCharType="separate"/>
      </w:r>
      <w:r w:rsidRPr="00E47265">
        <w:rPr>
          <w:noProof/>
        </w:rPr>
        <w:t>280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992WE</w:t>
      </w:r>
      <w:r>
        <w:rPr>
          <w:noProof/>
        </w:rPr>
        <w:tab/>
        <w:t>Eligible care receivers</w:t>
      </w:r>
      <w:r w:rsidRPr="00E47265">
        <w:rPr>
          <w:noProof/>
        </w:rPr>
        <w:tab/>
      </w:r>
      <w:r w:rsidRPr="00E47265">
        <w:rPr>
          <w:noProof/>
        </w:rPr>
        <w:fldChar w:fldCharType="begin"/>
      </w:r>
      <w:r w:rsidRPr="00E47265">
        <w:rPr>
          <w:noProof/>
        </w:rPr>
        <w:instrText xml:space="preserve"> PAGEREF _Toc447275285 \h </w:instrText>
      </w:r>
      <w:r w:rsidRPr="00E47265">
        <w:rPr>
          <w:noProof/>
        </w:rPr>
      </w:r>
      <w:r w:rsidRPr="00E47265">
        <w:rPr>
          <w:noProof/>
        </w:rPr>
        <w:fldChar w:fldCharType="separate"/>
      </w:r>
      <w:r w:rsidRPr="00E47265">
        <w:rPr>
          <w:noProof/>
        </w:rPr>
        <w:t>280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992WF</w:t>
      </w:r>
      <w:r>
        <w:rPr>
          <w:noProof/>
        </w:rPr>
        <w:tab/>
        <w:t>Amount of the one</w:t>
      </w:r>
      <w:r>
        <w:rPr>
          <w:noProof/>
        </w:rPr>
        <w:noBreakHyphen/>
        <w:t>off payment</w:t>
      </w:r>
      <w:r w:rsidRPr="00E47265">
        <w:rPr>
          <w:noProof/>
        </w:rPr>
        <w:tab/>
      </w:r>
      <w:r w:rsidRPr="00E47265">
        <w:rPr>
          <w:noProof/>
        </w:rPr>
        <w:fldChar w:fldCharType="begin"/>
      </w:r>
      <w:r w:rsidRPr="00E47265">
        <w:rPr>
          <w:noProof/>
        </w:rPr>
        <w:instrText xml:space="preserve"> PAGEREF _Toc447275286 \h </w:instrText>
      </w:r>
      <w:r w:rsidRPr="00E47265">
        <w:rPr>
          <w:noProof/>
        </w:rPr>
      </w:r>
      <w:r w:rsidRPr="00E47265">
        <w:rPr>
          <w:noProof/>
        </w:rPr>
        <w:fldChar w:fldCharType="separate"/>
      </w:r>
      <w:r w:rsidRPr="00E47265">
        <w:rPr>
          <w:noProof/>
        </w:rPr>
        <w:t>281</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2.19B—Carer supplement</w:t>
      </w:r>
      <w:r w:rsidRPr="00E47265">
        <w:rPr>
          <w:b w:val="0"/>
          <w:noProof/>
          <w:sz w:val="18"/>
        </w:rPr>
        <w:tab/>
      </w:r>
      <w:r w:rsidRPr="00E47265">
        <w:rPr>
          <w:b w:val="0"/>
          <w:noProof/>
          <w:sz w:val="18"/>
        </w:rPr>
        <w:fldChar w:fldCharType="begin"/>
      </w:r>
      <w:r w:rsidRPr="00E47265">
        <w:rPr>
          <w:b w:val="0"/>
          <w:noProof/>
          <w:sz w:val="18"/>
        </w:rPr>
        <w:instrText xml:space="preserve"> PAGEREF _Toc447275287 \h </w:instrText>
      </w:r>
      <w:r w:rsidRPr="00E47265">
        <w:rPr>
          <w:b w:val="0"/>
          <w:noProof/>
          <w:sz w:val="18"/>
        </w:rPr>
      </w:r>
      <w:r w:rsidRPr="00E47265">
        <w:rPr>
          <w:b w:val="0"/>
          <w:noProof/>
          <w:sz w:val="18"/>
        </w:rPr>
        <w:fldChar w:fldCharType="separate"/>
      </w:r>
      <w:r w:rsidRPr="00E47265">
        <w:rPr>
          <w:b w:val="0"/>
          <w:noProof/>
          <w:sz w:val="18"/>
        </w:rPr>
        <w:t>282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992X</w:t>
      </w:r>
      <w:r>
        <w:rPr>
          <w:noProof/>
        </w:rPr>
        <w:tab/>
        <w:t>Carer supplement</w:t>
      </w:r>
      <w:r w:rsidRPr="00E47265">
        <w:rPr>
          <w:noProof/>
        </w:rPr>
        <w:tab/>
      </w:r>
      <w:r w:rsidRPr="00E47265">
        <w:rPr>
          <w:noProof/>
        </w:rPr>
        <w:fldChar w:fldCharType="begin"/>
      </w:r>
      <w:r w:rsidRPr="00E47265">
        <w:rPr>
          <w:noProof/>
        </w:rPr>
        <w:instrText xml:space="preserve"> PAGEREF _Toc447275288 \h </w:instrText>
      </w:r>
      <w:r w:rsidRPr="00E47265">
        <w:rPr>
          <w:noProof/>
        </w:rPr>
      </w:r>
      <w:r w:rsidRPr="00E47265">
        <w:rPr>
          <w:noProof/>
        </w:rPr>
        <w:fldChar w:fldCharType="separate"/>
      </w:r>
      <w:r w:rsidRPr="00E47265">
        <w:rPr>
          <w:noProof/>
        </w:rPr>
        <w:t>282</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2.20—Double orphan pension</w:t>
      </w:r>
      <w:r w:rsidRPr="00E47265">
        <w:rPr>
          <w:b w:val="0"/>
          <w:noProof/>
          <w:sz w:val="18"/>
        </w:rPr>
        <w:tab/>
      </w:r>
      <w:r w:rsidRPr="00E47265">
        <w:rPr>
          <w:b w:val="0"/>
          <w:noProof/>
          <w:sz w:val="18"/>
        </w:rPr>
        <w:fldChar w:fldCharType="begin"/>
      </w:r>
      <w:r w:rsidRPr="00E47265">
        <w:rPr>
          <w:b w:val="0"/>
          <w:noProof/>
          <w:sz w:val="18"/>
        </w:rPr>
        <w:instrText xml:space="preserve"> PAGEREF _Toc447275289 \h </w:instrText>
      </w:r>
      <w:r w:rsidRPr="00E47265">
        <w:rPr>
          <w:b w:val="0"/>
          <w:noProof/>
          <w:sz w:val="18"/>
        </w:rPr>
      </w:r>
      <w:r w:rsidRPr="00E47265">
        <w:rPr>
          <w:b w:val="0"/>
          <w:noProof/>
          <w:sz w:val="18"/>
        </w:rPr>
        <w:fldChar w:fldCharType="separate"/>
      </w:r>
      <w:r w:rsidRPr="00E47265">
        <w:rPr>
          <w:b w:val="0"/>
          <w:noProof/>
          <w:sz w:val="18"/>
        </w:rPr>
        <w:t>286</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1—DOP child status</w:t>
      </w:r>
      <w:r w:rsidRPr="00E47265">
        <w:rPr>
          <w:b w:val="0"/>
          <w:noProof/>
          <w:sz w:val="18"/>
        </w:rPr>
        <w:tab/>
      </w:r>
      <w:r w:rsidRPr="00E47265">
        <w:rPr>
          <w:b w:val="0"/>
          <w:noProof/>
          <w:sz w:val="18"/>
        </w:rPr>
        <w:fldChar w:fldCharType="begin"/>
      </w:r>
      <w:r w:rsidRPr="00E47265">
        <w:rPr>
          <w:b w:val="0"/>
          <w:noProof/>
          <w:sz w:val="18"/>
        </w:rPr>
        <w:instrText xml:space="preserve"> PAGEREF _Toc447275290 \h </w:instrText>
      </w:r>
      <w:r w:rsidRPr="00E47265">
        <w:rPr>
          <w:b w:val="0"/>
          <w:noProof/>
          <w:sz w:val="18"/>
        </w:rPr>
      </w:r>
      <w:r w:rsidRPr="00E47265">
        <w:rPr>
          <w:b w:val="0"/>
          <w:noProof/>
          <w:sz w:val="18"/>
        </w:rPr>
        <w:fldChar w:fldCharType="separate"/>
      </w:r>
      <w:r w:rsidRPr="00E47265">
        <w:rPr>
          <w:b w:val="0"/>
          <w:noProof/>
          <w:sz w:val="18"/>
        </w:rPr>
        <w:t>286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993</w:t>
      </w:r>
      <w:r>
        <w:rPr>
          <w:noProof/>
        </w:rPr>
        <w:tab/>
        <w:t>Double orphan—not refugee</w:t>
      </w:r>
      <w:r w:rsidRPr="00E47265">
        <w:rPr>
          <w:noProof/>
        </w:rPr>
        <w:tab/>
      </w:r>
      <w:r w:rsidRPr="00E47265">
        <w:rPr>
          <w:noProof/>
        </w:rPr>
        <w:fldChar w:fldCharType="begin"/>
      </w:r>
      <w:r w:rsidRPr="00E47265">
        <w:rPr>
          <w:noProof/>
        </w:rPr>
        <w:instrText xml:space="preserve"> PAGEREF _Toc447275291 \h </w:instrText>
      </w:r>
      <w:r w:rsidRPr="00E47265">
        <w:rPr>
          <w:noProof/>
        </w:rPr>
      </w:r>
      <w:r w:rsidRPr="00E47265">
        <w:rPr>
          <w:noProof/>
        </w:rPr>
        <w:fldChar w:fldCharType="separate"/>
      </w:r>
      <w:r w:rsidRPr="00E47265">
        <w:rPr>
          <w:noProof/>
        </w:rPr>
        <w:t>286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994</w:t>
      </w:r>
      <w:r>
        <w:rPr>
          <w:noProof/>
        </w:rPr>
        <w:tab/>
        <w:t>Double orphan—refugee</w:t>
      </w:r>
      <w:r w:rsidRPr="00E47265">
        <w:rPr>
          <w:noProof/>
        </w:rPr>
        <w:tab/>
      </w:r>
      <w:r w:rsidRPr="00E47265">
        <w:rPr>
          <w:noProof/>
        </w:rPr>
        <w:fldChar w:fldCharType="begin"/>
      </w:r>
      <w:r w:rsidRPr="00E47265">
        <w:rPr>
          <w:noProof/>
        </w:rPr>
        <w:instrText xml:space="preserve"> PAGEREF _Toc447275292 \h </w:instrText>
      </w:r>
      <w:r w:rsidRPr="00E47265">
        <w:rPr>
          <w:noProof/>
        </w:rPr>
      </w:r>
      <w:r w:rsidRPr="00E47265">
        <w:rPr>
          <w:noProof/>
        </w:rPr>
        <w:fldChar w:fldCharType="separate"/>
      </w:r>
      <w:r w:rsidRPr="00E47265">
        <w:rPr>
          <w:noProof/>
        </w:rPr>
        <w:t>287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995</w:t>
      </w:r>
      <w:r>
        <w:rPr>
          <w:noProof/>
        </w:rPr>
        <w:tab/>
        <w:t>Refugee child</w:t>
      </w:r>
      <w:r w:rsidRPr="00E47265">
        <w:rPr>
          <w:noProof/>
        </w:rPr>
        <w:tab/>
      </w:r>
      <w:r w:rsidRPr="00E47265">
        <w:rPr>
          <w:noProof/>
        </w:rPr>
        <w:fldChar w:fldCharType="begin"/>
      </w:r>
      <w:r w:rsidRPr="00E47265">
        <w:rPr>
          <w:noProof/>
        </w:rPr>
        <w:instrText xml:space="preserve"> PAGEREF _Toc447275293 \h </w:instrText>
      </w:r>
      <w:r w:rsidRPr="00E47265">
        <w:rPr>
          <w:noProof/>
        </w:rPr>
      </w:r>
      <w:r w:rsidRPr="00E47265">
        <w:rPr>
          <w:noProof/>
        </w:rPr>
        <w:fldChar w:fldCharType="separate"/>
      </w:r>
      <w:r w:rsidRPr="00E47265">
        <w:rPr>
          <w:noProof/>
        </w:rPr>
        <w:t>288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996</w:t>
      </w:r>
      <w:r>
        <w:rPr>
          <w:noProof/>
        </w:rPr>
        <w:tab/>
        <w:t>Long</w:t>
      </w:r>
      <w:r>
        <w:rPr>
          <w:noProof/>
        </w:rPr>
        <w:noBreakHyphen/>
        <w:t>term prisoner</w:t>
      </w:r>
      <w:r w:rsidRPr="00E47265">
        <w:rPr>
          <w:noProof/>
        </w:rPr>
        <w:tab/>
      </w:r>
      <w:r w:rsidRPr="00E47265">
        <w:rPr>
          <w:noProof/>
        </w:rPr>
        <w:fldChar w:fldCharType="begin"/>
      </w:r>
      <w:r w:rsidRPr="00E47265">
        <w:rPr>
          <w:noProof/>
        </w:rPr>
        <w:instrText xml:space="preserve"> PAGEREF _Toc447275294 \h </w:instrText>
      </w:r>
      <w:r w:rsidRPr="00E47265">
        <w:rPr>
          <w:noProof/>
        </w:rPr>
      </w:r>
      <w:r w:rsidRPr="00E47265">
        <w:rPr>
          <w:noProof/>
        </w:rPr>
        <w:fldChar w:fldCharType="separate"/>
      </w:r>
      <w:r w:rsidRPr="00E47265">
        <w:rPr>
          <w:noProof/>
        </w:rPr>
        <w:t>288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997</w:t>
      </w:r>
      <w:r>
        <w:rPr>
          <w:noProof/>
        </w:rPr>
        <w:tab/>
        <w:t>Patient on a long</w:t>
      </w:r>
      <w:r>
        <w:rPr>
          <w:noProof/>
        </w:rPr>
        <w:noBreakHyphen/>
        <w:t>term basis</w:t>
      </w:r>
      <w:r w:rsidRPr="00E47265">
        <w:rPr>
          <w:noProof/>
        </w:rPr>
        <w:tab/>
      </w:r>
      <w:r w:rsidRPr="00E47265">
        <w:rPr>
          <w:noProof/>
        </w:rPr>
        <w:fldChar w:fldCharType="begin"/>
      </w:r>
      <w:r w:rsidRPr="00E47265">
        <w:rPr>
          <w:noProof/>
        </w:rPr>
        <w:instrText xml:space="preserve"> PAGEREF _Toc447275295 \h </w:instrText>
      </w:r>
      <w:r w:rsidRPr="00E47265">
        <w:rPr>
          <w:noProof/>
        </w:rPr>
      </w:r>
      <w:r w:rsidRPr="00E47265">
        <w:rPr>
          <w:noProof/>
        </w:rPr>
        <w:fldChar w:fldCharType="separate"/>
      </w:r>
      <w:r w:rsidRPr="00E47265">
        <w:rPr>
          <w:noProof/>
        </w:rPr>
        <w:t>289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998</w:t>
      </w:r>
      <w:r>
        <w:rPr>
          <w:noProof/>
        </w:rPr>
        <w:tab/>
        <w:t>Person uncontactable</w:t>
      </w:r>
      <w:r w:rsidRPr="00E47265">
        <w:rPr>
          <w:noProof/>
        </w:rPr>
        <w:tab/>
      </w:r>
      <w:r w:rsidRPr="00E47265">
        <w:rPr>
          <w:noProof/>
        </w:rPr>
        <w:fldChar w:fldCharType="begin"/>
      </w:r>
      <w:r w:rsidRPr="00E47265">
        <w:rPr>
          <w:noProof/>
        </w:rPr>
        <w:instrText xml:space="preserve"> PAGEREF _Toc447275296 \h </w:instrText>
      </w:r>
      <w:r w:rsidRPr="00E47265">
        <w:rPr>
          <w:noProof/>
        </w:rPr>
      </w:r>
      <w:r w:rsidRPr="00E47265">
        <w:rPr>
          <w:noProof/>
        </w:rPr>
        <w:fldChar w:fldCharType="separate"/>
      </w:r>
      <w:r w:rsidRPr="00E47265">
        <w:rPr>
          <w:noProof/>
        </w:rPr>
        <w:t>289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2—Qualification for and payability of double orphan pension</w:t>
      </w:r>
      <w:r w:rsidRPr="00E47265">
        <w:rPr>
          <w:b w:val="0"/>
          <w:noProof/>
          <w:sz w:val="18"/>
        </w:rPr>
        <w:tab/>
      </w:r>
      <w:r w:rsidRPr="00E47265">
        <w:rPr>
          <w:b w:val="0"/>
          <w:noProof/>
          <w:sz w:val="18"/>
        </w:rPr>
        <w:fldChar w:fldCharType="begin"/>
      </w:r>
      <w:r w:rsidRPr="00E47265">
        <w:rPr>
          <w:b w:val="0"/>
          <w:noProof/>
          <w:sz w:val="18"/>
        </w:rPr>
        <w:instrText xml:space="preserve"> PAGEREF _Toc447275297 \h </w:instrText>
      </w:r>
      <w:r w:rsidRPr="00E47265">
        <w:rPr>
          <w:b w:val="0"/>
          <w:noProof/>
          <w:sz w:val="18"/>
        </w:rPr>
      </w:r>
      <w:r w:rsidRPr="00E47265">
        <w:rPr>
          <w:b w:val="0"/>
          <w:noProof/>
          <w:sz w:val="18"/>
        </w:rPr>
        <w:fldChar w:fldCharType="separate"/>
      </w:r>
      <w:r w:rsidRPr="00E47265">
        <w:rPr>
          <w:b w:val="0"/>
          <w:noProof/>
          <w:sz w:val="18"/>
        </w:rPr>
        <w:t>290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w:t>
      </w:r>
      <w:r w:rsidRPr="00E47265">
        <w:rPr>
          <w:b w:val="0"/>
          <w:noProof/>
          <w:sz w:val="18"/>
        </w:rPr>
        <w:tab/>
      </w:r>
      <w:r w:rsidRPr="00E47265">
        <w:rPr>
          <w:b w:val="0"/>
          <w:noProof/>
          <w:sz w:val="18"/>
        </w:rPr>
        <w:fldChar w:fldCharType="begin"/>
      </w:r>
      <w:r w:rsidRPr="00E47265">
        <w:rPr>
          <w:b w:val="0"/>
          <w:noProof/>
          <w:sz w:val="18"/>
        </w:rPr>
        <w:instrText xml:space="preserve"> PAGEREF _Toc447275298 \h </w:instrText>
      </w:r>
      <w:r w:rsidRPr="00E47265">
        <w:rPr>
          <w:b w:val="0"/>
          <w:noProof/>
          <w:sz w:val="18"/>
        </w:rPr>
      </w:r>
      <w:r w:rsidRPr="00E47265">
        <w:rPr>
          <w:b w:val="0"/>
          <w:noProof/>
          <w:sz w:val="18"/>
        </w:rPr>
        <w:fldChar w:fldCharType="separate"/>
      </w:r>
      <w:r w:rsidRPr="00E47265">
        <w:rPr>
          <w:b w:val="0"/>
          <w:noProof/>
          <w:sz w:val="18"/>
        </w:rPr>
        <w:t>290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999</w:t>
      </w:r>
      <w:r>
        <w:rPr>
          <w:noProof/>
        </w:rPr>
        <w:tab/>
        <w:t>Qualification for double orphan pension</w:t>
      </w:r>
      <w:r w:rsidRPr="00E47265">
        <w:rPr>
          <w:noProof/>
        </w:rPr>
        <w:tab/>
      </w:r>
      <w:r w:rsidRPr="00E47265">
        <w:rPr>
          <w:noProof/>
        </w:rPr>
        <w:fldChar w:fldCharType="begin"/>
      </w:r>
      <w:r w:rsidRPr="00E47265">
        <w:rPr>
          <w:noProof/>
        </w:rPr>
        <w:instrText xml:space="preserve"> PAGEREF _Toc447275299 \h </w:instrText>
      </w:r>
      <w:r w:rsidRPr="00E47265">
        <w:rPr>
          <w:noProof/>
        </w:rPr>
      </w:r>
      <w:r w:rsidRPr="00E47265">
        <w:rPr>
          <w:noProof/>
        </w:rPr>
        <w:fldChar w:fldCharType="separate"/>
      </w:r>
      <w:r w:rsidRPr="00E47265">
        <w:rPr>
          <w:noProof/>
        </w:rPr>
        <w:t>290</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B—Payability</w:t>
      </w:r>
      <w:r w:rsidRPr="00E47265">
        <w:rPr>
          <w:b w:val="0"/>
          <w:noProof/>
          <w:sz w:val="18"/>
        </w:rPr>
        <w:tab/>
      </w:r>
      <w:r w:rsidRPr="00E47265">
        <w:rPr>
          <w:b w:val="0"/>
          <w:noProof/>
          <w:sz w:val="18"/>
        </w:rPr>
        <w:fldChar w:fldCharType="begin"/>
      </w:r>
      <w:r w:rsidRPr="00E47265">
        <w:rPr>
          <w:b w:val="0"/>
          <w:noProof/>
          <w:sz w:val="18"/>
        </w:rPr>
        <w:instrText xml:space="preserve"> PAGEREF _Toc447275300 \h </w:instrText>
      </w:r>
      <w:r w:rsidRPr="00E47265">
        <w:rPr>
          <w:b w:val="0"/>
          <w:noProof/>
          <w:sz w:val="18"/>
        </w:rPr>
      </w:r>
      <w:r w:rsidRPr="00E47265">
        <w:rPr>
          <w:b w:val="0"/>
          <w:noProof/>
          <w:sz w:val="18"/>
        </w:rPr>
        <w:fldChar w:fldCharType="separate"/>
      </w:r>
      <w:r w:rsidRPr="00E47265">
        <w:rPr>
          <w:b w:val="0"/>
          <w:noProof/>
          <w:sz w:val="18"/>
        </w:rPr>
        <w:t>291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1003</w:t>
      </w:r>
      <w:r>
        <w:rPr>
          <w:noProof/>
        </w:rPr>
        <w:tab/>
        <w:t>Double orphan pension not payable for child receiving a pension under the Veterans’ Entitlements Act</w:t>
      </w:r>
      <w:r w:rsidRPr="00E47265">
        <w:rPr>
          <w:noProof/>
        </w:rPr>
        <w:tab/>
      </w:r>
      <w:r w:rsidRPr="00E47265">
        <w:rPr>
          <w:noProof/>
        </w:rPr>
        <w:fldChar w:fldCharType="begin"/>
      </w:r>
      <w:r w:rsidRPr="00E47265">
        <w:rPr>
          <w:noProof/>
        </w:rPr>
        <w:instrText xml:space="preserve"> PAGEREF _Toc447275301 \h </w:instrText>
      </w:r>
      <w:r w:rsidRPr="00E47265">
        <w:rPr>
          <w:noProof/>
        </w:rPr>
      </w:r>
      <w:r w:rsidRPr="00E47265">
        <w:rPr>
          <w:noProof/>
        </w:rPr>
        <w:fldChar w:fldCharType="separate"/>
      </w:r>
      <w:r w:rsidRPr="00E47265">
        <w:rPr>
          <w:noProof/>
        </w:rPr>
        <w:t>291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5—Rate of double orphan pension</w:t>
      </w:r>
      <w:r w:rsidRPr="00E47265">
        <w:rPr>
          <w:b w:val="0"/>
          <w:noProof/>
          <w:sz w:val="18"/>
        </w:rPr>
        <w:tab/>
      </w:r>
      <w:r w:rsidRPr="00E47265">
        <w:rPr>
          <w:b w:val="0"/>
          <w:noProof/>
          <w:sz w:val="18"/>
        </w:rPr>
        <w:fldChar w:fldCharType="begin"/>
      </w:r>
      <w:r w:rsidRPr="00E47265">
        <w:rPr>
          <w:b w:val="0"/>
          <w:noProof/>
          <w:sz w:val="18"/>
        </w:rPr>
        <w:instrText xml:space="preserve"> PAGEREF _Toc447275302 \h </w:instrText>
      </w:r>
      <w:r w:rsidRPr="00E47265">
        <w:rPr>
          <w:b w:val="0"/>
          <w:noProof/>
          <w:sz w:val="18"/>
        </w:rPr>
      </w:r>
      <w:r w:rsidRPr="00E47265">
        <w:rPr>
          <w:b w:val="0"/>
          <w:noProof/>
          <w:sz w:val="18"/>
        </w:rPr>
        <w:fldChar w:fldCharType="separate"/>
      </w:r>
      <w:r w:rsidRPr="00E47265">
        <w:rPr>
          <w:b w:val="0"/>
          <w:noProof/>
          <w:sz w:val="18"/>
        </w:rPr>
        <w:t>292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1010</w:t>
      </w:r>
      <w:r>
        <w:rPr>
          <w:noProof/>
        </w:rPr>
        <w:tab/>
        <w:t>Rate of double orphan pension</w:t>
      </w:r>
      <w:r w:rsidRPr="00E47265">
        <w:rPr>
          <w:noProof/>
        </w:rPr>
        <w:tab/>
      </w:r>
      <w:r w:rsidRPr="00E47265">
        <w:rPr>
          <w:noProof/>
        </w:rPr>
        <w:fldChar w:fldCharType="begin"/>
      </w:r>
      <w:r w:rsidRPr="00E47265">
        <w:rPr>
          <w:noProof/>
        </w:rPr>
        <w:instrText xml:space="preserve"> PAGEREF _Toc447275303 \h </w:instrText>
      </w:r>
      <w:r w:rsidRPr="00E47265">
        <w:rPr>
          <w:noProof/>
        </w:rPr>
      </w:r>
      <w:r w:rsidRPr="00E47265">
        <w:rPr>
          <w:noProof/>
        </w:rPr>
        <w:fldChar w:fldCharType="separate"/>
      </w:r>
      <w:r w:rsidRPr="00E47265">
        <w:rPr>
          <w:noProof/>
        </w:rPr>
        <w:t>292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10—Bereavement payments (death of DOP child)</w:t>
      </w:r>
      <w:r w:rsidRPr="00E47265">
        <w:rPr>
          <w:b w:val="0"/>
          <w:noProof/>
          <w:sz w:val="18"/>
        </w:rPr>
        <w:tab/>
      </w:r>
      <w:r w:rsidRPr="00E47265">
        <w:rPr>
          <w:b w:val="0"/>
          <w:noProof/>
          <w:sz w:val="18"/>
        </w:rPr>
        <w:fldChar w:fldCharType="begin"/>
      </w:r>
      <w:r w:rsidRPr="00E47265">
        <w:rPr>
          <w:b w:val="0"/>
          <w:noProof/>
          <w:sz w:val="18"/>
        </w:rPr>
        <w:instrText xml:space="preserve"> PAGEREF _Toc447275304 \h </w:instrText>
      </w:r>
      <w:r w:rsidRPr="00E47265">
        <w:rPr>
          <w:b w:val="0"/>
          <w:noProof/>
          <w:sz w:val="18"/>
        </w:rPr>
      </w:r>
      <w:r w:rsidRPr="00E47265">
        <w:rPr>
          <w:b w:val="0"/>
          <w:noProof/>
          <w:sz w:val="18"/>
        </w:rPr>
        <w:fldChar w:fldCharType="separate"/>
      </w:r>
      <w:r w:rsidRPr="00E47265">
        <w:rPr>
          <w:b w:val="0"/>
          <w:noProof/>
          <w:sz w:val="18"/>
        </w:rPr>
        <w:t>295</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A—Death of DOP child (General)</w:t>
      </w:r>
      <w:r w:rsidRPr="00E47265">
        <w:rPr>
          <w:b w:val="0"/>
          <w:noProof/>
          <w:sz w:val="18"/>
        </w:rPr>
        <w:tab/>
      </w:r>
      <w:r w:rsidRPr="00E47265">
        <w:rPr>
          <w:b w:val="0"/>
          <w:noProof/>
          <w:sz w:val="18"/>
        </w:rPr>
        <w:fldChar w:fldCharType="begin"/>
      </w:r>
      <w:r w:rsidRPr="00E47265">
        <w:rPr>
          <w:b w:val="0"/>
          <w:noProof/>
          <w:sz w:val="18"/>
        </w:rPr>
        <w:instrText xml:space="preserve"> PAGEREF _Toc447275305 \h </w:instrText>
      </w:r>
      <w:r w:rsidRPr="00E47265">
        <w:rPr>
          <w:b w:val="0"/>
          <w:noProof/>
          <w:sz w:val="18"/>
        </w:rPr>
      </w:r>
      <w:r w:rsidRPr="00E47265">
        <w:rPr>
          <w:b w:val="0"/>
          <w:noProof/>
          <w:sz w:val="18"/>
        </w:rPr>
        <w:fldChar w:fldCharType="separate"/>
      </w:r>
      <w:r w:rsidRPr="00E47265">
        <w:rPr>
          <w:b w:val="0"/>
          <w:noProof/>
          <w:sz w:val="18"/>
        </w:rPr>
        <w:t>295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1033</w:t>
      </w:r>
      <w:r>
        <w:rPr>
          <w:noProof/>
        </w:rPr>
        <w:tab/>
        <w:t>Continued double orphan pension during bereavement rate continuation period where DOP child dies</w:t>
      </w:r>
      <w:r w:rsidRPr="00E47265">
        <w:rPr>
          <w:noProof/>
        </w:rPr>
        <w:tab/>
      </w:r>
      <w:r w:rsidRPr="00E47265">
        <w:rPr>
          <w:noProof/>
        </w:rPr>
        <w:fldChar w:fldCharType="begin"/>
      </w:r>
      <w:r w:rsidRPr="00E47265">
        <w:rPr>
          <w:noProof/>
        </w:rPr>
        <w:instrText xml:space="preserve"> PAGEREF _Toc447275306 \h </w:instrText>
      </w:r>
      <w:r w:rsidRPr="00E47265">
        <w:rPr>
          <w:noProof/>
        </w:rPr>
      </w:r>
      <w:r w:rsidRPr="00E47265">
        <w:rPr>
          <w:noProof/>
        </w:rPr>
        <w:fldChar w:fldCharType="separate"/>
      </w:r>
      <w:r w:rsidRPr="00E47265">
        <w:rPr>
          <w:noProof/>
        </w:rPr>
        <w:t>295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1034</w:t>
      </w:r>
      <w:r>
        <w:rPr>
          <w:noProof/>
        </w:rPr>
        <w:tab/>
        <w:t>Lump sum payable in some circumstances</w:t>
      </w:r>
      <w:r w:rsidRPr="00E47265">
        <w:rPr>
          <w:noProof/>
        </w:rPr>
        <w:tab/>
      </w:r>
      <w:r w:rsidRPr="00E47265">
        <w:rPr>
          <w:noProof/>
        </w:rPr>
        <w:fldChar w:fldCharType="begin"/>
      </w:r>
      <w:r w:rsidRPr="00E47265">
        <w:rPr>
          <w:noProof/>
        </w:rPr>
        <w:instrText xml:space="preserve"> PAGEREF _Toc447275307 \h </w:instrText>
      </w:r>
      <w:r w:rsidRPr="00E47265">
        <w:rPr>
          <w:noProof/>
        </w:rPr>
      </w:r>
      <w:r w:rsidRPr="00E47265">
        <w:rPr>
          <w:noProof/>
        </w:rPr>
        <w:fldChar w:fldCharType="separate"/>
      </w:r>
      <w:r w:rsidRPr="00E47265">
        <w:rPr>
          <w:noProof/>
        </w:rPr>
        <w:t>295</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AA—Death of dependent child (special short</w:t>
      </w:r>
      <w:r>
        <w:rPr>
          <w:noProof/>
        </w:rPr>
        <w:noBreakHyphen/>
        <w:t>term assistance)</w:t>
      </w:r>
      <w:r w:rsidRPr="00E47265">
        <w:rPr>
          <w:b w:val="0"/>
          <w:noProof/>
          <w:sz w:val="18"/>
        </w:rPr>
        <w:tab/>
      </w:r>
      <w:r w:rsidRPr="00E47265">
        <w:rPr>
          <w:b w:val="0"/>
          <w:noProof/>
          <w:sz w:val="18"/>
        </w:rPr>
        <w:fldChar w:fldCharType="begin"/>
      </w:r>
      <w:r w:rsidRPr="00E47265">
        <w:rPr>
          <w:b w:val="0"/>
          <w:noProof/>
          <w:sz w:val="18"/>
        </w:rPr>
        <w:instrText xml:space="preserve"> PAGEREF _Toc447275308 \h </w:instrText>
      </w:r>
      <w:r w:rsidRPr="00E47265">
        <w:rPr>
          <w:b w:val="0"/>
          <w:noProof/>
          <w:sz w:val="18"/>
        </w:rPr>
      </w:r>
      <w:r w:rsidRPr="00E47265">
        <w:rPr>
          <w:b w:val="0"/>
          <w:noProof/>
          <w:sz w:val="18"/>
        </w:rPr>
        <w:fldChar w:fldCharType="separate"/>
      </w:r>
      <w:r w:rsidRPr="00E47265">
        <w:rPr>
          <w:b w:val="0"/>
          <w:noProof/>
          <w:sz w:val="18"/>
        </w:rPr>
        <w:t>296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1034AA</w:t>
      </w:r>
      <w:r>
        <w:rPr>
          <w:noProof/>
        </w:rPr>
        <w:tab/>
        <w:t>Continuation of qualification for double orphan pension for 4 weeks in some cases where recipient’s DOP child dies</w:t>
      </w:r>
      <w:r w:rsidRPr="00E47265">
        <w:rPr>
          <w:noProof/>
        </w:rPr>
        <w:tab/>
      </w:r>
      <w:r w:rsidRPr="00E47265">
        <w:rPr>
          <w:noProof/>
        </w:rPr>
        <w:fldChar w:fldCharType="begin"/>
      </w:r>
      <w:r w:rsidRPr="00E47265">
        <w:rPr>
          <w:noProof/>
        </w:rPr>
        <w:instrText xml:space="preserve"> PAGEREF _Toc447275309 \h </w:instrText>
      </w:r>
      <w:r w:rsidRPr="00E47265">
        <w:rPr>
          <w:noProof/>
        </w:rPr>
      </w:r>
      <w:r w:rsidRPr="00E47265">
        <w:rPr>
          <w:noProof/>
        </w:rPr>
        <w:fldChar w:fldCharType="separate"/>
      </w:r>
      <w:r w:rsidRPr="00E47265">
        <w:rPr>
          <w:noProof/>
        </w:rPr>
        <w:t>296</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B—Death of recipient</w:t>
      </w:r>
      <w:r w:rsidRPr="00E47265">
        <w:rPr>
          <w:b w:val="0"/>
          <w:noProof/>
          <w:sz w:val="18"/>
        </w:rPr>
        <w:tab/>
      </w:r>
      <w:r w:rsidRPr="00E47265">
        <w:rPr>
          <w:b w:val="0"/>
          <w:noProof/>
          <w:sz w:val="18"/>
        </w:rPr>
        <w:fldChar w:fldCharType="begin"/>
      </w:r>
      <w:r w:rsidRPr="00E47265">
        <w:rPr>
          <w:b w:val="0"/>
          <w:noProof/>
          <w:sz w:val="18"/>
        </w:rPr>
        <w:instrText xml:space="preserve"> PAGEREF _Toc447275310 \h </w:instrText>
      </w:r>
      <w:r w:rsidRPr="00E47265">
        <w:rPr>
          <w:b w:val="0"/>
          <w:noProof/>
          <w:sz w:val="18"/>
        </w:rPr>
      </w:r>
      <w:r w:rsidRPr="00E47265">
        <w:rPr>
          <w:b w:val="0"/>
          <w:noProof/>
          <w:sz w:val="18"/>
        </w:rPr>
        <w:fldChar w:fldCharType="separate"/>
      </w:r>
      <w:r w:rsidRPr="00E47265">
        <w:rPr>
          <w:b w:val="0"/>
          <w:noProof/>
          <w:sz w:val="18"/>
        </w:rPr>
        <w:t>297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1034A</w:t>
      </w:r>
      <w:r>
        <w:rPr>
          <w:noProof/>
        </w:rPr>
        <w:tab/>
        <w:t>Death of recipient</w:t>
      </w:r>
      <w:r w:rsidRPr="00E47265">
        <w:rPr>
          <w:noProof/>
        </w:rPr>
        <w:tab/>
      </w:r>
      <w:r w:rsidRPr="00E47265">
        <w:rPr>
          <w:noProof/>
        </w:rPr>
        <w:fldChar w:fldCharType="begin"/>
      </w:r>
      <w:r w:rsidRPr="00E47265">
        <w:rPr>
          <w:noProof/>
        </w:rPr>
        <w:instrText xml:space="preserve"> PAGEREF _Toc447275311 \h </w:instrText>
      </w:r>
      <w:r w:rsidRPr="00E47265">
        <w:rPr>
          <w:noProof/>
        </w:rPr>
      </w:r>
      <w:r w:rsidRPr="00E47265">
        <w:rPr>
          <w:noProof/>
        </w:rPr>
        <w:fldChar w:fldCharType="separate"/>
      </w:r>
      <w:r w:rsidRPr="00E47265">
        <w:rPr>
          <w:noProof/>
        </w:rPr>
        <w:t>297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lastRenderedPageBreak/>
        <w:t>Part 2.21—Mobility allowance</w:t>
      </w:r>
      <w:r w:rsidRPr="00E47265">
        <w:rPr>
          <w:b w:val="0"/>
          <w:noProof/>
          <w:sz w:val="18"/>
        </w:rPr>
        <w:tab/>
      </w:r>
      <w:r w:rsidRPr="00E47265">
        <w:rPr>
          <w:b w:val="0"/>
          <w:noProof/>
          <w:sz w:val="18"/>
        </w:rPr>
        <w:fldChar w:fldCharType="begin"/>
      </w:r>
      <w:r w:rsidRPr="00E47265">
        <w:rPr>
          <w:b w:val="0"/>
          <w:noProof/>
          <w:sz w:val="18"/>
        </w:rPr>
        <w:instrText xml:space="preserve"> PAGEREF _Toc447275312 \h </w:instrText>
      </w:r>
      <w:r w:rsidRPr="00E47265">
        <w:rPr>
          <w:b w:val="0"/>
          <w:noProof/>
          <w:sz w:val="18"/>
        </w:rPr>
      </w:r>
      <w:r w:rsidRPr="00E47265">
        <w:rPr>
          <w:b w:val="0"/>
          <w:noProof/>
          <w:sz w:val="18"/>
        </w:rPr>
        <w:fldChar w:fldCharType="separate"/>
      </w:r>
      <w:r w:rsidRPr="00E47265">
        <w:rPr>
          <w:b w:val="0"/>
          <w:noProof/>
          <w:sz w:val="18"/>
        </w:rPr>
        <w:t>299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mobility allowance</w:t>
      </w:r>
      <w:r w:rsidRPr="00E47265">
        <w:rPr>
          <w:b w:val="0"/>
          <w:noProof/>
          <w:sz w:val="18"/>
        </w:rPr>
        <w:tab/>
      </w:r>
      <w:r w:rsidRPr="00E47265">
        <w:rPr>
          <w:b w:val="0"/>
          <w:noProof/>
          <w:sz w:val="18"/>
        </w:rPr>
        <w:fldChar w:fldCharType="begin"/>
      </w:r>
      <w:r w:rsidRPr="00E47265">
        <w:rPr>
          <w:b w:val="0"/>
          <w:noProof/>
          <w:sz w:val="18"/>
        </w:rPr>
        <w:instrText xml:space="preserve"> PAGEREF _Toc447275313 \h </w:instrText>
      </w:r>
      <w:r w:rsidRPr="00E47265">
        <w:rPr>
          <w:b w:val="0"/>
          <w:noProof/>
          <w:sz w:val="18"/>
        </w:rPr>
      </w:r>
      <w:r w:rsidRPr="00E47265">
        <w:rPr>
          <w:b w:val="0"/>
          <w:noProof/>
          <w:sz w:val="18"/>
        </w:rPr>
        <w:fldChar w:fldCharType="separate"/>
      </w:r>
      <w:r w:rsidRPr="00E47265">
        <w:rPr>
          <w:b w:val="0"/>
          <w:noProof/>
          <w:sz w:val="18"/>
        </w:rPr>
        <w:t>299</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w:t>
      </w:r>
      <w:r w:rsidRPr="00E47265">
        <w:rPr>
          <w:b w:val="0"/>
          <w:noProof/>
          <w:sz w:val="18"/>
        </w:rPr>
        <w:tab/>
      </w:r>
      <w:r w:rsidRPr="00E47265">
        <w:rPr>
          <w:b w:val="0"/>
          <w:noProof/>
          <w:sz w:val="18"/>
        </w:rPr>
        <w:fldChar w:fldCharType="begin"/>
      </w:r>
      <w:r w:rsidRPr="00E47265">
        <w:rPr>
          <w:b w:val="0"/>
          <w:noProof/>
          <w:sz w:val="18"/>
        </w:rPr>
        <w:instrText xml:space="preserve"> PAGEREF _Toc447275314 \h </w:instrText>
      </w:r>
      <w:r w:rsidRPr="00E47265">
        <w:rPr>
          <w:b w:val="0"/>
          <w:noProof/>
          <w:sz w:val="18"/>
        </w:rPr>
      </w:r>
      <w:r w:rsidRPr="00E47265">
        <w:rPr>
          <w:b w:val="0"/>
          <w:noProof/>
          <w:sz w:val="18"/>
        </w:rPr>
        <w:fldChar w:fldCharType="separate"/>
      </w:r>
      <w:r w:rsidRPr="00E47265">
        <w:rPr>
          <w:b w:val="0"/>
          <w:noProof/>
          <w:sz w:val="18"/>
        </w:rPr>
        <w:t>299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1035</w:t>
      </w:r>
      <w:r>
        <w:rPr>
          <w:noProof/>
        </w:rPr>
        <w:tab/>
        <w:t>Qualification for mobility allowance (rate specified in subsection 1044(1))</w:t>
      </w:r>
      <w:r w:rsidRPr="00E47265">
        <w:rPr>
          <w:noProof/>
        </w:rPr>
        <w:tab/>
      </w:r>
      <w:r w:rsidRPr="00E47265">
        <w:rPr>
          <w:noProof/>
        </w:rPr>
        <w:fldChar w:fldCharType="begin"/>
      </w:r>
      <w:r w:rsidRPr="00E47265">
        <w:rPr>
          <w:noProof/>
        </w:rPr>
        <w:instrText xml:space="preserve"> PAGEREF _Toc447275315 \h </w:instrText>
      </w:r>
      <w:r w:rsidRPr="00E47265">
        <w:rPr>
          <w:noProof/>
        </w:rPr>
      </w:r>
      <w:r w:rsidRPr="00E47265">
        <w:rPr>
          <w:noProof/>
        </w:rPr>
        <w:fldChar w:fldCharType="separate"/>
      </w:r>
      <w:r w:rsidRPr="00E47265">
        <w:rPr>
          <w:noProof/>
        </w:rPr>
        <w:t>299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1035A</w:t>
      </w:r>
      <w:r>
        <w:rPr>
          <w:noProof/>
        </w:rPr>
        <w:tab/>
        <w:t>Qualification for mobility allowance (rate specified in subsection 1044(1A))</w:t>
      </w:r>
      <w:r w:rsidRPr="00E47265">
        <w:rPr>
          <w:noProof/>
        </w:rPr>
        <w:tab/>
      </w:r>
      <w:r w:rsidRPr="00E47265">
        <w:rPr>
          <w:noProof/>
        </w:rPr>
        <w:fldChar w:fldCharType="begin"/>
      </w:r>
      <w:r w:rsidRPr="00E47265">
        <w:rPr>
          <w:noProof/>
        </w:rPr>
        <w:instrText xml:space="preserve"> PAGEREF _Toc447275316 \h </w:instrText>
      </w:r>
      <w:r w:rsidRPr="00E47265">
        <w:rPr>
          <w:noProof/>
        </w:rPr>
      </w:r>
      <w:r w:rsidRPr="00E47265">
        <w:rPr>
          <w:noProof/>
        </w:rPr>
        <w:fldChar w:fldCharType="separate"/>
      </w:r>
      <w:r w:rsidRPr="00E47265">
        <w:rPr>
          <w:noProof/>
        </w:rPr>
        <w:t>303</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B—Payability</w:t>
      </w:r>
      <w:r w:rsidRPr="00E47265">
        <w:rPr>
          <w:b w:val="0"/>
          <w:noProof/>
          <w:sz w:val="18"/>
        </w:rPr>
        <w:tab/>
      </w:r>
      <w:r w:rsidRPr="00E47265">
        <w:rPr>
          <w:b w:val="0"/>
          <w:noProof/>
          <w:sz w:val="18"/>
        </w:rPr>
        <w:fldChar w:fldCharType="begin"/>
      </w:r>
      <w:r w:rsidRPr="00E47265">
        <w:rPr>
          <w:b w:val="0"/>
          <w:noProof/>
          <w:sz w:val="18"/>
        </w:rPr>
        <w:instrText xml:space="preserve"> PAGEREF _Toc447275317 \h </w:instrText>
      </w:r>
      <w:r w:rsidRPr="00E47265">
        <w:rPr>
          <w:b w:val="0"/>
          <w:noProof/>
          <w:sz w:val="18"/>
        </w:rPr>
      </w:r>
      <w:r w:rsidRPr="00E47265">
        <w:rPr>
          <w:b w:val="0"/>
          <w:noProof/>
          <w:sz w:val="18"/>
        </w:rPr>
        <w:fldChar w:fldCharType="separate"/>
      </w:r>
      <w:r w:rsidRPr="00E47265">
        <w:rPr>
          <w:b w:val="0"/>
          <w:noProof/>
          <w:sz w:val="18"/>
        </w:rPr>
        <w:t>309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1036</w:t>
      </w:r>
      <w:r>
        <w:rPr>
          <w:noProof/>
        </w:rPr>
        <w:tab/>
        <w:t>Mobility allowance not payable at 2 rates</w:t>
      </w:r>
      <w:r w:rsidRPr="00E47265">
        <w:rPr>
          <w:noProof/>
        </w:rPr>
        <w:tab/>
      </w:r>
      <w:r w:rsidRPr="00E47265">
        <w:rPr>
          <w:noProof/>
        </w:rPr>
        <w:fldChar w:fldCharType="begin"/>
      </w:r>
      <w:r w:rsidRPr="00E47265">
        <w:rPr>
          <w:noProof/>
        </w:rPr>
        <w:instrText xml:space="preserve"> PAGEREF _Toc447275318 \h </w:instrText>
      </w:r>
      <w:r w:rsidRPr="00E47265">
        <w:rPr>
          <w:noProof/>
        </w:rPr>
      </w:r>
      <w:r w:rsidRPr="00E47265">
        <w:rPr>
          <w:noProof/>
        </w:rPr>
        <w:fldChar w:fldCharType="separate"/>
      </w:r>
      <w:r w:rsidRPr="00E47265">
        <w:rPr>
          <w:noProof/>
        </w:rPr>
        <w:t>309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1037</w:t>
      </w:r>
      <w:r>
        <w:rPr>
          <w:noProof/>
        </w:rPr>
        <w:tab/>
        <w:t>Mobility allowance not payable where person receiving motor vehicle assistance</w:t>
      </w:r>
      <w:r w:rsidRPr="00E47265">
        <w:rPr>
          <w:noProof/>
        </w:rPr>
        <w:tab/>
      </w:r>
      <w:r w:rsidRPr="00E47265">
        <w:rPr>
          <w:noProof/>
        </w:rPr>
        <w:fldChar w:fldCharType="begin"/>
      </w:r>
      <w:r w:rsidRPr="00E47265">
        <w:rPr>
          <w:noProof/>
        </w:rPr>
        <w:instrText xml:space="preserve"> PAGEREF _Toc447275319 \h </w:instrText>
      </w:r>
      <w:r w:rsidRPr="00E47265">
        <w:rPr>
          <w:noProof/>
        </w:rPr>
      </w:r>
      <w:r w:rsidRPr="00E47265">
        <w:rPr>
          <w:noProof/>
        </w:rPr>
        <w:fldChar w:fldCharType="separate"/>
      </w:r>
      <w:r w:rsidRPr="00E47265">
        <w:rPr>
          <w:noProof/>
        </w:rPr>
        <w:t>309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1038</w:t>
      </w:r>
      <w:r>
        <w:rPr>
          <w:noProof/>
        </w:rPr>
        <w:tab/>
        <w:t>Mobility allowance not payable when person is NDIS participant</w:t>
      </w:r>
      <w:r w:rsidRPr="00E47265">
        <w:rPr>
          <w:noProof/>
        </w:rPr>
        <w:tab/>
      </w:r>
      <w:r w:rsidRPr="00E47265">
        <w:rPr>
          <w:noProof/>
        </w:rPr>
        <w:fldChar w:fldCharType="begin"/>
      </w:r>
      <w:r w:rsidRPr="00E47265">
        <w:rPr>
          <w:noProof/>
        </w:rPr>
        <w:instrText xml:space="preserve"> PAGEREF _Toc447275320 \h </w:instrText>
      </w:r>
      <w:r w:rsidRPr="00E47265">
        <w:rPr>
          <w:noProof/>
        </w:rPr>
      </w:r>
      <w:r w:rsidRPr="00E47265">
        <w:rPr>
          <w:noProof/>
        </w:rPr>
        <w:fldChar w:fldCharType="separate"/>
      </w:r>
      <w:r w:rsidRPr="00E47265">
        <w:rPr>
          <w:noProof/>
        </w:rPr>
        <w:t>309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1039AA</w:t>
      </w:r>
      <w:r>
        <w:rPr>
          <w:noProof/>
        </w:rPr>
        <w:tab/>
        <w:t>Newly arrived resident’s waiting period</w:t>
      </w:r>
      <w:r w:rsidRPr="00E47265">
        <w:rPr>
          <w:noProof/>
        </w:rPr>
        <w:tab/>
      </w:r>
      <w:r w:rsidRPr="00E47265">
        <w:rPr>
          <w:noProof/>
        </w:rPr>
        <w:fldChar w:fldCharType="begin"/>
      </w:r>
      <w:r w:rsidRPr="00E47265">
        <w:rPr>
          <w:noProof/>
        </w:rPr>
        <w:instrText xml:space="preserve"> PAGEREF _Toc447275321 \h </w:instrText>
      </w:r>
      <w:r w:rsidRPr="00E47265">
        <w:rPr>
          <w:noProof/>
        </w:rPr>
      </w:r>
      <w:r w:rsidRPr="00E47265">
        <w:rPr>
          <w:noProof/>
        </w:rPr>
        <w:fldChar w:fldCharType="separate"/>
      </w:r>
      <w:r w:rsidRPr="00E47265">
        <w:rPr>
          <w:noProof/>
        </w:rPr>
        <w:t>310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1039AB</w:t>
      </w:r>
      <w:r>
        <w:rPr>
          <w:noProof/>
        </w:rPr>
        <w:tab/>
        <w:t>Duration of newly arrived resident’s waiting period</w:t>
      </w:r>
      <w:r w:rsidRPr="00E47265">
        <w:rPr>
          <w:noProof/>
        </w:rPr>
        <w:tab/>
      </w:r>
      <w:r w:rsidRPr="00E47265">
        <w:rPr>
          <w:noProof/>
        </w:rPr>
        <w:fldChar w:fldCharType="begin"/>
      </w:r>
      <w:r w:rsidRPr="00E47265">
        <w:rPr>
          <w:noProof/>
        </w:rPr>
        <w:instrText xml:space="preserve"> PAGEREF _Toc447275322 \h </w:instrText>
      </w:r>
      <w:r w:rsidRPr="00E47265">
        <w:rPr>
          <w:noProof/>
        </w:rPr>
      </w:r>
      <w:r w:rsidRPr="00E47265">
        <w:rPr>
          <w:noProof/>
        </w:rPr>
        <w:fldChar w:fldCharType="separate"/>
      </w:r>
      <w:r w:rsidRPr="00E47265">
        <w:rPr>
          <w:noProof/>
        </w:rPr>
        <w:t>310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2—Rate of mobility allowance</w:t>
      </w:r>
      <w:r w:rsidRPr="00E47265">
        <w:rPr>
          <w:b w:val="0"/>
          <w:noProof/>
          <w:sz w:val="18"/>
        </w:rPr>
        <w:tab/>
      </w:r>
      <w:r w:rsidRPr="00E47265">
        <w:rPr>
          <w:b w:val="0"/>
          <w:noProof/>
          <w:sz w:val="18"/>
        </w:rPr>
        <w:fldChar w:fldCharType="begin"/>
      </w:r>
      <w:r w:rsidRPr="00E47265">
        <w:rPr>
          <w:b w:val="0"/>
          <w:noProof/>
          <w:sz w:val="18"/>
        </w:rPr>
        <w:instrText xml:space="preserve"> PAGEREF _Toc447275323 \h </w:instrText>
      </w:r>
      <w:r w:rsidRPr="00E47265">
        <w:rPr>
          <w:b w:val="0"/>
          <w:noProof/>
          <w:sz w:val="18"/>
        </w:rPr>
      </w:r>
      <w:r w:rsidRPr="00E47265">
        <w:rPr>
          <w:b w:val="0"/>
          <w:noProof/>
          <w:sz w:val="18"/>
        </w:rPr>
        <w:fldChar w:fldCharType="separate"/>
      </w:r>
      <w:r w:rsidRPr="00E47265">
        <w:rPr>
          <w:b w:val="0"/>
          <w:noProof/>
          <w:sz w:val="18"/>
        </w:rPr>
        <w:t>311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1044</w:t>
      </w:r>
      <w:r>
        <w:rPr>
          <w:noProof/>
        </w:rPr>
        <w:tab/>
        <w:t>Rate of mobility allowance</w:t>
      </w:r>
      <w:r w:rsidRPr="00E47265">
        <w:rPr>
          <w:noProof/>
        </w:rPr>
        <w:tab/>
      </w:r>
      <w:r w:rsidRPr="00E47265">
        <w:rPr>
          <w:noProof/>
        </w:rPr>
        <w:fldChar w:fldCharType="begin"/>
      </w:r>
      <w:r w:rsidRPr="00E47265">
        <w:rPr>
          <w:noProof/>
        </w:rPr>
        <w:instrText xml:space="preserve"> PAGEREF _Toc447275324 \h </w:instrText>
      </w:r>
      <w:r w:rsidRPr="00E47265">
        <w:rPr>
          <w:noProof/>
        </w:rPr>
      </w:r>
      <w:r w:rsidRPr="00E47265">
        <w:rPr>
          <w:noProof/>
        </w:rPr>
        <w:fldChar w:fldCharType="separate"/>
      </w:r>
      <w:r w:rsidRPr="00E47265">
        <w:rPr>
          <w:noProof/>
        </w:rPr>
        <w:t>311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1044A</w:t>
      </w:r>
      <w:r>
        <w:rPr>
          <w:noProof/>
        </w:rPr>
        <w:tab/>
        <w:t>Reduction of the advance payment period</w:t>
      </w:r>
      <w:r w:rsidRPr="00E47265">
        <w:rPr>
          <w:noProof/>
        </w:rPr>
        <w:tab/>
      </w:r>
      <w:r w:rsidRPr="00E47265">
        <w:rPr>
          <w:noProof/>
        </w:rPr>
        <w:fldChar w:fldCharType="begin"/>
      </w:r>
      <w:r w:rsidRPr="00E47265">
        <w:rPr>
          <w:noProof/>
        </w:rPr>
        <w:instrText xml:space="preserve"> PAGEREF _Toc447275325 \h </w:instrText>
      </w:r>
      <w:r w:rsidRPr="00E47265">
        <w:rPr>
          <w:noProof/>
        </w:rPr>
      </w:r>
      <w:r w:rsidRPr="00E47265">
        <w:rPr>
          <w:noProof/>
        </w:rPr>
        <w:fldChar w:fldCharType="separate"/>
      </w:r>
      <w:r w:rsidRPr="00E47265">
        <w:rPr>
          <w:noProof/>
        </w:rPr>
        <w:t>311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3—Mobility allowance advance</w:t>
      </w:r>
      <w:r w:rsidRPr="00E47265">
        <w:rPr>
          <w:b w:val="0"/>
          <w:noProof/>
          <w:sz w:val="18"/>
        </w:rPr>
        <w:tab/>
      </w:r>
      <w:r w:rsidRPr="00E47265">
        <w:rPr>
          <w:b w:val="0"/>
          <w:noProof/>
          <w:sz w:val="18"/>
        </w:rPr>
        <w:fldChar w:fldCharType="begin"/>
      </w:r>
      <w:r w:rsidRPr="00E47265">
        <w:rPr>
          <w:b w:val="0"/>
          <w:noProof/>
          <w:sz w:val="18"/>
        </w:rPr>
        <w:instrText xml:space="preserve"> PAGEREF _Toc447275326 \h </w:instrText>
      </w:r>
      <w:r w:rsidRPr="00E47265">
        <w:rPr>
          <w:b w:val="0"/>
          <w:noProof/>
          <w:sz w:val="18"/>
        </w:rPr>
      </w:r>
      <w:r w:rsidRPr="00E47265">
        <w:rPr>
          <w:b w:val="0"/>
          <w:noProof/>
          <w:sz w:val="18"/>
        </w:rPr>
        <w:fldChar w:fldCharType="separate"/>
      </w:r>
      <w:r w:rsidRPr="00E47265">
        <w:rPr>
          <w:b w:val="0"/>
          <w:noProof/>
          <w:sz w:val="18"/>
        </w:rPr>
        <w:t>313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1045</w:t>
      </w:r>
      <w:r>
        <w:rPr>
          <w:noProof/>
        </w:rPr>
        <w:tab/>
        <w:t>Qualification for mobility advance</w:t>
      </w:r>
      <w:r w:rsidRPr="00E47265">
        <w:rPr>
          <w:noProof/>
        </w:rPr>
        <w:tab/>
      </w:r>
      <w:r w:rsidRPr="00E47265">
        <w:rPr>
          <w:noProof/>
        </w:rPr>
        <w:fldChar w:fldCharType="begin"/>
      </w:r>
      <w:r w:rsidRPr="00E47265">
        <w:rPr>
          <w:noProof/>
        </w:rPr>
        <w:instrText xml:space="preserve"> PAGEREF _Toc447275327 \h </w:instrText>
      </w:r>
      <w:r w:rsidRPr="00E47265">
        <w:rPr>
          <w:noProof/>
        </w:rPr>
      </w:r>
      <w:r w:rsidRPr="00E47265">
        <w:rPr>
          <w:noProof/>
        </w:rPr>
        <w:fldChar w:fldCharType="separate"/>
      </w:r>
      <w:r w:rsidRPr="00E47265">
        <w:rPr>
          <w:noProof/>
        </w:rPr>
        <w:t>313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w:t>
      </w:r>
      <w:r w:rsidRPr="00B41740">
        <w:rPr>
          <w:noProof/>
          <w:snapToGrid w:val="0"/>
          <w:lang w:eastAsia="en-US"/>
        </w:rPr>
        <w:t>—</w:t>
      </w:r>
      <w:r>
        <w:rPr>
          <w:noProof/>
        </w:rPr>
        <w:t>Continuation</w:t>
      </w:r>
      <w:r w:rsidRPr="00E47265">
        <w:rPr>
          <w:b w:val="0"/>
          <w:noProof/>
          <w:sz w:val="18"/>
        </w:rPr>
        <w:tab/>
      </w:r>
      <w:r w:rsidRPr="00E47265">
        <w:rPr>
          <w:b w:val="0"/>
          <w:noProof/>
          <w:sz w:val="18"/>
        </w:rPr>
        <w:fldChar w:fldCharType="begin"/>
      </w:r>
      <w:r w:rsidRPr="00E47265">
        <w:rPr>
          <w:b w:val="0"/>
          <w:noProof/>
          <w:sz w:val="18"/>
        </w:rPr>
        <w:instrText xml:space="preserve"> PAGEREF _Toc447275328 \h </w:instrText>
      </w:r>
      <w:r w:rsidRPr="00E47265">
        <w:rPr>
          <w:b w:val="0"/>
          <w:noProof/>
          <w:sz w:val="18"/>
        </w:rPr>
      </w:r>
      <w:r w:rsidRPr="00E47265">
        <w:rPr>
          <w:b w:val="0"/>
          <w:noProof/>
          <w:sz w:val="18"/>
        </w:rPr>
        <w:fldChar w:fldCharType="separate"/>
      </w:r>
      <w:r w:rsidRPr="00E47265">
        <w:rPr>
          <w:b w:val="0"/>
          <w:noProof/>
          <w:sz w:val="18"/>
        </w:rPr>
        <w:t>314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1046</w:t>
      </w:r>
      <w:r>
        <w:rPr>
          <w:noProof/>
        </w:rPr>
        <w:tab/>
        <w:t>Continuation of mobility allowance when person ceases to be qualified</w:t>
      </w:r>
      <w:r w:rsidRPr="00E47265">
        <w:rPr>
          <w:noProof/>
        </w:rPr>
        <w:tab/>
      </w:r>
      <w:r w:rsidRPr="00E47265">
        <w:rPr>
          <w:noProof/>
        </w:rPr>
        <w:fldChar w:fldCharType="begin"/>
      </w:r>
      <w:r w:rsidRPr="00E47265">
        <w:rPr>
          <w:noProof/>
        </w:rPr>
        <w:instrText xml:space="preserve"> PAGEREF _Toc447275329 \h </w:instrText>
      </w:r>
      <w:r w:rsidRPr="00E47265">
        <w:rPr>
          <w:noProof/>
        </w:rPr>
      </w:r>
      <w:r w:rsidRPr="00E47265">
        <w:rPr>
          <w:noProof/>
        </w:rPr>
        <w:fldChar w:fldCharType="separate"/>
      </w:r>
      <w:r w:rsidRPr="00E47265">
        <w:rPr>
          <w:noProof/>
        </w:rPr>
        <w:t>314</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2.21A—Language, literacy and numeracy supplement</w:t>
      </w:r>
      <w:r w:rsidRPr="00E47265">
        <w:rPr>
          <w:b w:val="0"/>
          <w:noProof/>
          <w:sz w:val="18"/>
        </w:rPr>
        <w:tab/>
      </w:r>
      <w:r w:rsidRPr="00E47265">
        <w:rPr>
          <w:b w:val="0"/>
          <w:noProof/>
          <w:sz w:val="18"/>
        </w:rPr>
        <w:fldChar w:fldCharType="begin"/>
      </w:r>
      <w:r w:rsidRPr="00E47265">
        <w:rPr>
          <w:b w:val="0"/>
          <w:noProof/>
          <w:sz w:val="18"/>
        </w:rPr>
        <w:instrText xml:space="preserve"> PAGEREF _Toc447275330 \h </w:instrText>
      </w:r>
      <w:r w:rsidRPr="00E47265">
        <w:rPr>
          <w:b w:val="0"/>
          <w:noProof/>
          <w:sz w:val="18"/>
        </w:rPr>
      </w:r>
      <w:r w:rsidRPr="00E47265">
        <w:rPr>
          <w:b w:val="0"/>
          <w:noProof/>
          <w:sz w:val="18"/>
        </w:rPr>
        <w:fldChar w:fldCharType="separate"/>
      </w:r>
      <w:r w:rsidRPr="00E47265">
        <w:rPr>
          <w:b w:val="0"/>
          <w:noProof/>
          <w:sz w:val="18"/>
        </w:rPr>
        <w:t>318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1—Preliminary</w:t>
      </w:r>
      <w:r w:rsidRPr="00E47265">
        <w:rPr>
          <w:b w:val="0"/>
          <w:noProof/>
          <w:sz w:val="18"/>
        </w:rPr>
        <w:tab/>
      </w:r>
      <w:r w:rsidRPr="00E47265">
        <w:rPr>
          <w:b w:val="0"/>
          <w:noProof/>
          <w:sz w:val="18"/>
        </w:rPr>
        <w:fldChar w:fldCharType="begin"/>
      </w:r>
      <w:r w:rsidRPr="00E47265">
        <w:rPr>
          <w:b w:val="0"/>
          <w:noProof/>
          <w:sz w:val="18"/>
        </w:rPr>
        <w:instrText xml:space="preserve"> PAGEREF _Toc447275331 \h </w:instrText>
      </w:r>
      <w:r w:rsidRPr="00E47265">
        <w:rPr>
          <w:b w:val="0"/>
          <w:noProof/>
          <w:sz w:val="18"/>
        </w:rPr>
      </w:r>
      <w:r w:rsidRPr="00E47265">
        <w:rPr>
          <w:b w:val="0"/>
          <w:noProof/>
          <w:sz w:val="18"/>
        </w:rPr>
        <w:fldChar w:fldCharType="separate"/>
      </w:r>
      <w:r w:rsidRPr="00E47265">
        <w:rPr>
          <w:b w:val="0"/>
          <w:noProof/>
          <w:sz w:val="18"/>
        </w:rPr>
        <w:t>318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1047</w:t>
      </w:r>
      <w:r>
        <w:rPr>
          <w:noProof/>
        </w:rPr>
        <w:tab/>
        <w:t>Definition</w:t>
      </w:r>
      <w:r w:rsidRPr="00E47265">
        <w:rPr>
          <w:noProof/>
        </w:rPr>
        <w:tab/>
      </w:r>
      <w:r w:rsidRPr="00E47265">
        <w:rPr>
          <w:noProof/>
        </w:rPr>
        <w:fldChar w:fldCharType="begin"/>
      </w:r>
      <w:r w:rsidRPr="00E47265">
        <w:rPr>
          <w:noProof/>
        </w:rPr>
        <w:instrText xml:space="preserve"> PAGEREF _Toc447275332 \h </w:instrText>
      </w:r>
      <w:r w:rsidRPr="00E47265">
        <w:rPr>
          <w:noProof/>
        </w:rPr>
      </w:r>
      <w:r w:rsidRPr="00E47265">
        <w:rPr>
          <w:noProof/>
        </w:rPr>
        <w:fldChar w:fldCharType="separate"/>
      </w:r>
      <w:r w:rsidRPr="00E47265">
        <w:rPr>
          <w:noProof/>
        </w:rPr>
        <w:t>318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2—Qualification for language, literacy and numeracy supplement</w:t>
      </w:r>
      <w:r w:rsidRPr="00E47265">
        <w:rPr>
          <w:b w:val="0"/>
          <w:noProof/>
          <w:sz w:val="18"/>
        </w:rPr>
        <w:tab/>
      </w:r>
      <w:r w:rsidRPr="00E47265">
        <w:rPr>
          <w:b w:val="0"/>
          <w:noProof/>
          <w:sz w:val="18"/>
        </w:rPr>
        <w:fldChar w:fldCharType="begin"/>
      </w:r>
      <w:r w:rsidRPr="00E47265">
        <w:rPr>
          <w:b w:val="0"/>
          <w:noProof/>
          <w:sz w:val="18"/>
        </w:rPr>
        <w:instrText xml:space="preserve"> PAGEREF _Toc447275333 \h </w:instrText>
      </w:r>
      <w:r w:rsidRPr="00E47265">
        <w:rPr>
          <w:b w:val="0"/>
          <w:noProof/>
          <w:sz w:val="18"/>
        </w:rPr>
      </w:r>
      <w:r w:rsidRPr="00E47265">
        <w:rPr>
          <w:b w:val="0"/>
          <w:noProof/>
          <w:sz w:val="18"/>
        </w:rPr>
        <w:fldChar w:fldCharType="separate"/>
      </w:r>
      <w:r w:rsidRPr="00E47265">
        <w:rPr>
          <w:b w:val="0"/>
          <w:noProof/>
          <w:sz w:val="18"/>
        </w:rPr>
        <w:t>319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1048</w:t>
      </w:r>
      <w:r>
        <w:rPr>
          <w:noProof/>
        </w:rPr>
        <w:tab/>
        <w:t>General statement of qualification</w:t>
      </w:r>
      <w:r w:rsidRPr="00E47265">
        <w:rPr>
          <w:noProof/>
        </w:rPr>
        <w:tab/>
      </w:r>
      <w:r w:rsidRPr="00E47265">
        <w:rPr>
          <w:noProof/>
        </w:rPr>
        <w:fldChar w:fldCharType="begin"/>
      </w:r>
      <w:r w:rsidRPr="00E47265">
        <w:rPr>
          <w:noProof/>
        </w:rPr>
        <w:instrText xml:space="preserve"> PAGEREF _Toc447275334 \h </w:instrText>
      </w:r>
      <w:r w:rsidRPr="00E47265">
        <w:rPr>
          <w:noProof/>
        </w:rPr>
      </w:r>
      <w:r w:rsidRPr="00E47265">
        <w:rPr>
          <w:noProof/>
        </w:rPr>
        <w:fldChar w:fldCharType="separate"/>
      </w:r>
      <w:r w:rsidRPr="00E47265">
        <w:rPr>
          <w:noProof/>
        </w:rPr>
        <w:t>319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3—Circumstances where language, literacy and numeracy supplement not payable</w:t>
      </w:r>
      <w:r w:rsidRPr="00E47265">
        <w:rPr>
          <w:b w:val="0"/>
          <w:noProof/>
          <w:sz w:val="18"/>
        </w:rPr>
        <w:tab/>
      </w:r>
      <w:r w:rsidRPr="00E47265">
        <w:rPr>
          <w:b w:val="0"/>
          <w:noProof/>
          <w:sz w:val="18"/>
        </w:rPr>
        <w:fldChar w:fldCharType="begin"/>
      </w:r>
      <w:r w:rsidRPr="00E47265">
        <w:rPr>
          <w:b w:val="0"/>
          <w:noProof/>
          <w:sz w:val="18"/>
        </w:rPr>
        <w:instrText xml:space="preserve"> PAGEREF _Toc447275335 \h </w:instrText>
      </w:r>
      <w:r w:rsidRPr="00E47265">
        <w:rPr>
          <w:b w:val="0"/>
          <w:noProof/>
          <w:sz w:val="18"/>
        </w:rPr>
      </w:r>
      <w:r w:rsidRPr="00E47265">
        <w:rPr>
          <w:b w:val="0"/>
          <w:noProof/>
          <w:sz w:val="18"/>
        </w:rPr>
        <w:fldChar w:fldCharType="separate"/>
      </w:r>
      <w:r w:rsidRPr="00E47265">
        <w:rPr>
          <w:b w:val="0"/>
          <w:noProof/>
          <w:sz w:val="18"/>
        </w:rPr>
        <w:t>320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1049</w:t>
      </w:r>
      <w:r>
        <w:rPr>
          <w:noProof/>
        </w:rPr>
        <w:tab/>
        <w:t>Language, literacy and numeracy supplement not payable in certain circumstances</w:t>
      </w:r>
      <w:r w:rsidRPr="00E47265">
        <w:rPr>
          <w:noProof/>
        </w:rPr>
        <w:tab/>
      </w:r>
      <w:r w:rsidRPr="00E47265">
        <w:rPr>
          <w:noProof/>
        </w:rPr>
        <w:fldChar w:fldCharType="begin"/>
      </w:r>
      <w:r w:rsidRPr="00E47265">
        <w:rPr>
          <w:noProof/>
        </w:rPr>
        <w:instrText xml:space="preserve"> PAGEREF _Toc447275336 \h </w:instrText>
      </w:r>
      <w:r w:rsidRPr="00E47265">
        <w:rPr>
          <w:noProof/>
        </w:rPr>
      </w:r>
      <w:r w:rsidRPr="00E47265">
        <w:rPr>
          <w:noProof/>
        </w:rPr>
        <w:fldChar w:fldCharType="separate"/>
      </w:r>
      <w:r w:rsidRPr="00E47265">
        <w:rPr>
          <w:noProof/>
        </w:rPr>
        <w:t>320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4—Rate increase relating to language, literacy and numeracy supplement</w:t>
      </w:r>
      <w:r w:rsidRPr="00E47265">
        <w:rPr>
          <w:b w:val="0"/>
          <w:noProof/>
          <w:sz w:val="18"/>
        </w:rPr>
        <w:tab/>
      </w:r>
      <w:r w:rsidRPr="00E47265">
        <w:rPr>
          <w:b w:val="0"/>
          <w:noProof/>
          <w:sz w:val="18"/>
        </w:rPr>
        <w:fldChar w:fldCharType="begin"/>
      </w:r>
      <w:r w:rsidRPr="00E47265">
        <w:rPr>
          <w:b w:val="0"/>
          <w:noProof/>
          <w:sz w:val="18"/>
        </w:rPr>
        <w:instrText xml:space="preserve"> PAGEREF _Toc447275337 \h </w:instrText>
      </w:r>
      <w:r w:rsidRPr="00E47265">
        <w:rPr>
          <w:b w:val="0"/>
          <w:noProof/>
          <w:sz w:val="18"/>
        </w:rPr>
      </w:r>
      <w:r w:rsidRPr="00E47265">
        <w:rPr>
          <w:b w:val="0"/>
          <w:noProof/>
          <w:sz w:val="18"/>
        </w:rPr>
        <w:fldChar w:fldCharType="separate"/>
      </w:r>
      <w:r w:rsidRPr="00E47265">
        <w:rPr>
          <w:b w:val="0"/>
          <w:noProof/>
          <w:sz w:val="18"/>
        </w:rPr>
        <w:t>321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1050</w:t>
      </w:r>
      <w:r>
        <w:rPr>
          <w:noProof/>
        </w:rPr>
        <w:tab/>
        <w:t>Rate increase attributable to language, literacy and numeracy supplement</w:t>
      </w:r>
      <w:r w:rsidRPr="00E47265">
        <w:rPr>
          <w:noProof/>
        </w:rPr>
        <w:tab/>
      </w:r>
      <w:r w:rsidRPr="00E47265">
        <w:rPr>
          <w:noProof/>
        </w:rPr>
        <w:fldChar w:fldCharType="begin"/>
      </w:r>
      <w:r w:rsidRPr="00E47265">
        <w:rPr>
          <w:noProof/>
        </w:rPr>
        <w:instrText xml:space="preserve"> PAGEREF _Toc447275338 \h </w:instrText>
      </w:r>
      <w:r w:rsidRPr="00E47265">
        <w:rPr>
          <w:noProof/>
        </w:rPr>
      </w:r>
      <w:r w:rsidRPr="00E47265">
        <w:rPr>
          <w:noProof/>
        </w:rPr>
        <w:fldChar w:fldCharType="separate"/>
      </w:r>
      <w:r w:rsidRPr="00E47265">
        <w:rPr>
          <w:noProof/>
        </w:rPr>
        <w:t>321</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2.22—Advance payments of social security entitlements</w:t>
      </w:r>
      <w:r w:rsidRPr="00E47265">
        <w:rPr>
          <w:b w:val="0"/>
          <w:noProof/>
          <w:sz w:val="18"/>
        </w:rPr>
        <w:tab/>
      </w:r>
      <w:r w:rsidRPr="00E47265">
        <w:rPr>
          <w:b w:val="0"/>
          <w:noProof/>
          <w:sz w:val="18"/>
        </w:rPr>
        <w:fldChar w:fldCharType="begin"/>
      </w:r>
      <w:r w:rsidRPr="00E47265">
        <w:rPr>
          <w:b w:val="0"/>
          <w:noProof/>
          <w:sz w:val="18"/>
        </w:rPr>
        <w:instrText xml:space="preserve"> PAGEREF _Toc447275339 \h </w:instrText>
      </w:r>
      <w:r w:rsidRPr="00E47265">
        <w:rPr>
          <w:b w:val="0"/>
          <w:noProof/>
          <w:sz w:val="18"/>
        </w:rPr>
      </w:r>
      <w:r w:rsidRPr="00E47265">
        <w:rPr>
          <w:b w:val="0"/>
          <w:noProof/>
          <w:sz w:val="18"/>
        </w:rPr>
        <w:fldChar w:fldCharType="separate"/>
      </w:r>
      <w:r w:rsidRPr="00E47265">
        <w:rPr>
          <w:b w:val="0"/>
          <w:noProof/>
          <w:sz w:val="18"/>
        </w:rPr>
        <w:t>322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advance payment</w:t>
      </w:r>
      <w:r w:rsidRPr="00E47265">
        <w:rPr>
          <w:b w:val="0"/>
          <w:noProof/>
          <w:sz w:val="18"/>
        </w:rPr>
        <w:tab/>
      </w:r>
      <w:r w:rsidRPr="00E47265">
        <w:rPr>
          <w:b w:val="0"/>
          <w:noProof/>
          <w:sz w:val="18"/>
        </w:rPr>
        <w:fldChar w:fldCharType="begin"/>
      </w:r>
      <w:r w:rsidRPr="00E47265">
        <w:rPr>
          <w:b w:val="0"/>
          <w:noProof/>
          <w:sz w:val="18"/>
        </w:rPr>
        <w:instrText xml:space="preserve"> PAGEREF _Toc447275340 \h </w:instrText>
      </w:r>
      <w:r w:rsidRPr="00E47265">
        <w:rPr>
          <w:b w:val="0"/>
          <w:noProof/>
          <w:sz w:val="18"/>
        </w:rPr>
      </w:r>
      <w:r w:rsidRPr="00E47265">
        <w:rPr>
          <w:b w:val="0"/>
          <w:noProof/>
          <w:sz w:val="18"/>
        </w:rPr>
        <w:fldChar w:fldCharType="separate"/>
      </w:r>
      <w:r w:rsidRPr="00E47265">
        <w:rPr>
          <w:b w:val="0"/>
          <w:noProof/>
          <w:sz w:val="18"/>
        </w:rPr>
        <w:t>322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1061A</w:t>
      </w:r>
      <w:r>
        <w:rPr>
          <w:noProof/>
        </w:rPr>
        <w:tab/>
        <w:t>Qualification for advance payment</w:t>
      </w:r>
      <w:r w:rsidRPr="00E47265">
        <w:rPr>
          <w:noProof/>
        </w:rPr>
        <w:tab/>
      </w:r>
      <w:r w:rsidRPr="00E47265">
        <w:rPr>
          <w:noProof/>
        </w:rPr>
        <w:fldChar w:fldCharType="begin"/>
      </w:r>
      <w:r w:rsidRPr="00E47265">
        <w:rPr>
          <w:noProof/>
        </w:rPr>
        <w:instrText xml:space="preserve"> PAGEREF _Toc447275341 \h </w:instrText>
      </w:r>
      <w:r w:rsidRPr="00E47265">
        <w:rPr>
          <w:noProof/>
        </w:rPr>
      </w:r>
      <w:r w:rsidRPr="00E47265">
        <w:rPr>
          <w:noProof/>
        </w:rPr>
        <w:fldChar w:fldCharType="separate"/>
      </w:r>
      <w:r w:rsidRPr="00E47265">
        <w:rPr>
          <w:noProof/>
        </w:rPr>
        <w:t>322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2—Applying for advance payment</w:t>
      </w:r>
      <w:r w:rsidRPr="00E47265">
        <w:rPr>
          <w:b w:val="0"/>
          <w:noProof/>
          <w:sz w:val="18"/>
        </w:rPr>
        <w:tab/>
      </w:r>
      <w:r w:rsidRPr="00E47265">
        <w:rPr>
          <w:b w:val="0"/>
          <w:noProof/>
          <w:sz w:val="18"/>
        </w:rPr>
        <w:fldChar w:fldCharType="begin"/>
      </w:r>
      <w:r w:rsidRPr="00E47265">
        <w:rPr>
          <w:b w:val="0"/>
          <w:noProof/>
          <w:sz w:val="18"/>
        </w:rPr>
        <w:instrText xml:space="preserve"> PAGEREF _Toc447275342 \h </w:instrText>
      </w:r>
      <w:r w:rsidRPr="00E47265">
        <w:rPr>
          <w:b w:val="0"/>
          <w:noProof/>
          <w:sz w:val="18"/>
        </w:rPr>
      </w:r>
      <w:r w:rsidRPr="00E47265">
        <w:rPr>
          <w:b w:val="0"/>
          <w:noProof/>
          <w:sz w:val="18"/>
        </w:rPr>
        <w:fldChar w:fldCharType="separate"/>
      </w:r>
      <w:r w:rsidRPr="00E47265">
        <w:rPr>
          <w:b w:val="0"/>
          <w:noProof/>
          <w:sz w:val="18"/>
        </w:rPr>
        <w:t>325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1061B</w:t>
      </w:r>
      <w:r>
        <w:rPr>
          <w:noProof/>
        </w:rPr>
        <w:tab/>
        <w:t>Application</w:t>
      </w:r>
      <w:r w:rsidRPr="00E47265">
        <w:rPr>
          <w:noProof/>
        </w:rPr>
        <w:tab/>
      </w:r>
      <w:r w:rsidRPr="00E47265">
        <w:rPr>
          <w:noProof/>
        </w:rPr>
        <w:fldChar w:fldCharType="begin"/>
      </w:r>
      <w:r w:rsidRPr="00E47265">
        <w:rPr>
          <w:noProof/>
        </w:rPr>
        <w:instrText xml:space="preserve"> PAGEREF _Toc447275343 \h </w:instrText>
      </w:r>
      <w:r w:rsidRPr="00E47265">
        <w:rPr>
          <w:noProof/>
        </w:rPr>
      </w:r>
      <w:r w:rsidRPr="00E47265">
        <w:rPr>
          <w:noProof/>
        </w:rPr>
        <w:fldChar w:fldCharType="separate"/>
      </w:r>
      <w:r w:rsidRPr="00E47265">
        <w:rPr>
          <w:noProof/>
        </w:rPr>
        <w:t>325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1061C</w:t>
      </w:r>
      <w:r>
        <w:rPr>
          <w:noProof/>
        </w:rPr>
        <w:tab/>
        <w:t>Form of application</w:t>
      </w:r>
      <w:r w:rsidRPr="00E47265">
        <w:rPr>
          <w:noProof/>
        </w:rPr>
        <w:tab/>
      </w:r>
      <w:r w:rsidRPr="00E47265">
        <w:rPr>
          <w:noProof/>
        </w:rPr>
        <w:fldChar w:fldCharType="begin"/>
      </w:r>
      <w:r w:rsidRPr="00E47265">
        <w:rPr>
          <w:noProof/>
        </w:rPr>
        <w:instrText xml:space="preserve"> PAGEREF _Toc447275344 \h </w:instrText>
      </w:r>
      <w:r w:rsidRPr="00E47265">
        <w:rPr>
          <w:noProof/>
        </w:rPr>
      </w:r>
      <w:r w:rsidRPr="00E47265">
        <w:rPr>
          <w:noProof/>
        </w:rPr>
        <w:fldChar w:fldCharType="separate"/>
      </w:r>
      <w:r w:rsidRPr="00E47265">
        <w:rPr>
          <w:noProof/>
        </w:rPr>
        <w:t>325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1061D</w:t>
      </w:r>
      <w:r>
        <w:rPr>
          <w:noProof/>
        </w:rPr>
        <w:tab/>
        <w:t>Lodgment of application</w:t>
      </w:r>
      <w:r w:rsidRPr="00E47265">
        <w:rPr>
          <w:noProof/>
        </w:rPr>
        <w:tab/>
      </w:r>
      <w:r w:rsidRPr="00E47265">
        <w:rPr>
          <w:noProof/>
        </w:rPr>
        <w:fldChar w:fldCharType="begin"/>
      </w:r>
      <w:r w:rsidRPr="00E47265">
        <w:rPr>
          <w:noProof/>
        </w:rPr>
        <w:instrText xml:space="preserve"> PAGEREF _Toc447275345 \h </w:instrText>
      </w:r>
      <w:r w:rsidRPr="00E47265">
        <w:rPr>
          <w:noProof/>
        </w:rPr>
      </w:r>
      <w:r w:rsidRPr="00E47265">
        <w:rPr>
          <w:noProof/>
        </w:rPr>
        <w:fldChar w:fldCharType="separate"/>
      </w:r>
      <w:r w:rsidRPr="00E47265">
        <w:rPr>
          <w:noProof/>
        </w:rPr>
        <w:t>325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w:t>
      </w:r>
      <w:r>
        <w:rPr>
          <w:noProof/>
        </w:rPr>
        <w:tab/>
        <w:t>Application may be withdrawn</w:t>
      </w:r>
      <w:r w:rsidRPr="00E47265">
        <w:rPr>
          <w:noProof/>
        </w:rPr>
        <w:tab/>
      </w:r>
      <w:r w:rsidRPr="00E47265">
        <w:rPr>
          <w:noProof/>
        </w:rPr>
        <w:fldChar w:fldCharType="begin"/>
      </w:r>
      <w:r w:rsidRPr="00E47265">
        <w:rPr>
          <w:noProof/>
        </w:rPr>
        <w:instrText xml:space="preserve"> PAGEREF _Toc447275346 \h </w:instrText>
      </w:r>
      <w:r w:rsidRPr="00E47265">
        <w:rPr>
          <w:noProof/>
        </w:rPr>
      </w:r>
      <w:r w:rsidRPr="00E47265">
        <w:rPr>
          <w:noProof/>
        </w:rPr>
        <w:fldChar w:fldCharType="separate"/>
      </w:r>
      <w:r w:rsidRPr="00E47265">
        <w:rPr>
          <w:noProof/>
        </w:rPr>
        <w:t>325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3—Determination of application and payment of advance payment</w:t>
      </w:r>
      <w:r w:rsidRPr="00E47265">
        <w:rPr>
          <w:b w:val="0"/>
          <w:noProof/>
          <w:sz w:val="18"/>
        </w:rPr>
        <w:tab/>
      </w:r>
      <w:r w:rsidRPr="00E47265">
        <w:rPr>
          <w:b w:val="0"/>
          <w:noProof/>
          <w:sz w:val="18"/>
        </w:rPr>
        <w:fldChar w:fldCharType="begin"/>
      </w:r>
      <w:r w:rsidRPr="00E47265">
        <w:rPr>
          <w:b w:val="0"/>
          <w:noProof/>
          <w:sz w:val="18"/>
        </w:rPr>
        <w:instrText xml:space="preserve"> PAGEREF _Toc447275347 \h </w:instrText>
      </w:r>
      <w:r w:rsidRPr="00E47265">
        <w:rPr>
          <w:b w:val="0"/>
          <w:noProof/>
          <w:sz w:val="18"/>
        </w:rPr>
      </w:r>
      <w:r w:rsidRPr="00E47265">
        <w:rPr>
          <w:b w:val="0"/>
          <w:noProof/>
          <w:sz w:val="18"/>
        </w:rPr>
        <w:fldChar w:fldCharType="separate"/>
      </w:r>
      <w:r w:rsidRPr="00E47265">
        <w:rPr>
          <w:b w:val="0"/>
          <w:noProof/>
          <w:sz w:val="18"/>
        </w:rPr>
        <w:t>326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1061EA</w:t>
      </w:r>
      <w:r>
        <w:rPr>
          <w:noProof/>
        </w:rPr>
        <w:tab/>
        <w:t>Secretary to determine application</w:t>
      </w:r>
      <w:r w:rsidRPr="00E47265">
        <w:rPr>
          <w:noProof/>
        </w:rPr>
        <w:tab/>
      </w:r>
      <w:r w:rsidRPr="00E47265">
        <w:rPr>
          <w:noProof/>
        </w:rPr>
        <w:fldChar w:fldCharType="begin"/>
      </w:r>
      <w:r w:rsidRPr="00E47265">
        <w:rPr>
          <w:noProof/>
        </w:rPr>
        <w:instrText xml:space="preserve"> PAGEREF _Toc447275348 \h </w:instrText>
      </w:r>
      <w:r w:rsidRPr="00E47265">
        <w:rPr>
          <w:noProof/>
        </w:rPr>
      </w:r>
      <w:r w:rsidRPr="00E47265">
        <w:rPr>
          <w:noProof/>
        </w:rPr>
        <w:fldChar w:fldCharType="separate"/>
      </w:r>
      <w:r w:rsidRPr="00E47265">
        <w:rPr>
          <w:noProof/>
        </w:rPr>
        <w:t>326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1061EB</w:t>
      </w:r>
      <w:r>
        <w:rPr>
          <w:noProof/>
        </w:rPr>
        <w:tab/>
        <w:t>Payment of advance payment</w:t>
      </w:r>
      <w:r w:rsidRPr="00E47265">
        <w:rPr>
          <w:noProof/>
        </w:rPr>
        <w:tab/>
      </w:r>
      <w:r w:rsidRPr="00E47265">
        <w:rPr>
          <w:noProof/>
        </w:rPr>
        <w:fldChar w:fldCharType="begin"/>
      </w:r>
      <w:r w:rsidRPr="00E47265">
        <w:rPr>
          <w:noProof/>
        </w:rPr>
        <w:instrText xml:space="preserve"> PAGEREF _Toc447275349 \h </w:instrText>
      </w:r>
      <w:r w:rsidRPr="00E47265">
        <w:rPr>
          <w:noProof/>
        </w:rPr>
      </w:r>
      <w:r w:rsidRPr="00E47265">
        <w:rPr>
          <w:noProof/>
        </w:rPr>
        <w:fldChar w:fldCharType="separate"/>
      </w:r>
      <w:r w:rsidRPr="00E47265">
        <w:rPr>
          <w:noProof/>
        </w:rPr>
        <w:t>326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4—Amount of advance payment</w:t>
      </w:r>
      <w:r w:rsidRPr="00E47265">
        <w:rPr>
          <w:b w:val="0"/>
          <w:noProof/>
          <w:sz w:val="18"/>
        </w:rPr>
        <w:tab/>
      </w:r>
      <w:r w:rsidRPr="00E47265">
        <w:rPr>
          <w:b w:val="0"/>
          <w:noProof/>
          <w:sz w:val="18"/>
        </w:rPr>
        <w:fldChar w:fldCharType="begin"/>
      </w:r>
      <w:r w:rsidRPr="00E47265">
        <w:rPr>
          <w:b w:val="0"/>
          <w:noProof/>
          <w:sz w:val="18"/>
        </w:rPr>
        <w:instrText xml:space="preserve"> PAGEREF _Toc447275350 \h </w:instrText>
      </w:r>
      <w:r w:rsidRPr="00E47265">
        <w:rPr>
          <w:b w:val="0"/>
          <w:noProof/>
          <w:sz w:val="18"/>
        </w:rPr>
      </w:r>
      <w:r w:rsidRPr="00E47265">
        <w:rPr>
          <w:b w:val="0"/>
          <w:noProof/>
          <w:sz w:val="18"/>
        </w:rPr>
        <w:fldChar w:fldCharType="separate"/>
      </w:r>
      <w:r w:rsidRPr="00E47265">
        <w:rPr>
          <w:b w:val="0"/>
          <w:noProof/>
          <w:sz w:val="18"/>
        </w:rPr>
        <w:t>327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1061ECA</w:t>
      </w:r>
      <w:r>
        <w:rPr>
          <w:noProof/>
        </w:rPr>
        <w:tab/>
        <w:t>Amount of advance payment—age, disability support, wife and widow B pensions and carer payment</w:t>
      </w:r>
      <w:r w:rsidRPr="00E47265">
        <w:rPr>
          <w:noProof/>
        </w:rPr>
        <w:tab/>
      </w:r>
      <w:r w:rsidRPr="00E47265">
        <w:rPr>
          <w:noProof/>
        </w:rPr>
        <w:fldChar w:fldCharType="begin"/>
      </w:r>
      <w:r w:rsidRPr="00E47265">
        <w:rPr>
          <w:noProof/>
        </w:rPr>
        <w:instrText xml:space="preserve"> PAGEREF _Toc447275351 \h </w:instrText>
      </w:r>
      <w:r w:rsidRPr="00E47265">
        <w:rPr>
          <w:noProof/>
        </w:rPr>
      </w:r>
      <w:r w:rsidRPr="00E47265">
        <w:rPr>
          <w:noProof/>
        </w:rPr>
        <w:fldChar w:fldCharType="separate"/>
      </w:r>
      <w:r w:rsidRPr="00E47265">
        <w:rPr>
          <w:noProof/>
        </w:rPr>
        <w:t>327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1061ED</w:t>
      </w:r>
      <w:r>
        <w:rPr>
          <w:noProof/>
        </w:rPr>
        <w:tab/>
        <w:t>Amount of advance payment—pension PP (single)</w:t>
      </w:r>
      <w:r w:rsidRPr="00E47265">
        <w:rPr>
          <w:noProof/>
        </w:rPr>
        <w:tab/>
      </w:r>
      <w:r w:rsidRPr="00E47265">
        <w:rPr>
          <w:noProof/>
        </w:rPr>
        <w:fldChar w:fldCharType="begin"/>
      </w:r>
      <w:r w:rsidRPr="00E47265">
        <w:rPr>
          <w:noProof/>
        </w:rPr>
        <w:instrText xml:space="preserve"> PAGEREF _Toc447275352 \h </w:instrText>
      </w:r>
      <w:r w:rsidRPr="00E47265">
        <w:rPr>
          <w:noProof/>
        </w:rPr>
      </w:r>
      <w:r w:rsidRPr="00E47265">
        <w:rPr>
          <w:noProof/>
        </w:rPr>
        <w:fldChar w:fldCharType="separate"/>
      </w:r>
      <w:r w:rsidRPr="00E47265">
        <w:rPr>
          <w:noProof/>
        </w:rPr>
        <w:t>328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1061EE</w:t>
      </w:r>
      <w:r>
        <w:rPr>
          <w:noProof/>
        </w:rPr>
        <w:tab/>
        <w:t>Amount of advance payment—certain other social security payments</w:t>
      </w:r>
      <w:r w:rsidRPr="00E47265">
        <w:rPr>
          <w:noProof/>
        </w:rPr>
        <w:tab/>
      </w:r>
      <w:r w:rsidRPr="00E47265">
        <w:rPr>
          <w:noProof/>
        </w:rPr>
        <w:fldChar w:fldCharType="begin"/>
      </w:r>
      <w:r w:rsidRPr="00E47265">
        <w:rPr>
          <w:noProof/>
        </w:rPr>
        <w:instrText xml:space="preserve"> PAGEREF _Toc447275353 \h </w:instrText>
      </w:r>
      <w:r w:rsidRPr="00E47265">
        <w:rPr>
          <w:noProof/>
        </w:rPr>
      </w:r>
      <w:r w:rsidRPr="00E47265">
        <w:rPr>
          <w:noProof/>
        </w:rPr>
        <w:fldChar w:fldCharType="separate"/>
      </w:r>
      <w:r w:rsidRPr="00E47265">
        <w:rPr>
          <w:noProof/>
        </w:rPr>
        <w:t>330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5—Payment of advance payment</w:t>
      </w:r>
      <w:r w:rsidRPr="00E47265">
        <w:rPr>
          <w:b w:val="0"/>
          <w:noProof/>
          <w:sz w:val="18"/>
        </w:rPr>
        <w:tab/>
      </w:r>
      <w:r w:rsidRPr="00E47265">
        <w:rPr>
          <w:b w:val="0"/>
          <w:noProof/>
          <w:sz w:val="18"/>
        </w:rPr>
        <w:fldChar w:fldCharType="begin"/>
      </w:r>
      <w:r w:rsidRPr="00E47265">
        <w:rPr>
          <w:b w:val="0"/>
          <w:noProof/>
          <w:sz w:val="18"/>
        </w:rPr>
        <w:instrText xml:space="preserve"> PAGEREF _Toc447275354 \h </w:instrText>
      </w:r>
      <w:r w:rsidRPr="00E47265">
        <w:rPr>
          <w:b w:val="0"/>
          <w:noProof/>
          <w:sz w:val="18"/>
        </w:rPr>
      </w:r>
      <w:r w:rsidRPr="00E47265">
        <w:rPr>
          <w:b w:val="0"/>
          <w:noProof/>
          <w:sz w:val="18"/>
        </w:rPr>
        <w:fldChar w:fldCharType="separate"/>
      </w:r>
      <w:r w:rsidRPr="00E47265">
        <w:rPr>
          <w:b w:val="0"/>
          <w:noProof/>
          <w:sz w:val="18"/>
        </w:rPr>
        <w:t>333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1061EI</w:t>
      </w:r>
      <w:r>
        <w:rPr>
          <w:noProof/>
        </w:rPr>
        <w:tab/>
        <w:t>Advance payment to be paid to person or nominee</w:t>
      </w:r>
      <w:r w:rsidRPr="00E47265">
        <w:rPr>
          <w:noProof/>
        </w:rPr>
        <w:tab/>
      </w:r>
      <w:r w:rsidRPr="00E47265">
        <w:rPr>
          <w:noProof/>
        </w:rPr>
        <w:fldChar w:fldCharType="begin"/>
      </w:r>
      <w:r w:rsidRPr="00E47265">
        <w:rPr>
          <w:noProof/>
        </w:rPr>
        <w:instrText xml:space="preserve"> PAGEREF _Toc447275355 \h </w:instrText>
      </w:r>
      <w:r w:rsidRPr="00E47265">
        <w:rPr>
          <w:noProof/>
        </w:rPr>
      </w:r>
      <w:r w:rsidRPr="00E47265">
        <w:rPr>
          <w:noProof/>
        </w:rPr>
        <w:fldChar w:fldCharType="separate"/>
      </w:r>
      <w:r w:rsidRPr="00E47265">
        <w:rPr>
          <w:noProof/>
        </w:rPr>
        <w:t>333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1061EJ</w:t>
      </w:r>
      <w:r>
        <w:rPr>
          <w:noProof/>
        </w:rPr>
        <w:tab/>
        <w:t>Payment into bank account etc.</w:t>
      </w:r>
      <w:r w:rsidRPr="00E47265">
        <w:rPr>
          <w:noProof/>
        </w:rPr>
        <w:tab/>
      </w:r>
      <w:r w:rsidRPr="00E47265">
        <w:rPr>
          <w:noProof/>
        </w:rPr>
        <w:fldChar w:fldCharType="begin"/>
      </w:r>
      <w:r w:rsidRPr="00E47265">
        <w:rPr>
          <w:noProof/>
        </w:rPr>
        <w:instrText xml:space="preserve"> PAGEREF _Toc447275356 \h </w:instrText>
      </w:r>
      <w:r w:rsidRPr="00E47265">
        <w:rPr>
          <w:noProof/>
        </w:rPr>
      </w:r>
      <w:r w:rsidRPr="00E47265">
        <w:rPr>
          <w:noProof/>
        </w:rPr>
        <w:fldChar w:fldCharType="separate"/>
      </w:r>
      <w:r w:rsidRPr="00E47265">
        <w:rPr>
          <w:noProof/>
        </w:rPr>
        <w:t>333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6—Protection of advance payment</w:t>
      </w:r>
      <w:r w:rsidRPr="00E47265">
        <w:rPr>
          <w:b w:val="0"/>
          <w:noProof/>
          <w:sz w:val="18"/>
        </w:rPr>
        <w:tab/>
      </w:r>
      <w:r w:rsidRPr="00E47265">
        <w:rPr>
          <w:b w:val="0"/>
          <w:noProof/>
          <w:sz w:val="18"/>
        </w:rPr>
        <w:fldChar w:fldCharType="begin"/>
      </w:r>
      <w:r w:rsidRPr="00E47265">
        <w:rPr>
          <w:b w:val="0"/>
          <w:noProof/>
          <w:sz w:val="18"/>
        </w:rPr>
        <w:instrText xml:space="preserve"> PAGEREF _Toc447275357 \h </w:instrText>
      </w:r>
      <w:r w:rsidRPr="00E47265">
        <w:rPr>
          <w:b w:val="0"/>
          <w:noProof/>
          <w:sz w:val="18"/>
        </w:rPr>
      </w:r>
      <w:r w:rsidRPr="00E47265">
        <w:rPr>
          <w:b w:val="0"/>
          <w:noProof/>
          <w:sz w:val="18"/>
        </w:rPr>
        <w:fldChar w:fldCharType="separate"/>
      </w:r>
      <w:r w:rsidRPr="00E47265">
        <w:rPr>
          <w:b w:val="0"/>
          <w:noProof/>
          <w:sz w:val="18"/>
        </w:rPr>
        <w:t>335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1061EK</w:t>
      </w:r>
      <w:r>
        <w:rPr>
          <w:noProof/>
        </w:rPr>
        <w:tab/>
        <w:t>Advance payment to be absolutely inalienable</w:t>
      </w:r>
      <w:r w:rsidRPr="00E47265">
        <w:rPr>
          <w:noProof/>
        </w:rPr>
        <w:tab/>
      </w:r>
      <w:r w:rsidRPr="00E47265">
        <w:rPr>
          <w:noProof/>
        </w:rPr>
        <w:fldChar w:fldCharType="begin"/>
      </w:r>
      <w:r w:rsidRPr="00E47265">
        <w:rPr>
          <w:noProof/>
        </w:rPr>
        <w:instrText xml:space="preserve"> PAGEREF _Toc447275358 \h </w:instrText>
      </w:r>
      <w:r w:rsidRPr="00E47265">
        <w:rPr>
          <w:noProof/>
        </w:rPr>
      </w:r>
      <w:r w:rsidRPr="00E47265">
        <w:rPr>
          <w:noProof/>
        </w:rPr>
        <w:fldChar w:fldCharType="separate"/>
      </w:r>
      <w:r w:rsidRPr="00E47265">
        <w:rPr>
          <w:noProof/>
        </w:rPr>
        <w:t>335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7—Repayment of advance payment</w:t>
      </w:r>
      <w:r w:rsidRPr="00E47265">
        <w:rPr>
          <w:b w:val="0"/>
          <w:noProof/>
          <w:sz w:val="18"/>
        </w:rPr>
        <w:tab/>
      </w:r>
      <w:r w:rsidRPr="00E47265">
        <w:rPr>
          <w:b w:val="0"/>
          <w:noProof/>
          <w:sz w:val="18"/>
        </w:rPr>
        <w:fldChar w:fldCharType="begin"/>
      </w:r>
      <w:r w:rsidRPr="00E47265">
        <w:rPr>
          <w:b w:val="0"/>
          <w:noProof/>
          <w:sz w:val="18"/>
        </w:rPr>
        <w:instrText xml:space="preserve"> PAGEREF _Toc447275359 \h </w:instrText>
      </w:r>
      <w:r w:rsidRPr="00E47265">
        <w:rPr>
          <w:b w:val="0"/>
          <w:noProof/>
          <w:sz w:val="18"/>
        </w:rPr>
      </w:r>
      <w:r w:rsidRPr="00E47265">
        <w:rPr>
          <w:b w:val="0"/>
          <w:noProof/>
          <w:sz w:val="18"/>
        </w:rPr>
        <w:fldChar w:fldCharType="separate"/>
      </w:r>
      <w:r w:rsidRPr="00E47265">
        <w:rPr>
          <w:b w:val="0"/>
          <w:noProof/>
          <w:sz w:val="18"/>
        </w:rPr>
        <w:t>336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1061EL</w:t>
      </w:r>
      <w:r>
        <w:rPr>
          <w:noProof/>
        </w:rPr>
        <w:tab/>
        <w:t>Repayment of advance payment</w:t>
      </w:r>
      <w:r w:rsidRPr="00E47265">
        <w:rPr>
          <w:noProof/>
        </w:rPr>
        <w:tab/>
      </w:r>
      <w:r w:rsidRPr="00E47265">
        <w:rPr>
          <w:noProof/>
        </w:rPr>
        <w:fldChar w:fldCharType="begin"/>
      </w:r>
      <w:r w:rsidRPr="00E47265">
        <w:rPr>
          <w:noProof/>
        </w:rPr>
        <w:instrText xml:space="preserve"> PAGEREF _Toc447275360 \h </w:instrText>
      </w:r>
      <w:r w:rsidRPr="00E47265">
        <w:rPr>
          <w:noProof/>
        </w:rPr>
      </w:r>
      <w:r w:rsidRPr="00E47265">
        <w:rPr>
          <w:noProof/>
        </w:rPr>
        <w:fldChar w:fldCharType="separate"/>
      </w:r>
      <w:r w:rsidRPr="00E47265">
        <w:rPr>
          <w:noProof/>
        </w:rPr>
        <w:t>336</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2.22A—Special employment advances</w:t>
      </w:r>
      <w:r w:rsidRPr="00E47265">
        <w:rPr>
          <w:b w:val="0"/>
          <w:noProof/>
          <w:sz w:val="18"/>
        </w:rPr>
        <w:tab/>
      </w:r>
      <w:r w:rsidRPr="00E47265">
        <w:rPr>
          <w:b w:val="0"/>
          <w:noProof/>
          <w:sz w:val="18"/>
        </w:rPr>
        <w:fldChar w:fldCharType="begin"/>
      </w:r>
      <w:r w:rsidRPr="00E47265">
        <w:rPr>
          <w:b w:val="0"/>
          <w:noProof/>
          <w:sz w:val="18"/>
        </w:rPr>
        <w:instrText xml:space="preserve"> PAGEREF _Toc447275361 \h </w:instrText>
      </w:r>
      <w:r w:rsidRPr="00E47265">
        <w:rPr>
          <w:b w:val="0"/>
          <w:noProof/>
          <w:sz w:val="18"/>
        </w:rPr>
      </w:r>
      <w:r w:rsidRPr="00E47265">
        <w:rPr>
          <w:b w:val="0"/>
          <w:noProof/>
          <w:sz w:val="18"/>
        </w:rPr>
        <w:fldChar w:fldCharType="separate"/>
      </w:r>
      <w:r w:rsidRPr="00E47265">
        <w:rPr>
          <w:b w:val="0"/>
          <w:noProof/>
          <w:sz w:val="18"/>
        </w:rPr>
        <w:t>337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special employment advance</w:t>
      </w:r>
      <w:r w:rsidRPr="00E47265">
        <w:rPr>
          <w:b w:val="0"/>
          <w:noProof/>
          <w:sz w:val="18"/>
        </w:rPr>
        <w:tab/>
      </w:r>
      <w:r w:rsidRPr="00E47265">
        <w:rPr>
          <w:b w:val="0"/>
          <w:noProof/>
          <w:sz w:val="18"/>
        </w:rPr>
        <w:fldChar w:fldCharType="begin"/>
      </w:r>
      <w:r w:rsidRPr="00E47265">
        <w:rPr>
          <w:b w:val="0"/>
          <w:noProof/>
          <w:sz w:val="18"/>
        </w:rPr>
        <w:instrText xml:space="preserve"> PAGEREF _Toc447275362 \h </w:instrText>
      </w:r>
      <w:r w:rsidRPr="00E47265">
        <w:rPr>
          <w:b w:val="0"/>
          <w:noProof/>
          <w:sz w:val="18"/>
        </w:rPr>
      </w:r>
      <w:r w:rsidRPr="00E47265">
        <w:rPr>
          <w:b w:val="0"/>
          <w:noProof/>
          <w:sz w:val="18"/>
        </w:rPr>
        <w:fldChar w:fldCharType="separate"/>
      </w:r>
      <w:r w:rsidRPr="00E47265">
        <w:rPr>
          <w:b w:val="0"/>
          <w:noProof/>
          <w:sz w:val="18"/>
        </w:rPr>
        <w:t>337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1061EM</w:t>
      </w:r>
      <w:r>
        <w:rPr>
          <w:noProof/>
        </w:rPr>
        <w:tab/>
        <w:t>Qualification for special employment advance</w:t>
      </w:r>
      <w:r w:rsidRPr="00E47265">
        <w:rPr>
          <w:noProof/>
        </w:rPr>
        <w:tab/>
      </w:r>
      <w:r w:rsidRPr="00E47265">
        <w:rPr>
          <w:noProof/>
        </w:rPr>
        <w:fldChar w:fldCharType="begin"/>
      </w:r>
      <w:r w:rsidRPr="00E47265">
        <w:rPr>
          <w:noProof/>
        </w:rPr>
        <w:instrText xml:space="preserve"> PAGEREF _Toc447275363 \h </w:instrText>
      </w:r>
      <w:r w:rsidRPr="00E47265">
        <w:rPr>
          <w:noProof/>
        </w:rPr>
      </w:r>
      <w:r w:rsidRPr="00E47265">
        <w:rPr>
          <w:noProof/>
        </w:rPr>
        <w:fldChar w:fldCharType="separate"/>
      </w:r>
      <w:r w:rsidRPr="00E47265">
        <w:rPr>
          <w:noProof/>
        </w:rPr>
        <w:t>337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1061EN</w:t>
      </w:r>
      <w:r>
        <w:rPr>
          <w:noProof/>
        </w:rPr>
        <w:tab/>
        <w:t xml:space="preserve">Meaning of </w:t>
      </w:r>
      <w:r w:rsidRPr="00B41740">
        <w:rPr>
          <w:i/>
          <w:noProof/>
        </w:rPr>
        <w:t>in severe financial hardship</w:t>
      </w:r>
      <w:r w:rsidRPr="00E47265">
        <w:rPr>
          <w:noProof/>
        </w:rPr>
        <w:tab/>
      </w:r>
      <w:r w:rsidRPr="00E47265">
        <w:rPr>
          <w:noProof/>
        </w:rPr>
        <w:fldChar w:fldCharType="begin"/>
      </w:r>
      <w:r w:rsidRPr="00E47265">
        <w:rPr>
          <w:noProof/>
        </w:rPr>
        <w:instrText xml:space="preserve"> PAGEREF _Toc447275364 \h </w:instrText>
      </w:r>
      <w:r w:rsidRPr="00E47265">
        <w:rPr>
          <w:noProof/>
        </w:rPr>
      </w:r>
      <w:r w:rsidRPr="00E47265">
        <w:rPr>
          <w:noProof/>
        </w:rPr>
        <w:fldChar w:fldCharType="separate"/>
      </w:r>
      <w:r w:rsidRPr="00E47265">
        <w:rPr>
          <w:noProof/>
        </w:rPr>
        <w:t>339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1061EO</w:t>
      </w:r>
      <w:r>
        <w:rPr>
          <w:noProof/>
        </w:rPr>
        <w:tab/>
        <w:t>Person not qualified in certain circumstances</w:t>
      </w:r>
      <w:r w:rsidRPr="00E47265">
        <w:rPr>
          <w:noProof/>
        </w:rPr>
        <w:tab/>
      </w:r>
      <w:r w:rsidRPr="00E47265">
        <w:rPr>
          <w:noProof/>
        </w:rPr>
        <w:fldChar w:fldCharType="begin"/>
      </w:r>
      <w:r w:rsidRPr="00E47265">
        <w:rPr>
          <w:noProof/>
        </w:rPr>
        <w:instrText xml:space="preserve"> PAGEREF _Toc447275365 \h </w:instrText>
      </w:r>
      <w:r w:rsidRPr="00E47265">
        <w:rPr>
          <w:noProof/>
        </w:rPr>
      </w:r>
      <w:r w:rsidRPr="00E47265">
        <w:rPr>
          <w:noProof/>
        </w:rPr>
        <w:fldChar w:fldCharType="separate"/>
      </w:r>
      <w:r w:rsidRPr="00E47265">
        <w:rPr>
          <w:noProof/>
        </w:rPr>
        <w:t>339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4—Amount of special employment advance</w:t>
      </w:r>
      <w:r w:rsidRPr="00E47265">
        <w:rPr>
          <w:b w:val="0"/>
          <w:noProof/>
          <w:sz w:val="18"/>
        </w:rPr>
        <w:tab/>
      </w:r>
      <w:r w:rsidRPr="00E47265">
        <w:rPr>
          <w:b w:val="0"/>
          <w:noProof/>
          <w:sz w:val="18"/>
        </w:rPr>
        <w:fldChar w:fldCharType="begin"/>
      </w:r>
      <w:r w:rsidRPr="00E47265">
        <w:rPr>
          <w:b w:val="0"/>
          <w:noProof/>
          <w:sz w:val="18"/>
        </w:rPr>
        <w:instrText xml:space="preserve"> PAGEREF _Toc447275366 \h </w:instrText>
      </w:r>
      <w:r w:rsidRPr="00E47265">
        <w:rPr>
          <w:b w:val="0"/>
          <w:noProof/>
          <w:sz w:val="18"/>
        </w:rPr>
      </w:r>
      <w:r w:rsidRPr="00E47265">
        <w:rPr>
          <w:b w:val="0"/>
          <w:noProof/>
          <w:sz w:val="18"/>
        </w:rPr>
        <w:fldChar w:fldCharType="separate"/>
      </w:r>
      <w:r w:rsidRPr="00E47265">
        <w:rPr>
          <w:b w:val="0"/>
          <w:noProof/>
          <w:sz w:val="18"/>
        </w:rPr>
        <w:t>341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1061EW</w:t>
      </w:r>
      <w:r>
        <w:rPr>
          <w:noProof/>
        </w:rPr>
        <w:tab/>
        <w:t>Where claim based on effect of unreceived income on special employment advance qualifying entitlement</w:t>
      </w:r>
      <w:r w:rsidRPr="00E47265">
        <w:rPr>
          <w:noProof/>
        </w:rPr>
        <w:tab/>
      </w:r>
      <w:r w:rsidRPr="00E47265">
        <w:rPr>
          <w:noProof/>
        </w:rPr>
        <w:fldChar w:fldCharType="begin"/>
      </w:r>
      <w:r w:rsidRPr="00E47265">
        <w:rPr>
          <w:noProof/>
        </w:rPr>
        <w:instrText xml:space="preserve"> PAGEREF _Toc447275367 \h </w:instrText>
      </w:r>
      <w:r w:rsidRPr="00E47265">
        <w:rPr>
          <w:noProof/>
        </w:rPr>
      </w:r>
      <w:r w:rsidRPr="00E47265">
        <w:rPr>
          <w:noProof/>
        </w:rPr>
        <w:fldChar w:fldCharType="separate"/>
      </w:r>
      <w:r w:rsidRPr="00E47265">
        <w:rPr>
          <w:noProof/>
        </w:rPr>
        <w:t>341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1061EX</w:t>
      </w:r>
      <w:r>
        <w:rPr>
          <w:noProof/>
        </w:rPr>
        <w:tab/>
        <w:t>Where claim based on claimant’s need for financial assistance to take up offered employment</w:t>
      </w:r>
      <w:r w:rsidRPr="00E47265">
        <w:rPr>
          <w:noProof/>
        </w:rPr>
        <w:tab/>
      </w:r>
      <w:r w:rsidRPr="00E47265">
        <w:rPr>
          <w:noProof/>
        </w:rPr>
        <w:fldChar w:fldCharType="begin"/>
      </w:r>
      <w:r w:rsidRPr="00E47265">
        <w:rPr>
          <w:noProof/>
        </w:rPr>
        <w:instrText xml:space="preserve"> PAGEREF _Toc447275368 \h </w:instrText>
      </w:r>
      <w:r w:rsidRPr="00E47265">
        <w:rPr>
          <w:noProof/>
        </w:rPr>
      </w:r>
      <w:r w:rsidRPr="00E47265">
        <w:rPr>
          <w:noProof/>
        </w:rPr>
        <w:fldChar w:fldCharType="separate"/>
      </w:r>
      <w:r w:rsidRPr="00E47265">
        <w:rPr>
          <w:noProof/>
        </w:rPr>
        <w:t>341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7—Repayment of special employment advance</w:t>
      </w:r>
      <w:r w:rsidRPr="00E47265">
        <w:rPr>
          <w:b w:val="0"/>
          <w:noProof/>
          <w:sz w:val="18"/>
        </w:rPr>
        <w:tab/>
      </w:r>
      <w:r w:rsidRPr="00E47265">
        <w:rPr>
          <w:b w:val="0"/>
          <w:noProof/>
          <w:sz w:val="18"/>
        </w:rPr>
        <w:fldChar w:fldCharType="begin"/>
      </w:r>
      <w:r w:rsidRPr="00E47265">
        <w:rPr>
          <w:b w:val="0"/>
          <w:noProof/>
          <w:sz w:val="18"/>
        </w:rPr>
        <w:instrText xml:space="preserve"> PAGEREF _Toc447275369 \h </w:instrText>
      </w:r>
      <w:r w:rsidRPr="00E47265">
        <w:rPr>
          <w:b w:val="0"/>
          <w:noProof/>
          <w:sz w:val="18"/>
        </w:rPr>
      </w:r>
      <w:r w:rsidRPr="00E47265">
        <w:rPr>
          <w:b w:val="0"/>
          <w:noProof/>
          <w:sz w:val="18"/>
        </w:rPr>
        <w:fldChar w:fldCharType="separate"/>
      </w:r>
      <w:r w:rsidRPr="00E47265">
        <w:rPr>
          <w:b w:val="0"/>
          <w:noProof/>
          <w:sz w:val="18"/>
        </w:rPr>
        <w:t>344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1061EZC</w:t>
      </w:r>
      <w:r>
        <w:rPr>
          <w:noProof/>
        </w:rPr>
        <w:tab/>
        <w:t>Repayment of special employment advance</w:t>
      </w:r>
      <w:r w:rsidRPr="00E47265">
        <w:rPr>
          <w:noProof/>
        </w:rPr>
        <w:tab/>
      </w:r>
      <w:r w:rsidRPr="00E47265">
        <w:rPr>
          <w:noProof/>
        </w:rPr>
        <w:fldChar w:fldCharType="begin"/>
      </w:r>
      <w:r w:rsidRPr="00E47265">
        <w:rPr>
          <w:noProof/>
        </w:rPr>
        <w:instrText xml:space="preserve"> PAGEREF _Toc447275370 \h </w:instrText>
      </w:r>
      <w:r w:rsidRPr="00E47265">
        <w:rPr>
          <w:noProof/>
        </w:rPr>
      </w:r>
      <w:r w:rsidRPr="00E47265">
        <w:rPr>
          <w:noProof/>
        </w:rPr>
        <w:fldChar w:fldCharType="separate"/>
      </w:r>
      <w:r w:rsidRPr="00E47265">
        <w:rPr>
          <w:noProof/>
        </w:rPr>
        <w:t>344</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2.23—Advance pharmaceutical allowance</w:t>
      </w:r>
      <w:r w:rsidRPr="00E47265">
        <w:rPr>
          <w:b w:val="0"/>
          <w:noProof/>
          <w:sz w:val="18"/>
        </w:rPr>
        <w:tab/>
      </w:r>
      <w:r w:rsidRPr="00E47265">
        <w:rPr>
          <w:b w:val="0"/>
          <w:noProof/>
          <w:sz w:val="18"/>
        </w:rPr>
        <w:fldChar w:fldCharType="begin"/>
      </w:r>
      <w:r w:rsidRPr="00E47265">
        <w:rPr>
          <w:b w:val="0"/>
          <w:noProof/>
          <w:sz w:val="18"/>
        </w:rPr>
        <w:instrText xml:space="preserve"> PAGEREF _Toc447275371 \h </w:instrText>
      </w:r>
      <w:r w:rsidRPr="00E47265">
        <w:rPr>
          <w:b w:val="0"/>
          <w:noProof/>
          <w:sz w:val="18"/>
        </w:rPr>
      </w:r>
      <w:r w:rsidRPr="00E47265">
        <w:rPr>
          <w:b w:val="0"/>
          <w:noProof/>
          <w:sz w:val="18"/>
        </w:rPr>
        <w:fldChar w:fldCharType="separate"/>
      </w:r>
      <w:r w:rsidRPr="00E47265">
        <w:rPr>
          <w:b w:val="0"/>
          <w:noProof/>
          <w:sz w:val="18"/>
        </w:rPr>
        <w:t>345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advance pharmaceutical allowance</w:t>
      </w:r>
      <w:r w:rsidRPr="00E47265">
        <w:rPr>
          <w:b w:val="0"/>
          <w:noProof/>
          <w:sz w:val="18"/>
        </w:rPr>
        <w:tab/>
      </w:r>
      <w:r w:rsidRPr="00E47265">
        <w:rPr>
          <w:b w:val="0"/>
          <w:noProof/>
          <w:sz w:val="18"/>
        </w:rPr>
        <w:fldChar w:fldCharType="begin"/>
      </w:r>
      <w:r w:rsidRPr="00E47265">
        <w:rPr>
          <w:b w:val="0"/>
          <w:noProof/>
          <w:sz w:val="18"/>
        </w:rPr>
        <w:instrText xml:space="preserve"> PAGEREF _Toc447275372 \h </w:instrText>
      </w:r>
      <w:r w:rsidRPr="00E47265">
        <w:rPr>
          <w:b w:val="0"/>
          <w:noProof/>
          <w:sz w:val="18"/>
        </w:rPr>
      </w:r>
      <w:r w:rsidRPr="00E47265">
        <w:rPr>
          <w:b w:val="0"/>
          <w:noProof/>
          <w:sz w:val="18"/>
        </w:rPr>
        <w:fldChar w:fldCharType="separate"/>
      </w:r>
      <w:r w:rsidRPr="00E47265">
        <w:rPr>
          <w:b w:val="0"/>
          <w:noProof/>
          <w:sz w:val="18"/>
        </w:rPr>
        <w:t>345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1061F</w:t>
      </w:r>
      <w:r>
        <w:rPr>
          <w:noProof/>
        </w:rPr>
        <w:tab/>
        <w:t>Qualification for advance pharmaceutical allowance</w:t>
      </w:r>
      <w:r w:rsidRPr="00E47265">
        <w:rPr>
          <w:noProof/>
        </w:rPr>
        <w:tab/>
      </w:r>
      <w:r w:rsidRPr="00E47265">
        <w:rPr>
          <w:noProof/>
        </w:rPr>
        <w:fldChar w:fldCharType="begin"/>
      </w:r>
      <w:r w:rsidRPr="00E47265">
        <w:rPr>
          <w:noProof/>
        </w:rPr>
        <w:instrText xml:space="preserve"> PAGEREF _Toc447275373 \h </w:instrText>
      </w:r>
      <w:r w:rsidRPr="00E47265">
        <w:rPr>
          <w:noProof/>
        </w:rPr>
      </w:r>
      <w:r w:rsidRPr="00E47265">
        <w:rPr>
          <w:noProof/>
        </w:rPr>
        <w:fldChar w:fldCharType="separate"/>
      </w:r>
      <w:r w:rsidRPr="00E47265">
        <w:rPr>
          <w:noProof/>
        </w:rPr>
        <w:t>345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1061G</w:t>
      </w:r>
      <w:r>
        <w:rPr>
          <w:noProof/>
        </w:rPr>
        <w:tab/>
        <w:t>Advance pharmaceutical allowance not payable in some circumstances</w:t>
      </w:r>
      <w:r w:rsidRPr="00E47265">
        <w:rPr>
          <w:noProof/>
        </w:rPr>
        <w:tab/>
      </w:r>
      <w:r w:rsidRPr="00E47265">
        <w:rPr>
          <w:noProof/>
        </w:rPr>
        <w:fldChar w:fldCharType="begin"/>
      </w:r>
      <w:r w:rsidRPr="00E47265">
        <w:rPr>
          <w:noProof/>
        </w:rPr>
        <w:instrText xml:space="preserve"> PAGEREF _Toc447275374 \h </w:instrText>
      </w:r>
      <w:r w:rsidRPr="00E47265">
        <w:rPr>
          <w:noProof/>
        </w:rPr>
      </w:r>
      <w:r w:rsidRPr="00E47265">
        <w:rPr>
          <w:noProof/>
        </w:rPr>
        <w:fldChar w:fldCharType="separate"/>
      </w:r>
      <w:r w:rsidRPr="00E47265">
        <w:rPr>
          <w:noProof/>
        </w:rPr>
        <w:t>345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3—Amount of advance pharmaceutical allowance</w:t>
      </w:r>
      <w:r w:rsidRPr="00E47265">
        <w:rPr>
          <w:b w:val="0"/>
          <w:noProof/>
          <w:sz w:val="18"/>
        </w:rPr>
        <w:tab/>
      </w:r>
      <w:r w:rsidRPr="00E47265">
        <w:rPr>
          <w:b w:val="0"/>
          <w:noProof/>
          <w:sz w:val="18"/>
        </w:rPr>
        <w:fldChar w:fldCharType="begin"/>
      </w:r>
      <w:r w:rsidRPr="00E47265">
        <w:rPr>
          <w:b w:val="0"/>
          <w:noProof/>
          <w:sz w:val="18"/>
        </w:rPr>
        <w:instrText xml:space="preserve"> PAGEREF _Toc447275375 \h </w:instrText>
      </w:r>
      <w:r w:rsidRPr="00E47265">
        <w:rPr>
          <w:b w:val="0"/>
          <w:noProof/>
          <w:sz w:val="18"/>
        </w:rPr>
      </w:r>
      <w:r w:rsidRPr="00E47265">
        <w:rPr>
          <w:b w:val="0"/>
          <w:noProof/>
          <w:sz w:val="18"/>
        </w:rPr>
        <w:fldChar w:fldCharType="separate"/>
      </w:r>
      <w:r w:rsidRPr="00E47265">
        <w:rPr>
          <w:b w:val="0"/>
          <w:noProof/>
          <w:sz w:val="18"/>
        </w:rPr>
        <w:t>347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1061JC</w:t>
      </w:r>
      <w:r>
        <w:rPr>
          <w:noProof/>
        </w:rPr>
        <w:tab/>
        <w:t>Amount of advance pharmaceutical allowance</w:t>
      </w:r>
      <w:r w:rsidRPr="00E47265">
        <w:rPr>
          <w:noProof/>
        </w:rPr>
        <w:tab/>
      </w:r>
      <w:r w:rsidRPr="00E47265">
        <w:rPr>
          <w:noProof/>
        </w:rPr>
        <w:fldChar w:fldCharType="begin"/>
      </w:r>
      <w:r w:rsidRPr="00E47265">
        <w:rPr>
          <w:noProof/>
        </w:rPr>
        <w:instrText xml:space="preserve"> PAGEREF _Toc447275376 \h </w:instrText>
      </w:r>
      <w:r w:rsidRPr="00E47265">
        <w:rPr>
          <w:noProof/>
        </w:rPr>
      </w:r>
      <w:r w:rsidRPr="00E47265">
        <w:rPr>
          <w:noProof/>
        </w:rPr>
        <w:fldChar w:fldCharType="separate"/>
      </w:r>
      <w:r w:rsidRPr="00E47265">
        <w:rPr>
          <w:noProof/>
        </w:rPr>
        <w:t>347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1061JD</w:t>
      </w:r>
      <w:r>
        <w:rPr>
          <w:noProof/>
        </w:rPr>
        <w:tab/>
        <w:t>Annual limit</w:t>
      </w:r>
      <w:r w:rsidRPr="00E47265">
        <w:rPr>
          <w:noProof/>
        </w:rPr>
        <w:tab/>
      </w:r>
      <w:r w:rsidRPr="00E47265">
        <w:rPr>
          <w:noProof/>
        </w:rPr>
        <w:fldChar w:fldCharType="begin"/>
      </w:r>
      <w:r w:rsidRPr="00E47265">
        <w:rPr>
          <w:noProof/>
        </w:rPr>
        <w:instrText xml:space="preserve"> PAGEREF _Toc447275377 \h </w:instrText>
      </w:r>
      <w:r w:rsidRPr="00E47265">
        <w:rPr>
          <w:noProof/>
        </w:rPr>
      </w:r>
      <w:r w:rsidRPr="00E47265">
        <w:rPr>
          <w:noProof/>
        </w:rPr>
        <w:fldChar w:fldCharType="separate"/>
      </w:r>
      <w:r w:rsidRPr="00E47265">
        <w:rPr>
          <w:noProof/>
        </w:rPr>
        <w:t>347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2.23A—Crisis payment</w:t>
      </w:r>
      <w:r w:rsidRPr="00E47265">
        <w:rPr>
          <w:b w:val="0"/>
          <w:noProof/>
          <w:sz w:val="18"/>
        </w:rPr>
        <w:tab/>
      </w:r>
      <w:r w:rsidRPr="00E47265">
        <w:rPr>
          <w:b w:val="0"/>
          <w:noProof/>
          <w:sz w:val="18"/>
        </w:rPr>
        <w:fldChar w:fldCharType="begin"/>
      </w:r>
      <w:r w:rsidRPr="00E47265">
        <w:rPr>
          <w:b w:val="0"/>
          <w:noProof/>
          <w:sz w:val="18"/>
        </w:rPr>
        <w:instrText xml:space="preserve"> PAGEREF _Toc447275378 \h </w:instrText>
      </w:r>
      <w:r w:rsidRPr="00E47265">
        <w:rPr>
          <w:b w:val="0"/>
          <w:noProof/>
          <w:sz w:val="18"/>
        </w:rPr>
      </w:r>
      <w:r w:rsidRPr="00E47265">
        <w:rPr>
          <w:b w:val="0"/>
          <w:noProof/>
          <w:sz w:val="18"/>
        </w:rPr>
        <w:fldChar w:fldCharType="separate"/>
      </w:r>
      <w:r w:rsidRPr="00E47265">
        <w:rPr>
          <w:b w:val="0"/>
          <w:noProof/>
          <w:sz w:val="18"/>
        </w:rPr>
        <w:t>348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crisis payment</w:t>
      </w:r>
      <w:r w:rsidRPr="00E47265">
        <w:rPr>
          <w:b w:val="0"/>
          <w:noProof/>
          <w:sz w:val="18"/>
        </w:rPr>
        <w:tab/>
      </w:r>
      <w:r w:rsidRPr="00E47265">
        <w:rPr>
          <w:b w:val="0"/>
          <w:noProof/>
          <w:sz w:val="18"/>
        </w:rPr>
        <w:fldChar w:fldCharType="begin"/>
      </w:r>
      <w:r w:rsidRPr="00E47265">
        <w:rPr>
          <w:b w:val="0"/>
          <w:noProof/>
          <w:sz w:val="18"/>
        </w:rPr>
        <w:instrText xml:space="preserve"> PAGEREF _Toc447275379 \h </w:instrText>
      </w:r>
      <w:r w:rsidRPr="00E47265">
        <w:rPr>
          <w:b w:val="0"/>
          <w:noProof/>
          <w:sz w:val="18"/>
        </w:rPr>
      </w:r>
      <w:r w:rsidRPr="00E47265">
        <w:rPr>
          <w:b w:val="0"/>
          <w:noProof/>
          <w:sz w:val="18"/>
        </w:rPr>
        <w:fldChar w:fldCharType="separate"/>
      </w:r>
      <w:r w:rsidRPr="00E47265">
        <w:rPr>
          <w:b w:val="0"/>
          <w:noProof/>
          <w:sz w:val="18"/>
        </w:rPr>
        <w:t>348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1061JG</w:t>
      </w:r>
      <w:r>
        <w:rPr>
          <w:noProof/>
        </w:rPr>
        <w:tab/>
        <w:t>Qualification—release from gaol or psychiatric confinement</w:t>
      </w:r>
      <w:r w:rsidRPr="00E47265">
        <w:rPr>
          <w:noProof/>
        </w:rPr>
        <w:tab/>
      </w:r>
      <w:r w:rsidRPr="00E47265">
        <w:rPr>
          <w:noProof/>
        </w:rPr>
        <w:fldChar w:fldCharType="begin"/>
      </w:r>
      <w:r w:rsidRPr="00E47265">
        <w:rPr>
          <w:noProof/>
        </w:rPr>
        <w:instrText xml:space="preserve"> PAGEREF _Toc447275380 \h </w:instrText>
      </w:r>
      <w:r w:rsidRPr="00E47265">
        <w:rPr>
          <w:noProof/>
        </w:rPr>
      </w:r>
      <w:r w:rsidRPr="00E47265">
        <w:rPr>
          <w:noProof/>
        </w:rPr>
        <w:fldChar w:fldCharType="separate"/>
      </w:r>
      <w:r w:rsidRPr="00E47265">
        <w:rPr>
          <w:noProof/>
        </w:rPr>
        <w:t>348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1061JH</w:t>
      </w:r>
      <w:r>
        <w:rPr>
          <w:noProof/>
        </w:rPr>
        <w:tab/>
        <w:t>Qualification—extreme circumstances forcing departure from home</w:t>
      </w:r>
      <w:r w:rsidRPr="00E47265">
        <w:rPr>
          <w:noProof/>
        </w:rPr>
        <w:tab/>
      </w:r>
      <w:r w:rsidRPr="00E47265">
        <w:rPr>
          <w:noProof/>
        </w:rPr>
        <w:fldChar w:fldCharType="begin"/>
      </w:r>
      <w:r w:rsidRPr="00E47265">
        <w:rPr>
          <w:noProof/>
        </w:rPr>
        <w:instrText xml:space="preserve"> PAGEREF _Toc447275381 \h </w:instrText>
      </w:r>
      <w:r w:rsidRPr="00E47265">
        <w:rPr>
          <w:noProof/>
        </w:rPr>
      </w:r>
      <w:r w:rsidRPr="00E47265">
        <w:rPr>
          <w:noProof/>
        </w:rPr>
        <w:fldChar w:fldCharType="separate"/>
      </w:r>
      <w:r w:rsidRPr="00E47265">
        <w:rPr>
          <w:noProof/>
        </w:rPr>
        <w:t>349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1061JHA</w:t>
      </w:r>
      <w:r>
        <w:rPr>
          <w:noProof/>
        </w:rPr>
        <w:tab/>
        <w:t>Qualification—remaining in home after removal of family member due to domestic or family violence</w:t>
      </w:r>
      <w:r w:rsidRPr="00E47265">
        <w:rPr>
          <w:noProof/>
        </w:rPr>
        <w:tab/>
      </w:r>
      <w:r w:rsidRPr="00E47265">
        <w:rPr>
          <w:noProof/>
        </w:rPr>
        <w:fldChar w:fldCharType="begin"/>
      </w:r>
      <w:r w:rsidRPr="00E47265">
        <w:rPr>
          <w:noProof/>
        </w:rPr>
        <w:instrText xml:space="preserve"> PAGEREF _Toc447275382 \h </w:instrText>
      </w:r>
      <w:r w:rsidRPr="00E47265">
        <w:rPr>
          <w:noProof/>
        </w:rPr>
      </w:r>
      <w:r w:rsidRPr="00E47265">
        <w:rPr>
          <w:noProof/>
        </w:rPr>
        <w:fldChar w:fldCharType="separate"/>
      </w:r>
      <w:r w:rsidRPr="00E47265">
        <w:rPr>
          <w:noProof/>
        </w:rPr>
        <w:t>350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1061JI</w:t>
      </w:r>
      <w:r>
        <w:rPr>
          <w:noProof/>
        </w:rPr>
        <w:tab/>
        <w:t>Qualification—humanitarian entrant to Australia</w:t>
      </w:r>
      <w:r w:rsidRPr="00E47265">
        <w:rPr>
          <w:noProof/>
        </w:rPr>
        <w:tab/>
      </w:r>
      <w:r w:rsidRPr="00E47265">
        <w:rPr>
          <w:noProof/>
        </w:rPr>
        <w:fldChar w:fldCharType="begin"/>
      </w:r>
      <w:r w:rsidRPr="00E47265">
        <w:rPr>
          <w:noProof/>
        </w:rPr>
        <w:instrText xml:space="preserve"> PAGEREF _Toc447275383 \h </w:instrText>
      </w:r>
      <w:r w:rsidRPr="00E47265">
        <w:rPr>
          <w:noProof/>
        </w:rPr>
      </w:r>
      <w:r w:rsidRPr="00E47265">
        <w:rPr>
          <w:noProof/>
        </w:rPr>
        <w:fldChar w:fldCharType="separate"/>
      </w:r>
      <w:r w:rsidRPr="00E47265">
        <w:rPr>
          <w:noProof/>
        </w:rPr>
        <w:t>351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1061JJ</w:t>
      </w:r>
      <w:r>
        <w:rPr>
          <w:noProof/>
        </w:rPr>
        <w:tab/>
        <w:t>Crisis payment not payable in addition to disaster relief payment</w:t>
      </w:r>
      <w:r w:rsidRPr="00E47265">
        <w:rPr>
          <w:noProof/>
        </w:rPr>
        <w:tab/>
      </w:r>
      <w:r w:rsidRPr="00E47265">
        <w:rPr>
          <w:noProof/>
        </w:rPr>
        <w:fldChar w:fldCharType="begin"/>
      </w:r>
      <w:r w:rsidRPr="00E47265">
        <w:rPr>
          <w:noProof/>
        </w:rPr>
        <w:instrText xml:space="preserve"> PAGEREF _Toc447275384 \h </w:instrText>
      </w:r>
      <w:r w:rsidRPr="00E47265">
        <w:rPr>
          <w:noProof/>
        </w:rPr>
      </w:r>
      <w:r w:rsidRPr="00E47265">
        <w:rPr>
          <w:noProof/>
        </w:rPr>
        <w:fldChar w:fldCharType="separate"/>
      </w:r>
      <w:r w:rsidRPr="00E47265">
        <w:rPr>
          <w:noProof/>
        </w:rPr>
        <w:t>351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1061JK</w:t>
      </w:r>
      <w:r>
        <w:rPr>
          <w:noProof/>
        </w:rPr>
        <w:tab/>
        <w:t>Crisis payment not payable if assurance of support in force</w:t>
      </w:r>
      <w:r w:rsidRPr="00E47265">
        <w:rPr>
          <w:noProof/>
        </w:rPr>
        <w:tab/>
      </w:r>
      <w:r w:rsidRPr="00E47265">
        <w:rPr>
          <w:noProof/>
        </w:rPr>
        <w:fldChar w:fldCharType="begin"/>
      </w:r>
      <w:r w:rsidRPr="00E47265">
        <w:rPr>
          <w:noProof/>
        </w:rPr>
        <w:instrText xml:space="preserve"> PAGEREF _Toc447275385 \h </w:instrText>
      </w:r>
      <w:r w:rsidRPr="00E47265">
        <w:rPr>
          <w:noProof/>
        </w:rPr>
      </w:r>
      <w:r w:rsidRPr="00E47265">
        <w:rPr>
          <w:noProof/>
        </w:rPr>
        <w:fldChar w:fldCharType="separate"/>
      </w:r>
      <w:r w:rsidRPr="00E47265">
        <w:rPr>
          <w:noProof/>
        </w:rPr>
        <w:t>352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1061JL</w:t>
      </w:r>
      <w:r>
        <w:rPr>
          <w:noProof/>
        </w:rPr>
        <w:tab/>
        <w:t>Person not qualified for crisis payment if qualified for crisis payment under ABSTUDY scheme</w:t>
      </w:r>
      <w:r w:rsidRPr="00E47265">
        <w:rPr>
          <w:noProof/>
        </w:rPr>
        <w:tab/>
      </w:r>
      <w:r w:rsidRPr="00E47265">
        <w:rPr>
          <w:noProof/>
        </w:rPr>
        <w:fldChar w:fldCharType="begin"/>
      </w:r>
      <w:r w:rsidRPr="00E47265">
        <w:rPr>
          <w:noProof/>
        </w:rPr>
        <w:instrText xml:space="preserve"> PAGEREF _Toc447275386 \h </w:instrText>
      </w:r>
      <w:r w:rsidRPr="00E47265">
        <w:rPr>
          <w:noProof/>
        </w:rPr>
      </w:r>
      <w:r w:rsidRPr="00E47265">
        <w:rPr>
          <w:noProof/>
        </w:rPr>
        <w:fldChar w:fldCharType="separate"/>
      </w:r>
      <w:r w:rsidRPr="00E47265">
        <w:rPr>
          <w:noProof/>
        </w:rPr>
        <w:t>352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4—Amount of crisis payment</w:t>
      </w:r>
      <w:r w:rsidRPr="00E47265">
        <w:rPr>
          <w:b w:val="0"/>
          <w:noProof/>
          <w:sz w:val="18"/>
        </w:rPr>
        <w:tab/>
      </w:r>
      <w:r w:rsidRPr="00E47265">
        <w:rPr>
          <w:b w:val="0"/>
          <w:noProof/>
          <w:sz w:val="18"/>
        </w:rPr>
        <w:fldChar w:fldCharType="begin"/>
      </w:r>
      <w:r w:rsidRPr="00E47265">
        <w:rPr>
          <w:b w:val="0"/>
          <w:noProof/>
          <w:sz w:val="18"/>
        </w:rPr>
        <w:instrText xml:space="preserve"> PAGEREF _Toc447275387 \h </w:instrText>
      </w:r>
      <w:r w:rsidRPr="00E47265">
        <w:rPr>
          <w:b w:val="0"/>
          <w:noProof/>
          <w:sz w:val="18"/>
        </w:rPr>
      </w:r>
      <w:r w:rsidRPr="00E47265">
        <w:rPr>
          <w:b w:val="0"/>
          <w:noProof/>
          <w:sz w:val="18"/>
        </w:rPr>
        <w:fldChar w:fldCharType="separate"/>
      </w:r>
      <w:r w:rsidRPr="00E47265">
        <w:rPr>
          <w:b w:val="0"/>
          <w:noProof/>
          <w:sz w:val="18"/>
        </w:rPr>
        <w:t>353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1061JU</w:t>
      </w:r>
      <w:r>
        <w:rPr>
          <w:noProof/>
        </w:rPr>
        <w:tab/>
        <w:t>Amount of payment</w:t>
      </w:r>
      <w:r w:rsidRPr="00E47265">
        <w:rPr>
          <w:noProof/>
        </w:rPr>
        <w:tab/>
      </w:r>
      <w:r w:rsidRPr="00E47265">
        <w:rPr>
          <w:noProof/>
        </w:rPr>
        <w:fldChar w:fldCharType="begin"/>
      </w:r>
      <w:r w:rsidRPr="00E47265">
        <w:rPr>
          <w:noProof/>
        </w:rPr>
        <w:instrText xml:space="preserve"> PAGEREF _Toc447275388 \h </w:instrText>
      </w:r>
      <w:r w:rsidRPr="00E47265">
        <w:rPr>
          <w:noProof/>
        </w:rPr>
      </w:r>
      <w:r w:rsidRPr="00E47265">
        <w:rPr>
          <w:noProof/>
        </w:rPr>
        <w:fldChar w:fldCharType="separate"/>
      </w:r>
      <w:r w:rsidRPr="00E47265">
        <w:rPr>
          <w:noProof/>
        </w:rPr>
        <w:t>353</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2.23B—Disaster Recovery Allowance</w:t>
      </w:r>
      <w:r w:rsidRPr="00E47265">
        <w:rPr>
          <w:b w:val="0"/>
          <w:noProof/>
          <w:sz w:val="18"/>
        </w:rPr>
        <w:tab/>
      </w:r>
      <w:r w:rsidRPr="00E47265">
        <w:rPr>
          <w:b w:val="0"/>
          <w:noProof/>
          <w:sz w:val="18"/>
        </w:rPr>
        <w:fldChar w:fldCharType="begin"/>
      </w:r>
      <w:r w:rsidRPr="00E47265">
        <w:rPr>
          <w:b w:val="0"/>
          <w:noProof/>
          <w:sz w:val="18"/>
        </w:rPr>
        <w:instrText xml:space="preserve"> PAGEREF _Toc447275389 \h </w:instrText>
      </w:r>
      <w:r w:rsidRPr="00E47265">
        <w:rPr>
          <w:b w:val="0"/>
          <w:noProof/>
          <w:sz w:val="18"/>
        </w:rPr>
      </w:r>
      <w:r w:rsidRPr="00E47265">
        <w:rPr>
          <w:b w:val="0"/>
          <w:noProof/>
          <w:sz w:val="18"/>
        </w:rPr>
        <w:fldChar w:fldCharType="separate"/>
      </w:r>
      <w:r w:rsidRPr="00E47265">
        <w:rPr>
          <w:b w:val="0"/>
          <w:noProof/>
          <w:sz w:val="18"/>
        </w:rPr>
        <w:t>355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Disaster Recovery Allowance</w:t>
      </w:r>
      <w:r w:rsidRPr="00E47265">
        <w:rPr>
          <w:b w:val="0"/>
          <w:noProof/>
          <w:sz w:val="18"/>
        </w:rPr>
        <w:tab/>
      </w:r>
      <w:r w:rsidRPr="00E47265">
        <w:rPr>
          <w:b w:val="0"/>
          <w:noProof/>
          <w:sz w:val="18"/>
        </w:rPr>
        <w:fldChar w:fldCharType="begin"/>
      </w:r>
      <w:r w:rsidRPr="00E47265">
        <w:rPr>
          <w:b w:val="0"/>
          <w:noProof/>
          <w:sz w:val="18"/>
        </w:rPr>
        <w:instrText xml:space="preserve"> PAGEREF _Toc447275390 \h </w:instrText>
      </w:r>
      <w:r w:rsidRPr="00E47265">
        <w:rPr>
          <w:b w:val="0"/>
          <w:noProof/>
          <w:sz w:val="18"/>
        </w:rPr>
      </w:r>
      <w:r w:rsidRPr="00E47265">
        <w:rPr>
          <w:b w:val="0"/>
          <w:noProof/>
          <w:sz w:val="18"/>
        </w:rPr>
        <w:fldChar w:fldCharType="separate"/>
      </w:r>
      <w:r w:rsidRPr="00E47265">
        <w:rPr>
          <w:b w:val="0"/>
          <w:noProof/>
          <w:sz w:val="18"/>
        </w:rPr>
        <w:t>355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1061KA</w:t>
      </w:r>
      <w:r>
        <w:rPr>
          <w:noProof/>
        </w:rPr>
        <w:tab/>
        <w:t>Qualification for Disaster Recovery Allowance</w:t>
      </w:r>
      <w:r w:rsidRPr="00E47265">
        <w:rPr>
          <w:noProof/>
        </w:rPr>
        <w:tab/>
      </w:r>
      <w:r w:rsidRPr="00E47265">
        <w:rPr>
          <w:noProof/>
        </w:rPr>
        <w:fldChar w:fldCharType="begin"/>
      </w:r>
      <w:r w:rsidRPr="00E47265">
        <w:rPr>
          <w:noProof/>
        </w:rPr>
        <w:instrText xml:space="preserve"> PAGEREF _Toc447275391 \h </w:instrText>
      </w:r>
      <w:r w:rsidRPr="00E47265">
        <w:rPr>
          <w:noProof/>
        </w:rPr>
      </w:r>
      <w:r w:rsidRPr="00E47265">
        <w:rPr>
          <w:noProof/>
        </w:rPr>
        <w:fldChar w:fldCharType="separate"/>
      </w:r>
      <w:r w:rsidRPr="00E47265">
        <w:rPr>
          <w:noProof/>
        </w:rPr>
        <w:t>355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1061KB</w:t>
      </w:r>
      <w:r>
        <w:rPr>
          <w:noProof/>
        </w:rPr>
        <w:tab/>
        <w:t>Disaster Recovery Allowance not payable if assurance of support in force</w:t>
      </w:r>
      <w:r w:rsidRPr="00E47265">
        <w:rPr>
          <w:noProof/>
        </w:rPr>
        <w:tab/>
      </w:r>
      <w:r w:rsidRPr="00E47265">
        <w:rPr>
          <w:noProof/>
        </w:rPr>
        <w:fldChar w:fldCharType="begin"/>
      </w:r>
      <w:r w:rsidRPr="00E47265">
        <w:rPr>
          <w:noProof/>
        </w:rPr>
        <w:instrText xml:space="preserve"> PAGEREF _Toc447275392 \h </w:instrText>
      </w:r>
      <w:r w:rsidRPr="00E47265">
        <w:rPr>
          <w:noProof/>
        </w:rPr>
      </w:r>
      <w:r w:rsidRPr="00E47265">
        <w:rPr>
          <w:noProof/>
        </w:rPr>
        <w:fldChar w:fldCharType="separate"/>
      </w:r>
      <w:r w:rsidRPr="00E47265">
        <w:rPr>
          <w:noProof/>
        </w:rPr>
        <w:t>357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2—Rate of Disaster Recovery Allowance</w:t>
      </w:r>
      <w:r w:rsidRPr="00E47265">
        <w:rPr>
          <w:b w:val="0"/>
          <w:noProof/>
          <w:sz w:val="18"/>
        </w:rPr>
        <w:tab/>
      </w:r>
      <w:r w:rsidRPr="00E47265">
        <w:rPr>
          <w:b w:val="0"/>
          <w:noProof/>
          <w:sz w:val="18"/>
        </w:rPr>
        <w:fldChar w:fldCharType="begin"/>
      </w:r>
      <w:r w:rsidRPr="00E47265">
        <w:rPr>
          <w:b w:val="0"/>
          <w:noProof/>
          <w:sz w:val="18"/>
        </w:rPr>
        <w:instrText xml:space="preserve"> PAGEREF _Toc447275393 \h </w:instrText>
      </w:r>
      <w:r w:rsidRPr="00E47265">
        <w:rPr>
          <w:b w:val="0"/>
          <w:noProof/>
          <w:sz w:val="18"/>
        </w:rPr>
      </w:r>
      <w:r w:rsidRPr="00E47265">
        <w:rPr>
          <w:b w:val="0"/>
          <w:noProof/>
          <w:sz w:val="18"/>
        </w:rPr>
        <w:fldChar w:fldCharType="separate"/>
      </w:r>
      <w:r w:rsidRPr="00E47265">
        <w:rPr>
          <w:b w:val="0"/>
          <w:noProof/>
          <w:sz w:val="18"/>
        </w:rPr>
        <w:t>358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1061KC</w:t>
      </w:r>
      <w:r>
        <w:rPr>
          <w:noProof/>
        </w:rPr>
        <w:tab/>
        <w:t>Rate of Disaster Recovery Allowance</w:t>
      </w:r>
      <w:r w:rsidRPr="00E47265">
        <w:rPr>
          <w:noProof/>
        </w:rPr>
        <w:tab/>
      </w:r>
      <w:r w:rsidRPr="00E47265">
        <w:rPr>
          <w:noProof/>
        </w:rPr>
        <w:fldChar w:fldCharType="begin"/>
      </w:r>
      <w:r w:rsidRPr="00E47265">
        <w:rPr>
          <w:noProof/>
        </w:rPr>
        <w:instrText xml:space="preserve"> PAGEREF _Toc447275394 \h </w:instrText>
      </w:r>
      <w:r w:rsidRPr="00E47265">
        <w:rPr>
          <w:noProof/>
        </w:rPr>
      </w:r>
      <w:r w:rsidRPr="00E47265">
        <w:rPr>
          <w:noProof/>
        </w:rPr>
        <w:fldChar w:fldCharType="separate"/>
      </w:r>
      <w:r w:rsidRPr="00E47265">
        <w:rPr>
          <w:noProof/>
        </w:rPr>
        <w:t>358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3—Other matters</w:t>
      </w:r>
      <w:r w:rsidRPr="00E47265">
        <w:rPr>
          <w:b w:val="0"/>
          <w:noProof/>
          <w:sz w:val="18"/>
        </w:rPr>
        <w:tab/>
      </w:r>
      <w:r w:rsidRPr="00E47265">
        <w:rPr>
          <w:b w:val="0"/>
          <w:noProof/>
          <w:sz w:val="18"/>
        </w:rPr>
        <w:fldChar w:fldCharType="begin"/>
      </w:r>
      <w:r w:rsidRPr="00E47265">
        <w:rPr>
          <w:b w:val="0"/>
          <w:noProof/>
          <w:sz w:val="18"/>
        </w:rPr>
        <w:instrText xml:space="preserve"> PAGEREF _Toc447275395 \h </w:instrText>
      </w:r>
      <w:r w:rsidRPr="00E47265">
        <w:rPr>
          <w:b w:val="0"/>
          <w:noProof/>
          <w:sz w:val="18"/>
        </w:rPr>
      </w:r>
      <w:r w:rsidRPr="00E47265">
        <w:rPr>
          <w:b w:val="0"/>
          <w:noProof/>
          <w:sz w:val="18"/>
        </w:rPr>
        <w:fldChar w:fldCharType="separate"/>
      </w:r>
      <w:r w:rsidRPr="00E47265">
        <w:rPr>
          <w:b w:val="0"/>
          <w:noProof/>
          <w:sz w:val="18"/>
        </w:rPr>
        <w:t>359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1061KD</w:t>
      </w:r>
      <w:r>
        <w:rPr>
          <w:noProof/>
        </w:rPr>
        <w:tab/>
        <w:t>Period that Disaster Recovery Allowance is payable</w:t>
      </w:r>
      <w:r w:rsidRPr="00E47265">
        <w:rPr>
          <w:noProof/>
        </w:rPr>
        <w:tab/>
      </w:r>
      <w:r w:rsidRPr="00E47265">
        <w:rPr>
          <w:noProof/>
        </w:rPr>
        <w:fldChar w:fldCharType="begin"/>
      </w:r>
      <w:r w:rsidRPr="00E47265">
        <w:rPr>
          <w:noProof/>
        </w:rPr>
        <w:instrText xml:space="preserve"> PAGEREF _Toc447275396 \h </w:instrText>
      </w:r>
      <w:r w:rsidRPr="00E47265">
        <w:rPr>
          <w:noProof/>
        </w:rPr>
      </w:r>
      <w:r w:rsidRPr="00E47265">
        <w:rPr>
          <w:noProof/>
        </w:rPr>
        <w:fldChar w:fldCharType="separate"/>
      </w:r>
      <w:r w:rsidRPr="00E47265">
        <w:rPr>
          <w:noProof/>
        </w:rPr>
        <w:t>359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1061KE</w:t>
      </w:r>
      <w:r>
        <w:rPr>
          <w:noProof/>
        </w:rPr>
        <w:tab/>
        <w:t>Non</w:t>
      </w:r>
      <w:r>
        <w:rPr>
          <w:noProof/>
        </w:rPr>
        <w:noBreakHyphen/>
        <w:t>receipt of social security payment</w:t>
      </w:r>
      <w:r w:rsidRPr="00E47265">
        <w:rPr>
          <w:noProof/>
        </w:rPr>
        <w:tab/>
      </w:r>
      <w:r w:rsidRPr="00E47265">
        <w:rPr>
          <w:noProof/>
        </w:rPr>
        <w:fldChar w:fldCharType="begin"/>
      </w:r>
      <w:r w:rsidRPr="00E47265">
        <w:rPr>
          <w:noProof/>
        </w:rPr>
        <w:instrText xml:space="preserve"> PAGEREF _Toc447275397 \h </w:instrText>
      </w:r>
      <w:r w:rsidRPr="00E47265">
        <w:rPr>
          <w:noProof/>
        </w:rPr>
      </w:r>
      <w:r w:rsidRPr="00E47265">
        <w:rPr>
          <w:noProof/>
        </w:rPr>
        <w:fldChar w:fldCharType="separate"/>
      </w:r>
      <w:r w:rsidRPr="00E47265">
        <w:rPr>
          <w:noProof/>
        </w:rPr>
        <w:t>359</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2.24—Australian Government Disaster Recovery Payment</w:t>
      </w:r>
      <w:r w:rsidRPr="00E47265">
        <w:rPr>
          <w:b w:val="0"/>
          <w:noProof/>
          <w:sz w:val="18"/>
        </w:rPr>
        <w:tab/>
      </w:r>
      <w:r w:rsidRPr="00E47265">
        <w:rPr>
          <w:b w:val="0"/>
          <w:noProof/>
          <w:sz w:val="18"/>
        </w:rPr>
        <w:fldChar w:fldCharType="begin"/>
      </w:r>
      <w:r w:rsidRPr="00E47265">
        <w:rPr>
          <w:b w:val="0"/>
          <w:noProof/>
          <w:sz w:val="18"/>
        </w:rPr>
        <w:instrText xml:space="preserve"> PAGEREF _Toc447275398 \h </w:instrText>
      </w:r>
      <w:r w:rsidRPr="00E47265">
        <w:rPr>
          <w:b w:val="0"/>
          <w:noProof/>
          <w:sz w:val="18"/>
        </w:rPr>
      </w:r>
      <w:r w:rsidRPr="00E47265">
        <w:rPr>
          <w:b w:val="0"/>
          <w:noProof/>
          <w:sz w:val="18"/>
        </w:rPr>
        <w:fldChar w:fldCharType="separate"/>
      </w:r>
      <w:r w:rsidRPr="00E47265">
        <w:rPr>
          <w:b w:val="0"/>
          <w:noProof/>
          <w:sz w:val="18"/>
        </w:rPr>
        <w:t>360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Australian Government Disaster Recovery Payment</w:t>
      </w:r>
      <w:r w:rsidRPr="00E47265">
        <w:rPr>
          <w:b w:val="0"/>
          <w:noProof/>
          <w:sz w:val="18"/>
        </w:rPr>
        <w:tab/>
      </w:r>
      <w:r w:rsidRPr="00E47265">
        <w:rPr>
          <w:b w:val="0"/>
          <w:noProof/>
          <w:sz w:val="18"/>
        </w:rPr>
        <w:fldChar w:fldCharType="begin"/>
      </w:r>
      <w:r w:rsidRPr="00E47265">
        <w:rPr>
          <w:b w:val="0"/>
          <w:noProof/>
          <w:sz w:val="18"/>
        </w:rPr>
        <w:instrText xml:space="preserve"> PAGEREF _Toc447275399 \h </w:instrText>
      </w:r>
      <w:r w:rsidRPr="00E47265">
        <w:rPr>
          <w:b w:val="0"/>
          <w:noProof/>
          <w:sz w:val="18"/>
        </w:rPr>
      </w:r>
      <w:r w:rsidRPr="00E47265">
        <w:rPr>
          <w:b w:val="0"/>
          <w:noProof/>
          <w:sz w:val="18"/>
        </w:rPr>
        <w:fldChar w:fldCharType="separate"/>
      </w:r>
      <w:r w:rsidRPr="00E47265">
        <w:rPr>
          <w:b w:val="0"/>
          <w:noProof/>
          <w:sz w:val="18"/>
        </w:rPr>
        <w:t>360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1061K</w:t>
      </w:r>
      <w:r>
        <w:rPr>
          <w:noProof/>
        </w:rPr>
        <w:tab/>
        <w:t>Qualification for Australian Government Disaster Recovery Payment</w:t>
      </w:r>
      <w:r w:rsidRPr="00E47265">
        <w:rPr>
          <w:noProof/>
        </w:rPr>
        <w:tab/>
      </w:r>
      <w:r w:rsidRPr="00E47265">
        <w:rPr>
          <w:noProof/>
        </w:rPr>
        <w:fldChar w:fldCharType="begin"/>
      </w:r>
      <w:r w:rsidRPr="00E47265">
        <w:rPr>
          <w:noProof/>
        </w:rPr>
        <w:instrText xml:space="preserve"> PAGEREF _Toc447275400 \h </w:instrText>
      </w:r>
      <w:r w:rsidRPr="00E47265">
        <w:rPr>
          <w:noProof/>
        </w:rPr>
      </w:r>
      <w:r w:rsidRPr="00E47265">
        <w:rPr>
          <w:noProof/>
        </w:rPr>
        <w:fldChar w:fldCharType="separate"/>
      </w:r>
      <w:r w:rsidRPr="00E47265">
        <w:rPr>
          <w:noProof/>
        </w:rPr>
        <w:t>360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1061L</w:t>
      </w:r>
      <w:r>
        <w:rPr>
          <w:noProof/>
        </w:rPr>
        <w:tab/>
        <w:t xml:space="preserve">Meaning of </w:t>
      </w:r>
      <w:r w:rsidRPr="00B41740">
        <w:rPr>
          <w:i/>
          <w:noProof/>
        </w:rPr>
        <w:t>adversely affected</w:t>
      </w:r>
      <w:r w:rsidRPr="00E47265">
        <w:rPr>
          <w:noProof/>
        </w:rPr>
        <w:tab/>
      </w:r>
      <w:r w:rsidRPr="00E47265">
        <w:rPr>
          <w:noProof/>
        </w:rPr>
        <w:fldChar w:fldCharType="begin"/>
      </w:r>
      <w:r w:rsidRPr="00E47265">
        <w:rPr>
          <w:noProof/>
        </w:rPr>
        <w:instrText xml:space="preserve"> PAGEREF _Toc447275401 \h </w:instrText>
      </w:r>
      <w:r w:rsidRPr="00E47265">
        <w:rPr>
          <w:noProof/>
        </w:rPr>
      </w:r>
      <w:r w:rsidRPr="00E47265">
        <w:rPr>
          <w:noProof/>
        </w:rPr>
        <w:fldChar w:fldCharType="separate"/>
      </w:r>
      <w:r w:rsidRPr="00E47265">
        <w:rPr>
          <w:noProof/>
        </w:rPr>
        <w:t>361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2—Amount of Australian Government Disaster Recovery Payment</w:t>
      </w:r>
      <w:r w:rsidRPr="00E47265">
        <w:rPr>
          <w:b w:val="0"/>
          <w:noProof/>
          <w:sz w:val="18"/>
        </w:rPr>
        <w:tab/>
      </w:r>
      <w:r w:rsidRPr="00E47265">
        <w:rPr>
          <w:b w:val="0"/>
          <w:noProof/>
          <w:sz w:val="18"/>
        </w:rPr>
        <w:fldChar w:fldCharType="begin"/>
      </w:r>
      <w:r w:rsidRPr="00E47265">
        <w:rPr>
          <w:b w:val="0"/>
          <w:noProof/>
          <w:sz w:val="18"/>
        </w:rPr>
        <w:instrText xml:space="preserve"> PAGEREF _Toc447275402 \h </w:instrText>
      </w:r>
      <w:r w:rsidRPr="00E47265">
        <w:rPr>
          <w:b w:val="0"/>
          <w:noProof/>
          <w:sz w:val="18"/>
        </w:rPr>
      </w:r>
      <w:r w:rsidRPr="00E47265">
        <w:rPr>
          <w:b w:val="0"/>
          <w:noProof/>
          <w:sz w:val="18"/>
        </w:rPr>
        <w:fldChar w:fldCharType="separate"/>
      </w:r>
      <w:r w:rsidRPr="00E47265">
        <w:rPr>
          <w:b w:val="0"/>
          <w:noProof/>
          <w:sz w:val="18"/>
        </w:rPr>
        <w:t>362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1061M</w:t>
      </w:r>
      <w:r>
        <w:rPr>
          <w:noProof/>
        </w:rPr>
        <w:tab/>
        <w:t>Amount of payment for disasters in Australia</w:t>
      </w:r>
      <w:r w:rsidRPr="00E47265">
        <w:rPr>
          <w:noProof/>
        </w:rPr>
        <w:tab/>
      </w:r>
      <w:r w:rsidRPr="00E47265">
        <w:rPr>
          <w:noProof/>
        </w:rPr>
        <w:fldChar w:fldCharType="begin"/>
      </w:r>
      <w:r w:rsidRPr="00E47265">
        <w:rPr>
          <w:noProof/>
        </w:rPr>
        <w:instrText xml:space="preserve"> PAGEREF _Toc447275403 \h </w:instrText>
      </w:r>
      <w:r w:rsidRPr="00E47265">
        <w:rPr>
          <w:noProof/>
        </w:rPr>
      </w:r>
      <w:r w:rsidRPr="00E47265">
        <w:rPr>
          <w:noProof/>
        </w:rPr>
        <w:fldChar w:fldCharType="separate"/>
      </w:r>
      <w:r w:rsidRPr="00E47265">
        <w:rPr>
          <w:noProof/>
        </w:rPr>
        <w:t>362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1061N</w:t>
      </w:r>
      <w:r>
        <w:rPr>
          <w:noProof/>
        </w:rPr>
        <w:tab/>
        <w:t>Amount of payment for disasters outside Australia</w:t>
      </w:r>
      <w:r w:rsidRPr="00E47265">
        <w:rPr>
          <w:noProof/>
        </w:rPr>
        <w:tab/>
      </w:r>
      <w:r w:rsidRPr="00E47265">
        <w:rPr>
          <w:noProof/>
        </w:rPr>
        <w:fldChar w:fldCharType="begin"/>
      </w:r>
      <w:r w:rsidRPr="00E47265">
        <w:rPr>
          <w:noProof/>
        </w:rPr>
        <w:instrText xml:space="preserve"> PAGEREF _Toc447275404 \h </w:instrText>
      </w:r>
      <w:r w:rsidRPr="00E47265">
        <w:rPr>
          <w:noProof/>
        </w:rPr>
      </w:r>
      <w:r w:rsidRPr="00E47265">
        <w:rPr>
          <w:noProof/>
        </w:rPr>
        <w:fldChar w:fldCharType="separate"/>
      </w:r>
      <w:r w:rsidRPr="00E47265">
        <w:rPr>
          <w:noProof/>
        </w:rPr>
        <w:t>363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w:t>
      </w:r>
      <w:r>
        <w:rPr>
          <w:noProof/>
        </w:rPr>
        <w:tab/>
        <w:t>Determinations of rates</w:t>
      </w:r>
      <w:r w:rsidRPr="00E47265">
        <w:rPr>
          <w:noProof/>
        </w:rPr>
        <w:tab/>
      </w:r>
      <w:r w:rsidRPr="00E47265">
        <w:rPr>
          <w:noProof/>
        </w:rPr>
        <w:fldChar w:fldCharType="begin"/>
      </w:r>
      <w:r w:rsidRPr="00E47265">
        <w:rPr>
          <w:noProof/>
        </w:rPr>
        <w:instrText xml:space="preserve"> PAGEREF _Toc447275405 \h </w:instrText>
      </w:r>
      <w:r w:rsidRPr="00E47265">
        <w:rPr>
          <w:noProof/>
        </w:rPr>
      </w:r>
      <w:r w:rsidRPr="00E47265">
        <w:rPr>
          <w:noProof/>
        </w:rPr>
        <w:fldChar w:fldCharType="separate"/>
      </w:r>
      <w:r w:rsidRPr="00E47265">
        <w:rPr>
          <w:noProof/>
        </w:rPr>
        <w:t>363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3—Recoverable payments etc.</w:t>
      </w:r>
      <w:r w:rsidRPr="00E47265">
        <w:rPr>
          <w:b w:val="0"/>
          <w:noProof/>
          <w:sz w:val="18"/>
        </w:rPr>
        <w:tab/>
      </w:r>
      <w:r w:rsidRPr="00E47265">
        <w:rPr>
          <w:b w:val="0"/>
          <w:noProof/>
          <w:sz w:val="18"/>
        </w:rPr>
        <w:fldChar w:fldCharType="begin"/>
      </w:r>
      <w:r w:rsidRPr="00E47265">
        <w:rPr>
          <w:b w:val="0"/>
          <w:noProof/>
          <w:sz w:val="18"/>
        </w:rPr>
        <w:instrText xml:space="preserve"> PAGEREF _Toc447275406 \h </w:instrText>
      </w:r>
      <w:r w:rsidRPr="00E47265">
        <w:rPr>
          <w:b w:val="0"/>
          <w:noProof/>
          <w:sz w:val="18"/>
        </w:rPr>
      </w:r>
      <w:r w:rsidRPr="00E47265">
        <w:rPr>
          <w:b w:val="0"/>
          <w:noProof/>
          <w:sz w:val="18"/>
        </w:rPr>
        <w:fldChar w:fldCharType="separate"/>
      </w:r>
      <w:r w:rsidRPr="00E47265">
        <w:rPr>
          <w:b w:val="0"/>
          <w:noProof/>
          <w:sz w:val="18"/>
        </w:rPr>
        <w:t>365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1061PAAA</w:t>
      </w:r>
      <w:r>
        <w:rPr>
          <w:noProof/>
        </w:rPr>
        <w:tab/>
        <w:t>Recoverable payments</w:t>
      </w:r>
      <w:r w:rsidRPr="00E47265">
        <w:rPr>
          <w:noProof/>
        </w:rPr>
        <w:tab/>
      </w:r>
      <w:r w:rsidRPr="00E47265">
        <w:rPr>
          <w:noProof/>
        </w:rPr>
        <w:fldChar w:fldCharType="begin"/>
      </w:r>
      <w:r w:rsidRPr="00E47265">
        <w:rPr>
          <w:noProof/>
        </w:rPr>
        <w:instrText xml:space="preserve"> PAGEREF _Toc447275407 \h </w:instrText>
      </w:r>
      <w:r w:rsidRPr="00E47265">
        <w:rPr>
          <w:noProof/>
        </w:rPr>
      </w:r>
      <w:r w:rsidRPr="00E47265">
        <w:rPr>
          <w:noProof/>
        </w:rPr>
        <w:fldChar w:fldCharType="separate"/>
      </w:r>
      <w:r w:rsidRPr="00E47265">
        <w:rPr>
          <w:noProof/>
        </w:rPr>
        <w:t>365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1061PAAB</w:t>
      </w:r>
      <w:r>
        <w:rPr>
          <w:noProof/>
        </w:rPr>
        <w:tab/>
        <w:t>Recoverable death payments</w:t>
      </w:r>
      <w:r w:rsidRPr="00E47265">
        <w:rPr>
          <w:noProof/>
        </w:rPr>
        <w:tab/>
      </w:r>
      <w:r w:rsidRPr="00E47265">
        <w:rPr>
          <w:noProof/>
        </w:rPr>
        <w:fldChar w:fldCharType="begin"/>
      </w:r>
      <w:r w:rsidRPr="00E47265">
        <w:rPr>
          <w:noProof/>
        </w:rPr>
        <w:instrText xml:space="preserve"> PAGEREF _Toc447275408 \h </w:instrText>
      </w:r>
      <w:r w:rsidRPr="00E47265">
        <w:rPr>
          <w:noProof/>
        </w:rPr>
      </w:r>
      <w:r w:rsidRPr="00E47265">
        <w:rPr>
          <w:noProof/>
        </w:rPr>
        <w:fldChar w:fldCharType="separate"/>
      </w:r>
      <w:r w:rsidRPr="00E47265">
        <w:rPr>
          <w:noProof/>
        </w:rPr>
        <w:t>365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1061PAAC</w:t>
      </w:r>
      <w:r>
        <w:rPr>
          <w:noProof/>
        </w:rPr>
        <w:tab/>
        <w:t>Reports about recoverable payments and recoverable death payments</w:t>
      </w:r>
      <w:r w:rsidRPr="00E47265">
        <w:rPr>
          <w:noProof/>
        </w:rPr>
        <w:tab/>
      </w:r>
      <w:r w:rsidRPr="00E47265">
        <w:rPr>
          <w:noProof/>
        </w:rPr>
        <w:fldChar w:fldCharType="begin"/>
      </w:r>
      <w:r w:rsidRPr="00E47265">
        <w:rPr>
          <w:noProof/>
        </w:rPr>
        <w:instrText xml:space="preserve"> PAGEREF _Toc447275409 \h </w:instrText>
      </w:r>
      <w:r w:rsidRPr="00E47265">
        <w:rPr>
          <w:noProof/>
        </w:rPr>
      </w:r>
      <w:r w:rsidRPr="00E47265">
        <w:rPr>
          <w:noProof/>
        </w:rPr>
        <w:fldChar w:fldCharType="separate"/>
      </w:r>
      <w:r w:rsidRPr="00E47265">
        <w:rPr>
          <w:noProof/>
        </w:rPr>
        <w:t>366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1061PAAD</w:t>
      </w:r>
      <w:r>
        <w:rPr>
          <w:noProof/>
        </w:rPr>
        <w:tab/>
        <w:t>Review of decisions</w:t>
      </w:r>
      <w:r w:rsidRPr="00E47265">
        <w:rPr>
          <w:noProof/>
        </w:rPr>
        <w:tab/>
      </w:r>
      <w:r w:rsidRPr="00E47265">
        <w:rPr>
          <w:noProof/>
        </w:rPr>
        <w:fldChar w:fldCharType="begin"/>
      </w:r>
      <w:r w:rsidRPr="00E47265">
        <w:rPr>
          <w:noProof/>
        </w:rPr>
        <w:instrText xml:space="preserve"> PAGEREF _Toc447275410 \h </w:instrText>
      </w:r>
      <w:r w:rsidRPr="00E47265">
        <w:rPr>
          <w:noProof/>
        </w:rPr>
      </w:r>
      <w:r w:rsidRPr="00E47265">
        <w:rPr>
          <w:noProof/>
        </w:rPr>
        <w:fldChar w:fldCharType="separate"/>
      </w:r>
      <w:r w:rsidRPr="00E47265">
        <w:rPr>
          <w:noProof/>
        </w:rPr>
        <w:t>369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1061PAAE</w:t>
      </w:r>
      <w:r>
        <w:rPr>
          <w:noProof/>
        </w:rPr>
        <w:tab/>
        <w:t>Department official</w:t>
      </w:r>
      <w:r w:rsidRPr="00E47265">
        <w:rPr>
          <w:noProof/>
        </w:rPr>
        <w:tab/>
      </w:r>
      <w:r w:rsidRPr="00E47265">
        <w:rPr>
          <w:noProof/>
        </w:rPr>
        <w:fldChar w:fldCharType="begin"/>
      </w:r>
      <w:r w:rsidRPr="00E47265">
        <w:rPr>
          <w:noProof/>
        </w:rPr>
        <w:instrText xml:space="preserve"> PAGEREF _Toc447275411 \h </w:instrText>
      </w:r>
      <w:r w:rsidRPr="00E47265">
        <w:rPr>
          <w:noProof/>
        </w:rPr>
      </w:r>
      <w:r w:rsidRPr="00E47265">
        <w:rPr>
          <w:noProof/>
        </w:rPr>
        <w:fldChar w:fldCharType="separate"/>
      </w:r>
      <w:r w:rsidRPr="00E47265">
        <w:rPr>
          <w:noProof/>
        </w:rPr>
        <w:t>369</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2.24AA—Australian Victim of Terrorism Overseas Payment</w:t>
      </w:r>
      <w:r w:rsidRPr="00E47265">
        <w:rPr>
          <w:b w:val="0"/>
          <w:noProof/>
          <w:sz w:val="18"/>
        </w:rPr>
        <w:tab/>
      </w:r>
      <w:r w:rsidRPr="00E47265">
        <w:rPr>
          <w:b w:val="0"/>
          <w:noProof/>
          <w:sz w:val="18"/>
        </w:rPr>
        <w:fldChar w:fldCharType="begin"/>
      </w:r>
      <w:r w:rsidRPr="00E47265">
        <w:rPr>
          <w:b w:val="0"/>
          <w:noProof/>
          <w:sz w:val="18"/>
        </w:rPr>
        <w:instrText xml:space="preserve"> PAGEREF _Toc447275412 \h </w:instrText>
      </w:r>
      <w:r w:rsidRPr="00E47265">
        <w:rPr>
          <w:b w:val="0"/>
          <w:noProof/>
          <w:sz w:val="18"/>
        </w:rPr>
      </w:r>
      <w:r w:rsidRPr="00E47265">
        <w:rPr>
          <w:b w:val="0"/>
          <w:noProof/>
          <w:sz w:val="18"/>
        </w:rPr>
        <w:fldChar w:fldCharType="separate"/>
      </w:r>
      <w:r w:rsidRPr="00E47265">
        <w:rPr>
          <w:b w:val="0"/>
          <w:noProof/>
          <w:sz w:val="18"/>
        </w:rPr>
        <w:t>370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Australian Victim of Terrorism Overseas Payment</w:t>
      </w:r>
      <w:r w:rsidRPr="00E47265">
        <w:rPr>
          <w:b w:val="0"/>
          <w:noProof/>
          <w:sz w:val="18"/>
        </w:rPr>
        <w:tab/>
      </w:r>
      <w:r w:rsidRPr="00E47265">
        <w:rPr>
          <w:b w:val="0"/>
          <w:noProof/>
          <w:sz w:val="18"/>
        </w:rPr>
        <w:fldChar w:fldCharType="begin"/>
      </w:r>
      <w:r w:rsidRPr="00E47265">
        <w:rPr>
          <w:b w:val="0"/>
          <w:noProof/>
          <w:sz w:val="18"/>
        </w:rPr>
        <w:instrText xml:space="preserve"> PAGEREF _Toc447275413 \h </w:instrText>
      </w:r>
      <w:r w:rsidRPr="00E47265">
        <w:rPr>
          <w:b w:val="0"/>
          <w:noProof/>
          <w:sz w:val="18"/>
        </w:rPr>
      </w:r>
      <w:r w:rsidRPr="00E47265">
        <w:rPr>
          <w:b w:val="0"/>
          <w:noProof/>
          <w:sz w:val="18"/>
        </w:rPr>
        <w:fldChar w:fldCharType="separate"/>
      </w:r>
      <w:r w:rsidRPr="00E47265">
        <w:rPr>
          <w:b w:val="0"/>
          <w:noProof/>
          <w:sz w:val="18"/>
        </w:rPr>
        <w:t>370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1061PAA</w:t>
      </w:r>
      <w:r>
        <w:rPr>
          <w:noProof/>
        </w:rPr>
        <w:tab/>
        <w:t>Qualification for Australian Victim of Terrorism Overseas Payment</w:t>
      </w:r>
      <w:r w:rsidRPr="00E47265">
        <w:rPr>
          <w:noProof/>
        </w:rPr>
        <w:tab/>
      </w:r>
      <w:r w:rsidRPr="00E47265">
        <w:rPr>
          <w:noProof/>
        </w:rPr>
        <w:fldChar w:fldCharType="begin"/>
      </w:r>
      <w:r w:rsidRPr="00E47265">
        <w:rPr>
          <w:noProof/>
        </w:rPr>
        <w:instrText xml:space="preserve"> PAGEREF _Toc447275414 \h </w:instrText>
      </w:r>
      <w:r w:rsidRPr="00E47265">
        <w:rPr>
          <w:noProof/>
        </w:rPr>
      </w:r>
      <w:r w:rsidRPr="00E47265">
        <w:rPr>
          <w:noProof/>
        </w:rPr>
        <w:fldChar w:fldCharType="separate"/>
      </w:r>
      <w:r w:rsidRPr="00E47265">
        <w:rPr>
          <w:noProof/>
        </w:rPr>
        <w:t>370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1061PAB</w:t>
      </w:r>
      <w:r>
        <w:rPr>
          <w:noProof/>
        </w:rPr>
        <w:tab/>
        <w:t>Whether a person can be qualified for more than one AVTOP in relation to the same terrorist act</w:t>
      </w:r>
      <w:r w:rsidRPr="00E47265">
        <w:rPr>
          <w:noProof/>
        </w:rPr>
        <w:tab/>
      </w:r>
      <w:r w:rsidRPr="00E47265">
        <w:rPr>
          <w:noProof/>
        </w:rPr>
        <w:fldChar w:fldCharType="begin"/>
      </w:r>
      <w:r w:rsidRPr="00E47265">
        <w:rPr>
          <w:noProof/>
        </w:rPr>
        <w:instrText xml:space="preserve"> PAGEREF _Toc447275415 \h </w:instrText>
      </w:r>
      <w:r w:rsidRPr="00E47265">
        <w:rPr>
          <w:noProof/>
        </w:rPr>
      </w:r>
      <w:r w:rsidRPr="00E47265">
        <w:rPr>
          <w:noProof/>
        </w:rPr>
        <w:fldChar w:fldCharType="separate"/>
      </w:r>
      <w:r w:rsidRPr="00E47265">
        <w:rPr>
          <w:noProof/>
        </w:rPr>
        <w:t>371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2—Payability of Australian Victim of Terrorism Overseas Payment to secondary victims</w:t>
      </w:r>
      <w:r w:rsidRPr="00E47265">
        <w:rPr>
          <w:b w:val="0"/>
          <w:noProof/>
          <w:sz w:val="18"/>
        </w:rPr>
        <w:tab/>
      </w:r>
      <w:r w:rsidRPr="00E47265">
        <w:rPr>
          <w:b w:val="0"/>
          <w:noProof/>
          <w:sz w:val="18"/>
        </w:rPr>
        <w:fldChar w:fldCharType="begin"/>
      </w:r>
      <w:r w:rsidRPr="00E47265">
        <w:rPr>
          <w:b w:val="0"/>
          <w:noProof/>
          <w:sz w:val="18"/>
        </w:rPr>
        <w:instrText xml:space="preserve"> PAGEREF _Toc447275416 \h </w:instrText>
      </w:r>
      <w:r w:rsidRPr="00E47265">
        <w:rPr>
          <w:b w:val="0"/>
          <w:noProof/>
          <w:sz w:val="18"/>
        </w:rPr>
      </w:r>
      <w:r w:rsidRPr="00E47265">
        <w:rPr>
          <w:b w:val="0"/>
          <w:noProof/>
          <w:sz w:val="18"/>
        </w:rPr>
        <w:fldChar w:fldCharType="separate"/>
      </w:r>
      <w:r w:rsidRPr="00E47265">
        <w:rPr>
          <w:b w:val="0"/>
          <w:noProof/>
          <w:sz w:val="18"/>
        </w:rPr>
        <w:t>373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1061PAC</w:t>
      </w:r>
      <w:r>
        <w:rPr>
          <w:noProof/>
        </w:rPr>
        <w:tab/>
        <w:t>When AVTOP for secondary victims is not payable</w:t>
      </w:r>
      <w:r w:rsidRPr="00E47265">
        <w:rPr>
          <w:noProof/>
        </w:rPr>
        <w:tab/>
      </w:r>
      <w:r w:rsidRPr="00E47265">
        <w:rPr>
          <w:noProof/>
        </w:rPr>
        <w:fldChar w:fldCharType="begin"/>
      </w:r>
      <w:r w:rsidRPr="00E47265">
        <w:rPr>
          <w:noProof/>
        </w:rPr>
        <w:instrText xml:space="preserve"> PAGEREF _Toc447275417 \h </w:instrText>
      </w:r>
      <w:r w:rsidRPr="00E47265">
        <w:rPr>
          <w:noProof/>
        </w:rPr>
      </w:r>
      <w:r w:rsidRPr="00E47265">
        <w:rPr>
          <w:noProof/>
        </w:rPr>
        <w:fldChar w:fldCharType="separate"/>
      </w:r>
      <w:r w:rsidRPr="00E47265">
        <w:rPr>
          <w:noProof/>
        </w:rPr>
        <w:t>373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3—Amount of Australian Victim of Terrorism Overseas Payment</w:t>
      </w:r>
      <w:r w:rsidRPr="00E47265">
        <w:rPr>
          <w:b w:val="0"/>
          <w:noProof/>
          <w:sz w:val="18"/>
        </w:rPr>
        <w:tab/>
      </w:r>
      <w:r w:rsidRPr="00E47265">
        <w:rPr>
          <w:b w:val="0"/>
          <w:noProof/>
          <w:sz w:val="18"/>
        </w:rPr>
        <w:fldChar w:fldCharType="begin"/>
      </w:r>
      <w:r w:rsidRPr="00E47265">
        <w:rPr>
          <w:b w:val="0"/>
          <w:noProof/>
          <w:sz w:val="18"/>
        </w:rPr>
        <w:instrText xml:space="preserve"> PAGEREF _Toc447275418 \h </w:instrText>
      </w:r>
      <w:r w:rsidRPr="00E47265">
        <w:rPr>
          <w:b w:val="0"/>
          <w:noProof/>
          <w:sz w:val="18"/>
        </w:rPr>
      </w:r>
      <w:r w:rsidRPr="00E47265">
        <w:rPr>
          <w:b w:val="0"/>
          <w:noProof/>
          <w:sz w:val="18"/>
        </w:rPr>
        <w:fldChar w:fldCharType="separate"/>
      </w:r>
      <w:r w:rsidRPr="00E47265">
        <w:rPr>
          <w:b w:val="0"/>
          <w:noProof/>
          <w:sz w:val="18"/>
        </w:rPr>
        <w:t>374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1061PAD</w:t>
      </w:r>
      <w:r>
        <w:rPr>
          <w:noProof/>
        </w:rPr>
        <w:tab/>
        <w:t>Amount of AVTOP for a primary victim</w:t>
      </w:r>
      <w:r w:rsidRPr="00E47265">
        <w:rPr>
          <w:noProof/>
        </w:rPr>
        <w:tab/>
      </w:r>
      <w:r w:rsidRPr="00E47265">
        <w:rPr>
          <w:noProof/>
        </w:rPr>
        <w:fldChar w:fldCharType="begin"/>
      </w:r>
      <w:r w:rsidRPr="00E47265">
        <w:rPr>
          <w:noProof/>
        </w:rPr>
        <w:instrText xml:space="preserve"> PAGEREF _Toc447275419 \h </w:instrText>
      </w:r>
      <w:r w:rsidRPr="00E47265">
        <w:rPr>
          <w:noProof/>
        </w:rPr>
      </w:r>
      <w:r w:rsidRPr="00E47265">
        <w:rPr>
          <w:noProof/>
        </w:rPr>
        <w:fldChar w:fldCharType="separate"/>
      </w:r>
      <w:r w:rsidRPr="00E47265">
        <w:rPr>
          <w:noProof/>
        </w:rPr>
        <w:t>374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1061PAE</w:t>
      </w:r>
      <w:r>
        <w:rPr>
          <w:noProof/>
        </w:rPr>
        <w:tab/>
        <w:t>Amount of AVTOP for a secondary victim</w:t>
      </w:r>
      <w:r w:rsidRPr="00E47265">
        <w:rPr>
          <w:noProof/>
        </w:rPr>
        <w:tab/>
      </w:r>
      <w:r w:rsidRPr="00E47265">
        <w:rPr>
          <w:noProof/>
        </w:rPr>
        <w:fldChar w:fldCharType="begin"/>
      </w:r>
      <w:r w:rsidRPr="00E47265">
        <w:rPr>
          <w:noProof/>
        </w:rPr>
        <w:instrText xml:space="preserve"> PAGEREF _Toc447275420 \h </w:instrText>
      </w:r>
      <w:r w:rsidRPr="00E47265">
        <w:rPr>
          <w:noProof/>
        </w:rPr>
      </w:r>
      <w:r w:rsidRPr="00E47265">
        <w:rPr>
          <w:noProof/>
        </w:rPr>
        <w:fldChar w:fldCharType="separate"/>
      </w:r>
      <w:r w:rsidRPr="00E47265">
        <w:rPr>
          <w:noProof/>
        </w:rPr>
        <w:t>374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1061PAF</w:t>
      </w:r>
      <w:r>
        <w:rPr>
          <w:noProof/>
        </w:rPr>
        <w:tab/>
        <w:t>AVTOP Principles</w:t>
      </w:r>
      <w:r w:rsidRPr="00E47265">
        <w:rPr>
          <w:noProof/>
        </w:rPr>
        <w:tab/>
      </w:r>
      <w:r w:rsidRPr="00E47265">
        <w:rPr>
          <w:noProof/>
        </w:rPr>
        <w:fldChar w:fldCharType="begin"/>
      </w:r>
      <w:r w:rsidRPr="00E47265">
        <w:rPr>
          <w:noProof/>
        </w:rPr>
        <w:instrText xml:space="preserve"> PAGEREF _Toc447275421 \h </w:instrText>
      </w:r>
      <w:r w:rsidRPr="00E47265">
        <w:rPr>
          <w:noProof/>
        </w:rPr>
      </w:r>
      <w:r w:rsidRPr="00E47265">
        <w:rPr>
          <w:noProof/>
        </w:rPr>
        <w:fldChar w:fldCharType="separate"/>
      </w:r>
      <w:r w:rsidRPr="00E47265">
        <w:rPr>
          <w:noProof/>
        </w:rPr>
        <w:t>375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4—Other</w:t>
      </w:r>
      <w:r w:rsidRPr="00E47265">
        <w:rPr>
          <w:b w:val="0"/>
          <w:noProof/>
          <w:sz w:val="18"/>
        </w:rPr>
        <w:tab/>
      </w:r>
      <w:r w:rsidRPr="00E47265">
        <w:rPr>
          <w:b w:val="0"/>
          <w:noProof/>
          <w:sz w:val="18"/>
        </w:rPr>
        <w:fldChar w:fldCharType="begin"/>
      </w:r>
      <w:r w:rsidRPr="00E47265">
        <w:rPr>
          <w:b w:val="0"/>
          <w:noProof/>
          <w:sz w:val="18"/>
        </w:rPr>
        <w:instrText xml:space="preserve"> PAGEREF _Toc447275422 \h </w:instrText>
      </w:r>
      <w:r w:rsidRPr="00E47265">
        <w:rPr>
          <w:b w:val="0"/>
          <w:noProof/>
          <w:sz w:val="18"/>
        </w:rPr>
      </w:r>
      <w:r w:rsidRPr="00E47265">
        <w:rPr>
          <w:b w:val="0"/>
          <w:noProof/>
          <w:sz w:val="18"/>
        </w:rPr>
        <w:fldChar w:fldCharType="separate"/>
      </w:r>
      <w:r w:rsidRPr="00E47265">
        <w:rPr>
          <w:b w:val="0"/>
          <w:noProof/>
          <w:sz w:val="18"/>
        </w:rPr>
        <w:t>377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1061PAG</w:t>
      </w:r>
      <w:r>
        <w:rPr>
          <w:noProof/>
        </w:rPr>
        <w:tab/>
        <w:t>Consultation on the AVTOP Principles</w:t>
      </w:r>
      <w:r w:rsidRPr="00E47265">
        <w:rPr>
          <w:noProof/>
        </w:rPr>
        <w:tab/>
      </w:r>
      <w:r w:rsidRPr="00E47265">
        <w:rPr>
          <w:noProof/>
        </w:rPr>
        <w:fldChar w:fldCharType="begin"/>
      </w:r>
      <w:r w:rsidRPr="00E47265">
        <w:rPr>
          <w:noProof/>
        </w:rPr>
        <w:instrText xml:space="preserve"> PAGEREF _Toc447275423 \h </w:instrText>
      </w:r>
      <w:r w:rsidRPr="00E47265">
        <w:rPr>
          <w:noProof/>
        </w:rPr>
      </w:r>
      <w:r w:rsidRPr="00E47265">
        <w:rPr>
          <w:noProof/>
        </w:rPr>
        <w:fldChar w:fldCharType="separate"/>
      </w:r>
      <w:r w:rsidRPr="00E47265">
        <w:rPr>
          <w:noProof/>
        </w:rPr>
        <w:t>377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1061PAH</w:t>
      </w:r>
      <w:r>
        <w:rPr>
          <w:noProof/>
        </w:rPr>
        <w:tab/>
        <w:t>AVTOP is not compensation or damages</w:t>
      </w:r>
      <w:r w:rsidRPr="00E47265">
        <w:rPr>
          <w:noProof/>
        </w:rPr>
        <w:tab/>
      </w:r>
      <w:r w:rsidRPr="00E47265">
        <w:rPr>
          <w:noProof/>
        </w:rPr>
        <w:fldChar w:fldCharType="begin"/>
      </w:r>
      <w:r w:rsidRPr="00E47265">
        <w:rPr>
          <w:noProof/>
        </w:rPr>
        <w:instrText xml:space="preserve"> PAGEREF _Toc447275424 \h </w:instrText>
      </w:r>
      <w:r w:rsidRPr="00E47265">
        <w:rPr>
          <w:noProof/>
        </w:rPr>
      </w:r>
      <w:r w:rsidRPr="00E47265">
        <w:rPr>
          <w:noProof/>
        </w:rPr>
        <w:fldChar w:fldCharType="separate"/>
      </w:r>
      <w:r w:rsidRPr="00E47265">
        <w:rPr>
          <w:noProof/>
        </w:rPr>
        <w:t>377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2.24A—Pensioner education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_Toc447275425 \h </w:instrText>
      </w:r>
      <w:r w:rsidRPr="00E47265">
        <w:rPr>
          <w:b w:val="0"/>
          <w:noProof/>
          <w:sz w:val="18"/>
        </w:rPr>
      </w:r>
      <w:r w:rsidRPr="00E47265">
        <w:rPr>
          <w:b w:val="0"/>
          <w:noProof/>
          <w:sz w:val="18"/>
        </w:rPr>
        <w:fldChar w:fldCharType="separate"/>
      </w:r>
      <w:r w:rsidRPr="00E47265">
        <w:rPr>
          <w:b w:val="0"/>
          <w:noProof/>
          <w:sz w:val="18"/>
        </w:rPr>
        <w:t>378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pensioner education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_Toc447275426 \h </w:instrText>
      </w:r>
      <w:r w:rsidRPr="00E47265">
        <w:rPr>
          <w:b w:val="0"/>
          <w:noProof/>
          <w:sz w:val="18"/>
        </w:rPr>
      </w:r>
      <w:r w:rsidRPr="00E47265">
        <w:rPr>
          <w:b w:val="0"/>
          <w:noProof/>
          <w:sz w:val="18"/>
        </w:rPr>
        <w:fldChar w:fldCharType="separate"/>
      </w:r>
      <w:r w:rsidRPr="00E47265">
        <w:rPr>
          <w:b w:val="0"/>
          <w:noProof/>
          <w:sz w:val="18"/>
        </w:rPr>
        <w:t>378</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A—The basic rules</w:t>
      </w:r>
      <w:r w:rsidRPr="00E47265">
        <w:rPr>
          <w:b w:val="0"/>
          <w:noProof/>
          <w:sz w:val="18"/>
        </w:rPr>
        <w:tab/>
      </w:r>
      <w:r w:rsidRPr="00E47265">
        <w:rPr>
          <w:b w:val="0"/>
          <w:noProof/>
          <w:sz w:val="18"/>
        </w:rPr>
        <w:fldChar w:fldCharType="begin"/>
      </w:r>
      <w:r w:rsidRPr="00E47265">
        <w:rPr>
          <w:b w:val="0"/>
          <w:noProof/>
          <w:sz w:val="18"/>
        </w:rPr>
        <w:instrText xml:space="preserve"> PAGEREF _Toc447275427 \h </w:instrText>
      </w:r>
      <w:r w:rsidRPr="00E47265">
        <w:rPr>
          <w:b w:val="0"/>
          <w:noProof/>
          <w:sz w:val="18"/>
        </w:rPr>
      </w:r>
      <w:r w:rsidRPr="00E47265">
        <w:rPr>
          <w:b w:val="0"/>
          <w:noProof/>
          <w:sz w:val="18"/>
        </w:rPr>
        <w:fldChar w:fldCharType="separate"/>
      </w:r>
      <w:r w:rsidRPr="00E47265">
        <w:rPr>
          <w:b w:val="0"/>
          <w:noProof/>
          <w:sz w:val="18"/>
        </w:rPr>
        <w:t>378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1061PA</w:t>
      </w:r>
      <w:r>
        <w:rPr>
          <w:noProof/>
        </w:rPr>
        <w:tab/>
        <w:t>Qualification for pensioner education supplement</w:t>
      </w:r>
      <w:r w:rsidRPr="00E47265">
        <w:rPr>
          <w:noProof/>
        </w:rPr>
        <w:tab/>
      </w:r>
      <w:r w:rsidRPr="00E47265">
        <w:rPr>
          <w:noProof/>
        </w:rPr>
        <w:fldChar w:fldCharType="begin"/>
      </w:r>
      <w:r w:rsidRPr="00E47265">
        <w:rPr>
          <w:noProof/>
        </w:rPr>
        <w:instrText xml:space="preserve"> PAGEREF _Toc447275428 \h </w:instrText>
      </w:r>
      <w:r w:rsidRPr="00E47265">
        <w:rPr>
          <w:noProof/>
        </w:rPr>
      </w:r>
      <w:r w:rsidRPr="00E47265">
        <w:rPr>
          <w:noProof/>
        </w:rPr>
        <w:fldChar w:fldCharType="separate"/>
      </w:r>
      <w:r w:rsidRPr="00E47265">
        <w:rPr>
          <w:noProof/>
        </w:rPr>
        <w:t>378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B—Undertaking qualifying study</w:t>
      </w:r>
      <w:r w:rsidRPr="00E47265">
        <w:rPr>
          <w:b w:val="0"/>
          <w:noProof/>
          <w:sz w:val="18"/>
        </w:rPr>
        <w:tab/>
      </w:r>
      <w:r w:rsidRPr="00E47265">
        <w:rPr>
          <w:b w:val="0"/>
          <w:noProof/>
          <w:sz w:val="18"/>
        </w:rPr>
        <w:fldChar w:fldCharType="begin"/>
      </w:r>
      <w:r w:rsidRPr="00E47265">
        <w:rPr>
          <w:b w:val="0"/>
          <w:noProof/>
          <w:sz w:val="18"/>
        </w:rPr>
        <w:instrText xml:space="preserve"> PAGEREF _Toc447275429 \h </w:instrText>
      </w:r>
      <w:r w:rsidRPr="00E47265">
        <w:rPr>
          <w:b w:val="0"/>
          <w:noProof/>
          <w:sz w:val="18"/>
        </w:rPr>
      </w:r>
      <w:r w:rsidRPr="00E47265">
        <w:rPr>
          <w:b w:val="0"/>
          <w:noProof/>
          <w:sz w:val="18"/>
        </w:rPr>
        <w:fldChar w:fldCharType="separate"/>
      </w:r>
      <w:r w:rsidRPr="00E47265">
        <w:rPr>
          <w:b w:val="0"/>
          <w:noProof/>
          <w:sz w:val="18"/>
        </w:rPr>
        <w:t>378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1061PB</w:t>
      </w:r>
      <w:r>
        <w:rPr>
          <w:noProof/>
        </w:rPr>
        <w:tab/>
        <w:t>Undertaking qualifying study</w:t>
      </w:r>
      <w:r w:rsidRPr="00E47265">
        <w:rPr>
          <w:noProof/>
        </w:rPr>
        <w:tab/>
      </w:r>
      <w:r w:rsidRPr="00E47265">
        <w:rPr>
          <w:noProof/>
        </w:rPr>
        <w:fldChar w:fldCharType="begin"/>
      </w:r>
      <w:r w:rsidRPr="00E47265">
        <w:rPr>
          <w:noProof/>
        </w:rPr>
        <w:instrText xml:space="preserve"> PAGEREF _Toc447275430 \h </w:instrText>
      </w:r>
      <w:r w:rsidRPr="00E47265">
        <w:rPr>
          <w:noProof/>
        </w:rPr>
      </w:r>
      <w:r w:rsidRPr="00E47265">
        <w:rPr>
          <w:noProof/>
        </w:rPr>
        <w:fldChar w:fldCharType="separate"/>
      </w:r>
      <w:r w:rsidRPr="00E47265">
        <w:rPr>
          <w:noProof/>
        </w:rPr>
        <w:t>378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1061PC</w:t>
      </w:r>
      <w:r>
        <w:rPr>
          <w:noProof/>
        </w:rPr>
        <w:tab/>
        <w:t>Approved course of education or study</w:t>
      </w:r>
      <w:r w:rsidRPr="00E47265">
        <w:rPr>
          <w:noProof/>
        </w:rPr>
        <w:tab/>
      </w:r>
      <w:r w:rsidRPr="00E47265">
        <w:rPr>
          <w:noProof/>
        </w:rPr>
        <w:fldChar w:fldCharType="begin"/>
      </w:r>
      <w:r w:rsidRPr="00E47265">
        <w:rPr>
          <w:noProof/>
        </w:rPr>
        <w:instrText xml:space="preserve"> PAGEREF _Toc447275431 \h </w:instrText>
      </w:r>
      <w:r w:rsidRPr="00E47265">
        <w:rPr>
          <w:noProof/>
        </w:rPr>
      </w:r>
      <w:r w:rsidRPr="00E47265">
        <w:rPr>
          <w:noProof/>
        </w:rPr>
        <w:fldChar w:fldCharType="separate"/>
      </w:r>
      <w:r w:rsidRPr="00E47265">
        <w:rPr>
          <w:noProof/>
        </w:rPr>
        <w:t>381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1061PD</w:t>
      </w:r>
      <w:r>
        <w:rPr>
          <w:noProof/>
        </w:rPr>
        <w:tab/>
        <w:t>Full</w:t>
      </w:r>
      <w:r>
        <w:rPr>
          <w:noProof/>
        </w:rPr>
        <w:noBreakHyphen/>
        <w:t>time students</w:t>
      </w:r>
      <w:r w:rsidRPr="00E47265">
        <w:rPr>
          <w:noProof/>
        </w:rPr>
        <w:tab/>
      </w:r>
      <w:r w:rsidRPr="00E47265">
        <w:rPr>
          <w:noProof/>
        </w:rPr>
        <w:fldChar w:fldCharType="begin"/>
      </w:r>
      <w:r w:rsidRPr="00E47265">
        <w:rPr>
          <w:noProof/>
        </w:rPr>
        <w:instrText xml:space="preserve"> PAGEREF _Toc447275432 \h </w:instrText>
      </w:r>
      <w:r w:rsidRPr="00E47265">
        <w:rPr>
          <w:noProof/>
        </w:rPr>
      </w:r>
      <w:r w:rsidRPr="00E47265">
        <w:rPr>
          <w:noProof/>
        </w:rPr>
        <w:fldChar w:fldCharType="separate"/>
      </w:r>
      <w:r w:rsidRPr="00E47265">
        <w:rPr>
          <w:noProof/>
        </w:rPr>
        <w:t>381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1061PE</w:t>
      </w:r>
      <w:r>
        <w:rPr>
          <w:noProof/>
        </w:rPr>
        <w:tab/>
        <w:t>Concessional study</w:t>
      </w:r>
      <w:r>
        <w:rPr>
          <w:noProof/>
        </w:rPr>
        <w:noBreakHyphen/>
        <w:t>load students</w:t>
      </w:r>
      <w:r w:rsidRPr="00E47265">
        <w:rPr>
          <w:noProof/>
        </w:rPr>
        <w:tab/>
      </w:r>
      <w:r w:rsidRPr="00E47265">
        <w:rPr>
          <w:noProof/>
        </w:rPr>
        <w:fldChar w:fldCharType="begin"/>
      </w:r>
      <w:r w:rsidRPr="00E47265">
        <w:rPr>
          <w:noProof/>
        </w:rPr>
        <w:instrText xml:space="preserve"> PAGEREF _Toc447275433 \h </w:instrText>
      </w:r>
      <w:r w:rsidRPr="00E47265">
        <w:rPr>
          <w:noProof/>
        </w:rPr>
      </w:r>
      <w:r w:rsidRPr="00E47265">
        <w:rPr>
          <w:noProof/>
        </w:rPr>
        <w:fldChar w:fldCharType="separate"/>
      </w:r>
      <w:r w:rsidRPr="00E47265">
        <w:rPr>
          <w:noProof/>
        </w:rPr>
        <w:t>382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1061PF</w:t>
      </w:r>
      <w:r>
        <w:rPr>
          <w:noProof/>
        </w:rPr>
        <w:tab/>
        <w:t>Normal amount of full</w:t>
      </w:r>
      <w:r>
        <w:rPr>
          <w:noProof/>
        </w:rPr>
        <w:noBreakHyphen/>
        <w:t>time study</w:t>
      </w:r>
      <w:r w:rsidRPr="00E47265">
        <w:rPr>
          <w:noProof/>
        </w:rPr>
        <w:tab/>
      </w:r>
      <w:r w:rsidRPr="00E47265">
        <w:rPr>
          <w:noProof/>
        </w:rPr>
        <w:fldChar w:fldCharType="begin"/>
      </w:r>
      <w:r w:rsidRPr="00E47265">
        <w:rPr>
          <w:noProof/>
        </w:rPr>
        <w:instrText xml:space="preserve"> PAGEREF _Toc447275434 \h </w:instrText>
      </w:r>
      <w:r w:rsidRPr="00E47265">
        <w:rPr>
          <w:noProof/>
        </w:rPr>
      </w:r>
      <w:r w:rsidRPr="00E47265">
        <w:rPr>
          <w:noProof/>
        </w:rPr>
        <w:fldChar w:fldCharType="separate"/>
      </w:r>
      <w:r w:rsidRPr="00E47265">
        <w:rPr>
          <w:noProof/>
        </w:rPr>
        <w:t>385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1061PG</w:t>
      </w:r>
      <w:r>
        <w:rPr>
          <w:noProof/>
        </w:rPr>
        <w:tab/>
        <w:t>First fortnight of classes</w:t>
      </w:r>
      <w:r w:rsidRPr="00E47265">
        <w:rPr>
          <w:noProof/>
        </w:rPr>
        <w:tab/>
      </w:r>
      <w:r w:rsidRPr="00E47265">
        <w:rPr>
          <w:noProof/>
        </w:rPr>
        <w:fldChar w:fldCharType="begin"/>
      </w:r>
      <w:r w:rsidRPr="00E47265">
        <w:rPr>
          <w:noProof/>
        </w:rPr>
        <w:instrText xml:space="preserve"> PAGEREF _Toc447275435 \h </w:instrText>
      </w:r>
      <w:r w:rsidRPr="00E47265">
        <w:rPr>
          <w:noProof/>
        </w:rPr>
      </w:r>
      <w:r w:rsidRPr="00E47265">
        <w:rPr>
          <w:noProof/>
        </w:rPr>
        <w:fldChar w:fldCharType="separate"/>
      </w:r>
      <w:r w:rsidRPr="00E47265">
        <w:rPr>
          <w:noProof/>
        </w:rPr>
        <w:t>385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1061PH</w:t>
      </w:r>
      <w:r>
        <w:rPr>
          <w:noProof/>
        </w:rPr>
        <w:tab/>
        <w:t>Progress rules—secondary students</w:t>
      </w:r>
      <w:r w:rsidRPr="00E47265">
        <w:rPr>
          <w:noProof/>
        </w:rPr>
        <w:tab/>
      </w:r>
      <w:r w:rsidRPr="00E47265">
        <w:rPr>
          <w:noProof/>
        </w:rPr>
        <w:fldChar w:fldCharType="begin"/>
      </w:r>
      <w:r w:rsidRPr="00E47265">
        <w:rPr>
          <w:noProof/>
        </w:rPr>
        <w:instrText xml:space="preserve"> PAGEREF _Toc447275436 \h </w:instrText>
      </w:r>
      <w:r w:rsidRPr="00E47265">
        <w:rPr>
          <w:noProof/>
        </w:rPr>
      </w:r>
      <w:r w:rsidRPr="00E47265">
        <w:rPr>
          <w:noProof/>
        </w:rPr>
        <w:fldChar w:fldCharType="separate"/>
      </w:r>
      <w:r w:rsidRPr="00E47265">
        <w:rPr>
          <w:noProof/>
        </w:rPr>
        <w:t>386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1061PI</w:t>
      </w:r>
      <w:r>
        <w:rPr>
          <w:noProof/>
        </w:rPr>
        <w:tab/>
        <w:t>Progress rules—tertiary students</w:t>
      </w:r>
      <w:r w:rsidRPr="00E47265">
        <w:rPr>
          <w:noProof/>
        </w:rPr>
        <w:tab/>
      </w:r>
      <w:r w:rsidRPr="00E47265">
        <w:rPr>
          <w:noProof/>
        </w:rPr>
        <w:fldChar w:fldCharType="begin"/>
      </w:r>
      <w:r w:rsidRPr="00E47265">
        <w:rPr>
          <w:noProof/>
        </w:rPr>
        <w:instrText xml:space="preserve"> PAGEREF _Toc447275437 \h </w:instrText>
      </w:r>
      <w:r w:rsidRPr="00E47265">
        <w:rPr>
          <w:noProof/>
        </w:rPr>
      </w:r>
      <w:r w:rsidRPr="00E47265">
        <w:rPr>
          <w:noProof/>
        </w:rPr>
        <w:fldChar w:fldCharType="separate"/>
      </w:r>
      <w:r w:rsidRPr="00E47265">
        <w:rPr>
          <w:noProof/>
        </w:rPr>
        <w:t>387</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C—Payments attracting pensioner education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_Toc447275438 \h </w:instrText>
      </w:r>
      <w:r w:rsidRPr="00E47265">
        <w:rPr>
          <w:b w:val="0"/>
          <w:noProof/>
          <w:sz w:val="18"/>
        </w:rPr>
      </w:r>
      <w:r w:rsidRPr="00E47265">
        <w:rPr>
          <w:b w:val="0"/>
          <w:noProof/>
          <w:sz w:val="18"/>
        </w:rPr>
        <w:fldChar w:fldCharType="separate"/>
      </w:r>
      <w:r w:rsidRPr="00E47265">
        <w:rPr>
          <w:b w:val="0"/>
          <w:noProof/>
          <w:sz w:val="18"/>
        </w:rPr>
        <w:t>392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1061PJ</w:t>
      </w:r>
      <w:r>
        <w:rPr>
          <w:noProof/>
        </w:rPr>
        <w:tab/>
        <w:t>Payments attracting pensioner education supplement</w:t>
      </w:r>
      <w:r w:rsidRPr="00E47265">
        <w:rPr>
          <w:noProof/>
        </w:rPr>
        <w:tab/>
      </w:r>
      <w:r w:rsidRPr="00E47265">
        <w:rPr>
          <w:noProof/>
        </w:rPr>
        <w:fldChar w:fldCharType="begin"/>
      </w:r>
      <w:r w:rsidRPr="00E47265">
        <w:rPr>
          <w:noProof/>
        </w:rPr>
        <w:instrText xml:space="preserve"> PAGEREF _Toc447275439 \h </w:instrText>
      </w:r>
      <w:r w:rsidRPr="00E47265">
        <w:rPr>
          <w:noProof/>
        </w:rPr>
      </w:r>
      <w:r w:rsidRPr="00E47265">
        <w:rPr>
          <w:noProof/>
        </w:rPr>
        <w:fldChar w:fldCharType="separate"/>
      </w:r>
      <w:r w:rsidRPr="00E47265">
        <w:rPr>
          <w:noProof/>
        </w:rPr>
        <w:t>392</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D—Pensioner education supplement age</w:t>
      </w:r>
      <w:r w:rsidRPr="00E47265">
        <w:rPr>
          <w:b w:val="0"/>
          <w:noProof/>
          <w:sz w:val="18"/>
        </w:rPr>
        <w:tab/>
      </w:r>
      <w:r w:rsidRPr="00E47265">
        <w:rPr>
          <w:b w:val="0"/>
          <w:noProof/>
          <w:sz w:val="18"/>
        </w:rPr>
        <w:fldChar w:fldCharType="begin"/>
      </w:r>
      <w:r w:rsidRPr="00E47265">
        <w:rPr>
          <w:b w:val="0"/>
          <w:noProof/>
          <w:sz w:val="18"/>
        </w:rPr>
        <w:instrText xml:space="preserve"> PAGEREF _Toc447275440 \h </w:instrText>
      </w:r>
      <w:r w:rsidRPr="00E47265">
        <w:rPr>
          <w:b w:val="0"/>
          <w:noProof/>
          <w:sz w:val="18"/>
        </w:rPr>
      </w:r>
      <w:r w:rsidRPr="00E47265">
        <w:rPr>
          <w:b w:val="0"/>
          <w:noProof/>
          <w:sz w:val="18"/>
        </w:rPr>
        <w:fldChar w:fldCharType="separate"/>
      </w:r>
      <w:r w:rsidRPr="00E47265">
        <w:rPr>
          <w:b w:val="0"/>
          <w:noProof/>
          <w:sz w:val="18"/>
        </w:rPr>
        <w:t>397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1061PK</w:t>
      </w:r>
      <w:r>
        <w:rPr>
          <w:noProof/>
        </w:rPr>
        <w:tab/>
        <w:t>Pensioner education supplement age</w:t>
      </w:r>
      <w:r w:rsidRPr="00E47265">
        <w:rPr>
          <w:noProof/>
        </w:rPr>
        <w:tab/>
      </w:r>
      <w:r w:rsidRPr="00E47265">
        <w:rPr>
          <w:noProof/>
        </w:rPr>
        <w:fldChar w:fldCharType="begin"/>
      </w:r>
      <w:r w:rsidRPr="00E47265">
        <w:rPr>
          <w:noProof/>
        </w:rPr>
        <w:instrText xml:space="preserve"> PAGEREF _Toc447275441 \h </w:instrText>
      </w:r>
      <w:r w:rsidRPr="00E47265">
        <w:rPr>
          <w:noProof/>
        </w:rPr>
      </w:r>
      <w:r w:rsidRPr="00E47265">
        <w:rPr>
          <w:noProof/>
        </w:rPr>
        <w:fldChar w:fldCharType="separate"/>
      </w:r>
      <w:r w:rsidRPr="00E47265">
        <w:rPr>
          <w:noProof/>
        </w:rPr>
        <w:t>397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1061PL</w:t>
      </w:r>
      <w:r>
        <w:rPr>
          <w:noProof/>
        </w:rPr>
        <w:tab/>
        <w:t>When a person is regarded as independent</w:t>
      </w:r>
      <w:r w:rsidRPr="00E47265">
        <w:rPr>
          <w:noProof/>
        </w:rPr>
        <w:tab/>
      </w:r>
      <w:r w:rsidRPr="00E47265">
        <w:rPr>
          <w:noProof/>
        </w:rPr>
        <w:fldChar w:fldCharType="begin"/>
      </w:r>
      <w:r w:rsidRPr="00E47265">
        <w:rPr>
          <w:noProof/>
        </w:rPr>
        <w:instrText xml:space="preserve"> PAGEREF _Toc447275442 \h </w:instrText>
      </w:r>
      <w:r w:rsidRPr="00E47265">
        <w:rPr>
          <w:noProof/>
        </w:rPr>
      </w:r>
      <w:r w:rsidRPr="00E47265">
        <w:rPr>
          <w:noProof/>
        </w:rPr>
        <w:fldChar w:fldCharType="separate"/>
      </w:r>
      <w:r w:rsidRPr="00E47265">
        <w:rPr>
          <w:noProof/>
        </w:rPr>
        <w:t>398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E—Residency</w:t>
      </w:r>
      <w:r w:rsidRPr="00E47265">
        <w:rPr>
          <w:b w:val="0"/>
          <w:noProof/>
          <w:sz w:val="18"/>
        </w:rPr>
        <w:tab/>
      </w:r>
      <w:r w:rsidRPr="00E47265">
        <w:rPr>
          <w:b w:val="0"/>
          <w:noProof/>
          <w:sz w:val="18"/>
        </w:rPr>
        <w:fldChar w:fldCharType="begin"/>
      </w:r>
      <w:r w:rsidRPr="00E47265">
        <w:rPr>
          <w:b w:val="0"/>
          <w:noProof/>
          <w:sz w:val="18"/>
        </w:rPr>
        <w:instrText xml:space="preserve"> PAGEREF _Toc447275443 \h </w:instrText>
      </w:r>
      <w:r w:rsidRPr="00E47265">
        <w:rPr>
          <w:b w:val="0"/>
          <w:noProof/>
          <w:sz w:val="18"/>
        </w:rPr>
      </w:r>
      <w:r w:rsidRPr="00E47265">
        <w:rPr>
          <w:b w:val="0"/>
          <w:noProof/>
          <w:sz w:val="18"/>
        </w:rPr>
        <w:fldChar w:fldCharType="separate"/>
      </w:r>
      <w:r w:rsidRPr="00E47265">
        <w:rPr>
          <w:b w:val="0"/>
          <w:noProof/>
          <w:sz w:val="18"/>
        </w:rPr>
        <w:t>400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1061PM</w:t>
      </w:r>
      <w:r>
        <w:rPr>
          <w:noProof/>
        </w:rPr>
        <w:tab/>
        <w:t>Residency requirements</w:t>
      </w:r>
      <w:r w:rsidRPr="00E47265">
        <w:rPr>
          <w:noProof/>
        </w:rPr>
        <w:tab/>
      </w:r>
      <w:r w:rsidRPr="00E47265">
        <w:rPr>
          <w:noProof/>
        </w:rPr>
        <w:fldChar w:fldCharType="begin"/>
      </w:r>
      <w:r w:rsidRPr="00E47265">
        <w:rPr>
          <w:noProof/>
        </w:rPr>
        <w:instrText xml:space="preserve"> PAGEREF _Toc447275444 \h </w:instrText>
      </w:r>
      <w:r w:rsidRPr="00E47265">
        <w:rPr>
          <w:noProof/>
        </w:rPr>
      </w:r>
      <w:r w:rsidRPr="00E47265">
        <w:rPr>
          <w:noProof/>
        </w:rPr>
        <w:fldChar w:fldCharType="separate"/>
      </w:r>
      <w:r w:rsidRPr="00E47265">
        <w:rPr>
          <w:noProof/>
        </w:rPr>
        <w:t>400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1061PN</w:t>
      </w:r>
      <w:r>
        <w:rPr>
          <w:noProof/>
        </w:rPr>
        <w:tab/>
        <w:t>Absence of persons overseas</w:t>
      </w:r>
      <w:r w:rsidRPr="00E47265">
        <w:rPr>
          <w:noProof/>
        </w:rPr>
        <w:tab/>
      </w:r>
      <w:r w:rsidRPr="00E47265">
        <w:rPr>
          <w:noProof/>
        </w:rPr>
        <w:fldChar w:fldCharType="begin"/>
      </w:r>
      <w:r w:rsidRPr="00E47265">
        <w:rPr>
          <w:noProof/>
        </w:rPr>
        <w:instrText xml:space="preserve"> PAGEREF _Toc447275445 \h </w:instrText>
      </w:r>
      <w:r w:rsidRPr="00E47265">
        <w:rPr>
          <w:noProof/>
        </w:rPr>
      </w:r>
      <w:r w:rsidRPr="00E47265">
        <w:rPr>
          <w:noProof/>
        </w:rPr>
        <w:fldChar w:fldCharType="separate"/>
      </w:r>
      <w:r w:rsidRPr="00E47265">
        <w:rPr>
          <w:noProof/>
        </w:rPr>
        <w:t>400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2—Situations in which pensioner education supplement is not payable</w:t>
      </w:r>
      <w:r w:rsidRPr="00E47265">
        <w:rPr>
          <w:b w:val="0"/>
          <w:noProof/>
          <w:sz w:val="18"/>
        </w:rPr>
        <w:tab/>
      </w:r>
      <w:r w:rsidRPr="00E47265">
        <w:rPr>
          <w:b w:val="0"/>
          <w:noProof/>
          <w:sz w:val="18"/>
        </w:rPr>
        <w:fldChar w:fldCharType="begin"/>
      </w:r>
      <w:r w:rsidRPr="00E47265">
        <w:rPr>
          <w:b w:val="0"/>
          <w:noProof/>
          <w:sz w:val="18"/>
        </w:rPr>
        <w:instrText xml:space="preserve"> PAGEREF _Toc447275446 \h </w:instrText>
      </w:r>
      <w:r w:rsidRPr="00E47265">
        <w:rPr>
          <w:b w:val="0"/>
          <w:noProof/>
          <w:sz w:val="18"/>
        </w:rPr>
      </w:r>
      <w:r w:rsidRPr="00E47265">
        <w:rPr>
          <w:b w:val="0"/>
          <w:noProof/>
          <w:sz w:val="18"/>
        </w:rPr>
        <w:fldChar w:fldCharType="separate"/>
      </w:r>
      <w:r w:rsidRPr="00E47265">
        <w:rPr>
          <w:b w:val="0"/>
          <w:noProof/>
          <w:sz w:val="18"/>
        </w:rPr>
        <w:t>402</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C—Newly arrived resident’s waiting period</w:t>
      </w:r>
      <w:r w:rsidRPr="00E47265">
        <w:rPr>
          <w:b w:val="0"/>
          <w:noProof/>
          <w:sz w:val="18"/>
        </w:rPr>
        <w:tab/>
      </w:r>
      <w:r w:rsidRPr="00E47265">
        <w:rPr>
          <w:b w:val="0"/>
          <w:noProof/>
          <w:sz w:val="18"/>
        </w:rPr>
        <w:fldChar w:fldCharType="begin"/>
      </w:r>
      <w:r w:rsidRPr="00E47265">
        <w:rPr>
          <w:b w:val="0"/>
          <w:noProof/>
          <w:sz w:val="18"/>
        </w:rPr>
        <w:instrText xml:space="preserve"> PAGEREF _Toc447275447 \h </w:instrText>
      </w:r>
      <w:r w:rsidRPr="00E47265">
        <w:rPr>
          <w:b w:val="0"/>
          <w:noProof/>
          <w:sz w:val="18"/>
        </w:rPr>
      </w:r>
      <w:r w:rsidRPr="00E47265">
        <w:rPr>
          <w:b w:val="0"/>
          <w:noProof/>
          <w:sz w:val="18"/>
        </w:rPr>
        <w:fldChar w:fldCharType="separate"/>
      </w:r>
      <w:r w:rsidRPr="00E47265">
        <w:rPr>
          <w:b w:val="0"/>
          <w:noProof/>
          <w:sz w:val="18"/>
        </w:rPr>
        <w:t>402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1061PT</w:t>
      </w:r>
      <w:r>
        <w:rPr>
          <w:noProof/>
        </w:rPr>
        <w:tab/>
        <w:t>Pensioner education supplement not payable during newly arrived resident’s waiting period</w:t>
      </w:r>
      <w:r w:rsidRPr="00E47265">
        <w:rPr>
          <w:noProof/>
        </w:rPr>
        <w:tab/>
      </w:r>
      <w:r w:rsidRPr="00E47265">
        <w:rPr>
          <w:noProof/>
        </w:rPr>
        <w:fldChar w:fldCharType="begin"/>
      </w:r>
      <w:r w:rsidRPr="00E47265">
        <w:rPr>
          <w:noProof/>
        </w:rPr>
        <w:instrText xml:space="preserve"> PAGEREF _Toc447275448 \h </w:instrText>
      </w:r>
      <w:r w:rsidRPr="00E47265">
        <w:rPr>
          <w:noProof/>
        </w:rPr>
      </w:r>
      <w:r w:rsidRPr="00E47265">
        <w:rPr>
          <w:noProof/>
        </w:rPr>
        <w:fldChar w:fldCharType="separate"/>
      </w:r>
      <w:r w:rsidRPr="00E47265">
        <w:rPr>
          <w:noProof/>
        </w:rPr>
        <w:t>402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1061PU</w:t>
      </w:r>
      <w:r>
        <w:rPr>
          <w:noProof/>
        </w:rPr>
        <w:tab/>
        <w:t>Newly arrived resident’s waiting period</w:t>
      </w:r>
      <w:r w:rsidRPr="00E47265">
        <w:rPr>
          <w:noProof/>
        </w:rPr>
        <w:tab/>
      </w:r>
      <w:r w:rsidRPr="00E47265">
        <w:rPr>
          <w:noProof/>
        </w:rPr>
        <w:fldChar w:fldCharType="begin"/>
      </w:r>
      <w:r w:rsidRPr="00E47265">
        <w:rPr>
          <w:noProof/>
        </w:rPr>
        <w:instrText xml:space="preserve"> PAGEREF _Toc447275449 \h </w:instrText>
      </w:r>
      <w:r w:rsidRPr="00E47265">
        <w:rPr>
          <w:noProof/>
        </w:rPr>
      </w:r>
      <w:r w:rsidRPr="00E47265">
        <w:rPr>
          <w:noProof/>
        </w:rPr>
        <w:fldChar w:fldCharType="separate"/>
      </w:r>
      <w:r w:rsidRPr="00E47265">
        <w:rPr>
          <w:noProof/>
        </w:rPr>
        <w:t>402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1061PV</w:t>
      </w:r>
      <w:r>
        <w:rPr>
          <w:noProof/>
        </w:rPr>
        <w:tab/>
        <w:t>Length of newly arrived resident’s waiting period</w:t>
      </w:r>
      <w:r w:rsidRPr="00E47265">
        <w:rPr>
          <w:noProof/>
        </w:rPr>
        <w:tab/>
      </w:r>
      <w:r w:rsidRPr="00E47265">
        <w:rPr>
          <w:noProof/>
        </w:rPr>
        <w:fldChar w:fldCharType="begin"/>
      </w:r>
      <w:r w:rsidRPr="00E47265">
        <w:rPr>
          <w:noProof/>
        </w:rPr>
        <w:instrText xml:space="preserve"> PAGEREF _Toc447275450 \h </w:instrText>
      </w:r>
      <w:r w:rsidRPr="00E47265">
        <w:rPr>
          <w:noProof/>
        </w:rPr>
      </w:r>
      <w:r w:rsidRPr="00E47265">
        <w:rPr>
          <w:noProof/>
        </w:rPr>
        <w:fldChar w:fldCharType="separate"/>
      </w:r>
      <w:r w:rsidRPr="00E47265">
        <w:rPr>
          <w:noProof/>
        </w:rPr>
        <w:t>403</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D—Multiple entitlement exclusion</w:t>
      </w:r>
      <w:r w:rsidRPr="00E47265">
        <w:rPr>
          <w:b w:val="0"/>
          <w:noProof/>
          <w:sz w:val="18"/>
        </w:rPr>
        <w:tab/>
      </w:r>
      <w:r w:rsidRPr="00E47265">
        <w:rPr>
          <w:b w:val="0"/>
          <w:noProof/>
          <w:sz w:val="18"/>
        </w:rPr>
        <w:fldChar w:fldCharType="begin"/>
      </w:r>
      <w:r w:rsidRPr="00E47265">
        <w:rPr>
          <w:b w:val="0"/>
          <w:noProof/>
          <w:sz w:val="18"/>
        </w:rPr>
        <w:instrText xml:space="preserve"> PAGEREF _Toc447275451 \h </w:instrText>
      </w:r>
      <w:r w:rsidRPr="00E47265">
        <w:rPr>
          <w:b w:val="0"/>
          <w:noProof/>
          <w:sz w:val="18"/>
        </w:rPr>
      </w:r>
      <w:r w:rsidRPr="00E47265">
        <w:rPr>
          <w:b w:val="0"/>
          <w:noProof/>
          <w:sz w:val="18"/>
        </w:rPr>
        <w:fldChar w:fldCharType="separate"/>
      </w:r>
      <w:r w:rsidRPr="00E47265">
        <w:rPr>
          <w:b w:val="0"/>
          <w:noProof/>
          <w:sz w:val="18"/>
        </w:rPr>
        <w:t>404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1061PW</w:t>
      </w:r>
      <w:r>
        <w:rPr>
          <w:noProof/>
        </w:rPr>
        <w:tab/>
        <w:t>Meaning of multiple entitlement exclusion</w:t>
      </w:r>
      <w:r w:rsidRPr="00E47265">
        <w:rPr>
          <w:noProof/>
        </w:rPr>
        <w:tab/>
      </w:r>
      <w:r w:rsidRPr="00E47265">
        <w:rPr>
          <w:noProof/>
        </w:rPr>
        <w:fldChar w:fldCharType="begin"/>
      </w:r>
      <w:r w:rsidRPr="00E47265">
        <w:rPr>
          <w:noProof/>
        </w:rPr>
        <w:instrText xml:space="preserve"> PAGEREF _Toc447275452 \h </w:instrText>
      </w:r>
      <w:r w:rsidRPr="00E47265">
        <w:rPr>
          <w:noProof/>
        </w:rPr>
      </w:r>
      <w:r w:rsidRPr="00E47265">
        <w:rPr>
          <w:noProof/>
        </w:rPr>
        <w:fldChar w:fldCharType="separate"/>
      </w:r>
      <w:r w:rsidRPr="00E47265">
        <w:rPr>
          <w:noProof/>
        </w:rPr>
        <w:t>404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1061PX</w:t>
      </w:r>
      <w:r>
        <w:rPr>
          <w:noProof/>
        </w:rPr>
        <w:tab/>
        <w:t>Multiple entitlement exclusion</w:t>
      </w:r>
      <w:r w:rsidRPr="00E47265">
        <w:rPr>
          <w:noProof/>
        </w:rPr>
        <w:tab/>
      </w:r>
      <w:r w:rsidRPr="00E47265">
        <w:rPr>
          <w:noProof/>
        </w:rPr>
        <w:fldChar w:fldCharType="begin"/>
      </w:r>
      <w:r w:rsidRPr="00E47265">
        <w:rPr>
          <w:noProof/>
        </w:rPr>
        <w:instrText xml:space="preserve"> PAGEREF _Toc447275453 \h </w:instrText>
      </w:r>
      <w:r w:rsidRPr="00E47265">
        <w:rPr>
          <w:noProof/>
        </w:rPr>
      </w:r>
      <w:r w:rsidRPr="00E47265">
        <w:rPr>
          <w:noProof/>
        </w:rPr>
        <w:fldChar w:fldCharType="separate"/>
      </w:r>
      <w:r w:rsidRPr="00E47265">
        <w:rPr>
          <w:noProof/>
        </w:rPr>
        <w:t>404</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5—Rate of pensioner education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_Toc447275454 \h </w:instrText>
      </w:r>
      <w:r w:rsidRPr="00E47265">
        <w:rPr>
          <w:b w:val="0"/>
          <w:noProof/>
          <w:sz w:val="18"/>
        </w:rPr>
      </w:r>
      <w:r w:rsidRPr="00E47265">
        <w:rPr>
          <w:b w:val="0"/>
          <w:noProof/>
          <w:sz w:val="18"/>
        </w:rPr>
        <w:fldChar w:fldCharType="separate"/>
      </w:r>
      <w:r w:rsidRPr="00E47265">
        <w:rPr>
          <w:b w:val="0"/>
          <w:noProof/>
          <w:sz w:val="18"/>
        </w:rPr>
        <w:t>405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1061PZG</w:t>
      </w:r>
      <w:r>
        <w:rPr>
          <w:noProof/>
        </w:rPr>
        <w:tab/>
        <w:t>Rate of pensioner education supplement</w:t>
      </w:r>
      <w:r w:rsidRPr="00E47265">
        <w:rPr>
          <w:noProof/>
        </w:rPr>
        <w:tab/>
      </w:r>
      <w:r w:rsidRPr="00E47265">
        <w:rPr>
          <w:noProof/>
        </w:rPr>
        <w:fldChar w:fldCharType="begin"/>
      </w:r>
      <w:r w:rsidRPr="00E47265">
        <w:rPr>
          <w:noProof/>
        </w:rPr>
        <w:instrText xml:space="preserve"> PAGEREF _Toc447275455 \h </w:instrText>
      </w:r>
      <w:r w:rsidRPr="00E47265">
        <w:rPr>
          <w:noProof/>
        </w:rPr>
      </w:r>
      <w:r w:rsidRPr="00E47265">
        <w:rPr>
          <w:noProof/>
        </w:rPr>
        <w:fldChar w:fldCharType="separate"/>
      </w:r>
      <w:r w:rsidRPr="00E47265">
        <w:rPr>
          <w:noProof/>
        </w:rPr>
        <w:t>405</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2.25—Telephone allowance</w:t>
      </w:r>
      <w:r w:rsidRPr="00E47265">
        <w:rPr>
          <w:b w:val="0"/>
          <w:noProof/>
          <w:sz w:val="18"/>
        </w:rPr>
        <w:tab/>
      </w:r>
      <w:r w:rsidRPr="00E47265">
        <w:rPr>
          <w:b w:val="0"/>
          <w:noProof/>
          <w:sz w:val="18"/>
        </w:rPr>
        <w:fldChar w:fldCharType="begin"/>
      </w:r>
      <w:r w:rsidRPr="00E47265">
        <w:rPr>
          <w:b w:val="0"/>
          <w:noProof/>
          <w:sz w:val="18"/>
        </w:rPr>
        <w:instrText xml:space="preserve"> PAGEREF _Toc447275456 \h </w:instrText>
      </w:r>
      <w:r w:rsidRPr="00E47265">
        <w:rPr>
          <w:b w:val="0"/>
          <w:noProof/>
          <w:sz w:val="18"/>
        </w:rPr>
      </w:r>
      <w:r w:rsidRPr="00E47265">
        <w:rPr>
          <w:b w:val="0"/>
          <w:noProof/>
          <w:sz w:val="18"/>
        </w:rPr>
        <w:fldChar w:fldCharType="separate"/>
      </w:r>
      <w:r w:rsidRPr="00E47265">
        <w:rPr>
          <w:b w:val="0"/>
          <w:noProof/>
          <w:sz w:val="18"/>
        </w:rPr>
        <w:t>407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telephone allowance</w:t>
      </w:r>
      <w:r w:rsidRPr="00E47265">
        <w:rPr>
          <w:b w:val="0"/>
          <w:noProof/>
          <w:sz w:val="18"/>
        </w:rPr>
        <w:tab/>
      </w:r>
      <w:r w:rsidRPr="00E47265">
        <w:rPr>
          <w:b w:val="0"/>
          <w:noProof/>
          <w:sz w:val="18"/>
        </w:rPr>
        <w:fldChar w:fldCharType="begin"/>
      </w:r>
      <w:r w:rsidRPr="00E47265">
        <w:rPr>
          <w:b w:val="0"/>
          <w:noProof/>
          <w:sz w:val="18"/>
        </w:rPr>
        <w:instrText xml:space="preserve"> PAGEREF _Toc447275457 \h </w:instrText>
      </w:r>
      <w:r w:rsidRPr="00E47265">
        <w:rPr>
          <w:b w:val="0"/>
          <w:noProof/>
          <w:sz w:val="18"/>
        </w:rPr>
      </w:r>
      <w:r w:rsidRPr="00E47265">
        <w:rPr>
          <w:b w:val="0"/>
          <w:noProof/>
          <w:sz w:val="18"/>
        </w:rPr>
        <w:fldChar w:fldCharType="separate"/>
      </w:r>
      <w:r w:rsidRPr="00E47265">
        <w:rPr>
          <w:b w:val="0"/>
          <w:noProof/>
          <w:sz w:val="18"/>
        </w:rPr>
        <w:t>407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1061Q</w:t>
      </w:r>
      <w:r>
        <w:rPr>
          <w:noProof/>
        </w:rPr>
        <w:tab/>
        <w:t>Qualification for telephone allowance</w:t>
      </w:r>
      <w:r w:rsidRPr="00E47265">
        <w:rPr>
          <w:noProof/>
        </w:rPr>
        <w:tab/>
      </w:r>
      <w:r w:rsidRPr="00E47265">
        <w:rPr>
          <w:noProof/>
        </w:rPr>
        <w:fldChar w:fldCharType="begin"/>
      </w:r>
      <w:r w:rsidRPr="00E47265">
        <w:rPr>
          <w:noProof/>
        </w:rPr>
        <w:instrText xml:space="preserve"> PAGEREF _Toc447275458 \h </w:instrText>
      </w:r>
      <w:r w:rsidRPr="00E47265">
        <w:rPr>
          <w:noProof/>
        </w:rPr>
      </w:r>
      <w:r w:rsidRPr="00E47265">
        <w:rPr>
          <w:noProof/>
        </w:rPr>
        <w:fldChar w:fldCharType="separate"/>
      </w:r>
      <w:r w:rsidRPr="00E47265">
        <w:rPr>
          <w:noProof/>
        </w:rPr>
        <w:t>407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1061R</w:t>
      </w:r>
      <w:r>
        <w:rPr>
          <w:noProof/>
        </w:rPr>
        <w:tab/>
        <w:t>Telephone allowance not payable in some circumstances</w:t>
      </w:r>
      <w:r w:rsidRPr="00E47265">
        <w:rPr>
          <w:noProof/>
        </w:rPr>
        <w:tab/>
      </w:r>
      <w:r w:rsidRPr="00E47265">
        <w:rPr>
          <w:noProof/>
        </w:rPr>
        <w:fldChar w:fldCharType="begin"/>
      </w:r>
      <w:r w:rsidRPr="00E47265">
        <w:rPr>
          <w:noProof/>
        </w:rPr>
        <w:instrText xml:space="preserve"> PAGEREF _Toc447275459 \h </w:instrText>
      </w:r>
      <w:r w:rsidRPr="00E47265">
        <w:rPr>
          <w:noProof/>
        </w:rPr>
      </w:r>
      <w:r w:rsidRPr="00E47265">
        <w:rPr>
          <w:noProof/>
        </w:rPr>
        <w:fldChar w:fldCharType="separate"/>
      </w:r>
      <w:r w:rsidRPr="00E47265">
        <w:rPr>
          <w:noProof/>
        </w:rPr>
        <w:t>414</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2—Rate of telephone allowance</w:t>
      </w:r>
      <w:r w:rsidRPr="00E47265">
        <w:rPr>
          <w:b w:val="0"/>
          <w:noProof/>
          <w:sz w:val="18"/>
        </w:rPr>
        <w:tab/>
      </w:r>
      <w:r w:rsidRPr="00E47265">
        <w:rPr>
          <w:b w:val="0"/>
          <w:noProof/>
          <w:sz w:val="18"/>
        </w:rPr>
        <w:fldChar w:fldCharType="begin"/>
      </w:r>
      <w:r w:rsidRPr="00E47265">
        <w:rPr>
          <w:b w:val="0"/>
          <w:noProof/>
          <w:sz w:val="18"/>
        </w:rPr>
        <w:instrText xml:space="preserve"> PAGEREF _Toc447275460 \h </w:instrText>
      </w:r>
      <w:r w:rsidRPr="00E47265">
        <w:rPr>
          <w:b w:val="0"/>
          <w:noProof/>
          <w:sz w:val="18"/>
        </w:rPr>
      </w:r>
      <w:r w:rsidRPr="00E47265">
        <w:rPr>
          <w:b w:val="0"/>
          <w:noProof/>
          <w:sz w:val="18"/>
        </w:rPr>
        <w:fldChar w:fldCharType="separate"/>
      </w:r>
      <w:r w:rsidRPr="00E47265">
        <w:rPr>
          <w:b w:val="0"/>
          <w:noProof/>
          <w:sz w:val="18"/>
        </w:rPr>
        <w:t>416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1061S</w:t>
      </w:r>
      <w:r>
        <w:rPr>
          <w:noProof/>
        </w:rPr>
        <w:tab/>
        <w:t>Standard rate of telephone allowance</w:t>
      </w:r>
      <w:r w:rsidRPr="00E47265">
        <w:rPr>
          <w:noProof/>
        </w:rPr>
        <w:tab/>
      </w:r>
      <w:r w:rsidRPr="00E47265">
        <w:rPr>
          <w:noProof/>
        </w:rPr>
        <w:fldChar w:fldCharType="begin"/>
      </w:r>
      <w:r w:rsidRPr="00E47265">
        <w:rPr>
          <w:noProof/>
        </w:rPr>
        <w:instrText xml:space="preserve"> PAGEREF _Toc447275461 \h </w:instrText>
      </w:r>
      <w:r w:rsidRPr="00E47265">
        <w:rPr>
          <w:noProof/>
        </w:rPr>
      </w:r>
      <w:r w:rsidRPr="00E47265">
        <w:rPr>
          <w:noProof/>
        </w:rPr>
        <w:fldChar w:fldCharType="separate"/>
      </w:r>
      <w:r w:rsidRPr="00E47265">
        <w:rPr>
          <w:noProof/>
        </w:rPr>
        <w:t>416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1061SA</w:t>
      </w:r>
      <w:r>
        <w:rPr>
          <w:noProof/>
        </w:rPr>
        <w:tab/>
        <w:t>Increased rate of telephone allowance</w:t>
      </w:r>
      <w:r w:rsidRPr="00E47265">
        <w:rPr>
          <w:noProof/>
        </w:rPr>
        <w:tab/>
      </w:r>
      <w:r w:rsidRPr="00E47265">
        <w:rPr>
          <w:noProof/>
        </w:rPr>
        <w:fldChar w:fldCharType="begin"/>
      </w:r>
      <w:r w:rsidRPr="00E47265">
        <w:rPr>
          <w:noProof/>
        </w:rPr>
        <w:instrText xml:space="preserve"> PAGEREF _Toc447275462 \h </w:instrText>
      </w:r>
      <w:r w:rsidRPr="00E47265">
        <w:rPr>
          <w:noProof/>
        </w:rPr>
      </w:r>
      <w:r w:rsidRPr="00E47265">
        <w:rPr>
          <w:noProof/>
        </w:rPr>
        <w:fldChar w:fldCharType="separate"/>
      </w:r>
      <w:r w:rsidRPr="00E47265">
        <w:rPr>
          <w:noProof/>
        </w:rPr>
        <w:t>419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1061SB</w:t>
      </w:r>
      <w:r>
        <w:rPr>
          <w:noProof/>
        </w:rPr>
        <w:tab/>
        <w:t>Increased rate of telephone allowance for home internet</w:t>
      </w:r>
      <w:r w:rsidRPr="00E47265">
        <w:rPr>
          <w:noProof/>
        </w:rPr>
        <w:tab/>
      </w:r>
      <w:r w:rsidRPr="00E47265">
        <w:rPr>
          <w:noProof/>
        </w:rPr>
        <w:fldChar w:fldCharType="begin"/>
      </w:r>
      <w:r w:rsidRPr="00E47265">
        <w:rPr>
          <w:noProof/>
        </w:rPr>
        <w:instrText xml:space="preserve"> PAGEREF _Toc447275463 \h </w:instrText>
      </w:r>
      <w:r w:rsidRPr="00E47265">
        <w:rPr>
          <w:noProof/>
        </w:rPr>
      </w:r>
      <w:r w:rsidRPr="00E47265">
        <w:rPr>
          <w:noProof/>
        </w:rPr>
        <w:fldChar w:fldCharType="separate"/>
      </w:r>
      <w:r w:rsidRPr="00E47265">
        <w:rPr>
          <w:noProof/>
        </w:rPr>
        <w:t>422</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2.25A—Utilities allowance</w:t>
      </w:r>
      <w:r w:rsidRPr="00E47265">
        <w:rPr>
          <w:b w:val="0"/>
          <w:noProof/>
          <w:sz w:val="18"/>
        </w:rPr>
        <w:tab/>
      </w:r>
      <w:r w:rsidRPr="00E47265">
        <w:rPr>
          <w:b w:val="0"/>
          <w:noProof/>
          <w:sz w:val="18"/>
        </w:rPr>
        <w:fldChar w:fldCharType="begin"/>
      </w:r>
      <w:r w:rsidRPr="00E47265">
        <w:rPr>
          <w:b w:val="0"/>
          <w:noProof/>
          <w:sz w:val="18"/>
        </w:rPr>
        <w:instrText xml:space="preserve"> PAGEREF _Toc447275464 \h </w:instrText>
      </w:r>
      <w:r w:rsidRPr="00E47265">
        <w:rPr>
          <w:b w:val="0"/>
          <w:noProof/>
          <w:sz w:val="18"/>
        </w:rPr>
      </w:r>
      <w:r w:rsidRPr="00E47265">
        <w:rPr>
          <w:b w:val="0"/>
          <w:noProof/>
          <w:sz w:val="18"/>
        </w:rPr>
        <w:fldChar w:fldCharType="separate"/>
      </w:r>
      <w:r w:rsidRPr="00E47265">
        <w:rPr>
          <w:b w:val="0"/>
          <w:noProof/>
          <w:sz w:val="18"/>
        </w:rPr>
        <w:t>424</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utilities allowance</w:t>
      </w:r>
      <w:r w:rsidRPr="00E47265">
        <w:rPr>
          <w:b w:val="0"/>
          <w:noProof/>
          <w:sz w:val="18"/>
        </w:rPr>
        <w:tab/>
      </w:r>
      <w:r w:rsidRPr="00E47265">
        <w:rPr>
          <w:b w:val="0"/>
          <w:noProof/>
          <w:sz w:val="18"/>
        </w:rPr>
        <w:fldChar w:fldCharType="begin"/>
      </w:r>
      <w:r w:rsidRPr="00E47265">
        <w:rPr>
          <w:b w:val="0"/>
          <w:noProof/>
          <w:sz w:val="18"/>
        </w:rPr>
        <w:instrText xml:space="preserve"> PAGEREF _Toc447275465 \h </w:instrText>
      </w:r>
      <w:r w:rsidRPr="00E47265">
        <w:rPr>
          <w:b w:val="0"/>
          <w:noProof/>
          <w:sz w:val="18"/>
        </w:rPr>
      </w:r>
      <w:r w:rsidRPr="00E47265">
        <w:rPr>
          <w:b w:val="0"/>
          <w:noProof/>
          <w:sz w:val="18"/>
        </w:rPr>
        <w:fldChar w:fldCharType="separate"/>
      </w:r>
      <w:r w:rsidRPr="00E47265">
        <w:rPr>
          <w:b w:val="0"/>
          <w:noProof/>
          <w:sz w:val="18"/>
        </w:rPr>
        <w:t>424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1061T</w:t>
      </w:r>
      <w:r>
        <w:rPr>
          <w:noProof/>
        </w:rPr>
        <w:tab/>
        <w:t>Qualification for utilities allowance</w:t>
      </w:r>
      <w:r w:rsidRPr="00E47265">
        <w:rPr>
          <w:noProof/>
        </w:rPr>
        <w:tab/>
      </w:r>
      <w:r w:rsidRPr="00E47265">
        <w:rPr>
          <w:noProof/>
        </w:rPr>
        <w:fldChar w:fldCharType="begin"/>
      </w:r>
      <w:r w:rsidRPr="00E47265">
        <w:rPr>
          <w:noProof/>
        </w:rPr>
        <w:instrText xml:space="preserve"> PAGEREF _Toc447275466 \h </w:instrText>
      </w:r>
      <w:r w:rsidRPr="00E47265">
        <w:rPr>
          <w:noProof/>
        </w:rPr>
      </w:r>
      <w:r w:rsidRPr="00E47265">
        <w:rPr>
          <w:noProof/>
        </w:rPr>
        <w:fldChar w:fldCharType="separate"/>
      </w:r>
      <w:r w:rsidRPr="00E47265">
        <w:rPr>
          <w:noProof/>
        </w:rPr>
        <w:t>424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1061TA</w:t>
      </w:r>
      <w:r>
        <w:rPr>
          <w:noProof/>
        </w:rPr>
        <w:tab/>
        <w:t>When utilities allowance is payable</w:t>
      </w:r>
      <w:r w:rsidRPr="00E47265">
        <w:rPr>
          <w:noProof/>
        </w:rPr>
        <w:tab/>
      </w:r>
      <w:r w:rsidRPr="00E47265">
        <w:rPr>
          <w:noProof/>
        </w:rPr>
        <w:fldChar w:fldCharType="begin"/>
      </w:r>
      <w:r w:rsidRPr="00E47265">
        <w:rPr>
          <w:noProof/>
        </w:rPr>
        <w:instrText xml:space="preserve"> PAGEREF _Toc447275467 \h </w:instrText>
      </w:r>
      <w:r w:rsidRPr="00E47265">
        <w:rPr>
          <w:noProof/>
        </w:rPr>
      </w:r>
      <w:r w:rsidRPr="00E47265">
        <w:rPr>
          <w:noProof/>
        </w:rPr>
        <w:fldChar w:fldCharType="separate"/>
      </w:r>
      <w:r w:rsidRPr="00E47265">
        <w:rPr>
          <w:noProof/>
        </w:rPr>
        <w:t>425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2—Rate of utilities allowance</w:t>
      </w:r>
      <w:r w:rsidRPr="00E47265">
        <w:rPr>
          <w:b w:val="0"/>
          <w:noProof/>
          <w:sz w:val="18"/>
        </w:rPr>
        <w:tab/>
      </w:r>
      <w:r w:rsidRPr="00E47265">
        <w:rPr>
          <w:b w:val="0"/>
          <w:noProof/>
          <w:sz w:val="18"/>
        </w:rPr>
        <w:fldChar w:fldCharType="begin"/>
      </w:r>
      <w:r w:rsidRPr="00E47265">
        <w:rPr>
          <w:b w:val="0"/>
          <w:noProof/>
          <w:sz w:val="18"/>
        </w:rPr>
        <w:instrText xml:space="preserve"> PAGEREF _Toc447275468 \h </w:instrText>
      </w:r>
      <w:r w:rsidRPr="00E47265">
        <w:rPr>
          <w:b w:val="0"/>
          <w:noProof/>
          <w:sz w:val="18"/>
        </w:rPr>
      </w:r>
      <w:r w:rsidRPr="00E47265">
        <w:rPr>
          <w:b w:val="0"/>
          <w:noProof/>
          <w:sz w:val="18"/>
        </w:rPr>
        <w:fldChar w:fldCharType="separate"/>
      </w:r>
      <w:r w:rsidRPr="00E47265">
        <w:rPr>
          <w:b w:val="0"/>
          <w:noProof/>
          <w:sz w:val="18"/>
        </w:rPr>
        <w:t>426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1061TB</w:t>
      </w:r>
      <w:r>
        <w:rPr>
          <w:noProof/>
        </w:rPr>
        <w:tab/>
        <w:t>Rate of utilities allowance</w:t>
      </w:r>
      <w:r w:rsidRPr="00E47265">
        <w:rPr>
          <w:noProof/>
        </w:rPr>
        <w:tab/>
      </w:r>
      <w:r w:rsidRPr="00E47265">
        <w:rPr>
          <w:noProof/>
        </w:rPr>
        <w:fldChar w:fldCharType="begin"/>
      </w:r>
      <w:r w:rsidRPr="00E47265">
        <w:rPr>
          <w:noProof/>
        </w:rPr>
        <w:instrText xml:space="preserve"> PAGEREF _Toc447275469 \h </w:instrText>
      </w:r>
      <w:r w:rsidRPr="00E47265">
        <w:rPr>
          <w:noProof/>
        </w:rPr>
      </w:r>
      <w:r w:rsidRPr="00E47265">
        <w:rPr>
          <w:noProof/>
        </w:rPr>
        <w:fldChar w:fldCharType="separate"/>
      </w:r>
      <w:r w:rsidRPr="00E47265">
        <w:rPr>
          <w:noProof/>
        </w:rPr>
        <w:t>426</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2.25B—Energy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_Toc447275470 \h </w:instrText>
      </w:r>
      <w:r w:rsidRPr="00E47265">
        <w:rPr>
          <w:b w:val="0"/>
          <w:noProof/>
          <w:sz w:val="18"/>
        </w:rPr>
      </w:r>
      <w:r w:rsidRPr="00E47265">
        <w:rPr>
          <w:b w:val="0"/>
          <w:noProof/>
          <w:sz w:val="18"/>
        </w:rPr>
        <w:fldChar w:fldCharType="separate"/>
      </w:r>
      <w:r w:rsidRPr="00E47265">
        <w:rPr>
          <w:b w:val="0"/>
          <w:noProof/>
          <w:sz w:val="18"/>
        </w:rPr>
        <w:t>427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and payability</w:t>
      </w:r>
      <w:r w:rsidRPr="00E47265">
        <w:rPr>
          <w:b w:val="0"/>
          <w:noProof/>
          <w:sz w:val="18"/>
        </w:rPr>
        <w:tab/>
      </w:r>
      <w:r w:rsidRPr="00E47265">
        <w:rPr>
          <w:b w:val="0"/>
          <w:noProof/>
          <w:sz w:val="18"/>
        </w:rPr>
        <w:fldChar w:fldCharType="begin"/>
      </w:r>
      <w:r w:rsidRPr="00E47265">
        <w:rPr>
          <w:b w:val="0"/>
          <w:noProof/>
          <w:sz w:val="18"/>
        </w:rPr>
        <w:instrText xml:space="preserve"> PAGEREF _Toc447275471 \h </w:instrText>
      </w:r>
      <w:r w:rsidRPr="00E47265">
        <w:rPr>
          <w:b w:val="0"/>
          <w:noProof/>
          <w:sz w:val="18"/>
        </w:rPr>
      </w:r>
      <w:r w:rsidRPr="00E47265">
        <w:rPr>
          <w:b w:val="0"/>
          <w:noProof/>
          <w:sz w:val="18"/>
        </w:rPr>
        <w:fldChar w:fldCharType="separate"/>
      </w:r>
      <w:r w:rsidRPr="00E47265">
        <w:rPr>
          <w:b w:val="0"/>
          <w:noProof/>
          <w:sz w:val="18"/>
        </w:rPr>
        <w:t>427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1061U</w:t>
      </w:r>
      <w:r>
        <w:rPr>
          <w:noProof/>
        </w:rPr>
        <w:tab/>
        <w:t>Qualification for energy supplement</w:t>
      </w:r>
      <w:r w:rsidRPr="00E47265">
        <w:rPr>
          <w:noProof/>
        </w:rPr>
        <w:tab/>
      </w:r>
      <w:r w:rsidRPr="00E47265">
        <w:rPr>
          <w:noProof/>
        </w:rPr>
        <w:fldChar w:fldCharType="begin"/>
      </w:r>
      <w:r w:rsidRPr="00E47265">
        <w:rPr>
          <w:noProof/>
        </w:rPr>
        <w:instrText xml:space="preserve"> PAGEREF _Toc447275472 \h </w:instrText>
      </w:r>
      <w:r w:rsidRPr="00E47265">
        <w:rPr>
          <w:noProof/>
        </w:rPr>
      </w:r>
      <w:r w:rsidRPr="00E47265">
        <w:rPr>
          <w:noProof/>
        </w:rPr>
        <w:fldChar w:fldCharType="separate"/>
      </w:r>
      <w:r w:rsidRPr="00E47265">
        <w:rPr>
          <w:noProof/>
        </w:rPr>
        <w:t>427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1061UA</w:t>
      </w:r>
      <w:r>
        <w:rPr>
          <w:noProof/>
        </w:rPr>
        <w:tab/>
        <w:t>When energy supplement is payable</w:t>
      </w:r>
      <w:r w:rsidRPr="00E47265">
        <w:rPr>
          <w:noProof/>
        </w:rPr>
        <w:tab/>
      </w:r>
      <w:r w:rsidRPr="00E47265">
        <w:rPr>
          <w:noProof/>
        </w:rPr>
        <w:fldChar w:fldCharType="begin"/>
      </w:r>
      <w:r w:rsidRPr="00E47265">
        <w:rPr>
          <w:noProof/>
        </w:rPr>
        <w:instrText xml:space="preserve"> PAGEREF _Toc447275473 \h </w:instrText>
      </w:r>
      <w:r w:rsidRPr="00E47265">
        <w:rPr>
          <w:noProof/>
        </w:rPr>
      </w:r>
      <w:r w:rsidRPr="00E47265">
        <w:rPr>
          <w:noProof/>
        </w:rPr>
        <w:fldChar w:fldCharType="separate"/>
      </w:r>
      <w:r w:rsidRPr="00E47265">
        <w:rPr>
          <w:noProof/>
        </w:rPr>
        <w:t>427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2—Rate of 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_Toc447275474 \h </w:instrText>
      </w:r>
      <w:r w:rsidRPr="00E47265">
        <w:rPr>
          <w:b w:val="0"/>
          <w:noProof/>
          <w:sz w:val="18"/>
        </w:rPr>
      </w:r>
      <w:r w:rsidRPr="00E47265">
        <w:rPr>
          <w:b w:val="0"/>
          <w:noProof/>
          <w:sz w:val="18"/>
        </w:rPr>
        <w:fldChar w:fldCharType="separate"/>
      </w:r>
      <w:r w:rsidRPr="00E47265">
        <w:rPr>
          <w:b w:val="0"/>
          <w:noProof/>
          <w:sz w:val="18"/>
        </w:rPr>
        <w:t>428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1061UB</w:t>
      </w:r>
      <w:r>
        <w:rPr>
          <w:noProof/>
        </w:rPr>
        <w:tab/>
        <w:t>Rate of energy supplement</w:t>
      </w:r>
      <w:r w:rsidRPr="00E47265">
        <w:rPr>
          <w:noProof/>
        </w:rPr>
        <w:tab/>
      </w:r>
      <w:r w:rsidRPr="00E47265">
        <w:rPr>
          <w:noProof/>
        </w:rPr>
        <w:fldChar w:fldCharType="begin"/>
      </w:r>
      <w:r w:rsidRPr="00E47265">
        <w:rPr>
          <w:noProof/>
        </w:rPr>
        <w:instrText xml:space="preserve"> PAGEREF _Toc447275475 \h </w:instrText>
      </w:r>
      <w:r w:rsidRPr="00E47265">
        <w:rPr>
          <w:noProof/>
        </w:rPr>
      </w:r>
      <w:r w:rsidRPr="00E47265">
        <w:rPr>
          <w:noProof/>
        </w:rPr>
        <w:fldChar w:fldCharType="separate"/>
      </w:r>
      <w:r w:rsidRPr="00E47265">
        <w:rPr>
          <w:noProof/>
        </w:rPr>
        <w:t>428</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2.25C—Quarterly pension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_Toc447275476 \h </w:instrText>
      </w:r>
      <w:r w:rsidRPr="00E47265">
        <w:rPr>
          <w:b w:val="0"/>
          <w:noProof/>
          <w:sz w:val="18"/>
        </w:rPr>
      </w:r>
      <w:r w:rsidRPr="00E47265">
        <w:rPr>
          <w:b w:val="0"/>
          <w:noProof/>
          <w:sz w:val="18"/>
        </w:rPr>
        <w:fldChar w:fldCharType="separate"/>
      </w:r>
      <w:r w:rsidRPr="00E47265">
        <w:rPr>
          <w:b w:val="0"/>
          <w:noProof/>
          <w:sz w:val="18"/>
        </w:rPr>
        <w:t>429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1061V</w:t>
      </w:r>
      <w:r>
        <w:rPr>
          <w:noProof/>
        </w:rPr>
        <w:tab/>
        <w:t>When this Part applies</w:t>
      </w:r>
      <w:r w:rsidRPr="00E47265">
        <w:rPr>
          <w:noProof/>
        </w:rPr>
        <w:tab/>
      </w:r>
      <w:r w:rsidRPr="00E47265">
        <w:rPr>
          <w:noProof/>
        </w:rPr>
        <w:fldChar w:fldCharType="begin"/>
      </w:r>
      <w:r w:rsidRPr="00E47265">
        <w:rPr>
          <w:noProof/>
        </w:rPr>
        <w:instrText xml:space="preserve"> PAGEREF _Toc447275477 \h </w:instrText>
      </w:r>
      <w:r w:rsidRPr="00E47265">
        <w:rPr>
          <w:noProof/>
        </w:rPr>
      </w:r>
      <w:r w:rsidRPr="00E47265">
        <w:rPr>
          <w:noProof/>
        </w:rPr>
        <w:fldChar w:fldCharType="separate"/>
      </w:r>
      <w:r w:rsidRPr="00E47265">
        <w:rPr>
          <w:noProof/>
        </w:rPr>
        <w:t>429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1061VA</w:t>
      </w:r>
      <w:r>
        <w:rPr>
          <w:noProof/>
        </w:rPr>
        <w:tab/>
        <w:t>Quarterly pension supplement</w:t>
      </w:r>
      <w:r w:rsidRPr="00E47265">
        <w:rPr>
          <w:noProof/>
        </w:rPr>
        <w:tab/>
      </w:r>
      <w:r w:rsidRPr="00E47265">
        <w:rPr>
          <w:noProof/>
        </w:rPr>
        <w:fldChar w:fldCharType="begin"/>
      </w:r>
      <w:r w:rsidRPr="00E47265">
        <w:rPr>
          <w:noProof/>
        </w:rPr>
        <w:instrText xml:space="preserve"> PAGEREF _Toc447275478 \h </w:instrText>
      </w:r>
      <w:r w:rsidRPr="00E47265">
        <w:rPr>
          <w:noProof/>
        </w:rPr>
      </w:r>
      <w:r w:rsidRPr="00E47265">
        <w:rPr>
          <w:noProof/>
        </w:rPr>
        <w:fldChar w:fldCharType="separate"/>
      </w:r>
      <w:r w:rsidRPr="00E47265">
        <w:rPr>
          <w:noProof/>
        </w:rPr>
        <w:t>429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1061VB</w:t>
      </w:r>
      <w:r>
        <w:rPr>
          <w:noProof/>
        </w:rPr>
        <w:tab/>
        <w:t>Rate of quarterly pension supplement</w:t>
      </w:r>
      <w:r w:rsidRPr="00E47265">
        <w:rPr>
          <w:noProof/>
        </w:rPr>
        <w:tab/>
      </w:r>
      <w:r w:rsidRPr="00E47265">
        <w:rPr>
          <w:noProof/>
        </w:rPr>
        <w:fldChar w:fldCharType="begin"/>
      </w:r>
      <w:r w:rsidRPr="00E47265">
        <w:rPr>
          <w:noProof/>
        </w:rPr>
        <w:instrText xml:space="preserve"> PAGEREF _Toc447275479 \h </w:instrText>
      </w:r>
      <w:r w:rsidRPr="00E47265">
        <w:rPr>
          <w:noProof/>
        </w:rPr>
      </w:r>
      <w:r w:rsidRPr="00E47265">
        <w:rPr>
          <w:noProof/>
        </w:rPr>
        <w:fldChar w:fldCharType="separate"/>
      </w:r>
      <w:r w:rsidRPr="00E47265">
        <w:rPr>
          <w:noProof/>
        </w:rPr>
        <w:t>430</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lastRenderedPageBreak/>
        <w:t>Part 2.26—Fares allowance</w:t>
      </w:r>
      <w:r w:rsidRPr="00E47265">
        <w:rPr>
          <w:b w:val="0"/>
          <w:noProof/>
          <w:sz w:val="18"/>
        </w:rPr>
        <w:tab/>
      </w:r>
      <w:r w:rsidRPr="00E47265">
        <w:rPr>
          <w:b w:val="0"/>
          <w:noProof/>
          <w:sz w:val="18"/>
        </w:rPr>
        <w:fldChar w:fldCharType="begin"/>
      </w:r>
      <w:r w:rsidRPr="00E47265">
        <w:rPr>
          <w:b w:val="0"/>
          <w:noProof/>
          <w:sz w:val="18"/>
        </w:rPr>
        <w:instrText xml:space="preserve"> PAGEREF _Toc447275480 \h </w:instrText>
      </w:r>
      <w:r w:rsidRPr="00E47265">
        <w:rPr>
          <w:b w:val="0"/>
          <w:noProof/>
          <w:sz w:val="18"/>
        </w:rPr>
      </w:r>
      <w:r w:rsidRPr="00E47265">
        <w:rPr>
          <w:b w:val="0"/>
          <w:noProof/>
          <w:sz w:val="18"/>
        </w:rPr>
        <w:fldChar w:fldCharType="separate"/>
      </w:r>
      <w:r w:rsidRPr="00E47265">
        <w:rPr>
          <w:b w:val="0"/>
          <w:noProof/>
          <w:sz w:val="18"/>
        </w:rPr>
        <w:t>431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fares allowance</w:t>
      </w:r>
      <w:r w:rsidRPr="00E47265">
        <w:rPr>
          <w:b w:val="0"/>
          <w:noProof/>
          <w:sz w:val="18"/>
        </w:rPr>
        <w:tab/>
      </w:r>
      <w:r w:rsidRPr="00E47265">
        <w:rPr>
          <w:b w:val="0"/>
          <w:noProof/>
          <w:sz w:val="18"/>
        </w:rPr>
        <w:fldChar w:fldCharType="begin"/>
      </w:r>
      <w:r w:rsidRPr="00E47265">
        <w:rPr>
          <w:b w:val="0"/>
          <w:noProof/>
          <w:sz w:val="18"/>
        </w:rPr>
        <w:instrText xml:space="preserve"> PAGEREF _Toc447275481 \h </w:instrText>
      </w:r>
      <w:r w:rsidRPr="00E47265">
        <w:rPr>
          <w:b w:val="0"/>
          <w:noProof/>
          <w:sz w:val="18"/>
        </w:rPr>
      </w:r>
      <w:r w:rsidRPr="00E47265">
        <w:rPr>
          <w:b w:val="0"/>
          <w:noProof/>
          <w:sz w:val="18"/>
        </w:rPr>
        <w:fldChar w:fldCharType="separate"/>
      </w:r>
      <w:r w:rsidRPr="00E47265">
        <w:rPr>
          <w:b w:val="0"/>
          <w:noProof/>
          <w:sz w:val="18"/>
        </w:rPr>
        <w:t>431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1061ZAAA</w:t>
      </w:r>
      <w:r>
        <w:rPr>
          <w:noProof/>
        </w:rPr>
        <w:tab/>
        <w:t>Qualification for fares allowance</w:t>
      </w:r>
      <w:r w:rsidRPr="00E47265">
        <w:rPr>
          <w:noProof/>
        </w:rPr>
        <w:tab/>
      </w:r>
      <w:r w:rsidRPr="00E47265">
        <w:rPr>
          <w:noProof/>
        </w:rPr>
        <w:fldChar w:fldCharType="begin"/>
      </w:r>
      <w:r w:rsidRPr="00E47265">
        <w:rPr>
          <w:noProof/>
        </w:rPr>
        <w:instrText xml:space="preserve"> PAGEREF _Toc447275482 \h </w:instrText>
      </w:r>
      <w:r w:rsidRPr="00E47265">
        <w:rPr>
          <w:noProof/>
        </w:rPr>
      </w:r>
      <w:r w:rsidRPr="00E47265">
        <w:rPr>
          <w:noProof/>
        </w:rPr>
        <w:fldChar w:fldCharType="separate"/>
      </w:r>
      <w:r w:rsidRPr="00E47265">
        <w:rPr>
          <w:noProof/>
        </w:rPr>
        <w:t>431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1061ZAAB</w:t>
      </w:r>
      <w:r>
        <w:rPr>
          <w:noProof/>
        </w:rPr>
        <w:tab/>
        <w:t>Journey by person who is not an external student</w:t>
      </w:r>
      <w:r w:rsidRPr="00E47265">
        <w:rPr>
          <w:noProof/>
        </w:rPr>
        <w:tab/>
      </w:r>
      <w:r w:rsidRPr="00E47265">
        <w:rPr>
          <w:noProof/>
        </w:rPr>
        <w:fldChar w:fldCharType="begin"/>
      </w:r>
      <w:r w:rsidRPr="00E47265">
        <w:rPr>
          <w:noProof/>
        </w:rPr>
        <w:instrText xml:space="preserve"> PAGEREF _Toc447275483 \h </w:instrText>
      </w:r>
      <w:r w:rsidRPr="00E47265">
        <w:rPr>
          <w:noProof/>
        </w:rPr>
      </w:r>
      <w:r w:rsidRPr="00E47265">
        <w:rPr>
          <w:noProof/>
        </w:rPr>
        <w:fldChar w:fldCharType="separate"/>
      </w:r>
      <w:r w:rsidRPr="00E47265">
        <w:rPr>
          <w:noProof/>
        </w:rPr>
        <w:t>433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1061ZAAC</w:t>
      </w:r>
      <w:r>
        <w:rPr>
          <w:noProof/>
        </w:rPr>
        <w:tab/>
        <w:t>Journey by person who is an external student</w:t>
      </w:r>
      <w:r w:rsidRPr="00E47265">
        <w:rPr>
          <w:noProof/>
        </w:rPr>
        <w:tab/>
      </w:r>
      <w:r w:rsidRPr="00E47265">
        <w:rPr>
          <w:noProof/>
        </w:rPr>
        <w:fldChar w:fldCharType="begin"/>
      </w:r>
      <w:r w:rsidRPr="00E47265">
        <w:rPr>
          <w:noProof/>
        </w:rPr>
        <w:instrText xml:space="preserve"> PAGEREF _Toc447275484 \h </w:instrText>
      </w:r>
      <w:r w:rsidRPr="00E47265">
        <w:rPr>
          <w:noProof/>
        </w:rPr>
      </w:r>
      <w:r w:rsidRPr="00E47265">
        <w:rPr>
          <w:noProof/>
        </w:rPr>
        <w:fldChar w:fldCharType="separate"/>
      </w:r>
      <w:r w:rsidRPr="00E47265">
        <w:rPr>
          <w:noProof/>
        </w:rPr>
        <w:t>433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3—Amount of fares allowance</w:t>
      </w:r>
      <w:r w:rsidRPr="00E47265">
        <w:rPr>
          <w:b w:val="0"/>
          <w:noProof/>
          <w:sz w:val="18"/>
        </w:rPr>
        <w:tab/>
      </w:r>
      <w:r w:rsidRPr="00E47265">
        <w:rPr>
          <w:b w:val="0"/>
          <w:noProof/>
          <w:sz w:val="18"/>
        </w:rPr>
        <w:fldChar w:fldCharType="begin"/>
      </w:r>
      <w:r w:rsidRPr="00E47265">
        <w:rPr>
          <w:b w:val="0"/>
          <w:noProof/>
          <w:sz w:val="18"/>
        </w:rPr>
        <w:instrText xml:space="preserve"> PAGEREF _Toc447275485 \h </w:instrText>
      </w:r>
      <w:r w:rsidRPr="00E47265">
        <w:rPr>
          <w:b w:val="0"/>
          <w:noProof/>
          <w:sz w:val="18"/>
        </w:rPr>
      </w:r>
      <w:r w:rsidRPr="00E47265">
        <w:rPr>
          <w:b w:val="0"/>
          <w:noProof/>
          <w:sz w:val="18"/>
        </w:rPr>
        <w:fldChar w:fldCharType="separate"/>
      </w:r>
      <w:r w:rsidRPr="00E47265">
        <w:rPr>
          <w:b w:val="0"/>
          <w:noProof/>
          <w:sz w:val="18"/>
        </w:rPr>
        <w:t>435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1061ZAAJ</w:t>
      </w:r>
      <w:r>
        <w:rPr>
          <w:noProof/>
        </w:rPr>
        <w:tab/>
        <w:t>Fares allowance for public transport</w:t>
      </w:r>
      <w:r w:rsidRPr="00E47265">
        <w:rPr>
          <w:noProof/>
        </w:rPr>
        <w:tab/>
      </w:r>
      <w:r w:rsidRPr="00E47265">
        <w:rPr>
          <w:noProof/>
        </w:rPr>
        <w:fldChar w:fldCharType="begin"/>
      </w:r>
      <w:r w:rsidRPr="00E47265">
        <w:rPr>
          <w:noProof/>
        </w:rPr>
        <w:instrText xml:space="preserve"> PAGEREF _Toc447275486 \h </w:instrText>
      </w:r>
      <w:r w:rsidRPr="00E47265">
        <w:rPr>
          <w:noProof/>
        </w:rPr>
      </w:r>
      <w:r w:rsidRPr="00E47265">
        <w:rPr>
          <w:noProof/>
        </w:rPr>
        <w:fldChar w:fldCharType="separate"/>
      </w:r>
      <w:r w:rsidRPr="00E47265">
        <w:rPr>
          <w:noProof/>
        </w:rPr>
        <w:t>435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1061ZAAK</w:t>
      </w:r>
      <w:r>
        <w:rPr>
          <w:noProof/>
        </w:rPr>
        <w:tab/>
        <w:t>Fares allowance for private transport</w:t>
      </w:r>
      <w:r w:rsidRPr="00E47265">
        <w:rPr>
          <w:noProof/>
        </w:rPr>
        <w:tab/>
      </w:r>
      <w:r w:rsidRPr="00E47265">
        <w:rPr>
          <w:noProof/>
        </w:rPr>
        <w:fldChar w:fldCharType="begin"/>
      </w:r>
      <w:r w:rsidRPr="00E47265">
        <w:rPr>
          <w:noProof/>
        </w:rPr>
        <w:instrText xml:space="preserve"> PAGEREF _Toc447275487 \h </w:instrText>
      </w:r>
      <w:r w:rsidRPr="00E47265">
        <w:rPr>
          <w:noProof/>
        </w:rPr>
      </w:r>
      <w:r w:rsidRPr="00E47265">
        <w:rPr>
          <w:noProof/>
        </w:rPr>
        <w:fldChar w:fldCharType="separate"/>
      </w:r>
      <w:r w:rsidRPr="00E47265">
        <w:rPr>
          <w:noProof/>
        </w:rPr>
        <w:t>435</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2.27—Northern Territory CDEP transition payment</w:t>
      </w:r>
      <w:r w:rsidRPr="00E47265">
        <w:rPr>
          <w:b w:val="0"/>
          <w:noProof/>
          <w:sz w:val="18"/>
        </w:rPr>
        <w:tab/>
      </w:r>
      <w:r w:rsidRPr="00E47265">
        <w:rPr>
          <w:b w:val="0"/>
          <w:noProof/>
          <w:sz w:val="18"/>
        </w:rPr>
        <w:fldChar w:fldCharType="begin"/>
      </w:r>
      <w:r w:rsidRPr="00E47265">
        <w:rPr>
          <w:b w:val="0"/>
          <w:noProof/>
          <w:sz w:val="18"/>
        </w:rPr>
        <w:instrText xml:space="preserve"> PAGEREF _Toc447275488 \h </w:instrText>
      </w:r>
      <w:r w:rsidRPr="00E47265">
        <w:rPr>
          <w:b w:val="0"/>
          <w:noProof/>
          <w:sz w:val="18"/>
        </w:rPr>
      </w:r>
      <w:r w:rsidRPr="00E47265">
        <w:rPr>
          <w:b w:val="0"/>
          <w:noProof/>
          <w:sz w:val="18"/>
        </w:rPr>
        <w:fldChar w:fldCharType="separate"/>
      </w:r>
      <w:r w:rsidRPr="00E47265">
        <w:rPr>
          <w:b w:val="0"/>
          <w:noProof/>
          <w:sz w:val="18"/>
        </w:rPr>
        <w:t>438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payability of Northern Territory CDEP transition payment</w:t>
      </w:r>
      <w:r w:rsidRPr="00E47265">
        <w:rPr>
          <w:b w:val="0"/>
          <w:noProof/>
          <w:sz w:val="18"/>
        </w:rPr>
        <w:tab/>
      </w:r>
      <w:r w:rsidRPr="00E47265">
        <w:rPr>
          <w:b w:val="0"/>
          <w:noProof/>
          <w:sz w:val="18"/>
        </w:rPr>
        <w:fldChar w:fldCharType="begin"/>
      </w:r>
      <w:r w:rsidRPr="00E47265">
        <w:rPr>
          <w:b w:val="0"/>
          <w:noProof/>
          <w:sz w:val="18"/>
        </w:rPr>
        <w:instrText xml:space="preserve"> PAGEREF _Toc447275489 \h </w:instrText>
      </w:r>
      <w:r w:rsidRPr="00E47265">
        <w:rPr>
          <w:b w:val="0"/>
          <w:noProof/>
          <w:sz w:val="18"/>
        </w:rPr>
      </w:r>
      <w:r w:rsidRPr="00E47265">
        <w:rPr>
          <w:b w:val="0"/>
          <w:noProof/>
          <w:sz w:val="18"/>
        </w:rPr>
        <w:fldChar w:fldCharType="separate"/>
      </w:r>
      <w:r w:rsidRPr="00E47265">
        <w:rPr>
          <w:b w:val="0"/>
          <w:noProof/>
          <w:sz w:val="18"/>
        </w:rPr>
        <w:t>438</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 for Northern Territory CDEP transition payment</w:t>
      </w:r>
      <w:r w:rsidRPr="00E47265">
        <w:rPr>
          <w:b w:val="0"/>
          <w:noProof/>
          <w:sz w:val="18"/>
        </w:rPr>
        <w:tab/>
      </w:r>
      <w:r w:rsidRPr="00E47265">
        <w:rPr>
          <w:b w:val="0"/>
          <w:noProof/>
          <w:sz w:val="18"/>
        </w:rPr>
        <w:fldChar w:fldCharType="begin"/>
      </w:r>
      <w:r w:rsidRPr="00E47265">
        <w:rPr>
          <w:b w:val="0"/>
          <w:noProof/>
          <w:sz w:val="18"/>
        </w:rPr>
        <w:instrText xml:space="preserve"> PAGEREF _Toc447275490 \h </w:instrText>
      </w:r>
      <w:r w:rsidRPr="00E47265">
        <w:rPr>
          <w:b w:val="0"/>
          <w:noProof/>
          <w:sz w:val="18"/>
        </w:rPr>
      </w:r>
      <w:r w:rsidRPr="00E47265">
        <w:rPr>
          <w:b w:val="0"/>
          <w:noProof/>
          <w:sz w:val="18"/>
        </w:rPr>
        <w:fldChar w:fldCharType="separate"/>
      </w:r>
      <w:r w:rsidRPr="00E47265">
        <w:rPr>
          <w:b w:val="0"/>
          <w:noProof/>
          <w:sz w:val="18"/>
        </w:rPr>
        <w:t>438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1061ZAAL</w:t>
      </w:r>
      <w:r>
        <w:rPr>
          <w:noProof/>
        </w:rPr>
        <w:tab/>
        <w:t>Qualification for Northern Territory CDEP transition payment</w:t>
      </w:r>
      <w:r w:rsidRPr="00E47265">
        <w:rPr>
          <w:noProof/>
        </w:rPr>
        <w:tab/>
      </w:r>
      <w:r w:rsidRPr="00E47265">
        <w:rPr>
          <w:noProof/>
        </w:rPr>
        <w:fldChar w:fldCharType="begin"/>
      </w:r>
      <w:r w:rsidRPr="00E47265">
        <w:rPr>
          <w:noProof/>
        </w:rPr>
        <w:instrText xml:space="preserve"> PAGEREF _Toc447275491 \h </w:instrText>
      </w:r>
      <w:r w:rsidRPr="00E47265">
        <w:rPr>
          <w:noProof/>
        </w:rPr>
      </w:r>
      <w:r w:rsidRPr="00E47265">
        <w:rPr>
          <w:noProof/>
        </w:rPr>
        <w:fldChar w:fldCharType="separate"/>
      </w:r>
      <w:r w:rsidRPr="00E47265">
        <w:rPr>
          <w:noProof/>
        </w:rPr>
        <w:t>438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1061ZAAM</w:t>
      </w:r>
      <w:r>
        <w:rPr>
          <w:noProof/>
        </w:rPr>
        <w:tab/>
        <w:t>Northern Territory CDEP transition day</w:t>
      </w:r>
      <w:r w:rsidRPr="00E47265">
        <w:rPr>
          <w:noProof/>
        </w:rPr>
        <w:tab/>
      </w:r>
      <w:r w:rsidRPr="00E47265">
        <w:rPr>
          <w:noProof/>
        </w:rPr>
        <w:fldChar w:fldCharType="begin"/>
      </w:r>
      <w:r w:rsidRPr="00E47265">
        <w:rPr>
          <w:noProof/>
        </w:rPr>
        <w:instrText xml:space="preserve"> PAGEREF _Toc447275492 \h </w:instrText>
      </w:r>
      <w:r w:rsidRPr="00E47265">
        <w:rPr>
          <w:noProof/>
        </w:rPr>
      </w:r>
      <w:r w:rsidRPr="00E47265">
        <w:rPr>
          <w:noProof/>
        </w:rPr>
        <w:fldChar w:fldCharType="separate"/>
      </w:r>
      <w:r w:rsidRPr="00E47265">
        <w:rPr>
          <w:noProof/>
        </w:rPr>
        <w:t>439</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B—Payability of Northern Territory CDEP transition payment</w:t>
      </w:r>
      <w:r w:rsidRPr="00E47265">
        <w:rPr>
          <w:b w:val="0"/>
          <w:noProof/>
          <w:sz w:val="18"/>
        </w:rPr>
        <w:tab/>
      </w:r>
      <w:r w:rsidRPr="00E47265">
        <w:rPr>
          <w:b w:val="0"/>
          <w:noProof/>
          <w:sz w:val="18"/>
        </w:rPr>
        <w:fldChar w:fldCharType="begin"/>
      </w:r>
      <w:r w:rsidRPr="00E47265">
        <w:rPr>
          <w:b w:val="0"/>
          <w:noProof/>
          <w:sz w:val="18"/>
        </w:rPr>
        <w:instrText xml:space="preserve"> PAGEREF _Toc447275493 \h </w:instrText>
      </w:r>
      <w:r w:rsidRPr="00E47265">
        <w:rPr>
          <w:b w:val="0"/>
          <w:noProof/>
          <w:sz w:val="18"/>
        </w:rPr>
      </w:r>
      <w:r w:rsidRPr="00E47265">
        <w:rPr>
          <w:b w:val="0"/>
          <w:noProof/>
          <w:sz w:val="18"/>
        </w:rPr>
        <w:fldChar w:fldCharType="separate"/>
      </w:r>
      <w:r w:rsidRPr="00E47265">
        <w:rPr>
          <w:b w:val="0"/>
          <w:noProof/>
          <w:sz w:val="18"/>
        </w:rPr>
        <w:t>439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1061ZAAN</w:t>
      </w:r>
      <w:r>
        <w:rPr>
          <w:noProof/>
        </w:rPr>
        <w:tab/>
        <w:t>Northern Territory CDEP transition payment only payable if certain claim criteria met</w:t>
      </w:r>
      <w:r w:rsidRPr="00E47265">
        <w:rPr>
          <w:noProof/>
        </w:rPr>
        <w:tab/>
      </w:r>
      <w:r w:rsidRPr="00E47265">
        <w:rPr>
          <w:noProof/>
        </w:rPr>
        <w:fldChar w:fldCharType="begin"/>
      </w:r>
      <w:r w:rsidRPr="00E47265">
        <w:rPr>
          <w:noProof/>
        </w:rPr>
        <w:instrText xml:space="preserve"> PAGEREF _Toc447275494 \h </w:instrText>
      </w:r>
      <w:r w:rsidRPr="00E47265">
        <w:rPr>
          <w:noProof/>
        </w:rPr>
      </w:r>
      <w:r w:rsidRPr="00E47265">
        <w:rPr>
          <w:noProof/>
        </w:rPr>
        <w:fldChar w:fldCharType="separate"/>
      </w:r>
      <w:r w:rsidRPr="00E47265">
        <w:rPr>
          <w:noProof/>
        </w:rPr>
        <w:t>439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1061ZAAO</w:t>
      </w:r>
      <w:r>
        <w:rPr>
          <w:noProof/>
        </w:rPr>
        <w:tab/>
        <w:t>Northern Territory CDEP transition payment not payable while CDEP Scheme payments being received</w:t>
      </w:r>
      <w:r w:rsidRPr="00E47265">
        <w:rPr>
          <w:noProof/>
        </w:rPr>
        <w:tab/>
      </w:r>
      <w:r w:rsidRPr="00E47265">
        <w:rPr>
          <w:noProof/>
        </w:rPr>
        <w:fldChar w:fldCharType="begin"/>
      </w:r>
      <w:r w:rsidRPr="00E47265">
        <w:rPr>
          <w:noProof/>
        </w:rPr>
        <w:instrText xml:space="preserve"> PAGEREF _Toc447275495 \h </w:instrText>
      </w:r>
      <w:r w:rsidRPr="00E47265">
        <w:rPr>
          <w:noProof/>
        </w:rPr>
      </w:r>
      <w:r w:rsidRPr="00E47265">
        <w:rPr>
          <w:noProof/>
        </w:rPr>
        <w:fldChar w:fldCharType="separate"/>
      </w:r>
      <w:r w:rsidRPr="00E47265">
        <w:rPr>
          <w:noProof/>
        </w:rPr>
        <w:t>440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1061ZAAP</w:t>
      </w:r>
      <w:r>
        <w:rPr>
          <w:noProof/>
        </w:rPr>
        <w:tab/>
        <w:t>Northern Territory CDEP transition payment not payable if rate too low</w:t>
      </w:r>
      <w:r w:rsidRPr="00E47265">
        <w:rPr>
          <w:noProof/>
        </w:rPr>
        <w:tab/>
      </w:r>
      <w:r w:rsidRPr="00E47265">
        <w:rPr>
          <w:noProof/>
        </w:rPr>
        <w:fldChar w:fldCharType="begin"/>
      </w:r>
      <w:r w:rsidRPr="00E47265">
        <w:rPr>
          <w:noProof/>
        </w:rPr>
        <w:instrText xml:space="preserve"> PAGEREF _Toc447275496 \h </w:instrText>
      </w:r>
      <w:r w:rsidRPr="00E47265">
        <w:rPr>
          <w:noProof/>
        </w:rPr>
      </w:r>
      <w:r w:rsidRPr="00E47265">
        <w:rPr>
          <w:noProof/>
        </w:rPr>
        <w:fldChar w:fldCharType="separate"/>
      </w:r>
      <w:r w:rsidRPr="00E47265">
        <w:rPr>
          <w:noProof/>
        </w:rPr>
        <w:t>440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1061ZAAQ</w:t>
      </w:r>
      <w:r>
        <w:rPr>
          <w:noProof/>
        </w:rPr>
        <w:tab/>
        <w:t>Northern Territory CDEP transition payment not payable if compliance penalty period applies</w:t>
      </w:r>
      <w:r w:rsidRPr="00E47265">
        <w:rPr>
          <w:noProof/>
        </w:rPr>
        <w:tab/>
      </w:r>
      <w:r w:rsidRPr="00E47265">
        <w:rPr>
          <w:noProof/>
        </w:rPr>
        <w:fldChar w:fldCharType="begin"/>
      </w:r>
      <w:r w:rsidRPr="00E47265">
        <w:rPr>
          <w:noProof/>
        </w:rPr>
        <w:instrText xml:space="preserve"> PAGEREF _Toc447275497 \h </w:instrText>
      </w:r>
      <w:r w:rsidRPr="00E47265">
        <w:rPr>
          <w:noProof/>
        </w:rPr>
      </w:r>
      <w:r w:rsidRPr="00E47265">
        <w:rPr>
          <w:noProof/>
        </w:rPr>
        <w:fldChar w:fldCharType="separate"/>
      </w:r>
      <w:r w:rsidRPr="00E47265">
        <w:rPr>
          <w:noProof/>
        </w:rPr>
        <w:t>440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1061ZAAR</w:t>
      </w:r>
      <w:r>
        <w:rPr>
          <w:noProof/>
        </w:rPr>
        <w:tab/>
        <w:t>Northern Territory CDEP transition payment not payable from 1 July 2008</w:t>
      </w:r>
      <w:r w:rsidRPr="00E47265">
        <w:rPr>
          <w:noProof/>
        </w:rPr>
        <w:tab/>
      </w:r>
      <w:r w:rsidRPr="00E47265">
        <w:rPr>
          <w:noProof/>
        </w:rPr>
        <w:fldChar w:fldCharType="begin"/>
      </w:r>
      <w:r w:rsidRPr="00E47265">
        <w:rPr>
          <w:noProof/>
        </w:rPr>
        <w:instrText xml:space="preserve"> PAGEREF _Toc447275498 \h </w:instrText>
      </w:r>
      <w:r w:rsidRPr="00E47265">
        <w:rPr>
          <w:noProof/>
        </w:rPr>
      </w:r>
      <w:r w:rsidRPr="00E47265">
        <w:rPr>
          <w:noProof/>
        </w:rPr>
        <w:fldChar w:fldCharType="separate"/>
      </w:r>
      <w:r w:rsidRPr="00E47265">
        <w:rPr>
          <w:noProof/>
        </w:rPr>
        <w:t>441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2—Rate of Northern Territory CDEP transition payment</w:t>
      </w:r>
      <w:r w:rsidRPr="00E47265">
        <w:rPr>
          <w:b w:val="0"/>
          <w:noProof/>
          <w:sz w:val="18"/>
        </w:rPr>
        <w:tab/>
      </w:r>
      <w:r w:rsidRPr="00E47265">
        <w:rPr>
          <w:b w:val="0"/>
          <w:noProof/>
          <w:sz w:val="18"/>
        </w:rPr>
        <w:fldChar w:fldCharType="begin"/>
      </w:r>
      <w:r w:rsidRPr="00E47265">
        <w:rPr>
          <w:b w:val="0"/>
          <w:noProof/>
          <w:sz w:val="18"/>
        </w:rPr>
        <w:instrText xml:space="preserve"> PAGEREF _Toc447275499 \h </w:instrText>
      </w:r>
      <w:r w:rsidRPr="00E47265">
        <w:rPr>
          <w:b w:val="0"/>
          <w:noProof/>
          <w:sz w:val="18"/>
        </w:rPr>
      </w:r>
      <w:r w:rsidRPr="00E47265">
        <w:rPr>
          <w:b w:val="0"/>
          <w:noProof/>
          <w:sz w:val="18"/>
        </w:rPr>
        <w:fldChar w:fldCharType="separate"/>
      </w:r>
      <w:r w:rsidRPr="00E47265">
        <w:rPr>
          <w:b w:val="0"/>
          <w:noProof/>
          <w:sz w:val="18"/>
        </w:rPr>
        <w:t>442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1061ZAAS</w:t>
      </w:r>
      <w:r>
        <w:rPr>
          <w:noProof/>
        </w:rPr>
        <w:tab/>
        <w:t>Rate of Northern Territory CDEP transition payment</w:t>
      </w:r>
      <w:r w:rsidRPr="00E47265">
        <w:rPr>
          <w:noProof/>
        </w:rPr>
        <w:tab/>
      </w:r>
      <w:r w:rsidRPr="00E47265">
        <w:rPr>
          <w:noProof/>
        </w:rPr>
        <w:fldChar w:fldCharType="begin"/>
      </w:r>
      <w:r w:rsidRPr="00E47265">
        <w:rPr>
          <w:noProof/>
        </w:rPr>
        <w:instrText xml:space="preserve"> PAGEREF _Toc447275500 \h </w:instrText>
      </w:r>
      <w:r w:rsidRPr="00E47265">
        <w:rPr>
          <w:noProof/>
        </w:rPr>
      </w:r>
      <w:r w:rsidRPr="00E47265">
        <w:rPr>
          <w:noProof/>
        </w:rPr>
        <w:fldChar w:fldCharType="separate"/>
      </w:r>
      <w:r w:rsidRPr="00E47265">
        <w:rPr>
          <w:noProof/>
        </w:rPr>
        <w:t>442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1061ZAAT</w:t>
      </w:r>
      <w:r>
        <w:rPr>
          <w:noProof/>
        </w:rPr>
        <w:tab/>
        <w:t>Pre</w:t>
      </w:r>
      <w:r>
        <w:rPr>
          <w:noProof/>
        </w:rPr>
        <w:noBreakHyphen/>
        <w:t>transition fortnightly income</w:t>
      </w:r>
      <w:r w:rsidRPr="00E47265">
        <w:rPr>
          <w:noProof/>
        </w:rPr>
        <w:tab/>
      </w:r>
      <w:r w:rsidRPr="00E47265">
        <w:rPr>
          <w:noProof/>
        </w:rPr>
        <w:fldChar w:fldCharType="begin"/>
      </w:r>
      <w:r w:rsidRPr="00E47265">
        <w:rPr>
          <w:noProof/>
        </w:rPr>
        <w:instrText xml:space="preserve"> PAGEREF _Toc447275501 \h </w:instrText>
      </w:r>
      <w:r w:rsidRPr="00E47265">
        <w:rPr>
          <w:noProof/>
        </w:rPr>
      </w:r>
      <w:r w:rsidRPr="00E47265">
        <w:rPr>
          <w:noProof/>
        </w:rPr>
        <w:fldChar w:fldCharType="separate"/>
      </w:r>
      <w:r w:rsidRPr="00E47265">
        <w:rPr>
          <w:noProof/>
        </w:rPr>
        <w:t>442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1061ZAAU</w:t>
      </w:r>
      <w:r>
        <w:rPr>
          <w:noProof/>
        </w:rPr>
        <w:tab/>
        <w:t>Post</w:t>
      </w:r>
      <w:r>
        <w:rPr>
          <w:noProof/>
        </w:rPr>
        <w:noBreakHyphen/>
        <w:t>transition fortnightly income</w:t>
      </w:r>
      <w:r w:rsidRPr="00E47265">
        <w:rPr>
          <w:noProof/>
        </w:rPr>
        <w:tab/>
      </w:r>
      <w:r w:rsidRPr="00E47265">
        <w:rPr>
          <w:noProof/>
        </w:rPr>
        <w:fldChar w:fldCharType="begin"/>
      </w:r>
      <w:r w:rsidRPr="00E47265">
        <w:rPr>
          <w:noProof/>
        </w:rPr>
        <w:instrText xml:space="preserve"> PAGEREF _Toc447275502 \h </w:instrText>
      </w:r>
      <w:r w:rsidRPr="00E47265">
        <w:rPr>
          <w:noProof/>
        </w:rPr>
      </w:r>
      <w:r w:rsidRPr="00E47265">
        <w:rPr>
          <w:noProof/>
        </w:rPr>
        <w:fldChar w:fldCharType="separate"/>
      </w:r>
      <w:r w:rsidRPr="00E47265">
        <w:rPr>
          <w:noProof/>
        </w:rPr>
        <w:t>443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1061ZAAV</w:t>
      </w:r>
      <w:r>
        <w:rPr>
          <w:noProof/>
        </w:rPr>
        <w:tab/>
        <w:t>Maximum rate of Northern Territory CDEP transition payment</w:t>
      </w:r>
      <w:r w:rsidRPr="00E47265">
        <w:rPr>
          <w:noProof/>
        </w:rPr>
        <w:tab/>
      </w:r>
      <w:r w:rsidRPr="00E47265">
        <w:rPr>
          <w:noProof/>
        </w:rPr>
        <w:fldChar w:fldCharType="begin"/>
      </w:r>
      <w:r w:rsidRPr="00E47265">
        <w:rPr>
          <w:noProof/>
        </w:rPr>
        <w:instrText xml:space="preserve"> PAGEREF _Toc447275503 \h </w:instrText>
      </w:r>
      <w:r w:rsidRPr="00E47265">
        <w:rPr>
          <w:noProof/>
        </w:rPr>
      </w:r>
      <w:r w:rsidRPr="00E47265">
        <w:rPr>
          <w:noProof/>
        </w:rPr>
        <w:fldChar w:fldCharType="separate"/>
      </w:r>
      <w:r w:rsidRPr="00E47265">
        <w:rPr>
          <w:noProof/>
        </w:rPr>
        <w:t>444</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3—Miscellaneous</w:t>
      </w:r>
      <w:r w:rsidRPr="00E47265">
        <w:rPr>
          <w:b w:val="0"/>
          <w:noProof/>
          <w:sz w:val="18"/>
        </w:rPr>
        <w:tab/>
      </w:r>
      <w:r w:rsidRPr="00E47265">
        <w:rPr>
          <w:b w:val="0"/>
          <w:noProof/>
          <w:sz w:val="18"/>
        </w:rPr>
        <w:fldChar w:fldCharType="begin"/>
      </w:r>
      <w:r w:rsidRPr="00E47265">
        <w:rPr>
          <w:b w:val="0"/>
          <w:noProof/>
          <w:sz w:val="18"/>
        </w:rPr>
        <w:instrText xml:space="preserve"> PAGEREF _Toc447275504 \h </w:instrText>
      </w:r>
      <w:r w:rsidRPr="00E47265">
        <w:rPr>
          <w:b w:val="0"/>
          <w:noProof/>
          <w:sz w:val="18"/>
        </w:rPr>
      </w:r>
      <w:r w:rsidRPr="00E47265">
        <w:rPr>
          <w:b w:val="0"/>
          <w:noProof/>
          <w:sz w:val="18"/>
        </w:rPr>
        <w:fldChar w:fldCharType="separate"/>
      </w:r>
      <w:r w:rsidRPr="00E47265">
        <w:rPr>
          <w:b w:val="0"/>
          <w:noProof/>
          <w:sz w:val="18"/>
        </w:rPr>
        <w:t>445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1061ZAAW</w:t>
      </w:r>
      <w:r>
        <w:rPr>
          <w:noProof/>
        </w:rPr>
        <w:tab/>
        <w:t>Northern Territory CDEP transition payment rules</w:t>
      </w:r>
      <w:r w:rsidRPr="00E47265">
        <w:rPr>
          <w:noProof/>
        </w:rPr>
        <w:tab/>
      </w:r>
      <w:r w:rsidRPr="00E47265">
        <w:rPr>
          <w:noProof/>
        </w:rPr>
        <w:fldChar w:fldCharType="begin"/>
      </w:r>
      <w:r w:rsidRPr="00E47265">
        <w:rPr>
          <w:noProof/>
        </w:rPr>
        <w:instrText xml:space="preserve"> PAGEREF _Toc447275505 \h </w:instrText>
      </w:r>
      <w:r w:rsidRPr="00E47265">
        <w:rPr>
          <w:noProof/>
        </w:rPr>
      </w:r>
      <w:r w:rsidRPr="00E47265">
        <w:rPr>
          <w:noProof/>
        </w:rPr>
        <w:fldChar w:fldCharType="separate"/>
      </w:r>
      <w:r w:rsidRPr="00E47265">
        <w:rPr>
          <w:noProof/>
        </w:rPr>
        <w:t>445</w:t>
      </w:r>
      <w:r w:rsidRPr="00E47265">
        <w:rPr>
          <w:noProof/>
        </w:rPr>
        <w:fldChar w:fldCharType="end"/>
      </w:r>
    </w:p>
    <w:p w:rsidR="00E47265" w:rsidRDefault="00E47265">
      <w:pPr>
        <w:pStyle w:val="TOC1"/>
        <w:rPr>
          <w:rFonts w:asciiTheme="minorHAnsi" w:eastAsiaTheme="minorEastAsia" w:hAnsiTheme="minorHAnsi" w:cstheme="minorBidi"/>
          <w:b w:val="0"/>
          <w:noProof/>
          <w:kern w:val="0"/>
          <w:sz w:val="22"/>
          <w:szCs w:val="22"/>
        </w:rPr>
      </w:pPr>
      <w:r>
        <w:rPr>
          <w:noProof/>
        </w:rPr>
        <w:lastRenderedPageBreak/>
        <w:t>Chapter 2A—Benefits and concessions other than payments</w:t>
      </w:r>
      <w:r w:rsidRPr="00E47265">
        <w:rPr>
          <w:b w:val="0"/>
          <w:noProof/>
          <w:sz w:val="18"/>
        </w:rPr>
        <w:tab/>
      </w:r>
      <w:r w:rsidRPr="00E47265">
        <w:rPr>
          <w:b w:val="0"/>
          <w:noProof/>
          <w:sz w:val="18"/>
        </w:rPr>
        <w:fldChar w:fldCharType="begin"/>
      </w:r>
      <w:r w:rsidRPr="00E47265">
        <w:rPr>
          <w:b w:val="0"/>
          <w:noProof/>
          <w:sz w:val="18"/>
        </w:rPr>
        <w:instrText xml:space="preserve"> PAGEREF _Toc447275506 \h </w:instrText>
      </w:r>
      <w:r w:rsidRPr="00E47265">
        <w:rPr>
          <w:b w:val="0"/>
          <w:noProof/>
          <w:sz w:val="18"/>
        </w:rPr>
      </w:r>
      <w:r w:rsidRPr="00E47265">
        <w:rPr>
          <w:b w:val="0"/>
          <w:noProof/>
          <w:sz w:val="18"/>
        </w:rPr>
        <w:fldChar w:fldCharType="separate"/>
      </w:r>
      <w:r w:rsidRPr="00E47265">
        <w:rPr>
          <w:b w:val="0"/>
          <w:noProof/>
          <w:sz w:val="18"/>
        </w:rPr>
        <w:t>446</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2A.1—Concession cards</w:t>
      </w:r>
      <w:r w:rsidRPr="00E47265">
        <w:rPr>
          <w:b w:val="0"/>
          <w:noProof/>
          <w:sz w:val="18"/>
        </w:rPr>
        <w:tab/>
      </w:r>
      <w:r w:rsidRPr="00E47265">
        <w:rPr>
          <w:b w:val="0"/>
          <w:noProof/>
          <w:sz w:val="18"/>
        </w:rPr>
        <w:fldChar w:fldCharType="begin"/>
      </w:r>
      <w:r w:rsidRPr="00E47265">
        <w:rPr>
          <w:b w:val="0"/>
          <w:noProof/>
          <w:sz w:val="18"/>
        </w:rPr>
        <w:instrText xml:space="preserve"> PAGEREF _Toc447275507 \h </w:instrText>
      </w:r>
      <w:r w:rsidRPr="00E47265">
        <w:rPr>
          <w:b w:val="0"/>
          <w:noProof/>
          <w:sz w:val="18"/>
        </w:rPr>
      </w:r>
      <w:r w:rsidRPr="00E47265">
        <w:rPr>
          <w:b w:val="0"/>
          <w:noProof/>
          <w:sz w:val="18"/>
        </w:rPr>
        <w:fldChar w:fldCharType="separate"/>
      </w:r>
      <w:r w:rsidRPr="00E47265">
        <w:rPr>
          <w:b w:val="0"/>
          <w:noProof/>
          <w:sz w:val="18"/>
        </w:rPr>
        <w:t>446</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1—Qualification for, and issue of, pensioner concession card</w:t>
      </w:r>
      <w:r w:rsidRPr="00E47265">
        <w:rPr>
          <w:b w:val="0"/>
          <w:noProof/>
          <w:sz w:val="18"/>
        </w:rPr>
        <w:tab/>
      </w:r>
      <w:r w:rsidRPr="00E47265">
        <w:rPr>
          <w:b w:val="0"/>
          <w:noProof/>
          <w:sz w:val="18"/>
        </w:rPr>
        <w:fldChar w:fldCharType="begin"/>
      </w:r>
      <w:r w:rsidRPr="00E47265">
        <w:rPr>
          <w:b w:val="0"/>
          <w:noProof/>
          <w:sz w:val="18"/>
        </w:rPr>
        <w:instrText xml:space="preserve"> PAGEREF _Toc447275508 \h </w:instrText>
      </w:r>
      <w:r w:rsidRPr="00E47265">
        <w:rPr>
          <w:b w:val="0"/>
          <w:noProof/>
          <w:sz w:val="18"/>
        </w:rPr>
      </w:r>
      <w:r w:rsidRPr="00E47265">
        <w:rPr>
          <w:b w:val="0"/>
          <w:noProof/>
          <w:sz w:val="18"/>
        </w:rPr>
        <w:fldChar w:fldCharType="separate"/>
      </w:r>
      <w:r w:rsidRPr="00E47265">
        <w:rPr>
          <w:b w:val="0"/>
          <w:noProof/>
          <w:sz w:val="18"/>
        </w:rPr>
        <w:t>446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1061ZA</w:t>
      </w:r>
      <w:r>
        <w:rPr>
          <w:noProof/>
        </w:rPr>
        <w:tab/>
        <w:t>General qualification rules</w:t>
      </w:r>
      <w:r w:rsidRPr="00E47265">
        <w:rPr>
          <w:noProof/>
        </w:rPr>
        <w:tab/>
      </w:r>
      <w:r w:rsidRPr="00E47265">
        <w:rPr>
          <w:noProof/>
        </w:rPr>
        <w:fldChar w:fldCharType="begin"/>
      </w:r>
      <w:r w:rsidRPr="00E47265">
        <w:rPr>
          <w:noProof/>
        </w:rPr>
        <w:instrText xml:space="preserve"> PAGEREF _Toc447275509 \h </w:instrText>
      </w:r>
      <w:r w:rsidRPr="00E47265">
        <w:rPr>
          <w:noProof/>
        </w:rPr>
      </w:r>
      <w:r w:rsidRPr="00E47265">
        <w:rPr>
          <w:noProof/>
        </w:rPr>
        <w:fldChar w:fldCharType="separate"/>
      </w:r>
      <w:r w:rsidRPr="00E47265">
        <w:rPr>
          <w:noProof/>
        </w:rPr>
        <w:t>446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1061ZB</w:t>
      </w:r>
      <w:r>
        <w:rPr>
          <w:noProof/>
        </w:rPr>
        <w:tab/>
        <w:t>Extended qualification rule: former recipient of mature age allowance etc.</w:t>
      </w:r>
      <w:r w:rsidRPr="00E47265">
        <w:rPr>
          <w:noProof/>
        </w:rPr>
        <w:tab/>
      </w:r>
      <w:r w:rsidRPr="00E47265">
        <w:rPr>
          <w:noProof/>
        </w:rPr>
        <w:fldChar w:fldCharType="begin"/>
      </w:r>
      <w:r w:rsidRPr="00E47265">
        <w:rPr>
          <w:noProof/>
        </w:rPr>
        <w:instrText xml:space="preserve"> PAGEREF _Toc447275510 \h </w:instrText>
      </w:r>
      <w:r w:rsidRPr="00E47265">
        <w:rPr>
          <w:noProof/>
        </w:rPr>
      </w:r>
      <w:r w:rsidRPr="00E47265">
        <w:rPr>
          <w:noProof/>
        </w:rPr>
        <w:fldChar w:fldCharType="separate"/>
      </w:r>
      <w:r w:rsidRPr="00E47265">
        <w:rPr>
          <w:noProof/>
        </w:rPr>
        <w:t>448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1061ZC</w:t>
      </w:r>
      <w:r>
        <w:rPr>
          <w:noProof/>
        </w:rPr>
        <w:tab/>
        <w:t>Extended qualification rule: long</w:t>
      </w:r>
      <w:r>
        <w:rPr>
          <w:noProof/>
        </w:rPr>
        <w:noBreakHyphen/>
        <w:t>term recipient of social security benefits</w:t>
      </w:r>
      <w:r w:rsidRPr="00E47265">
        <w:rPr>
          <w:noProof/>
        </w:rPr>
        <w:tab/>
      </w:r>
      <w:r w:rsidRPr="00E47265">
        <w:rPr>
          <w:noProof/>
        </w:rPr>
        <w:fldChar w:fldCharType="begin"/>
      </w:r>
      <w:r w:rsidRPr="00E47265">
        <w:rPr>
          <w:noProof/>
        </w:rPr>
        <w:instrText xml:space="preserve"> PAGEREF _Toc447275511 \h </w:instrText>
      </w:r>
      <w:r w:rsidRPr="00E47265">
        <w:rPr>
          <w:noProof/>
        </w:rPr>
      </w:r>
      <w:r w:rsidRPr="00E47265">
        <w:rPr>
          <w:noProof/>
        </w:rPr>
        <w:fldChar w:fldCharType="separate"/>
      </w:r>
      <w:r w:rsidRPr="00E47265">
        <w:rPr>
          <w:noProof/>
        </w:rPr>
        <w:t>450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1061ZD</w:t>
      </w:r>
      <w:r>
        <w:rPr>
          <w:noProof/>
        </w:rPr>
        <w:tab/>
        <w:t>Extended qualification rule: former recipient of disability support pension</w:t>
      </w:r>
      <w:r w:rsidRPr="00E47265">
        <w:rPr>
          <w:noProof/>
        </w:rPr>
        <w:tab/>
      </w:r>
      <w:r w:rsidRPr="00E47265">
        <w:rPr>
          <w:noProof/>
        </w:rPr>
        <w:fldChar w:fldCharType="begin"/>
      </w:r>
      <w:r w:rsidRPr="00E47265">
        <w:rPr>
          <w:noProof/>
        </w:rPr>
        <w:instrText xml:space="preserve"> PAGEREF _Toc447275512 \h </w:instrText>
      </w:r>
      <w:r w:rsidRPr="00E47265">
        <w:rPr>
          <w:noProof/>
        </w:rPr>
      </w:r>
      <w:r w:rsidRPr="00E47265">
        <w:rPr>
          <w:noProof/>
        </w:rPr>
        <w:fldChar w:fldCharType="separate"/>
      </w:r>
      <w:r w:rsidRPr="00E47265">
        <w:rPr>
          <w:noProof/>
        </w:rPr>
        <w:t>453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1061ZDA</w:t>
      </w:r>
      <w:r>
        <w:rPr>
          <w:noProof/>
        </w:rPr>
        <w:tab/>
        <w:t>Extended qualification rule: former recipient of pension PP (single)</w:t>
      </w:r>
      <w:r w:rsidRPr="00E47265">
        <w:rPr>
          <w:noProof/>
        </w:rPr>
        <w:tab/>
      </w:r>
      <w:r w:rsidRPr="00E47265">
        <w:rPr>
          <w:noProof/>
        </w:rPr>
        <w:fldChar w:fldCharType="begin"/>
      </w:r>
      <w:r w:rsidRPr="00E47265">
        <w:rPr>
          <w:noProof/>
        </w:rPr>
        <w:instrText xml:space="preserve"> PAGEREF _Toc447275513 \h </w:instrText>
      </w:r>
      <w:r w:rsidRPr="00E47265">
        <w:rPr>
          <w:noProof/>
        </w:rPr>
      </w:r>
      <w:r w:rsidRPr="00E47265">
        <w:rPr>
          <w:noProof/>
        </w:rPr>
        <w:fldChar w:fldCharType="separate"/>
      </w:r>
      <w:r w:rsidRPr="00E47265">
        <w:rPr>
          <w:noProof/>
        </w:rPr>
        <w:t>455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1061ZE</w:t>
      </w:r>
      <w:r>
        <w:rPr>
          <w:noProof/>
        </w:rPr>
        <w:tab/>
        <w:t>Extended qualification rule: former recipient of wife pension</w:t>
      </w:r>
      <w:r w:rsidRPr="00E47265">
        <w:rPr>
          <w:noProof/>
        </w:rPr>
        <w:tab/>
      </w:r>
      <w:r w:rsidRPr="00E47265">
        <w:rPr>
          <w:noProof/>
        </w:rPr>
        <w:fldChar w:fldCharType="begin"/>
      </w:r>
      <w:r w:rsidRPr="00E47265">
        <w:rPr>
          <w:noProof/>
        </w:rPr>
        <w:instrText xml:space="preserve"> PAGEREF _Toc447275514 \h </w:instrText>
      </w:r>
      <w:r w:rsidRPr="00E47265">
        <w:rPr>
          <w:noProof/>
        </w:rPr>
      </w:r>
      <w:r w:rsidRPr="00E47265">
        <w:rPr>
          <w:noProof/>
        </w:rPr>
        <w:fldChar w:fldCharType="separate"/>
      </w:r>
      <w:r w:rsidRPr="00E47265">
        <w:rPr>
          <w:noProof/>
        </w:rPr>
        <w:t>456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1061ZEA</w:t>
      </w:r>
      <w:r>
        <w:rPr>
          <w:noProof/>
        </w:rPr>
        <w:tab/>
        <w:t>Further extended qualification rule: loss of payment because of employment income</w:t>
      </w:r>
      <w:r w:rsidRPr="00E47265">
        <w:rPr>
          <w:noProof/>
        </w:rPr>
        <w:tab/>
      </w:r>
      <w:r w:rsidRPr="00E47265">
        <w:rPr>
          <w:noProof/>
        </w:rPr>
        <w:fldChar w:fldCharType="begin"/>
      </w:r>
      <w:r w:rsidRPr="00E47265">
        <w:rPr>
          <w:noProof/>
        </w:rPr>
        <w:instrText xml:space="preserve"> PAGEREF _Toc447275515 \h </w:instrText>
      </w:r>
      <w:r w:rsidRPr="00E47265">
        <w:rPr>
          <w:noProof/>
        </w:rPr>
      </w:r>
      <w:r w:rsidRPr="00E47265">
        <w:rPr>
          <w:noProof/>
        </w:rPr>
        <w:fldChar w:fldCharType="separate"/>
      </w:r>
      <w:r w:rsidRPr="00E47265">
        <w:rPr>
          <w:noProof/>
        </w:rPr>
        <w:t>458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1061ZEB</w:t>
      </w:r>
      <w:r>
        <w:rPr>
          <w:noProof/>
        </w:rPr>
        <w:tab/>
        <w:t>Extended qualification rule: persons with a partial capacity to work</w:t>
      </w:r>
      <w:r w:rsidRPr="00E47265">
        <w:rPr>
          <w:noProof/>
        </w:rPr>
        <w:tab/>
      </w:r>
      <w:r w:rsidRPr="00E47265">
        <w:rPr>
          <w:noProof/>
        </w:rPr>
        <w:fldChar w:fldCharType="begin"/>
      </w:r>
      <w:r w:rsidRPr="00E47265">
        <w:rPr>
          <w:noProof/>
        </w:rPr>
        <w:instrText xml:space="preserve"> PAGEREF _Toc447275516 \h </w:instrText>
      </w:r>
      <w:r w:rsidRPr="00E47265">
        <w:rPr>
          <w:noProof/>
        </w:rPr>
      </w:r>
      <w:r w:rsidRPr="00E47265">
        <w:rPr>
          <w:noProof/>
        </w:rPr>
        <w:fldChar w:fldCharType="separate"/>
      </w:r>
      <w:r w:rsidRPr="00E47265">
        <w:rPr>
          <w:noProof/>
        </w:rPr>
        <w:t>461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1061ZEC</w:t>
      </w:r>
      <w:r>
        <w:rPr>
          <w:noProof/>
        </w:rPr>
        <w:tab/>
        <w:t>Effect of compliance penalty periods</w:t>
      </w:r>
      <w:r w:rsidRPr="00E47265">
        <w:rPr>
          <w:noProof/>
        </w:rPr>
        <w:tab/>
      </w:r>
      <w:r w:rsidRPr="00E47265">
        <w:rPr>
          <w:noProof/>
        </w:rPr>
        <w:fldChar w:fldCharType="begin"/>
      </w:r>
      <w:r w:rsidRPr="00E47265">
        <w:rPr>
          <w:noProof/>
        </w:rPr>
        <w:instrText xml:space="preserve"> PAGEREF _Toc447275517 \h </w:instrText>
      </w:r>
      <w:r w:rsidRPr="00E47265">
        <w:rPr>
          <w:noProof/>
        </w:rPr>
      </w:r>
      <w:r w:rsidRPr="00E47265">
        <w:rPr>
          <w:noProof/>
        </w:rPr>
        <w:fldChar w:fldCharType="separate"/>
      </w:r>
      <w:r w:rsidRPr="00E47265">
        <w:rPr>
          <w:noProof/>
        </w:rPr>
        <w:t>462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1061ZF</w:t>
      </w:r>
      <w:r>
        <w:rPr>
          <w:noProof/>
        </w:rPr>
        <w:tab/>
        <w:t>Issue of pensioner concession card</w:t>
      </w:r>
      <w:r w:rsidRPr="00E47265">
        <w:rPr>
          <w:noProof/>
        </w:rPr>
        <w:tab/>
      </w:r>
      <w:r w:rsidRPr="00E47265">
        <w:rPr>
          <w:noProof/>
        </w:rPr>
        <w:fldChar w:fldCharType="begin"/>
      </w:r>
      <w:r w:rsidRPr="00E47265">
        <w:rPr>
          <w:noProof/>
        </w:rPr>
        <w:instrText xml:space="preserve"> PAGEREF _Toc447275518 \h </w:instrText>
      </w:r>
      <w:r w:rsidRPr="00E47265">
        <w:rPr>
          <w:noProof/>
        </w:rPr>
      </w:r>
      <w:r w:rsidRPr="00E47265">
        <w:rPr>
          <w:noProof/>
        </w:rPr>
        <w:fldChar w:fldCharType="separate"/>
      </w:r>
      <w:r w:rsidRPr="00E47265">
        <w:rPr>
          <w:noProof/>
        </w:rPr>
        <w:t>463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2—Qualification for seniors health card</w:t>
      </w:r>
      <w:r w:rsidRPr="00E47265">
        <w:rPr>
          <w:b w:val="0"/>
          <w:noProof/>
          <w:sz w:val="18"/>
        </w:rPr>
        <w:tab/>
      </w:r>
      <w:r w:rsidRPr="00E47265">
        <w:rPr>
          <w:b w:val="0"/>
          <w:noProof/>
          <w:sz w:val="18"/>
        </w:rPr>
        <w:fldChar w:fldCharType="begin"/>
      </w:r>
      <w:r w:rsidRPr="00E47265">
        <w:rPr>
          <w:b w:val="0"/>
          <w:noProof/>
          <w:sz w:val="18"/>
        </w:rPr>
        <w:instrText xml:space="preserve"> PAGEREF _Toc447275519 \h </w:instrText>
      </w:r>
      <w:r w:rsidRPr="00E47265">
        <w:rPr>
          <w:b w:val="0"/>
          <w:noProof/>
          <w:sz w:val="18"/>
        </w:rPr>
      </w:r>
      <w:r w:rsidRPr="00E47265">
        <w:rPr>
          <w:b w:val="0"/>
          <w:noProof/>
          <w:sz w:val="18"/>
        </w:rPr>
        <w:fldChar w:fldCharType="separate"/>
      </w:r>
      <w:r w:rsidRPr="00E47265">
        <w:rPr>
          <w:b w:val="0"/>
          <w:noProof/>
          <w:sz w:val="18"/>
        </w:rPr>
        <w:t>464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1061ZG</w:t>
      </w:r>
      <w:r>
        <w:rPr>
          <w:noProof/>
        </w:rPr>
        <w:tab/>
        <w:t>Qualification rules</w:t>
      </w:r>
      <w:r w:rsidRPr="00E47265">
        <w:rPr>
          <w:noProof/>
        </w:rPr>
        <w:tab/>
      </w:r>
      <w:r w:rsidRPr="00E47265">
        <w:rPr>
          <w:noProof/>
        </w:rPr>
        <w:fldChar w:fldCharType="begin"/>
      </w:r>
      <w:r w:rsidRPr="00E47265">
        <w:rPr>
          <w:noProof/>
        </w:rPr>
        <w:instrText xml:space="preserve"> PAGEREF _Toc447275520 \h </w:instrText>
      </w:r>
      <w:r w:rsidRPr="00E47265">
        <w:rPr>
          <w:noProof/>
        </w:rPr>
      </w:r>
      <w:r w:rsidRPr="00E47265">
        <w:rPr>
          <w:noProof/>
        </w:rPr>
        <w:fldChar w:fldCharType="separate"/>
      </w:r>
      <w:r w:rsidRPr="00E47265">
        <w:rPr>
          <w:noProof/>
        </w:rPr>
        <w:t>464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1061ZH</w:t>
      </w:r>
      <w:r>
        <w:rPr>
          <w:noProof/>
          <w:snapToGrid w:val="0"/>
          <w:lang w:eastAsia="en-US"/>
        </w:rPr>
        <w:tab/>
      </w:r>
      <w:r w:rsidRPr="00B41740">
        <w:rPr>
          <w:noProof/>
          <w:snapToGrid w:val="0"/>
          <w:lang w:eastAsia="en-US"/>
        </w:rPr>
        <w:t>Newly arrived resident’s waiting period</w:t>
      </w:r>
      <w:r w:rsidRPr="00E47265">
        <w:rPr>
          <w:noProof/>
        </w:rPr>
        <w:tab/>
      </w:r>
      <w:r w:rsidRPr="00E47265">
        <w:rPr>
          <w:noProof/>
        </w:rPr>
        <w:fldChar w:fldCharType="begin"/>
      </w:r>
      <w:r w:rsidRPr="00E47265">
        <w:rPr>
          <w:noProof/>
        </w:rPr>
        <w:instrText xml:space="preserve"> PAGEREF _Toc447275521 \h </w:instrText>
      </w:r>
      <w:r w:rsidRPr="00E47265">
        <w:rPr>
          <w:noProof/>
        </w:rPr>
      </w:r>
      <w:r w:rsidRPr="00E47265">
        <w:rPr>
          <w:noProof/>
        </w:rPr>
        <w:fldChar w:fldCharType="separate"/>
      </w:r>
      <w:r w:rsidRPr="00E47265">
        <w:rPr>
          <w:noProof/>
        </w:rPr>
        <w:t>465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1061ZI</w:t>
      </w:r>
      <w:r>
        <w:rPr>
          <w:noProof/>
          <w:snapToGrid w:val="0"/>
          <w:lang w:eastAsia="en-US"/>
        </w:rPr>
        <w:tab/>
      </w:r>
      <w:r w:rsidRPr="00B41740">
        <w:rPr>
          <w:noProof/>
          <w:snapToGrid w:val="0"/>
          <w:lang w:eastAsia="en-US"/>
        </w:rPr>
        <w:t>Duration of newly arrived resident’s waiting period</w:t>
      </w:r>
      <w:r w:rsidRPr="00E47265">
        <w:rPr>
          <w:noProof/>
        </w:rPr>
        <w:tab/>
      </w:r>
      <w:r w:rsidRPr="00E47265">
        <w:rPr>
          <w:noProof/>
        </w:rPr>
        <w:fldChar w:fldCharType="begin"/>
      </w:r>
      <w:r w:rsidRPr="00E47265">
        <w:rPr>
          <w:noProof/>
        </w:rPr>
        <w:instrText xml:space="preserve"> PAGEREF _Toc447275522 \h </w:instrText>
      </w:r>
      <w:r w:rsidRPr="00E47265">
        <w:rPr>
          <w:noProof/>
        </w:rPr>
      </w:r>
      <w:r w:rsidRPr="00E47265">
        <w:rPr>
          <w:noProof/>
        </w:rPr>
        <w:fldChar w:fldCharType="separate"/>
      </w:r>
      <w:r w:rsidRPr="00E47265">
        <w:rPr>
          <w:noProof/>
        </w:rPr>
        <w:t>466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1061ZJ</w:t>
      </w:r>
      <w:r>
        <w:rPr>
          <w:noProof/>
        </w:rPr>
        <w:tab/>
        <w:t>Giving of copy of assessment of taxable income to Secretary</w:t>
      </w:r>
      <w:r w:rsidRPr="00E47265">
        <w:rPr>
          <w:noProof/>
        </w:rPr>
        <w:tab/>
      </w:r>
      <w:r w:rsidRPr="00E47265">
        <w:rPr>
          <w:noProof/>
        </w:rPr>
        <w:fldChar w:fldCharType="begin"/>
      </w:r>
      <w:r w:rsidRPr="00E47265">
        <w:rPr>
          <w:noProof/>
        </w:rPr>
        <w:instrText xml:space="preserve"> PAGEREF _Toc447275523 \h </w:instrText>
      </w:r>
      <w:r w:rsidRPr="00E47265">
        <w:rPr>
          <w:noProof/>
        </w:rPr>
      </w:r>
      <w:r w:rsidRPr="00E47265">
        <w:rPr>
          <w:noProof/>
        </w:rPr>
        <w:fldChar w:fldCharType="separate"/>
      </w:r>
      <w:r w:rsidRPr="00E47265">
        <w:rPr>
          <w:noProof/>
        </w:rPr>
        <w:t>466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3—Qualification for health care card</w:t>
      </w:r>
      <w:r w:rsidRPr="00E47265">
        <w:rPr>
          <w:b w:val="0"/>
          <w:noProof/>
          <w:sz w:val="18"/>
        </w:rPr>
        <w:tab/>
      </w:r>
      <w:r w:rsidRPr="00E47265">
        <w:rPr>
          <w:b w:val="0"/>
          <w:noProof/>
          <w:sz w:val="18"/>
        </w:rPr>
        <w:fldChar w:fldCharType="begin"/>
      </w:r>
      <w:r w:rsidRPr="00E47265">
        <w:rPr>
          <w:b w:val="0"/>
          <w:noProof/>
          <w:sz w:val="18"/>
        </w:rPr>
        <w:instrText xml:space="preserve"> PAGEREF _Toc447275524 \h </w:instrText>
      </w:r>
      <w:r w:rsidRPr="00E47265">
        <w:rPr>
          <w:b w:val="0"/>
          <w:noProof/>
          <w:sz w:val="18"/>
        </w:rPr>
      </w:r>
      <w:r w:rsidRPr="00E47265">
        <w:rPr>
          <w:b w:val="0"/>
          <w:noProof/>
          <w:sz w:val="18"/>
        </w:rPr>
        <w:fldChar w:fldCharType="separate"/>
      </w:r>
      <w:r w:rsidRPr="00E47265">
        <w:rPr>
          <w:b w:val="0"/>
          <w:noProof/>
          <w:sz w:val="18"/>
        </w:rPr>
        <w:t>467</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A—Qualification for automatic issue health care card</w:t>
      </w:r>
      <w:r w:rsidRPr="00E47265">
        <w:rPr>
          <w:b w:val="0"/>
          <w:noProof/>
          <w:sz w:val="18"/>
        </w:rPr>
        <w:tab/>
      </w:r>
      <w:r w:rsidRPr="00E47265">
        <w:rPr>
          <w:b w:val="0"/>
          <w:noProof/>
          <w:sz w:val="18"/>
        </w:rPr>
        <w:fldChar w:fldCharType="begin"/>
      </w:r>
      <w:r w:rsidRPr="00E47265">
        <w:rPr>
          <w:b w:val="0"/>
          <w:noProof/>
          <w:sz w:val="18"/>
        </w:rPr>
        <w:instrText xml:space="preserve"> PAGEREF _Toc447275525 \h </w:instrText>
      </w:r>
      <w:r w:rsidRPr="00E47265">
        <w:rPr>
          <w:b w:val="0"/>
          <w:noProof/>
          <w:sz w:val="18"/>
        </w:rPr>
      </w:r>
      <w:r w:rsidRPr="00E47265">
        <w:rPr>
          <w:b w:val="0"/>
          <w:noProof/>
          <w:sz w:val="18"/>
        </w:rPr>
        <w:fldChar w:fldCharType="separate"/>
      </w:r>
      <w:r w:rsidRPr="00E47265">
        <w:rPr>
          <w:b w:val="0"/>
          <w:noProof/>
          <w:sz w:val="18"/>
        </w:rPr>
        <w:t>467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1061ZK</w:t>
      </w:r>
      <w:r>
        <w:rPr>
          <w:noProof/>
        </w:rPr>
        <w:tab/>
        <w:t>Qualification: general rules</w:t>
      </w:r>
      <w:r w:rsidRPr="00E47265">
        <w:rPr>
          <w:noProof/>
        </w:rPr>
        <w:tab/>
      </w:r>
      <w:r w:rsidRPr="00E47265">
        <w:rPr>
          <w:noProof/>
        </w:rPr>
        <w:fldChar w:fldCharType="begin"/>
      </w:r>
      <w:r w:rsidRPr="00E47265">
        <w:rPr>
          <w:noProof/>
        </w:rPr>
        <w:instrText xml:space="preserve"> PAGEREF _Toc447275526 \h </w:instrText>
      </w:r>
      <w:r w:rsidRPr="00E47265">
        <w:rPr>
          <w:noProof/>
        </w:rPr>
      </w:r>
      <w:r w:rsidRPr="00E47265">
        <w:rPr>
          <w:noProof/>
        </w:rPr>
        <w:fldChar w:fldCharType="separate"/>
      </w:r>
      <w:r w:rsidRPr="00E47265">
        <w:rPr>
          <w:noProof/>
        </w:rPr>
        <w:t>467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1061ZM</w:t>
      </w:r>
      <w:r>
        <w:rPr>
          <w:noProof/>
        </w:rPr>
        <w:tab/>
        <w:t>Qualification for health care card: employment</w:t>
      </w:r>
      <w:r>
        <w:rPr>
          <w:noProof/>
        </w:rPr>
        <w:noBreakHyphen/>
        <w:t>affected person</w:t>
      </w:r>
      <w:r w:rsidRPr="00E47265">
        <w:rPr>
          <w:noProof/>
        </w:rPr>
        <w:tab/>
      </w:r>
      <w:r w:rsidRPr="00E47265">
        <w:rPr>
          <w:noProof/>
        </w:rPr>
        <w:fldChar w:fldCharType="begin"/>
      </w:r>
      <w:r w:rsidRPr="00E47265">
        <w:rPr>
          <w:noProof/>
        </w:rPr>
        <w:instrText xml:space="preserve"> PAGEREF _Toc447275527 \h </w:instrText>
      </w:r>
      <w:r w:rsidRPr="00E47265">
        <w:rPr>
          <w:noProof/>
        </w:rPr>
      </w:r>
      <w:r w:rsidRPr="00E47265">
        <w:rPr>
          <w:noProof/>
        </w:rPr>
        <w:fldChar w:fldCharType="separate"/>
      </w:r>
      <w:r w:rsidRPr="00E47265">
        <w:rPr>
          <w:noProof/>
        </w:rPr>
        <w:t>469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1061ZMA</w:t>
      </w:r>
      <w:r>
        <w:rPr>
          <w:noProof/>
        </w:rPr>
        <w:tab/>
        <w:t>Further extended qualification rule: loss of payment because of employment income</w:t>
      </w:r>
      <w:r w:rsidRPr="00E47265">
        <w:rPr>
          <w:noProof/>
        </w:rPr>
        <w:tab/>
      </w:r>
      <w:r w:rsidRPr="00E47265">
        <w:rPr>
          <w:noProof/>
        </w:rPr>
        <w:fldChar w:fldCharType="begin"/>
      </w:r>
      <w:r w:rsidRPr="00E47265">
        <w:rPr>
          <w:noProof/>
        </w:rPr>
        <w:instrText xml:space="preserve"> PAGEREF _Toc447275528 \h </w:instrText>
      </w:r>
      <w:r w:rsidRPr="00E47265">
        <w:rPr>
          <w:noProof/>
        </w:rPr>
      </w:r>
      <w:r w:rsidRPr="00E47265">
        <w:rPr>
          <w:noProof/>
        </w:rPr>
        <w:fldChar w:fldCharType="separate"/>
      </w:r>
      <w:r w:rsidRPr="00E47265">
        <w:rPr>
          <w:noProof/>
        </w:rPr>
        <w:t>472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1061ZN</w:t>
      </w:r>
      <w:r>
        <w:rPr>
          <w:noProof/>
        </w:rPr>
        <w:tab/>
        <w:t>Residence requirement</w:t>
      </w:r>
      <w:r w:rsidRPr="00E47265">
        <w:rPr>
          <w:noProof/>
        </w:rPr>
        <w:tab/>
      </w:r>
      <w:r w:rsidRPr="00E47265">
        <w:rPr>
          <w:noProof/>
        </w:rPr>
        <w:fldChar w:fldCharType="begin"/>
      </w:r>
      <w:r w:rsidRPr="00E47265">
        <w:rPr>
          <w:noProof/>
        </w:rPr>
        <w:instrText xml:space="preserve"> PAGEREF _Toc447275529 \h </w:instrText>
      </w:r>
      <w:r w:rsidRPr="00E47265">
        <w:rPr>
          <w:noProof/>
        </w:rPr>
      </w:r>
      <w:r w:rsidRPr="00E47265">
        <w:rPr>
          <w:noProof/>
        </w:rPr>
        <w:fldChar w:fldCharType="separate"/>
      </w:r>
      <w:r w:rsidRPr="00E47265">
        <w:rPr>
          <w:noProof/>
        </w:rPr>
        <w:t>473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1061ZNA</w:t>
      </w:r>
      <w:r>
        <w:rPr>
          <w:noProof/>
        </w:rPr>
        <w:tab/>
        <w:t>Effect of compliance penalty periods</w:t>
      </w:r>
      <w:r w:rsidRPr="00E47265">
        <w:rPr>
          <w:noProof/>
        </w:rPr>
        <w:tab/>
      </w:r>
      <w:r w:rsidRPr="00E47265">
        <w:rPr>
          <w:noProof/>
        </w:rPr>
        <w:fldChar w:fldCharType="begin"/>
      </w:r>
      <w:r w:rsidRPr="00E47265">
        <w:rPr>
          <w:noProof/>
        </w:rPr>
        <w:instrText xml:space="preserve"> PAGEREF _Toc447275530 \h </w:instrText>
      </w:r>
      <w:r w:rsidRPr="00E47265">
        <w:rPr>
          <w:noProof/>
        </w:rPr>
      </w:r>
      <w:r w:rsidRPr="00E47265">
        <w:rPr>
          <w:noProof/>
        </w:rPr>
        <w:fldChar w:fldCharType="separate"/>
      </w:r>
      <w:r w:rsidRPr="00E47265">
        <w:rPr>
          <w:noProof/>
        </w:rPr>
        <w:t>474</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B—Qualification for health care cards for which claim required</w:t>
      </w:r>
      <w:r w:rsidRPr="00E47265">
        <w:rPr>
          <w:b w:val="0"/>
          <w:noProof/>
          <w:sz w:val="18"/>
        </w:rPr>
        <w:tab/>
      </w:r>
      <w:r w:rsidRPr="00E47265">
        <w:rPr>
          <w:b w:val="0"/>
          <w:noProof/>
          <w:sz w:val="18"/>
        </w:rPr>
        <w:fldChar w:fldCharType="begin"/>
      </w:r>
      <w:r w:rsidRPr="00E47265">
        <w:rPr>
          <w:b w:val="0"/>
          <w:noProof/>
          <w:sz w:val="18"/>
        </w:rPr>
        <w:instrText xml:space="preserve"> PAGEREF _Toc447275531 \h </w:instrText>
      </w:r>
      <w:r w:rsidRPr="00E47265">
        <w:rPr>
          <w:b w:val="0"/>
          <w:noProof/>
          <w:sz w:val="18"/>
        </w:rPr>
      </w:r>
      <w:r w:rsidRPr="00E47265">
        <w:rPr>
          <w:b w:val="0"/>
          <w:noProof/>
          <w:sz w:val="18"/>
        </w:rPr>
        <w:fldChar w:fldCharType="separate"/>
      </w:r>
      <w:r w:rsidRPr="00E47265">
        <w:rPr>
          <w:b w:val="0"/>
          <w:noProof/>
          <w:sz w:val="18"/>
        </w:rPr>
        <w:t>475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1061ZO</w:t>
      </w:r>
      <w:r>
        <w:rPr>
          <w:noProof/>
        </w:rPr>
        <w:tab/>
        <w:t>Qualification</w:t>
      </w:r>
      <w:r w:rsidRPr="00E47265">
        <w:rPr>
          <w:noProof/>
        </w:rPr>
        <w:tab/>
      </w:r>
      <w:r w:rsidRPr="00E47265">
        <w:rPr>
          <w:noProof/>
        </w:rPr>
        <w:fldChar w:fldCharType="begin"/>
      </w:r>
      <w:r w:rsidRPr="00E47265">
        <w:rPr>
          <w:noProof/>
        </w:rPr>
        <w:instrText xml:space="preserve"> PAGEREF _Toc447275532 \h </w:instrText>
      </w:r>
      <w:r w:rsidRPr="00E47265">
        <w:rPr>
          <w:noProof/>
        </w:rPr>
      </w:r>
      <w:r w:rsidRPr="00E47265">
        <w:rPr>
          <w:noProof/>
        </w:rPr>
        <w:fldChar w:fldCharType="separate"/>
      </w:r>
      <w:r w:rsidRPr="00E47265">
        <w:rPr>
          <w:noProof/>
        </w:rPr>
        <w:t>475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1061ZP</w:t>
      </w:r>
      <w:r>
        <w:rPr>
          <w:noProof/>
        </w:rPr>
        <w:tab/>
        <w:t>Person subject to newly arrived resident’s waiting period</w:t>
      </w:r>
      <w:r w:rsidRPr="00E47265">
        <w:rPr>
          <w:noProof/>
        </w:rPr>
        <w:tab/>
      </w:r>
      <w:r w:rsidRPr="00E47265">
        <w:rPr>
          <w:noProof/>
        </w:rPr>
        <w:fldChar w:fldCharType="begin"/>
      </w:r>
      <w:r w:rsidRPr="00E47265">
        <w:rPr>
          <w:noProof/>
        </w:rPr>
        <w:instrText xml:space="preserve"> PAGEREF _Toc447275533 \h </w:instrText>
      </w:r>
      <w:r w:rsidRPr="00E47265">
        <w:rPr>
          <w:noProof/>
        </w:rPr>
      </w:r>
      <w:r w:rsidRPr="00E47265">
        <w:rPr>
          <w:noProof/>
        </w:rPr>
        <w:fldChar w:fldCharType="separate"/>
      </w:r>
      <w:r w:rsidRPr="00E47265">
        <w:rPr>
          <w:noProof/>
        </w:rPr>
        <w:t>477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1061ZQ</w:t>
      </w:r>
      <w:r>
        <w:rPr>
          <w:noProof/>
        </w:rPr>
        <w:tab/>
        <w:t>Newly arrived resident’s waiting period</w:t>
      </w:r>
      <w:r w:rsidRPr="00E47265">
        <w:rPr>
          <w:noProof/>
        </w:rPr>
        <w:tab/>
      </w:r>
      <w:r w:rsidRPr="00E47265">
        <w:rPr>
          <w:noProof/>
        </w:rPr>
        <w:fldChar w:fldCharType="begin"/>
      </w:r>
      <w:r w:rsidRPr="00E47265">
        <w:rPr>
          <w:noProof/>
        </w:rPr>
        <w:instrText xml:space="preserve"> PAGEREF _Toc447275534 \h </w:instrText>
      </w:r>
      <w:r w:rsidRPr="00E47265">
        <w:rPr>
          <w:noProof/>
        </w:rPr>
      </w:r>
      <w:r w:rsidRPr="00E47265">
        <w:rPr>
          <w:noProof/>
        </w:rPr>
        <w:fldChar w:fldCharType="separate"/>
      </w:r>
      <w:r w:rsidRPr="00E47265">
        <w:rPr>
          <w:noProof/>
        </w:rPr>
        <w:t>477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1061ZR</w:t>
      </w:r>
      <w:r>
        <w:rPr>
          <w:noProof/>
        </w:rPr>
        <w:tab/>
        <w:t>Duration of newly arrived resident’s waiting period</w:t>
      </w:r>
      <w:r w:rsidRPr="00E47265">
        <w:rPr>
          <w:noProof/>
        </w:rPr>
        <w:tab/>
      </w:r>
      <w:r w:rsidRPr="00E47265">
        <w:rPr>
          <w:noProof/>
        </w:rPr>
        <w:fldChar w:fldCharType="begin"/>
      </w:r>
      <w:r w:rsidRPr="00E47265">
        <w:rPr>
          <w:noProof/>
        </w:rPr>
        <w:instrText xml:space="preserve"> PAGEREF _Toc447275535 \h </w:instrText>
      </w:r>
      <w:r w:rsidRPr="00E47265">
        <w:rPr>
          <w:noProof/>
        </w:rPr>
      </w:r>
      <w:r w:rsidRPr="00E47265">
        <w:rPr>
          <w:noProof/>
        </w:rPr>
        <w:fldChar w:fldCharType="separate"/>
      </w:r>
      <w:r w:rsidRPr="00E47265">
        <w:rPr>
          <w:noProof/>
        </w:rPr>
        <w:t>478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C—Miscellaneous provisions relating to health care cards</w:t>
      </w:r>
      <w:r w:rsidRPr="00E47265">
        <w:rPr>
          <w:b w:val="0"/>
          <w:noProof/>
          <w:sz w:val="18"/>
        </w:rPr>
        <w:tab/>
      </w:r>
      <w:r w:rsidRPr="00E47265">
        <w:rPr>
          <w:b w:val="0"/>
          <w:noProof/>
          <w:sz w:val="18"/>
        </w:rPr>
        <w:fldChar w:fldCharType="begin"/>
      </w:r>
      <w:r w:rsidRPr="00E47265">
        <w:rPr>
          <w:b w:val="0"/>
          <w:noProof/>
          <w:sz w:val="18"/>
        </w:rPr>
        <w:instrText xml:space="preserve"> PAGEREF _Toc447275536 \h </w:instrText>
      </w:r>
      <w:r w:rsidRPr="00E47265">
        <w:rPr>
          <w:b w:val="0"/>
          <w:noProof/>
          <w:sz w:val="18"/>
        </w:rPr>
      </w:r>
      <w:r w:rsidRPr="00E47265">
        <w:rPr>
          <w:b w:val="0"/>
          <w:noProof/>
          <w:sz w:val="18"/>
        </w:rPr>
        <w:fldChar w:fldCharType="separate"/>
      </w:r>
      <w:r w:rsidRPr="00E47265">
        <w:rPr>
          <w:b w:val="0"/>
          <w:noProof/>
          <w:sz w:val="18"/>
        </w:rPr>
        <w:t>478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1061ZS</w:t>
      </w:r>
      <w:r>
        <w:rPr>
          <w:noProof/>
        </w:rPr>
        <w:tab/>
        <w:t>Issue of health care cards</w:t>
      </w:r>
      <w:r w:rsidRPr="00E47265">
        <w:rPr>
          <w:noProof/>
        </w:rPr>
        <w:tab/>
      </w:r>
      <w:r w:rsidRPr="00E47265">
        <w:rPr>
          <w:noProof/>
        </w:rPr>
        <w:fldChar w:fldCharType="begin"/>
      </w:r>
      <w:r w:rsidRPr="00E47265">
        <w:rPr>
          <w:noProof/>
        </w:rPr>
        <w:instrText xml:space="preserve"> PAGEREF _Toc447275537 \h </w:instrText>
      </w:r>
      <w:r w:rsidRPr="00E47265">
        <w:rPr>
          <w:noProof/>
        </w:rPr>
      </w:r>
      <w:r w:rsidRPr="00E47265">
        <w:rPr>
          <w:noProof/>
        </w:rPr>
        <w:fldChar w:fldCharType="separate"/>
      </w:r>
      <w:r w:rsidRPr="00E47265">
        <w:rPr>
          <w:noProof/>
        </w:rPr>
        <w:t>478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1061ZT</w:t>
      </w:r>
      <w:r>
        <w:rPr>
          <w:noProof/>
        </w:rPr>
        <w:tab/>
        <w:t>Certain dependants not qualified for health care card</w:t>
      </w:r>
      <w:r w:rsidRPr="00E47265">
        <w:rPr>
          <w:noProof/>
        </w:rPr>
        <w:tab/>
      </w:r>
      <w:r w:rsidRPr="00E47265">
        <w:rPr>
          <w:noProof/>
        </w:rPr>
        <w:fldChar w:fldCharType="begin"/>
      </w:r>
      <w:r w:rsidRPr="00E47265">
        <w:rPr>
          <w:noProof/>
        </w:rPr>
        <w:instrText xml:space="preserve"> PAGEREF _Toc447275538 \h </w:instrText>
      </w:r>
      <w:r w:rsidRPr="00E47265">
        <w:rPr>
          <w:noProof/>
        </w:rPr>
      </w:r>
      <w:r w:rsidRPr="00E47265">
        <w:rPr>
          <w:noProof/>
        </w:rPr>
        <w:fldChar w:fldCharType="separate"/>
      </w:r>
      <w:r w:rsidRPr="00E47265">
        <w:rPr>
          <w:noProof/>
        </w:rPr>
        <w:t>478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4—Non</w:t>
      </w:r>
      <w:r>
        <w:rPr>
          <w:noProof/>
        </w:rPr>
        <w:noBreakHyphen/>
        <w:t>cancellation of concession cards for temporary overseas absences</w:t>
      </w:r>
      <w:r w:rsidRPr="00E47265">
        <w:rPr>
          <w:b w:val="0"/>
          <w:noProof/>
          <w:sz w:val="18"/>
        </w:rPr>
        <w:tab/>
      </w:r>
      <w:r w:rsidRPr="00E47265">
        <w:rPr>
          <w:b w:val="0"/>
          <w:noProof/>
          <w:sz w:val="18"/>
        </w:rPr>
        <w:fldChar w:fldCharType="begin"/>
      </w:r>
      <w:r w:rsidRPr="00E47265">
        <w:rPr>
          <w:b w:val="0"/>
          <w:noProof/>
          <w:sz w:val="18"/>
        </w:rPr>
        <w:instrText xml:space="preserve"> PAGEREF _Toc447275539 \h </w:instrText>
      </w:r>
      <w:r w:rsidRPr="00E47265">
        <w:rPr>
          <w:b w:val="0"/>
          <w:noProof/>
          <w:sz w:val="18"/>
        </w:rPr>
      </w:r>
      <w:r w:rsidRPr="00E47265">
        <w:rPr>
          <w:b w:val="0"/>
          <w:noProof/>
          <w:sz w:val="18"/>
        </w:rPr>
        <w:fldChar w:fldCharType="separate"/>
      </w:r>
      <w:r w:rsidRPr="00E47265">
        <w:rPr>
          <w:b w:val="0"/>
          <w:noProof/>
          <w:sz w:val="18"/>
        </w:rPr>
        <w:t>480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1061ZUA</w:t>
      </w:r>
      <w:r>
        <w:rPr>
          <w:noProof/>
        </w:rPr>
        <w:tab/>
        <w:t>Persons to whom Division applies</w:t>
      </w:r>
      <w:r w:rsidRPr="00E47265">
        <w:rPr>
          <w:noProof/>
        </w:rPr>
        <w:tab/>
      </w:r>
      <w:r w:rsidRPr="00E47265">
        <w:rPr>
          <w:noProof/>
        </w:rPr>
        <w:fldChar w:fldCharType="begin"/>
      </w:r>
      <w:r w:rsidRPr="00E47265">
        <w:rPr>
          <w:noProof/>
        </w:rPr>
        <w:instrText xml:space="preserve"> PAGEREF _Toc447275540 \h </w:instrText>
      </w:r>
      <w:r w:rsidRPr="00E47265">
        <w:rPr>
          <w:noProof/>
        </w:rPr>
      </w:r>
      <w:r w:rsidRPr="00E47265">
        <w:rPr>
          <w:noProof/>
        </w:rPr>
        <w:fldChar w:fldCharType="separate"/>
      </w:r>
      <w:r w:rsidRPr="00E47265">
        <w:rPr>
          <w:noProof/>
        </w:rPr>
        <w:t>480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1061ZUB</w:t>
      </w:r>
      <w:r>
        <w:rPr>
          <w:noProof/>
        </w:rPr>
        <w:tab/>
        <w:t>Non</w:t>
      </w:r>
      <w:r>
        <w:rPr>
          <w:noProof/>
        </w:rPr>
        <w:noBreakHyphen/>
        <w:t>cancellation of concession cards for temporary overseas absences</w:t>
      </w:r>
      <w:r w:rsidRPr="00E47265">
        <w:rPr>
          <w:noProof/>
        </w:rPr>
        <w:tab/>
      </w:r>
      <w:r w:rsidRPr="00E47265">
        <w:rPr>
          <w:noProof/>
        </w:rPr>
        <w:fldChar w:fldCharType="begin"/>
      </w:r>
      <w:r w:rsidRPr="00E47265">
        <w:rPr>
          <w:noProof/>
        </w:rPr>
        <w:instrText xml:space="preserve"> PAGEREF _Toc447275541 \h </w:instrText>
      </w:r>
      <w:r w:rsidRPr="00E47265">
        <w:rPr>
          <w:noProof/>
        </w:rPr>
      </w:r>
      <w:r w:rsidRPr="00E47265">
        <w:rPr>
          <w:noProof/>
        </w:rPr>
        <w:fldChar w:fldCharType="separate"/>
      </w:r>
      <w:r w:rsidRPr="00E47265">
        <w:rPr>
          <w:noProof/>
        </w:rPr>
        <w:t>480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1061ZUC</w:t>
      </w:r>
      <w:r>
        <w:rPr>
          <w:noProof/>
        </w:rPr>
        <w:tab/>
        <w:t>Extension cards</w:t>
      </w:r>
      <w:r w:rsidRPr="00E47265">
        <w:rPr>
          <w:noProof/>
        </w:rPr>
        <w:tab/>
      </w:r>
      <w:r w:rsidRPr="00E47265">
        <w:rPr>
          <w:noProof/>
        </w:rPr>
        <w:fldChar w:fldCharType="begin"/>
      </w:r>
      <w:r w:rsidRPr="00E47265">
        <w:rPr>
          <w:noProof/>
        </w:rPr>
        <w:instrText xml:space="preserve"> PAGEREF _Toc447275542 \h </w:instrText>
      </w:r>
      <w:r w:rsidRPr="00E47265">
        <w:rPr>
          <w:noProof/>
        </w:rPr>
      </w:r>
      <w:r w:rsidRPr="00E47265">
        <w:rPr>
          <w:noProof/>
        </w:rPr>
        <w:fldChar w:fldCharType="separate"/>
      </w:r>
      <w:r w:rsidRPr="00E47265">
        <w:rPr>
          <w:noProof/>
        </w:rPr>
        <w:t>481</w:t>
      </w:r>
      <w:r w:rsidRPr="00E47265">
        <w:rPr>
          <w:noProof/>
        </w:rPr>
        <w:fldChar w:fldCharType="end"/>
      </w:r>
    </w:p>
    <w:p w:rsidR="00E47265" w:rsidRDefault="00E47265">
      <w:pPr>
        <w:pStyle w:val="TOC1"/>
        <w:rPr>
          <w:rFonts w:asciiTheme="minorHAnsi" w:eastAsiaTheme="minorEastAsia" w:hAnsiTheme="minorHAnsi" w:cstheme="minorBidi"/>
          <w:b w:val="0"/>
          <w:noProof/>
          <w:kern w:val="0"/>
          <w:sz w:val="22"/>
          <w:szCs w:val="22"/>
        </w:rPr>
      </w:pPr>
      <w:r>
        <w:rPr>
          <w:noProof/>
        </w:rPr>
        <w:t>Chapter 2AA—Student start</w:t>
      </w:r>
      <w:r>
        <w:rPr>
          <w:noProof/>
        </w:rPr>
        <w:noBreakHyphen/>
        <w:t>up loans</w:t>
      </w:r>
      <w:r w:rsidRPr="00E47265">
        <w:rPr>
          <w:b w:val="0"/>
          <w:noProof/>
          <w:sz w:val="18"/>
        </w:rPr>
        <w:tab/>
      </w:r>
      <w:r w:rsidRPr="00E47265">
        <w:rPr>
          <w:b w:val="0"/>
          <w:noProof/>
          <w:sz w:val="18"/>
        </w:rPr>
        <w:fldChar w:fldCharType="begin"/>
      </w:r>
      <w:r w:rsidRPr="00E47265">
        <w:rPr>
          <w:b w:val="0"/>
          <w:noProof/>
          <w:sz w:val="18"/>
        </w:rPr>
        <w:instrText xml:space="preserve"> PAGEREF _Toc447275543 \h </w:instrText>
      </w:r>
      <w:r w:rsidRPr="00E47265">
        <w:rPr>
          <w:b w:val="0"/>
          <w:noProof/>
          <w:sz w:val="18"/>
        </w:rPr>
      </w:r>
      <w:r w:rsidRPr="00E47265">
        <w:rPr>
          <w:b w:val="0"/>
          <w:noProof/>
          <w:sz w:val="18"/>
        </w:rPr>
        <w:fldChar w:fldCharType="separate"/>
      </w:r>
      <w:r w:rsidRPr="00E47265">
        <w:rPr>
          <w:b w:val="0"/>
          <w:noProof/>
          <w:sz w:val="18"/>
        </w:rPr>
        <w:t>483</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2AA.1—Introduction</w:t>
      </w:r>
      <w:r w:rsidRPr="00E47265">
        <w:rPr>
          <w:b w:val="0"/>
          <w:noProof/>
          <w:sz w:val="18"/>
        </w:rPr>
        <w:tab/>
      </w:r>
      <w:r w:rsidRPr="00E47265">
        <w:rPr>
          <w:b w:val="0"/>
          <w:noProof/>
          <w:sz w:val="18"/>
        </w:rPr>
        <w:fldChar w:fldCharType="begin"/>
      </w:r>
      <w:r w:rsidRPr="00E47265">
        <w:rPr>
          <w:b w:val="0"/>
          <w:noProof/>
          <w:sz w:val="18"/>
        </w:rPr>
        <w:instrText xml:space="preserve"> PAGEREF _Toc447275544 \h </w:instrText>
      </w:r>
      <w:r w:rsidRPr="00E47265">
        <w:rPr>
          <w:b w:val="0"/>
          <w:noProof/>
          <w:sz w:val="18"/>
        </w:rPr>
      </w:r>
      <w:r w:rsidRPr="00E47265">
        <w:rPr>
          <w:b w:val="0"/>
          <w:noProof/>
          <w:sz w:val="18"/>
        </w:rPr>
        <w:fldChar w:fldCharType="separate"/>
      </w:r>
      <w:r w:rsidRPr="00E47265">
        <w:rPr>
          <w:b w:val="0"/>
          <w:noProof/>
          <w:sz w:val="18"/>
        </w:rPr>
        <w:t>483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1061ZVAA</w:t>
      </w:r>
      <w:r>
        <w:rPr>
          <w:noProof/>
        </w:rPr>
        <w:tab/>
        <w:t>Simplified outline of this Chapter</w:t>
      </w:r>
      <w:r w:rsidRPr="00E47265">
        <w:rPr>
          <w:noProof/>
        </w:rPr>
        <w:tab/>
      </w:r>
      <w:r w:rsidRPr="00E47265">
        <w:rPr>
          <w:noProof/>
        </w:rPr>
        <w:fldChar w:fldCharType="begin"/>
      </w:r>
      <w:r w:rsidRPr="00E47265">
        <w:rPr>
          <w:noProof/>
        </w:rPr>
        <w:instrText xml:space="preserve"> PAGEREF _Toc447275545 \h </w:instrText>
      </w:r>
      <w:r w:rsidRPr="00E47265">
        <w:rPr>
          <w:noProof/>
        </w:rPr>
      </w:r>
      <w:r w:rsidRPr="00E47265">
        <w:rPr>
          <w:noProof/>
        </w:rPr>
        <w:fldChar w:fldCharType="separate"/>
      </w:r>
      <w:r w:rsidRPr="00E47265">
        <w:rPr>
          <w:noProof/>
        </w:rPr>
        <w:t>483</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2AA.2—Qualification for and amount of student start</w:t>
      </w:r>
      <w:r>
        <w:rPr>
          <w:noProof/>
        </w:rPr>
        <w:noBreakHyphen/>
        <w:t>up loan</w:t>
      </w:r>
      <w:r w:rsidRPr="00E47265">
        <w:rPr>
          <w:b w:val="0"/>
          <w:noProof/>
          <w:sz w:val="18"/>
        </w:rPr>
        <w:tab/>
      </w:r>
      <w:r w:rsidRPr="00E47265">
        <w:rPr>
          <w:b w:val="0"/>
          <w:noProof/>
          <w:sz w:val="18"/>
        </w:rPr>
        <w:fldChar w:fldCharType="begin"/>
      </w:r>
      <w:r w:rsidRPr="00E47265">
        <w:rPr>
          <w:b w:val="0"/>
          <w:noProof/>
          <w:sz w:val="18"/>
        </w:rPr>
        <w:instrText xml:space="preserve"> PAGEREF _Toc447275546 \h </w:instrText>
      </w:r>
      <w:r w:rsidRPr="00E47265">
        <w:rPr>
          <w:b w:val="0"/>
          <w:noProof/>
          <w:sz w:val="18"/>
        </w:rPr>
      </w:r>
      <w:r w:rsidRPr="00E47265">
        <w:rPr>
          <w:b w:val="0"/>
          <w:noProof/>
          <w:sz w:val="18"/>
        </w:rPr>
        <w:fldChar w:fldCharType="separate"/>
      </w:r>
      <w:r w:rsidRPr="00E47265">
        <w:rPr>
          <w:b w:val="0"/>
          <w:noProof/>
          <w:sz w:val="18"/>
        </w:rPr>
        <w:t>484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1061ZVBA</w:t>
      </w:r>
      <w:r>
        <w:rPr>
          <w:noProof/>
        </w:rPr>
        <w:tab/>
        <w:t>Simplified outline of this Part</w:t>
      </w:r>
      <w:r w:rsidRPr="00E47265">
        <w:rPr>
          <w:noProof/>
        </w:rPr>
        <w:tab/>
      </w:r>
      <w:r w:rsidRPr="00E47265">
        <w:rPr>
          <w:noProof/>
        </w:rPr>
        <w:fldChar w:fldCharType="begin"/>
      </w:r>
      <w:r w:rsidRPr="00E47265">
        <w:rPr>
          <w:noProof/>
        </w:rPr>
        <w:instrText xml:space="preserve"> PAGEREF _Toc447275547 \h </w:instrText>
      </w:r>
      <w:r w:rsidRPr="00E47265">
        <w:rPr>
          <w:noProof/>
        </w:rPr>
      </w:r>
      <w:r w:rsidRPr="00E47265">
        <w:rPr>
          <w:noProof/>
        </w:rPr>
        <w:fldChar w:fldCharType="separate"/>
      </w:r>
      <w:r w:rsidRPr="00E47265">
        <w:rPr>
          <w:noProof/>
        </w:rPr>
        <w:t>484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1061ZVBB</w:t>
      </w:r>
      <w:r>
        <w:rPr>
          <w:noProof/>
        </w:rPr>
        <w:tab/>
        <w:t>Qualification for student start</w:t>
      </w:r>
      <w:r>
        <w:rPr>
          <w:noProof/>
        </w:rPr>
        <w:noBreakHyphen/>
        <w:t>up loan</w:t>
      </w:r>
      <w:r w:rsidRPr="00E47265">
        <w:rPr>
          <w:noProof/>
        </w:rPr>
        <w:tab/>
      </w:r>
      <w:r w:rsidRPr="00E47265">
        <w:rPr>
          <w:noProof/>
        </w:rPr>
        <w:fldChar w:fldCharType="begin"/>
      </w:r>
      <w:r w:rsidRPr="00E47265">
        <w:rPr>
          <w:noProof/>
        </w:rPr>
        <w:instrText xml:space="preserve"> PAGEREF _Toc447275548 \h </w:instrText>
      </w:r>
      <w:r w:rsidRPr="00E47265">
        <w:rPr>
          <w:noProof/>
        </w:rPr>
      </w:r>
      <w:r w:rsidRPr="00E47265">
        <w:rPr>
          <w:noProof/>
        </w:rPr>
        <w:fldChar w:fldCharType="separate"/>
      </w:r>
      <w:r w:rsidRPr="00E47265">
        <w:rPr>
          <w:noProof/>
        </w:rPr>
        <w:t>484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1061ZVBC</w:t>
      </w:r>
      <w:r>
        <w:rPr>
          <w:noProof/>
        </w:rPr>
        <w:tab/>
        <w:t>Circumstances in which person is not qualified for student start</w:t>
      </w:r>
      <w:r>
        <w:rPr>
          <w:noProof/>
        </w:rPr>
        <w:noBreakHyphen/>
        <w:t>up loan</w:t>
      </w:r>
      <w:r w:rsidRPr="00E47265">
        <w:rPr>
          <w:noProof/>
        </w:rPr>
        <w:tab/>
      </w:r>
      <w:r w:rsidRPr="00E47265">
        <w:rPr>
          <w:noProof/>
        </w:rPr>
        <w:fldChar w:fldCharType="begin"/>
      </w:r>
      <w:r w:rsidRPr="00E47265">
        <w:rPr>
          <w:noProof/>
        </w:rPr>
        <w:instrText xml:space="preserve"> PAGEREF _Toc447275549 \h </w:instrText>
      </w:r>
      <w:r w:rsidRPr="00E47265">
        <w:rPr>
          <w:noProof/>
        </w:rPr>
      </w:r>
      <w:r w:rsidRPr="00E47265">
        <w:rPr>
          <w:noProof/>
        </w:rPr>
        <w:fldChar w:fldCharType="separate"/>
      </w:r>
      <w:r w:rsidRPr="00E47265">
        <w:rPr>
          <w:noProof/>
        </w:rPr>
        <w:t>486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1061ZVBD</w:t>
      </w:r>
      <w:r>
        <w:rPr>
          <w:noProof/>
        </w:rPr>
        <w:tab/>
        <w:t>Amount of student start</w:t>
      </w:r>
      <w:r>
        <w:rPr>
          <w:noProof/>
        </w:rPr>
        <w:noBreakHyphen/>
        <w:t>up loan</w:t>
      </w:r>
      <w:r w:rsidRPr="00E47265">
        <w:rPr>
          <w:noProof/>
        </w:rPr>
        <w:tab/>
      </w:r>
      <w:r w:rsidRPr="00E47265">
        <w:rPr>
          <w:noProof/>
        </w:rPr>
        <w:fldChar w:fldCharType="begin"/>
      </w:r>
      <w:r w:rsidRPr="00E47265">
        <w:rPr>
          <w:noProof/>
        </w:rPr>
        <w:instrText xml:space="preserve"> PAGEREF _Toc447275550 \h </w:instrText>
      </w:r>
      <w:r w:rsidRPr="00E47265">
        <w:rPr>
          <w:noProof/>
        </w:rPr>
      </w:r>
      <w:r w:rsidRPr="00E47265">
        <w:rPr>
          <w:noProof/>
        </w:rPr>
        <w:fldChar w:fldCharType="separate"/>
      </w:r>
      <w:r w:rsidRPr="00E47265">
        <w:rPr>
          <w:noProof/>
        </w:rPr>
        <w:t>487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2AA.3—Indebtedness</w:t>
      </w:r>
      <w:r w:rsidRPr="00E47265">
        <w:rPr>
          <w:b w:val="0"/>
          <w:noProof/>
          <w:sz w:val="18"/>
        </w:rPr>
        <w:tab/>
      </w:r>
      <w:r w:rsidRPr="00E47265">
        <w:rPr>
          <w:b w:val="0"/>
          <w:noProof/>
          <w:sz w:val="18"/>
        </w:rPr>
        <w:fldChar w:fldCharType="begin"/>
      </w:r>
      <w:r w:rsidRPr="00E47265">
        <w:rPr>
          <w:b w:val="0"/>
          <w:noProof/>
          <w:sz w:val="18"/>
        </w:rPr>
        <w:instrText xml:space="preserve"> PAGEREF _Toc447275551 \h </w:instrText>
      </w:r>
      <w:r w:rsidRPr="00E47265">
        <w:rPr>
          <w:b w:val="0"/>
          <w:noProof/>
          <w:sz w:val="18"/>
        </w:rPr>
      </w:r>
      <w:r w:rsidRPr="00E47265">
        <w:rPr>
          <w:b w:val="0"/>
          <w:noProof/>
          <w:sz w:val="18"/>
        </w:rPr>
        <w:fldChar w:fldCharType="separate"/>
      </w:r>
      <w:r w:rsidRPr="00E47265">
        <w:rPr>
          <w:b w:val="0"/>
          <w:noProof/>
          <w:sz w:val="18"/>
        </w:rPr>
        <w:t>488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1—Introduction</w:t>
      </w:r>
      <w:r w:rsidRPr="00E47265">
        <w:rPr>
          <w:b w:val="0"/>
          <w:noProof/>
          <w:sz w:val="18"/>
        </w:rPr>
        <w:tab/>
      </w:r>
      <w:r w:rsidRPr="00E47265">
        <w:rPr>
          <w:b w:val="0"/>
          <w:noProof/>
          <w:sz w:val="18"/>
        </w:rPr>
        <w:fldChar w:fldCharType="begin"/>
      </w:r>
      <w:r w:rsidRPr="00E47265">
        <w:rPr>
          <w:b w:val="0"/>
          <w:noProof/>
          <w:sz w:val="18"/>
        </w:rPr>
        <w:instrText xml:space="preserve"> PAGEREF _Toc447275552 \h </w:instrText>
      </w:r>
      <w:r w:rsidRPr="00E47265">
        <w:rPr>
          <w:b w:val="0"/>
          <w:noProof/>
          <w:sz w:val="18"/>
        </w:rPr>
      </w:r>
      <w:r w:rsidRPr="00E47265">
        <w:rPr>
          <w:b w:val="0"/>
          <w:noProof/>
          <w:sz w:val="18"/>
        </w:rPr>
        <w:fldChar w:fldCharType="separate"/>
      </w:r>
      <w:r w:rsidRPr="00E47265">
        <w:rPr>
          <w:b w:val="0"/>
          <w:noProof/>
          <w:sz w:val="18"/>
        </w:rPr>
        <w:t>488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1061ZVCA</w:t>
      </w:r>
      <w:r>
        <w:rPr>
          <w:noProof/>
        </w:rPr>
        <w:tab/>
        <w:t>Simplified outline of this Part</w:t>
      </w:r>
      <w:r w:rsidRPr="00E47265">
        <w:rPr>
          <w:noProof/>
        </w:rPr>
        <w:tab/>
      </w:r>
      <w:r w:rsidRPr="00E47265">
        <w:rPr>
          <w:noProof/>
        </w:rPr>
        <w:fldChar w:fldCharType="begin"/>
      </w:r>
      <w:r w:rsidRPr="00E47265">
        <w:rPr>
          <w:noProof/>
        </w:rPr>
        <w:instrText xml:space="preserve"> PAGEREF _Toc447275553 \h </w:instrText>
      </w:r>
      <w:r w:rsidRPr="00E47265">
        <w:rPr>
          <w:noProof/>
        </w:rPr>
      </w:r>
      <w:r w:rsidRPr="00E47265">
        <w:rPr>
          <w:noProof/>
        </w:rPr>
        <w:fldChar w:fldCharType="separate"/>
      </w:r>
      <w:r w:rsidRPr="00E47265">
        <w:rPr>
          <w:noProof/>
        </w:rPr>
        <w:t>488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2—Incurring SSL debts</w:t>
      </w:r>
      <w:r w:rsidRPr="00E47265">
        <w:rPr>
          <w:b w:val="0"/>
          <w:noProof/>
          <w:sz w:val="18"/>
        </w:rPr>
        <w:tab/>
      </w:r>
      <w:r w:rsidRPr="00E47265">
        <w:rPr>
          <w:b w:val="0"/>
          <w:noProof/>
          <w:sz w:val="18"/>
        </w:rPr>
        <w:fldChar w:fldCharType="begin"/>
      </w:r>
      <w:r w:rsidRPr="00E47265">
        <w:rPr>
          <w:b w:val="0"/>
          <w:noProof/>
          <w:sz w:val="18"/>
        </w:rPr>
        <w:instrText xml:space="preserve"> PAGEREF _Toc447275554 \h </w:instrText>
      </w:r>
      <w:r w:rsidRPr="00E47265">
        <w:rPr>
          <w:b w:val="0"/>
          <w:noProof/>
          <w:sz w:val="18"/>
        </w:rPr>
      </w:r>
      <w:r w:rsidRPr="00E47265">
        <w:rPr>
          <w:b w:val="0"/>
          <w:noProof/>
          <w:sz w:val="18"/>
        </w:rPr>
        <w:fldChar w:fldCharType="separate"/>
      </w:r>
      <w:r w:rsidRPr="00E47265">
        <w:rPr>
          <w:b w:val="0"/>
          <w:noProof/>
          <w:sz w:val="18"/>
        </w:rPr>
        <w:t>489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1061ZVDA</w:t>
      </w:r>
      <w:r>
        <w:rPr>
          <w:noProof/>
        </w:rPr>
        <w:tab/>
        <w:t>SSL debts</w:t>
      </w:r>
      <w:r w:rsidRPr="00E47265">
        <w:rPr>
          <w:noProof/>
        </w:rPr>
        <w:tab/>
      </w:r>
      <w:r w:rsidRPr="00E47265">
        <w:rPr>
          <w:noProof/>
        </w:rPr>
        <w:fldChar w:fldCharType="begin"/>
      </w:r>
      <w:r w:rsidRPr="00E47265">
        <w:rPr>
          <w:noProof/>
        </w:rPr>
        <w:instrText xml:space="preserve"> PAGEREF _Toc447275555 \h </w:instrText>
      </w:r>
      <w:r w:rsidRPr="00E47265">
        <w:rPr>
          <w:noProof/>
        </w:rPr>
      </w:r>
      <w:r w:rsidRPr="00E47265">
        <w:rPr>
          <w:noProof/>
        </w:rPr>
        <w:fldChar w:fldCharType="separate"/>
      </w:r>
      <w:r w:rsidRPr="00E47265">
        <w:rPr>
          <w:noProof/>
        </w:rPr>
        <w:t>489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1061ZVDB</w:t>
      </w:r>
      <w:r>
        <w:rPr>
          <w:noProof/>
        </w:rPr>
        <w:tab/>
        <w:t>SSL debt discharged by death</w:t>
      </w:r>
      <w:r w:rsidRPr="00E47265">
        <w:rPr>
          <w:noProof/>
        </w:rPr>
        <w:tab/>
      </w:r>
      <w:r w:rsidRPr="00E47265">
        <w:rPr>
          <w:noProof/>
        </w:rPr>
        <w:fldChar w:fldCharType="begin"/>
      </w:r>
      <w:r w:rsidRPr="00E47265">
        <w:rPr>
          <w:noProof/>
        </w:rPr>
        <w:instrText xml:space="preserve"> PAGEREF _Toc447275556 \h </w:instrText>
      </w:r>
      <w:r w:rsidRPr="00E47265">
        <w:rPr>
          <w:noProof/>
        </w:rPr>
      </w:r>
      <w:r w:rsidRPr="00E47265">
        <w:rPr>
          <w:noProof/>
        </w:rPr>
        <w:fldChar w:fldCharType="separate"/>
      </w:r>
      <w:r w:rsidRPr="00E47265">
        <w:rPr>
          <w:noProof/>
        </w:rPr>
        <w:t>490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1061ZVDC</w:t>
      </w:r>
      <w:r>
        <w:rPr>
          <w:noProof/>
        </w:rPr>
        <w:tab/>
        <w:t>Notice to Commissioner</w:t>
      </w:r>
      <w:r w:rsidRPr="00E47265">
        <w:rPr>
          <w:noProof/>
        </w:rPr>
        <w:tab/>
      </w:r>
      <w:r w:rsidRPr="00E47265">
        <w:rPr>
          <w:noProof/>
        </w:rPr>
        <w:fldChar w:fldCharType="begin"/>
      </w:r>
      <w:r w:rsidRPr="00E47265">
        <w:rPr>
          <w:noProof/>
        </w:rPr>
        <w:instrText xml:space="preserve"> PAGEREF _Toc447275557 \h </w:instrText>
      </w:r>
      <w:r w:rsidRPr="00E47265">
        <w:rPr>
          <w:noProof/>
        </w:rPr>
      </w:r>
      <w:r w:rsidRPr="00E47265">
        <w:rPr>
          <w:noProof/>
        </w:rPr>
        <w:fldChar w:fldCharType="separate"/>
      </w:r>
      <w:r w:rsidRPr="00E47265">
        <w:rPr>
          <w:noProof/>
        </w:rPr>
        <w:t>490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3—Working out accumulated SSL debts</w:t>
      </w:r>
      <w:r w:rsidRPr="00E47265">
        <w:rPr>
          <w:b w:val="0"/>
          <w:noProof/>
          <w:sz w:val="18"/>
        </w:rPr>
        <w:tab/>
      </w:r>
      <w:r w:rsidRPr="00E47265">
        <w:rPr>
          <w:b w:val="0"/>
          <w:noProof/>
          <w:sz w:val="18"/>
        </w:rPr>
        <w:fldChar w:fldCharType="begin"/>
      </w:r>
      <w:r w:rsidRPr="00E47265">
        <w:rPr>
          <w:b w:val="0"/>
          <w:noProof/>
          <w:sz w:val="18"/>
        </w:rPr>
        <w:instrText xml:space="preserve"> PAGEREF _Toc447275558 \h </w:instrText>
      </w:r>
      <w:r w:rsidRPr="00E47265">
        <w:rPr>
          <w:b w:val="0"/>
          <w:noProof/>
          <w:sz w:val="18"/>
        </w:rPr>
      </w:r>
      <w:r w:rsidRPr="00E47265">
        <w:rPr>
          <w:b w:val="0"/>
          <w:noProof/>
          <w:sz w:val="18"/>
        </w:rPr>
        <w:fldChar w:fldCharType="separate"/>
      </w:r>
      <w:r w:rsidRPr="00E47265">
        <w:rPr>
          <w:b w:val="0"/>
          <w:noProof/>
          <w:sz w:val="18"/>
        </w:rPr>
        <w:t>491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1061ZVEA</w:t>
      </w:r>
      <w:r>
        <w:rPr>
          <w:noProof/>
        </w:rPr>
        <w:tab/>
        <w:t>Simplified outline of this Division</w:t>
      </w:r>
      <w:r w:rsidRPr="00E47265">
        <w:rPr>
          <w:noProof/>
        </w:rPr>
        <w:tab/>
      </w:r>
      <w:r w:rsidRPr="00E47265">
        <w:rPr>
          <w:noProof/>
        </w:rPr>
        <w:fldChar w:fldCharType="begin"/>
      </w:r>
      <w:r w:rsidRPr="00E47265">
        <w:rPr>
          <w:noProof/>
        </w:rPr>
        <w:instrText xml:space="preserve"> PAGEREF _Toc447275559 \h </w:instrText>
      </w:r>
      <w:r w:rsidRPr="00E47265">
        <w:rPr>
          <w:noProof/>
        </w:rPr>
      </w:r>
      <w:r w:rsidRPr="00E47265">
        <w:rPr>
          <w:noProof/>
        </w:rPr>
        <w:fldChar w:fldCharType="separate"/>
      </w:r>
      <w:r w:rsidRPr="00E47265">
        <w:rPr>
          <w:noProof/>
        </w:rPr>
        <w:t>491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1061ZVEB</w:t>
      </w:r>
      <w:r>
        <w:rPr>
          <w:noProof/>
        </w:rPr>
        <w:tab/>
        <w:t>Stage 1—working out a former accumulated SSL debt</w:t>
      </w:r>
      <w:r w:rsidRPr="00E47265">
        <w:rPr>
          <w:noProof/>
        </w:rPr>
        <w:tab/>
      </w:r>
      <w:r w:rsidRPr="00E47265">
        <w:rPr>
          <w:noProof/>
        </w:rPr>
        <w:fldChar w:fldCharType="begin"/>
      </w:r>
      <w:r w:rsidRPr="00E47265">
        <w:rPr>
          <w:noProof/>
        </w:rPr>
        <w:instrText xml:space="preserve"> PAGEREF _Toc447275560 \h </w:instrText>
      </w:r>
      <w:r w:rsidRPr="00E47265">
        <w:rPr>
          <w:noProof/>
        </w:rPr>
      </w:r>
      <w:r w:rsidRPr="00E47265">
        <w:rPr>
          <w:noProof/>
        </w:rPr>
        <w:fldChar w:fldCharType="separate"/>
      </w:r>
      <w:r w:rsidRPr="00E47265">
        <w:rPr>
          <w:noProof/>
        </w:rPr>
        <w:t>491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1061ZVEC</w:t>
      </w:r>
      <w:r>
        <w:rPr>
          <w:noProof/>
        </w:rPr>
        <w:tab/>
        <w:t>Stage 2—working out an accumulated SSL debt</w:t>
      </w:r>
      <w:r w:rsidRPr="00E47265">
        <w:rPr>
          <w:noProof/>
        </w:rPr>
        <w:tab/>
      </w:r>
      <w:r w:rsidRPr="00E47265">
        <w:rPr>
          <w:noProof/>
        </w:rPr>
        <w:fldChar w:fldCharType="begin"/>
      </w:r>
      <w:r w:rsidRPr="00E47265">
        <w:rPr>
          <w:noProof/>
        </w:rPr>
        <w:instrText xml:space="preserve"> PAGEREF _Toc447275561 \h </w:instrText>
      </w:r>
      <w:r w:rsidRPr="00E47265">
        <w:rPr>
          <w:noProof/>
        </w:rPr>
      </w:r>
      <w:r w:rsidRPr="00E47265">
        <w:rPr>
          <w:noProof/>
        </w:rPr>
        <w:fldChar w:fldCharType="separate"/>
      </w:r>
      <w:r w:rsidRPr="00E47265">
        <w:rPr>
          <w:noProof/>
        </w:rPr>
        <w:t>493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1061ZVED</w:t>
      </w:r>
      <w:r>
        <w:rPr>
          <w:noProof/>
        </w:rPr>
        <w:tab/>
        <w:t>Rounding of amounts</w:t>
      </w:r>
      <w:r w:rsidRPr="00E47265">
        <w:rPr>
          <w:noProof/>
        </w:rPr>
        <w:tab/>
      </w:r>
      <w:r w:rsidRPr="00E47265">
        <w:rPr>
          <w:noProof/>
        </w:rPr>
        <w:fldChar w:fldCharType="begin"/>
      </w:r>
      <w:r w:rsidRPr="00E47265">
        <w:rPr>
          <w:noProof/>
        </w:rPr>
        <w:instrText xml:space="preserve"> PAGEREF _Toc447275562 \h </w:instrText>
      </w:r>
      <w:r w:rsidRPr="00E47265">
        <w:rPr>
          <w:noProof/>
        </w:rPr>
      </w:r>
      <w:r w:rsidRPr="00E47265">
        <w:rPr>
          <w:noProof/>
        </w:rPr>
        <w:fldChar w:fldCharType="separate"/>
      </w:r>
      <w:r w:rsidRPr="00E47265">
        <w:rPr>
          <w:noProof/>
        </w:rPr>
        <w:t>494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1061ZVEE</w:t>
      </w:r>
      <w:r>
        <w:rPr>
          <w:noProof/>
        </w:rPr>
        <w:tab/>
        <w:t>Accumulated SSL debt discharges earlier debts</w:t>
      </w:r>
      <w:r w:rsidRPr="00E47265">
        <w:rPr>
          <w:noProof/>
        </w:rPr>
        <w:tab/>
      </w:r>
      <w:r w:rsidRPr="00E47265">
        <w:rPr>
          <w:noProof/>
        </w:rPr>
        <w:fldChar w:fldCharType="begin"/>
      </w:r>
      <w:r w:rsidRPr="00E47265">
        <w:rPr>
          <w:noProof/>
        </w:rPr>
        <w:instrText xml:space="preserve"> PAGEREF _Toc447275563 \h </w:instrText>
      </w:r>
      <w:r w:rsidRPr="00E47265">
        <w:rPr>
          <w:noProof/>
        </w:rPr>
      </w:r>
      <w:r w:rsidRPr="00E47265">
        <w:rPr>
          <w:noProof/>
        </w:rPr>
        <w:fldChar w:fldCharType="separate"/>
      </w:r>
      <w:r w:rsidRPr="00E47265">
        <w:rPr>
          <w:noProof/>
        </w:rPr>
        <w:t>494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1061ZVEF</w:t>
      </w:r>
      <w:r>
        <w:rPr>
          <w:noProof/>
        </w:rPr>
        <w:tab/>
        <w:t>Accumulated SSL debt discharged by death</w:t>
      </w:r>
      <w:r w:rsidRPr="00E47265">
        <w:rPr>
          <w:noProof/>
        </w:rPr>
        <w:tab/>
      </w:r>
      <w:r w:rsidRPr="00E47265">
        <w:rPr>
          <w:noProof/>
        </w:rPr>
        <w:fldChar w:fldCharType="begin"/>
      </w:r>
      <w:r w:rsidRPr="00E47265">
        <w:rPr>
          <w:noProof/>
        </w:rPr>
        <w:instrText xml:space="preserve"> PAGEREF _Toc447275564 \h </w:instrText>
      </w:r>
      <w:r w:rsidRPr="00E47265">
        <w:rPr>
          <w:noProof/>
        </w:rPr>
      </w:r>
      <w:r w:rsidRPr="00E47265">
        <w:rPr>
          <w:noProof/>
        </w:rPr>
        <w:fldChar w:fldCharType="separate"/>
      </w:r>
      <w:r w:rsidRPr="00E47265">
        <w:rPr>
          <w:noProof/>
        </w:rPr>
        <w:t>494</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2AA.4—Discharge of indebtedness</w:t>
      </w:r>
      <w:r w:rsidRPr="00E47265">
        <w:rPr>
          <w:b w:val="0"/>
          <w:noProof/>
          <w:sz w:val="18"/>
        </w:rPr>
        <w:tab/>
      </w:r>
      <w:r w:rsidRPr="00E47265">
        <w:rPr>
          <w:b w:val="0"/>
          <w:noProof/>
          <w:sz w:val="18"/>
        </w:rPr>
        <w:fldChar w:fldCharType="begin"/>
      </w:r>
      <w:r w:rsidRPr="00E47265">
        <w:rPr>
          <w:b w:val="0"/>
          <w:noProof/>
          <w:sz w:val="18"/>
        </w:rPr>
        <w:instrText xml:space="preserve"> PAGEREF _Toc447275565 \h </w:instrText>
      </w:r>
      <w:r w:rsidRPr="00E47265">
        <w:rPr>
          <w:b w:val="0"/>
          <w:noProof/>
          <w:sz w:val="18"/>
        </w:rPr>
      </w:r>
      <w:r w:rsidRPr="00E47265">
        <w:rPr>
          <w:b w:val="0"/>
          <w:noProof/>
          <w:sz w:val="18"/>
        </w:rPr>
        <w:fldChar w:fldCharType="separate"/>
      </w:r>
      <w:r w:rsidRPr="00E47265">
        <w:rPr>
          <w:b w:val="0"/>
          <w:noProof/>
          <w:sz w:val="18"/>
        </w:rPr>
        <w:t>495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1—Introduction</w:t>
      </w:r>
      <w:r w:rsidRPr="00E47265">
        <w:rPr>
          <w:b w:val="0"/>
          <w:noProof/>
          <w:sz w:val="18"/>
        </w:rPr>
        <w:tab/>
      </w:r>
      <w:r w:rsidRPr="00E47265">
        <w:rPr>
          <w:b w:val="0"/>
          <w:noProof/>
          <w:sz w:val="18"/>
        </w:rPr>
        <w:fldChar w:fldCharType="begin"/>
      </w:r>
      <w:r w:rsidRPr="00E47265">
        <w:rPr>
          <w:b w:val="0"/>
          <w:noProof/>
          <w:sz w:val="18"/>
        </w:rPr>
        <w:instrText xml:space="preserve"> PAGEREF _Toc447275566 \h </w:instrText>
      </w:r>
      <w:r w:rsidRPr="00E47265">
        <w:rPr>
          <w:b w:val="0"/>
          <w:noProof/>
          <w:sz w:val="18"/>
        </w:rPr>
      </w:r>
      <w:r w:rsidRPr="00E47265">
        <w:rPr>
          <w:b w:val="0"/>
          <w:noProof/>
          <w:sz w:val="18"/>
        </w:rPr>
        <w:fldChar w:fldCharType="separate"/>
      </w:r>
      <w:r w:rsidRPr="00E47265">
        <w:rPr>
          <w:b w:val="0"/>
          <w:noProof/>
          <w:sz w:val="18"/>
        </w:rPr>
        <w:t>495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1061ZVFA</w:t>
      </w:r>
      <w:r>
        <w:rPr>
          <w:noProof/>
        </w:rPr>
        <w:tab/>
        <w:t>Simplified outline of this Part</w:t>
      </w:r>
      <w:r w:rsidRPr="00E47265">
        <w:rPr>
          <w:noProof/>
        </w:rPr>
        <w:tab/>
      </w:r>
      <w:r w:rsidRPr="00E47265">
        <w:rPr>
          <w:noProof/>
        </w:rPr>
        <w:fldChar w:fldCharType="begin"/>
      </w:r>
      <w:r w:rsidRPr="00E47265">
        <w:rPr>
          <w:noProof/>
        </w:rPr>
        <w:instrText xml:space="preserve"> PAGEREF _Toc447275567 \h </w:instrText>
      </w:r>
      <w:r w:rsidRPr="00E47265">
        <w:rPr>
          <w:noProof/>
        </w:rPr>
      </w:r>
      <w:r w:rsidRPr="00E47265">
        <w:rPr>
          <w:noProof/>
        </w:rPr>
        <w:fldChar w:fldCharType="separate"/>
      </w:r>
      <w:r w:rsidRPr="00E47265">
        <w:rPr>
          <w:noProof/>
        </w:rPr>
        <w:t>495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1061ZVFB</w:t>
      </w:r>
      <w:r>
        <w:rPr>
          <w:noProof/>
        </w:rPr>
        <w:tab/>
        <w:t>Debts under this Chapter</w:t>
      </w:r>
      <w:r w:rsidRPr="00E47265">
        <w:rPr>
          <w:noProof/>
        </w:rPr>
        <w:tab/>
      </w:r>
      <w:r w:rsidRPr="00E47265">
        <w:rPr>
          <w:noProof/>
        </w:rPr>
        <w:fldChar w:fldCharType="begin"/>
      </w:r>
      <w:r w:rsidRPr="00E47265">
        <w:rPr>
          <w:noProof/>
        </w:rPr>
        <w:instrText xml:space="preserve"> PAGEREF _Toc447275568 \h </w:instrText>
      </w:r>
      <w:r w:rsidRPr="00E47265">
        <w:rPr>
          <w:noProof/>
        </w:rPr>
      </w:r>
      <w:r w:rsidRPr="00E47265">
        <w:rPr>
          <w:noProof/>
        </w:rPr>
        <w:fldChar w:fldCharType="separate"/>
      </w:r>
      <w:r w:rsidRPr="00E47265">
        <w:rPr>
          <w:noProof/>
        </w:rPr>
        <w:t>495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2—Voluntary discharge of indebtedness</w:t>
      </w:r>
      <w:r w:rsidRPr="00E47265">
        <w:rPr>
          <w:b w:val="0"/>
          <w:noProof/>
          <w:sz w:val="18"/>
        </w:rPr>
        <w:tab/>
      </w:r>
      <w:r w:rsidRPr="00E47265">
        <w:rPr>
          <w:b w:val="0"/>
          <w:noProof/>
          <w:sz w:val="18"/>
        </w:rPr>
        <w:fldChar w:fldCharType="begin"/>
      </w:r>
      <w:r w:rsidRPr="00E47265">
        <w:rPr>
          <w:b w:val="0"/>
          <w:noProof/>
          <w:sz w:val="18"/>
        </w:rPr>
        <w:instrText xml:space="preserve"> PAGEREF _Toc447275569 \h </w:instrText>
      </w:r>
      <w:r w:rsidRPr="00E47265">
        <w:rPr>
          <w:b w:val="0"/>
          <w:noProof/>
          <w:sz w:val="18"/>
        </w:rPr>
      </w:r>
      <w:r w:rsidRPr="00E47265">
        <w:rPr>
          <w:b w:val="0"/>
          <w:noProof/>
          <w:sz w:val="18"/>
        </w:rPr>
        <w:fldChar w:fldCharType="separate"/>
      </w:r>
      <w:r w:rsidRPr="00E47265">
        <w:rPr>
          <w:b w:val="0"/>
          <w:noProof/>
          <w:sz w:val="18"/>
        </w:rPr>
        <w:t>496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1061ZVGA</w:t>
      </w:r>
      <w:r>
        <w:rPr>
          <w:noProof/>
        </w:rPr>
        <w:tab/>
        <w:t>Voluntary SSL repayments in respect of debts</w:t>
      </w:r>
      <w:r w:rsidRPr="00E47265">
        <w:rPr>
          <w:noProof/>
        </w:rPr>
        <w:tab/>
      </w:r>
      <w:r w:rsidRPr="00E47265">
        <w:rPr>
          <w:noProof/>
        </w:rPr>
        <w:fldChar w:fldCharType="begin"/>
      </w:r>
      <w:r w:rsidRPr="00E47265">
        <w:rPr>
          <w:noProof/>
        </w:rPr>
        <w:instrText xml:space="preserve"> PAGEREF _Toc447275570 \h </w:instrText>
      </w:r>
      <w:r w:rsidRPr="00E47265">
        <w:rPr>
          <w:noProof/>
        </w:rPr>
      </w:r>
      <w:r w:rsidRPr="00E47265">
        <w:rPr>
          <w:noProof/>
        </w:rPr>
        <w:fldChar w:fldCharType="separate"/>
      </w:r>
      <w:r w:rsidRPr="00E47265">
        <w:rPr>
          <w:noProof/>
        </w:rPr>
        <w:t>496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1061ZVGB</w:t>
      </w:r>
      <w:r>
        <w:rPr>
          <w:noProof/>
        </w:rPr>
        <w:tab/>
        <w:t>Application of voluntary SSL repayments</w:t>
      </w:r>
      <w:r w:rsidRPr="00E47265">
        <w:rPr>
          <w:noProof/>
        </w:rPr>
        <w:tab/>
      </w:r>
      <w:r w:rsidRPr="00E47265">
        <w:rPr>
          <w:noProof/>
        </w:rPr>
        <w:fldChar w:fldCharType="begin"/>
      </w:r>
      <w:r w:rsidRPr="00E47265">
        <w:rPr>
          <w:noProof/>
        </w:rPr>
        <w:instrText xml:space="preserve"> PAGEREF _Toc447275571 \h </w:instrText>
      </w:r>
      <w:r w:rsidRPr="00E47265">
        <w:rPr>
          <w:noProof/>
        </w:rPr>
      </w:r>
      <w:r w:rsidRPr="00E47265">
        <w:rPr>
          <w:noProof/>
        </w:rPr>
        <w:fldChar w:fldCharType="separate"/>
      </w:r>
      <w:r w:rsidRPr="00E47265">
        <w:rPr>
          <w:noProof/>
        </w:rPr>
        <w:t>496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1061ZVGC</w:t>
      </w:r>
      <w:r>
        <w:rPr>
          <w:noProof/>
        </w:rPr>
        <w:tab/>
        <w:t>Refunding of payments</w:t>
      </w:r>
      <w:r w:rsidRPr="00E47265">
        <w:rPr>
          <w:noProof/>
        </w:rPr>
        <w:tab/>
      </w:r>
      <w:r w:rsidRPr="00E47265">
        <w:rPr>
          <w:noProof/>
        </w:rPr>
        <w:fldChar w:fldCharType="begin"/>
      </w:r>
      <w:r w:rsidRPr="00E47265">
        <w:rPr>
          <w:noProof/>
        </w:rPr>
        <w:instrText xml:space="preserve"> PAGEREF _Toc447275572 \h </w:instrText>
      </w:r>
      <w:r w:rsidRPr="00E47265">
        <w:rPr>
          <w:noProof/>
        </w:rPr>
      </w:r>
      <w:r w:rsidRPr="00E47265">
        <w:rPr>
          <w:noProof/>
        </w:rPr>
        <w:fldChar w:fldCharType="separate"/>
      </w:r>
      <w:r w:rsidRPr="00E47265">
        <w:rPr>
          <w:noProof/>
        </w:rPr>
        <w:t>496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3—Compulsory discharge of indebtedness</w:t>
      </w:r>
      <w:r w:rsidRPr="00E47265">
        <w:rPr>
          <w:b w:val="0"/>
          <w:noProof/>
          <w:sz w:val="18"/>
        </w:rPr>
        <w:tab/>
      </w:r>
      <w:r w:rsidRPr="00E47265">
        <w:rPr>
          <w:b w:val="0"/>
          <w:noProof/>
          <w:sz w:val="18"/>
        </w:rPr>
        <w:fldChar w:fldCharType="begin"/>
      </w:r>
      <w:r w:rsidRPr="00E47265">
        <w:rPr>
          <w:b w:val="0"/>
          <w:noProof/>
          <w:sz w:val="18"/>
        </w:rPr>
        <w:instrText xml:space="preserve"> PAGEREF _Toc447275573 \h </w:instrText>
      </w:r>
      <w:r w:rsidRPr="00E47265">
        <w:rPr>
          <w:b w:val="0"/>
          <w:noProof/>
          <w:sz w:val="18"/>
        </w:rPr>
      </w:r>
      <w:r w:rsidRPr="00E47265">
        <w:rPr>
          <w:b w:val="0"/>
          <w:noProof/>
          <w:sz w:val="18"/>
        </w:rPr>
        <w:fldChar w:fldCharType="separate"/>
      </w:r>
      <w:r w:rsidRPr="00E47265">
        <w:rPr>
          <w:b w:val="0"/>
          <w:noProof/>
          <w:sz w:val="18"/>
        </w:rPr>
        <w:t>498</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A—Liability to repay amounts</w:t>
      </w:r>
      <w:r w:rsidRPr="00E47265">
        <w:rPr>
          <w:b w:val="0"/>
          <w:noProof/>
          <w:sz w:val="18"/>
        </w:rPr>
        <w:tab/>
      </w:r>
      <w:r w:rsidRPr="00E47265">
        <w:rPr>
          <w:b w:val="0"/>
          <w:noProof/>
          <w:sz w:val="18"/>
        </w:rPr>
        <w:fldChar w:fldCharType="begin"/>
      </w:r>
      <w:r w:rsidRPr="00E47265">
        <w:rPr>
          <w:b w:val="0"/>
          <w:noProof/>
          <w:sz w:val="18"/>
        </w:rPr>
        <w:instrText xml:space="preserve"> PAGEREF _Toc447275574 \h </w:instrText>
      </w:r>
      <w:r w:rsidRPr="00E47265">
        <w:rPr>
          <w:b w:val="0"/>
          <w:noProof/>
          <w:sz w:val="18"/>
        </w:rPr>
      </w:r>
      <w:r w:rsidRPr="00E47265">
        <w:rPr>
          <w:b w:val="0"/>
          <w:noProof/>
          <w:sz w:val="18"/>
        </w:rPr>
        <w:fldChar w:fldCharType="separate"/>
      </w:r>
      <w:r w:rsidRPr="00E47265">
        <w:rPr>
          <w:b w:val="0"/>
          <w:noProof/>
          <w:sz w:val="18"/>
        </w:rPr>
        <w:t>498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1061ZVHA</w:t>
      </w:r>
      <w:r>
        <w:rPr>
          <w:noProof/>
        </w:rPr>
        <w:tab/>
        <w:t>Liability to repay amounts</w:t>
      </w:r>
      <w:r w:rsidRPr="00E47265">
        <w:rPr>
          <w:noProof/>
        </w:rPr>
        <w:tab/>
      </w:r>
      <w:r w:rsidRPr="00E47265">
        <w:rPr>
          <w:noProof/>
        </w:rPr>
        <w:fldChar w:fldCharType="begin"/>
      </w:r>
      <w:r w:rsidRPr="00E47265">
        <w:rPr>
          <w:noProof/>
        </w:rPr>
        <w:instrText xml:space="preserve"> PAGEREF _Toc447275575 \h </w:instrText>
      </w:r>
      <w:r w:rsidRPr="00E47265">
        <w:rPr>
          <w:noProof/>
        </w:rPr>
      </w:r>
      <w:r w:rsidRPr="00E47265">
        <w:rPr>
          <w:noProof/>
        </w:rPr>
        <w:fldChar w:fldCharType="separate"/>
      </w:r>
      <w:r w:rsidRPr="00E47265">
        <w:rPr>
          <w:noProof/>
        </w:rPr>
        <w:t>498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1061ZVHB</w:t>
      </w:r>
      <w:r>
        <w:rPr>
          <w:noProof/>
        </w:rPr>
        <w:tab/>
        <w:t>Repayable SSL debt for an income year</w:t>
      </w:r>
      <w:r w:rsidRPr="00E47265">
        <w:rPr>
          <w:noProof/>
        </w:rPr>
        <w:tab/>
      </w:r>
      <w:r w:rsidRPr="00E47265">
        <w:rPr>
          <w:noProof/>
        </w:rPr>
        <w:fldChar w:fldCharType="begin"/>
      </w:r>
      <w:r w:rsidRPr="00E47265">
        <w:rPr>
          <w:noProof/>
        </w:rPr>
        <w:instrText xml:space="preserve"> PAGEREF _Toc447275576 \h </w:instrText>
      </w:r>
      <w:r w:rsidRPr="00E47265">
        <w:rPr>
          <w:noProof/>
        </w:rPr>
      </w:r>
      <w:r w:rsidRPr="00E47265">
        <w:rPr>
          <w:noProof/>
        </w:rPr>
        <w:fldChar w:fldCharType="separate"/>
      </w:r>
      <w:r w:rsidRPr="00E47265">
        <w:rPr>
          <w:noProof/>
        </w:rPr>
        <w:t>499</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B—Assessments</w:t>
      </w:r>
      <w:r w:rsidRPr="00E47265">
        <w:rPr>
          <w:b w:val="0"/>
          <w:noProof/>
          <w:sz w:val="18"/>
        </w:rPr>
        <w:tab/>
      </w:r>
      <w:r w:rsidRPr="00E47265">
        <w:rPr>
          <w:b w:val="0"/>
          <w:noProof/>
          <w:sz w:val="18"/>
        </w:rPr>
        <w:fldChar w:fldCharType="begin"/>
      </w:r>
      <w:r w:rsidRPr="00E47265">
        <w:rPr>
          <w:b w:val="0"/>
          <w:noProof/>
          <w:sz w:val="18"/>
        </w:rPr>
        <w:instrText xml:space="preserve"> PAGEREF _Toc447275577 \h </w:instrText>
      </w:r>
      <w:r w:rsidRPr="00E47265">
        <w:rPr>
          <w:b w:val="0"/>
          <w:noProof/>
          <w:sz w:val="18"/>
        </w:rPr>
      </w:r>
      <w:r w:rsidRPr="00E47265">
        <w:rPr>
          <w:b w:val="0"/>
          <w:noProof/>
          <w:sz w:val="18"/>
        </w:rPr>
        <w:fldChar w:fldCharType="separate"/>
      </w:r>
      <w:r w:rsidRPr="00E47265">
        <w:rPr>
          <w:b w:val="0"/>
          <w:noProof/>
          <w:sz w:val="18"/>
        </w:rPr>
        <w:t>499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1061ZVHC</w:t>
      </w:r>
      <w:r>
        <w:rPr>
          <w:noProof/>
        </w:rPr>
        <w:tab/>
        <w:t>Commissioner may make assessments</w:t>
      </w:r>
      <w:r w:rsidRPr="00E47265">
        <w:rPr>
          <w:noProof/>
        </w:rPr>
        <w:tab/>
      </w:r>
      <w:r w:rsidRPr="00E47265">
        <w:rPr>
          <w:noProof/>
        </w:rPr>
        <w:fldChar w:fldCharType="begin"/>
      </w:r>
      <w:r w:rsidRPr="00E47265">
        <w:rPr>
          <w:noProof/>
        </w:rPr>
        <w:instrText xml:space="preserve"> PAGEREF _Toc447275578 \h </w:instrText>
      </w:r>
      <w:r w:rsidRPr="00E47265">
        <w:rPr>
          <w:noProof/>
        </w:rPr>
      </w:r>
      <w:r w:rsidRPr="00E47265">
        <w:rPr>
          <w:noProof/>
        </w:rPr>
        <w:fldChar w:fldCharType="separate"/>
      </w:r>
      <w:r w:rsidRPr="00E47265">
        <w:rPr>
          <w:noProof/>
        </w:rPr>
        <w:t>499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1061ZVHD</w:t>
      </w:r>
      <w:r>
        <w:rPr>
          <w:noProof/>
        </w:rPr>
        <w:tab/>
        <w:t>Notification of notices of assessment of tax</w:t>
      </w:r>
      <w:r w:rsidRPr="00E47265">
        <w:rPr>
          <w:noProof/>
        </w:rPr>
        <w:tab/>
      </w:r>
      <w:r w:rsidRPr="00E47265">
        <w:rPr>
          <w:noProof/>
        </w:rPr>
        <w:fldChar w:fldCharType="begin"/>
      </w:r>
      <w:r w:rsidRPr="00E47265">
        <w:rPr>
          <w:noProof/>
        </w:rPr>
        <w:instrText xml:space="preserve"> PAGEREF _Toc447275579 \h </w:instrText>
      </w:r>
      <w:r w:rsidRPr="00E47265">
        <w:rPr>
          <w:noProof/>
        </w:rPr>
      </w:r>
      <w:r w:rsidRPr="00E47265">
        <w:rPr>
          <w:noProof/>
        </w:rPr>
        <w:fldChar w:fldCharType="separate"/>
      </w:r>
      <w:r w:rsidRPr="00E47265">
        <w:rPr>
          <w:noProof/>
        </w:rPr>
        <w:t>500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1061ZVHE</w:t>
      </w:r>
      <w:r>
        <w:rPr>
          <w:noProof/>
        </w:rPr>
        <w:tab/>
        <w:t>Commissioner may defer making assessments</w:t>
      </w:r>
      <w:r w:rsidRPr="00E47265">
        <w:rPr>
          <w:noProof/>
        </w:rPr>
        <w:tab/>
      </w:r>
      <w:r w:rsidRPr="00E47265">
        <w:rPr>
          <w:noProof/>
        </w:rPr>
        <w:fldChar w:fldCharType="begin"/>
      </w:r>
      <w:r w:rsidRPr="00E47265">
        <w:rPr>
          <w:noProof/>
        </w:rPr>
        <w:instrText xml:space="preserve"> PAGEREF _Toc447275580 \h </w:instrText>
      </w:r>
      <w:r w:rsidRPr="00E47265">
        <w:rPr>
          <w:noProof/>
        </w:rPr>
      </w:r>
      <w:r w:rsidRPr="00E47265">
        <w:rPr>
          <w:noProof/>
        </w:rPr>
        <w:fldChar w:fldCharType="separate"/>
      </w:r>
      <w:r w:rsidRPr="00E47265">
        <w:rPr>
          <w:noProof/>
        </w:rPr>
        <w:t>500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1061ZVHF</w:t>
      </w:r>
      <w:r>
        <w:rPr>
          <w:noProof/>
        </w:rPr>
        <w:tab/>
        <w:t>Commissioner may amend assessments</w:t>
      </w:r>
      <w:r w:rsidRPr="00E47265">
        <w:rPr>
          <w:noProof/>
        </w:rPr>
        <w:tab/>
      </w:r>
      <w:r w:rsidRPr="00E47265">
        <w:rPr>
          <w:noProof/>
        </w:rPr>
        <w:fldChar w:fldCharType="begin"/>
      </w:r>
      <w:r w:rsidRPr="00E47265">
        <w:rPr>
          <w:noProof/>
        </w:rPr>
        <w:instrText xml:space="preserve"> PAGEREF _Toc447275581 \h </w:instrText>
      </w:r>
      <w:r w:rsidRPr="00E47265">
        <w:rPr>
          <w:noProof/>
        </w:rPr>
      </w:r>
      <w:r w:rsidRPr="00E47265">
        <w:rPr>
          <w:noProof/>
        </w:rPr>
        <w:fldChar w:fldCharType="separate"/>
      </w:r>
      <w:r w:rsidRPr="00E47265">
        <w:rPr>
          <w:noProof/>
        </w:rPr>
        <w:t>501</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2AA.5—Tax administration matters</w:t>
      </w:r>
      <w:r w:rsidRPr="00E47265">
        <w:rPr>
          <w:b w:val="0"/>
          <w:noProof/>
          <w:sz w:val="18"/>
        </w:rPr>
        <w:tab/>
      </w:r>
      <w:r w:rsidRPr="00E47265">
        <w:rPr>
          <w:b w:val="0"/>
          <w:noProof/>
          <w:sz w:val="18"/>
        </w:rPr>
        <w:fldChar w:fldCharType="begin"/>
      </w:r>
      <w:r w:rsidRPr="00E47265">
        <w:rPr>
          <w:b w:val="0"/>
          <w:noProof/>
          <w:sz w:val="18"/>
        </w:rPr>
        <w:instrText xml:space="preserve"> PAGEREF _Toc447275582 \h </w:instrText>
      </w:r>
      <w:r w:rsidRPr="00E47265">
        <w:rPr>
          <w:b w:val="0"/>
          <w:noProof/>
          <w:sz w:val="18"/>
        </w:rPr>
      </w:r>
      <w:r w:rsidRPr="00E47265">
        <w:rPr>
          <w:b w:val="0"/>
          <w:noProof/>
          <w:sz w:val="18"/>
        </w:rPr>
        <w:fldChar w:fldCharType="separate"/>
      </w:r>
      <w:r w:rsidRPr="00E47265">
        <w:rPr>
          <w:b w:val="0"/>
          <w:noProof/>
          <w:sz w:val="18"/>
        </w:rPr>
        <w:t>503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1061ZVJA</w:t>
      </w:r>
      <w:r>
        <w:rPr>
          <w:noProof/>
        </w:rPr>
        <w:tab/>
        <w:t>Simplified outline of this Part</w:t>
      </w:r>
      <w:r w:rsidRPr="00E47265">
        <w:rPr>
          <w:noProof/>
        </w:rPr>
        <w:tab/>
      </w:r>
      <w:r w:rsidRPr="00E47265">
        <w:rPr>
          <w:noProof/>
        </w:rPr>
        <w:fldChar w:fldCharType="begin"/>
      </w:r>
      <w:r w:rsidRPr="00E47265">
        <w:rPr>
          <w:noProof/>
        </w:rPr>
        <w:instrText xml:space="preserve"> PAGEREF _Toc447275583 \h </w:instrText>
      </w:r>
      <w:r w:rsidRPr="00E47265">
        <w:rPr>
          <w:noProof/>
        </w:rPr>
      </w:r>
      <w:r w:rsidRPr="00E47265">
        <w:rPr>
          <w:noProof/>
        </w:rPr>
        <w:fldChar w:fldCharType="separate"/>
      </w:r>
      <w:r w:rsidRPr="00E47265">
        <w:rPr>
          <w:noProof/>
        </w:rPr>
        <w:t>503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1061ZVJB</w:t>
      </w:r>
      <w:r>
        <w:rPr>
          <w:noProof/>
        </w:rPr>
        <w:tab/>
        <w:t>Verification of tax file numbers</w:t>
      </w:r>
      <w:r w:rsidRPr="00E47265">
        <w:rPr>
          <w:noProof/>
        </w:rPr>
        <w:tab/>
      </w:r>
      <w:r w:rsidRPr="00E47265">
        <w:rPr>
          <w:noProof/>
        </w:rPr>
        <w:fldChar w:fldCharType="begin"/>
      </w:r>
      <w:r w:rsidRPr="00E47265">
        <w:rPr>
          <w:noProof/>
        </w:rPr>
        <w:instrText xml:space="preserve"> PAGEREF _Toc447275584 \h </w:instrText>
      </w:r>
      <w:r w:rsidRPr="00E47265">
        <w:rPr>
          <w:noProof/>
        </w:rPr>
      </w:r>
      <w:r w:rsidRPr="00E47265">
        <w:rPr>
          <w:noProof/>
        </w:rPr>
        <w:fldChar w:fldCharType="separate"/>
      </w:r>
      <w:r w:rsidRPr="00E47265">
        <w:rPr>
          <w:noProof/>
        </w:rPr>
        <w:t>503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1061ZVJC</w:t>
      </w:r>
      <w:r>
        <w:rPr>
          <w:noProof/>
        </w:rPr>
        <w:tab/>
        <w:t>When person with tax file number incorrectly notifies number</w:t>
      </w:r>
      <w:r w:rsidRPr="00E47265">
        <w:rPr>
          <w:noProof/>
        </w:rPr>
        <w:tab/>
      </w:r>
      <w:r w:rsidRPr="00E47265">
        <w:rPr>
          <w:noProof/>
        </w:rPr>
        <w:fldChar w:fldCharType="begin"/>
      </w:r>
      <w:r w:rsidRPr="00E47265">
        <w:rPr>
          <w:noProof/>
        </w:rPr>
        <w:instrText xml:space="preserve"> PAGEREF _Toc447275585 \h </w:instrText>
      </w:r>
      <w:r w:rsidRPr="00E47265">
        <w:rPr>
          <w:noProof/>
        </w:rPr>
      </w:r>
      <w:r w:rsidRPr="00E47265">
        <w:rPr>
          <w:noProof/>
        </w:rPr>
        <w:fldChar w:fldCharType="separate"/>
      </w:r>
      <w:r w:rsidRPr="00E47265">
        <w:rPr>
          <w:noProof/>
        </w:rPr>
        <w:t>503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1061ZVJD</w:t>
      </w:r>
      <w:r>
        <w:rPr>
          <w:noProof/>
        </w:rPr>
        <w:tab/>
        <w:t>When person without tax file number incorrectly notifies number</w:t>
      </w:r>
      <w:r w:rsidRPr="00E47265">
        <w:rPr>
          <w:noProof/>
        </w:rPr>
        <w:tab/>
      </w:r>
      <w:r w:rsidRPr="00E47265">
        <w:rPr>
          <w:noProof/>
        </w:rPr>
        <w:fldChar w:fldCharType="begin"/>
      </w:r>
      <w:r w:rsidRPr="00E47265">
        <w:rPr>
          <w:noProof/>
        </w:rPr>
        <w:instrText xml:space="preserve"> PAGEREF _Toc447275586 \h </w:instrText>
      </w:r>
      <w:r w:rsidRPr="00E47265">
        <w:rPr>
          <w:noProof/>
        </w:rPr>
      </w:r>
      <w:r w:rsidRPr="00E47265">
        <w:rPr>
          <w:noProof/>
        </w:rPr>
        <w:fldChar w:fldCharType="separate"/>
      </w:r>
      <w:r w:rsidRPr="00E47265">
        <w:rPr>
          <w:noProof/>
        </w:rPr>
        <w:t>504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1061ZVJE</w:t>
      </w:r>
      <w:r>
        <w:rPr>
          <w:noProof/>
        </w:rPr>
        <w:tab/>
        <w:t>When tax file numbers are altered</w:t>
      </w:r>
      <w:r w:rsidRPr="00E47265">
        <w:rPr>
          <w:noProof/>
        </w:rPr>
        <w:tab/>
      </w:r>
      <w:r w:rsidRPr="00E47265">
        <w:rPr>
          <w:noProof/>
        </w:rPr>
        <w:fldChar w:fldCharType="begin"/>
      </w:r>
      <w:r w:rsidRPr="00E47265">
        <w:rPr>
          <w:noProof/>
        </w:rPr>
        <w:instrText xml:space="preserve"> PAGEREF _Toc447275587 \h </w:instrText>
      </w:r>
      <w:r w:rsidRPr="00E47265">
        <w:rPr>
          <w:noProof/>
        </w:rPr>
      </w:r>
      <w:r w:rsidRPr="00E47265">
        <w:rPr>
          <w:noProof/>
        </w:rPr>
        <w:fldChar w:fldCharType="separate"/>
      </w:r>
      <w:r w:rsidRPr="00E47265">
        <w:rPr>
          <w:noProof/>
        </w:rPr>
        <w:t>504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1061ZVJF</w:t>
      </w:r>
      <w:r>
        <w:rPr>
          <w:noProof/>
        </w:rPr>
        <w:tab/>
        <w:t>When tax file numbers are cancelled</w:t>
      </w:r>
      <w:r w:rsidRPr="00E47265">
        <w:rPr>
          <w:noProof/>
        </w:rPr>
        <w:tab/>
      </w:r>
      <w:r w:rsidRPr="00E47265">
        <w:rPr>
          <w:noProof/>
        </w:rPr>
        <w:fldChar w:fldCharType="begin"/>
      </w:r>
      <w:r w:rsidRPr="00E47265">
        <w:rPr>
          <w:noProof/>
        </w:rPr>
        <w:instrText xml:space="preserve"> PAGEREF _Toc447275588 \h </w:instrText>
      </w:r>
      <w:r w:rsidRPr="00E47265">
        <w:rPr>
          <w:noProof/>
        </w:rPr>
      </w:r>
      <w:r w:rsidRPr="00E47265">
        <w:rPr>
          <w:noProof/>
        </w:rPr>
        <w:fldChar w:fldCharType="separate"/>
      </w:r>
      <w:r w:rsidRPr="00E47265">
        <w:rPr>
          <w:noProof/>
        </w:rPr>
        <w:t>505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1061ZVJG</w:t>
      </w:r>
      <w:r>
        <w:rPr>
          <w:noProof/>
        </w:rPr>
        <w:tab/>
        <w:t>Returns, assessments, collection and recovery</w:t>
      </w:r>
      <w:r w:rsidRPr="00E47265">
        <w:rPr>
          <w:noProof/>
        </w:rPr>
        <w:tab/>
      </w:r>
      <w:r w:rsidRPr="00E47265">
        <w:rPr>
          <w:noProof/>
        </w:rPr>
        <w:fldChar w:fldCharType="begin"/>
      </w:r>
      <w:r w:rsidRPr="00E47265">
        <w:rPr>
          <w:noProof/>
        </w:rPr>
        <w:instrText xml:space="preserve"> PAGEREF _Toc447275589 \h </w:instrText>
      </w:r>
      <w:r w:rsidRPr="00E47265">
        <w:rPr>
          <w:noProof/>
        </w:rPr>
      </w:r>
      <w:r w:rsidRPr="00E47265">
        <w:rPr>
          <w:noProof/>
        </w:rPr>
        <w:fldChar w:fldCharType="separate"/>
      </w:r>
      <w:r w:rsidRPr="00E47265">
        <w:rPr>
          <w:noProof/>
        </w:rPr>
        <w:t>505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1061ZVJH</w:t>
      </w:r>
      <w:r>
        <w:rPr>
          <w:noProof/>
        </w:rPr>
        <w:tab/>
        <w:t>Charges and civil penalties for failing to meet obligations</w:t>
      </w:r>
      <w:r w:rsidRPr="00E47265">
        <w:rPr>
          <w:noProof/>
        </w:rPr>
        <w:tab/>
      </w:r>
      <w:r w:rsidRPr="00E47265">
        <w:rPr>
          <w:noProof/>
        </w:rPr>
        <w:fldChar w:fldCharType="begin"/>
      </w:r>
      <w:r w:rsidRPr="00E47265">
        <w:rPr>
          <w:noProof/>
        </w:rPr>
        <w:instrText xml:space="preserve"> PAGEREF _Toc447275590 \h </w:instrText>
      </w:r>
      <w:r w:rsidRPr="00E47265">
        <w:rPr>
          <w:noProof/>
        </w:rPr>
      </w:r>
      <w:r w:rsidRPr="00E47265">
        <w:rPr>
          <w:noProof/>
        </w:rPr>
        <w:fldChar w:fldCharType="separate"/>
      </w:r>
      <w:r w:rsidRPr="00E47265">
        <w:rPr>
          <w:noProof/>
        </w:rPr>
        <w:t>505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1061ZVJJ</w:t>
      </w:r>
      <w:r>
        <w:rPr>
          <w:noProof/>
        </w:rPr>
        <w:tab/>
        <w:t>Pay as you go (PAYG) withholding</w:t>
      </w:r>
      <w:r w:rsidRPr="00E47265">
        <w:rPr>
          <w:noProof/>
        </w:rPr>
        <w:tab/>
      </w:r>
      <w:r w:rsidRPr="00E47265">
        <w:rPr>
          <w:noProof/>
        </w:rPr>
        <w:fldChar w:fldCharType="begin"/>
      </w:r>
      <w:r w:rsidRPr="00E47265">
        <w:rPr>
          <w:noProof/>
        </w:rPr>
        <w:instrText xml:space="preserve"> PAGEREF _Toc447275591 \h </w:instrText>
      </w:r>
      <w:r w:rsidRPr="00E47265">
        <w:rPr>
          <w:noProof/>
        </w:rPr>
      </w:r>
      <w:r w:rsidRPr="00E47265">
        <w:rPr>
          <w:noProof/>
        </w:rPr>
        <w:fldChar w:fldCharType="separate"/>
      </w:r>
      <w:r w:rsidRPr="00E47265">
        <w:rPr>
          <w:noProof/>
        </w:rPr>
        <w:t>506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1061ZVJK</w:t>
      </w:r>
      <w:r>
        <w:rPr>
          <w:noProof/>
        </w:rPr>
        <w:tab/>
        <w:t>Pay as you go (PAYG) instalments</w:t>
      </w:r>
      <w:r w:rsidRPr="00E47265">
        <w:rPr>
          <w:noProof/>
        </w:rPr>
        <w:tab/>
      </w:r>
      <w:r w:rsidRPr="00E47265">
        <w:rPr>
          <w:noProof/>
        </w:rPr>
        <w:fldChar w:fldCharType="begin"/>
      </w:r>
      <w:r w:rsidRPr="00E47265">
        <w:rPr>
          <w:noProof/>
        </w:rPr>
        <w:instrText xml:space="preserve"> PAGEREF _Toc447275592 \h </w:instrText>
      </w:r>
      <w:r w:rsidRPr="00E47265">
        <w:rPr>
          <w:noProof/>
        </w:rPr>
      </w:r>
      <w:r w:rsidRPr="00E47265">
        <w:rPr>
          <w:noProof/>
        </w:rPr>
        <w:fldChar w:fldCharType="separate"/>
      </w:r>
      <w:r w:rsidRPr="00E47265">
        <w:rPr>
          <w:noProof/>
        </w:rPr>
        <w:t>506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1061ZVJL</w:t>
      </w:r>
      <w:r>
        <w:rPr>
          <w:noProof/>
        </w:rPr>
        <w:tab/>
        <w:t>Administration of this Chapter</w:t>
      </w:r>
      <w:r w:rsidRPr="00E47265">
        <w:rPr>
          <w:noProof/>
        </w:rPr>
        <w:tab/>
      </w:r>
      <w:r w:rsidRPr="00E47265">
        <w:rPr>
          <w:noProof/>
        </w:rPr>
        <w:fldChar w:fldCharType="begin"/>
      </w:r>
      <w:r w:rsidRPr="00E47265">
        <w:rPr>
          <w:noProof/>
        </w:rPr>
        <w:instrText xml:space="preserve"> PAGEREF _Toc447275593 \h </w:instrText>
      </w:r>
      <w:r w:rsidRPr="00E47265">
        <w:rPr>
          <w:noProof/>
        </w:rPr>
      </w:r>
      <w:r w:rsidRPr="00E47265">
        <w:rPr>
          <w:noProof/>
        </w:rPr>
        <w:fldChar w:fldCharType="separate"/>
      </w:r>
      <w:r w:rsidRPr="00E47265">
        <w:rPr>
          <w:noProof/>
        </w:rPr>
        <w:t>506</w:t>
      </w:r>
      <w:r w:rsidRPr="00E47265">
        <w:rPr>
          <w:noProof/>
        </w:rPr>
        <w:fldChar w:fldCharType="end"/>
      </w:r>
    </w:p>
    <w:p w:rsidR="00E47265" w:rsidRDefault="00E47265">
      <w:pPr>
        <w:pStyle w:val="TOC1"/>
        <w:rPr>
          <w:rFonts w:asciiTheme="minorHAnsi" w:eastAsiaTheme="minorEastAsia" w:hAnsiTheme="minorHAnsi" w:cstheme="minorBidi"/>
          <w:b w:val="0"/>
          <w:noProof/>
          <w:kern w:val="0"/>
          <w:sz w:val="22"/>
          <w:szCs w:val="22"/>
        </w:rPr>
      </w:pPr>
      <w:r>
        <w:rPr>
          <w:noProof/>
        </w:rPr>
        <w:lastRenderedPageBreak/>
        <w:t>Chapter 2B—Student Financial Supplement Scheme</w:t>
      </w:r>
      <w:r w:rsidRPr="00E47265">
        <w:rPr>
          <w:b w:val="0"/>
          <w:noProof/>
          <w:sz w:val="18"/>
        </w:rPr>
        <w:tab/>
      </w:r>
      <w:r w:rsidRPr="00E47265">
        <w:rPr>
          <w:b w:val="0"/>
          <w:noProof/>
          <w:sz w:val="18"/>
        </w:rPr>
        <w:fldChar w:fldCharType="begin"/>
      </w:r>
      <w:r w:rsidRPr="00E47265">
        <w:rPr>
          <w:b w:val="0"/>
          <w:noProof/>
          <w:sz w:val="18"/>
        </w:rPr>
        <w:instrText xml:space="preserve"> PAGEREF _Toc447275594 \h </w:instrText>
      </w:r>
      <w:r w:rsidRPr="00E47265">
        <w:rPr>
          <w:b w:val="0"/>
          <w:noProof/>
          <w:sz w:val="18"/>
        </w:rPr>
      </w:r>
      <w:r w:rsidRPr="00E47265">
        <w:rPr>
          <w:b w:val="0"/>
          <w:noProof/>
          <w:sz w:val="18"/>
        </w:rPr>
        <w:fldChar w:fldCharType="separate"/>
      </w:r>
      <w:r w:rsidRPr="00E47265">
        <w:rPr>
          <w:b w:val="0"/>
          <w:noProof/>
          <w:sz w:val="18"/>
        </w:rPr>
        <w:t>507</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2B.1—Establishment of scheme</w:t>
      </w:r>
      <w:r w:rsidRPr="00E47265">
        <w:rPr>
          <w:b w:val="0"/>
          <w:noProof/>
          <w:sz w:val="18"/>
        </w:rPr>
        <w:tab/>
      </w:r>
      <w:r w:rsidRPr="00E47265">
        <w:rPr>
          <w:b w:val="0"/>
          <w:noProof/>
          <w:sz w:val="18"/>
        </w:rPr>
        <w:fldChar w:fldCharType="begin"/>
      </w:r>
      <w:r w:rsidRPr="00E47265">
        <w:rPr>
          <w:b w:val="0"/>
          <w:noProof/>
          <w:sz w:val="18"/>
        </w:rPr>
        <w:instrText xml:space="preserve"> PAGEREF _Toc447275595 \h </w:instrText>
      </w:r>
      <w:r w:rsidRPr="00E47265">
        <w:rPr>
          <w:b w:val="0"/>
          <w:noProof/>
          <w:sz w:val="18"/>
        </w:rPr>
      </w:r>
      <w:r w:rsidRPr="00E47265">
        <w:rPr>
          <w:b w:val="0"/>
          <w:noProof/>
          <w:sz w:val="18"/>
        </w:rPr>
        <w:fldChar w:fldCharType="separate"/>
      </w:r>
      <w:r w:rsidRPr="00E47265">
        <w:rPr>
          <w:b w:val="0"/>
          <w:noProof/>
          <w:sz w:val="18"/>
        </w:rPr>
        <w:t>507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1—Preliminary</w:t>
      </w:r>
      <w:r w:rsidRPr="00E47265">
        <w:rPr>
          <w:b w:val="0"/>
          <w:noProof/>
          <w:sz w:val="18"/>
        </w:rPr>
        <w:tab/>
      </w:r>
      <w:r w:rsidRPr="00E47265">
        <w:rPr>
          <w:b w:val="0"/>
          <w:noProof/>
          <w:sz w:val="18"/>
        </w:rPr>
        <w:fldChar w:fldCharType="begin"/>
      </w:r>
      <w:r w:rsidRPr="00E47265">
        <w:rPr>
          <w:b w:val="0"/>
          <w:noProof/>
          <w:sz w:val="18"/>
        </w:rPr>
        <w:instrText xml:space="preserve"> PAGEREF _Toc447275596 \h </w:instrText>
      </w:r>
      <w:r w:rsidRPr="00E47265">
        <w:rPr>
          <w:b w:val="0"/>
          <w:noProof/>
          <w:sz w:val="18"/>
        </w:rPr>
      </w:r>
      <w:r w:rsidRPr="00E47265">
        <w:rPr>
          <w:b w:val="0"/>
          <w:noProof/>
          <w:sz w:val="18"/>
        </w:rPr>
        <w:fldChar w:fldCharType="separate"/>
      </w:r>
      <w:r w:rsidRPr="00E47265">
        <w:rPr>
          <w:b w:val="0"/>
          <w:noProof/>
          <w:sz w:val="18"/>
        </w:rPr>
        <w:t>507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1061ZW</w:t>
      </w:r>
      <w:r>
        <w:rPr>
          <w:noProof/>
        </w:rPr>
        <w:tab/>
        <w:t>Object of this Chapter</w:t>
      </w:r>
      <w:r w:rsidRPr="00E47265">
        <w:rPr>
          <w:noProof/>
        </w:rPr>
        <w:tab/>
      </w:r>
      <w:r w:rsidRPr="00E47265">
        <w:rPr>
          <w:noProof/>
        </w:rPr>
        <w:fldChar w:fldCharType="begin"/>
      </w:r>
      <w:r w:rsidRPr="00E47265">
        <w:rPr>
          <w:noProof/>
        </w:rPr>
        <w:instrText xml:space="preserve"> PAGEREF _Toc447275597 \h </w:instrText>
      </w:r>
      <w:r w:rsidRPr="00E47265">
        <w:rPr>
          <w:noProof/>
        </w:rPr>
      </w:r>
      <w:r w:rsidRPr="00E47265">
        <w:rPr>
          <w:noProof/>
        </w:rPr>
        <w:fldChar w:fldCharType="separate"/>
      </w:r>
      <w:r w:rsidRPr="00E47265">
        <w:rPr>
          <w:noProof/>
        </w:rPr>
        <w:t>507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1061ZX</w:t>
      </w:r>
      <w:r>
        <w:rPr>
          <w:noProof/>
        </w:rPr>
        <w:tab/>
        <w:t>Outline of the scheme</w:t>
      </w:r>
      <w:r w:rsidRPr="00E47265">
        <w:rPr>
          <w:noProof/>
        </w:rPr>
        <w:tab/>
      </w:r>
      <w:r w:rsidRPr="00E47265">
        <w:rPr>
          <w:noProof/>
        </w:rPr>
        <w:fldChar w:fldCharType="begin"/>
      </w:r>
      <w:r w:rsidRPr="00E47265">
        <w:rPr>
          <w:noProof/>
        </w:rPr>
        <w:instrText xml:space="preserve"> PAGEREF _Toc447275598 \h </w:instrText>
      </w:r>
      <w:r w:rsidRPr="00E47265">
        <w:rPr>
          <w:noProof/>
        </w:rPr>
      </w:r>
      <w:r w:rsidRPr="00E47265">
        <w:rPr>
          <w:noProof/>
        </w:rPr>
        <w:fldChar w:fldCharType="separate"/>
      </w:r>
      <w:r w:rsidRPr="00E47265">
        <w:rPr>
          <w:noProof/>
        </w:rPr>
        <w:t>507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2—Eligibility to obtain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_Toc447275599 \h </w:instrText>
      </w:r>
      <w:r w:rsidRPr="00E47265">
        <w:rPr>
          <w:b w:val="0"/>
          <w:noProof/>
          <w:sz w:val="18"/>
        </w:rPr>
      </w:r>
      <w:r w:rsidRPr="00E47265">
        <w:rPr>
          <w:b w:val="0"/>
          <w:noProof/>
          <w:sz w:val="18"/>
        </w:rPr>
        <w:fldChar w:fldCharType="separate"/>
      </w:r>
      <w:r w:rsidRPr="00E47265">
        <w:rPr>
          <w:b w:val="0"/>
          <w:noProof/>
          <w:sz w:val="18"/>
        </w:rPr>
        <w:t>509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1061ZY</w:t>
      </w:r>
      <w:r>
        <w:rPr>
          <w:noProof/>
        </w:rPr>
        <w:tab/>
        <w:t>Eligibility to obtain financial supplement</w:t>
      </w:r>
      <w:r w:rsidRPr="00E47265">
        <w:rPr>
          <w:noProof/>
        </w:rPr>
        <w:tab/>
      </w:r>
      <w:r w:rsidRPr="00E47265">
        <w:rPr>
          <w:noProof/>
        </w:rPr>
        <w:fldChar w:fldCharType="begin"/>
      </w:r>
      <w:r w:rsidRPr="00E47265">
        <w:rPr>
          <w:noProof/>
        </w:rPr>
        <w:instrText xml:space="preserve"> PAGEREF _Toc447275600 \h </w:instrText>
      </w:r>
      <w:r w:rsidRPr="00E47265">
        <w:rPr>
          <w:noProof/>
        </w:rPr>
      </w:r>
      <w:r w:rsidRPr="00E47265">
        <w:rPr>
          <w:noProof/>
        </w:rPr>
        <w:fldChar w:fldCharType="separate"/>
      </w:r>
      <w:r w:rsidRPr="00E47265">
        <w:rPr>
          <w:noProof/>
        </w:rPr>
        <w:t>509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w:t>
      </w:r>
      <w:r>
        <w:rPr>
          <w:noProof/>
        </w:rPr>
        <w:tab/>
        <w:t>Category 1 student</w:t>
      </w:r>
      <w:r w:rsidRPr="00E47265">
        <w:rPr>
          <w:noProof/>
        </w:rPr>
        <w:tab/>
      </w:r>
      <w:r w:rsidRPr="00E47265">
        <w:rPr>
          <w:noProof/>
        </w:rPr>
        <w:fldChar w:fldCharType="begin"/>
      </w:r>
      <w:r w:rsidRPr="00E47265">
        <w:rPr>
          <w:noProof/>
        </w:rPr>
        <w:instrText xml:space="preserve"> PAGEREF _Toc447275601 \h </w:instrText>
      </w:r>
      <w:r w:rsidRPr="00E47265">
        <w:rPr>
          <w:noProof/>
        </w:rPr>
      </w:r>
      <w:r w:rsidRPr="00E47265">
        <w:rPr>
          <w:noProof/>
        </w:rPr>
        <w:fldChar w:fldCharType="separate"/>
      </w:r>
      <w:r w:rsidRPr="00E47265">
        <w:rPr>
          <w:noProof/>
        </w:rPr>
        <w:t>509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w:t>
      </w:r>
      <w:r>
        <w:rPr>
          <w:noProof/>
        </w:rPr>
        <w:tab/>
        <w:t>Category 2 student</w:t>
      </w:r>
      <w:r w:rsidRPr="00E47265">
        <w:rPr>
          <w:noProof/>
        </w:rPr>
        <w:tab/>
      </w:r>
      <w:r w:rsidRPr="00E47265">
        <w:rPr>
          <w:noProof/>
        </w:rPr>
        <w:fldChar w:fldCharType="begin"/>
      </w:r>
      <w:r w:rsidRPr="00E47265">
        <w:rPr>
          <w:noProof/>
        </w:rPr>
        <w:instrText xml:space="preserve"> PAGEREF _Toc447275602 \h </w:instrText>
      </w:r>
      <w:r w:rsidRPr="00E47265">
        <w:rPr>
          <w:noProof/>
        </w:rPr>
      </w:r>
      <w:r w:rsidRPr="00E47265">
        <w:rPr>
          <w:noProof/>
        </w:rPr>
        <w:fldChar w:fldCharType="separate"/>
      </w:r>
      <w:r w:rsidRPr="00E47265">
        <w:rPr>
          <w:noProof/>
        </w:rPr>
        <w:t>510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1061ZZAA</w:t>
      </w:r>
      <w:r>
        <w:rPr>
          <w:noProof/>
        </w:rPr>
        <w:tab/>
        <w:t>Failure by person to comply with request to provide person’s tax file number</w:t>
      </w:r>
      <w:r w:rsidRPr="00E47265">
        <w:rPr>
          <w:noProof/>
        </w:rPr>
        <w:tab/>
      </w:r>
      <w:r w:rsidRPr="00E47265">
        <w:rPr>
          <w:noProof/>
        </w:rPr>
        <w:fldChar w:fldCharType="begin"/>
      </w:r>
      <w:r w:rsidRPr="00E47265">
        <w:rPr>
          <w:noProof/>
        </w:rPr>
        <w:instrText xml:space="preserve"> PAGEREF _Toc447275603 \h </w:instrText>
      </w:r>
      <w:r w:rsidRPr="00E47265">
        <w:rPr>
          <w:noProof/>
        </w:rPr>
      </w:r>
      <w:r w:rsidRPr="00E47265">
        <w:rPr>
          <w:noProof/>
        </w:rPr>
        <w:fldChar w:fldCharType="separate"/>
      </w:r>
      <w:r w:rsidRPr="00E47265">
        <w:rPr>
          <w:noProof/>
        </w:rPr>
        <w:t>511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1061ZZAB</w:t>
      </w:r>
      <w:r>
        <w:rPr>
          <w:noProof/>
        </w:rPr>
        <w:tab/>
        <w:t>Failure by person to comply with request to provide the tax file number of a parent of the person</w:t>
      </w:r>
      <w:r w:rsidRPr="00E47265">
        <w:rPr>
          <w:noProof/>
        </w:rPr>
        <w:tab/>
      </w:r>
      <w:r w:rsidRPr="00E47265">
        <w:rPr>
          <w:noProof/>
        </w:rPr>
        <w:fldChar w:fldCharType="begin"/>
      </w:r>
      <w:r w:rsidRPr="00E47265">
        <w:rPr>
          <w:noProof/>
        </w:rPr>
        <w:instrText xml:space="preserve"> PAGEREF _Toc447275604 \h </w:instrText>
      </w:r>
      <w:r w:rsidRPr="00E47265">
        <w:rPr>
          <w:noProof/>
        </w:rPr>
      </w:r>
      <w:r w:rsidRPr="00E47265">
        <w:rPr>
          <w:noProof/>
        </w:rPr>
        <w:fldChar w:fldCharType="separate"/>
      </w:r>
      <w:r w:rsidRPr="00E47265">
        <w:rPr>
          <w:noProof/>
        </w:rPr>
        <w:t>512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3—Decision and notice about eligibility to obtain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_Toc447275605 \h </w:instrText>
      </w:r>
      <w:r w:rsidRPr="00E47265">
        <w:rPr>
          <w:b w:val="0"/>
          <w:noProof/>
          <w:sz w:val="18"/>
        </w:rPr>
      </w:r>
      <w:r w:rsidRPr="00E47265">
        <w:rPr>
          <w:b w:val="0"/>
          <w:noProof/>
          <w:sz w:val="18"/>
        </w:rPr>
        <w:fldChar w:fldCharType="separate"/>
      </w:r>
      <w:r w:rsidRPr="00E47265">
        <w:rPr>
          <w:b w:val="0"/>
          <w:noProof/>
          <w:sz w:val="18"/>
        </w:rPr>
        <w:t>514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1061ZZAC</w:t>
      </w:r>
      <w:r>
        <w:rPr>
          <w:noProof/>
        </w:rPr>
        <w:tab/>
        <w:t>Secretary’s decision</w:t>
      </w:r>
      <w:r w:rsidRPr="00E47265">
        <w:rPr>
          <w:noProof/>
        </w:rPr>
        <w:tab/>
      </w:r>
      <w:r w:rsidRPr="00E47265">
        <w:rPr>
          <w:noProof/>
        </w:rPr>
        <w:fldChar w:fldCharType="begin"/>
      </w:r>
      <w:r w:rsidRPr="00E47265">
        <w:rPr>
          <w:noProof/>
        </w:rPr>
        <w:instrText xml:space="preserve"> PAGEREF _Toc447275606 \h </w:instrText>
      </w:r>
      <w:r w:rsidRPr="00E47265">
        <w:rPr>
          <w:noProof/>
        </w:rPr>
      </w:r>
      <w:r w:rsidRPr="00E47265">
        <w:rPr>
          <w:noProof/>
        </w:rPr>
        <w:fldChar w:fldCharType="separate"/>
      </w:r>
      <w:r w:rsidRPr="00E47265">
        <w:rPr>
          <w:noProof/>
        </w:rPr>
        <w:t>514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1061ZZAD</w:t>
      </w:r>
      <w:r>
        <w:rPr>
          <w:noProof/>
        </w:rPr>
        <w:tab/>
        <w:t>Revocation or variation of decision after review</w:t>
      </w:r>
      <w:r w:rsidRPr="00E47265">
        <w:rPr>
          <w:noProof/>
        </w:rPr>
        <w:tab/>
      </w:r>
      <w:r w:rsidRPr="00E47265">
        <w:rPr>
          <w:noProof/>
        </w:rPr>
        <w:fldChar w:fldCharType="begin"/>
      </w:r>
      <w:r w:rsidRPr="00E47265">
        <w:rPr>
          <w:noProof/>
        </w:rPr>
        <w:instrText xml:space="preserve"> PAGEREF _Toc447275607 \h </w:instrText>
      </w:r>
      <w:r w:rsidRPr="00E47265">
        <w:rPr>
          <w:noProof/>
        </w:rPr>
      </w:r>
      <w:r w:rsidRPr="00E47265">
        <w:rPr>
          <w:noProof/>
        </w:rPr>
        <w:fldChar w:fldCharType="separate"/>
      </w:r>
      <w:r w:rsidRPr="00E47265">
        <w:rPr>
          <w:noProof/>
        </w:rPr>
        <w:t>515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1061ZZAE</w:t>
      </w:r>
      <w:r>
        <w:rPr>
          <w:noProof/>
        </w:rPr>
        <w:tab/>
        <w:t>Transitional</w:t>
      </w:r>
      <w:r w:rsidRPr="00E47265">
        <w:rPr>
          <w:noProof/>
        </w:rPr>
        <w:tab/>
      </w:r>
      <w:r w:rsidRPr="00E47265">
        <w:rPr>
          <w:noProof/>
        </w:rPr>
        <w:fldChar w:fldCharType="begin"/>
      </w:r>
      <w:r w:rsidRPr="00E47265">
        <w:rPr>
          <w:noProof/>
        </w:rPr>
        <w:instrText xml:space="preserve"> PAGEREF _Toc447275608 \h </w:instrText>
      </w:r>
      <w:r w:rsidRPr="00E47265">
        <w:rPr>
          <w:noProof/>
        </w:rPr>
      </w:r>
      <w:r w:rsidRPr="00E47265">
        <w:rPr>
          <w:noProof/>
        </w:rPr>
        <w:fldChar w:fldCharType="separate"/>
      </w:r>
      <w:r w:rsidRPr="00E47265">
        <w:rPr>
          <w:noProof/>
        </w:rPr>
        <w:t>515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4—Agreements between Commonwealth and financial corporations</w:t>
      </w:r>
      <w:r w:rsidRPr="00E47265">
        <w:rPr>
          <w:b w:val="0"/>
          <w:noProof/>
          <w:sz w:val="18"/>
        </w:rPr>
        <w:tab/>
      </w:r>
      <w:r w:rsidRPr="00E47265">
        <w:rPr>
          <w:b w:val="0"/>
          <w:noProof/>
          <w:sz w:val="18"/>
        </w:rPr>
        <w:fldChar w:fldCharType="begin"/>
      </w:r>
      <w:r w:rsidRPr="00E47265">
        <w:rPr>
          <w:b w:val="0"/>
          <w:noProof/>
          <w:sz w:val="18"/>
        </w:rPr>
        <w:instrText xml:space="preserve"> PAGEREF _Toc447275609 \h </w:instrText>
      </w:r>
      <w:r w:rsidRPr="00E47265">
        <w:rPr>
          <w:b w:val="0"/>
          <w:noProof/>
          <w:sz w:val="18"/>
        </w:rPr>
      </w:r>
      <w:r w:rsidRPr="00E47265">
        <w:rPr>
          <w:b w:val="0"/>
          <w:noProof/>
          <w:sz w:val="18"/>
        </w:rPr>
        <w:fldChar w:fldCharType="separate"/>
      </w:r>
      <w:r w:rsidRPr="00E47265">
        <w:rPr>
          <w:b w:val="0"/>
          <w:noProof/>
          <w:sz w:val="18"/>
        </w:rPr>
        <w:t>517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1061ZZAF</w:t>
      </w:r>
      <w:r>
        <w:rPr>
          <w:noProof/>
        </w:rPr>
        <w:tab/>
        <w:t>Applications for financial supplement</w:t>
      </w:r>
      <w:r w:rsidRPr="00E47265">
        <w:rPr>
          <w:noProof/>
        </w:rPr>
        <w:tab/>
      </w:r>
      <w:r w:rsidRPr="00E47265">
        <w:rPr>
          <w:noProof/>
        </w:rPr>
        <w:fldChar w:fldCharType="begin"/>
      </w:r>
      <w:r w:rsidRPr="00E47265">
        <w:rPr>
          <w:noProof/>
        </w:rPr>
        <w:instrText xml:space="preserve"> PAGEREF _Toc447275610 \h </w:instrText>
      </w:r>
      <w:r w:rsidRPr="00E47265">
        <w:rPr>
          <w:noProof/>
        </w:rPr>
      </w:r>
      <w:r w:rsidRPr="00E47265">
        <w:rPr>
          <w:noProof/>
        </w:rPr>
        <w:fldChar w:fldCharType="separate"/>
      </w:r>
      <w:r w:rsidRPr="00E47265">
        <w:rPr>
          <w:noProof/>
        </w:rPr>
        <w:t>517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1061ZZAG</w:t>
      </w:r>
      <w:r>
        <w:rPr>
          <w:noProof/>
        </w:rPr>
        <w:tab/>
        <w:t>Agreements</w:t>
      </w:r>
      <w:r w:rsidRPr="00E47265">
        <w:rPr>
          <w:noProof/>
        </w:rPr>
        <w:tab/>
      </w:r>
      <w:r w:rsidRPr="00E47265">
        <w:rPr>
          <w:noProof/>
        </w:rPr>
        <w:fldChar w:fldCharType="begin"/>
      </w:r>
      <w:r w:rsidRPr="00E47265">
        <w:rPr>
          <w:noProof/>
        </w:rPr>
        <w:instrText xml:space="preserve"> PAGEREF _Toc447275611 \h </w:instrText>
      </w:r>
      <w:r w:rsidRPr="00E47265">
        <w:rPr>
          <w:noProof/>
        </w:rPr>
      </w:r>
      <w:r w:rsidRPr="00E47265">
        <w:rPr>
          <w:noProof/>
        </w:rPr>
        <w:fldChar w:fldCharType="separate"/>
      </w:r>
      <w:r w:rsidRPr="00E47265">
        <w:rPr>
          <w:noProof/>
        </w:rPr>
        <w:t>517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5—Application for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_Toc447275612 \h </w:instrText>
      </w:r>
      <w:r w:rsidRPr="00E47265">
        <w:rPr>
          <w:b w:val="0"/>
          <w:noProof/>
          <w:sz w:val="18"/>
        </w:rPr>
      </w:r>
      <w:r w:rsidRPr="00E47265">
        <w:rPr>
          <w:b w:val="0"/>
          <w:noProof/>
          <w:sz w:val="18"/>
        </w:rPr>
        <w:fldChar w:fldCharType="separate"/>
      </w:r>
      <w:r w:rsidRPr="00E47265">
        <w:rPr>
          <w:b w:val="0"/>
          <w:noProof/>
          <w:sz w:val="18"/>
        </w:rPr>
        <w:t>519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1061ZZAH</w:t>
      </w:r>
      <w:r>
        <w:rPr>
          <w:noProof/>
        </w:rPr>
        <w:tab/>
        <w:t>When to apply</w:t>
      </w:r>
      <w:r w:rsidRPr="00E47265">
        <w:rPr>
          <w:noProof/>
        </w:rPr>
        <w:tab/>
      </w:r>
      <w:r w:rsidRPr="00E47265">
        <w:rPr>
          <w:noProof/>
        </w:rPr>
        <w:fldChar w:fldCharType="begin"/>
      </w:r>
      <w:r w:rsidRPr="00E47265">
        <w:rPr>
          <w:noProof/>
        </w:rPr>
        <w:instrText xml:space="preserve"> PAGEREF _Toc447275613 \h </w:instrText>
      </w:r>
      <w:r w:rsidRPr="00E47265">
        <w:rPr>
          <w:noProof/>
        </w:rPr>
      </w:r>
      <w:r w:rsidRPr="00E47265">
        <w:rPr>
          <w:noProof/>
        </w:rPr>
        <w:fldChar w:fldCharType="separate"/>
      </w:r>
      <w:r w:rsidRPr="00E47265">
        <w:rPr>
          <w:noProof/>
        </w:rPr>
        <w:t>519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1061ZZAI</w:t>
      </w:r>
      <w:r>
        <w:rPr>
          <w:noProof/>
        </w:rPr>
        <w:tab/>
        <w:t>How to apply</w:t>
      </w:r>
      <w:r w:rsidRPr="00E47265">
        <w:rPr>
          <w:noProof/>
        </w:rPr>
        <w:tab/>
      </w:r>
      <w:r w:rsidRPr="00E47265">
        <w:rPr>
          <w:noProof/>
        </w:rPr>
        <w:fldChar w:fldCharType="begin"/>
      </w:r>
      <w:r w:rsidRPr="00E47265">
        <w:rPr>
          <w:noProof/>
        </w:rPr>
        <w:instrText xml:space="preserve"> PAGEREF _Toc447275614 \h </w:instrText>
      </w:r>
      <w:r w:rsidRPr="00E47265">
        <w:rPr>
          <w:noProof/>
        </w:rPr>
      </w:r>
      <w:r w:rsidRPr="00E47265">
        <w:rPr>
          <w:noProof/>
        </w:rPr>
        <w:fldChar w:fldCharType="separate"/>
      </w:r>
      <w:r w:rsidRPr="00E47265">
        <w:rPr>
          <w:noProof/>
        </w:rPr>
        <w:t>519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1061ZZAJ</w:t>
      </w:r>
      <w:r>
        <w:rPr>
          <w:noProof/>
        </w:rPr>
        <w:tab/>
        <w:t>Changing an application</w:t>
      </w:r>
      <w:r w:rsidRPr="00E47265">
        <w:rPr>
          <w:noProof/>
        </w:rPr>
        <w:tab/>
      </w:r>
      <w:r w:rsidRPr="00E47265">
        <w:rPr>
          <w:noProof/>
        </w:rPr>
        <w:fldChar w:fldCharType="begin"/>
      </w:r>
      <w:r w:rsidRPr="00E47265">
        <w:rPr>
          <w:noProof/>
        </w:rPr>
        <w:instrText xml:space="preserve"> PAGEREF _Toc447275615 \h </w:instrText>
      </w:r>
      <w:r w:rsidRPr="00E47265">
        <w:rPr>
          <w:noProof/>
        </w:rPr>
      </w:r>
      <w:r w:rsidRPr="00E47265">
        <w:rPr>
          <w:noProof/>
        </w:rPr>
        <w:fldChar w:fldCharType="separate"/>
      </w:r>
      <w:r w:rsidRPr="00E47265">
        <w:rPr>
          <w:noProof/>
        </w:rPr>
        <w:t>519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6—Amount of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_Toc447275616 \h </w:instrText>
      </w:r>
      <w:r w:rsidRPr="00E47265">
        <w:rPr>
          <w:b w:val="0"/>
          <w:noProof/>
          <w:sz w:val="18"/>
        </w:rPr>
      </w:r>
      <w:r w:rsidRPr="00E47265">
        <w:rPr>
          <w:b w:val="0"/>
          <w:noProof/>
          <w:sz w:val="18"/>
        </w:rPr>
        <w:fldChar w:fldCharType="separate"/>
      </w:r>
      <w:r w:rsidRPr="00E47265">
        <w:rPr>
          <w:b w:val="0"/>
          <w:noProof/>
          <w:sz w:val="18"/>
        </w:rPr>
        <w:t>520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A—Category 1 students</w:t>
      </w:r>
      <w:r w:rsidRPr="00E47265">
        <w:rPr>
          <w:b w:val="0"/>
          <w:noProof/>
          <w:sz w:val="18"/>
        </w:rPr>
        <w:tab/>
      </w:r>
      <w:r w:rsidRPr="00E47265">
        <w:rPr>
          <w:b w:val="0"/>
          <w:noProof/>
          <w:sz w:val="18"/>
        </w:rPr>
        <w:fldChar w:fldCharType="begin"/>
      </w:r>
      <w:r w:rsidRPr="00E47265">
        <w:rPr>
          <w:b w:val="0"/>
          <w:noProof/>
          <w:sz w:val="18"/>
        </w:rPr>
        <w:instrText xml:space="preserve"> PAGEREF _Toc447275617 \h </w:instrText>
      </w:r>
      <w:r w:rsidRPr="00E47265">
        <w:rPr>
          <w:b w:val="0"/>
          <w:noProof/>
          <w:sz w:val="18"/>
        </w:rPr>
      </w:r>
      <w:r w:rsidRPr="00E47265">
        <w:rPr>
          <w:b w:val="0"/>
          <w:noProof/>
          <w:sz w:val="18"/>
        </w:rPr>
        <w:fldChar w:fldCharType="separate"/>
      </w:r>
      <w:r w:rsidRPr="00E47265">
        <w:rPr>
          <w:b w:val="0"/>
          <w:noProof/>
          <w:sz w:val="18"/>
        </w:rPr>
        <w:t>520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1061ZZAK</w:t>
      </w:r>
      <w:r>
        <w:rPr>
          <w:noProof/>
        </w:rPr>
        <w:tab/>
        <w:t>Maximum amount of financial supplement</w:t>
      </w:r>
      <w:r w:rsidRPr="00E47265">
        <w:rPr>
          <w:noProof/>
        </w:rPr>
        <w:tab/>
      </w:r>
      <w:r w:rsidRPr="00E47265">
        <w:rPr>
          <w:noProof/>
        </w:rPr>
        <w:fldChar w:fldCharType="begin"/>
      </w:r>
      <w:r w:rsidRPr="00E47265">
        <w:rPr>
          <w:noProof/>
        </w:rPr>
        <w:instrText xml:space="preserve"> PAGEREF _Toc447275618 \h </w:instrText>
      </w:r>
      <w:r w:rsidRPr="00E47265">
        <w:rPr>
          <w:noProof/>
        </w:rPr>
      </w:r>
      <w:r w:rsidRPr="00E47265">
        <w:rPr>
          <w:noProof/>
        </w:rPr>
        <w:fldChar w:fldCharType="separate"/>
      </w:r>
      <w:r w:rsidRPr="00E47265">
        <w:rPr>
          <w:noProof/>
        </w:rPr>
        <w:t>520</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B—Category 2 students</w:t>
      </w:r>
      <w:r w:rsidRPr="00E47265">
        <w:rPr>
          <w:b w:val="0"/>
          <w:noProof/>
          <w:sz w:val="18"/>
        </w:rPr>
        <w:tab/>
      </w:r>
      <w:r w:rsidRPr="00E47265">
        <w:rPr>
          <w:b w:val="0"/>
          <w:noProof/>
          <w:sz w:val="18"/>
        </w:rPr>
        <w:fldChar w:fldCharType="begin"/>
      </w:r>
      <w:r w:rsidRPr="00E47265">
        <w:rPr>
          <w:b w:val="0"/>
          <w:noProof/>
          <w:sz w:val="18"/>
        </w:rPr>
        <w:instrText xml:space="preserve"> PAGEREF _Toc447275619 \h </w:instrText>
      </w:r>
      <w:r w:rsidRPr="00E47265">
        <w:rPr>
          <w:b w:val="0"/>
          <w:noProof/>
          <w:sz w:val="18"/>
        </w:rPr>
      </w:r>
      <w:r w:rsidRPr="00E47265">
        <w:rPr>
          <w:b w:val="0"/>
          <w:noProof/>
          <w:sz w:val="18"/>
        </w:rPr>
        <w:fldChar w:fldCharType="separate"/>
      </w:r>
      <w:r w:rsidRPr="00E47265">
        <w:rPr>
          <w:b w:val="0"/>
          <w:noProof/>
          <w:sz w:val="18"/>
        </w:rPr>
        <w:t>522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1061ZZAL</w:t>
      </w:r>
      <w:r>
        <w:rPr>
          <w:noProof/>
        </w:rPr>
        <w:tab/>
        <w:t>Change in eligibility period</w:t>
      </w:r>
      <w:r w:rsidRPr="00E47265">
        <w:rPr>
          <w:noProof/>
        </w:rPr>
        <w:tab/>
      </w:r>
      <w:r w:rsidRPr="00E47265">
        <w:rPr>
          <w:noProof/>
        </w:rPr>
        <w:fldChar w:fldCharType="begin"/>
      </w:r>
      <w:r w:rsidRPr="00E47265">
        <w:rPr>
          <w:noProof/>
        </w:rPr>
        <w:instrText xml:space="preserve"> PAGEREF _Toc447275620 \h </w:instrText>
      </w:r>
      <w:r w:rsidRPr="00E47265">
        <w:rPr>
          <w:noProof/>
        </w:rPr>
      </w:r>
      <w:r w:rsidRPr="00E47265">
        <w:rPr>
          <w:noProof/>
        </w:rPr>
        <w:fldChar w:fldCharType="separate"/>
      </w:r>
      <w:r w:rsidRPr="00E47265">
        <w:rPr>
          <w:noProof/>
        </w:rPr>
        <w:t>522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1061ZZAM</w:t>
      </w:r>
      <w:r>
        <w:rPr>
          <w:noProof/>
        </w:rPr>
        <w:tab/>
        <w:t>Eligibility period (short course)</w:t>
      </w:r>
      <w:r w:rsidRPr="00E47265">
        <w:rPr>
          <w:noProof/>
        </w:rPr>
        <w:tab/>
      </w:r>
      <w:r w:rsidRPr="00E47265">
        <w:rPr>
          <w:noProof/>
        </w:rPr>
        <w:fldChar w:fldCharType="begin"/>
      </w:r>
      <w:r w:rsidRPr="00E47265">
        <w:rPr>
          <w:noProof/>
        </w:rPr>
        <w:instrText xml:space="preserve"> PAGEREF _Toc447275621 \h </w:instrText>
      </w:r>
      <w:r w:rsidRPr="00E47265">
        <w:rPr>
          <w:noProof/>
        </w:rPr>
      </w:r>
      <w:r w:rsidRPr="00E47265">
        <w:rPr>
          <w:noProof/>
        </w:rPr>
        <w:fldChar w:fldCharType="separate"/>
      </w:r>
      <w:r w:rsidRPr="00E47265">
        <w:rPr>
          <w:noProof/>
        </w:rPr>
        <w:t>522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1061ZZAN</w:t>
      </w:r>
      <w:r>
        <w:rPr>
          <w:noProof/>
        </w:rPr>
        <w:tab/>
        <w:t>Eligibility period (no short course)</w:t>
      </w:r>
      <w:r w:rsidRPr="00E47265">
        <w:rPr>
          <w:noProof/>
        </w:rPr>
        <w:tab/>
      </w:r>
      <w:r w:rsidRPr="00E47265">
        <w:rPr>
          <w:noProof/>
        </w:rPr>
        <w:fldChar w:fldCharType="begin"/>
      </w:r>
      <w:r w:rsidRPr="00E47265">
        <w:rPr>
          <w:noProof/>
        </w:rPr>
        <w:instrText xml:space="preserve"> PAGEREF _Toc447275622 \h </w:instrText>
      </w:r>
      <w:r w:rsidRPr="00E47265">
        <w:rPr>
          <w:noProof/>
        </w:rPr>
      </w:r>
      <w:r w:rsidRPr="00E47265">
        <w:rPr>
          <w:noProof/>
        </w:rPr>
        <w:fldChar w:fldCharType="separate"/>
      </w:r>
      <w:r w:rsidRPr="00E47265">
        <w:rPr>
          <w:noProof/>
        </w:rPr>
        <w:t>523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1061ZZAO</w:t>
      </w:r>
      <w:r>
        <w:rPr>
          <w:noProof/>
        </w:rPr>
        <w:tab/>
        <w:t>Maximum amount of financial supplement</w:t>
      </w:r>
      <w:r w:rsidRPr="00E47265">
        <w:rPr>
          <w:noProof/>
        </w:rPr>
        <w:tab/>
      </w:r>
      <w:r w:rsidRPr="00E47265">
        <w:rPr>
          <w:noProof/>
        </w:rPr>
        <w:fldChar w:fldCharType="begin"/>
      </w:r>
      <w:r w:rsidRPr="00E47265">
        <w:rPr>
          <w:noProof/>
        </w:rPr>
        <w:instrText xml:space="preserve"> PAGEREF _Toc447275623 \h </w:instrText>
      </w:r>
      <w:r w:rsidRPr="00E47265">
        <w:rPr>
          <w:noProof/>
        </w:rPr>
      </w:r>
      <w:r w:rsidRPr="00E47265">
        <w:rPr>
          <w:noProof/>
        </w:rPr>
        <w:fldChar w:fldCharType="separate"/>
      </w:r>
      <w:r w:rsidRPr="00E47265">
        <w:rPr>
          <w:noProof/>
        </w:rPr>
        <w:t>524</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C—Provisions applying to both category 1 students and category 2 students</w:t>
      </w:r>
      <w:r w:rsidRPr="00E47265">
        <w:rPr>
          <w:b w:val="0"/>
          <w:noProof/>
          <w:sz w:val="18"/>
        </w:rPr>
        <w:tab/>
      </w:r>
      <w:r w:rsidRPr="00E47265">
        <w:rPr>
          <w:b w:val="0"/>
          <w:noProof/>
          <w:sz w:val="18"/>
        </w:rPr>
        <w:fldChar w:fldCharType="begin"/>
      </w:r>
      <w:r w:rsidRPr="00E47265">
        <w:rPr>
          <w:b w:val="0"/>
          <w:noProof/>
          <w:sz w:val="18"/>
        </w:rPr>
        <w:instrText xml:space="preserve"> PAGEREF _Toc447275624 \h </w:instrText>
      </w:r>
      <w:r w:rsidRPr="00E47265">
        <w:rPr>
          <w:b w:val="0"/>
          <w:noProof/>
          <w:sz w:val="18"/>
        </w:rPr>
      </w:r>
      <w:r w:rsidRPr="00E47265">
        <w:rPr>
          <w:b w:val="0"/>
          <w:noProof/>
          <w:sz w:val="18"/>
        </w:rPr>
        <w:fldChar w:fldCharType="separate"/>
      </w:r>
      <w:r w:rsidRPr="00E47265">
        <w:rPr>
          <w:b w:val="0"/>
          <w:noProof/>
          <w:sz w:val="18"/>
        </w:rPr>
        <w:t>525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1061ZZAP</w:t>
      </w:r>
      <w:r>
        <w:rPr>
          <w:noProof/>
        </w:rPr>
        <w:tab/>
        <w:t>Minimum amount of financial supplement</w:t>
      </w:r>
      <w:r w:rsidRPr="00E47265">
        <w:rPr>
          <w:noProof/>
        </w:rPr>
        <w:tab/>
      </w:r>
      <w:r w:rsidRPr="00E47265">
        <w:rPr>
          <w:noProof/>
        </w:rPr>
        <w:fldChar w:fldCharType="begin"/>
      </w:r>
      <w:r w:rsidRPr="00E47265">
        <w:rPr>
          <w:noProof/>
        </w:rPr>
        <w:instrText xml:space="preserve"> PAGEREF _Toc447275625 \h </w:instrText>
      </w:r>
      <w:r w:rsidRPr="00E47265">
        <w:rPr>
          <w:noProof/>
        </w:rPr>
      </w:r>
      <w:r w:rsidRPr="00E47265">
        <w:rPr>
          <w:noProof/>
        </w:rPr>
        <w:fldChar w:fldCharType="separate"/>
      </w:r>
      <w:r w:rsidRPr="00E47265">
        <w:rPr>
          <w:noProof/>
        </w:rPr>
        <w:t>525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1061ZZAQ</w:t>
      </w:r>
      <w:r>
        <w:rPr>
          <w:noProof/>
        </w:rPr>
        <w:tab/>
        <w:t>Person doing more than one course</w:t>
      </w:r>
      <w:r w:rsidRPr="00E47265">
        <w:rPr>
          <w:noProof/>
        </w:rPr>
        <w:tab/>
      </w:r>
      <w:r w:rsidRPr="00E47265">
        <w:rPr>
          <w:noProof/>
        </w:rPr>
        <w:fldChar w:fldCharType="begin"/>
      </w:r>
      <w:r w:rsidRPr="00E47265">
        <w:rPr>
          <w:noProof/>
        </w:rPr>
        <w:instrText xml:space="preserve"> PAGEREF _Toc447275626 \h </w:instrText>
      </w:r>
      <w:r w:rsidRPr="00E47265">
        <w:rPr>
          <w:noProof/>
        </w:rPr>
      </w:r>
      <w:r w:rsidRPr="00E47265">
        <w:rPr>
          <w:noProof/>
        </w:rPr>
        <w:fldChar w:fldCharType="separate"/>
      </w:r>
      <w:r w:rsidRPr="00E47265">
        <w:rPr>
          <w:noProof/>
        </w:rPr>
        <w:t>525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7—Trading in youth allowance, austudy payment or pensioner education supplement for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_Toc447275627 \h </w:instrText>
      </w:r>
      <w:r w:rsidRPr="00E47265">
        <w:rPr>
          <w:b w:val="0"/>
          <w:noProof/>
          <w:sz w:val="18"/>
        </w:rPr>
      </w:r>
      <w:r w:rsidRPr="00E47265">
        <w:rPr>
          <w:b w:val="0"/>
          <w:noProof/>
          <w:sz w:val="18"/>
        </w:rPr>
        <w:fldChar w:fldCharType="separate"/>
      </w:r>
      <w:r w:rsidRPr="00E47265">
        <w:rPr>
          <w:b w:val="0"/>
          <w:noProof/>
          <w:sz w:val="18"/>
        </w:rPr>
        <w:t>526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1061ZZAR</w:t>
      </w:r>
      <w:r>
        <w:rPr>
          <w:noProof/>
        </w:rPr>
        <w:tab/>
        <w:t>Purpose of Division</w:t>
      </w:r>
      <w:r w:rsidRPr="00E47265">
        <w:rPr>
          <w:noProof/>
        </w:rPr>
        <w:tab/>
      </w:r>
      <w:r w:rsidRPr="00E47265">
        <w:rPr>
          <w:noProof/>
        </w:rPr>
        <w:fldChar w:fldCharType="begin"/>
      </w:r>
      <w:r w:rsidRPr="00E47265">
        <w:rPr>
          <w:noProof/>
        </w:rPr>
        <w:instrText xml:space="preserve"> PAGEREF _Toc447275628 \h </w:instrText>
      </w:r>
      <w:r w:rsidRPr="00E47265">
        <w:rPr>
          <w:noProof/>
        </w:rPr>
      </w:r>
      <w:r w:rsidRPr="00E47265">
        <w:rPr>
          <w:noProof/>
        </w:rPr>
        <w:fldChar w:fldCharType="separate"/>
      </w:r>
      <w:r w:rsidRPr="00E47265">
        <w:rPr>
          <w:noProof/>
        </w:rPr>
        <w:t>526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1061ZZAS</w:t>
      </w:r>
      <w:r>
        <w:rPr>
          <w:noProof/>
        </w:rPr>
        <w:tab/>
        <w:t>Reduction of youth allowance, austudy payment or pensioner education supplement for financial supplement</w:t>
      </w:r>
      <w:r w:rsidRPr="00E47265">
        <w:rPr>
          <w:noProof/>
        </w:rPr>
        <w:tab/>
      </w:r>
      <w:r w:rsidRPr="00E47265">
        <w:rPr>
          <w:noProof/>
        </w:rPr>
        <w:fldChar w:fldCharType="begin"/>
      </w:r>
      <w:r w:rsidRPr="00E47265">
        <w:rPr>
          <w:noProof/>
        </w:rPr>
        <w:instrText xml:space="preserve"> PAGEREF _Toc447275629 \h </w:instrText>
      </w:r>
      <w:r w:rsidRPr="00E47265">
        <w:rPr>
          <w:noProof/>
        </w:rPr>
      </w:r>
      <w:r w:rsidRPr="00E47265">
        <w:rPr>
          <w:noProof/>
        </w:rPr>
        <w:fldChar w:fldCharType="separate"/>
      </w:r>
      <w:r w:rsidRPr="00E47265">
        <w:rPr>
          <w:noProof/>
        </w:rPr>
        <w:t>526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8—Obtaining or increasing financial supplement by trading back youth allowance, austudy payment or pensioner education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_Toc447275630 \h </w:instrText>
      </w:r>
      <w:r w:rsidRPr="00E47265">
        <w:rPr>
          <w:b w:val="0"/>
          <w:noProof/>
          <w:sz w:val="18"/>
        </w:rPr>
      </w:r>
      <w:r w:rsidRPr="00E47265">
        <w:rPr>
          <w:b w:val="0"/>
          <w:noProof/>
          <w:sz w:val="18"/>
        </w:rPr>
        <w:fldChar w:fldCharType="separate"/>
      </w:r>
      <w:r w:rsidRPr="00E47265">
        <w:rPr>
          <w:b w:val="0"/>
          <w:noProof/>
          <w:sz w:val="18"/>
        </w:rPr>
        <w:t>527</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A—Purpose of Division</w:t>
      </w:r>
      <w:r w:rsidRPr="00E47265">
        <w:rPr>
          <w:b w:val="0"/>
          <w:noProof/>
          <w:sz w:val="18"/>
        </w:rPr>
        <w:tab/>
      </w:r>
      <w:r w:rsidRPr="00E47265">
        <w:rPr>
          <w:b w:val="0"/>
          <w:noProof/>
          <w:sz w:val="18"/>
        </w:rPr>
        <w:fldChar w:fldCharType="begin"/>
      </w:r>
      <w:r w:rsidRPr="00E47265">
        <w:rPr>
          <w:b w:val="0"/>
          <w:noProof/>
          <w:sz w:val="18"/>
        </w:rPr>
        <w:instrText xml:space="preserve"> PAGEREF _Toc447275631 \h </w:instrText>
      </w:r>
      <w:r w:rsidRPr="00E47265">
        <w:rPr>
          <w:b w:val="0"/>
          <w:noProof/>
          <w:sz w:val="18"/>
        </w:rPr>
      </w:r>
      <w:r w:rsidRPr="00E47265">
        <w:rPr>
          <w:b w:val="0"/>
          <w:noProof/>
          <w:sz w:val="18"/>
        </w:rPr>
        <w:fldChar w:fldCharType="separate"/>
      </w:r>
      <w:r w:rsidRPr="00E47265">
        <w:rPr>
          <w:b w:val="0"/>
          <w:noProof/>
          <w:sz w:val="18"/>
        </w:rPr>
        <w:t>527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1061ZZAT</w:t>
      </w:r>
      <w:r>
        <w:rPr>
          <w:noProof/>
        </w:rPr>
        <w:tab/>
        <w:t>Purpose of Division</w:t>
      </w:r>
      <w:r w:rsidRPr="00E47265">
        <w:rPr>
          <w:noProof/>
        </w:rPr>
        <w:tab/>
      </w:r>
      <w:r w:rsidRPr="00E47265">
        <w:rPr>
          <w:noProof/>
        </w:rPr>
        <w:fldChar w:fldCharType="begin"/>
      </w:r>
      <w:r w:rsidRPr="00E47265">
        <w:rPr>
          <w:noProof/>
        </w:rPr>
        <w:instrText xml:space="preserve"> PAGEREF _Toc447275632 \h </w:instrText>
      </w:r>
      <w:r w:rsidRPr="00E47265">
        <w:rPr>
          <w:noProof/>
        </w:rPr>
      </w:r>
      <w:r w:rsidRPr="00E47265">
        <w:rPr>
          <w:noProof/>
        </w:rPr>
        <w:fldChar w:fldCharType="separate"/>
      </w:r>
      <w:r w:rsidRPr="00E47265">
        <w:rPr>
          <w:noProof/>
        </w:rPr>
        <w:t>527</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B—When a person may repay youth allowance, austudy payment or pensioner education supplement to obtain or increase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_Toc447275633 \h </w:instrText>
      </w:r>
      <w:r w:rsidRPr="00E47265">
        <w:rPr>
          <w:b w:val="0"/>
          <w:noProof/>
          <w:sz w:val="18"/>
        </w:rPr>
      </w:r>
      <w:r w:rsidRPr="00E47265">
        <w:rPr>
          <w:b w:val="0"/>
          <w:noProof/>
          <w:sz w:val="18"/>
        </w:rPr>
        <w:fldChar w:fldCharType="separate"/>
      </w:r>
      <w:r w:rsidRPr="00E47265">
        <w:rPr>
          <w:b w:val="0"/>
          <w:noProof/>
          <w:sz w:val="18"/>
        </w:rPr>
        <w:t>527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1061ZZAU</w:t>
      </w:r>
      <w:r>
        <w:rPr>
          <w:noProof/>
        </w:rPr>
        <w:tab/>
        <w:t>Election to repay youth allowance, austudy payment or pensioner education supplement</w:t>
      </w:r>
      <w:r w:rsidRPr="00E47265">
        <w:rPr>
          <w:noProof/>
        </w:rPr>
        <w:tab/>
      </w:r>
      <w:r w:rsidRPr="00E47265">
        <w:rPr>
          <w:noProof/>
        </w:rPr>
        <w:fldChar w:fldCharType="begin"/>
      </w:r>
      <w:r w:rsidRPr="00E47265">
        <w:rPr>
          <w:noProof/>
        </w:rPr>
        <w:instrText xml:space="preserve"> PAGEREF _Toc447275634 \h </w:instrText>
      </w:r>
      <w:r w:rsidRPr="00E47265">
        <w:rPr>
          <w:noProof/>
        </w:rPr>
      </w:r>
      <w:r w:rsidRPr="00E47265">
        <w:rPr>
          <w:noProof/>
        </w:rPr>
        <w:fldChar w:fldCharType="separate"/>
      </w:r>
      <w:r w:rsidRPr="00E47265">
        <w:rPr>
          <w:noProof/>
        </w:rPr>
        <w:t>527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1061ZZAV</w:t>
      </w:r>
      <w:r>
        <w:rPr>
          <w:noProof/>
        </w:rPr>
        <w:tab/>
        <w:t>Timing of repayment</w:t>
      </w:r>
      <w:r w:rsidRPr="00E47265">
        <w:rPr>
          <w:noProof/>
        </w:rPr>
        <w:tab/>
      </w:r>
      <w:r w:rsidRPr="00E47265">
        <w:rPr>
          <w:noProof/>
        </w:rPr>
        <w:fldChar w:fldCharType="begin"/>
      </w:r>
      <w:r w:rsidRPr="00E47265">
        <w:rPr>
          <w:noProof/>
        </w:rPr>
        <w:instrText xml:space="preserve"> PAGEREF _Toc447275635 \h </w:instrText>
      </w:r>
      <w:r w:rsidRPr="00E47265">
        <w:rPr>
          <w:noProof/>
        </w:rPr>
      </w:r>
      <w:r w:rsidRPr="00E47265">
        <w:rPr>
          <w:noProof/>
        </w:rPr>
        <w:fldChar w:fldCharType="separate"/>
      </w:r>
      <w:r w:rsidRPr="00E47265">
        <w:rPr>
          <w:noProof/>
        </w:rPr>
        <w:t>528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C—Repayment</w:t>
      </w:r>
      <w:r w:rsidRPr="00E47265">
        <w:rPr>
          <w:b w:val="0"/>
          <w:noProof/>
          <w:sz w:val="18"/>
        </w:rPr>
        <w:tab/>
      </w:r>
      <w:r w:rsidRPr="00E47265">
        <w:rPr>
          <w:b w:val="0"/>
          <w:noProof/>
          <w:sz w:val="18"/>
        </w:rPr>
        <w:fldChar w:fldCharType="begin"/>
      </w:r>
      <w:r w:rsidRPr="00E47265">
        <w:rPr>
          <w:b w:val="0"/>
          <w:noProof/>
          <w:sz w:val="18"/>
        </w:rPr>
        <w:instrText xml:space="preserve"> PAGEREF _Toc447275636 \h </w:instrText>
      </w:r>
      <w:r w:rsidRPr="00E47265">
        <w:rPr>
          <w:b w:val="0"/>
          <w:noProof/>
          <w:sz w:val="18"/>
        </w:rPr>
      </w:r>
      <w:r w:rsidRPr="00E47265">
        <w:rPr>
          <w:b w:val="0"/>
          <w:noProof/>
          <w:sz w:val="18"/>
        </w:rPr>
        <w:fldChar w:fldCharType="separate"/>
      </w:r>
      <w:r w:rsidRPr="00E47265">
        <w:rPr>
          <w:b w:val="0"/>
          <w:noProof/>
          <w:sz w:val="18"/>
        </w:rPr>
        <w:t>529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1061ZZAW</w:t>
      </w:r>
      <w:r>
        <w:rPr>
          <w:noProof/>
        </w:rPr>
        <w:tab/>
        <w:t>Effect of repayment</w:t>
      </w:r>
      <w:r w:rsidRPr="00E47265">
        <w:rPr>
          <w:noProof/>
        </w:rPr>
        <w:tab/>
      </w:r>
      <w:r w:rsidRPr="00E47265">
        <w:rPr>
          <w:noProof/>
        </w:rPr>
        <w:fldChar w:fldCharType="begin"/>
      </w:r>
      <w:r w:rsidRPr="00E47265">
        <w:rPr>
          <w:noProof/>
        </w:rPr>
        <w:instrText xml:space="preserve"> PAGEREF _Toc447275637 \h </w:instrText>
      </w:r>
      <w:r w:rsidRPr="00E47265">
        <w:rPr>
          <w:noProof/>
        </w:rPr>
      </w:r>
      <w:r w:rsidRPr="00E47265">
        <w:rPr>
          <w:noProof/>
        </w:rPr>
        <w:fldChar w:fldCharType="separate"/>
      </w:r>
      <w:r w:rsidRPr="00E47265">
        <w:rPr>
          <w:noProof/>
        </w:rPr>
        <w:t>529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9—Financial supplement contracts</w:t>
      </w:r>
      <w:r w:rsidRPr="00E47265">
        <w:rPr>
          <w:b w:val="0"/>
          <w:noProof/>
          <w:sz w:val="18"/>
        </w:rPr>
        <w:tab/>
      </w:r>
      <w:r w:rsidRPr="00E47265">
        <w:rPr>
          <w:b w:val="0"/>
          <w:noProof/>
          <w:sz w:val="18"/>
        </w:rPr>
        <w:fldChar w:fldCharType="begin"/>
      </w:r>
      <w:r w:rsidRPr="00E47265">
        <w:rPr>
          <w:b w:val="0"/>
          <w:noProof/>
          <w:sz w:val="18"/>
        </w:rPr>
        <w:instrText xml:space="preserve"> PAGEREF _Toc447275638 \h </w:instrText>
      </w:r>
      <w:r w:rsidRPr="00E47265">
        <w:rPr>
          <w:b w:val="0"/>
          <w:noProof/>
          <w:sz w:val="18"/>
        </w:rPr>
      </w:r>
      <w:r w:rsidRPr="00E47265">
        <w:rPr>
          <w:b w:val="0"/>
          <w:noProof/>
          <w:sz w:val="18"/>
        </w:rPr>
        <w:fldChar w:fldCharType="separate"/>
      </w:r>
      <w:r w:rsidRPr="00E47265">
        <w:rPr>
          <w:b w:val="0"/>
          <w:noProof/>
          <w:sz w:val="18"/>
        </w:rPr>
        <w:t>530</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A—Making a contract for payment of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_Toc447275639 \h </w:instrText>
      </w:r>
      <w:r w:rsidRPr="00E47265">
        <w:rPr>
          <w:b w:val="0"/>
          <w:noProof/>
          <w:sz w:val="18"/>
        </w:rPr>
      </w:r>
      <w:r w:rsidRPr="00E47265">
        <w:rPr>
          <w:b w:val="0"/>
          <w:noProof/>
          <w:sz w:val="18"/>
        </w:rPr>
        <w:fldChar w:fldCharType="separate"/>
      </w:r>
      <w:r w:rsidRPr="00E47265">
        <w:rPr>
          <w:b w:val="0"/>
          <w:noProof/>
          <w:sz w:val="18"/>
        </w:rPr>
        <w:t>530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1061ZZAX</w:t>
      </w:r>
      <w:r>
        <w:rPr>
          <w:noProof/>
        </w:rPr>
        <w:tab/>
        <w:t>Making a contract between person and participating corporation</w:t>
      </w:r>
      <w:r w:rsidRPr="00E47265">
        <w:rPr>
          <w:noProof/>
        </w:rPr>
        <w:tab/>
      </w:r>
      <w:r w:rsidRPr="00E47265">
        <w:rPr>
          <w:noProof/>
        </w:rPr>
        <w:fldChar w:fldCharType="begin"/>
      </w:r>
      <w:r w:rsidRPr="00E47265">
        <w:rPr>
          <w:noProof/>
        </w:rPr>
        <w:instrText xml:space="preserve"> PAGEREF _Toc447275640 \h </w:instrText>
      </w:r>
      <w:r w:rsidRPr="00E47265">
        <w:rPr>
          <w:noProof/>
        </w:rPr>
      </w:r>
      <w:r w:rsidRPr="00E47265">
        <w:rPr>
          <w:noProof/>
        </w:rPr>
        <w:fldChar w:fldCharType="separate"/>
      </w:r>
      <w:r w:rsidRPr="00E47265">
        <w:rPr>
          <w:noProof/>
        </w:rPr>
        <w:t>530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1061ZZAY</w:t>
      </w:r>
      <w:r>
        <w:rPr>
          <w:noProof/>
        </w:rPr>
        <w:tab/>
        <w:t>Existing contracts</w:t>
      </w:r>
      <w:r w:rsidRPr="00E47265">
        <w:rPr>
          <w:noProof/>
        </w:rPr>
        <w:tab/>
      </w:r>
      <w:r w:rsidRPr="00E47265">
        <w:rPr>
          <w:noProof/>
        </w:rPr>
        <w:fldChar w:fldCharType="begin"/>
      </w:r>
      <w:r w:rsidRPr="00E47265">
        <w:rPr>
          <w:noProof/>
        </w:rPr>
        <w:instrText xml:space="preserve"> PAGEREF _Toc447275641 \h </w:instrText>
      </w:r>
      <w:r w:rsidRPr="00E47265">
        <w:rPr>
          <w:noProof/>
        </w:rPr>
      </w:r>
      <w:r w:rsidRPr="00E47265">
        <w:rPr>
          <w:noProof/>
        </w:rPr>
        <w:fldChar w:fldCharType="separate"/>
      </w:r>
      <w:r w:rsidRPr="00E47265">
        <w:rPr>
          <w:noProof/>
        </w:rPr>
        <w:t>531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1061ZZAZ</w:t>
      </w:r>
      <w:r>
        <w:rPr>
          <w:noProof/>
        </w:rPr>
        <w:tab/>
        <w:t>Liability for money paid under a financial supplement contract</w:t>
      </w:r>
      <w:r w:rsidRPr="00E47265">
        <w:rPr>
          <w:noProof/>
        </w:rPr>
        <w:tab/>
      </w:r>
      <w:r w:rsidRPr="00E47265">
        <w:rPr>
          <w:noProof/>
        </w:rPr>
        <w:fldChar w:fldCharType="begin"/>
      </w:r>
      <w:r w:rsidRPr="00E47265">
        <w:rPr>
          <w:noProof/>
        </w:rPr>
        <w:instrText xml:space="preserve"> PAGEREF _Toc447275642 \h </w:instrText>
      </w:r>
      <w:r w:rsidRPr="00E47265">
        <w:rPr>
          <w:noProof/>
        </w:rPr>
      </w:r>
      <w:r w:rsidRPr="00E47265">
        <w:rPr>
          <w:noProof/>
        </w:rPr>
        <w:fldChar w:fldCharType="separate"/>
      </w:r>
      <w:r w:rsidRPr="00E47265">
        <w:rPr>
          <w:noProof/>
        </w:rPr>
        <w:t>531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1061ZZBA</w:t>
      </w:r>
      <w:r>
        <w:rPr>
          <w:noProof/>
        </w:rPr>
        <w:tab/>
        <w:t>Validity of financial supplement contract</w:t>
      </w:r>
      <w:r w:rsidRPr="00E47265">
        <w:rPr>
          <w:noProof/>
        </w:rPr>
        <w:tab/>
      </w:r>
      <w:r w:rsidRPr="00E47265">
        <w:rPr>
          <w:noProof/>
        </w:rPr>
        <w:fldChar w:fldCharType="begin"/>
      </w:r>
      <w:r w:rsidRPr="00E47265">
        <w:rPr>
          <w:noProof/>
        </w:rPr>
        <w:instrText xml:space="preserve"> PAGEREF _Toc447275643 \h </w:instrText>
      </w:r>
      <w:r w:rsidRPr="00E47265">
        <w:rPr>
          <w:noProof/>
        </w:rPr>
      </w:r>
      <w:r w:rsidRPr="00E47265">
        <w:rPr>
          <w:noProof/>
        </w:rPr>
        <w:fldChar w:fldCharType="separate"/>
      </w:r>
      <w:r w:rsidRPr="00E47265">
        <w:rPr>
          <w:noProof/>
        </w:rPr>
        <w:t>531</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B—When a financial supplement contract can be cancelled</w:t>
      </w:r>
      <w:r w:rsidRPr="00E47265">
        <w:rPr>
          <w:b w:val="0"/>
          <w:noProof/>
          <w:sz w:val="18"/>
        </w:rPr>
        <w:tab/>
      </w:r>
      <w:r w:rsidRPr="00E47265">
        <w:rPr>
          <w:b w:val="0"/>
          <w:noProof/>
          <w:sz w:val="18"/>
        </w:rPr>
        <w:fldChar w:fldCharType="begin"/>
      </w:r>
      <w:r w:rsidRPr="00E47265">
        <w:rPr>
          <w:b w:val="0"/>
          <w:noProof/>
          <w:sz w:val="18"/>
        </w:rPr>
        <w:instrText xml:space="preserve"> PAGEREF _Toc447275644 \h </w:instrText>
      </w:r>
      <w:r w:rsidRPr="00E47265">
        <w:rPr>
          <w:b w:val="0"/>
          <w:noProof/>
          <w:sz w:val="18"/>
        </w:rPr>
      </w:r>
      <w:r w:rsidRPr="00E47265">
        <w:rPr>
          <w:b w:val="0"/>
          <w:noProof/>
          <w:sz w:val="18"/>
        </w:rPr>
        <w:fldChar w:fldCharType="separate"/>
      </w:r>
      <w:r w:rsidRPr="00E47265">
        <w:rPr>
          <w:b w:val="0"/>
          <w:noProof/>
          <w:sz w:val="18"/>
        </w:rPr>
        <w:t>532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1061ZZBB</w:t>
      </w:r>
      <w:r>
        <w:rPr>
          <w:noProof/>
        </w:rPr>
        <w:tab/>
        <w:t>Person has right to cancel financial supplement contract</w:t>
      </w:r>
      <w:r w:rsidRPr="00E47265">
        <w:rPr>
          <w:noProof/>
        </w:rPr>
        <w:tab/>
      </w:r>
      <w:r w:rsidRPr="00E47265">
        <w:rPr>
          <w:noProof/>
        </w:rPr>
        <w:fldChar w:fldCharType="begin"/>
      </w:r>
      <w:r w:rsidRPr="00E47265">
        <w:rPr>
          <w:noProof/>
        </w:rPr>
        <w:instrText xml:space="preserve"> PAGEREF _Toc447275645 \h </w:instrText>
      </w:r>
      <w:r w:rsidRPr="00E47265">
        <w:rPr>
          <w:noProof/>
        </w:rPr>
      </w:r>
      <w:r w:rsidRPr="00E47265">
        <w:rPr>
          <w:noProof/>
        </w:rPr>
        <w:fldChar w:fldCharType="separate"/>
      </w:r>
      <w:r w:rsidRPr="00E47265">
        <w:rPr>
          <w:noProof/>
        </w:rPr>
        <w:t>532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1061ZZBC</w:t>
      </w:r>
      <w:r>
        <w:rPr>
          <w:noProof/>
        </w:rPr>
        <w:tab/>
        <w:t>How to cancel financial supplement contract</w:t>
      </w:r>
      <w:r w:rsidRPr="00E47265">
        <w:rPr>
          <w:noProof/>
        </w:rPr>
        <w:tab/>
      </w:r>
      <w:r w:rsidRPr="00E47265">
        <w:rPr>
          <w:noProof/>
        </w:rPr>
        <w:fldChar w:fldCharType="begin"/>
      </w:r>
      <w:r w:rsidRPr="00E47265">
        <w:rPr>
          <w:noProof/>
        </w:rPr>
        <w:instrText xml:space="preserve"> PAGEREF _Toc447275646 \h </w:instrText>
      </w:r>
      <w:r w:rsidRPr="00E47265">
        <w:rPr>
          <w:noProof/>
        </w:rPr>
      </w:r>
      <w:r w:rsidRPr="00E47265">
        <w:rPr>
          <w:noProof/>
        </w:rPr>
        <w:fldChar w:fldCharType="separate"/>
      </w:r>
      <w:r w:rsidRPr="00E47265">
        <w:rPr>
          <w:noProof/>
        </w:rPr>
        <w:t>532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1061ZZBD</w:t>
      </w:r>
      <w:r>
        <w:rPr>
          <w:noProof/>
        </w:rPr>
        <w:tab/>
        <w:t>When to cancel financial supplement contract</w:t>
      </w:r>
      <w:r w:rsidRPr="00E47265">
        <w:rPr>
          <w:noProof/>
        </w:rPr>
        <w:tab/>
      </w:r>
      <w:r w:rsidRPr="00E47265">
        <w:rPr>
          <w:noProof/>
        </w:rPr>
        <w:fldChar w:fldCharType="begin"/>
      </w:r>
      <w:r w:rsidRPr="00E47265">
        <w:rPr>
          <w:noProof/>
        </w:rPr>
        <w:instrText xml:space="preserve"> PAGEREF _Toc447275647 \h </w:instrText>
      </w:r>
      <w:r w:rsidRPr="00E47265">
        <w:rPr>
          <w:noProof/>
        </w:rPr>
      </w:r>
      <w:r w:rsidRPr="00E47265">
        <w:rPr>
          <w:noProof/>
        </w:rPr>
        <w:fldChar w:fldCharType="separate"/>
      </w:r>
      <w:r w:rsidRPr="00E47265">
        <w:rPr>
          <w:noProof/>
        </w:rPr>
        <w:t>532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1061ZZBE</w:t>
      </w:r>
      <w:r>
        <w:rPr>
          <w:noProof/>
        </w:rPr>
        <w:tab/>
        <w:t>Payments made during cooling off period</w:t>
      </w:r>
      <w:r w:rsidRPr="00E47265">
        <w:rPr>
          <w:noProof/>
        </w:rPr>
        <w:tab/>
      </w:r>
      <w:r w:rsidRPr="00E47265">
        <w:rPr>
          <w:noProof/>
        </w:rPr>
        <w:fldChar w:fldCharType="begin"/>
      </w:r>
      <w:r w:rsidRPr="00E47265">
        <w:rPr>
          <w:noProof/>
        </w:rPr>
        <w:instrText xml:space="preserve"> PAGEREF _Toc447275648 \h </w:instrText>
      </w:r>
      <w:r w:rsidRPr="00E47265">
        <w:rPr>
          <w:noProof/>
        </w:rPr>
      </w:r>
      <w:r w:rsidRPr="00E47265">
        <w:rPr>
          <w:noProof/>
        </w:rPr>
        <w:fldChar w:fldCharType="separate"/>
      </w:r>
      <w:r w:rsidRPr="00E47265">
        <w:rPr>
          <w:noProof/>
        </w:rPr>
        <w:t>532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1061ZZBF</w:t>
      </w:r>
      <w:r>
        <w:rPr>
          <w:noProof/>
        </w:rPr>
        <w:tab/>
        <w:t>Person may waive right to cancel contract</w:t>
      </w:r>
      <w:r w:rsidRPr="00E47265">
        <w:rPr>
          <w:noProof/>
        </w:rPr>
        <w:tab/>
      </w:r>
      <w:r w:rsidRPr="00E47265">
        <w:rPr>
          <w:noProof/>
        </w:rPr>
        <w:fldChar w:fldCharType="begin"/>
      </w:r>
      <w:r w:rsidRPr="00E47265">
        <w:rPr>
          <w:noProof/>
        </w:rPr>
        <w:instrText xml:space="preserve"> PAGEREF _Toc447275649 \h </w:instrText>
      </w:r>
      <w:r w:rsidRPr="00E47265">
        <w:rPr>
          <w:noProof/>
        </w:rPr>
      </w:r>
      <w:r w:rsidRPr="00E47265">
        <w:rPr>
          <w:noProof/>
        </w:rPr>
        <w:fldChar w:fldCharType="separate"/>
      </w:r>
      <w:r w:rsidRPr="00E47265">
        <w:rPr>
          <w:noProof/>
        </w:rPr>
        <w:t>533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1061ZZBG</w:t>
      </w:r>
      <w:r>
        <w:rPr>
          <w:noProof/>
        </w:rPr>
        <w:tab/>
        <w:t>How to waive right to cancel contract</w:t>
      </w:r>
      <w:r w:rsidRPr="00E47265">
        <w:rPr>
          <w:noProof/>
        </w:rPr>
        <w:tab/>
      </w:r>
      <w:r w:rsidRPr="00E47265">
        <w:rPr>
          <w:noProof/>
        </w:rPr>
        <w:fldChar w:fldCharType="begin"/>
      </w:r>
      <w:r w:rsidRPr="00E47265">
        <w:rPr>
          <w:noProof/>
        </w:rPr>
        <w:instrText xml:space="preserve"> PAGEREF _Toc447275650 \h </w:instrText>
      </w:r>
      <w:r w:rsidRPr="00E47265">
        <w:rPr>
          <w:noProof/>
        </w:rPr>
      </w:r>
      <w:r w:rsidRPr="00E47265">
        <w:rPr>
          <w:noProof/>
        </w:rPr>
        <w:fldChar w:fldCharType="separate"/>
      </w:r>
      <w:r w:rsidRPr="00E47265">
        <w:rPr>
          <w:noProof/>
        </w:rPr>
        <w:t>533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1061ZZBH</w:t>
      </w:r>
      <w:r>
        <w:rPr>
          <w:noProof/>
        </w:rPr>
        <w:tab/>
        <w:t>When to waive right to cancel contract</w:t>
      </w:r>
      <w:r w:rsidRPr="00E47265">
        <w:rPr>
          <w:noProof/>
        </w:rPr>
        <w:tab/>
      </w:r>
      <w:r w:rsidRPr="00E47265">
        <w:rPr>
          <w:noProof/>
        </w:rPr>
        <w:fldChar w:fldCharType="begin"/>
      </w:r>
      <w:r w:rsidRPr="00E47265">
        <w:rPr>
          <w:noProof/>
        </w:rPr>
        <w:instrText xml:space="preserve"> PAGEREF _Toc447275651 \h </w:instrText>
      </w:r>
      <w:r w:rsidRPr="00E47265">
        <w:rPr>
          <w:noProof/>
        </w:rPr>
      </w:r>
      <w:r w:rsidRPr="00E47265">
        <w:rPr>
          <w:noProof/>
        </w:rPr>
        <w:fldChar w:fldCharType="separate"/>
      </w:r>
      <w:r w:rsidRPr="00E47265">
        <w:rPr>
          <w:noProof/>
        </w:rPr>
        <w:t>533</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C—Financial supplement contract exempt from certain laws and taxes</w:t>
      </w:r>
      <w:r w:rsidRPr="00E47265">
        <w:rPr>
          <w:b w:val="0"/>
          <w:noProof/>
          <w:sz w:val="18"/>
        </w:rPr>
        <w:tab/>
      </w:r>
      <w:r w:rsidRPr="00E47265">
        <w:rPr>
          <w:b w:val="0"/>
          <w:noProof/>
          <w:sz w:val="18"/>
        </w:rPr>
        <w:fldChar w:fldCharType="begin"/>
      </w:r>
      <w:r w:rsidRPr="00E47265">
        <w:rPr>
          <w:b w:val="0"/>
          <w:noProof/>
          <w:sz w:val="18"/>
        </w:rPr>
        <w:instrText xml:space="preserve"> PAGEREF _Toc447275652 \h </w:instrText>
      </w:r>
      <w:r w:rsidRPr="00E47265">
        <w:rPr>
          <w:b w:val="0"/>
          <w:noProof/>
          <w:sz w:val="18"/>
        </w:rPr>
      </w:r>
      <w:r w:rsidRPr="00E47265">
        <w:rPr>
          <w:b w:val="0"/>
          <w:noProof/>
          <w:sz w:val="18"/>
        </w:rPr>
        <w:fldChar w:fldCharType="separate"/>
      </w:r>
      <w:r w:rsidRPr="00E47265">
        <w:rPr>
          <w:b w:val="0"/>
          <w:noProof/>
          <w:sz w:val="18"/>
        </w:rPr>
        <w:t>533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1061ZZBI</w:t>
      </w:r>
      <w:r>
        <w:rPr>
          <w:noProof/>
        </w:rPr>
        <w:tab/>
        <w:t>Financial supplement contract exempt from certain laws and taxes</w:t>
      </w:r>
      <w:r w:rsidRPr="00E47265">
        <w:rPr>
          <w:noProof/>
        </w:rPr>
        <w:tab/>
      </w:r>
      <w:r w:rsidRPr="00E47265">
        <w:rPr>
          <w:noProof/>
        </w:rPr>
        <w:fldChar w:fldCharType="begin"/>
      </w:r>
      <w:r w:rsidRPr="00E47265">
        <w:rPr>
          <w:noProof/>
        </w:rPr>
        <w:instrText xml:space="preserve"> PAGEREF _Toc447275653 \h </w:instrText>
      </w:r>
      <w:r w:rsidRPr="00E47265">
        <w:rPr>
          <w:noProof/>
        </w:rPr>
      </w:r>
      <w:r w:rsidRPr="00E47265">
        <w:rPr>
          <w:noProof/>
        </w:rPr>
        <w:fldChar w:fldCharType="separate"/>
      </w:r>
      <w:r w:rsidRPr="00E47265">
        <w:rPr>
          <w:noProof/>
        </w:rPr>
        <w:t>533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10—Payment of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_Toc447275654 \h </w:instrText>
      </w:r>
      <w:r w:rsidRPr="00E47265">
        <w:rPr>
          <w:b w:val="0"/>
          <w:noProof/>
          <w:sz w:val="18"/>
        </w:rPr>
      </w:r>
      <w:r w:rsidRPr="00E47265">
        <w:rPr>
          <w:b w:val="0"/>
          <w:noProof/>
          <w:sz w:val="18"/>
        </w:rPr>
        <w:fldChar w:fldCharType="separate"/>
      </w:r>
      <w:r w:rsidRPr="00E47265">
        <w:rPr>
          <w:b w:val="0"/>
          <w:noProof/>
          <w:sz w:val="18"/>
        </w:rPr>
        <w:t>535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1061ZZBJ</w:t>
      </w:r>
      <w:r>
        <w:rPr>
          <w:noProof/>
        </w:rPr>
        <w:tab/>
        <w:t>Payment by instalments</w:t>
      </w:r>
      <w:r w:rsidRPr="00E47265">
        <w:rPr>
          <w:noProof/>
        </w:rPr>
        <w:tab/>
      </w:r>
      <w:r w:rsidRPr="00E47265">
        <w:rPr>
          <w:noProof/>
        </w:rPr>
        <w:fldChar w:fldCharType="begin"/>
      </w:r>
      <w:r w:rsidRPr="00E47265">
        <w:rPr>
          <w:noProof/>
        </w:rPr>
        <w:instrText xml:space="preserve"> PAGEREF _Toc447275655 \h </w:instrText>
      </w:r>
      <w:r w:rsidRPr="00E47265">
        <w:rPr>
          <w:noProof/>
        </w:rPr>
      </w:r>
      <w:r w:rsidRPr="00E47265">
        <w:rPr>
          <w:noProof/>
        </w:rPr>
        <w:fldChar w:fldCharType="separate"/>
      </w:r>
      <w:r w:rsidRPr="00E47265">
        <w:rPr>
          <w:noProof/>
        </w:rPr>
        <w:t>535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1061ZZBK</w:t>
      </w:r>
      <w:r>
        <w:rPr>
          <w:noProof/>
        </w:rPr>
        <w:tab/>
        <w:t>Rounding off</w:t>
      </w:r>
      <w:r w:rsidRPr="00E47265">
        <w:rPr>
          <w:noProof/>
        </w:rPr>
        <w:tab/>
      </w:r>
      <w:r w:rsidRPr="00E47265">
        <w:rPr>
          <w:noProof/>
        </w:rPr>
        <w:fldChar w:fldCharType="begin"/>
      </w:r>
      <w:r w:rsidRPr="00E47265">
        <w:rPr>
          <w:noProof/>
        </w:rPr>
        <w:instrText xml:space="preserve"> PAGEREF _Toc447275656 \h </w:instrText>
      </w:r>
      <w:r w:rsidRPr="00E47265">
        <w:rPr>
          <w:noProof/>
        </w:rPr>
      </w:r>
      <w:r w:rsidRPr="00E47265">
        <w:rPr>
          <w:noProof/>
        </w:rPr>
        <w:fldChar w:fldCharType="separate"/>
      </w:r>
      <w:r w:rsidRPr="00E47265">
        <w:rPr>
          <w:noProof/>
        </w:rPr>
        <w:t>535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1061ZZBL</w:t>
      </w:r>
      <w:r>
        <w:rPr>
          <w:noProof/>
        </w:rPr>
        <w:tab/>
        <w:t>To whom instalments must be paid</w:t>
      </w:r>
      <w:r w:rsidRPr="00E47265">
        <w:rPr>
          <w:noProof/>
        </w:rPr>
        <w:tab/>
      </w:r>
      <w:r w:rsidRPr="00E47265">
        <w:rPr>
          <w:noProof/>
        </w:rPr>
        <w:fldChar w:fldCharType="begin"/>
      </w:r>
      <w:r w:rsidRPr="00E47265">
        <w:rPr>
          <w:noProof/>
        </w:rPr>
        <w:instrText xml:space="preserve"> PAGEREF _Toc447275657 \h </w:instrText>
      </w:r>
      <w:r w:rsidRPr="00E47265">
        <w:rPr>
          <w:noProof/>
        </w:rPr>
      </w:r>
      <w:r w:rsidRPr="00E47265">
        <w:rPr>
          <w:noProof/>
        </w:rPr>
        <w:fldChar w:fldCharType="separate"/>
      </w:r>
      <w:r w:rsidRPr="00E47265">
        <w:rPr>
          <w:noProof/>
        </w:rPr>
        <w:t>535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1061ZZBM</w:t>
      </w:r>
      <w:r>
        <w:rPr>
          <w:noProof/>
        </w:rPr>
        <w:tab/>
        <w:t>Payment into bank account</w:t>
      </w:r>
      <w:r w:rsidRPr="00E47265">
        <w:rPr>
          <w:noProof/>
        </w:rPr>
        <w:tab/>
      </w:r>
      <w:r w:rsidRPr="00E47265">
        <w:rPr>
          <w:noProof/>
        </w:rPr>
        <w:fldChar w:fldCharType="begin"/>
      </w:r>
      <w:r w:rsidRPr="00E47265">
        <w:rPr>
          <w:noProof/>
        </w:rPr>
        <w:instrText xml:space="preserve"> PAGEREF _Toc447275658 \h </w:instrText>
      </w:r>
      <w:r w:rsidRPr="00E47265">
        <w:rPr>
          <w:noProof/>
        </w:rPr>
      </w:r>
      <w:r w:rsidRPr="00E47265">
        <w:rPr>
          <w:noProof/>
        </w:rPr>
        <w:fldChar w:fldCharType="separate"/>
      </w:r>
      <w:r w:rsidRPr="00E47265">
        <w:rPr>
          <w:noProof/>
        </w:rPr>
        <w:t>536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11—Protection of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_Toc447275659 \h </w:instrText>
      </w:r>
      <w:r w:rsidRPr="00E47265">
        <w:rPr>
          <w:b w:val="0"/>
          <w:noProof/>
          <w:sz w:val="18"/>
        </w:rPr>
      </w:r>
      <w:r w:rsidRPr="00E47265">
        <w:rPr>
          <w:b w:val="0"/>
          <w:noProof/>
          <w:sz w:val="18"/>
        </w:rPr>
        <w:fldChar w:fldCharType="separate"/>
      </w:r>
      <w:r w:rsidRPr="00E47265">
        <w:rPr>
          <w:b w:val="0"/>
          <w:noProof/>
          <w:sz w:val="18"/>
        </w:rPr>
        <w:t>537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1061ZZBN</w:t>
      </w:r>
      <w:r>
        <w:rPr>
          <w:noProof/>
        </w:rPr>
        <w:tab/>
        <w:t>Financial supplement to be absolutely inalienable</w:t>
      </w:r>
      <w:r w:rsidRPr="00E47265">
        <w:rPr>
          <w:noProof/>
        </w:rPr>
        <w:tab/>
      </w:r>
      <w:r w:rsidRPr="00E47265">
        <w:rPr>
          <w:noProof/>
        </w:rPr>
        <w:fldChar w:fldCharType="begin"/>
      </w:r>
      <w:r w:rsidRPr="00E47265">
        <w:rPr>
          <w:noProof/>
        </w:rPr>
        <w:instrText xml:space="preserve"> PAGEREF _Toc447275660 \h </w:instrText>
      </w:r>
      <w:r w:rsidRPr="00E47265">
        <w:rPr>
          <w:noProof/>
        </w:rPr>
      </w:r>
      <w:r w:rsidRPr="00E47265">
        <w:rPr>
          <w:noProof/>
        </w:rPr>
        <w:fldChar w:fldCharType="separate"/>
      </w:r>
      <w:r w:rsidRPr="00E47265">
        <w:rPr>
          <w:noProof/>
        </w:rPr>
        <w:t>537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1061ZZBO</w:t>
      </w:r>
      <w:r>
        <w:rPr>
          <w:noProof/>
        </w:rPr>
        <w:tab/>
        <w:t>Effect of garnishee or attachment order</w:t>
      </w:r>
      <w:r w:rsidRPr="00E47265">
        <w:rPr>
          <w:noProof/>
        </w:rPr>
        <w:tab/>
      </w:r>
      <w:r w:rsidRPr="00E47265">
        <w:rPr>
          <w:noProof/>
        </w:rPr>
        <w:fldChar w:fldCharType="begin"/>
      </w:r>
      <w:r w:rsidRPr="00E47265">
        <w:rPr>
          <w:noProof/>
        </w:rPr>
        <w:instrText xml:space="preserve"> PAGEREF _Toc447275661 \h </w:instrText>
      </w:r>
      <w:r w:rsidRPr="00E47265">
        <w:rPr>
          <w:noProof/>
        </w:rPr>
      </w:r>
      <w:r w:rsidRPr="00E47265">
        <w:rPr>
          <w:noProof/>
        </w:rPr>
        <w:fldChar w:fldCharType="separate"/>
      </w:r>
      <w:r w:rsidRPr="00E47265">
        <w:rPr>
          <w:noProof/>
        </w:rPr>
        <w:t>537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12—Obligations of category 2 students</w:t>
      </w:r>
      <w:r w:rsidRPr="00E47265">
        <w:rPr>
          <w:b w:val="0"/>
          <w:noProof/>
          <w:sz w:val="18"/>
        </w:rPr>
        <w:tab/>
      </w:r>
      <w:r w:rsidRPr="00E47265">
        <w:rPr>
          <w:b w:val="0"/>
          <w:noProof/>
          <w:sz w:val="18"/>
        </w:rPr>
        <w:fldChar w:fldCharType="begin"/>
      </w:r>
      <w:r w:rsidRPr="00E47265">
        <w:rPr>
          <w:b w:val="0"/>
          <w:noProof/>
          <w:sz w:val="18"/>
        </w:rPr>
        <w:instrText xml:space="preserve"> PAGEREF _Toc447275662 \h </w:instrText>
      </w:r>
      <w:r w:rsidRPr="00E47265">
        <w:rPr>
          <w:b w:val="0"/>
          <w:noProof/>
          <w:sz w:val="18"/>
        </w:rPr>
      </w:r>
      <w:r w:rsidRPr="00E47265">
        <w:rPr>
          <w:b w:val="0"/>
          <w:noProof/>
          <w:sz w:val="18"/>
        </w:rPr>
        <w:fldChar w:fldCharType="separate"/>
      </w:r>
      <w:r w:rsidRPr="00E47265">
        <w:rPr>
          <w:b w:val="0"/>
          <w:noProof/>
          <w:sz w:val="18"/>
        </w:rPr>
        <w:t>538</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A—Statements about tax file numbers</w:t>
      </w:r>
      <w:r w:rsidRPr="00E47265">
        <w:rPr>
          <w:b w:val="0"/>
          <w:noProof/>
          <w:sz w:val="18"/>
        </w:rPr>
        <w:tab/>
      </w:r>
      <w:r w:rsidRPr="00E47265">
        <w:rPr>
          <w:b w:val="0"/>
          <w:noProof/>
          <w:sz w:val="18"/>
        </w:rPr>
        <w:fldChar w:fldCharType="begin"/>
      </w:r>
      <w:r w:rsidRPr="00E47265">
        <w:rPr>
          <w:b w:val="0"/>
          <w:noProof/>
          <w:sz w:val="18"/>
        </w:rPr>
        <w:instrText xml:space="preserve"> PAGEREF _Toc447275663 \h </w:instrText>
      </w:r>
      <w:r w:rsidRPr="00E47265">
        <w:rPr>
          <w:b w:val="0"/>
          <w:noProof/>
          <w:sz w:val="18"/>
        </w:rPr>
      </w:r>
      <w:r w:rsidRPr="00E47265">
        <w:rPr>
          <w:b w:val="0"/>
          <w:noProof/>
          <w:sz w:val="18"/>
        </w:rPr>
        <w:fldChar w:fldCharType="separate"/>
      </w:r>
      <w:r w:rsidRPr="00E47265">
        <w:rPr>
          <w:b w:val="0"/>
          <w:noProof/>
          <w:sz w:val="18"/>
        </w:rPr>
        <w:t>538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1061ZZBP</w:t>
      </w:r>
      <w:r>
        <w:rPr>
          <w:noProof/>
        </w:rPr>
        <w:tab/>
        <w:t>Secretary may request person obtaining financial supplement to give statement of person’s tax file number</w:t>
      </w:r>
      <w:r w:rsidRPr="00E47265">
        <w:rPr>
          <w:noProof/>
        </w:rPr>
        <w:tab/>
      </w:r>
      <w:r w:rsidRPr="00E47265">
        <w:rPr>
          <w:noProof/>
        </w:rPr>
        <w:fldChar w:fldCharType="begin"/>
      </w:r>
      <w:r w:rsidRPr="00E47265">
        <w:rPr>
          <w:noProof/>
        </w:rPr>
        <w:instrText xml:space="preserve"> PAGEREF _Toc447275664 \h </w:instrText>
      </w:r>
      <w:r w:rsidRPr="00E47265">
        <w:rPr>
          <w:noProof/>
        </w:rPr>
      </w:r>
      <w:r w:rsidRPr="00E47265">
        <w:rPr>
          <w:noProof/>
        </w:rPr>
        <w:fldChar w:fldCharType="separate"/>
      </w:r>
      <w:r w:rsidRPr="00E47265">
        <w:rPr>
          <w:noProof/>
        </w:rPr>
        <w:t>538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1061ZZBQ</w:t>
      </w:r>
      <w:r>
        <w:rPr>
          <w:noProof/>
        </w:rPr>
        <w:tab/>
        <w:t>Secretary may request person obtaining financial supplement to give statement of parent’s tax file number</w:t>
      </w:r>
      <w:r w:rsidRPr="00E47265">
        <w:rPr>
          <w:noProof/>
        </w:rPr>
        <w:tab/>
      </w:r>
      <w:r w:rsidRPr="00E47265">
        <w:rPr>
          <w:noProof/>
        </w:rPr>
        <w:fldChar w:fldCharType="begin"/>
      </w:r>
      <w:r w:rsidRPr="00E47265">
        <w:rPr>
          <w:noProof/>
        </w:rPr>
        <w:instrText xml:space="preserve"> PAGEREF _Toc447275665 \h </w:instrText>
      </w:r>
      <w:r w:rsidRPr="00E47265">
        <w:rPr>
          <w:noProof/>
        </w:rPr>
      </w:r>
      <w:r w:rsidRPr="00E47265">
        <w:rPr>
          <w:noProof/>
        </w:rPr>
        <w:fldChar w:fldCharType="separate"/>
      </w:r>
      <w:r w:rsidRPr="00E47265">
        <w:rPr>
          <w:noProof/>
        </w:rPr>
        <w:t>538</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B—Notice of events or changes in circumstances</w:t>
      </w:r>
      <w:r w:rsidRPr="00E47265">
        <w:rPr>
          <w:b w:val="0"/>
          <w:noProof/>
          <w:sz w:val="18"/>
        </w:rPr>
        <w:tab/>
      </w:r>
      <w:r w:rsidRPr="00E47265">
        <w:rPr>
          <w:b w:val="0"/>
          <w:noProof/>
          <w:sz w:val="18"/>
        </w:rPr>
        <w:fldChar w:fldCharType="begin"/>
      </w:r>
      <w:r w:rsidRPr="00E47265">
        <w:rPr>
          <w:b w:val="0"/>
          <w:noProof/>
          <w:sz w:val="18"/>
        </w:rPr>
        <w:instrText xml:space="preserve"> PAGEREF _Toc447275666 \h </w:instrText>
      </w:r>
      <w:r w:rsidRPr="00E47265">
        <w:rPr>
          <w:b w:val="0"/>
          <w:noProof/>
          <w:sz w:val="18"/>
        </w:rPr>
      </w:r>
      <w:r w:rsidRPr="00E47265">
        <w:rPr>
          <w:b w:val="0"/>
          <w:noProof/>
          <w:sz w:val="18"/>
        </w:rPr>
        <w:fldChar w:fldCharType="separate"/>
      </w:r>
      <w:r w:rsidRPr="00E47265">
        <w:rPr>
          <w:b w:val="0"/>
          <w:noProof/>
          <w:sz w:val="18"/>
        </w:rPr>
        <w:t>539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1061ZZBR</w:t>
      </w:r>
      <w:r>
        <w:rPr>
          <w:noProof/>
        </w:rPr>
        <w:tab/>
        <w:t>Secretary may give notice requiring information</w:t>
      </w:r>
      <w:r w:rsidRPr="00E47265">
        <w:rPr>
          <w:noProof/>
        </w:rPr>
        <w:tab/>
      </w:r>
      <w:r w:rsidRPr="00E47265">
        <w:rPr>
          <w:noProof/>
        </w:rPr>
        <w:fldChar w:fldCharType="begin"/>
      </w:r>
      <w:r w:rsidRPr="00E47265">
        <w:rPr>
          <w:noProof/>
        </w:rPr>
        <w:instrText xml:space="preserve"> PAGEREF _Toc447275667 \h </w:instrText>
      </w:r>
      <w:r w:rsidRPr="00E47265">
        <w:rPr>
          <w:noProof/>
        </w:rPr>
      </w:r>
      <w:r w:rsidRPr="00E47265">
        <w:rPr>
          <w:noProof/>
        </w:rPr>
        <w:fldChar w:fldCharType="separate"/>
      </w:r>
      <w:r w:rsidRPr="00E47265">
        <w:rPr>
          <w:noProof/>
        </w:rPr>
        <w:t>539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1061ZZBS</w:t>
      </w:r>
      <w:r>
        <w:rPr>
          <w:noProof/>
        </w:rPr>
        <w:tab/>
        <w:t>Event or change relevant to payment</w:t>
      </w:r>
      <w:r w:rsidRPr="00E47265">
        <w:rPr>
          <w:noProof/>
        </w:rPr>
        <w:tab/>
      </w:r>
      <w:r w:rsidRPr="00E47265">
        <w:rPr>
          <w:noProof/>
        </w:rPr>
        <w:fldChar w:fldCharType="begin"/>
      </w:r>
      <w:r w:rsidRPr="00E47265">
        <w:rPr>
          <w:noProof/>
        </w:rPr>
        <w:instrText xml:space="preserve"> PAGEREF _Toc447275668 \h </w:instrText>
      </w:r>
      <w:r w:rsidRPr="00E47265">
        <w:rPr>
          <w:noProof/>
        </w:rPr>
      </w:r>
      <w:r w:rsidRPr="00E47265">
        <w:rPr>
          <w:noProof/>
        </w:rPr>
        <w:fldChar w:fldCharType="separate"/>
      </w:r>
      <w:r w:rsidRPr="00E47265">
        <w:rPr>
          <w:noProof/>
        </w:rPr>
        <w:t>540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1061ZZBT</w:t>
      </w:r>
      <w:r>
        <w:rPr>
          <w:noProof/>
        </w:rPr>
        <w:tab/>
        <w:t>Formalities related to notice</w:t>
      </w:r>
      <w:r w:rsidRPr="00E47265">
        <w:rPr>
          <w:noProof/>
        </w:rPr>
        <w:tab/>
      </w:r>
      <w:r w:rsidRPr="00E47265">
        <w:rPr>
          <w:noProof/>
        </w:rPr>
        <w:fldChar w:fldCharType="begin"/>
      </w:r>
      <w:r w:rsidRPr="00E47265">
        <w:rPr>
          <w:noProof/>
        </w:rPr>
        <w:instrText xml:space="preserve"> PAGEREF _Toc447275669 \h </w:instrText>
      </w:r>
      <w:r w:rsidRPr="00E47265">
        <w:rPr>
          <w:noProof/>
        </w:rPr>
      </w:r>
      <w:r w:rsidRPr="00E47265">
        <w:rPr>
          <w:noProof/>
        </w:rPr>
        <w:fldChar w:fldCharType="separate"/>
      </w:r>
      <w:r w:rsidRPr="00E47265">
        <w:rPr>
          <w:noProof/>
        </w:rPr>
        <w:t>540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1061ZZBU</w:t>
      </w:r>
      <w:r>
        <w:rPr>
          <w:noProof/>
        </w:rPr>
        <w:tab/>
        <w:t>Validity of notice</w:t>
      </w:r>
      <w:r w:rsidRPr="00E47265">
        <w:rPr>
          <w:noProof/>
        </w:rPr>
        <w:tab/>
      </w:r>
      <w:r w:rsidRPr="00E47265">
        <w:rPr>
          <w:noProof/>
        </w:rPr>
        <w:fldChar w:fldCharType="begin"/>
      </w:r>
      <w:r w:rsidRPr="00E47265">
        <w:rPr>
          <w:noProof/>
        </w:rPr>
        <w:instrText xml:space="preserve"> PAGEREF _Toc447275670 \h </w:instrText>
      </w:r>
      <w:r w:rsidRPr="00E47265">
        <w:rPr>
          <w:noProof/>
        </w:rPr>
      </w:r>
      <w:r w:rsidRPr="00E47265">
        <w:rPr>
          <w:noProof/>
        </w:rPr>
        <w:fldChar w:fldCharType="separate"/>
      </w:r>
      <w:r w:rsidRPr="00E47265">
        <w:rPr>
          <w:noProof/>
        </w:rPr>
        <w:t>540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1061ZZBV</w:t>
      </w:r>
      <w:r>
        <w:rPr>
          <w:noProof/>
        </w:rPr>
        <w:tab/>
        <w:t>Period within which information to be given</w:t>
      </w:r>
      <w:r w:rsidRPr="00E47265">
        <w:rPr>
          <w:noProof/>
        </w:rPr>
        <w:tab/>
      </w:r>
      <w:r w:rsidRPr="00E47265">
        <w:rPr>
          <w:noProof/>
        </w:rPr>
        <w:fldChar w:fldCharType="begin"/>
      </w:r>
      <w:r w:rsidRPr="00E47265">
        <w:rPr>
          <w:noProof/>
        </w:rPr>
        <w:instrText xml:space="preserve"> PAGEREF _Toc447275671 \h </w:instrText>
      </w:r>
      <w:r w:rsidRPr="00E47265">
        <w:rPr>
          <w:noProof/>
        </w:rPr>
      </w:r>
      <w:r w:rsidRPr="00E47265">
        <w:rPr>
          <w:noProof/>
        </w:rPr>
        <w:fldChar w:fldCharType="separate"/>
      </w:r>
      <w:r w:rsidRPr="00E47265">
        <w:rPr>
          <w:noProof/>
        </w:rPr>
        <w:t>540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1061ZZBW</w:t>
      </w:r>
      <w:r>
        <w:rPr>
          <w:noProof/>
        </w:rPr>
        <w:tab/>
        <w:t>Refusal or failure to comply with notice</w:t>
      </w:r>
      <w:r w:rsidRPr="00E47265">
        <w:rPr>
          <w:noProof/>
        </w:rPr>
        <w:tab/>
      </w:r>
      <w:r w:rsidRPr="00E47265">
        <w:rPr>
          <w:noProof/>
        </w:rPr>
        <w:fldChar w:fldCharType="begin"/>
      </w:r>
      <w:r w:rsidRPr="00E47265">
        <w:rPr>
          <w:noProof/>
        </w:rPr>
        <w:instrText xml:space="preserve"> PAGEREF _Toc447275672 \h </w:instrText>
      </w:r>
      <w:r w:rsidRPr="00E47265">
        <w:rPr>
          <w:noProof/>
        </w:rPr>
      </w:r>
      <w:r w:rsidRPr="00E47265">
        <w:rPr>
          <w:noProof/>
        </w:rPr>
        <w:fldChar w:fldCharType="separate"/>
      </w:r>
      <w:r w:rsidRPr="00E47265">
        <w:rPr>
          <w:noProof/>
        </w:rPr>
        <w:t>541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1061ZZBX</w:t>
      </w:r>
      <w:r>
        <w:rPr>
          <w:noProof/>
        </w:rPr>
        <w:tab/>
        <w:t>Application overseas</w:t>
      </w:r>
      <w:r w:rsidRPr="00E47265">
        <w:rPr>
          <w:noProof/>
        </w:rPr>
        <w:tab/>
      </w:r>
      <w:r w:rsidRPr="00E47265">
        <w:rPr>
          <w:noProof/>
        </w:rPr>
        <w:fldChar w:fldCharType="begin"/>
      </w:r>
      <w:r w:rsidRPr="00E47265">
        <w:rPr>
          <w:noProof/>
        </w:rPr>
        <w:instrText xml:space="preserve"> PAGEREF _Toc447275673 \h </w:instrText>
      </w:r>
      <w:r w:rsidRPr="00E47265">
        <w:rPr>
          <w:noProof/>
        </w:rPr>
      </w:r>
      <w:r w:rsidRPr="00E47265">
        <w:rPr>
          <w:noProof/>
        </w:rPr>
        <w:fldChar w:fldCharType="separate"/>
      </w:r>
      <w:r w:rsidRPr="00E47265">
        <w:rPr>
          <w:noProof/>
        </w:rPr>
        <w:t>542</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C—Notice about a matter relevant to payment of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_Toc447275674 \h </w:instrText>
      </w:r>
      <w:r w:rsidRPr="00E47265">
        <w:rPr>
          <w:b w:val="0"/>
          <w:noProof/>
          <w:sz w:val="18"/>
        </w:rPr>
      </w:r>
      <w:r w:rsidRPr="00E47265">
        <w:rPr>
          <w:b w:val="0"/>
          <w:noProof/>
          <w:sz w:val="18"/>
        </w:rPr>
        <w:fldChar w:fldCharType="separate"/>
      </w:r>
      <w:r w:rsidRPr="00E47265">
        <w:rPr>
          <w:b w:val="0"/>
          <w:noProof/>
          <w:sz w:val="18"/>
        </w:rPr>
        <w:t>542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1061ZZBY</w:t>
      </w:r>
      <w:r>
        <w:rPr>
          <w:noProof/>
        </w:rPr>
        <w:tab/>
        <w:t>Secretary may give notice requiring statement on matter</w:t>
      </w:r>
      <w:r w:rsidRPr="00E47265">
        <w:rPr>
          <w:noProof/>
        </w:rPr>
        <w:tab/>
      </w:r>
      <w:r w:rsidRPr="00E47265">
        <w:rPr>
          <w:noProof/>
        </w:rPr>
        <w:fldChar w:fldCharType="begin"/>
      </w:r>
      <w:r w:rsidRPr="00E47265">
        <w:rPr>
          <w:noProof/>
        </w:rPr>
        <w:instrText xml:space="preserve"> PAGEREF _Toc447275675 \h </w:instrText>
      </w:r>
      <w:r w:rsidRPr="00E47265">
        <w:rPr>
          <w:noProof/>
        </w:rPr>
      </w:r>
      <w:r w:rsidRPr="00E47265">
        <w:rPr>
          <w:noProof/>
        </w:rPr>
        <w:fldChar w:fldCharType="separate"/>
      </w:r>
      <w:r w:rsidRPr="00E47265">
        <w:rPr>
          <w:noProof/>
        </w:rPr>
        <w:t>542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1061ZZBZ</w:t>
      </w:r>
      <w:r>
        <w:rPr>
          <w:noProof/>
        </w:rPr>
        <w:tab/>
        <w:t>Formalities related to notice</w:t>
      </w:r>
      <w:r w:rsidRPr="00E47265">
        <w:rPr>
          <w:noProof/>
        </w:rPr>
        <w:tab/>
      </w:r>
      <w:r w:rsidRPr="00E47265">
        <w:rPr>
          <w:noProof/>
        </w:rPr>
        <w:fldChar w:fldCharType="begin"/>
      </w:r>
      <w:r w:rsidRPr="00E47265">
        <w:rPr>
          <w:noProof/>
        </w:rPr>
        <w:instrText xml:space="preserve"> PAGEREF _Toc447275676 \h </w:instrText>
      </w:r>
      <w:r w:rsidRPr="00E47265">
        <w:rPr>
          <w:noProof/>
        </w:rPr>
      </w:r>
      <w:r w:rsidRPr="00E47265">
        <w:rPr>
          <w:noProof/>
        </w:rPr>
        <w:fldChar w:fldCharType="separate"/>
      </w:r>
      <w:r w:rsidRPr="00E47265">
        <w:rPr>
          <w:noProof/>
        </w:rPr>
        <w:t>542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1061ZZCA</w:t>
      </w:r>
      <w:r>
        <w:rPr>
          <w:noProof/>
        </w:rPr>
        <w:tab/>
        <w:t>Validity of notice</w:t>
      </w:r>
      <w:r w:rsidRPr="00E47265">
        <w:rPr>
          <w:noProof/>
        </w:rPr>
        <w:tab/>
      </w:r>
      <w:r w:rsidRPr="00E47265">
        <w:rPr>
          <w:noProof/>
        </w:rPr>
        <w:fldChar w:fldCharType="begin"/>
      </w:r>
      <w:r w:rsidRPr="00E47265">
        <w:rPr>
          <w:noProof/>
        </w:rPr>
        <w:instrText xml:space="preserve"> PAGEREF _Toc447275677 \h </w:instrText>
      </w:r>
      <w:r w:rsidRPr="00E47265">
        <w:rPr>
          <w:noProof/>
        </w:rPr>
      </w:r>
      <w:r w:rsidRPr="00E47265">
        <w:rPr>
          <w:noProof/>
        </w:rPr>
        <w:fldChar w:fldCharType="separate"/>
      </w:r>
      <w:r w:rsidRPr="00E47265">
        <w:rPr>
          <w:noProof/>
        </w:rPr>
        <w:t>543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1061ZZCB</w:t>
      </w:r>
      <w:r>
        <w:rPr>
          <w:noProof/>
        </w:rPr>
        <w:tab/>
        <w:t>Period within which statement to be given</w:t>
      </w:r>
      <w:r w:rsidRPr="00E47265">
        <w:rPr>
          <w:noProof/>
        </w:rPr>
        <w:tab/>
      </w:r>
      <w:r w:rsidRPr="00E47265">
        <w:rPr>
          <w:noProof/>
        </w:rPr>
        <w:fldChar w:fldCharType="begin"/>
      </w:r>
      <w:r w:rsidRPr="00E47265">
        <w:rPr>
          <w:noProof/>
        </w:rPr>
        <w:instrText xml:space="preserve"> PAGEREF _Toc447275678 \h </w:instrText>
      </w:r>
      <w:r w:rsidRPr="00E47265">
        <w:rPr>
          <w:noProof/>
        </w:rPr>
      </w:r>
      <w:r w:rsidRPr="00E47265">
        <w:rPr>
          <w:noProof/>
        </w:rPr>
        <w:fldChar w:fldCharType="separate"/>
      </w:r>
      <w:r w:rsidRPr="00E47265">
        <w:rPr>
          <w:noProof/>
        </w:rPr>
        <w:t>543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1061ZZCC</w:t>
      </w:r>
      <w:r>
        <w:rPr>
          <w:noProof/>
        </w:rPr>
        <w:tab/>
        <w:t>Statement must be in approved form</w:t>
      </w:r>
      <w:r w:rsidRPr="00E47265">
        <w:rPr>
          <w:noProof/>
        </w:rPr>
        <w:tab/>
      </w:r>
      <w:r w:rsidRPr="00E47265">
        <w:rPr>
          <w:noProof/>
        </w:rPr>
        <w:fldChar w:fldCharType="begin"/>
      </w:r>
      <w:r w:rsidRPr="00E47265">
        <w:rPr>
          <w:noProof/>
        </w:rPr>
        <w:instrText xml:space="preserve"> PAGEREF _Toc447275679 \h </w:instrText>
      </w:r>
      <w:r w:rsidRPr="00E47265">
        <w:rPr>
          <w:noProof/>
        </w:rPr>
      </w:r>
      <w:r w:rsidRPr="00E47265">
        <w:rPr>
          <w:noProof/>
        </w:rPr>
        <w:fldChar w:fldCharType="separate"/>
      </w:r>
      <w:r w:rsidRPr="00E47265">
        <w:rPr>
          <w:noProof/>
        </w:rPr>
        <w:t>543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1061ZZCD</w:t>
      </w:r>
      <w:r>
        <w:rPr>
          <w:noProof/>
        </w:rPr>
        <w:tab/>
        <w:t>Refusal or failure to comply with notice</w:t>
      </w:r>
      <w:r w:rsidRPr="00E47265">
        <w:rPr>
          <w:noProof/>
        </w:rPr>
        <w:tab/>
      </w:r>
      <w:r w:rsidRPr="00E47265">
        <w:rPr>
          <w:noProof/>
        </w:rPr>
        <w:fldChar w:fldCharType="begin"/>
      </w:r>
      <w:r w:rsidRPr="00E47265">
        <w:rPr>
          <w:noProof/>
        </w:rPr>
        <w:instrText xml:space="preserve"> PAGEREF _Toc447275680 \h </w:instrText>
      </w:r>
      <w:r w:rsidRPr="00E47265">
        <w:rPr>
          <w:noProof/>
        </w:rPr>
      </w:r>
      <w:r w:rsidRPr="00E47265">
        <w:rPr>
          <w:noProof/>
        </w:rPr>
        <w:fldChar w:fldCharType="separate"/>
      </w:r>
      <w:r w:rsidRPr="00E47265">
        <w:rPr>
          <w:noProof/>
        </w:rPr>
        <w:t>543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1061ZZCE</w:t>
      </w:r>
      <w:r>
        <w:rPr>
          <w:noProof/>
        </w:rPr>
        <w:tab/>
        <w:t>Application overseas</w:t>
      </w:r>
      <w:r w:rsidRPr="00E47265">
        <w:rPr>
          <w:noProof/>
        </w:rPr>
        <w:tab/>
      </w:r>
      <w:r w:rsidRPr="00E47265">
        <w:rPr>
          <w:noProof/>
        </w:rPr>
        <w:fldChar w:fldCharType="begin"/>
      </w:r>
      <w:r w:rsidRPr="00E47265">
        <w:rPr>
          <w:noProof/>
        </w:rPr>
        <w:instrText xml:space="preserve"> PAGEREF _Toc447275681 \h </w:instrText>
      </w:r>
      <w:r w:rsidRPr="00E47265">
        <w:rPr>
          <w:noProof/>
        </w:rPr>
      </w:r>
      <w:r w:rsidRPr="00E47265">
        <w:rPr>
          <w:noProof/>
        </w:rPr>
        <w:fldChar w:fldCharType="separate"/>
      </w:r>
      <w:r w:rsidRPr="00E47265">
        <w:rPr>
          <w:noProof/>
        </w:rPr>
        <w:t>544</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13—Early repayments of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_Toc447275682 \h </w:instrText>
      </w:r>
      <w:r w:rsidRPr="00E47265">
        <w:rPr>
          <w:b w:val="0"/>
          <w:noProof/>
          <w:sz w:val="18"/>
        </w:rPr>
      </w:r>
      <w:r w:rsidRPr="00E47265">
        <w:rPr>
          <w:b w:val="0"/>
          <w:noProof/>
          <w:sz w:val="18"/>
        </w:rPr>
        <w:fldChar w:fldCharType="separate"/>
      </w:r>
      <w:r w:rsidRPr="00E47265">
        <w:rPr>
          <w:b w:val="0"/>
          <w:noProof/>
          <w:sz w:val="18"/>
        </w:rPr>
        <w:t>545</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A—Calculation and notification of amount outstanding under financial supplement contract</w:t>
      </w:r>
      <w:r w:rsidRPr="00E47265">
        <w:rPr>
          <w:b w:val="0"/>
          <w:noProof/>
          <w:sz w:val="18"/>
        </w:rPr>
        <w:tab/>
      </w:r>
      <w:r w:rsidRPr="00E47265">
        <w:rPr>
          <w:b w:val="0"/>
          <w:noProof/>
          <w:sz w:val="18"/>
        </w:rPr>
        <w:fldChar w:fldCharType="begin"/>
      </w:r>
      <w:r w:rsidRPr="00E47265">
        <w:rPr>
          <w:b w:val="0"/>
          <w:noProof/>
          <w:sz w:val="18"/>
        </w:rPr>
        <w:instrText xml:space="preserve"> PAGEREF _Toc447275683 \h </w:instrText>
      </w:r>
      <w:r w:rsidRPr="00E47265">
        <w:rPr>
          <w:b w:val="0"/>
          <w:noProof/>
          <w:sz w:val="18"/>
        </w:rPr>
      </w:r>
      <w:r w:rsidRPr="00E47265">
        <w:rPr>
          <w:b w:val="0"/>
          <w:noProof/>
          <w:sz w:val="18"/>
        </w:rPr>
        <w:fldChar w:fldCharType="separate"/>
      </w:r>
      <w:r w:rsidRPr="00E47265">
        <w:rPr>
          <w:b w:val="0"/>
          <w:noProof/>
          <w:sz w:val="18"/>
        </w:rPr>
        <w:t>545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1061ZZCF</w:t>
      </w:r>
      <w:r>
        <w:rPr>
          <w:noProof/>
        </w:rPr>
        <w:tab/>
        <w:t>Application of Subdivision</w:t>
      </w:r>
      <w:r w:rsidRPr="00E47265">
        <w:rPr>
          <w:noProof/>
        </w:rPr>
        <w:tab/>
      </w:r>
      <w:r w:rsidRPr="00E47265">
        <w:rPr>
          <w:noProof/>
        </w:rPr>
        <w:fldChar w:fldCharType="begin"/>
      </w:r>
      <w:r w:rsidRPr="00E47265">
        <w:rPr>
          <w:noProof/>
        </w:rPr>
        <w:instrText xml:space="preserve"> PAGEREF _Toc447275684 \h </w:instrText>
      </w:r>
      <w:r w:rsidRPr="00E47265">
        <w:rPr>
          <w:noProof/>
        </w:rPr>
      </w:r>
      <w:r w:rsidRPr="00E47265">
        <w:rPr>
          <w:noProof/>
        </w:rPr>
        <w:fldChar w:fldCharType="separate"/>
      </w:r>
      <w:r w:rsidRPr="00E47265">
        <w:rPr>
          <w:noProof/>
        </w:rPr>
        <w:t>545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1061ZZCG</w:t>
      </w:r>
      <w:r>
        <w:rPr>
          <w:noProof/>
        </w:rPr>
        <w:tab/>
        <w:t>Calculation of amount outstanding under financial supplement contract before 1 June in the year after the year in which the contract was made</w:t>
      </w:r>
      <w:r w:rsidRPr="00E47265">
        <w:rPr>
          <w:noProof/>
        </w:rPr>
        <w:tab/>
      </w:r>
      <w:r w:rsidRPr="00E47265">
        <w:rPr>
          <w:noProof/>
        </w:rPr>
        <w:fldChar w:fldCharType="begin"/>
      </w:r>
      <w:r w:rsidRPr="00E47265">
        <w:rPr>
          <w:noProof/>
        </w:rPr>
        <w:instrText xml:space="preserve"> PAGEREF _Toc447275685 \h </w:instrText>
      </w:r>
      <w:r w:rsidRPr="00E47265">
        <w:rPr>
          <w:noProof/>
        </w:rPr>
      </w:r>
      <w:r w:rsidRPr="00E47265">
        <w:rPr>
          <w:noProof/>
        </w:rPr>
        <w:fldChar w:fldCharType="separate"/>
      </w:r>
      <w:r w:rsidRPr="00E47265">
        <w:rPr>
          <w:noProof/>
        </w:rPr>
        <w:t>545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1061ZZCH</w:t>
      </w:r>
      <w:r>
        <w:rPr>
          <w:noProof/>
        </w:rPr>
        <w:tab/>
        <w:t>Calculation of amount outstanding under financial supplement contract at a later time</w:t>
      </w:r>
      <w:r w:rsidRPr="00E47265">
        <w:rPr>
          <w:noProof/>
        </w:rPr>
        <w:tab/>
      </w:r>
      <w:r w:rsidRPr="00E47265">
        <w:rPr>
          <w:noProof/>
        </w:rPr>
        <w:fldChar w:fldCharType="begin"/>
      </w:r>
      <w:r w:rsidRPr="00E47265">
        <w:rPr>
          <w:noProof/>
        </w:rPr>
        <w:instrText xml:space="preserve"> PAGEREF _Toc447275686 \h </w:instrText>
      </w:r>
      <w:r w:rsidRPr="00E47265">
        <w:rPr>
          <w:noProof/>
        </w:rPr>
      </w:r>
      <w:r w:rsidRPr="00E47265">
        <w:rPr>
          <w:noProof/>
        </w:rPr>
        <w:fldChar w:fldCharType="separate"/>
      </w:r>
      <w:r w:rsidRPr="00E47265">
        <w:rPr>
          <w:noProof/>
        </w:rPr>
        <w:t>545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1061ZZCI</w:t>
      </w:r>
      <w:r>
        <w:rPr>
          <w:noProof/>
        </w:rPr>
        <w:tab/>
        <w:t>Notification of amount outstanding</w:t>
      </w:r>
      <w:r w:rsidRPr="00E47265">
        <w:rPr>
          <w:noProof/>
        </w:rPr>
        <w:tab/>
      </w:r>
      <w:r w:rsidRPr="00E47265">
        <w:rPr>
          <w:noProof/>
        </w:rPr>
        <w:fldChar w:fldCharType="begin"/>
      </w:r>
      <w:r w:rsidRPr="00E47265">
        <w:rPr>
          <w:noProof/>
        </w:rPr>
        <w:instrText xml:space="preserve"> PAGEREF _Toc447275687 \h </w:instrText>
      </w:r>
      <w:r w:rsidRPr="00E47265">
        <w:rPr>
          <w:noProof/>
        </w:rPr>
      </w:r>
      <w:r w:rsidRPr="00E47265">
        <w:rPr>
          <w:noProof/>
        </w:rPr>
        <w:fldChar w:fldCharType="separate"/>
      </w:r>
      <w:r w:rsidRPr="00E47265">
        <w:rPr>
          <w:noProof/>
        </w:rPr>
        <w:t>547</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B—Person’s rights to make repayments during contract period</w:t>
      </w:r>
      <w:r w:rsidRPr="00E47265">
        <w:rPr>
          <w:b w:val="0"/>
          <w:noProof/>
          <w:sz w:val="18"/>
        </w:rPr>
        <w:tab/>
      </w:r>
      <w:r w:rsidRPr="00E47265">
        <w:rPr>
          <w:b w:val="0"/>
          <w:noProof/>
          <w:sz w:val="18"/>
        </w:rPr>
        <w:fldChar w:fldCharType="begin"/>
      </w:r>
      <w:r w:rsidRPr="00E47265">
        <w:rPr>
          <w:b w:val="0"/>
          <w:noProof/>
          <w:sz w:val="18"/>
        </w:rPr>
        <w:instrText xml:space="preserve"> PAGEREF _Toc447275688 \h </w:instrText>
      </w:r>
      <w:r w:rsidRPr="00E47265">
        <w:rPr>
          <w:b w:val="0"/>
          <w:noProof/>
          <w:sz w:val="18"/>
        </w:rPr>
      </w:r>
      <w:r w:rsidRPr="00E47265">
        <w:rPr>
          <w:b w:val="0"/>
          <w:noProof/>
          <w:sz w:val="18"/>
        </w:rPr>
        <w:fldChar w:fldCharType="separate"/>
      </w:r>
      <w:r w:rsidRPr="00E47265">
        <w:rPr>
          <w:b w:val="0"/>
          <w:noProof/>
          <w:sz w:val="18"/>
        </w:rPr>
        <w:t>548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1061ZZCJ</w:t>
      </w:r>
      <w:r>
        <w:rPr>
          <w:noProof/>
        </w:rPr>
        <w:tab/>
        <w:t>Person not required to, but may, make repayments during contract period</w:t>
      </w:r>
      <w:r w:rsidRPr="00E47265">
        <w:rPr>
          <w:noProof/>
        </w:rPr>
        <w:tab/>
      </w:r>
      <w:r w:rsidRPr="00E47265">
        <w:rPr>
          <w:noProof/>
        </w:rPr>
        <w:fldChar w:fldCharType="begin"/>
      </w:r>
      <w:r w:rsidRPr="00E47265">
        <w:rPr>
          <w:noProof/>
        </w:rPr>
        <w:instrText xml:space="preserve"> PAGEREF _Toc447275689 \h </w:instrText>
      </w:r>
      <w:r w:rsidRPr="00E47265">
        <w:rPr>
          <w:noProof/>
        </w:rPr>
      </w:r>
      <w:r w:rsidRPr="00E47265">
        <w:rPr>
          <w:noProof/>
        </w:rPr>
        <w:fldChar w:fldCharType="separate"/>
      </w:r>
      <w:r w:rsidRPr="00E47265">
        <w:rPr>
          <w:noProof/>
        </w:rPr>
        <w:t>548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1061ZZCK</w:t>
      </w:r>
      <w:r>
        <w:rPr>
          <w:noProof/>
        </w:rPr>
        <w:tab/>
        <w:t>What happens if person makes an excess repayment</w:t>
      </w:r>
      <w:r w:rsidRPr="00E47265">
        <w:rPr>
          <w:noProof/>
        </w:rPr>
        <w:tab/>
      </w:r>
      <w:r w:rsidRPr="00E47265">
        <w:rPr>
          <w:noProof/>
        </w:rPr>
        <w:fldChar w:fldCharType="begin"/>
      </w:r>
      <w:r w:rsidRPr="00E47265">
        <w:rPr>
          <w:noProof/>
        </w:rPr>
        <w:instrText xml:space="preserve"> PAGEREF _Toc447275690 \h </w:instrText>
      </w:r>
      <w:r w:rsidRPr="00E47265">
        <w:rPr>
          <w:noProof/>
        </w:rPr>
      </w:r>
      <w:r w:rsidRPr="00E47265">
        <w:rPr>
          <w:noProof/>
        </w:rPr>
        <w:fldChar w:fldCharType="separate"/>
      </w:r>
      <w:r w:rsidRPr="00E47265">
        <w:rPr>
          <w:noProof/>
        </w:rPr>
        <w:t>548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1061ZZCL</w:t>
      </w:r>
      <w:r>
        <w:rPr>
          <w:noProof/>
        </w:rPr>
        <w:tab/>
        <w:t>Amount repaid not to include certain amounts</w:t>
      </w:r>
      <w:r w:rsidRPr="00E47265">
        <w:rPr>
          <w:noProof/>
        </w:rPr>
        <w:tab/>
      </w:r>
      <w:r w:rsidRPr="00E47265">
        <w:rPr>
          <w:noProof/>
        </w:rPr>
        <w:fldChar w:fldCharType="begin"/>
      </w:r>
      <w:r w:rsidRPr="00E47265">
        <w:rPr>
          <w:noProof/>
        </w:rPr>
        <w:instrText xml:space="preserve"> PAGEREF _Toc447275691 \h </w:instrText>
      </w:r>
      <w:r w:rsidRPr="00E47265">
        <w:rPr>
          <w:noProof/>
        </w:rPr>
      </w:r>
      <w:r w:rsidRPr="00E47265">
        <w:rPr>
          <w:noProof/>
        </w:rPr>
        <w:fldChar w:fldCharType="separate"/>
      </w:r>
      <w:r w:rsidRPr="00E47265">
        <w:rPr>
          <w:noProof/>
        </w:rPr>
        <w:t>548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1061ZZCM</w:t>
      </w:r>
      <w:r>
        <w:rPr>
          <w:noProof/>
        </w:rPr>
        <w:tab/>
        <w:t>How to work out discount</w:t>
      </w:r>
      <w:r w:rsidRPr="00E47265">
        <w:rPr>
          <w:noProof/>
        </w:rPr>
        <w:tab/>
      </w:r>
      <w:r w:rsidRPr="00E47265">
        <w:rPr>
          <w:noProof/>
        </w:rPr>
        <w:fldChar w:fldCharType="begin"/>
      </w:r>
      <w:r w:rsidRPr="00E47265">
        <w:rPr>
          <w:noProof/>
        </w:rPr>
        <w:instrText xml:space="preserve"> PAGEREF _Toc447275692 \h </w:instrText>
      </w:r>
      <w:r w:rsidRPr="00E47265">
        <w:rPr>
          <w:noProof/>
        </w:rPr>
      </w:r>
      <w:r w:rsidRPr="00E47265">
        <w:rPr>
          <w:noProof/>
        </w:rPr>
        <w:fldChar w:fldCharType="separate"/>
      </w:r>
      <w:r w:rsidRPr="00E47265">
        <w:rPr>
          <w:noProof/>
        </w:rPr>
        <w:t>549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1061ZZCN</w:t>
      </w:r>
      <w:r>
        <w:rPr>
          <w:noProof/>
        </w:rPr>
        <w:tab/>
        <w:t>Effect of making a repayment during contract period</w:t>
      </w:r>
      <w:r w:rsidRPr="00E47265">
        <w:rPr>
          <w:noProof/>
        </w:rPr>
        <w:tab/>
      </w:r>
      <w:r w:rsidRPr="00E47265">
        <w:rPr>
          <w:noProof/>
        </w:rPr>
        <w:fldChar w:fldCharType="begin"/>
      </w:r>
      <w:r w:rsidRPr="00E47265">
        <w:rPr>
          <w:noProof/>
        </w:rPr>
        <w:instrText xml:space="preserve"> PAGEREF _Toc447275693 \h </w:instrText>
      </w:r>
      <w:r w:rsidRPr="00E47265">
        <w:rPr>
          <w:noProof/>
        </w:rPr>
      </w:r>
      <w:r w:rsidRPr="00E47265">
        <w:rPr>
          <w:noProof/>
        </w:rPr>
        <w:fldChar w:fldCharType="separate"/>
      </w:r>
      <w:r w:rsidRPr="00E47265">
        <w:rPr>
          <w:noProof/>
        </w:rPr>
        <w:t>549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1061ZZCO</w:t>
      </w:r>
      <w:r>
        <w:rPr>
          <w:noProof/>
        </w:rPr>
        <w:tab/>
        <w:t>Rights and liabilities of participating corporation if repayment made</w:t>
      </w:r>
      <w:r w:rsidRPr="00E47265">
        <w:rPr>
          <w:noProof/>
        </w:rPr>
        <w:tab/>
      </w:r>
      <w:r w:rsidRPr="00E47265">
        <w:rPr>
          <w:noProof/>
        </w:rPr>
        <w:fldChar w:fldCharType="begin"/>
      </w:r>
      <w:r w:rsidRPr="00E47265">
        <w:rPr>
          <w:noProof/>
        </w:rPr>
        <w:instrText xml:space="preserve"> PAGEREF _Toc447275694 \h </w:instrText>
      </w:r>
      <w:r w:rsidRPr="00E47265">
        <w:rPr>
          <w:noProof/>
        </w:rPr>
      </w:r>
      <w:r w:rsidRPr="00E47265">
        <w:rPr>
          <w:noProof/>
        </w:rPr>
        <w:fldChar w:fldCharType="separate"/>
      </w:r>
      <w:r w:rsidRPr="00E47265">
        <w:rPr>
          <w:noProof/>
        </w:rPr>
        <w:t>552</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C—What happens at the end of the contract period</w:t>
      </w:r>
      <w:r w:rsidRPr="00E47265">
        <w:rPr>
          <w:b w:val="0"/>
          <w:noProof/>
          <w:sz w:val="18"/>
        </w:rPr>
        <w:tab/>
      </w:r>
      <w:r w:rsidRPr="00E47265">
        <w:rPr>
          <w:b w:val="0"/>
          <w:noProof/>
          <w:sz w:val="18"/>
        </w:rPr>
        <w:fldChar w:fldCharType="begin"/>
      </w:r>
      <w:r w:rsidRPr="00E47265">
        <w:rPr>
          <w:b w:val="0"/>
          <w:noProof/>
          <w:sz w:val="18"/>
        </w:rPr>
        <w:instrText xml:space="preserve"> PAGEREF _Toc447275695 \h </w:instrText>
      </w:r>
      <w:r w:rsidRPr="00E47265">
        <w:rPr>
          <w:b w:val="0"/>
          <w:noProof/>
          <w:sz w:val="18"/>
        </w:rPr>
      </w:r>
      <w:r w:rsidRPr="00E47265">
        <w:rPr>
          <w:b w:val="0"/>
          <w:noProof/>
          <w:sz w:val="18"/>
        </w:rPr>
        <w:fldChar w:fldCharType="separate"/>
      </w:r>
      <w:r w:rsidRPr="00E47265">
        <w:rPr>
          <w:b w:val="0"/>
          <w:noProof/>
          <w:sz w:val="18"/>
        </w:rPr>
        <w:t>552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1061ZZCP</w:t>
      </w:r>
      <w:r>
        <w:rPr>
          <w:noProof/>
        </w:rPr>
        <w:tab/>
        <w:t>Corporation’s rights at end of contract period</w:t>
      </w:r>
      <w:r w:rsidRPr="00E47265">
        <w:rPr>
          <w:noProof/>
        </w:rPr>
        <w:tab/>
      </w:r>
      <w:r w:rsidRPr="00E47265">
        <w:rPr>
          <w:noProof/>
        </w:rPr>
        <w:fldChar w:fldCharType="begin"/>
      </w:r>
      <w:r w:rsidRPr="00E47265">
        <w:rPr>
          <w:noProof/>
        </w:rPr>
        <w:instrText xml:space="preserve"> PAGEREF _Toc447275696 \h </w:instrText>
      </w:r>
      <w:r w:rsidRPr="00E47265">
        <w:rPr>
          <w:noProof/>
        </w:rPr>
      </w:r>
      <w:r w:rsidRPr="00E47265">
        <w:rPr>
          <w:noProof/>
        </w:rPr>
        <w:fldChar w:fldCharType="separate"/>
      </w:r>
      <w:r w:rsidRPr="00E47265">
        <w:rPr>
          <w:noProof/>
        </w:rPr>
        <w:t>552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1061ZZCQ</w:t>
      </w:r>
      <w:r>
        <w:rPr>
          <w:noProof/>
        </w:rPr>
        <w:tab/>
        <w:t>Termination notice</w:t>
      </w:r>
      <w:r w:rsidRPr="00E47265">
        <w:rPr>
          <w:noProof/>
        </w:rPr>
        <w:tab/>
      </w:r>
      <w:r w:rsidRPr="00E47265">
        <w:rPr>
          <w:noProof/>
        </w:rPr>
        <w:fldChar w:fldCharType="begin"/>
      </w:r>
      <w:r w:rsidRPr="00E47265">
        <w:rPr>
          <w:noProof/>
        </w:rPr>
        <w:instrText xml:space="preserve"> PAGEREF _Toc447275697 \h </w:instrText>
      </w:r>
      <w:r w:rsidRPr="00E47265">
        <w:rPr>
          <w:noProof/>
        </w:rPr>
      </w:r>
      <w:r w:rsidRPr="00E47265">
        <w:rPr>
          <w:noProof/>
        </w:rPr>
        <w:fldChar w:fldCharType="separate"/>
      </w:r>
      <w:r w:rsidRPr="00E47265">
        <w:rPr>
          <w:noProof/>
        </w:rPr>
        <w:t>552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1061ZZCR</w:t>
      </w:r>
      <w:r>
        <w:rPr>
          <w:noProof/>
        </w:rPr>
        <w:tab/>
        <w:t>Secretary may give notice correcting information in previous notice</w:t>
      </w:r>
      <w:r w:rsidRPr="00E47265">
        <w:rPr>
          <w:noProof/>
        </w:rPr>
        <w:tab/>
      </w:r>
      <w:r w:rsidRPr="00E47265">
        <w:rPr>
          <w:noProof/>
        </w:rPr>
        <w:fldChar w:fldCharType="begin"/>
      </w:r>
      <w:r w:rsidRPr="00E47265">
        <w:rPr>
          <w:noProof/>
        </w:rPr>
        <w:instrText xml:space="preserve"> PAGEREF _Toc447275698 \h </w:instrText>
      </w:r>
      <w:r w:rsidRPr="00E47265">
        <w:rPr>
          <w:noProof/>
        </w:rPr>
      </w:r>
      <w:r w:rsidRPr="00E47265">
        <w:rPr>
          <w:noProof/>
        </w:rPr>
        <w:fldChar w:fldCharType="separate"/>
      </w:r>
      <w:r w:rsidRPr="00E47265">
        <w:rPr>
          <w:noProof/>
        </w:rPr>
        <w:t>553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1061ZZCS</w:t>
      </w:r>
      <w:r>
        <w:rPr>
          <w:noProof/>
        </w:rPr>
        <w:tab/>
        <w:t>Person may request notice to be corrected</w:t>
      </w:r>
      <w:r w:rsidRPr="00E47265">
        <w:rPr>
          <w:noProof/>
        </w:rPr>
        <w:tab/>
      </w:r>
      <w:r w:rsidRPr="00E47265">
        <w:rPr>
          <w:noProof/>
        </w:rPr>
        <w:fldChar w:fldCharType="begin"/>
      </w:r>
      <w:r w:rsidRPr="00E47265">
        <w:rPr>
          <w:noProof/>
        </w:rPr>
        <w:instrText xml:space="preserve"> PAGEREF _Toc447275699 \h </w:instrText>
      </w:r>
      <w:r w:rsidRPr="00E47265">
        <w:rPr>
          <w:noProof/>
        </w:rPr>
      </w:r>
      <w:r w:rsidRPr="00E47265">
        <w:rPr>
          <w:noProof/>
        </w:rPr>
        <w:fldChar w:fldCharType="separate"/>
      </w:r>
      <w:r w:rsidRPr="00E47265">
        <w:rPr>
          <w:noProof/>
        </w:rPr>
        <w:t>553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1061ZZCT</w:t>
      </w:r>
      <w:r>
        <w:rPr>
          <w:noProof/>
        </w:rPr>
        <w:tab/>
        <w:t>Effect of notices and requests</w:t>
      </w:r>
      <w:r w:rsidRPr="00E47265">
        <w:rPr>
          <w:noProof/>
        </w:rPr>
        <w:tab/>
      </w:r>
      <w:r w:rsidRPr="00E47265">
        <w:rPr>
          <w:noProof/>
        </w:rPr>
        <w:fldChar w:fldCharType="begin"/>
      </w:r>
      <w:r w:rsidRPr="00E47265">
        <w:rPr>
          <w:noProof/>
        </w:rPr>
        <w:instrText xml:space="preserve"> PAGEREF _Toc447275700 \h </w:instrText>
      </w:r>
      <w:r w:rsidRPr="00E47265">
        <w:rPr>
          <w:noProof/>
        </w:rPr>
      </w:r>
      <w:r w:rsidRPr="00E47265">
        <w:rPr>
          <w:noProof/>
        </w:rPr>
        <w:fldChar w:fldCharType="separate"/>
      </w:r>
      <w:r w:rsidRPr="00E47265">
        <w:rPr>
          <w:noProof/>
        </w:rPr>
        <w:t>554</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2B.2—Payments of financial supplement under scheme to stop in certain circumstances</w:t>
      </w:r>
      <w:r w:rsidRPr="00E47265">
        <w:rPr>
          <w:b w:val="0"/>
          <w:noProof/>
          <w:sz w:val="18"/>
        </w:rPr>
        <w:tab/>
      </w:r>
      <w:r w:rsidRPr="00E47265">
        <w:rPr>
          <w:b w:val="0"/>
          <w:noProof/>
          <w:sz w:val="18"/>
        </w:rPr>
        <w:fldChar w:fldCharType="begin"/>
      </w:r>
      <w:r w:rsidRPr="00E47265">
        <w:rPr>
          <w:b w:val="0"/>
          <w:noProof/>
          <w:sz w:val="18"/>
        </w:rPr>
        <w:instrText xml:space="preserve"> PAGEREF _Toc447275701 \h </w:instrText>
      </w:r>
      <w:r w:rsidRPr="00E47265">
        <w:rPr>
          <w:b w:val="0"/>
          <w:noProof/>
          <w:sz w:val="18"/>
        </w:rPr>
      </w:r>
      <w:r w:rsidRPr="00E47265">
        <w:rPr>
          <w:b w:val="0"/>
          <w:noProof/>
          <w:sz w:val="18"/>
        </w:rPr>
        <w:fldChar w:fldCharType="separate"/>
      </w:r>
      <w:r w:rsidRPr="00E47265">
        <w:rPr>
          <w:b w:val="0"/>
          <w:noProof/>
          <w:sz w:val="18"/>
        </w:rPr>
        <w:t>555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1—Payments to stop at request of recipient</w:t>
      </w:r>
      <w:r w:rsidRPr="00E47265">
        <w:rPr>
          <w:b w:val="0"/>
          <w:noProof/>
          <w:sz w:val="18"/>
        </w:rPr>
        <w:tab/>
      </w:r>
      <w:r w:rsidRPr="00E47265">
        <w:rPr>
          <w:b w:val="0"/>
          <w:noProof/>
          <w:sz w:val="18"/>
        </w:rPr>
        <w:fldChar w:fldCharType="begin"/>
      </w:r>
      <w:r w:rsidRPr="00E47265">
        <w:rPr>
          <w:b w:val="0"/>
          <w:noProof/>
          <w:sz w:val="18"/>
        </w:rPr>
        <w:instrText xml:space="preserve"> PAGEREF _Toc447275702 \h </w:instrText>
      </w:r>
      <w:r w:rsidRPr="00E47265">
        <w:rPr>
          <w:b w:val="0"/>
          <w:noProof/>
          <w:sz w:val="18"/>
        </w:rPr>
      </w:r>
      <w:r w:rsidRPr="00E47265">
        <w:rPr>
          <w:b w:val="0"/>
          <w:noProof/>
          <w:sz w:val="18"/>
        </w:rPr>
        <w:fldChar w:fldCharType="separate"/>
      </w:r>
      <w:r w:rsidRPr="00E47265">
        <w:rPr>
          <w:b w:val="0"/>
          <w:noProof/>
          <w:sz w:val="18"/>
        </w:rPr>
        <w:t>555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1061ZZCU</w:t>
      </w:r>
      <w:r>
        <w:rPr>
          <w:noProof/>
        </w:rPr>
        <w:tab/>
        <w:t>Person may ask for payment to stop</w:t>
      </w:r>
      <w:r w:rsidRPr="00E47265">
        <w:rPr>
          <w:noProof/>
        </w:rPr>
        <w:tab/>
      </w:r>
      <w:r w:rsidRPr="00E47265">
        <w:rPr>
          <w:noProof/>
        </w:rPr>
        <w:fldChar w:fldCharType="begin"/>
      </w:r>
      <w:r w:rsidRPr="00E47265">
        <w:rPr>
          <w:noProof/>
        </w:rPr>
        <w:instrText xml:space="preserve"> PAGEREF _Toc447275703 \h </w:instrText>
      </w:r>
      <w:r w:rsidRPr="00E47265">
        <w:rPr>
          <w:noProof/>
        </w:rPr>
      </w:r>
      <w:r w:rsidRPr="00E47265">
        <w:rPr>
          <w:noProof/>
        </w:rPr>
        <w:fldChar w:fldCharType="separate"/>
      </w:r>
      <w:r w:rsidRPr="00E47265">
        <w:rPr>
          <w:noProof/>
        </w:rPr>
        <w:t>555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1061ZZCV</w:t>
      </w:r>
      <w:r>
        <w:rPr>
          <w:noProof/>
        </w:rPr>
        <w:tab/>
        <w:t>Effect of notice</w:t>
      </w:r>
      <w:r w:rsidRPr="00E47265">
        <w:rPr>
          <w:noProof/>
        </w:rPr>
        <w:tab/>
      </w:r>
      <w:r w:rsidRPr="00E47265">
        <w:rPr>
          <w:noProof/>
        </w:rPr>
        <w:fldChar w:fldCharType="begin"/>
      </w:r>
      <w:r w:rsidRPr="00E47265">
        <w:rPr>
          <w:noProof/>
        </w:rPr>
        <w:instrText xml:space="preserve"> PAGEREF _Toc447275704 \h </w:instrText>
      </w:r>
      <w:r w:rsidRPr="00E47265">
        <w:rPr>
          <w:noProof/>
        </w:rPr>
      </w:r>
      <w:r w:rsidRPr="00E47265">
        <w:rPr>
          <w:noProof/>
        </w:rPr>
        <w:fldChar w:fldCharType="separate"/>
      </w:r>
      <w:r w:rsidRPr="00E47265">
        <w:rPr>
          <w:noProof/>
        </w:rPr>
        <w:t>555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2—Payments to stop if the maximum amount of financial supplement is reduced to the amount already paid or a lesser amount</w:t>
      </w:r>
      <w:r w:rsidRPr="00E47265">
        <w:rPr>
          <w:b w:val="0"/>
          <w:noProof/>
          <w:sz w:val="18"/>
        </w:rPr>
        <w:tab/>
      </w:r>
      <w:r w:rsidRPr="00E47265">
        <w:rPr>
          <w:b w:val="0"/>
          <w:noProof/>
          <w:sz w:val="18"/>
        </w:rPr>
        <w:fldChar w:fldCharType="begin"/>
      </w:r>
      <w:r w:rsidRPr="00E47265">
        <w:rPr>
          <w:b w:val="0"/>
          <w:noProof/>
          <w:sz w:val="18"/>
        </w:rPr>
        <w:instrText xml:space="preserve"> PAGEREF _Toc447275705 \h </w:instrText>
      </w:r>
      <w:r w:rsidRPr="00E47265">
        <w:rPr>
          <w:b w:val="0"/>
          <w:noProof/>
          <w:sz w:val="18"/>
        </w:rPr>
      </w:r>
      <w:r w:rsidRPr="00E47265">
        <w:rPr>
          <w:b w:val="0"/>
          <w:noProof/>
          <w:sz w:val="18"/>
        </w:rPr>
        <w:fldChar w:fldCharType="separate"/>
      </w:r>
      <w:r w:rsidRPr="00E47265">
        <w:rPr>
          <w:b w:val="0"/>
          <w:noProof/>
          <w:sz w:val="18"/>
        </w:rPr>
        <w:t>556</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A—Notice that payments are to stop</w:t>
      </w:r>
      <w:r w:rsidRPr="00E47265">
        <w:rPr>
          <w:b w:val="0"/>
          <w:noProof/>
          <w:sz w:val="18"/>
        </w:rPr>
        <w:tab/>
      </w:r>
      <w:r w:rsidRPr="00E47265">
        <w:rPr>
          <w:b w:val="0"/>
          <w:noProof/>
          <w:sz w:val="18"/>
        </w:rPr>
        <w:fldChar w:fldCharType="begin"/>
      </w:r>
      <w:r w:rsidRPr="00E47265">
        <w:rPr>
          <w:b w:val="0"/>
          <w:noProof/>
          <w:sz w:val="18"/>
        </w:rPr>
        <w:instrText xml:space="preserve"> PAGEREF _Toc447275706 \h </w:instrText>
      </w:r>
      <w:r w:rsidRPr="00E47265">
        <w:rPr>
          <w:b w:val="0"/>
          <w:noProof/>
          <w:sz w:val="18"/>
        </w:rPr>
      </w:r>
      <w:r w:rsidRPr="00E47265">
        <w:rPr>
          <w:b w:val="0"/>
          <w:noProof/>
          <w:sz w:val="18"/>
        </w:rPr>
        <w:fldChar w:fldCharType="separate"/>
      </w:r>
      <w:r w:rsidRPr="00E47265">
        <w:rPr>
          <w:b w:val="0"/>
          <w:noProof/>
          <w:sz w:val="18"/>
        </w:rPr>
        <w:t>556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1061ZZCW</w:t>
      </w:r>
      <w:r>
        <w:rPr>
          <w:noProof/>
        </w:rPr>
        <w:tab/>
        <w:t>Secretary must give notice to person and corporation</w:t>
      </w:r>
      <w:r w:rsidRPr="00E47265">
        <w:rPr>
          <w:noProof/>
        </w:rPr>
        <w:tab/>
      </w:r>
      <w:r w:rsidRPr="00E47265">
        <w:rPr>
          <w:noProof/>
        </w:rPr>
        <w:fldChar w:fldCharType="begin"/>
      </w:r>
      <w:r w:rsidRPr="00E47265">
        <w:rPr>
          <w:noProof/>
        </w:rPr>
        <w:instrText xml:space="preserve"> PAGEREF _Toc447275707 \h </w:instrText>
      </w:r>
      <w:r w:rsidRPr="00E47265">
        <w:rPr>
          <w:noProof/>
        </w:rPr>
      </w:r>
      <w:r w:rsidRPr="00E47265">
        <w:rPr>
          <w:noProof/>
        </w:rPr>
        <w:fldChar w:fldCharType="separate"/>
      </w:r>
      <w:r w:rsidRPr="00E47265">
        <w:rPr>
          <w:noProof/>
        </w:rPr>
        <w:t>556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1061ZZCX</w:t>
      </w:r>
      <w:r>
        <w:rPr>
          <w:noProof/>
        </w:rPr>
        <w:tab/>
        <w:t>Effect of notice</w:t>
      </w:r>
      <w:r w:rsidRPr="00E47265">
        <w:rPr>
          <w:noProof/>
        </w:rPr>
        <w:tab/>
      </w:r>
      <w:r w:rsidRPr="00E47265">
        <w:rPr>
          <w:noProof/>
        </w:rPr>
        <w:fldChar w:fldCharType="begin"/>
      </w:r>
      <w:r w:rsidRPr="00E47265">
        <w:rPr>
          <w:noProof/>
        </w:rPr>
        <w:instrText xml:space="preserve"> PAGEREF _Toc447275708 \h </w:instrText>
      </w:r>
      <w:r w:rsidRPr="00E47265">
        <w:rPr>
          <w:noProof/>
        </w:rPr>
      </w:r>
      <w:r w:rsidRPr="00E47265">
        <w:rPr>
          <w:noProof/>
        </w:rPr>
        <w:fldChar w:fldCharType="separate"/>
      </w:r>
      <w:r w:rsidRPr="00E47265">
        <w:rPr>
          <w:noProof/>
        </w:rPr>
        <w:t>557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1061ZZCY</w:t>
      </w:r>
      <w:r>
        <w:rPr>
          <w:noProof/>
        </w:rPr>
        <w:tab/>
        <w:t>This Subdivision is subject to sections 1061ZZFS and 1061ZZFT</w:t>
      </w:r>
      <w:r w:rsidRPr="00E47265">
        <w:rPr>
          <w:noProof/>
        </w:rPr>
        <w:tab/>
      </w:r>
      <w:r w:rsidRPr="00E47265">
        <w:rPr>
          <w:noProof/>
        </w:rPr>
        <w:fldChar w:fldCharType="begin"/>
      </w:r>
      <w:r w:rsidRPr="00E47265">
        <w:rPr>
          <w:noProof/>
        </w:rPr>
        <w:instrText xml:space="preserve"> PAGEREF _Toc447275709 \h </w:instrText>
      </w:r>
      <w:r w:rsidRPr="00E47265">
        <w:rPr>
          <w:noProof/>
        </w:rPr>
      </w:r>
      <w:r w:rsidRPr="00E47265">
        <w:rPr>
          <w:noProof/>
        </w:rPr>
        <w:fldChar w:fldCharType="separate"/>
      </w:r>
      <w:r w:rsidRPr="00E47265">
        <w:rPr>
          <w:noProof/>
        </w:rPr>
        <w:t>557</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B—Original amount paid because person failed to notify change of circumstances</w:t>
      </w:r>
      <w:r w:rsidRPr="00E47265">
        <w:rPr>
          <w:b w:val="0"/>
          <w:noProof/>
          <w:sz w:val="18"/>
        </w:rPr>
        <w:tab/>
      </w:r>
      <w:r w:rsidRPr="00E47265">
        <w:rPr>
          <w:b w:val="0"/>
          <w:noProof/>
          <w:sz w:val="18"/>
        </w:rPr>
        <w:fldChar w:fldCharType="begin"/>
      </w:r>
      <w:r w:rsidRPr="00E47265">
        <w:rPr>
          <w:b w:val="0"/>
          <w:noProof/>
          <w:sz w:val="18"/>
        </w:rPr>
        <w:instrText xml:space="preserve"> PAGEREF _Toc447275710 \h </w:instrText>
      </w:r>
      <w:r w:rsidRPr="00E47265">
        <w:rPr>
          <w:b w:val="0"/>
          <w:noProof/>
          <w:sz w:val="18"/>
        </w:rPr>
      </w:r>
      <w:r w:rsidRPr="00E47265">
        <w:rPr>
          <w:b w:val="0"/>
          <w:noProof/>
          <w:sz w:val="18"/>
        </w:rPr>
        <w:fldChar w:fldCharType="separate"/>
      </w:r>
      <w:r w:rsidRPr="00E47265">
        <w:rPr>
          <w:b w:val="0"/>
          <w:noProof/>
          <w:sz w:val="18"/>
        </w:rPr>
        <w:t>557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1061ZZCZ</w:t>
      </w:r>
      <w:r>
        <w:rPr>
          <w:noProof/>
        </w:rPr>
        <w:tab/>
        <w:t>Secretary may give notice to person and corporation</w:t>
      </w:r>
      <w:r w:rsidRPr="00E47265">
        <w:rPr>
          <w:noProof/>
        </w:rPr>
        <w:tab/>
      </w:r>
      <w:r w:rsidRPr="00E47265">
        <w:rPr>
          <w:noProof/>
        </w:rPr>
        <w:fldChar w:fldCharType="begin"/>
      </w:r>
      <w:r w:rsidRPr="00E47265">
        <w:rPr>
          <w:noProof/>
        </w:rPr>
        <w:instrText xml:space="preserve"> PAGEREF _Toc447275711 \h </w:instrText>
      </w:r>
      <w:r w:rsidRPr="00E47265">
        <w:rPr>
          <w:noProof/>
        </w:rPr>
      </w:r>
      <w:r w:rsidRPr="00E47265">
        <w:rPr>
          <w:noProof/>
        </w:rPr>
        <w:fldChar w:fldCharType="separate"/>
      </w:r>
      <w:r w:rsidRPr="00E47265">
        <w:rPr>
          <w:noProof/>
        </w:rPr>
        <w:t>557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1061ZZDA</w:t>
      </w:r>
      <w:r>
        <w:rPr>
          <w:noProof/>
        </w:rPr>
        <w:tab/>
        <w:t>Effect of notice</w:t>
      </w:r>
      <w:r w:rsidRPr="00E47265">
        <w:rPr>
          <w:noProof/>
        </w:rPr>
        <w:tab/>
      </w:r>
      <w:r w:rsidRPr="00E47265">
        <w:rPr>
          <w:noProof/>
        </w:rPr>
        <w:fldChar w:fldCharType="begin"/>
      </w:r>
      <w:r w:rsidRPr="00E47265">
        <w:rPr>
          <w:noProof/>
        </w:rPr>
        <w:instrText xml:space="preserve"> PAGEREF _Toc447275712 \h </w:instrText>
      </w:r>
      <w:r w:rsidRPr="00E47265">
        <w:rPr>
          <w:noProof/>
        </w:rPr>
      </w:r>
      <w:r w:rsidRPr="00E47265">
        <w:rPr>
          <w:noProof/>
        </w:rPr>
        <w:fldChar w:fldCharType="separate"/>
      </w:r>
      <w:r w:rsidRPr="00E47265">
        <w:rPr>
          <w:noProof/>
        </w:rPr>
        <w:t>559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1061ZZDB</w:t>
      </w:r>
      <w:r>
        <w:rPr>
          <w:noProof/>
        </w:rPr>
        <w:tab/>
        <w:t>Transfer of corporation’s rights to Commonwealth</w:t>
      </w:r>
      <w:r w:rsidRPr="00E47265">
        <w:rPr>
          <w:noProof/>
        </w:rPr>
        <w:tab/>
      </w:r>
      <w:r w:rsidRPr="00E47265">
        <w:rPr>
          <w:noProof/>
        </w:rPr>
        <w:fldChar w:fldCharType="begin"/>
      </w:r>
      <w:r w:rsidRPr="00E47265">
        <w:rPr>
          <w:noProof/>
        </w:rPr>
        <w:instrText xml:space="preserve"> PAGEREF _Toc447275713 \h </w:instrText>
      </w:r>
      <w:r w:rsidRPr="00E47265">
        <w:rPr>
          <w:noProof/>
        </w:rPr>
      </w:r>
      <w:r w:rsidRPr="00E47265">
        <w:rPr>
          <w:noProof/>
        </w:rPr>
        <w:fldChar w:fldCharType="separate"/>
      </w:r>
      <w:r w:rsidRPr="00E47265">
        <w:rPr>
          <w:noProof/>
        </w:rPr>
        <w:t>559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1061ZZDC</w:t>
      </w:r>
      <w:r>
        <w:rPr>
          <w:noProof/>
        </w:rPr>
        <w:tab/>
        <w:t>Apportionment of financial supplement</w:t>
      </w:r>
      <w:r w:rsidRPr="00E47265">
        <w:rPr>
          <w:noProof/>
        </w:rPr>
        <w:tab/>
      </w:r>
      <w:r w:rsidRPr="00E47265">
        <w:rPr>
          <w:noProof/>
        </w:rPr>
        <w:fldChar w:fldCharType="begin"/>
      </w:r>
      <w:r w:rsidRPr="00E47265">
        <w:rPr>
          <w:noProof/>
        </w:rPr>
        <w:instrText xml:space="preserve"> PAGEREF _Toc447275714 \h </w:instrText>
      </w:r>
      <w:r w:rsidRPr="00E47265">
        <w:rPr>
          <w:noProof/>
        </w:rPr>
      </w:r>
      <w:r w:rsidRPr="00E47265">
        <w:rPr>
          <w:noProof/>
        </w:rPr>
        <w:fldChar w:fldCharType="separate"/>
      </w:r>
      <w:r w:rsidRPr="00E47265">
        <w:rPr>
          <w:noProof/>
        </w:rPr>
        <w:t>560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1061ZZDD</w:t>
      </w:r>
      <w:r>
        <w:rPr>
          <w:noProof/>
        </w:rPr>
        <w:tab/>
        <w:t>Liability of Commonwealth to corporation</w:t>
      </w:r>
      <w:r w:rsidRPr="00E47265">
        <w:rPr>
          <w:noProof/>
        </w:rPr>
        <w:tab/>
      </w:r>
      <w:r w:rsidRPr="00E47265">
        <w:rPr>
          <w:noProof/>
        </w:rPr>
        <w:fldChar w:fldCharType="begin"/>
      </w:r>
      <w:r w:rsidRPr="00E47265">
        <w:rPr>
          <w:noProof/>
        </w:rPr>
        <w:instrText xml:space="preserve"> PAGEREF _Toc447275715 \h </w:instrText>
      </w:r>
      <w:r w:rsidRPr="00E47265">
        <w:rPr>
          <w:noProof/>
        </w:rPr>
      </w:r>
      <w:r w:rsidRPr="00E47265">
        <w:rPr>
          <w:noProof/>
        </w:rPr>
        <w:fldChar w:fldCharType="separate"/>
      </w:r>
      <w:r w:rsidRPr="00E47265">
        <w:rPr>
          <w:noProof/>
        </w:rPr>
        <w:t>560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1061ZZDE</w:t>
      </w:r>
      <w:r>
        <w:rPr>
          <w:noProof/>
        </w:rPr>
        <w:tab/>
        <w:t>Liability of person to Commonwealth</w:t>
      </w:r>
      <w:r w:rsidRPr="00E47265">
        <w:rPr>
          <w:noProof/>
        </w:rPr>
        <w:tab/>
      </w:r>
      <w:r w:rsidRPr="00E47265">
        <w:rPr>
          <w:noProof/>
        </w:rPr>
        <w:fldChar w:fldCharType="begin"/>
      </w:r>
      <w:r w:rsidRPr="00E47265">
        <w:rPr>
          <w:noProof/>
        </w:rPr>
        <w:instrText xml:space="preserve"> PAGEREF _Toc447275716 \h </w:instrText>
      </w:r>
      <w:r w:rsidRPr="00E47265">
        <w:rPr>
          <w:noProof/>
        </w:rPr>
      </w:r>
      <w:r w:rsidRPr="00E47265">
        <w:rPr>
          <w:noProof/>
        </w:rPr>
        <w:fldChar w:fldCharType="separate"/>
      </w:r>
      <w:r w:rsidRPr="00E47265">
        <w:rPr>
          <w:noProof/>
        </w:rPr>
        <w:t>560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1061ZZDF</w:t>
      </w:r>
      <w:r>
        <w:rPr>
          <w:noProof/>
        </w:rPr>
        <w:tab/>
        <w:t>This Subdivision not to affect Subdivision A</w:t>
      </w:r>
      <w:r w:rsidRPr="00E47265">
        <w:rPr>
          <w:noProof/>
        </w:rPr>
        <w:tab/>
      </w:r>
      <w:r w:rsidRPr="00E47265">
        <w:rPr>
          <w:noProof/>
        </w:rPr>
        <w:fldChar w:fldCharType="begin"/>
      </w:r>
      <w:r w:rsidRPr="00E47265">
        <w:rPr>
          <w:noProof/>
        </w:rPr>
        <w:instrText xml:space="preserve"> PAGEREF _Toc447275717 \h </w:instrText>
      </w:r>
      <w:r w:rsidRPr="00E47265">
        <w:rPr>
          <w:noProof/>
        </w:rPr>
      </w:r>
      <w:r w:rsidRPr="00E47265">
        <w:rPr>
          <w:noProof/>
        </w:rPr>
        <w:fldChar w:fldCharType="separate"/>
      </w:r>
      <w:r w:rsidRPr="00E47265">
        <w:rPr>
          <w:noProof/>
        </w:rPr>
        <w:t>561</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C—Original amount paid because of false or misleading information</w:t>
      </w:r>
      <w:r w:rsidRPr="00E47265">
        <w:rPr>
          <w:b w:val="0"/>
          <w:noProof/>
          <w:sz w:val="18"/>
        </w:rPr>
        <w:tab/>
      </w:r>
      <w:r w:rsidRPr="00E47265">
        <w:rPr>
          <w:b w:val="0"/>
          <w:noProof/>
          <w:sz w:val="18"/>
        </w:rPr>
        <w:fldChar w:fldCharType="begin"/>
      </w:r>
      <w:r w:rsidRPr="00E47265">
        <w:rPr>
          <w:b w:val="0"/>
          <w:noProof/>
          <w:sz w:val="18"/>
        </w:rPr>
        <w:instrText xml:space="preserve"> PAGEREF _Toc447275718 \h </w:instrText>
      </w:r>
      <w:r w:rsidRPr="00E47265">
        <w:rPr>
          <w:b w:val="0"/>
          <w:noProof/>
          <w:sz w:val="18"/>
        </w:rPr>
      </w:r>
      <w:r w:rsidRPr="00E47265">
        <w:rPr>
          <w:b w:val="0"/>
          <w:noProof/>
          <w:sz w:val="18"/>
        </w:rPr>
        <w:fldChar w:fldCharType="separate"/>
      </w:r>
      <w:r w:rsidRPr="00E47265">
        <w:rPr>
          <w:b w:val="0"/>
          <w:noProof/>
          <w:sz w:val="18"/>
        </w:rPr>
        <w:t>561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1061ZZDG</w:t>
      </w:r>
      <w:r>
        <w:rPr>
          <w:noProof/>
        </w:rPr>
        <w:tab/>
        <w:t>Secretary may give notice to person and corporation</w:t>
      </w:r>
      <w:r w:rsidRPr="00E47265">
        <w:rPr>
          <w:noProof/>
        </w:rPr>
        <w:tab/>
      </w:r>
      <w:r w:rsidRPr="00E47265">
        <w:rPr>
          <w:noProof/>
        </w:rPr>
        <w:fldChar w:fldCharType="begin"/>
      </w:r>
      <w:r w:rsidRPr="00E47265">
        <w:rPr>
          <w:noProof/>
        </w:rPr>
        <w:instrText xml:space="preserve"> PAGEREF _Toc447275719 \h </w:instrText>
      </w:r>
      <w:r w:rsidRPr="00E47265">
        <w:rPr>
          <w:noProof/>
        </w:rPr>
      </w:r>
      <w:r w:rsidRPr="00E47265">
        <w:rPr>
          <w:noProof/>
        </w:rPr>
        <w:fldChar w:fldCharType="separate"/>
      </w:r>
      <w:r w:rsidRPr="00E47265">
        <w:rPr>
          <w:noProof/>
        </w:rPr>
        <w:t>561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1061ZZDH</w:t>
      </w:r>
      <w:r>
        <w:rPr>
          <w:noProof/>
        </w:rPr>
        <w:tab/>
        <w:t>Effect of notice</w:t>
      </w:r>
      <w:r w:rsidRPr="00E47265">
        <w:rPr>
          <w:noProof/>
        </w:rPr>
        <w:tab/>
      </w:r>
      <w:r w:rsidRPr="00E47265">
        <w:rPr>
          <w:noProof/>
        </w:rPr>
        <w:fldChar w:fldCharType="begin"/>
      </w:r>
      <w:r w:rsidRPr="00E47265">
        <w:rPr>
          <w:noProof/>
        </w:rPr>
        <w:instrText xml:space="preserve"> PAGEREF _Toc447275720 \h </w:instrText>
      </w:r>
      <w:r w:rsidRPr="00E47265">
        <w:rPr>
          <w:noProof/>
        </w:rPr>
      </w:r>
      <w:r w:rsidRPr="00E47265">
        <w:rPr>
          <w:noProof/>
        </w:rPr>
        <w:fldChar w:fldCharType="separate"/>
      </w:r>
      <w:r w:rsidRPr="00E47265">
        <w:rPr>
          <w:noProof/>
        </w:rPr>
        <w:t>562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1061ZZDI</w:t>
      </w:r>
      <w:r>
        <w:rPr>
          <w:noProof/>
        </w:rPr>
        <w:tab/>
        <w:t>Transfer of corporation’s rights to Commonwealth</w:t>
      </w:r>
      <w:r w:rsidRPr="00E47265">
        <w:rPr>
          <w:noProof/>
        </w:rPr>
        <w:tab/>
      </w:r>
      <w:r w:rsidRPr="00E47265">
        <w:rPr>
          <w:noProof/>
        </w:rPr>
        <w:fldChar w:fldCharType="begin"/>
      </w:r>
      <w:r w:rsidRPr="00E47265">
        <w:rPr>
          <w:noProof/>
        </w:rPr>
        <w:instrText xml:space="preserve"> PAGEREF _Toc447275721 \h </w:instrText>
      </w:r>
      <w:r w:rsidRPr="00E47265">
        <w:rPr>
          <w:noProof/>
        </w:rPr>
      </w:r>
      <w:r w:rsidRPr="00E47265">
        <w:rPr>
          <w:noProof/>
        </w:rPr>
        <w:fldChar w:fldCharType="separate"/>
      </w:r>
      <w:r w:rsidRPr="00E47265">
        <w:rPr>
          <w:noProof/>
        </w:rPr>
        <w:t>562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1061ZZDJ</w:t>
      </w:r>
      <w:r>
        <w:rPr>
          <w:noProof/>
        </w:rPr>
        <w:tab/>
        <w:t>Apportionment of financial supplement</w:t>
      </w:r>
      <w:r w:rsidRPr="00E47265">
        <w:rPr>
          <w:noProof/>
        </w:rPr>
        <w:tab/>
      </w:r>
      <w:r w:rsidRPr="00E47265">
        <w:rPr>
          <w:noProof/>
        </w:rPr>
        <w:fldChar w:fldCharType="begin"/>
      </w:r>
      <w:r w:rsidRPr="00E47265">
        <w:rPr>
          <w:noProof/>
        </w:rPr>
        <w:instrText xml:space="preserve"> PAGEREF _Toc447275722 \h </w:instrText>
      </w:r>
      <w:r w:rsidRPr="00E47265">
        <w:rPr>
          <w:noProof/>
        </w:rPr>
      </w:r>
      <w:r w:rsidRPr="00E47265">
        <w:rPr>
          <w:noProof/>
        </w:rPr>
        <w:fldChar w:fldCharType="separate"/>
      </w:r>
      <w:r w:rsidRPr="00E47265">
        <w:rPr>
          <w:noProof/>
        </w:rPr>
        <w:t>562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1061ZZDK</w:t>
      </w:r>
      <w:r>
        <w:rPr>
          <w:noProof/>
        </w:rPr>
        <w:tab/>
        <w:t>Liability of Commonwealth to corporation</w:t>
      </w:r>
      <w:r w:rsidRPr="00E47265">
        <w:rPr>
          <w:noProof/>
        </w:rPr>
        <w:tab/>
      </w:r>
      <w:r w:rsidRPr="00E47265">
        <w:rPr>
          <w:noProof/>
        </w:rPr>
        <w:fldChar w:fldCharType="begin"/>
      </w:r>
      <w:r w:rsidRPr="00E47265">
        <w:rPr>
          <w:noProof/>
        </w:rPr>
        <w:instrText xml:space="preserve"> PAGEREF _Toc447275723 \h </w:instrText>
      </w:r>
      <w:r w:rsidRPr="00E47265">
        <w:rPr>
          <w:noProof/>
        </w:rPr>
      </w:r>
      <w:r w:rsidRPr="00E47265">
        <w:rPr>
          <w:noProof/>
        </w:rPr>
        <w:fldChar w:fldCharType="separate"/>
      </w:r>
      <w:r w:rsidRPr="00E47265">
        <w:rPr>
          <w:noProof/>
        </w:rPr>
        <w:t>563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1061ZZDL</w:t>
      </w:r>
      <w:r>
        <w:rPr>
          <w:noProof/>
        </w:rPr>
        <w:tab/>
        <w:t>Liability of person to Commonwealth</w:t>
      </w:r>
      <w:r w:rsidRPr="00E47265">
        <w:rPr>
          <w:noProof/>
        </w:rPr>
        <w:tab/>
      </w:r>
      <w:r w:rsidRPr="00E47265">
        <w:rPr>
          <w:noProof/>
        </w:rPr>
        <w:fldChar w:fldCharType="begin"/>
      </w:r>
      <w:r w:rsidRPr="00E47265">
        <w:rPr>
          <w:noProof/>
        </w:rPr>
        <w:instrText xml:space="preserve"> PAGEREF _Toc447275724 \h </w:instrText>
      </w:r>
      <w:r w:rsidRPr="00E47265">
        <w:rPr>
          <w:noProof/>
        </w:rPr>
      </w:r>
      <w:r w:rsidRPr="00E47265">
        <w:rPr>
          <w:noProof/>
        </w:rPr>
        <w:fldChar w:fldCharType="separate"/>
      </w:r>
      <w:r w:rsidRPr="00E47265">
        <w:rPr>
          <w:noProof/>
        </w:rPr>
        <w:t>563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1061ZZDM</w:t>
      </w:r>
      <w:r>
        <w:rPr>
          <w:noProof/>
        </w:rPr>
        <w:tab/>
        <w:t>This Subdivision not to affect Subdivision A</w:t>
      </w:r>
      <w:r w:rsidRPr="00E47265">
        <w:rPr>
          <w:noProof/>
        </w:rPr>
        <w:tab/>
      </w:r>
      <w:r w:rsidRPr="00E47265">
        <w:rPr>
          <w:noProof/>
        </w:rPr>
        <w:fldChar w:fldCharType="begin"/>
      </w:r>
      <w:r w:rsidRPr="00E47265">
        <w:rPr>
          <w:noProof/>
        </w:rPr>
        <w:instrText xml:space="preserve"> PAGEREF _Toc447275725 \h </w:instrText>
      </w:r>
      <w:r w:rsidRPr="00E47265">
        <w:rPr>
          <w:noProof/>
        </w:rPr>
      </w:r>
      <w:r w:rsidRPr="00E47265">
        <w:rPr>
          <w:noProof/>
        </w:rPr>
        <w:fldChar w:fldCharType="separate"/>
      </w:r>
      <w:r w:rsidRPr="00E47265">
        <w:rPr>
          <w:noProof/>
        </w:rPr>
        <w:t>563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3—Payments to stop if person ceases to be eligible to obtain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_Toc447275726 \h </w:instrText>
      </w:r>
      <w:r w:rsidRPr="00E47265">
        <w:rPr>
          <w:b w:val="0"/>
          <w:noProof/>
          <w:sz w:val="18"/>
        </w:rPr>
      </w:r>
      <w:r w:rsidRPr="00E47265">
        <w:rPr>
          <w:b w:val="0"/>
          <w:noProof/>
          <w:sz w:val="18"/>
        </w:rPr>
        <w:fldChar w:fldCharType="separate"/>
      </w:r>
      <w:r w:rsidRPr="00E47265">
        <w:rPr>
          <w:b w:val="0"/>
          <w:noProof/>
          <w:sz w:val="18"/>
        </w:rPr>
        <w:t>564</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A—Notice that payments are to stop</w:t>
      </w:r>
      <w:r w:rsidRPr="00E47265">
        <w:rPr>
          <w:b w:val="0"/>
          <w:noProof/>
          <w:sz w:val="18"/>
        </w:rPr>
        <w:tab/>
      </w:r>
      <w:r w:rsidRPr="00E47265">
        <w:rPr>
          <w:b w:val="0"/>
          <w:noProof/>
          <w:sz w:val="18"/>
        </w:rPr>
        <w:fldChar w:fldCharType="begin"/>
      </w:r>
      <w:r w:rsidRPr="00E47265">
        <w:rPr>
          <w:b w:val="0"/>
          <w:noProof/>
          <w:sz w:val="18"/>
        </w:rPr>
        <w:instrText xml:space="preserve"> PAGEREF _Toc447275727 \h </w:instrText>
      </w:r>
      <w:r w:rsidRPr="00E47265">
        <w:rPr>
          <w:b w:val="0"/>
          <w:noProof/>
          <w:sz w:val="18"/>
        </w:rPr>
      </w:r>
      <w:r w:rsidRPr="00E47265">
        <w:rPr>
          <w:b w:val="0"/>
          <w:noProof/>
          <w:sz w:val="18"/>
        </w:rPr>
        <w:fldChar w:fldCharType="separate"/>
      </w:r>
      <w:r w:rsidRPr="00E47265">
        <w:rPr>
          <w:b w:val="0"/>
          <w:noProof/>
          <w:sz w:val="18"/>
        </w:rPr>
        <w:t>564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1061ZZDN</w:t>
      </w:r>
      <w:r>
        <w:rPr>
          <w:noProof/>
        </w:rPr>
        <w:tab/>
        <w:t>Secretary must give notice to person and corporation</w:t>
      </w:r>
      <w:r w:rsidRPr="00E47265">
        <w:rPr>
          <w:noProof/>
        </w:rPr>
        <w:tab/>
      </w:r>
      <w:r w:rsidRPr="00E47265">
        <w:rPr>
          <w:noProof/>
        </w:rPr>
        <w:fldChar w:fldCharType="begin"/>
      </w:r>
      <w:r w:rsidRPr="00E47265">
        <w:rPr>
          <w:noProof/>
        </w:rPr>
        <w:instrText xml:space="preserve"> PAGEREF _Toc447275728 \h </w:instrText>
      </w:r>
      <w:r w:rsidRPr="00E47265">
        <w:rPr>
          <w:noProof/>
        </w:rPr>
      </w:r>
      <w:r w:rsidRPr="00E47265">
        <w:rPr>
          <w:noProof/>
        </w:rPr>
        <w:fldChar w:fldCharType="separate"/>
      </w:r>
      <w:r w:rsidRPr="00E47265">
        <w:rPr>
          <w:noProof/>
        </w:rPr>
        <w:t>564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1061ZZDO</w:t>
      </w:r>
      <w:r>
        <w:rPr>
          <w:noProof/>
        </w:rPr>
        <w:tab/>
        <w:t>Effect of notice</w:t>
      </w:r>
      <w:r w:rsidRPr="00E47265">
        <w:rPr>
          <w:noProof/>
        </w:rPr>
        <w:tab/>
      </w:r>
      <w:r w:rsidRPr="00E47265">
        <w:rPr>
          <w:noProof/>
        </w:rPr>
        <w:fldChar w:fldCharType="begin"/>
      </w:r>
      <w:r w:rsidRPr="00E47265">
        <w:rPr>
          <w:noProof/>
        </w:rPr>
        <w:instrText xml:space="preserve"> PAGEREF _Toc447275729 \h </w:instrText>
      </w:r>
      <w:r w:rsidRPr="00E47265">
        <w:rPr>
          <w:noProof/>
        </w:rPr>
      </w:r>
      <w:r w:rsidRPr="00E47265">
        <w:rPr>
          <w:noProof/>
        </w:rPr>
        <w:fldChar w:fldCharType="separate"/>
      </w:r>
      <w:r w:rsidRPr="00E47265">
        <w:rPr>
          <w:noProof/>
        </w:rPr>
        <w:t>564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1061ZZDP</w:t>
      </w:r>
      <w:r>
        <w:rPr>
          <w:noProof/>
        </w:rPr>
        <w:tab/>
        <w:t>This Subdivision is subject to sections 1061ZZFS and 1061ZZFT</w:t>
      </w:r>
      <w:r w:rsidRPr="00E47265">
        <w:rPr>
          <w:noProof/>
        </w:rPr>
        <w:tab/>
      </w:r>
      <w:r w:rsidRPr="00E47265">
        <w:rPr>
          <w:noProof/>
        </w:rPr>
        <w:fldChar w:fldCharType="begin"/>
      </w:r>
      <w:r w:rsidRPr="00E47265">
        <w:rPr>
          <w:noProof/>
        </w:rPr>
        <w:instrText xml:space="preserve"> PAGEREF _Toc447275730 \h </w:instrText>
      </w:r>
      <w:r w:rsidRPr="00E47265">
        <w:rPr>
          <w:noProof/>
        </w:rPr>
      </w:r>
      <w:r w:rsidRPr="00E47265">
        <w:rPr>
          <w:noProof/>
        </w:rPr>
        <w:fldChar w:fldCharType="separate"/>
      </w:r>
      <w:r w:rsidRPr="00E47265">
        <w:rPr>
          <w:noProof/>
        </w:rPr>
        <w:t>565</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B—Financial supplement paid because person failed to notify change of circumstances</w:t>
      </w:r>
      <w:r w:rsidRPr="00E47265">
        <w:rPr>
          <w:b w:val="0"/>
          <w:noProof/>
          <w:sz w:val="18"/>
        </w:rPr>
        <w:tab/>
      </w:r>
      <w:r w:rsidRPr="00E47265">
        <w:rPr>
          <w:b w:val="0"/>
          <w:noProof/>
          <w:sz w:val="18"/>
        </w:rPr>
        <w:fldChar w:fldCharType="begin"/>
      </w:r>
      <w:r w:rsidRPr="00E47265">
        <w:rPr>
          <w:b w:val="0"/>
          <w:noProof/>
          <w:sz w:val="18"/>
        </w:rPr>
        <w:instrText xml:space="preserve"> PAGEREF _Toc447275731 \h </w:instrText>
      </w:r>
      <w:r w:rsidRPr="00E47265">
        <w:rPr>
          <w:b w:val="0"/>
          <w:noProof/>
          <w:sz w:val="18"/>
        </w:rPr>
      </w:r>
      <w:r w:rsidRPr="00E47265">
        <w:rPr>
          <w:b w:val="0"/>
          <w:noProof/>
          <w:sz w:val="18"/>
        </w:rPr>
        <w:fldChar w:fldCharType="separate"/>
      </w:r>
      <w:r w:rsidRPr="00E47265">
        <w:rPr>
          <w:b w:val="0"/>
          <w:noProof/>
          <w:sz w:val="18"/>
        </w:rPr>
        <w:t>565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1061ZZDQ</w:t>
      </w:r>
      <w:r>
        <w:rPr>
          <w:noProof/>
        </w:rPr>
        <w:tab/>
        <w:t>Secretary may give notice to person and corporation</w:t>
      </w:r>
      <w:r w:rsidRPr="00E47265">
        <w:rPr>
          <w:noProof/>
        </w:rPr>
        <w:tab/>
      </w:r>
      <w:r w:rsidRPr="00E47265">
        <w:rPr>
          <w:noProof/>
        </w:rPr>
        <w:fldChar w:fldCharType="begin"/>
      </w:r>
      <w:r w:rsidRPr="00E47265">
        <w:rPr>
          <w:noProof/>
        </w:rPr>
        <w:instrText xml:space="preserve"> PAGEREF _Toc447275732 \h </w:instrText>
      </w:r>
      <w:r w:rsidRPr="00E47265">
        <w:rPr>
          <w:noProof/>
        </w:rPr>
      </w:r>
      <w:r w:rsidRPr="00E47265">
        <w:rPr>
          <w:noProof/>
        </w:rPr>
        <w:fldChar w:fldCharType="separate"/>
      </w:r>
      <w:r w:rsidRPr="00E47265">
        <w:rPr>
          <w:noProof/>
        </w:rPr>
        <w:t>565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1061ZZDR</w:t>
      </w:r>
      <w:r>
        <w:rPr>
          <w:noProof/>
        </w:rPr>
        <w:tab/>
        <w:t>Effect of notice</w:t>
      </w:r>
      <w:r w:rsidRPr="00E47265">
        <w:rPr>
          <w:noProof/>
        </w:rPr>
        <w:tab/>
      </w:r>
      <w:r w:rsidRPr="00E47265">
        <w:rPr>
          <w:noProof/>
        </w:rPr>
        <w:fldChar w:fldCharType="begin"/>
      </w:r>
      <w:r w:rsidRPr="00E47265">
        <w:rPr>
          <w:noProof/>
        </w:rPr>
        <w:instrText xml:space="preserve"> PAGEREF _Toc447275733 \h </w:instrText>
      </w:r>
      <w:r w:rsidRPr="00E47265">
        <w:rPr>
          <w:noProof/>
        </w:rPr>
      </w:r>
      <w:r w:rsidRPr="00E47265">
        <w:rPr>
          <w:noProof/>
        </w:rPr>
        <w:fldChar w:fldCharType="separate"/>
      </w:r>
      <w:r w:rsidRPr="00E47265">
        <w:rPr>
          <w:noProof/>
        </w:rPr>
        <w:t>566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1061ZZDS</w:t>
      </w:r>
      <w:r>
        <w:rPr>
          <w:noProof/>
        </w:rPr>
        <w:tab/>
        <w:t>Transfer of corporation’s rights to Commonwealth</w:t>
      </w:r>
      <w:r w:rsidRPr="00E47265">
        <w:rPr>
          <w:noProof/>
        </w:rPr>
        <w:tab/>
      </w:r>
      <w:r w:rsidRPr="00E47265">
        <w:rPr>
          <w:noProof/>
        </w:rPr>
        <w:fldChar w:fldCharType="begin"/>
      </w:r>
      <w:r w:rsidRPr="00E47265">
        <w:rPr>
          <w:noProof/>
        </w:rPr>
        <w:instrText xml:space="preserve"> PAGEREF _Toc447275734 \h </w:instrText>
      </w:r>
      <w:r w:rsidRPr="00E47265">
        <w:rPr>
          <w:noProof/>
        </w:rPr>
      </w:r>
      <w:r w:rsidRPr="00E47265">
        <w:rPr>
          <w:noProof/>
        </w:rPr>
        <w:fldChar w:fldCharType="separate"/>
      </w:r>
      <w:r w:rsidRPr="00E47265">
        <w:rPr>
          <w:noProof/>
        </w:rPr>
        <w:t>567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1061ZZDT</w:t>
      </w:r>
      <w:r>
        <w:rPr>
          <w:noProof/>
        </w:rPr>
        <w:tab/>
        <w:t>Apportionment of financial supplement</w:t>
      </w:r>
      <w:r w:rsidRPr="00E47265">
        <w:rPr>
          <w:noProof/>
        </w:rPr>
        <w:tab/>
      </w:r>
      <w:r w:rsidRPr="00E47265">
        <w:rPr>
          <w:noProof/>
        </w:rPr>
        <w:fldChar w:fldCharType="begin"/>
      </w:r>
      <w:r w:rsidRPr="00E47265">
        <w:rPr>
          <w:noProof/>
        </w:rPr>
        <w:instrText xml:space="preserve"> PAGEREF _Toc447275735 \h </w:instrText>
      </w:r>
      <w:r w:rsidRPr="00E47265">
        <w:rPr>
          <w:noProof/>
        </w:rPr>
      </w:r>
      <w:r w:rsidRPr="00E47265">
        <w:rPr>
          <w:noProof/>
        </w:rPr>
        <w:fldChar w:fldCharType="separate"/>
      </w:r>
      <w:r w:rsidRPr="00E47265">
        <w:rPr>
          <w:noProof/>
        </w:rPr>
        <w:t>567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1061ZZDU</w:t>
      </w:r>
      <w:r>
        <w:rPr>
          <w:noProof/>
        </w:rPr>
        <w:tab/>
        <w:t>Liability of Commonwealth to corporation</w:t>
      </w:r>
      <w:r w:rsidRPr="00E47265">
        <w:rPr>
          <w:noProof/>
        </w:rPr>
        <w:tab/>
      </w:r>
      <w:r w:rsidRPr="00E47265">
        <w:rPr>
          <w:noProof/>
        </w:rPr>
        <w:fldChar w:fldCharType="begin"/>
      </w:r>
      <w:r w:rsidRPr="00E47265">
        <w:rPr>
          <w:noProof/>
        </w:rPr>
        <w:instrText xml:space="preserve"> PAGEREF _Toc447275736 \h </w:instrText>
      </w:r>
      <w:r w:rsidRPr="00E47265">
        <w:rPr>
          <w:noProof/>
        </w:rPr>
      </w:r>
      <w:r w:rsidRPr="00E47265">
        <w:rPr>
          <w:noProof/>
        </w:rPr>
        <w:fldChar w:fldCharType="separate"/>
      </w:r>
      <w:r w:rsidRPr="00E47265">
        <w:rPr>
          <w:noProof/>
        </w:rPr>
        <w:t>568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1061ZZDV</w:t>
      </w:r>
      <w:r>
        <w:rPr>
          <w:noProof/>
        </w:rPr>
        <w:tab/>
        <w:t>Liability of person to Commonwealth</w:t>
      </w:r>
      <w:r w:rsidRPr="00E47265">
        <w:rPr>
          <w:noProof/>
        </w:rPr>
        <w:tab/>
      </w:r>
      <w:r w:rsidRPr="00E47265">
        <w:rPr>
          <w:noProof/>
        </w:rPr>
        <w:fldChar w:fldCharType="begin"/>
      </w:r>
      <w:r w:rsidRPr="00E47265">
        <w:rPr>
          <w:noProof/>
        </w:rPr>
        <w:instrText xml:space="preserve"> PAGEREF _Toc447275737 \h </w:instrText>
      </w:r>
      <w:r w:rsidRPr="00E47265">
        <w:rPr>
          <w:noProof/>
        </w:rPr>
      </w:r>
      <w:r w:rsidRPr="00E47265">
        <w:rPr>
          <w:noProof/>
        </w:rPr>
        <w:fldChar w:fldCharType="separate"/>
      </w:r>
      <w:r w:rsidRPr="00E47265">
        <w:rPr>
          <w:noProof/>
        </w:rPr>
        <w:t>568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1061ZZDW</w:t>
      </w:r>
      <w:r>
        <w:rPr>
          <w:noProof/>
        </w:rPr>
        <w:tab/>
        <w:t>This Subdivision not to affect Subdivision A</w:t>
      </w:r>
      <w:r w:rsidRPr="00E47265">
        <w:rPr>
          <w:noProof/>
        </w:rPr>
        <w:tab/>
      </w:r>
      <w:r w:rsidRPr="00E47265">
        <w:rPr>
          <w:noProof/>
        </w:rPr>
        <w:fldChar w:fldCharType="begin"/>
      </w:r>
      <w:r w:rsidRPr="00E47265">
        <w:rPr>
          <w:noProof/>
        </w:rPr>
        <w:instrText xml:space="preserve"> PAGEREF _Toc447275738 \h </w:instrText>
      </w:r>
      <w:r w:rsidRPr="00E47265">
        <w:rPr>
          <w:noProof/>
        </w:rPr>
      </w:r>
      <w:r w:rsidRPr="00E47265">
        <w:rPr>
          <w:noProof/>
        </w:rPr>
        <w:fldChar w:fldCharType="separate"/>
      </w:r>
      <w:r w:rsidRPr="00E47265">
        <w:rPr>
          <w:noProof/>
        </w:rPr>
        <w:t>568</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4—Payments to stop if person is found never to have been eligible to obtain financial supplement</w:t>
      </w:r>
      <w:r w:rsidRPr="00E47265">
        <w:rPr>
          <w:b w:val="0"/>
          <w:noProof/>
          <w:sz w:val="18"/>
        </w:rPr>
        <w:tab/>
      </w:r>
      <w:r w:rsidRPr="00E47265">
        <w:rPr>
          <w:b w:val="0"/>
          <w:noProof/>
          <w:sz w:val="18"/>
        </w:rPr>
        <w:fldChar w:fldCharType="begin"/>
      </w:r>
      <w:r w:rsidRPr="00E47265">
        <w:rPr>
          <w:b w:val="0"/>
          <w:noProof/>
          <w:sz w:val="18"/>
        </w:rPr>
        <w:instrText xml:space="preserve"> PAGEREF _Toc447275739 \h </w:instrText>
      </w:r>
      <w:r w:rsidRPr="00E47265">
        <w:rPr>
          <w:b w:val="0"/>
          <w:noProof/>
          <w:sz w:val="18"/>
        </w:rPr>
      </w:r>
      <w:r w:rsidRPr="00E47265">
        <w:rPr>
          <w:b w:val="0"/>
          <w:noProof/>
          <w:sz w:val="18"/>
        </w:rPr>
        <w:fldChar w:fldCharType="separate"/>
      </w:r>
      <w:r w:rsidRPr="00E47265">
        <w:rPr>
          <w:b w:val="0"/>
          <w:noProof/>
          <w:sz w:val="18"/>
        </w:rPr>
        <w:t>569</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A—Notice that payments are to stop</w:t>
      </w:r>
      <w:r w:rsidRPr="00E47265">
        <w:rPr>
          <w:b w:val="0"/>
          <w:noProof/>
          <w:sz w:val="18"/>
        </w:rPr>
        <w:tab/>
      </w:r>
      <w:r w:rsidRPr="00E47265">
        <w:rPr>
          <w:b w:val="0"/>
          <w:noProof/>
          <w:sz w:val="18"/>
        </w:rPr>
        <w:fldChar w:fldCharType="begin"/>
      </w:r>
      <w:r w:rsidRPr="00E47265">
        <w:rPr>
          <w:b w:val="0"/>
          <w:noProof/>
          <w:sz w:val="18"/>
        </w:rPr>
        <w:instrText xml:space="preserve"> PAGEREF _Toc447275740 \h </w:instrText>
      </w:r>
      <w:r w:rsidRPr="00E47265">
        <w:rPr>
          <w:b w:val="0"/>
          <w:noProof/>
          <w:sz w:val="18"/>
        </w:rPr>
      </w:r>
      <w:r w:rsidRPr="00E47265">
        <w:rPr>
          <w:b w:val="0"/>
          <w:noProof/>
          <w:sz w:val="18"/>
        </w:rPr>
        <w:fldChar w:fldCharType="separate"/>
      </w:r>
      <w:r w:rsidRPr="00E47265">
        <w:rPr>
          <w:b w:val="0"/>
          <w:noProof/>
          <w:sz w:val="18"/>
        </w:rPr>
        <w:t>569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1061ZZDX</w:t>
      </w:r>
      <w:r>
        <w:rPr>
          <w:noProof/>
        </w:rPr>
        <w:tab/>
        <w:t>Secretary must give notice to person and corporation</w:t>
      </w:r>
      <w:r w:rsidRPr="00E47265">
        <w:rPr>
          <w:noProof/>
        </w:rPr>
        <w:tab/>
      </w:r>
      <w:r w:rsidRPr="00E47265">
        <w:rPr>
          <w:noProof/>
        </w:rPr>
        <w:fldChar w:fldCharType="begin"/>
      </w:r>
      <w:r w:rsidRPr="00E47265">
        <w:rPr>
          <w:noProof/>
        </w:rPr>
        <w:instrText xml:space="preserve"> PAGEREF _Toc447275741 \h </w:instrText>
      </w:r>
      <w:r w:rsidRPr="00E47265">
        <w:rPr>
          <w:noProof/>
        </w:rPr>
      </w:r>
      <w:r w:rsidRPr="00E47265">
        <w:rPr>
          <w:noProof/>
        </w:rPr>
        <w:fldChar w:fldCharType="separate"/>
      </w:r>
      <w:r w:rsidRPr="00E47265">
        <w:rPr>
          <w:noProof/>
        </w:rPr>
        <w:t>569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1061ZZDY</w:t>
      </w:r>
      <w:r>
        <w:rPr>
          <w:noProof/>
        </w:rPr>
        <w:tab/>
        <w:t>Effect of notice</w:t>
      </w:r>
      <w:r w:rsidRPr="00E47265">
        <w:rPr>
          <w:noProof/>
        </w:rPr>
        <w:tab/>
      </w:r>
      <w:r w:rsidRPr="00E47265">
        <w:rPr>
          <w:noProof/>
        </w:rPr>
        <w:fldChar w:fldCharType="begin"/>
      </w:r>
      <w:r w:rsidRPr="00E47265">
        <w:rPr>
          <w:noProof/>
        </w:rPr>
        <w:instrText xml:space="preserve"> PAGEREF _Toc447275742 \h </w:instrText>
      </w:r>
      <w:r w:rsidRPr="00E47265">
        <w:rPr>
          <w:noProof/>
        </w:rPr>
      </w:r>
      <w:r w:rsidRPr="00E47265">
        <w:rPr>
          <w:noProof/>
        </w:rPr>
        <w:fldChar w:fldCharType="separate"/>
      </w:r>
      <w:r w:rsidRPr="00E47265">
        <w:rPr>
          <w:noProof/>
        </w:rPr>
        <w:t>569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1061ZZDZ</w:t>
      </w:r>
      <w:r>
        <w:rPr>
          <w:noProof/>
        </w:rPr>
        <w:tab/>
        <w:t>This Subdivision is subject to sections 1061ZZFS and 1061ZZFT</w:t>
      </w:r>
      <w:r w:rsidRPr="00E47265">
        <w:rPr>
          <w:noProof/>
        </w:rPr>
        <w:tab/>
      </w:r>
      <w:r w:rsidRPr="00E47265">
        <w:rPr>
          <w:noProof/>
        </w:rPr>
        <w:fldChar w:fldCharType="begin"/>
      </w:r>
      <w:r w:rsidRPr="00E47265">
        <w:rPr>
          <w:noProof/>
        </w:rPr>
        <w:instrText xml:space="preserve"> PAGEREF _Toc447275743 \h </w:instrText>
      </w:r>
      <w:r w:rsidRPr="00E47265">
        <w:rPr>
          <w:noProof/>
        </w:rPr>
      </w:r>
      <w:r w:rsidRPr="00E47265">
        <w:rPr>
          <w:noProof/>
        </w:rPr>
        <w:fldChar w:fldCharType="separate"/>
      </w:r>
      <w:r w:rsidRPr="00E47265">
        <w:rPr>
          <w:noProof/>
        </w:rPr>
        <w:t>570</w:t>
      </w:r>
      <w:r w:rsidRPr="00E47265">
        <w:rPr>
          <w:noProof/>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Subdivision B—Financial supplement paid because of false or misleading information</w:t>
      </w:r>
      <w:r w:rsidRPr="00E47265">
        <w:rPr>
          <w:b w:val="0"/>
          <w:noProof/>
          <w:sz w:val="18"/>
        </w:rPr>
        <w:tab/>
      </w:r>
      <w:r w:rsidRPr="00E47265">
        <w:rPr>
          <w:b w:val="0"/>
          <w:noProof/>
          <w:sz w:val="18"/>
        </w:rPr>
        <w:fldChar w:fldCharType="begin"/>
      </w:r>
      <w:r w:rsidRPr="00E47265">
        <w:rPr>
          <w:b w:val="0"/>
          <w:noProof/>
          <w:sz w:val="18"/>
        </w:rPr>
        <w:instrText xml:space="preserve"> PAGEREF _Toc447275744 \h </w:instrText>
      </w:r>
      <w:r w:rsidRPr="00E47265">
        <w:rPr>
          <w:b w:val="0"/>
          <w:noProof/>
          <w:sz w:val="18"/>
        </w:rPr>
      </w:r>
      <w:r w:rsidRPr="00E47265">
        <w:rPr>
          <w:b w:val="0"/>
          <w:noProof/>
          <w:sz w:val="18"/>
        </w:rPr>
        <w:fldChar w:fldCharType="separate"/>
      </w:r>
      <w:r w:rsidRPr="00E47265">
        <w:rPr>
          <w:b w:val="0"/>
          <w:noProof/>
          <w:sz w:val="18"/>
        </w:rPr>
        <w:t>570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1061ZZEA</w:t>
      </w:r>
      <w:r>
        <w:rPr>
          <w:noProof/>
        </w:rPr>
        <w:tab/>
        <w:t>Secretary may give notice to person and corporation</w:t>
      </w:r>
      <w:r w:rsidRPr="00E47265">
        <w:rPr>
          <w:noProof/>
        </w:rPr>
        <w:tab/>
      </w:r>
      <w:r w:rsidRPr="00E47265">
        <w:rPr>
          <w:noProof/>
        </w:rPr>
        <w:fldChar w:fldCharType="begin"/>
      </w:r>
      <w:r w:rsidRPr="00E47265">
        <w:rPr>
          <w:noProof/>
        </w:rPr>
        <w:instrText xml:space="preserve"> PAGEREF _Toc447275745 \h </w:instrText>
      </w:r>
      <w:r w:rsidRPr="00E47265">
        <w:rPr>
          <w:noProof/>
        </w:rPr>
      </w:r>
      <w:r w:rsidRPr="00E47265">
        <w:rPr>
          <w:noProof/>
        </w:rPr>
        <w:fldChar w:fldCharType="separate"/>
      </w:r>
      <w:r w:rsidRPr="00E47265">
        <w:rPr>
          <w:noProof/>
        </w:rPr>
        <w:t>570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1061ZZEB</w:t>
      </w:r>
      <w:r>
        <w:rPr>
          <w:noProof/>
        </w:rPr>
        <w:tab/>
        <w:t>Effect of notice</w:t>
      </w:r>
      <w:r w:rsidRPr="00E47265">
        <w:rPr>
          <w:noProof/>
        </w:rPr>
        <w:tab/>
      </w:r>
      <w:r w:rsidRPr="00E47265">
        <w:rPr>
          <w:noProof/>
        </w:rPr>
        <w:fldChar w:fldCharType="begin"/>
      </w:r>
      <w:r w:rsidRPr="00E47265">
        <w:rPr>
          <w:noProof/>
        </w:rPr>
        <w:instrText xml:space="preserve"> PAGEREF _Toc447275746 \h </w:instrText>
      </w:r>
      <w:r w:rsidRPr="00E47265">
        <w:rPr>
          <w:noProof/>
        </w:rPr>
      </w:r>
      <w:r w:rsidRPr="00E47265">
        <w:rPr>
          <w:noProof/>
        </w:rPr>
        <w:fldChar w:fldCharType="separate"/>
      </w:r>
      <w:r w:rsidRPr="00E47265">
        <w:rPr>
          <w:noProof/>
        </w:rPr>
        <w:t>570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1061ZZEC</w:t>
      </w:r>
      <w:r>
        <w:rPr>
          <w:noProof/>
        </w:rPr>
        <w:tab/>
        <w:t>Transfer of corporation’s rights to Commonwealth</w:t>
      </w:r>
      <w:r w:rsidRPr="00E47265">
        <w:rPr>
          <w:noProof/>
        </w:rPr>
        <w:tab/>
      </w:r>
      <w:r w:rsidRPr="00E47265">
        <w:rPr>
          <w:noProof/>
        </w:rPr>
        <w:fldChar w:fldCharType="begin"/>
      </w:r>
      <w:r w:rsidRPr="00E47265">
        <w:rPr>
          <w:noProof/>
        </w:rPr>
        <w:instrText xml:space="preserve"> PAGEREF _Toc447275747 \h </w:instrText>
      </w:r>
      <w:r w:rsidRPr="00E47265">
        <w:rPr>
          <w:noProof/>
        </w:rPr>
      </w:r>
      <w:r w:rsidRPr="00E47265">
        <w:rPr>
          <w:noProof/>
        </w:rPr>
        <w:fldChar w:fldCharType="separate"/>
      </w:r>
      <w:r w:rsidRPr="00E47265">
        <w:rPr>
          <w:noProof/>
        </w:rPr>
        <w:t>571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1061ZZED</w:t>
      </w:r>
      <w:r>
        <w:rPr>
          <w:noProof/>
        </w:rPr>
        <w:tab/>
        <w:t>Liability of Commonwealth to corporation</w:t>
      </w:r>
      <w:r w:rsidRPr="00E47265">
        <w:rPr>
          <w:noProof/>
        </w:rPr>
        <w:tab/>
      </w:r>
      <w:r w:rsidRPr="00E47265">
        <w:rPr>
          <w:noProof/>
        </w:rPr>
        <w:fldChar w:fldCharType="begin"/>
      </w:r>
      <w:r w:rsidRPr="00E47265">
        <w:rPr>
          <w:noProof/>
        </w:rPr>
        <w:instrText xml:space="preserve"> PAGEREF _Toc447275748 \h </w:instrText>
      </w:r>
      <w:r w:rsidRPr="00E47265">
        <w:rPr>
          <w:noProof/>
        </w:rPr>
      </w:r>
      <w:r w:rsidRPr="00E47265">
        <w:rPr>
          <w:noProof/>
        </w:rPr>
        <w:fldChar w:fldCharType="separate"/>
      </w:r>
      <w:r w:rsidRPr="00E47265">
        <w:rPr>
          <w:noProof/>
        </w:rPr>
        <w:t>571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1061ZZEE</w:t>
      </w:r>
      <w:r>
        <w:rPr>
          <w:noProof/>
        </w:rPr>
        <w:tab/>
        <w:t>Liability of person</w:t>
      </w:r>
      <w:r w:rsidRPr="00E47265">
        <w:rPr>
          <w:noProof/>
        </w:rPr>
        <w:tab/>
      </w:r>
      <w:r w:rsidRPr="00E47265">
        <w:rPr>
          <w:noProof/>
        </w:rPr>
        <w:fldChar w:fldCharType="begin"/>
      </w:r>
      <w:r w:rsidRPr="00E47265">
        <w:rPr>
          <w:noProof/>
        </w:rPr>
        <w:instrText xml:space="preserve"> PAGEREF _Toc447275749 \h </w:instrText>
      </w:r>
      <w:r w:rsidRPr="00E47265">
        <w:rPr>
          <w:noProof/>
        </w:rPr>
      </w:r>
      <w:r w:rsidRPr="00E47265">
        <w:rPr>
          <w:noProof/>
        </w:rPr>
        <w:fldChar w:fldCharType="separate"/>
      </w:r>
      <w:r w:rsidRPr="00E47265">
        <w:rPr>
          <w:noProof/>
        </w:rPr>
        <w:t>571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1061ZZEF</w:t>
      </w:r>
      <w:r>
        <w:rPr>
          <w:noProof/>
        </w:rPr>
        <w:tab/>
        <w:t>Definitions</w:t>
      </w:r>
      <w:r w:rsidRPr="00E47265">
        <w:rPr>
          <w:noProof/>
        </w:rPr>
        <w:tab/>
      </w:r>
      <w:r w:rsidRPr="00E47265">
        <w:rPr>
          <w:noProof/>
        </w:rPr>
        <w:fldChar w:fldCharType="begin"/>
      </w:r>
      <w:r w:rsidRPr="00E47265">
        <w:rPr>
          <w:noProof/>
        </w:rPr>
        <w:instrText xml:space="preserve"> PAGEREF _Toc447275750 \h </w:instrText>
      </w:r>
      <w:r w:rsidRPr="00E47265">
        <w:rPr>
          <w:noProof/>
        </w:rPr>
      </w:r>
      <w:r w:rsidRPr="00E47265">
        <w:rPr>
          <w:noProof/>
        </w:rPr>
        <w:fldChar w:fldCharType="separate"/>
      </w:r>
      <w:r w:rsidRPr="00E47265">
        <w:rPr>
          <w:noProof/>
        </w:rPr>
        <w:t>572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1061ZZEG</w:t>
      </w:r>
      <w:r>
        <w:rPr>
          <w:noProof/>
        </w:rPr>
        <w:tab/>
        <w:t>This Subdivision not to affect Subdivision A</w:t>
      </w:r>
      <w:r w:rsidRPr="00E47265">
        <w:rPr>
          <w:noProof/>
        </w:rPr>
        <w:tab/>
      </w:r>
      <w:r w:rsidRPr="00E47265">
        <w:rPr>
          <w:noProof/>
        </w:rPr>
        <w:fldChar w:fldCharType="begin"/>
      </w:r>
      <w:r w:rsidRPr="00E47265">
        <w:rPr>
          <w:noProof/>
        </w:rPr>
        <w:instrText xml:space="preserve"> PAGEREF _Toc447275751 \h </w:instrText>
      </w:r>
      <w:r w:rsidRPr="00E47265">
        <w:rPr>
          <w:noProof/>
        </w:rPr>
      </w:r>
      <w:r w:rsidRPr="00E47265">
        <w:rPr>
          <w:noProof/>
        </w:rPr>
        <w:fldChar w:fldCharType="separate"/>
      </w:r>
      <w:r w:rsidRPr="00E47265">
        <w:rPr>
          <w:noProof/>
        </w:rPr>
        <w:t>572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5—Payments to stop if person dies</w:t>
      </w:r>
      <w:r w:rsidRPr="00E47265">
        <w:rPr>
          <w:b w:val="0"/>
          <w:noProof/>
          <w:sz w:val="18"/>
        </w:rPr>
        <w:tab/>
      </w:r>
      <w:r w:rsidRPr="00E47265">
        <w:rPr>
          <w:b w:val="0"/>
          <w:noProof/>
          <w:sz w:val="18"/>
        </w:rPr>
        <w:fldChar w:fldCharType="begin"/>
      </w:r>
      <w:r w:rsidRPr="00E47265">
        <w:rPr>
          <w:b w:val="0"/>
          <w:noProof/>
          <w:sz w:val="18"/>
        </w:rPr>
        <w:instrText xml:space="preserve"> PAGEREF _Toc447275752 \h </w:instrText>
      </w:r>
      <w:r w:rsidRPr="00E47265">
        <w:rPr>
          <w:b w:val="0"/>
          <w:noProof/>
          <w:sz w:val="18"/>
        </w:rPr>
      </w:r>
      <w:r w:rsidRPr="00E47265">
        <w:rPr>
          <w:b w:val="0"/>
          <w:noProof/>
          <w:sz w:val="18"/>
        </w:rPr>
        <w:fldChar w:fldCharType="separate"/>
      </w:r>
      <w:r w:rsidRPr="00E47265">
        <w:rPr>
          <w:b w:val="0"/>
          <w:noProof/>
          <w:sz w:val="18"/>
        </w:rPr>
        <w:t>573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1061ZZEH</w:t>
      </w:r>
      <w:r>
        <w:rPr>
          <w:noProof/>
        </w:rPr>
        <w:tab/>
        <w:t>Secretary may give notice to corporation if other party to contract dies</w:t>
      </w:r>
      <w:r w:rsidRPr="00E47265">
        <w:rPr>
          <w:noProof/>
        </w:rPr>
        <w:tab/>
      </w:r>
      <w:r w:rsidRPr="00E47265">
        <w:rPr>
          <w:noProof/>
        </w:rPr>
        <w:fldChar w:fldCharType="begin"/>
      </w:r>
      <w:r w:rsidRPr="00E47265">
        <w:rPr>
          <w:noProof/>
        </w:rPr>
        <w:instrText xml:space="preserve"> PAGEREF _Toc447275753 \h </w:instrText>
      </w:r>
      <w:r w:rsidRPr="00E47265">
        <w:rPr>
          <w:noProof/>
        </w:rPr>
      </w:r>
      <w:r w:rsidRPr="00E47265">
        <w:rPr>
          <w:noProof/>
        </w:rPr>
        <w:fldChar w:fldCharType="separate"/>
      </w:r>
      <w:r w:rsidRPr="00E47265">
        <w:rPr>
          <w:noProof/>
        </w:rPr>
        <w:t>573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1061ZZEI</w:t>
      </w:r>
      <w:r>
        <w:rPr>
          <w:noProof/>
        </w:rPr>
        <w:tab/>
        <w:t>Effect of notice</w:t>
      </w:r>
      <w:r w:rsidRPr="00E47265">
        <w:rPr>
          <w:noProof/>
        </w:rPr>
        <w:tab/>
      </w:r>
      <w:r w:rsidRPr="00E47265">
        <w:rPr>
          <w:noProof/>
        </w:rPr>
        <w:fldChar w:fldCharType="begin"/>
      </w:r>
      <w:r w:rsidRPr="00E47265">
        <w:rPr>
          <w:noProof/>
        </w:rPr>
        <w:instrText xml:space="preserve"> PAGEREF _Toc447275754 \h </w:instrText>
      </w:r>
      <w:r w:rsidRPr="00E47265">
        <w:rPr>
          <w:noProof/>
        </w:rPr>
      </w:r>
      <w:r w:rsidRPr="00E47265">
        <w:rPr>
          <w:noProof/>
        </w:rPr>
        <w:fldChar w:fldCharType="separate"/>
      </w:r>
      <w:r w:rsidRPr="00E47265">
        <w:rPr>
          <w:noProof/>
        </w:rPr>
        <w:t>573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1061ZZEJ</w:t>
      </w:r>
      <w:r>
        <w:rPr>
          <w:noProof/>
        </w:rPr>
        <w:tab/>
        <w:t>Discharge of corporation’s liability</w:t>
      </w:r>
      <w:r w:rsidRPr="00E47265">
        <w:rPr>
          <w:noProof/>
        </w:rPr>
        <w:tab/>
      </w:r>
      <w:r w:rsidRPr="00E47265">
        <w:rPr>
          <w:noProof/>
        </w:rPr>
        <w:fldChar w:fldCharType="begin"/>
      </w:r>
      <w:r w:rsidRPr="00E47265">
        <w:rPr>
          <w:noProof/>
        </w:rPr>
        <w:instrText xml:space="preserve"> PAGEREF _Toc447275755 \h </w:instrText>
      </w:r>
      <w:r w:rsidRPr="00E47265">
        <w:rPr>
          <w:noProof/>
        </w:rPr>
      </w:r>
      <w:r w:rsidRPr="00E47265">
        <w:rPr>
          <w:noProof/>
        </w:rPr>
        <w:fldChar w:fldCharType="separate"/>
      </w:r>
      <w:r w:rsidRPr="00E47265">
        <w:rPr>
          <w:noProof/>
        </w:rPr>
        <w:t>573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1061ZZEK</w:t>
      </w:r>
      <w:r>
        <w:rPr>
          <w:noProof/>
        </w:rPr>
        <w:tab/>
        <w:t>Transfer of corporation’s rights to Commonwealth</w:t>
      </w:r>
      <w:r w:rsidRPr="00E47265">
        <w:rPr>
          <w:noProof/>
        </w:rPr>
        <w:tab/>
      </w:r>
      <w:r w:rsidRPr="00E47265">
        <w:rPr>
          <w:noProof/>
        </w:rPr>
        <w:fldChar w:fldCharType="begin"/>
      </w:r>
      <w:r w:rsidRPr="00E47265">
        <w:rPr>
          <w:noProof/>
        </w:rPr>
        <w:instrText xml:space="preserve"> PAGEREF _Toc447275756 \h </w:instrText>
      </w:r>
      <w:r w:rsidRPr="00E47265">
        <w:rPr>
          <w:noProof/>
        </w:rPr>
      </w:r>
      <w:r w:rsidRPr="00E47265">
        <w:rPr>
          <w:noProof/>
        </w:rPr>
        <w:fldChar w:fldCharType="separate"/>
      </w:r>
      <w:r w:rsidRPr="00E47265">
        <w:rPr>
          <w:noProof/>
        </w:rPr>
        <w:t>573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1061ZZEL</w:t>
      </w:r>
      <w:r>
        <w:rPr>
          <w:noProof/>
        </w:rPr>
        <w:tab/>
        <w:t>Liability of Commonwealth to corporation</w:t>
      </w:r>
      <w:r w:rsidRPr="00E47265">
        <w:rPr>
          <w:noProof/>
        </w:rPr>
        <w:tab/>
      </w:r>
      <w:r w:rsidRPr="00E47265">
        <w:rPr>
          <w:noProof/>
        </w:rPr>
        <w:fldChar w:fldCharType="begin"/>
      </w:r>
      <w:r w:rsidRPr="00E47265">
        <w:rPr>
          <w:noProof/>
        </w:rPr>
        <w:instrText xml:space="preserve"> PAGEREF _Toc447275757 \h </w:instrText>
      </w:r>
      <w:r w:rsidRPr="00E47265">
        <w:rPr>
          <w:noProof/>
        </w:rPr>
      </w:r>
      <w:r w:rsidRPr="00E47265">
        <w:rPr>
          <w:noProof/>
        </w:rPr>
        <w:fldChar w:fldCharType="separate"/>
      </w:r>
      <w:r w:rsidRPr="00E47265">
        <w:rPr>
          <w:noProof/>
        </w:rPr>
        <w:t>574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1061ZZEM</w:t>
      </w:r>
      <w:r>
        <w:rPr>
          <w:noProof/>
        </w:rPr>
        <w:tab/>
        <w:t>Discharge of person’s liability</w:t>
      </w:r>
      <w:r w:rsidRPr="00E47265">
        <w:rPr>
          <w:noProof/>
        </w:rPr>
        <w:tab/>
      </w:r>
      <w:r w:rsidRPr="00E47265">
        <w:rPr>
          <w:noProof/>
        </w:rPr>
        <w:fldChar w:fldCharType="begin"/>
      </w:r>
      <w:r w:rsidRPr="00E47265">
        <w:rPr>
          <w:noProof/>
        </w:rPr>
        <w:instrText xml:space="preserve"> PAGEREF _Toc447275758 \h </w:instrText>
      </w:r>
      <w:r w:rsidRPr="00E47265">
        <w:rPr>
          <w:noProof/>
        </w:rPr>
      </w:r>
      <w:r w:rsidRPr="00E47265">
        <w:rPr>
          <w:noProof/>
        </w:rPr>
        <w:fldChar w:fldCharType="separate"/>
      </w:r>
      <w:r w:rsidRPr="00E47265">
        <w:rPr>
          <w:noProof/>
        </w:rPr>
        <w:t>574</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2B.3—Repayment of financial supplement through taxation system after termination date</w:t>
      </w:r>
      <w:r w:rsidRPr="00E47265">
        <w:rPr>
          <w:b w:val="0"/>
          <w:noProof/>
          <w:sz w:val="18"/>
        </w:rPr>
        <w:tab/>
      </w:r>
      <w:r w:rsidRPr="00E47265">
        <w:rPr>
          <w:b w:val="0"/>
          <w:noProof/>
          <w:sz w:val="18"/>
        </w:rPr>
        <w:fldChar w:fldCharType="begin"/>
      </w:r>
      <w:r w:rsidRPr="00E47265">
        <w:rPr>
          <w:b w:val="0"/>
          <w:noProof/>
          <w:sz w:val="18"/>
        </w:rPr>
        <w:instrText xml:space="preserve"> PAGEREF _Toc447275759 \h </w:instrText>
      </w:r>
      <w:r w:rsidRPr="00E47265">
        <w:rPr>
          <w:b w:val="0"/>
          <w:noProof/>
          <w:sz w:val="18"/>
        </w:rPr>
      </w:r>
      <w:r w:rsidRPr="00E47265">
        <w:rPr>
          <w:b w:val="0"/>
          <w:noProof/>
          <w:sz w:val="18"/>
        </w:rPr>
        <w:fldChar w:fldCharType="separate"/>
      </w:r>
      <w:r w:rsidRPr="00E47265">
        <w:rPr>
          <w:b w:val="0"/>
          <w:noProof/>
          <w:sz w:val="18"/>
        </w:rPr>
        <w:t>575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1—Purpose and application of Part</w:t>
      </w:r>
      <w:r w:rsidRPr="00E47265">
        <w:rPr>
          <w:b w:val="0"/>
          <w:noProof/>
          <w:sz w:val="18"/>
        </w:rPr>
        <w:tab/>
      </w:r>
      <w:r w:rsidRPr="00E47265">
        <w:rPr>
          <w:b w:val="0"/>
          <w:noProof/>
          <w:sz w:val="18"/>
        </w:rPr>
        <w:fldChar w:fldCharType="begin"/>
      </w:r>
      <w:r w:rsidRPr="00E47265">
        <w:rPr>
          <w:b w:val="0"/>
          <w:noProof/>
          <w:sz w:val="18"/>
        </w:rPr>
        <w:instrText xml:space="preserve"> PAGEREF _Toc447275760 \h </w:instrText>
      </w:r>
      <w:r w:rsidRPr="00E47265">
        <w:rPr>
          <w:b w:val="0"/>
          <w:noProof/>
          <w:sz w:val="18"/>
        </w:rPr>
      </w:r>
      <w:r w:rsidRPr="00E47265">
        <w:rPr>
          <w:b w:val="0"/>
          <w:noProof/>
          <w:sz w:val="18"/>
        </w:rPr>
        <w:fldChar w:fldCharType="separate"/>
      </w:r>
      <w:r w:rsidRPr="00E47265">
        <w:rPr>
          <w:b w:val="0"/>
          <w:noProof/>
          <w:sz w:val="18"/>
        </w:rPr>
        <w:t>575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1061ZZEN</w:t>
      </w:r>
      <w:r>
        <w:rPr>
          <w:noProof/>
        </w:rPr>
        <w:tab/>
        <w:t>Purpose and application of Part</w:t>
      </w:r>
      <w:r w:rsidRPr="00E47265">
        <w:rPr>
          <w:noProof/>
        </w:rPr>
        <w:tab/>
      </w:r>
      <w:r w:rsidRPr="00E47265">
        <w:rPr>
          <w:noProof/>
        </w:rPr>
        <w:fldChar w:fldCharType="begin"/>
      </w:r>
      <w:r w:rsidRPr="00E47265">
        <w:rPr>
          <w:noProof/>
        </w:rPr>
        <w:instrText xml:space="preserve"> PAGEREF _Toc447275761 \h </w:instrText>
      </w:r>
      <w:r w:rsidRPr="00E47265">
        <w:rPr>
          <w:noProof/>
        </w:rPr>
      </w:r>
      <w:r w:rsidRPr="00E47265">
        <w:rPr>
          <w:noProof/>
        </w:rPr>
        <w:fldChar w:fldCharType="separate"/>
      </w:r>
      <w:r w:rsidRPr="00E47265">
        <w:rPr>
          <w:noProof/>
        </w:rPr>
        <w:t>575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1061ZZENA</w:t>
      </w:r>
      <w:r>
        <w:rPr>
          <w:noProof/>
        </w:rPr>
        <w:tab/>
        <w:t>Extent of Commissioner of Taxation’s general administration of this Part</w:t>
      </w:r>
      <w:r w:rsidRPr="00E47265">
        <w:rPr>
          <w:noProof/>
        </w:rPr>
        <w:tab/>
      </w:r>
      <w:r w:rsidRPr="00E47265">
        <w:rPr>
          <w:noProof/>
        </w:rPr>
        <w:fldChar w:fldCharType="begin"/>
      </w:r>
      <w:r w:rsidRPr="00E47265">
        <w:rPr>
          <w:noProof/>
        </w:rPr>
        <w:instrText xml:space="preserve"> PAGEREF _Toc447275762 \h </w:instrText>
      </w:r>
      <w:r w:rsidRPr="00E47265">
        <w:rPr>
          <w:noProof/>
        </w:rPr>
      </w:r>
      <w:r w:rsidRPr="00E47265">
        <w:rPr>
          <w:noProof/>
        </w:rPr>
        <w:fldChar w:fldCharType="separate"/>
      </w:r>
      <w:r w:rsidRPr="00E47265">
        <w:rPr>
          <w:noProof/>
        </w:rPr>
        <w:t>575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2—FS debt and accumulated FS debt</w:t>
      </w:r>
      <w:r w:rsidRPr="00E47265">
        <w:rPr>
          <w:b w:val="0"/>
          <w:noProof/>
          <w:sz w:val="18"/>
        </w:rPr>
        <w:tab/>
      </w:r>
      <w:r w:rsidRPr="00E47265">
        <w:rPr>
          <w:b w:val="0"/>
          <w:noProof/>
          <w:sz w:val="18"/>
        </w:rPr>
        <w:fldChar w:fldCharType="begin"/>
      </w:r>
      <w:r w:rsidRPr="00E47265">
        <w:rPr>
          <w:b w:val="0"/>
          <w:noProof/>
          <w:sz w:val="18"/>
        </w:rPr>
        <w:instrText xml:space="preserve"> PAGEREF _Toc447275763 \h </w:instrText>
      </w:r>
      <w:r w:rsidRPr="00E47265">
        <w:rPr>
          <w:b w:val="0"/>
          <w:noProof/>
          <w:sz w:val="18"/>
        </w:rPr>
      </w:r>
      <w:r w:rsidRPr="00E47265">
        <w:rPr>
          <w:b w:val="0"/>
          <w:noProof/>
          <w:sz w:val="18"/>
        </w:rPr>
        <w:fldChar w:fldCharType="separate"/>
      </w:r>
      <w:r w:rsidRPr="00E47265">
        <w:rPr>
          <w:b w:val="0"/>
          <w:noProof/>
          <w:sz w:val="18"/>
        </w:rPr>
        <w:t>576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1061ZZEO</w:t>
      </w:r>
      <w:r>
        <w:rPr>
          <w:noProof/>
        </w:rPr>
        <w:tab/>
        <w:t>FS debt owed by person</w:t>
      </w:r>
      <w:r w:rsidRPr="00E47265">
        <w:rPr>
          <w:noProof/>
        </w:rPr>
        <w:tab/>
      </w:r>
      <w:r w:rsidRPr="00E47265">
        <w:rPr>
          <w:noProof/>
        </w:rPr>
        <w:fldChar w:fldCharType="begin"/>
      </w:r>
      <w:r w:rsidRPr="00E47265">
        <w:rPr>
          <w:noProof/>
        </w:rPr>
        <w:instrText xml:space="preserve"> PAGEREF _Toc447275764 \h </w:instrText>
      </w:r>
      <w:r w:rsidRPr="00E47265">
        <w:rPr>
          <w:noProof/>
        </w:rPr>
      </w:r>
      <w:r w:rsidRPr="00E47265">
        <w:rPr>
          <w:noProof/>
        </w:rPr>
        <w:fldChar w:fldCharType="separate"/>
      </w:r>
      <w:r w:rsidRPr="00E47265">
        <w:rPr>
          <w:noProof/>
        </w:rPr>
        <w:t>576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1061ZZEP</w:t>
      </w:r>
      <w:r>
        <w:rPr>
          <w:noProof/>
        </w:rPr>
        <w:tab/>
        <w:t>How to work out FS debt</w:t>
      </w:r>
      <w:r w:rsidRPr="00E47265">
        <w:rPr>
          <w:noProof/>
        </w:rPr>
        <w:tab/>
      </w:r>
      <w:r w:rsidRPr="00E47265">
        <w:rPr>
          <w:noProof/>
        </w:rPr>
        <w:fldChar w:fldCharType="begin"/>
      </w:r>
      <w:r w:rsidRPr="00E47265">
        <w:rPr>
          <w:noProof/>
        </w:rPr>
        <w:instrText xml:space="preserve"> PAGEREF _Toc447275765 \h </w:instrText>
      </w:r>
      <w:r w:rsidRPr="00E47265">
        <w:rPr>
          <w:noProof/>
        </w:rPr>
      </w:r>
      <w:r w:rsidRPr="00E47265">
        <w:rPr>
          <w:noProof/>
        </w:rPr>
        <w:fldChar w:fldCharType="separate"/>
      </w:r>
      <w:r w:rsidRPr="00E47265">
        <w:rPr>
          <w:noProof/>
        </w:rPr>
        <w:t>576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lastRenderedPageBreak/>
        <w:t>1061ZZEQ</w:t>
      </w:r>
      <w:r>
        <w:rPr>
          <w:noProof/>
        </w:rPr>
        <w:tab/>
        <w:t>Accumulated FS debt incurred by person</w:t>
      </w:r>
      <w:r w:rsidRPr="00E47265">
        <w:rPr>
          <w:noProof/>
        </w:rPr>
        <w:tab/>
      </w:r>
      <w:r w:rsidRPr="00E47265">
        <w:rPr>
          <w:noProof/>
        </w:rPr>
        <w:fldChar w:fldCharType="begin"/>
      </w:r>
      <w:r w:rsidRPr="00E47265">
        <w:rPr>
          <w:noProof/>
        </w:rPr>
        <w:instrText xml:space="preserve"> PAGEREF _Toc447275766 \h </w:instrText>
      </w:r>
      <w:r w:rsidRPr="00E47265">
        <w:rPr>
          <w:noProof/>
        </w:rPr>
      </w:r>
      <w:r w:rsidRPr="00E47265">
        <w:rPr>
          <w:noProof/>
        </w:rPr>
        <w:fldChar w:fldCharType="separate"/>
      </w:r>
      <w:r w:rsidRPr="00E47265">
        <w:rPr>
          <w:noProof/>
        </w:rPr>
        <w:t>576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1061ZZER</w:t>
      </w:r>
      <w:r>
        <w:rPr>
          <w:noProof/>
        </w:rPr>
        <w:tab/>
        <w:t>How to work out accumulated FS debt</w:t>
      </w:r>
      <w:r w:rsidRPr="00E47265">
        <w:rPr>
          <w:noProof/>
        </w:rPr>
        <w:tab/>
      </w:r>
      <w:r w:rsidRPr="00E47265">
        <w:rPr>
          <w:noProof/>
        </w:rPr>
        <w:fldChar w:fldCharType="begin"/>
      </w:r>
      <w:r w:rsidRPr="00E47265">
        <w:rPr>
          <w:noProof/>
        </w:rPr>
        <w:instrText xml:space="preserve"> PAGEREF _Toc447275767 \h </w:instrText>
      </w:r>
      <w:r w:rsidRPr="00E47265">
        <w:rPr>
          <w:noProof/>
        </w:rPr>
      </w:r>
      <w:r w:rsidRPr="00E47265">
        <w:rPr>
          <w:noProof/>
        </w:rPr>
        <w:fldChar w:fldCharType="separate"/>
      </w:r>
      <w:r w:rsidRPr="00E47265">
        <w:rPr>
          <w:noProof/>
        </w:rPr>
        <w:t>577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1061ZZES</w:t>
      </w:r>
      <w:r>
        <w:rPr>
          <w:noProof/>
        </w:rPr>
        <w:tab/>
        <w:t>Adjusted accumulated FS debt</w:t>
      </w:r>
      <w:r w:rsidRPr="00E47265">
        <w:rPr>
          <w:noProof/>
        </w:rPr>
        <w:tab/>
      </w:r>
      <w:r w:rsidRPr="00E47265">
        <w:rPr>
          <w:noProof/>
        </w:rPr>
        <w:fldChar w:fldCharType="begin"/>
      </w:r>
      <w:r w:rsidRPr="00E47265">
        <w:rPr>
          <w:noProof/>
        </w:rPr>
        <w:instrText xml:space="preserve"> PAGEREF _Toc447275768 \h </w:instrText>
      </w:r>
      <w:r w:rsidRPr="00E47265">
        <w:rPr>
          <w:noProof/>
        </w:rPr>
      </w:r>
      <w:r w:rsidRPr="00E47265">
        <w:rPr>
          <w:noProof/>
        </w:rPr>
        <w:fldChar w:fldCharType="separate"/>
      </w:r>
      <w:r w:rsidRPr="00E47265">
        <w:rPr>
          <w:noProof/>
        </w:rPr>
        <w:t>577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1061ZZET</w:t>
      </w:r>
      <w:r>
        <w:rPr>
          <w:noProof/>
        </w:rPr>
        <w:tab/>
        <w:t>Indexation factor</w:t>
      </w:r>
      <w:r w:rsidRPr="00E47265">
        <w:rPr>
          <w:noProof/>
        </w:rPr>
        <w:tab/>
      </w:r>
      <w:r w:rsidRPr="00E47265">
        <w:rPr>
          <w:noProof/>
        </w:rPr>
        <w:fldChar w:fldCharType="begin"/>
      </w:r>
      <w:r w:rsidRPr="00E47265">
        <w:rPr>
          <w:noProof/>
        </w:rPr>
        <w:instrText xml:space="preserve"> PAGEREF _Toc447275769 \h </w:instrText>
      </w:r>
      <w:r w:rsidRPr="00E47265">
        <w:rPr>
          <w:noProof/>
        </w:rPr>
      </w:r>
      <w:r w:rsidRPr="00E47265">
        <w:rPr>
          <w:noProof/>
        </w:rPr>
        <w:fldChar w:fldCharType="separate"/>
      </w:r>
      <w:r w:rsidRPr="00E47265">
        <w:rPr>
          <w:noProof/>
        </w:rPr>
        <w:t>579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1061ZZEU</w:t>
      </w:r>
      <w:r>
        <w:rPr>
          <w:noProof/>
        </w:rPr>
        <w:tab/>
        <w:t>Accumulated FS debt discharges earlier debts</w:t>
      </w:r>
      <w:r w:rsidRPr="00E47265">
        <w:rPr>
          <w:noProof/>
        </w:rPr>
        <w:tab/>
      </w:r>
      <w:r w:rsidRPr="00E47265">
        <w:rPr>
          <w:noProof/>
        </w:rPr>
        <w:fldChar w:fldCharType="begin"/>
      </w:r>
      <w:r w:rsidRPr="00E47265">
        <w:rPr>
          <w:noProof/>
        </w:rPr>
        <w:instrText xml:space="preserve"> PAGEREF _Toc447275770 \h </w:instrText>
      </w:r>
      <w:r w:rsidRPr="00E47265">
        <w:rPr>
          <w:noProof/>
        </w:rPr>
      </w:r>
      <w:r w:rsidRPr="00E47265">
        <w:rPr>
          <w:noProof/>
        </w:rPr>
        <w:fldChar w:fldCharType="separate"/>
      </w:r>
      <w:r w:rsidRPr="00E47265">
        <w:rPr>
          <w:noProof/>
        </w:rPr>
        <w:t>580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3—Information to be given to Commissioner of Taxation</w:t>
      </w:r>
      <w:r w:rsidRPr="00E47265">
        <w:rPr>
          <w:b w:val="0"/>
          <w:noProof/>
          <w:sz w:val="18"/>
        </w:rPr>
        <w:tab/>
      </w:r>
      <w:r w:rsidRPr="00E47265">
        <w:rPr>
          <w:b w:val="0"/>
          <w:noProof/>
          <w:sz w:val="18"/>
        </w:rPr>
        <w:fldChar w:fldCharType="begin"/>
      </w:r>
      <w:r w:rsidRPr="00E47265">
        <w:rPr>
          <w:b w:val="0"/>
          <w:noProof/>
          <w:sz w:val="18"/>
        </w:rPr>
        <w:instrText xml:space="preserve"> PAGEREF _Toc447275771 \h </w:instrText>
      </w:r>
      <w:r w:rsidRPr="00E47265">
        <w:rPr>
          <w:b w:val="0"/>
          <w:noProof/>
          <w:sz w:val="18"/>
        </w:rPr>
      </w:r>
      <w:r w:rsidRPr="00E47265">
        <w:rPr>
          <w:b w:val="0"/>
          <w:noProof/>
          <w:sz w:val="18"/>
        </w:rPr>
        <w:fldChar w:fldCharType="separate"/>
      </w:r>
      <w:r w:rsidRPr="00E47265">
        <w:rPr>
          <w:b w:val="0"/>
          <w:noProof/>
          <w:sz w:val="18"/>
        </w:rPr>
        <w:t>581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1061ZZEV</w:t>
      </w:r>
      <w:r>
        <w:rPr>
          <w:noProof/>
        </w:rPr>
        <w:tab/>
        <w:t>Secretary to give notice to Commissioner of Taxation</w:t>
      </w:r>
      <w:r w:rsidRPr="00E47265">
        <w:rPr>
          <w:noProof/>
        </w:rPr>
        <w:tab/>
      </w:r>
      <w:r w:rsidRPr="00E47265">
        <w:rPr>
          <w:noProof/>
        </w:rPr>
        <w:fldChar w:fldCharType="begin"/>
      </w:r>
      <w:r w:rsidRPr="00E47265">
        <w:rPr>
          <w:noProof/>
        </w:rPr>
        <w:instrText xml:space="preserve"> PAGEREF _Toc447275772 \h </w:instrText>
      </w:r>
      <w:r w:rsidRPr="00E47265">
        <w:rPr>
          <w:noProof/>
        </w:rPr>
      </w:r>
      <w:r w:rsidRPr="00E47265">
        <w:rPr>
          <w:noProof/>
        </w:rPr>
        <w:fldChar w:fldCharType="separate"/>
      </w:r>
      <w:r w:rsidRPr="00E47265">
        <w:rPr>
          <w:noProof/>
        </w:rPr>
        <w:t>581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1061ZZEW</w:t>
      </w:r>
      <w:r>
        <w:rPr>
          <w:noProof/>
        </w:rPr>
        <w:tab/>
        <w:t>Secretary to give further notice to Commissioner of Taxation</w:t>
      </w:r>
      <w:r w:rsidRPr="00E47265">
        <w:rPr>
          <w:noProof/>
        </w:rPr>
        <w:tab/>
      </w:r>
      <w:r w:rsidRPr="00E47265">
        <w:rPr>
          <w:noProof/>
        </w:rPr>
        <w:fldChar w:fldCharType="begin"/>
      </w:r>
      <w:r w:rsidRPr="00E47265">
        <w:rPr>
          <w:noProof/>
        </w:rPr>
        <w:instrText xml:space="preserve"> PAGEREF _Toc447275773 \h </w:instrText>
      </w:r>
      <w:r w:rsidRPr="00E47265">
        <w:rPr>
          <w:noProof/>
        </w:rPr>
      </w:r>
      <w:r w:rsidRPr="00E47265">
        <w:rPr>
          <w:noProof/>
        </w:rPr>
        <w:fldChar w:fldCharType="separate"/>
      </w:r>
      <w:r w:rsidRPr="00E47265">
        <w:rPr>
          <w:noProof/>
        </w:rPr>
        <w:t>581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1061ZZEX</w:t>
      </w:r>
      <w:r>
        <w:rPr>
          <w:noProof/>
        </w:rPr>
        <w:tab/>
        <w:t>Secretary to give certificate to Commissioner of Taxation</w:t>
      </w:r>
      <w:r w:rsidRPr="00E47265">
        <w:rPr>
          <w:noProof/>
        </w:rPr>
        <w:tab/>
      </w:r>
      <w:r w:rsidRPr="00E47265">
        <w:rPr>
          <w:noProof/>
        </w:rPr>
        <w:fldChar w:fldCharType="begin"/>
      </w:r>
      <w:r w:rsidRPr="00E47265">
        <w:rPr>
          <w:noProof/>
        </w:rPr>
        <w:instrText xml:space="preserve"> PAGEREF _Toc447275774 \h </w:instrText>
      </w:r>
      <w:r w:rsidRPr="00E47265">
        <w:rPr>
          <w:noProof/>
        </w:rPr>
      </w:r>
      <w:r w:rsidRPr="00E47265">
        <w:rPr>
          <w:noProof/>
        </w:rPr>
        <w:fldChar w:fldCharType="separate"/>
      </w:r>
      <w:r w:rsidRPr="00E47265">
        <w:rPr>
          <w:noProof/>
        </w:rPr>
        <w:t>582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4—Voluntary repayments of FS debts</w:t>
      </w:r>
      <w:r w:rsidRPr="00E47265">
        <w:rPr>
          <w:b w:val="0"/>
          <w:noProof/>
          <w:sz w:val="18"/>
        </w:rPr>
        <w:tab/>
      </w:r>
      <w:r w:rsidRPr="00E47265">
        <w:rPr>
          <w:b w:val="0"/>
          <w:noProof/>
          <w:sz w:val="18"/>
        </w:rPr>
        <w:fldChar w:fldCharType="begin"/>
      </w:r>
      <w:r w:rsidRPr="00E47265">
        <w:rPr>
          <w:b w:val="0"/>
          <w:noProof/>
          <w:sz w:val="18"/>
        </w:rPr>
        <w:instrText xml:space="preserve"> PAGEREF _Toc447275775 \h </w:instrText>
      </w:r>
      <w:r w:rsidRPr="00E47265">
        <w:rPr>
          <w:b w:val="0"/>
          <w:noProof/>
          <w:sz w:val="18"/>
        </w:rPr>
      </w:r>
      <w:r w:rsidRPr="00E47265">
        <w:rPr>
          <w:b w:val="0"/>
          <w:noProof/>
          <w:sz w:val="18"/>
        </w:rPr>
        <w:fldChar w:fldCharType="separate"/>
      </w:r>
      <w:r w:rsidRPr="00E47265">
        <w:rPr>
          <w:b w:val="0"/>
          <w:noProof/>
          <w:sz w:val="18"/>
        </w:rPr>
        <w:t>583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1061ZZEY</w:t>
      </w:r>
      <w:r>
        <w:rPr>
          <w:noProof/>
        </w:rPr>
        <w:tab/>
        <w:t>Voluntary repayments of FS debts</w:t>
      </w:r>
      <w:r w:rsidRPr="00E47265">
        <w:rPr>
          <w:noProof/>
        </w:rPr>
        <w:tab/>
      </w:r>
      <w:r w:rsidRPr="00E47265">
        <w:rPr>
          <w:noProof/>
        </w:rPr>
        <w:fldChar w:fldCharType="begin"/>
      </w:r>
      <w:r w:rsidRPr="00E47265">
        <w:rPr>
          <w:noProof/>
        </w:rPr>
        <w:instrText xml:space="preserve"> PAGEREF _Toc447275776 \h </w:instrText>
      </w:r>
      <w:r w:rsidRPr="00E47265">
        <w:rPr>
          <w:noProof/>
        </w:rPr>
      </w:r>
      <w:r w:rsidRPr="00E47265">
        <w:rPr>
          <w:noProof/>
        </w:rPr>
        <w:fldChar w:fldCharType="separate"/>
      </w:r>
      <w:r w:rsidRPr="00E47265">
        <w:rPr>
          <w:noProof/>
        </w:rPr>
        <w:t>583</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1061ZZEYA</w:t>
      </w:r>
      <w:r>
        <w:rPr>
          <w:noProof/>
        </w:rPr>
        <w:tab/>
        <w:t>Refunding of payments</w:t>
      </w:r>
      <w:r w:rsidRPr="00E47265">
        <w:rPr>
          <w:noProof/>
        </w:rPr>
        <w:tab/>
      </w:r>
      <w:r w:rsidRPr="00E47265">
        <w:rPr>
          <w:noProof/>
        </w:rPr>
        <w:fldChar w:fldCharType="begin"/>
      </w:r>
      <w:r w:rsidRPr="00E47265">
        <w:rPr>
          <w:noProof/>
        </w:rPr>
        <w:instrText xml:space="preserve"> PAGEREF _Toc447275777 \h </w:instrText>
      </w:r>
      <w:r w:rsidRPr="00E47265">
        <w:rPr>
          <w:noProof/>
        </w:rPr>
      </w:r>
      <w:r w:rsidRPr="00E47265">
        <w:rPr>
          <w:noProof/>
        </w:rPr>
        <w:fldChar w:fldCharType="separate"/>
      </w:r>
      <w:r w:rsidRPr="00E47265">
        <w:rPr>
          <w:noProof/>
        </w:rPr>
        <w:t>583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5—Compulsory repayments in respect of accumulated FS debt</w:t>
      </w:r>
      <w:r w:rsidRPr="00E47265">
        <w:rPr>
          <w:b w:val="0"/>
          <w:noProof/>
          <w:sz w:val="18"/>
        </w:rPr>
        <w:tab/>
      </w:r>
      <w:r w:rsidRPr="00E47265">
        <w:rPr>
          <w:b w:val="0"/>
          <w:noProof/>
          <w:sz w:val="18"/>
        </w:rPr>
        <w:fldChar w:fldCharType="begin"/>
      </w:r>
      <w:r w:rsidRPr="00E47265">
        <w:rPr>
          <w:b w:val="0"/>
          <w:noProof/>
          <w:sz w:val="18"/>
        </w:rPr>
        <w:instrText xml:space="preserve"> PAGEREF _Toc447275778 \h </w:instrText>
      </w:r>
      <w:r w:rsidRPr="00E47265">
        <w:rPr>
          <w:b w:val="0"/>
          <w:noProof/>
          <w:sz w:val="18"/>
        </w:rPr>
      </w:r>
      <w:r w:rsidRPr="00E47265">
        <w:rPr>
          <w:b w:val="0"/>
          <w:noProof/>
          <w:sz w:val="18"/>
        </w:rPr>
        <w:fldChar w:fldCharType="separate"/>
      </w:r>
      <w:r w:rsidRPr="00E47265">
        <w:rPr>
          <w:b w:val="0"/>
          <w:noProof/>
          <w:sz w:val="18"/>
        </w:rPr>
        <w:t>584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1061ZZEZ</w:t>
      </w:r>
      <w:r>
        <w:rPr>
          <w:noProof/>
        </w:rPr>
        <w:tab/>
        <w:t>Compulsory payments in respect of accumulated FS debt</w:t>
      </w:r>
      <w:r w:rsidRPr="00E47265">
        <w:rPr>
          <w:noProof/>
        </w:rPr>
        <w:tab/>
      </w:r>
      <w:r w:rsidRPr="00E47265">
        <w:rPr>
          <w:noProof/>
        </w:rPr>
        <w:fldChar w:fldCharType="begin"/>
      </w:r>
      <w:r w:rsidRPr="00E47265">
        <w:rPr>
          <w:noProof/>
        </w:rPr>
        <w:instrText xml:space="preserve"> PAGEREF _Toc447275779 \h </w:instrText>
      </w:r>
      <w:r w:rsidRPr="00E47265">
        <w:rPr>
          <w:noProof/>
        </w:rPr>
      </w:r>
      <w:r w:rsidRPr="00E47265">
        <w:rPr>
          <w:noProof/>
        </w:rPr>
        <w:fldChar w:fldCharType="separate"/>
      </w:r>
      <w:r w:rsidRPr="00E47265">
        <w:rPr>
          <w:noProof/>
        </w:rPr>
        <w:t>584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1061ZZFA</w:t>
      </w:r>
      <w:r>
        <w:rPr>
          <w:noProof/>
        </w:rPr>
        <w:tab/>
        <w:t>Repayment income</w:t>
      </w:r>
      <w:r w:rsidRPr="00E47265">
        <w:rPr>
          <w:noProof/>
        </w:rPr>
        <w:tab/>
      </w:r>
      <w:r w:rsidRPr="00E47265">
        <w:rPr>
          <w:noProof/>
        </w:rPr>
        <w:fldChar w:fldCharType="begin"/>
      </w:r>
      <w:r w:rsidRPr="00E47265">
        <w:rPr>
          <w:noProof/>
        </w:rPr>
        <w:instrText xml:space="preserve"> PAGEREF _Toc447275780 \h </w:instrText>
      </w:r>
      <w:r w:rsidRPr="00E47265">
        <w:rPr>
          <w:noProof/>
        </w:rPr>
      </w:r>
      <w:r w:rsidRPr="00E47265">
        <w:rPr>
          <w:noProof/>
        </w:rPr>
        <w:fldChar w:fldCharType="separate"/>
      </w:r>
      <w:r w:rsidRPr="00E47265">
        <w:rPr>
          <w:noProof/>
        </w:rPr>
        <w:t>584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1061ZZFB</w:t>
      </w:r>
      <w:r>
        <w:rPr>
          <w:noProof/>
        </w:rPr>
        <w:tab/>
        <w:t>Minimum repayment income</w:t>
      </w:r>
      <w:r w:rsidRPr="00E47265">
        <w:rPr>
          <w:noProof/>
        </w:rPr>
        <w:tab/>
      </w:r>
      <w:r w:rsidRPr="00E47265">
        <w:rPr>
          <w:noProof/>
        </w:rPr>
        <w:fldChar w:fldCharType="begin"/>
      </w:r>
      <w:r w:rsidRPr="00E47265">
        <w:rPr>
          <w:noProof/>
        </w:rPr>
        <w:instrText xml:space="preserve"> PAGEREF _Toc447275781 \h </w:instrText>
      </w:r>
      <w:r w:rsidRPr="00E47265">
        <w:rPr>
          <w:noProof/>
        </w:rPr>
      </w:r>
      <w:r w:rsidRPr="00E47265">
        <w:rPr>
          <w:noProof/>
        </w:rPr>
        <w:fldChar w:fldCharType="separate"/>
      </w:r>
      <w:r w:rsidRPr="00E47265">
        <w:rPr>
          <w:noProof/>
        </w:rPr>
        <w:t>585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1061ZZFC</w:t>
      </w:r>
      <w:r>
        <w:rPr>
          <w:noProof/>
        </w:rPr>
        <w:tab/>
        <w:t>Repayable debt for an income year</w:t>
      </w:r>
      <w:r w:rsidRPr="00E47265">
        <w:rPr>
          <w:noProof/>
        </w:rPr>
        <w:tab/>
      </w:r>
      <w:r w:rsidRPr="00E47265">
        <w:rPr>
          <w:noProof/>
        </w:rPr>
        <w:fldChar w:fldCharType="begin"/>
      </w:r>
      <w:r w:rsidRPr="00E47265">
        <w:rPr>
          <w:noProof/>
        </w:rPr>
        <w:instrText xml:space="preserve"> PAGEREF _Toc447275782 \h </w:instrText>
      </w:r>
      <w:r w:rsidRPr="00E47265">
        <w:rPr>
          <w:noProof/>
        </w:rPr>
      </w:r>
      <w:r w:rsidRPr="00E47265">
        <w:rPr>
          <w:noProof/>
        </w:rPr>
        <w:fldChar w:fldCharType="separate"/>
      </w:r>
      <w:r w:rsidRPr="00E47265">
        <w:rPr>
          <w:noProof/>
        </w:rPr>
        <w:t>585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1061ZZFD</w:t>
      </w:r>
      <w:r>
        <w:rPr>
          <w:noProof/>
        </w:rPr>
        <w:tab/>
        <w:t>Amounts payable to the Commonwealth</w:t>
      </w:r>
      <w:r w:rsidRPr="00E47265">
        <w:rPr>
          <w:noProof/>
        </w:rPr>
        <w:tab/>
      </w:r>
      <w:r w:rsidRPr="00E47265">
        <w:rPr>
          <w:noProof/>
        </w:rPr>
        <w:fldChar w:fldCharType="begin"/>
      </w:r>
      <w:r w:rsidRPr="00E47265">
        <w:rPr>
          <w:noProof/>
        </w:rPr>
        <w:instrText xml:space="preserve"> PAGEREF _Toc447275783 \h </w:instrText>
      </w:r>
      <w:r w:rsidRPr="00E47265">
        <w:rPr>
          <w:noProof/>
        </w:rPr>
      </w:r>
      <w:r w:rsidRPr="00E47265">
        <w:rPr>
          <w:noProof/>
        </w:rPr>
        <w:fldChar w:fldCharType="separate"/>
      </w:r>
      <w:r w:rsidRPr="00E47265">
        <w:rPr>
          <w:noProof/>
        </w:rPr>
        <w:t>586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1061ZZFE</w:t>
      </w:r>
      <w:r>
        <w:rPr>
          <w:noProof/>
        </w:rPr>
        <w:tab/>
        <w:t>Publishing indexed amounts</w:t>
      </w:r>
      <w:r w:rsidRPr="00E47265">
        <w:rPr>
          <w:noProof/>
        </w:rPr>
        <w:tab/>
      </w:r>
      <w:r w:rsidRPr="00E47265">
        <w:rPr>
          <w:noProof/>
        </w:rPr>
        <w:fldChar w:fldCharType="begin"/>
      </w:r>
      <w:r w:rsidRPr="00E47265">
        <w:rPr>
          <w:noProof/>
        </w:rPr>
        <w:instrText xml:space="preserve"> PAGEREF _Toc447275784 \h </w:instrText>
      </w:r>
      <w:r w:rsidRPr="00E47265">
        <w:rPr>
          <w:noProof/>
        </w:rPr>
      </w:r>
      <w:r w:rsidRPr="00E47265">
        <w:rPr>
          <w:noProof/>
        </w:rPr>
        <w:fldChar w:fldCharType="separate"/>
      </w:r>
      <w:r w:rsidRPr="00E47265">
        <w:rPr>
          <w:noProof/>
        </w:rPr>
        <w:t>586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6—Application of tax legislation</w:t>
      </w:r>
      <w:r w:rsidRPr="00E47265">
        <w:rPr>
          <w:b w:val="0"/>
          <w:noProof/>
          <w:sz w:val="18"/>
        </w:rPr>
        <w:tab/>
      </w:r>
      <w:r w:rsidRPr="00E47265">
        <w:rPr>
          <w:b w:val="0"/>
          <w:noProof/>
          <w:sz w:val="18"/>
        </w:rPr>
        <w:fldChar w:fldCharType="begin"/>
      </w:r>
      <w:r w:rsidRPr="00E47265">
        <w:rPr>
          <w:b w:val="0"/>
          <w:noProof/>
          <w:sz w:val="18"/>
        </w:rPr>
        <w:instrText xml:space="preserve"> PAGEREF _Toc447275785 \h </w:instrText>
      </w:r>
      <w:r w:rsidRPr="00E47265">
        <w:rPr>
          <w:b w:val="0"/>
          <w:noProof/>
          <w:sz w:val="18"/>
        </w:rPr>
      </w:r>
      <w:r w:rsidRPr="00E47265">
        <w:rPr>
          <w:b w:val="0"/>
          <w:noProof/>
          <w:sz w:val="18"/>
        </w:rPr>
        <w:fldChar w:fldCharType="separate"/>
      </w:r>
      <w:r w:rsidRPr="00E47265">
        <w:rPr>
          <w:b w:val="0"/>
          <w:noProof/>
          <w:sz w:val="18"/>
        </w:rPr>
        <w:t>588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1061ZZFG</w:t>
      </w:r>
      <w:r>
        <w:rPr>
          <w:noProof/>
        </w:rPr>
        <w:tab/>
        <w:t>Application of tax legislation</w:t>
      </w:r>
      <w:r w:rsidRPr="00E47265">
        <w:rPr>
          <w:noProof/>
        </w:rPr>
        <w:tab/>
      </w:r>
      <w:r w:rsidRPr="00E47265">
        <w:rPr>
          <w:noProof/>
        </w:rPr>
        <w:fldChar w:fldCharType="begin"/>
      </w:r>
      <w:r w:rsidRPr="00E47265">
        <w:rPr>
          <w:noProof/>
        </w:rPr>
        <w:instrText xml:space="preserve"> PAGEREF _Toc447275786 \h </w:instrText>
      </w:r>
      <w:r w:rsidRPr="00E47265">
        <w:rPr>
          <w:noProof/>
        </w:rPr>
      </w:r>
      <w:r w:rsidRPr="00E47265">
        <w:rPr>
          <w:noProof/>
        </w:rPr>
        <w:fldChar w:fldCharType="separate"/>
      </w:r>
      <w:r w:rsidRPr="00E47265">
        <w:rPr>
          <w:noProof/>
        </w:rPr>
        <w:t>588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1061ZZFGA</w:t>
      </w:r>
      <w:r>
        <w:rPr>
          <w:noProof/>
        </w:rPr>
        <w:tab/>
        <w:t>Charges and administrative penalties for failing to meet obligations</w:t>
      </w:r>
      <w:r w:rsidRPr="00E47265">
        <w:rPr>
          <w:noProof/>
        </w:rPr>
        <w:tab/>
      </w:r>
      <w:r w:rsidRPr="00E47265">
        <w:rPr>
          <w:noProof/>
        </w:rPr>
        <w:fldChar w:fldCharType="begin"/>
      </w:r>
      <w:r w:rsidRPr="00E47265">
        <w:rPr>
          <w:noProof/>
        </w:rPr>
        <w:instrText xml:space="preserve"> PAGEREF _Toc447275787 \h </w:instrText>
      </w:r>
      <w:r w:rsidRPr="00E47265">
        <w:rPr>
          <w:noProof/>
        </w:rPr>
      </w:r>
      <w:r w:rsidRPr="00E47265">
        <w:rPr>
          <w:noProof/>
        </w:rPr>
        <w:fldChar w:fldCharType="separate"/>
      </w:r>
      <w:r w:rsidRPr="00E47265">
        <w:rPr>
          <w:noProof/>
        </w:rPr>
        <w:t>588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1061ZZFGB</w:t>
      </w:r>
      <w:r>
        <w:rPr>
          <w:noProof/>
        </w:rPr>
        <w:tab/>
        <w:t>Pay as you go (PAYG) withholding</w:t>
      </w:r>
      <w:r w:rsidRPr="00E47265">
        <w:rPr>
          <w:noProof/>
        </w:rPr>
        <w:tab/>
      </w:r>
      <w:r w:rsidRPr="00E47265">
        <w:rPr>
          <w:noProof/>
        </w:rPr>
        <w:fldChar w:fldCharType="begin"/>
      </w:r>
      <w:r w:rsidRPr="00E47265">
        <w:rPr>
          <w:noProof/>
        </w:rPr>
        <w:instrText xml:space="preserve"> PAGEREF _Toc447275788 \h </w:instrText>
      </w:r>
      <w:r w:rsidRPr="00E47265">
        <w:rPr>
          <w:noProof/>
        </w:rPr>
      </w:r>
      <w:r w:rsidRPr="00E47265">
        <w:rPr>
          <w:noProof/>
        </w:rPr>
        <w:fldChar w:fldCharType="separate"/>
      </w:r>
      <w:r w:rsidRPr="00E47265">
        <w:rPr>
          <w:noProof/>
        </w:rPr>
        <w:t>588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1061ZZFGD</w:t>
      </w:r>
      <w:r>
        <w:rPr>
          <w:noProof/>
        </w:rPr>
        <w:tab/>
        <w:t>Pay as you go (PAYG) instalments</w:t>
      </w:r>
      <w:r w:rsidRPr="00E47265">
        <w:rPr>
          <w:noProof/>
        </w:rPr>
        <w:tab/>
      </w:r>
      <w:r w:rsidRPr="00E47265">
        <w:rPr>
          <w:noProof/>
        </w:rPr>
        <w:fldChar w:fldCharType="begin"/>
      </w:r>
      <w:r w:rsidRPr="00E47265">
        <w:rPr>
          <w:noProof/>
        </w:rPr>
        <w:instrText xml:space="preserve"> PAGEREF _Toc447275789 \h </w:instrText>
      </w:r>
      <w:r w:rsidRPr="00E47265">
        <w:rPr>
          <w:noProof/>
        </w:rPr>
      </w:r>
      <w:r w:rsidRPr="00E47265">
        <w:rPr>
          <w:noProof/>
        </w:rPr>
        <w:fldChar w:fldCharType="separate"/>
      </w:r>
      <w:r w:rsidRPr="00E47265">
        <w:rPr>
          <w:noProof/>
        </w:rPr>
        <w:t>589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7—Assessments</w:t>
      </w:r>
      <w:r w:rsidRPr="00E47265">
        <w:rPr>
          <w:b w:val="0"/>
          <w:noProof/>
          <w:sz w:val="18"/>
        </w:rPr>
        <w:tab/>
      </w:r>
      <w:r w:rsidRPr="00E47265">
        <w:rPr>
          <w:b w:val="0"/>
          <w:noProof/>
          <w:sz w:val="18"/>
        </w:rPr>
        <w:fldChar w:fldCharType="begin"/>
      </w:r>
      <w:r w:rsidRPr="00E47265">
        <w:rPr>
          <w:b w:val="0"/>
          <w:noProof/>
          <w:sz w:val="18"/>
        </w:rPr>
        <w:instrText xml:space="preserve"> PAGEREF _Toc447275790 \h </w:instrText>
      </w:r>
      <w:r w:rsidRPr="00E47265">
        <w:rPr>
          <w:b w:val="0"/>
          <w:noProof/>
          <w:sz w:val="18"/>
        </w:rPr>
      </w:r>
      <w:r w:rsidRPr="00E47265">
        <w:rPr>
          <w:b w:val="0"/>
          <w:noProof/>
          <w:sz w:val="18"/>
        </w:rPr>
        <w:fldChar w:fldCharType="separate"/>
      </w:r>
      <w:r w:rsidRPr="00E47265">
        <w:rPr>
          <w:b w:val="0"/>
          <w:noProof/>
          <w:sz w:val="18"/>
        </w:rPr>
        <w:t>590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1061ZZFH</w:t>
      </w:r>
      <w:r>
        <w:rPr>
          <w:noProof/>
        </w:rPr>
        <w:tab/>
        <w:t>Commissioner of Taxation may make assessment</w:t>
      </w:r>
      <w:r w:rsidRPr="00E47265">
        <w:rPr>
          <w:noProof/>
        </w:rPr>
        <w:tab/>
      </w:r>
      <w:r w:rsidRPr="00E47265">
        <w:rPr>
          <w:noProof/>
        </w:rPr>
        <w:fldChar w:fldCharType="begin"/>
      </w:r>
      <w:r w:rsidRPr="00E47265">
        <w:rPr>
          <w:noProof/>
        </w:rPr>
        <w:instrText xml:space="preserve"> PAGEREF _Toc447275791 \h </w:instrText>
      </w:r>
      <w:r w:rsidRPr="00E47265">
        <w:rPr>
          <w:noProof/>
        </w:rPr>
      </w:r>
      <w:r w:rsidRPr="00E47265">
        <w:rPr>
          <w:noProof/>
        </w:rPr>
        <w:fldChar w:fldCharType="separate"/>
      </w:r>
      <w:r w:rsidRPr="00E47265">
        <w:rPr>
          <w:noProof/>
        </w:rPr>
        <w:t>590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1061ZZFI</w:t>
      </w:r>
      <w:r>
        <w:rPr>
          <w:noProof/>
        </w:rPr>
        <w:tab/>
        <w:t>Notice of assessment may be served</w:t>
      </w:r>
      <w:r w:rsidRPr="00E47265">
        <w:rPr>
          <w:noProof/>
        </w:rPr>
        <w:tab/>
      </w:r>
      <w:r w:rsidRPr="00E47265">
        <w:rPr>
          <w:noProof/>
        </w:rPr>
        <w:fldChar w:fldCharType="begin"/>
      </w:r>
      <w:r w:rsidRPr="00E47265">
        <w:rPr>
          <w:noProof/>
        </w:rPr>
        <w:instrText xml:space="preserve"> PAGEREF _Toc447275792 \h </w:instrText>
      </w:r>
      <w:r w:rsidRPr="00E47265">
        <w:rPr>
          <w:noProof/>
        </w:rPr>
      </w:r>
      <w:r w:rsidRPr="00E47265">
        <w:rPr>
          <w:noProof/>
        </w:rPr>
        <w:fldChar w:fldCharType="separate"/>
      </w:r>
      <w:r w:rsidRPr="00E47265">
        <w:rPr>
          <w:noProof/>
        </w:rPr>
        <w:t>590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8—Commissioner of Taxation may delay assessment</w:t>
      </w:r>
      <w:r w:rsidRPr="00E47265">
        <w:rPr>
          <w:b w:val="0"/>
          <w:noProof/>
          <w:sz w:val="18"/>
        </w:rPr>
        <w:tab/>
      </w:r>
      <w:r w:rsidRPr="00E47265">
        <w:rPr>
          <w:b w:val="0"/>
          <w:noProof/>
          <w:sz w:val="18"/>
        </w:rPr>
        <w:fldChar w:fldCharType="begin"/>
      </w:r>
      <w:r w:rsidRPr="00E47265">
        <w:rPr>
          <w:b w:val="0"/>
          <w:noProof/>
          <w:sz w:val="18"/>
        </w:rPr>
        <w:instrText xml:space="preserve"> PAGEREF _Toc447275793 \h </w:instrText>
      </w:r>
      <w:r w:rsidRPr="00E47265">
        <w:rPr>
          <w:b w:val="0"/>
          <w:noProof/>
          <w:sz w:val="18"/>
        </w:rPr>
      </w:r>
      <w:r w:rsidRPr="00E47265">
        <w:rPr>
          <w:b w:val="0"/>
          <w:noProof/>
          <w:sz w:val="18"/>
        </w:rPr>
        <w:fldChar w:fldCharType="separate"/>
      </w:r>
      <w:r w:rsidRPr="00E47265">
        <w:rPr>
          <w:b w:val="0"/>
          <w:noProof/>
          <w:sz w:val="18"/>
        </w:rPr>
        <w:t>591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1061ZZFJ</w:t>
      </w:r>
      <w:r>
        <w:rPr>
          <w:noProof/>
        </w:rPr>
        <w:tab/>
        <w:t>Commissioner of Taxation may delay assessment</w:t>
      </w:r>
      <w:r w:rsidRPr="00E47265">
        <w:rPr>
          <w:noProof/>
        </w:rPr>
        <w:tab/>
      </w:r>
      <w:r w:rsidRPr="00E47265">
        <w:rPr>
          <w:noProof/>
        </w:rPr>
        <w:fldChar w:fldCharType="begin"/>
      </w:r>
      <w:r w:rsidRPr="00E47265">
        <w:rPr>
          <w:noProof/>
        </w:rPr>
        <w:instrText xml:space="preserve"> PAGEREF _Toc447275794 \h </w:instrText>
      </w:r>
      <w:r w:rsidRPr="00E47265">
        <w:rPr>
          <w:noProof/>
        </w:rPr>
      </w:r>
      <w:r w:rsidRPr="00E47265">
        <w:rPr>
          <w:noProof/>
        </w:rPr>
        <w:fldChar w:fldCharType="separate"/>
      </w:r>
      <w:r w:rsidRPr="00E47265">
        <w:rPr>
          <w:noProof/>
        </w:rPr>
        <w:t>591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1061ZZFK</w:t>
      </w:r>
      <w:r>
        <w:rPr>
          <w:noProof/>
        </w:rPr>
        <w:tab/>
        <w:t>Commissioner of Taxation may amend assessment</w:t>
      </w:r>
      <w:r w:rsidRPr="00E47265">
        <w:rPr>
          <w:noProof/>
        </w:rPr>
        <w:tab/>
      </w:r>
      <w:r w:rsidRPr="00E47265">
        <w:rPr>
          <w:noProof/>
        </w:rPr>
        <w:fldChar w:fldCharType="begin"/>
      </w:r>
      <w:r w:rsidRPr="00E47265">
        <w:rPr>
          <w:noProof/>
        </w:rPr>
        <w:instrText xml:space="preserve"> PAGEREF _Toc447275795 \h </w:instrText>
      </w:r>
      <w:r w:rsidRPr="00E47265">
        <w:rPr>
          <w:noProof/>
        </w:rPr>
      </w:r>
      <w:r w:rsidRPr="00E47265">
        <w:rPr>
          <w:noProof/>
        </w:rPr>
        <w:fldChar w:fldCharType="separate"/>
      </w:r>
      <w:r w:rsidRPr="00E47265">
        <w:rPr>
          <w:noProof/>
        </w:rPr>
        <w:t>591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1061ZZFL</w:t>
      </w:r>
      <w:r>
        <w:rPr>
          <w:noProof/>
        </w:rPr>
        <w:tab/>
        <w:t>When Commissioner of Taxation must make decision to delay or amend assessment</w:t>
      </w:r>
      <w:r w:rsidRPr="00E47265">
        <w:rPr>
          <w:noProof/>
        </w:rPr>
        <w:tab/>
      </w:r>
      <w:r w:rsidRPr="00E47265">
        <w:rPr>
          <w:noProof/>
        </w:rPr>
        <w:fldChar w:fldCharType="begin"/>
      </w:r>
      <w:r w:rsidRPr="00E47265">
        <w:rPr>
          <w:noProof/>
        </w:rPr>
        <w:instrText xml:space="preserve"> PAGEREF _Toc447275796 \h </w:instrText>
      </w:r>
      <w:r w:rsidRPr="00E47265">
        <w:rPr>
          <w:noProof/>
        </w:rPr>
      </w:r>
      <w:r w:rsidRPr="00E47265">
        <w:rPr>
          <w:noProof/>
        </w:rPr>
        <w:fldChar w:fldCharType="separate"/>
      </w:r>
      <w:r w:rsidRPr="00E47265">
        <w:rPr>
          <w:noProof/>
        </w:rPr>
        <w:t>592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Division 9—Review of Commissioner of Taxation’s decision</w:t>
      </w:r>
      <w:r w:rsidRPr="00E47265">
        <w:rPr>
          <w:b w:val="0"/>
          <w:noProof/>
          <w:sz w:val="18"/>
        </w:rPr>
        <w:tab/>
      </w:r>
      <w:r w:rsidRPr="00E47265">
        <w:rPr>
          <w:b w:val="0"/>
          <w:noProof/>
          <w:sz w:val="18"/>
        </w:rPr>
        <w:fldChar w:fldCharType="begin"/>
      </w:r>
      <w:r w:rsidRPr="00E47265">
        <w:rPr>
          <w:b w:val="0"/>
          <w:noProof/>
          <w:sz w:val="18"/>
        </w:rPr>
        <w:instrText xml:space="preserve"> PAGEREF _Toc447275797 \h </w:instrText>
      </w:r>
      <w:r w:rsidRPr="00E47265">
        <w:rPr>
          <w:b w:val="0"/>
          <w:noProof/>
          <w:sz w:val="18"/>
        </w:rPr>
      </w:r>
      <w:r w:rsidRPr="00E47265">
        <w:rPr>
          <w:b w:val="0"/>
          <w:noProof/>
          <w:sz w:val="18"/>
        </w:rPr>
        <w:fldChar w:fldCharType="separate"/>
      </w:r>
      <w:r w:rsidRPr="00E47265">
        <w:rPr>
          <w:b w:val="0"/>
          <w:noProof/>
          <w:sz w:val="18"/>
        </w:rPr>
        <w:t>593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1061ZZFM</w:t>
      </w:r>
      <w:r>
        <w:rPr>
          <w:noProof/>
        </w:rPr>
        <w:tab/>
        <w:t>Application to Administrative Appeals Tribunal</w:t>
      </w:r>
      <w:r w:rsidRPr="00E47265">
        <w:rPr>
          <w:noProof/>
        </w:rPr>
        <w:tab/>
      </w:r>
      <w:r w:rsidRPr="00E47265">
        <w:rPr>
          <w:noProof/>
        </w:rPr>
        <w:fldChar w:fldCharType="begin"/>
      </w:r>
      <w:r w:rsidRPr="00E47265">
        <w:rPr>
          <w:noProof/>
        </w:rPr>
        <w:instrText xml:space="preserve"> PAGEREF _Toc447275798 \h </w:instrText>
      </w:r>
      <w:r w:rsidRPr="00E47265">
        <w:rPr>
          <w:noProof/>
        </w:rPr>
      </w:r>
      <w:r w:rsidRPr="00E47265">
        <w:rPr>
          <w:noProof/>
        </w:rPr>
        <w:fldChar w:fldCharType="separate"/>
      </w:r>
      <w:r w:rsidRPr="00E47265">
        <w:rPr>
          <w:noProof/>
        </w:rPr>
        <w:t>593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10—Treatment of payments under financial supplement scheme</w:t>
      </w:r>
      <w:r w:rsidRPr="00E47265">
        <w:rPr>
          <w:b w:val="0"/>
          <w:noProof/>
          <w:sz w:val="18"/>
        </w:rPr>
        <w:tab/>
      </w:r>
      <w:r w:rsidRPr="00E47265">
        <w:rPr>
          <w:b w:val="0"/>
          <w:noProof/>
          <w:sz w:val="18"/>
        </w:rPr>
        <w:fldChar w:fldCharType="begin"/>
      </w:r>
      <w:r w:rsidRPr="00E47265">
        <w:rPr>
          <w:b w:val="0"/>
          <w:noProof/>
          <w:sz w:val="18"/>
        </w:rPr>
        <w:instrText xml:space="preserve"> PAGEREF _Toc447275799 \h </w:instrText>
      </w:r>
      <w:r w:rsidRPr="00E47265">
        <w:rPr>
          <w:b w:val="0"/>
          <w:noProof/>
          <w:sz w:val="18"/>
        </w:rPr>
      </w:r>
      <w:r w:rsidRPr="00E47265">
        <w:rPr>
          <w:b w:val="0"/>
          <w:noProof/>
          <w:sz w:val="18"/>
        </w:rPr>
        <w:fldChar w:fldCharType="separate"/>
      </w:r>
      <w:r w:rsidRPr="00E47265">
        <w:rPr>
          <w:b w:val="0"/>
          <w:noProof/>
          <w:sz w:val="18"/>
        </w:rPr>
        <w:t>594</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1061ZZFN</w:t>
      </w:r>
      <w:r>
        <w:rPr>
          <w:noProof/>
        </w:rPr>
        <w:tab/>
        <w:t>Payments not subject to taxation</w:t>
      </w:r>
      <w:r w:rsidRPr="00E47265">
        <w:rPr>
          <w:noProof/>
        </w:rPr>
        <w:tab/>
      </w:r>
      <w:r w:rsidRPr="00E47265">
        <w:rPr>
          <w:noProof/>
        </w:rPr>
        <w:fldChar w:fldCharType="begin"/>
      </w:r>
      <w:r w:rsidRPr="00E47265">
        <w:rPr>
          <w:noProof/>
        </w:rPr>
        <w:instrText xml:space="preserve"> PAGEREF _Toc447275800 \h </w:instrText>
      </w:r>
      <w:r w:rsidRPr="00E47265">
        <w:rPr>
          <w:noProof/>
        </w:rPr>
      </w:r>
      <w:r w:rsidRPr="00E47265">
        <w:rPr>
          <w:noProof/>
        </w:rPr>
        <w:fldChar w:fldCharType="separate"/>
      </w:r>
      <w:r w:rsidRPr="00E47265">
        <w:rPr>
          <w:noProof/>
        </w:rPr>
        <w:t>594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1061ZZFO</w:t>
      </w:r>
      <w:r>
        <w:rPr>
          <w:noProof/>
        </w:rPr>
        <w:tab/>
        <w:t>Application of payments</w:t>
      </w:r>
      <w:r w:rsidRPr="00E47265">
        <w:rPr>
          <w:noProof/>
        </w:rPr>
        <w:tab/>
      </w:r>
      <w:r w:rsidRPr="00E47265">
        <w:rPr>
          <w:noProof/>
        </w:rPr>
        <w:fldChar w:fldCharType="begin"/>
      </w:r>
      <w:r w:rsidRPr="00E47265">
        <w:rPr>
          <w:noProof/>
        </w:rPr>
        <w:instrText xml:space="preserve"> PAGEREF _Toc447275801 \h </w:instrText>
      </w:r>
      <w:r w:rsidRPr="00E47265">
        <w:rPr>
          <w:noProof/>
        </w:rPr>
      </w:r>
      <w:r w:rsidRPr="00E47265">
        <w:rPr>
          <w:noProof/>
        </w:rPr>
        <w:fldChar w:fldCharType="separate"/>
      </w:r>
      <w:r w:rsidRPr="00E47265">
        <w:rPr>
          <w:noProof/>
        </w:rPr>
        <w:t>594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1061ZZFP</w:t>
      </w:r>
      <w:r>
        <w:rPr>
          <w:noProof/>
        </w:rPr>
        <w:tab/>
        <w:t>Debt discharged by death</w:t>
      </w:r>
      <w:r w:rsidRPr="00E47265">
        <w:rPr>
          <w:noProof/>
        </w:rPr>
        <w:tab/>
      </w:r>
      <w:r w:rsidRPr="00E47265">
        <w:rPr>
          <w:noProof/>
        </w:rPr>
        <w:fldChar w:fldCharType="begin"/>
      </w:r>
      <w:r w:rsidRPr="00E47265">
        <w:rPr>
          <w:noProof/>
        </w:rPr>
        <w:instrText xml:space="preserve"> PAGEREF _Toc447275802 \h </w:instrText>
      </w:r>
      <w:r w:rsidRPr="00E47265">
        <w:rPr>
          <w:noProof/>
        </w:rPr>
      </w:r>
      <w:r w:rsidRPr="00E47265">
        <w:rPr>
          <w:noProof/>
        </w:rPr>
        <w:fldChar w:fldCharType="separate"/>
      </w:r>
      <w:r w:rsidRPr="00E47265">
        <w:rPr>
          <w:noProof/>
        </w:rPr>
        <w:t>594</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2B.4—Miscellaneous</w:t>
      </w:r>
      <w:r w:rsidRPr="00E47265">
        <w:rPr>
          <w:b w:val="0"/>
          <w:noProof/>
          <w:sz w:val="18"/>
        </w:rPr>
        <w:tab/>
      </w:r>
      <w:r w:rsidRPr="00E47265">
        <w:rPr>
          <w:b w:val="0"/>
          <w:noProof/>
          <w:sz w:val="18"/>
        </w:rPr>
        <w:fldChar w:fldCharType="begin"/>
      </w:r>
      <w:r w:rsidRPr="00E47265">
        <w:rPr>
          <w:b w:val="0"/>
          <w:noProof/>
          <w:sz w:val="18"/>
        </w:rPr>
        <w:instrText xml:space="preserve"> PAGEREF _Toc447275803 \h </w:instrText>
      </w:r>
      <w:r w:rsidRPr="00E47265">
        <w:rPr>
          <w:b w:val="0"/>
          <w:noProof/>
          <w:sz w:val="18"/>
        </w:rPr>
      </w:r>
      <w:r w:rsidRPr="00E47265">
        <w:rPr>
          <w:b w:val="0"/>
          <w:noProof/>
          <w:sz w:val="18"/>
        </w:rPr>
        <w:fldChar w:fldCharType="separate"/>
      </w:r>
      <w:r w:rsidRPr="00E47265">
        <w:rPr>
          <w:b w:val="0"/>
          <w:noProof/>
          <w:sz w:val="18"/>
        </w:rPr>
        <w:t>595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1—Application of the Bankruptcy Act 1966</w:t>
      </w:r>
      <w:r w:rsidRPr="00E47265">
        <w:rPr>
          <w:b w:val="0"/>
          <w:noProof/>
          <w:sz w:val="18"/>
        </w:rPr>
        <w:tab/>
      </w:r>
      <w:r w:rsidRPr="00E47265">
        <w:rPr>
          <w:b w:val="0"/>
          <w:noProof/>
          <w:sz w:val="18"/>
        </w:rPr>
        <w:fldChar w:fldCharType="begin"/>
      </w:r>
      <w:r w:rsidRPr="00E47265">
        <w:rPr>
          <w:b w:val="0"/>
          <w:noProof/>
          <w:sz w:val="18"/>
        </w:rPr>
        <w:instrText xml:space="preserve"> PAGEREF _Toc447275804 \h </w:instrText>
      </w:r>
      <w:r w:rsidRPr="00E47265">
        <w:rPr>
          <w:b w:val="0"/>
          <w:noProof/>
          <w:sz w:val="18"/>
        </w:rPr>
      </w:r>
      <w:r w:rsidRPr="00E47265">
        <w:rPr>
          <w:b w:val="0"/>
          <w:noProof/>
          <w:sz w:val="18"/>
        </w:rPr>
        <w:fldChar w:fldCharType="separate"/>
      </w:r>
      <w:r w:rsidRPr="00E47265">
        <w:rPr>
          <w:b w:val="0"/>
          <w:noProof/>
          <w:sz w:val="18"/>
        </w:rPr>
        <w:t>595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1061ZZFQ</w:t>
      </w:r>
      <w:r>
        <w:rPr>
          <w:noProof/>
        </w:rPr>
        <w:tab/>
        <w:t>Application of Division</w:t>
      </w:r>
      <w:r w:rsidRPr="00E47265">
        <w:rPr>
          <w:noProof/>
        </w:rPr>
        <w:tab/>
      </w:r>
      <w:r w:rsidRPr="00E47265">
        <w:rPr>
          <w:noProof/>
        </w:rPr>
        <w:fldChar w:fldCharType="begin"/>
      </w:r>
      <w:r w:rsidRPr="00E47265">
        <w:rPr>
          <w:noProof/>
        </w:rPr>
        <w:instrText xml:space="preserve"> PAGEREF _Toc447275805 \h </w:instrText>
      </w:r>
      <w:r w:rsidRPr="00E47265">
        <w:rPr>
          <w:noProof/>
        </w:rPr>
      </w:r>
      <w:r w:rsidRPr="00E47265">
        <w:rPr>
          <w:noProof/>
        </w:rPr>
        <w:fldChar w:fldCharType="separate"/>
      </w:r>
      <w:r w:rsidRPr="00E47265">
        <w:rPr>
          <w:noProof/>
        </w:rPr>
        <w:t>595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1061ZZFR</w:t>
      </w:r>
      <w:r>
        <w:rPr>
          <w:noProof/>
        </w:rPr>
        <w:tab/>
        <w:t>Treatment of debt</w:t>
      </w:r>
      <w:r w:rsidRPr="00E47265">
        <w:rPr>
          <w:noProof/>
        </w:rPr>
        <w:tab/>
      </w:r>
      <w:r w:rsidRPr="00E47265">
        <w:rPr>
          <w:noProof/>
        </w:rPr>
        <w:fldChar w:fldCharType="begin"/>
      </w:r>
      <w:r w:rsidRPr="00E47265">
        <w:rPr>
          <w:noProof/>
        </w:rPr>
        <w:instrText xml:space="preserve"> PAGEREF _Toc447275806 \h </w:instrText>
      </w:r>
      <w:r w:rsidRPr="00E47265">
        <w:rPr>
          <w:noProof/>
        </w:rPr>
      </w:r>
      <w:r w:rsidRPr="00E47265">
        <w:rPr>
          <w:noProof/>
        </w:rPr>
        <w:fldChar w:fldCharType="separate"/>
      </w:r>
      <w:r w:rsidRPr="00E47265">
        <w:rPr>
          <w:noProof/>
        </w:rPr>
        <w:t>595</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2—Review of decisions</w:t>
      </w:r>
      <w:r w:rsidRPr="00E47265">
        <w:rPr>
          <w:b w:val="0"/>
          <w:noProof/>
          <w:sz w:val="18"/>
        </w:rPr>
        <w:tab/>
      </w:r>
      <w:r w:rsidRPr="00E47265">
        <w:rPr>
          <w:b w:val="0"/>
          <w:noProof/>
          <w:sz w:val="18"/>
        </w:rPr>
        <w:fldChar w:fldCharType="begin"/>
      </w:r>
      <w:r w:rsidRPr="00E47265">
        <w:rPr>
          <w:b w:val="0"/>
          <w:noProof/>
          <w:sz w:val="18"/>
        </w:rPr>
        <w:instrText xml:space="preserve"> PAGEREF _Toc447275807 \h </w:instrText>
      </w:r>
      <w:r w:rsidRPr="00E47265">
        <w:rPr>
          <w:b w:val="0"/>
          <w:noProof/>
          <w:sz w:val="18"/>
        </w:rPr>
      </w:r>
      <w:r w:rsidRPr="00E47265">
        <w:rPr>
          <w:b w:val="0"/>
          <w:noProof/>
          <w:sz w:val="18"/>
        </w:rPr>
        <w:fldChar w:fldCharType="separate"/>
      </w:r>
      <w:r w:rsidRPr="00E47265">
        <w:rPr>
          <w:b w:val="0"/>
          <w:noProof/>
          <w:sz w:val="18"/>
        </w:rPr>
        <w:t>597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1061ZZFS</w:t>
      </w:r>
      <w:r>
        <w:rPr>
          <w:noProof/>
        </w:rPr>
        <w:tab/>
        <w:t>What happens if a decision of the Secretary is set aside</w:t>
      </w:r>
      <w:r w:rsidRPr="00E47265">
        <w:rPr>
          <w:noProof/>
        </w:rPr>
        <w:tab/>
      </w:r>
      <w:r w:rsidRPr="00E47265">
        <w:rPr>
          <w:noProof/>
        </w:rPr>
        <w:fldChar w:fldCharType="begin"/>
      </w:r>
      <w:r w:rsidRPr="00E47265">
        <w:rPr>
          <w:noProof/>
        </w:rPr>
        <w:instrText xml:space="preserve"> PAGEREF _Toc447275808 \h </w:instrText>
      </w:r>
      <w:r w:rsidRPr="00E47265">
        <w:rPr>
          <w:noProof/>
        </w:rPr>
      </w:r>
      <w:r w:rsidRPr="00E47265">
        <w:rPr>
          <w:noProof/>
        </w:rPr>
        <w:fldChar w:fldCharType="separate"/>
      </w:r>
      <w:r w:rsidRPr="00E47265">
        <w:rPr>
          <w:noProof/>
        </w:rPr>
        <w:t>597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1061ZZFT</w:t>
      </w:r>
      <w:r>
        <w:rPr>
          <w:noProof/>
        </w:rPr>
        <w:tab/>
        <w:t>What happens if a decision of the Secretary is varied</w:t>
      </w:r>
      <w:r w:rsidRPr="00E47265">
        <w:rPr>
          <w:noProof/>
        </w:rPr>
        <w:tab/>
      </w:r>
      <w:r w:rsidRPr="00E47265">
        <w:rPr>
          <w:noProof/>
        </w:rPr>
        <w:fldChar w:fldCharType="begin"/>
      </w:r>
      <w:r w:rsidRPr="00E47265">
        <w:rPr>
          <w:noProof/>
        </w:rPr>
        <w:instrText xml:space="preserve"> PAGEREF _Toc447275809 \h </w:instrText>
      </w:r>
      <w:r w:rsidRPr="00E47265">
        <w:rPr>
          <w:noProof/>
        </w:rPr>
      </w:r>
      <w:r w:rsidRPr="00E47265">
        <w:rPr>
          <w:noProof/>
        </w:rPr>
        <w:fldChar w:fldCharType="separate"/>
      </w:r>
      <w:r w:rsidRPr="00E47265">
        <w:rPr>
          <w:noProof/>
        </w:rPr>
        <w:t>597</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Division 3—Transfer of rights under this Chapter</w:t>
      </w:r>
      <w:r w:rsidRPr="00E47265">
        <w:rPr>
          <w:b w:val="0"/>
          <w:noProof/>
          <w:sz w:val="18"/>
        </w:rPr>
        <w:tab/>
      </w:r>
      <w:r w:rsidRPr="00E47265">
        <w:rPr>
          <w:b w:val="0"/>
          <w:noProof/>
          <w:sz w:val="18"/>
        </w:rPr>
        <w:fldChar w:fldCharType="begin"/>
      </w:r>
      <w:r w:rsidRPr="00E47265">
        <w:rPr>
          <w:b w:val="0"/>
          <w:noProof/>
          <w:sz w:val="18"/>
        </w:rPr>
        <w:instrText xml:space="preserve"> PAGEREF _Toc447275810 \h </w:instrText>
      </w:r>
      <w:r w:rsidRPr="00E47265">
        <w:rPr>
          <w:b w:val="0"/>
          <w:noProof/>
          <w:sz w:val="18"/>
        </w:rPr>
      </w:r>
      <w:r w:rsidRPr="00E47265">
        <w:rPr>
          <w:b w:val="0"/>
          <w:noProof/>
          <w:sz w:val="18"/>
        </w:rPr>
        <w:fldChar w:fldCharType="separate"/>
      </w:r>
      <w:r w:rsidRPr="00E47265">
        <w:rPr>
          <w:b w:val="0"/>
          <w:noProof/>
          <w:sz w:val="18"/>
        </w:rPr>
        <w:t>598</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1061ZZFU</w:t>
      </w:r>
      <w:r>
        <w:rPr>
          <w:noProof/>
        </w:rPr>
        <w:tab/>
        <w:t>Notices of transfer</w:t>
      </w:r>
      <w:r w:rsidRPr="00E47265">
        <w:rPr>
          <w:noProof/>
        </w:rPr>
        <w:tab/>
      </w:r>
      <w:r w:rsidRPr="00E47265">
        <w:rPr>
          <w:noProof/>
        </w:rPr>
        <w:fldChar w:fldCharType="begin"/>
      </w:r>
      <w:r w:rsidRPr="00E47265">
        <w:rPr>
          <w:noProof/>
        </w:rPr>
        <w:instrText xml:space="preserve"> PAGEREF _Toc447275811 \h </w:instrText>
      </w:r>
      <w:r w:rsidRPr="00E47265">
        <w:rPr>
          <w:noProof/>
        </w:rPr>
      </w:r>
      <w:r w:rsidRPr="00E47265">
        <w:rPr>
          <w:noProof/>
        </w:rPr>
        <w:fldChar w:fldCharType="separate"/>
      </w:r>
      <w:r w:rsidRPr="00E47265">
        <w:rPr>
          <w:noProof/>
        </w:rPr>
        <w:t>598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1061ZZFV</w:t>
      </w:r>
      <w:r>
        <w:rPr>
          <w:noProof/>
        </w:rPr>
        <w:tab/>
        <w:t>Transfers not subject to State or Territory taxes</w:t>
      </w:r>
      <w:r w:rsidRPr="00E47265">
        <w:rPr>
          <w:noProof/>
        </w:rPr>
        <w:tab/>
      </w:r>
      <w:r w:rsidRPr="00E47265">
        <w:rPr>
          <w:noProof/>
        </w:rPr>
        <w:fldChar w:fldCharType="begin"/>
      </w:r>
      <w:r w:rsidRPr="00E47265">
        <w:rPr>
          <w:noProof/>
        </w:rPr>
        <w:instrText xml:space="preserve"> PAGEREF _Toc447275812 \h </w:instrText>
      </w:r>
      <w:r w:rsidRPr="00E47265">
        <w:rPr>
          <w:noProof/>
        </w:rPr>
      </w:r>
      <w:r w:rsidRPr="00E47265">
        <w:rPr>
          <w:noProof/>
        </w:rPr>
        <w:fldChar w:fldCharType="separate"/>
      </w:r>
      <w:r w:rsidRPr="00E47265">
        <w:rPr>
          <w:noProof/>
        </w:rPr>
        <w:t>598</w:t>
      </w:r>
      <w:r w:rsidRPr="00E47265">
        <w:rPr>
          <w:noProof/>
        </w:rPr>
        <w:fldChar w:fldCharType="end"/>
      </w:r>
    </w:p>
    <w:p w:rsidR="00E47265" w:rsidRDefault="00E47265">
      <w:pPr>
        <w:pStyle w:val="TOC1"/>
        <w:rPr>
          <w:rFonts w:asciiTheme="minorHAnsi" w:eastAsiaTheme="minorEastAsia" w:hAnsiTheme="minorHAnsi" w:cstheme="minorBidi"/>
          <w:b w:val="0"/>
          <w:noProof/>
          <w:kern w:val="0"/>
          <w:sz w:val="22"/>
          <w:szCs w:val="22"/>
        </w:rPr>
      </w:pPr>
      <w:r>
        <w:rPr>
          <w:noProof/>
        </w:rPr>
        <w:t>Chapter 2C—Assurances of support</w:t>
      </w:r>
      <w:r w:rsidRPr="00E47265">
        <w:rPr>
          <w:b w:val="0"/>
          <w:noProof/>
          <w:sz w:val="18"/>
        </w:rPr>
        <w:tab/>
      </w:r>
      <w:r w:rsidRPr="00E47265">
        <w:rPr>
          <w:b w:val="0"/>
          <w:noProof/>
          <w:sz w:val="18"/>
        </w:rPr>
        <w:fldChar w:fldCharType="begin"/>
      </w:r>
      <w:r w:rsidRPr="00E47265">
        <w:rPr>
          <w:b w:val="0"/>
          <w:noProof/>
          <w:sz w:val="18"/>
        </w:rPr>
        <w:instrText xml:space="preserve"> PAGEREF _Toc447275813 \h </w:instrText>
      </w:r>
      <w:r w:rsidRPr="00E47265">
        <w:rPr>
          <w:b w:val="0"/>
          <w:noProof/>
          <w:sz w:val="18"/>
        </w:rPr>
      </w:r>
      <w:r w:rsidRPr="00E47265">
        <w:rPr>
          <w:b w:val="0"/>
          <w:noProof/>
          <w:sz w:val="18"/>
        </w:rPr>
        <w:fldChar w:fldCharType="separate"/>
      </w:r>
      <w:r w:rsidRPr="00E47265">
        <w:rPr>
          <w:b w:val="0"/>
          <w:noProof/>
          <w:sz w:val="18"/>
        </w:rPr>
        <w:t>599</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2C.1—Giving assurances</w:t>
      </w:r>
      <w:r w:rsidRPr="00E47265">
        <w:rPr>
          <w:b w:val="0"/>
          <w:noProof/>
          <w:sz w:val="18"/>
        </w:rPr>
        <w:tab/>
      </w:r>
      <w:r w:rsidRPr="00E47265">
        <w:rPr>
          <w:b w:val="0"/>
          <w:noProof/>
          <w:sz w:val="18"/>
        </w:rPr>
        <w:fldChar w:fldCharType="begin"/>
      </w:r>
      <w:r w:rsidRPr="00E47265">
        <w:rPr>
          <w:b w:val="0"/>
          <w:noProof/>
          <w:sz w:val="18"/>
        </w:rPr>
        <w:instrText xml:space="preserve"> PAGEREF _Toc447275814 \h </w:instrText>
      </w:r>
      <w:r w:rsidRPr="00E47265">
        <w:rPr>
          <w:b w:val="0"/>
          <w:noProof/>
          <w:sz w:val="18"/>
        </w:rPr>
      </w:r>
      <w:r w:rsidRPr="00E47265">
        <w:rPr>
          <w:b w:val="0"/>
          <w:noProof/>
          <w:sz w:val="18"/>
        </w:rPr>
        <w:fldChar w:fldCharType="separate"/>
      </w:r>
      <w:r w:rsidRPr="00E47265">
        <w:rPr>
          <w:b w:val="0"/>
          <w:noProof/>
          <w:sz w:val="18"/>
        </w:rPr>
        <w:t>599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1061ZZGA</w:t>
      </w:r>
      <w:r>
        <w:rPr>
          <w:noProof/>
        </w:rPr>
        <w:tab/>
        <w:t>What is an assurance of support?</w:t>
      </w:r>
      <w:r w:rsidRPr="00E47265">
        <w:rPr>
          <w:noProof/>
        </w:rPr>
        <w:tab/>
      </w:r>
      <w:r w:rsidRPr="00E47265">
        <w:rPr>
          <w:noProof/>
        </w:rPr>
        <w:fldChar w:fldCharType="begin"/>
      </w:r>
      <w:r w:rsidRPr="00E47265">
        <w:rPr>
          <w:noProof/>
        </w:rPr>
        <w:instrText xml:space="preserve"> PAGEREF _Toc447275815 \h </w:instrText>
      </w:r>
      <w:r w:rsidRPr="00E47265">
        <w:rPr>
          <w:noProof/>
        </w:rPr>
      </w:r>
      <w:r w:rsidRPr="00E47265">
        <w:rPr>
          <w:noProof/>
        </w:rPr>
        <w:fldChar w:fldCharType="separate"/>
      </w:r>
      <w:r w:rsidRPr="00E47265">
        <w:rPr>
          <w:noProof/>
        </w:rPr>
        <w:t>599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1061ZZGB</w:t>
      </w:r>
      <w:r>
        <w:rPr>
          <w:noProof/>
        </w:rPr>
        <w:tab/>
        <w:t>Who may give an assurance of support?</w:t>
      </w:r>
      <w:r w:rsidRPr="00E47265">
        <w:rPr>
          <w:noProof/>
        </w:rPr>
        <w:tab/>
      </w:r>
      <w:r w:rsidRPr="00E47265">
        <w:rPr>
          <w:noProof/>
        </w:rPr>
        <w:fldChar w:fldCharType="begin"/>
      </w:r>
      <w:r w:rsidRPr="00E47265">
        <w:rPr>
          <w:noProof/>
        </w:rPr>
        <w:instrText xml:space="preserve"> PAGEREF _Toc447275816 \h </w:instrText>
      </w:r>
      <w:r w:rsidRPr="00E47265">
        <w:rPr>
          <w:noProof/>
        </w:rPr>
      </w:r>
      <w:r w:rsidRPr="00E47265">
        <w:rPr>
          <w:noProof/>
        </w:rPr>
        <w:fldChar w:fldCharType="separate"/>
      </w:r>
      <w:r w:rsidRPr="00E47265">
        <w:rPr>
          <w:noProof/>
        </w:rPr>
        <w:t>599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1061ZZGC</w:t>
      </w:r>
      <w:r>
        <w:rPr>
          <w:noProof/>
        </w:rPr>
        <w:tab/>
        <w:t>How to give an assurance of support</w:t>
      </w:r>
      <w:r w:rsidRPr="00E47265">
        <w:rPr>
          <w:noProof/>
        </w:rPr>
        <w:tab/>
      </w:r>
      <w:r w:rsidRPr="00E47265">
        <w:rPr>
          <w:noProof/>
        </w:rPr>
        <w:fldChar w:fldCharType="begin"/>
      </w:r>
      <w:r w:rsidRPr="00E47265">
        <w:rPr>
          <w:noProof/>
        </w:rPr>
        <w:instrText xml:space="preserve"> PAGEREF _Toc447275817 \h </w:instrText>
      </w:r>
      <w:r w:rsidRPr="00E47265">
        <w:rPr>
          <w:noProof/>
        </w:rPr>
      </w:r>
      <w:r w:rsidRPr="00E47265">
        <w:rPr>
          <w:noProof/>
        </w:rPr>
        <w:fldChar w:fldCharType="separate"/>
      </w:r>
      <w:r w:rsidRPr="00E47265">
        <w:rPr>
          <w:noProof/>
        </w:rPr>
        <w:t>600</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2C.2—Acceptance of assurances</w:t>
      </w:r>
      <w:r w:rsidRPr="00E47265">
        <w:rPr>
          <w:b w:val="0"/>
          <w:noProof/>
          <w:sz w:val="18"/>
        </w:rPr>
        <w:tab/>
      </w:r>
      <w:r w:rsidRPr="00E47265">
        <w:rPr>
          <w:b w:val="0"/>
          <w:noProof/>
          <w:sz w:val="18"/>
        </w:rPr>
        <w:fldChar w:fldCharType="begin"/>
      </w:r>
      <w:r w:rsidRPr="00E47265">
        <w:rPr>
          <w:b w:val="0"/>
          <w:noProof/>
          <w:sz w:val="18"/>
        </w:rPr>
        <w:instrText xml:space="preserve"> PAGEREF _Toc447275818 \h </w:instrText>
      </w:r>
      <w:r w:rsidRPr="00E47265">
        <w:rPr>
          <w:b w:val="0"/>
          <w:noProof/>
          <w:sz w:val="18"/>
        </w:rPr>
      </w:r>
      <w:r w:rsidRPr="00E47265">
        <w:rPr>
          <w:b w:val="0"/>
          <w:noProof/>
          <w:sz w:val="18"/>
        </w:rPr>
        <w:fldChar w:fldCharType="separate"/>
      </w:r>
      <w:r w:rsidRPr="00E47265">
        <w:rPr>
          <w:b w:val="0"/>
          <w:noProof/>
          <w:sz w:val="18"/>
        </w:rPr>
        <w:t>602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1061ZZGD</w:t>
      </w:r>
      <w:r>
        <w:rPr>
          <w:noProof/>
        </w:rPr>
        <w:tab/>
        <w:t>Accepting or rejecting an assurance of support</w:t>
      </w:r>
      <w:r w:rsidRPr="00E47265">
        <w:rPr>
          <w:noProof/>
        </w:rPr>
        <w:tab/>
      </w:r>
      <w:r w:rsidRPr="00E47265">
        <w:rPr>
          <w:noProof/>
        </w:rPr>
        <w:fldChar w:fldCharType="begin"/>
      </w:r>
      <w:r w:rsidRPr="00E47265">
        <w:rPr>
          <w:noProof/>
        </w:rPr>
        <w:instrText xml:space="preserve"> PAGEREF _Toc447275819 \h </w:instrText>
      </w:r>
      <w:r w:rsidRPr="00E47265">
        <w:rPr>
          <w:noProof/>
        </w:rPr>
      </w:r>
      <w:r w:rsidRPr="00E47265">
        <w:rPr>
          <w:noProof/>
        </w:rPr>
        <w:fldChar w:fldCharType="separate"/>
      </w:r>
      <w:r w:rsidRPr="00E47265">
        <w:rPr>
          <w:noProof/>
        </w:rPr>
        <w:t>602</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1061ZZGE</w:t>
      </w:r>
      <w:r>
        <w:rPr>
          <w:noProof/>
        </w:rPr>
        <w:tab/>
        <w:t>Notices relating to an assurance of support</w:t>
      </w:r>
      <w:r w:rsidRPr="00E47265">
        <w:rPr>
          <w:noProof/>
        </w:rPr>
        <w:tab/>
      </w:r>
      <w:r w:rsidRPr="00E47265">
        <w:rPr>
          <w:noProof/>
        </w:rPr>
        <w:fldChar w:fldCharType="begin"/>
      </w:r>
      <w:r w:rsidRPr="00E47265">
        <w:rPr>
          <w:noProof/>
        </w:rPr>
        <w:instrText xml:space="preserve"> PAGEREF _Toc447275820 \h </w:instrText>
      </w:r>
      <w:r w:rsidRPr="00E47265">
        <w:rPr>
          <w:noProof/>
        </w:rPr>
      </w:r>
      <w:r w:rsidRPr="00E47265">
        <w:rPr>
          <w:noProof/>
        </w:rPr>
        <w:fldChar w:fldCharType="separate"/>
      </w:r>
      <w:r w:rsidRPr="00E47265">
        <w:rPr>
          <w:noProof/>
        </w:rPr>
        <w:t>603</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2C.3—Effect of accepted assurances</w:t>
      </w:r>
      <w:r w:rsidRPr="00E47265">
        <w:rPr>
          <w:b w:val="0"/>
          <w:noProof/>
          <w:sz w:val="18"/>
        </w:rPr>
        <w:tab/>
      </w:r>
      <w:r w:rsidRPr="00E47265">
        <w:rPr>
          <w:b w:val="0"/>
          <w:noProof/>
          <w:sz w:val="18"/>
        </w:rPr>
        <w:fldChar w:fldCharType="begin"/>
      </w:r>
      <w:r w:rsidRPr="00E47265">
        <w:rPr>
          <w:b w:val="0"/>
          <w:noProof/>
          <w:sz w:val="18"/>
        </w:rPr>
        <w:instrText xml:space="preserve"> PAGEREF _Toc447275821 \h </w:instrText>
      </w:r>
      <w:r w:rsidRPr="00E47265">
        <w:rPr>
          <w:b w:val="0"/>
          <w:noProof/>
          <w:sz w:val="18"/>
        </w:rPr>
      </w:r>
      <w:r w:rsidRPr="00E47265">
        <w:rPr>
          <w:b w:val="0"/>
          <w:noProof/>
          <w:sz w:val="18"/>
        </w:rPr>
        <w:fldChar w:fldCharType="separate"/>
      </w:r>
      <w:r w:rsidRPr="00E47265">
        <w:rPr>
          <w:b w:val="0"/>
          <w:noProof/>
          <w:sz w:val="18"/>
        </w:rPr>
        <w:t>605</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1061ZZGEA</w:t>
      </w:r>
      <w:r>
        <w:rPr>
          <w:noProof/>
        </w:rPr>
        <w:tab/>
        <w:t>Assurance cannot be withdrawn once visa issued</w:t>
      </w:r>
      <w:r w:rsidRPr="00E47265">
        <w:rPr>
          <w:noProof/>
        </w:rPr>
        <w:tab/>
      </w:r>
      <w:r w:rsidRPr="00E47265">
        <w:rPr>
          <w:noProof/>
        </w:rPr>
        <w:fldChar w:fldCharType="begin"/>
      </w:r>
      <w:r w:rsidRPr="00E47265">
        <w:rPr>
          <w:noProof/>
        </w:rPr>
        <w:instrText xml:space="preserve"> PAGEREF _Toc447275822 \h </w:instrText>
      </w:r>
      <w:r w:rsidRPr="00E47265">
        <w:rPr>
          <w:noProof/>
        </w:rPr>
      </w:r>
      <w:r w:rsidRPr="00E47265">
        <w:rPr>
          <w:noProof/>
        </w:rPr>
        <w:fldChar w:fldCharType="separate"/>
      </w:r>
      <w:r w:rsidRPr="00E47265">
        <w:rPr>
          <w:noProof/>
        </w:rPr>
        <w:t>605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1061ZZGF</w:t>
      </w:r>
      <w:r>
        <w:rPr>
          <w:noProof/>
        </w:rPr>
        <w:tab/>
        <w:t>When an accepted assurance is in force</w:t>
      </w:r>
      <w:r w:rsidRPr="00E47265">
        <w:rPr>
          <w:noProof/>
        </w:rPr>
        <w:tab/>
      </w:r>
      <w:r w:rsidRPr="00E47265">
        <w:rPr>
          <w:noProof/>
        </w:rPr>
        <w:fldChar w:fldCharType="begin"/>
      </w:r>
      <w:r w:rsidRPr="00E47265">
        <w:rPr>
          <w:noProof/>
        </w:rPr>
        <w:instrText xml:space="preserve"> PAGEREF _Toc447275823 \h </w:instrText>
      </w:r>
      <w:r w:rsidRPr="00E47265">
        <w:rPr>
          <w:noProof/>
        </w:rPr>
      </w:r>
      <w:r w:rsidRPr="00E47265">
        <w:rPr>
          <w:noProof/>
        </w:rPr>
        <w:fldChar w:fldCharType="separate"/>
      </w:r>
      <w:r w:rsidRPr="00E47265">
        <w:rPr>
          <w:noProof/>
        </w:rPr>
        <w:t>605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1061ZZGG</w:t>
      </w:r>
      <w:r>
        <w:rPr>
          <w:noProof/>
        </w:rPr>
        <w:tab/>
        <w:t>Liability to pay for social security payments</w:t>
      </w:r>
      <w:r w:rsidRPr="00E47265">
        <w:rPr>
          <w:noProof/>
        </w:rPr>
        <w:tab/>
      </w:r>
      <w:r w:rsidRPr="00E47265">
        <w:rPr>
          <w:noProof/>
        </w:rPr>
        <w:fldChar w:fldCharType="begin"/>
      </w:r>
      <w:r w:rsidRPr="00E47265">
        <w:rPr>
          <w:noProof/>
        </w:rPr>
        <w:instrText xml:space="preserve"> PAGEREF _Toc447275824 \h </w:instrText>
      </w:r>
      <w:r w:rsidRPr="00E47265">
        <w:rPr>
          <w:noProof/>
        </w:rPr>
      </w:r>
      <w:r w:rsidRPr="00E47265">
        <w:rPr>
          <w:noProof/>
        </w:rPr>
        <w:fldChar w:fldCharType="separate"/>
      </w:r>
      <w:r w:rsidRPr="00E47265">
        <w:rPr>
          <w:noProof/>
        </w:rPr>
        <w:t>606</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2C.4—Determinations</w:t>
      </w:r>
      <w:r w:rsidRPr="00E47265">
        <w:rPr>
          <w:b w:val="0"/>
          <w:noProof/>
          <w:sz w:val="18"/>
        </w:rPr>
        <w:tab/>
      </w:r>
      <w:r w:rsidRPr="00E47265">
        <w:rPr>
          <w:b w:val="0"/>
          <w:noProof/>
          <w:sz w:val="18"/>
        </w:rPr>
        <w:fldChar w:fldCharType="begin"/>
      </w:r>
      <w:r w:rsidRPr="00E47265">
        <w:rPr>
          <w:b w:val="0"/>
          <w:noProof/>
          <w:sz w:val="18"/>
        </w:rPr>
        <w:instrText xml:space="preserve"> PAGEREF _Toc447275825 \h </w:instrText>
      </w:r>
      <w:r w:rsidRPr="00E47265">
        <w:rPr>
          <w:b w:val="0"/>
          <w:noProof/>
          <w:sz w:val="18"/>
        </w:rPr>
      </w:r>
      <w:r w:rsidRPr="00E47265">
        <w:rPr>
          <w:b w:val="0"/>
          <w:noProof/>
          <w:sz w:val="18"/>
        </w:rPr>
        <w:fldChar w:fldCharType="separate"/>
      </w:r>
      <w:r w:rsidRPr="00E47265">
        <w:rPr>
          <w:b w:val="0"/>
          <w:noProof/>
          <w:sz w:val="18"/>
        </w:rPr>
        <w:t>607</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1061ZZGH</w:t>
      </w:r>
      <w:r>
        <w:rPr>
          <w:noProof/>
        </w:rPr>
        <w:tab/>
        <w:t>Determinations</w:t>
      </w:r>
      <w:r w:rsidRPr="00E47265">
        <w:rPr>
          <w:noProof/>
        </w:rPr>
        <w:tab/>
      </w:r>
      <w:r w:rsidRPr="00E47265">
        <w:rPr>
          <w:noProof/>
        </w:rPr>
        <w:fldChar w:fldCharType="begin"/>
      </w:r>
      <w:r w:rsidRPr="00E47265">
        <w:rPr>
          <w:noProof/>
        </w:rPr>
        <w:instrText xml:space="preserve"> PAGEREF _Toc447275826 \h </w:instrText>
      </w:r>
      <w:r w:rsidRPr="00E47265">
        <w:rPr>
          <w:noProof/>
        </w:rPr>
      </w:r>
      <w:r w:rsidRPr="00E47265">
        <w:rPr>
          <w:noProof/>
        </w:rPr>
        <w:fldChar w:fldCharType="separate"/>
      </w:r>
      <w:r w:rsidRPr="00E47265">
        <w:rPr>
          <w:noProof/>
        </w:rPr>
        <w:t>607</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lastRenderedPageBreak/>
        <w:t>Part 2C.5—Assurances by unincorporated bodies</w:t>
      </w:r>
      <w:r w:rsidRPr="00E47265">
        <w:rPr>
          <w:b w:val="0"/>
          <w:noProof/>
          <w:sz w:val="18"/>
        </w:rPr>
        <w:tab/>
      </w:r>
      <w:r w:rsidRPr="00E47265">
        <w:rPr>
          <w:b w:val="0"/>
          <w:noProof/>
          <w:sz w:val="18"/>
        </w:rPr>
        <w:fldChar w:fldCharType="begin"/>
      </w:r>
      <w:r w:rsidRPr="00E47265">
        <w:rPr>
          <w:b w:val="0"/>
          <w:noProof/>
          <w:sz w:val="18"/>
        </w:rPr>
        <w:instrText xml:space="preserve"> PAGEREF _Toc447275827 \h </w:instrText>
      </w:r>
      <w:r w:rsidRPr="00E47265">
        <w:rPr>
          <w:b w:val="0"/>
          <w:noProof/>
          <w:sz w:val="18"/>
        </w:rPr>
      </w:r>
      <w:r w:rsidRPr="00E47265">
        <w:rPr>
          <w:b w:val="0"/>
          <w:noProof/>
          <w:sz w:val="18"/>
        </w:rPr>
        <w:fldChar w:fldCharType="separate"/>
      </w:r>
      <w:r w:rsidRPr="00E47265">
        <w:rPr>
          <w:b w:val="0"/>
          <w:noProof/>
          <w:sz w:val="18"/>
        </w:rPr>
        <w:t>609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1061ZZGI</w:t>
      </w:r>
      <w:r>
        <w:rPr>
          <w:noProof/>
        </w:rPr>
        <w:tab/>
        <w:t>Application of social security law to unincorporated bodies</w:t>
      </w:r>
      <w:r w:rsidRPr="00E47265">
        <w:rPr>
          <w:noProof/>
        </w:rPr>
        <w:tab/>
      </w:r>
      <w:r w:rsidRPr="00E47265">
        <w:rPr>
          <w:noProof/>
        </w:rPr>
        <w:fldChar w:fldCharType="begin"/>
      </w:r>
      <w:r w:rsidRPr="00E47265">
        <w:rPr>
          <w:noProof/>
        </w:rPr>
        <w:instrText xml:space="preserve"> PAGEREF _Toc447275828 \h </w:instrText>
      </w:r>
      <w:r w:rsidRPr="00E47265">
        <w:rPr>
          <w:noProof/>
        </w:rPr>
      </w:r>
      <w:r w:rsidRPr="00E47265">
        <w:rPr>
          <w:noProof/>
        </w:rPr>
        <w:fldChar w:fldCharType="separate"/>
      </w:r>
      <w:r w:rsidRPr="00E47265">
        <w:rPr>
          <w:noProof/>
        </w:rPr>
        <w:t>609</w:t>
      </w:r>
      <w:r w:rsidRPr="00E47265">
        <w:rPr>
          <w:noProof/>
        </w:rPr>
        <w:fldChar w:fldCharType="end"/>
      </w:r>
    </w:p>
    <w:p w:rsidR="00E47265" w:rsidRDefault="00E47265">
      <w:pPr>
        <w:pStyle w:val="TOC1"/>
        <w:rPr>
          <w:rFonts w:asciiTheme="minorHAnsi" w:eastAsiaTheme="minorEastAsia" w:hAnsiTheme="minorHAnsi" w:cstheme="minorBidi"/>
          <w:b w:val="0"/>
          <w:noProof/>
          <w:kern w:val="0"/>
          <w:sz w:val="22"/>
          <w:szCs w:val="22"/>
        </w:rPr>
      </w:pPr>
      <w:r>
        <w:rPr>
          <w:noProof/>
        </w:rPr>
        <w:t>Chapter 3—General provisions relating to payability and rates</w:t>
      </w:r>
      <w:r w:rsidRPr="00E47265">
        <w:rPr>
          <w:b w:val="0"/>
          <w:noProof/>
          <w:sz w:val="18"/>
        </w:rPr>
        <w:tab/>
      </w:r>
      <w:r w:rsidRPr="00E47265">
        <w:rPr>
          <w:b w:val="0"/>
          <w:noProof/>
          <w:sz w:val="18"/>
        </w:rPr>
        <w:fldChar w:fldCharType="begin"/>
      </w:r>
      <w:r w:rsidRPr="00E47265">
        <w:rPr>
          <w:b w:val="0"/>
          <w:noProof/>
          <w:sz w:val="18"/>
        </w:rPr>
        <w:instrText xml:space="preserve"> PAGEREF _Toc447275829 \h </w:instrText>
      </w:r>
      <w:r w:rsidRPr="00E47265">
        <w:rPr>
          <w:b w:val="0"/>
          <w:noProof/>
          <w:sz w:val="18"/>
        </w:rPr>
      </w:r>
      <w:r w:rsidRPr="00E47265">
        <w:rPr>
          <w:b w:val="0"/>
          <w:noProof/>
          <w:sz w:val="18"/>
        </w:rPr>
        <w:fldChar w:fldCharType="separate"/>
      </w:r>
      <w:r w:rsidRPr="00E47265">
        <w:rPr>
          <w:b w:val="0"/>
          <w:noProof/>
          <w:sz w:val="18"/>
        </w:rPr>
        <w:t>611</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3.1—Rate Calculators (General)</w:t>
      </w:r>
      <w:r w:rsidRPr="00E47265">
        <w:rPr>
          <w:b w:val="0"/>
          <w:noProof/>
          <w:sz w:val="18"/>
        </w:rPr>
        <w:tab/>
      </w:r>
      <w:r w:rsidRPr="00E47265">
        <w:rPr>
          <w:b w:val="0"/>
          <w:noProof/>
          <w:sz w:val="18"/>
        </w:rPr>
        <w:fldChar w:fldCharType="begin"/>
      </w:r>
      <w:r w:rsidRPr="00E47265">
        <w:rPr>
          <w:b w:val="0"/>
          <w:noProof/>
          <w:sz w:val="18"/>
        </w:rPr>
        <w:instrText xml:space="preserve"> PAGEREF _Toc447275830 \h </w:instrText>
      </w:r>
      <w:r w:rsidRPr="00E47265">
        <w:rPr>
          <w:b w:val="0"/>
          <w:noProof/>
          <w:sz w:val="18"/>
        </w:rPr>
      </w:r>
      <w:r w:rsidRPr="00E47265">
        <w:rPr>
          <w:b w:val="0"/>
          <w:noProof/>
          <w:sz w:val="18"/>
        </w:rPr>
        <w:fldChar w:fldCharType="separate"/>
      </w:r>
      <w:r w:rsidRPr="00E47265">
        <w:rPr>
          <w:b w:val="0"/>
          <w:noProof/>
          <w:sz w:val="18"/>
        </w:rPr>
        <w:t>611</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1062</w:t>
      </w:r>
      <w:r>
        <w:rPr>
          <w:noProof/>
        </w:rPr>
        <w:tab/>
        <w:t>Steps in rate calculation</w:t>
      </w:r>
      <w:r w:rsidRPr="00E47265">
        <w:rPr>
          <w:noProof/>
        </w:rPr>
        <w:tab/>
      </w:r>
      <w:r w:rsidRPr="00E47265">
        <w:rPr>
          <w:noProof/>
        </w:rPr>
        <w:fldChar w:fldCharType="begin"/>
      </w:r>
      <w:r w:rsidRPr="00E47265">
        <w:rPr>
          <w:noProof/>
        </w:rPr>
        <w:instrText xml:space="preserve"> PAGEREF _Toc447275831 \h </w:instrText>
      </w:r>
      <w:r w:rsidRPr="00E47265">
        <w:rPr>
          <w:noProof/>
        </w:rPr>
      </w:r>
      <w:r w:rsidRPr="00E47265">
        <w:rPr>
          <w:noProof/>
        </w:rPr>
        <w:fldChar w:fldCharType="separate"/>
      </w:r>
      <w:r w:rsidRPr="00E47265">
        <w:rPr>
          <w:noProof/>
        </w:rPr>
        <w:t>611</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1063</w:t>
      </w:r>
      <w:r>
        <w:rPr>
          <w:noProof/>
        </w:rPr>
        <w:tab/>
        <w:t>Standard categories of family situations</w:t>
      </w:r>
      <w:r w:rsidRPr="00E47265">
        <w:rPr>
          <w:noProof/>
        </w:rPr>
        <w:tab/>
      </w:r>
      <w:r w:rsidRPr="00E47265">
        <w:rPr>
          <w:noProof/>
        </w:rPr>
        <w:fldChar w:fldCharType="begin"/>
      </w:r>
      <w:r w:rsidRPr="00E47265">
        <w:rPr>
          <w:noProof/>
        </w:rPr>
        <w:instrText xml:space="preserve"> PAGEREF _Toc447275832 \h </w:instrText>
      </w:r>
      <w:r w:rsidRPr="00E47265">
        <w:rPr>
          <w:noProof/>
        </w:rPr>
      </w:r>
      <w:r w:rsidRPr="00E47265">
        <w:rPr>
          <w:noProof/>
        </w:rPr>
        <w:fldChar w:fldCharType="separate"/>
      </w:r>
      <w:r w:rsidRPr="00E47265">
        <w:rPr>
          <w:noProof/>
        </w:rPr>
        <w:t>611</w:t>
      </w:r>
      <w:r w:rsidRPr="00E47265">
        <w:rPr>
          <w:noProof/>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3.2—Pension Rate Calculator A</w:t>
      </w:r>
      <w:r w:rsidRPr="00E47265">
        <w:rPr>
          <w:b w:val="0"/>
          <w:noProof/>
          <w:sz w:val="18"/>
        </w:rPr>
        <w:tab/>
      </w:r>
      <w:r w:rsidRPr="00E47265">
        <w:rPr>
          <w:b w:val="0"/>
          <w:noProof/>
          <w:sz w:val="18"/>
        </w:rPr>
        <w:fldChar w:fldCharType="begin"/>
      </w:r>
      <w:r w:rsidRPr="00E47265">
        <w:rPr>
          <w:b w:val="0"/>
          <w:noProof/>
          <w:sz w:val="18"/>
        </w:rPr>
        <w:instrText xml:space="preserve"> PAGEREF _Toc447275833 \h </w:instrText>
      </w:r>
      <w:r w:rsidRPr="00E47265">
        <w:rPr>
          <w:b w:val="0"/>
          <w:noProof/>
          <w:sz w:val="18"/>
        </w:rPr>
      </w:r>
      <w:r w:rsidRPr="00E47265">
        <w:rPr>
          <w:b w:val="0"/>
          <w:noProof/>
          <w:sz w:val="18"/>
        </w:rPr>
        <w:fldChar w:fldCharType="separate"/>
      </w:r>
      <w:r w:rsidRPr="00E47265">
        <w:rPr>
          <w:b w:val="0"/>
          <w:noProof/>
          <w:sz w:val="18"/>
        </w:rPr>
        <w:t>612</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1064</w:t>
      </w:r>
      <w:r>
        <w:rPr>
          <w:noProof/>
        </w:rPr>
        <w:tab/>
        <w:t>Rate of age, disability support, wife pensions and carer payment (people who are not blind)</w:t>
      </w:r>
      <w:r w:rsidRPr="00E47265">
        <w:rPr>
          <w:noProof/>
        </w:rPr>
        <w:tab/>
      </w:r>
      <w:r w:rsidRPr="00E47265">
        <w:rPr>
          <w:noProof/>
        </w:rPr>
        <w:fldChar w:fldCharType="begin"/>
      </w:r>
      <w:r w:rsidRPr="00E47265">
        <w:rPr>
          <w:noProof/>
        </w:rPr>
        <w:instrText xml:space="preserve"> PAGEREF _Toc447275834 \h </w:instrText>
      </w:r>
      <w:r w:rsidRPr="00E47265">
        <w:rPr>
          <w:noProof/>
        </w:rPr>
      </w:r>
      <w:r w:rsidRPr="00E47265">
        <w:rPr>
          <w:noProof/>
        </w:rPr>
        <w:fldChar w:fldCharType="separate"/>
      </w:r>
      <w:r w:rsidRPr="00E47265">
        <w:rPr>
          <w:noProof/>
        </w:rPr>
        <w:t>612</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Pension Rate Calculator A</w:t>
      </w:r>
      <w:r w:rsidRPr="00E47265">
        <w:rPr>
          <w:b w:val="0"/>
          <w:noProof/>
          <w:sz w:val="18"/>
        </w:rPr>
        <w:tab/>
      </w:r>
      <w:r w:rsidRPr="00E47265">
        <w:rPr>
          <w:b w:val="0"/>
          <w:noProof/>
          <w:sz w:val="18"/>
        </w:rPr>
        <w:fldChar w:fldCharType="begin"/>
      </w:r>
      <w:r w:rsidRPr="00E47265">
        <w:rPr>
          <w:b w:val="0"/>
          <w:noProof/>
          <w:sz w:val="18"/>
        </w:rPr>
        <w:instrText xml:space="preserve"> PAGEREF _Toc447275835 \h </w:instrText>
      </w:r>
      <w:r w:rsidRPr="00E47265">
        <w:rPr>
          <w:b w:val="0"/>
          <w:noProof/>
          <w:sz w:val="18"/>
        </w:rPr>
      </w:r>
      <w:r w:rsidRPr="00E47265">
        <w:rPr>
          <w:b w:val="0"/>
          <w:noProof/>
          <w:sz w:val="18"/>
        </w:rPr>
        <w:fldChar w:fldCharType="separate"/>
      </w:r>
      <w:r w:rsidRPr="00E47265">
        <w:rPr>
          <w:b w:val="0"/>
          <w:noProof/>
          <w:sz w:val="18"/>
        </w:rPr>
        <w:t>615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_Toc447275836 \h </w:instrText>
      </w:r>
      <w:r w:rsidRPr="00E47265">
        <w:rPr>
          <w:b w:val="0"/>
          <w:noProof/>
          <w:sz w:val="18"/>
        </w:rPr>
      </w:r>
      <w:r w:rsidRPr="00E47265">
        <w:rPr>
          <w:b w:val="0"/>
          <w:noProof/>
          <w:sz w:val="18"/>
        </w:rPr>
        <w:fldChar w:fldCharType="separate"/>
      </w:r>
      <w:r w:rsidRPr="00E47265">
        <w:rPr>
          <w:b w:val="0"/>
          <w:noProof/>
          <w:sz w:val="18"/>
        </w:rPr>
        <w:t>615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B—Maximum basic rate</w:t>
      </w:r>
      <w:r w:rsidRPr="00E47265">
        <w:rPr>
          <w:b w:val="0"/>
          <w:noProof/>
          <w:sz w:val="18"/>
        </w:rPr>
        <w:tab/>
      </w:r>
      <w:r w:rsidRPr="00E47265">
        <w:rPr>
          <w:b w:val="0"/>
          <w:noProof/>
          <w:sz w:val="18"/>
        </w:rPr>
        <w:fldChar w:fldCharType="begin"/>
      </w:r>
      <w:r w:rsidRPr="00E47265">
        <w:rPr>
          <w:b w:val="0"/>
          <w:noProof/>
          <w:sz w:val="18"/>
        </w:rPr>
        <w:instrText xml:space="preserve"> PAGEREF _Toc447275837 \h </w:instrText>
      </w:r>
      <w:r w:rsidRPr="00E47265">
        <w:rPr>
          <w:b w:val="0"/>
          <w:noProof/>
          <w:sz w:val="18"/>
        </w:rPr>
      </w:r>
      <w:r w:rsidRPr="00E47265">
        <w:rPr>
          <w:b w:val="0"/>
          <w:noProof/>
          <w:sz w:val="18"/>
        </w:rPr>
        <w:fldChar w:fldCharType="separate"/>
      </w:r>
      <w:r w:rsidRPr="00E47265">
        <w:rPr>
          <w:b w:val="0"/>
          <w:noProof/>
          <w:sz w:val="18"/>
        </w:rPr>
        <w:t>617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BA—Pension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_Toc447275838 \h </w:instrText>
      </w:r>
      <w:r w:rsidRPr="00E47265">
        <w:rPr>
          <w:b w:val="0"/>
          <w:noProof/>
          <w:sz w:val="18"/>
        </w:rPr>
      </w:r>
      <w:r w:rsidRPr="00E47265">
        <w:rPr>
          <w:b w:val="0"/>
          <w:noProof/>
          <w:sz w:val="18"/>
        </w:rPr>
        <w:fldChar w:fldCharType="separate"/>
      </w:r>
      <w:r w:rsidRPr="00E47265">
        <w:rPr>
          <w:b w:val="0"/>
          <w:noProof/>
          <w:sz w:val="18"/>
        </w:rPr>
        <w:t>618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C—Energy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_Toc447275839 \h </w:instrText>
      </w:r>
      <w:r w:rsidRPr="00E47265">
        <w:rPr>
          <w:b w:val="0"/>
          <w:noProof/>
          <w:sz w:val="18"/>
        </w:rPr>
      </w:r>
      <w:r w:rsidRPr="00E47265">
        <w:rPr>
          <w:b w:val="0"/>
          <w:noProof/>
          <w:sz w:val="18"/>
        </w:rPr>
        <w:fldChar w:fldCharType="separate"/>
      </w:r>
      <w:r w:rsidRPr="00E47265">
        <w:rPr>
          <w:b w:val="0"/>
          <w:noProof/>
          <w:sz w:val="18"/>
        </w:rPr>
        <w:t>620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E—Ordinary income test</w:t>
      </w:r>
      <w:r w:rsidRPr="00E47265">
        <w:rPr>
          <w:b w:val="0"/>
          <w:noProof/>
          <w:sz w:val="18"/>
        </w:rPr>
        <w:tab/>
      </w:r>
      <w:r w:rsidRPr="00E47265">
        <w:rPr>
          <w:b w:val="0"/>
          <w:noProof/>
          <w:sz w:val="18"/>
        </w:rPr>
        <w:fldChar w:fldCharType="begin"/>
      </w:r>
      <w:r w:rsidRPr="00E47265">
        <w:rPr>
          <w:b w:val="0"/>
          <w:noProof/>
          <w:sz w:val="18"/>
        </w:rPr>
        <w:instrText xml:space="preserve"> PAGEREF _Toc447275840 \h </w:instrText>
      </w:r>
      <w:r w:rsidRPr="00E47265">
        <w:rPr>
          <w:b w:val="0"/>
          <w:noProof/>
          <w:sz w:val="18"/>
        </w:rPr>
      </w:r>
      <w:r w:rsidRPr="00E47265">
        <w:rPr>
          <w:b w:val="0"/>
          <w:noProof/>
          <w:sz w:val="18"/>
        </w:rPr>
        <w:fldChar w:fldCharType="separate"/>
      </w:r>
      <w:r w:rsidRPr="00E47265">
        <w:rPr>
          <w:b w:val="0"/>
          <w:noProof/>
          <w:sz w:val="18"/>
        </w:rPr>
        <w:t>620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F—Ordinary income for the purposes of disability support pension</w:t>
      </w:r>
      <w:r w:rsidRPr="00E47265">
        <w:rPr>
          <w:b w:val="0"/>
          <w:noProof/>
          <w:sz w:val="18"/>
        </w:rPr>
        <w:tab/>
      </w:r>
      <w:r w:rsidRPr="00E47265">
        <w:rPr>
          <w:b w:val="0"/>
          <w:noProof/>
          <w:sz w:val="18"/>
        </w:rPr>
        <w:fldChar w:fldCharType="begin"/>
      </w:r>
      <w:r w:rsidRPr="00E47265">
        <w:rPr>
          <w:b w:val="0"/>
          <w:noProof/>
          <w:sz w:val="18"/>
        </w:rPr>
        <w:instrText xml:space="preserve"> PAGEREF _Toc447275841 \h </w:instrText>
      </w:r>
      <w:r w:rsidRPr="00E47265">
        <w:rPr>
          <w:b w:val="0"/>
          <w:noProof/>
          <w:sz w:val="18"/>
        </w:rPr>
      </w:r>
      <w:r w:rsidRPr="00E47265">
        <w:rPr>
          <w:b w:val="0"/>
          <w:noProof/>
          <w:sz w:val="18"/>
        </w:rPr>
        <w:fldChar w:fldCharType="separate"/>
      </w:r>
      <w:r w:rsidRPr="00E47265">
        <w:rPr>
          <w:b w:val="0"/>
          <w:noProof/>
          <w:sz w:val="18"/>
        </w:rPr>
        <w:t>624</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G—Assets test</w:t>
      </w:r>
      <w:r w:rsidRPr="00E47265">
        <w:rPr>
          <w:b w:val="0"/>
          <w:noProof/>
          <w:sz w:val="18"/>
        </w:rPr>
        <w:tab/>
      </w:r>
      <w:r w:rsidRPr="00E47265">
        <w:rPr>
          <w:b w:val="0"/>
          <w:noProof/>
          <w:sz w:val="18"/>
        </w:rPr>
        <w:fldChar w:fldCharType="begin"/>
      </w:r>
      <w:r w:rsidRPr="00E47265">
        <w:rPr>
          <w:b w:val="0"/>
          <w:noProof/>
          <w:sz w:val="18"/>
        </w:rPr>
        <w:instrText xml:space="preserve"> PAGEREF _Toc447275842 \h </w:instrText>
      </w:r>
      <w:r w:rsidRPr="00E47265">
        <w:rPr>
          <w:b w:val="0"/>
          <w:noProof/>
          <w:sz w:val="18"/>
        </w:rPr>
      </w:r>
      <w:r w:rsidRPr="00E47265">
        <w:rPr>
          <w:b w:val="0"/>
          <w:noProof/>
          <w:sz w:val="18"/>
        </w:rPr>
        <w:fldChar w:fldCharType="separate"/>
      </w:r>
      <w:r w:rsidRPr="00E47265">
        <w:rPr>
          <w:b w:val="0"/>
          <w:noProof/>
          <w:sz w:val="18"/>
        </w:rPr>
        <w:t>629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H—Remote area allowance</w:t>
      </w:r>
      <w:r w:rsidRPr="00E47265">
        <w:rPr>
          <w:b w:val="0"/>
          <w:noProof/>
          <w:sz w:val="18"/>
        </w:rPr>
        <w:tab/>
      </w:r>
      <w:r w:rsidRPr="00E47265">
        <w:rPr>
          <w:b w:val="0"/>
          <w:noProof/>
          <w:sz w:val="18"/>
        </w:rPr>
        <w:fldChar w:fldCharType="begin"/>
      </w:r>
      <w:r w:rsidRPr="00E47265">
        <w:rPr>
          <w:b w:val="0"/>
          <w:noProof/>
          <w:sz w:val="18"/>
        </w:rPr>
        <w:instrText xml:space="preserve"> PAGEREF _Toc447275843 \h </w:instrText>
      </w:r>
      <w:r w:rsidRPr="00E47265">
        <w:rPr>
          <w:b w:val="0"/>
          <w:noProof/>
          <w:sz w:val="18"/>
        </w:rPr>
      </w:r>
      <w:r w:rsidRPr="00E47265">
        <w:rPr>
          <w:b w:val="0"/>
          <w:noProof/>
          <w:sz w:val="18"/>
        </w:rPr>
        <w:fldChar w:fldCharType="separate"/>
      </w:r>
      <w:r w:rsidRPr="00E47265">
        <w:rPr>
          <w:b w:val="0"/>
          <w:noProof/>
          <w:sz w:val="18"/>
        </w:rPr>
        <w:t>632</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3.3—Pension Rate Calculator B</w:t>
      </w:r>
      <w:r w:rsidRPr="00E47265">
        <w:rPr>
          <w:b w:val="0"/>
          <w:noProof/>
          <w:sz w:val="18"/>
        </w:rPr>
        <w:tab/>
      </w:r>
      <w:r w:rsidRPr="00E47265">
        <w:rPr>
          <w:b w:val="0"/>
          <w:noProof/>
          <w:sz w:val="18"/>
        </w:rPr>
        <w:fldChar w:fldCharType="begin"/>
      </w:r>
      <w:r w:rsidRPr="00E47265">
        <w:rPr>
          <w:b w:val="0"/>
          <w:noProof/>
          <w:sz w:val="18"/>
        </w:rPr>
        <w:instrText xml:space="preserve"> PAGEREF _Toc447275844 \h </w:instrText>
      </w:r>
      <w:r w:rsidRPr="00E47265">
        <w:rPr>
          <w:b w:val="0"/>
          <w:noProof/>
          <w:sz w:val="18"/>
        </w:rPr>
      </w:r>
      <w:r w:rsidRPr="00E47265">
        <w:rPr>
          <w:b w:val="0"/>
          <w:noProof/>
          <w:sz w:val="18"/>
        </w:rPr>
        <w:fldChar w:fldCharType="separate"/>
      </w:r>
      <w:r w:rsidRPr="00E47265">
        <w:rPr>
          <w:b w:val="0"/>
          <w:noProof/>
          <w:sz w:val="18"/>
        </w:rPr>
        <w:t>636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1065</w:t>
      </w:r>
      <w:r>
        <w:rPr>
          <w:noProof/>
        </w:rPr>
        <w:tab/>
        <w:t>Rate of age and disability support pension (blind people)</w:t>
      </w:r>
      <w:r w:rsidRPr="00E47265">
        <w:rPr>
          <w:noProof/>
        </w:rPr>
        <w:tab/>
      </w:r>
      <w:r w:rsidRPr="00E47265">
        <w:rPr>
          <w:noProof/>
        </w:rPr>
        <w:fldChar w:fldCharType="begin"/>
      </w:r>
      <w:r w:rsidRPr="00E47265">
        <w:rPr>
          <w:noProof/>
        </w:rPr>
        <w:instrText xml:space="preserve"> PAGEREF _Toc447275845 \h </w:instrText>
      </w:r>
      <w:r w:rsidRPr="00E47265">
        <w:rPr>
          <w:noProof/>
        </w:rPr>
      </w:r>
      <w:r w:rsidRPr="00E47265">
        <w:rPr>
          <w:noProof/>
        </w:rPr>
        <w:fldChar w:fldCharType="separate"/>
      </w:r>
      <w:r w:rsidRPr="00E47265">
        <w:rPr>
          <w:noProof/>
        </w:rPr>
        <w:t>636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Pension Rate Calculator B</w:t>
      </w:r>
      <w:r w:rsidRPr="00E47265">
        <w:rPr>
          <w:b w:val="0"/>
          <w:noProof/>
          <w:sz w:val="18"/>
        </w:rPr>
        <w:tab/>
      </w:r>
      <w:r w:rsidRPr="00E47265">
        <w:rPr>
          <w:b w:val="0"/>
          <w:noProof/>
          <w:sz w:val="18"/>
        </w:rPr>
        <w:fldChar w:fldCharType="begin"/>
      </w:r>
      <w:r w:rsidRPr="00E47265">
        <w:rPr>
          <w:b w:val="0"/>
          <w:noProof/>
          <w:sz w:val="18"/>
        </w:rPr>
        <w:instrText xml:space="preserve"> PAGEREF _Toc447275846 \h </w:instrText>
      </w:r>
      <w:r w:rsidRPr="00E47265">
        <w:rPr>
          <w:b w:val="0"/>
          <w:noProof/>
          <w:sz w:val="18"/>
        </w:rPr>
      </w:r>
      <w:r w:rsidRPr="00E47265">
        <w:rPr>
          <w:b w:val="0"/>
          <w:noProof/>
          <w:sz w:val="18"/>
        </w:rPr>
        <w:fldChar w:fldCharType="separate"/>
      </w:r>
      <w:r w:rsidRPr="00E47265">
        <w:rPr>
          <w:b w:val="0"/>
          <w:noProof/>
          <w:sz w:val="18"/>
        </w:rPr>
        <w:t>638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_Toc447275847 \h </w:instrText>
      </w:r>
      <w:r w:rsidRPr="00E47265">
        <w:rPr>
          <w:b w:val="0"/>
          <w:noProof/>
          <w:sz w:val="18"/>
        </w:rPr>
      </w:r>
      <w:r w:rsidRPr="00E47265">
        <w:rPr>
          <w:b w:val="0"/>
          <w:noProof/>
          <w:sz w:val="18"/>
        </w:rPr>
        <w:fldChar w:fldCharType="separate"/>
      </w:r>
      <w:r w:rsidRPr="00E47265">
        <w:rPr>
          <w:b w:val="0"/>
          <w:noProof/>
          <w:sz w:val="18"/>
        </w:rPr>
        <w:t>638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B—Maximum basic rate</w:t>
      </w:r>
      <w:r w:rsidRPr="00E47265">
        <w:rPr>
          <w:b w:val="0"/>
          <w:noProof/>
          <w:sz w:val="18"/>
        </w:rPr>
        <w:tab/>
      </w:r>
      <w:r w:rsidRPr="00E47265">
        <w:rPr>
          <w:b w:val="0"/>
          <w:noProof/>
          <w:sz w:val="18"/>
        </w:rPr>
        <w:fldChar w:fldCharType="begin"/>
      </w:r>
      <w:r w:rsidRPr="00E47265">
        <w:rPr>
          <w:b w:val="0"/>
          <w:noProof/>
          <w:sz w:val="18"/>
        </w:rPr>
        <w:instrText xml:space="preserve"> PAGEREF _Toc447275848 \h </w:instrText>
      </w:r>
      <w:r w:rsidRPr="00E47265">
        <w:rPr>
          <w:b w:val="0"/>
          <w:noProof/>
          <w:sz w:val="18"/>
        </w:rPr>
      </w:r>
      <w:r w:rsidRPr="00E47265">
        <w:rPr>
          <w:b w:val="0"/>
          <w:noProof/>
          <w:sz w:val="18"/>
        </w:rPr>
        <w:fldChar w:fldCharType="separate"/>
      </w:r>
      <w:r w:rsidRPr="00E47265">
        <w:rPr>
          <w:b w:val="0"/>
          <w:noProof/>
          <w:sz w:val="18"/>
        </w:rPr>
        <w:t>640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BA—Pension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_Toc447275849 \h </w:instrText>
      </w:r>
      <w:r w:rsidRPr="00E47265">
        <w:rPr>
          <w:b w:val="0"/>
          <w:noProof/>
          <w:sz w:val="18"/>
        </w:rPr>
      </w:r>
      <w:r w:rsidRPr="00E47265">
        <w:rPr>
          <w:b w:val="0"/>
          <w:noProof/>
          <w:sz w:val="18"/>
        </w:rPr>
        <w:fldChar w:fldCharType="separate"/>
      </w:r>
      <w:r w:rsidRPr="00E47265">
        <w:rPr>
          <w:b w:val="0"/>
          <w:noProof/>
          <w:sz w:val="18"/>
        </w:rPr>
        <w:t>640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C—Energy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_Toc447275850 \h </w:instrText>
      </w:r>
      <w:r w:rsidRPr="00E47265">
        <w:rPr>
          <w:b w:val="0"/>
          <w:noProof/>
          <w:sz w:val="18"/>
        </w:rPr>
      </w:r>
      <w:r w:rsidRPr="00E47265">
        <w:rPr>
          <w:b w:val="0"/>
          <w:noProof/>
          <w:sz w:val="18"/>
        </w:rPr>
        <w:fldChar w:fldCharType="separate"/>
      </w:r>
      <w:r w:rsidRPr="00E47265">
        <w:rPr>
          <w:b w:val="0"/>
          <w:noProof/>
          <w:sz w:val="18"/>
        </w:rPr>
        <w:t>642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E—Remote area allowance</w:t>
      </w:r>
      <w:r w:rsidRPr="00E47265">
        <w:rPr>
          <w:b w:val="0"/>
          <w:noProof/>
          <w:sz w:val="18"/>
        </w:rPr>
        <w:tab/>
      </w:r>
      <w:r w:rsidRPr="00E47265">
        <w:rPr>
          <w:b w:val="0"/>
          <w:noProof/>
          <w:sz w:val="18"/>
        </w:rPr>
        <w:fldChar w:fldCharType="begin"/>
      </w:r>
      <w:r w:rsidRPr="00E47265">
        <w:rPr>
          <w:b w:val="0"/>
          <w:noProof/>
          <w:sz w:val="18"/>
        </w:rPr>
        <w:instrText xml:space="preserve"> PAGEREF _Toc447275851 \h </w:instrText>
      </w:r>
      <w:r w:rsidRPr="00E47265">
        <w:rPr>
          <w:b w:val="0"/>
          <w:noProof/>
          <w:sz w:val="18"/>
        </w:rPr>
      </w:r>
      <w:r w:rsidRPr="00E47265">
        <w:rPr>
          <w:b w:val="0"/>
          <w:noProof/>
          <w:sz w:val="18"/>
        </w:rPr>
        <w:fldChar w:fldCharType="separate"/>
      </w:r>
      <w:r w:rsidRPr="00E47265">
        <w:rPr>
          <w:b w:val="0"/>
          <w:noProof/>
          <w:sz w:val="18"/>
        </w:rPr>
        <w:t>643</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3.4—Pension Rate Calculator C</w:t>
      </w:r>
      <w:r w:rsidRPr="00E47265">
        <w:rPr>
          <w:b w:val="0"/>
          <w:noProof/>
          <w:sz w:val="18"/>
        </w:rPr>
        <w:tab/>
      </w:r>
      <w:r w:rsidRPr="00E47265">
        <w:rPr>
          <w:b w:val="0"/>
          <w:noProof/>
          <w:sz w:val="18"/>
        </w:rPr>
        <w:fldChar w:fldCharType="begin"/>
      </w:r>
      <w:r w:rsidRPr="00E47265">
        <w:rPr>
          <w:b w:val="0"/>
          <w:noProof/>
          <w:sz w:val="18"/>
        </w:rPr>
        <w:instrText xml:space="preserve"> PAGEREF _Toc447275852 \h </w:instrText>
      </w:r>
      <w:r w:rsidRPr="00E47265">
        <w:rPr>
          <w:b w:val="0"/>
          <w:noProof/>
          <w:sz w:val="18"/>
        </w:rPr>
      </w:r>
      <w:r w:rsidRPr="00E47265">
        <w:rPr>
          <w:b w:val="0"/>
          <w:noProof/>
          <w:sz w:val="18"/>
        </w:rPr>
        <w:fldChar w:fldCharType="separate"/>
      </w:r>
      <w:r w:rsidRPr="00E47265">
        <w:rPr>
          <w:b w:val="0"/>
          <w:noProof/>
          <w:sz w:val="18"/>
        </w:rPr>
        <w:t>646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1066</w:t>
      </w:r>
      <w:r>
        <w:rPr>
          <w:noProof/>
        </w:rPr>
        <w:tab/>
        <w:t>Rate of bereavement allowance and widow B pension</w:t>
      </w:r>
      <w:r w:rsidRPr="00E47265">
        <w:rPr>
          <w:noProof/>
        </w:rPr>
        <w:tab/>
      </w:r>
      <w:r w:rsidRPr="00E47265">
        <w:rPr>
          <w:noProof/>
        </w:rPr>
        <w:fldChar w:fldCharType="begin"/>
      </w:r>
      <w:r w:rsidRPr="00E47265">
        <w:rPr>
          <w:noProof/>
        </w:rPr>
        <w:instrText xml:space="preserve"> PAGEREF _Toc447275853 \h </w:instrText>
      </w:r>
      <w:r w:rsidRPr="00E47265">
        <w:rPr>
          <w:noProof/>
        </w:rPr>
      </w:r>
      <w:r w:rsidRPr="00E47265">
        <w:rPr>
          <w:noProof/>
        </w:rPr>
        <w:fldChar w:fldCharType="separate"/>
      </w:r>
      <w:r w:rsidRPr="00E47265">
        <w:rPr>
          <w:noProof/>
        </w:rPr>
        <w:t>646</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Pension Rate Calculator C</w:t>
      </w:r>
      <w:r w:rsidRPr="00E47265">
        <w:rPr>
          <w:b w:val="0"/>
          <w:noProof/>
          <w:sz w:val="18"/>
        </w:rPr>
        <w:tab/>
      </w:r>
      <w:r w:rsidRPr="00E47265">
        <w:rPr>
          <w:b w:val="0"/>
          <w:noProof/>
          <w:sz w:val="18"/>
        </w:rPr>
        <w:fldChar w:fldCharType="begin"/>
      </w:r>
      <w:r w:rsidRPr="00E47265">
        <w:rPr>
          <w:b w:val="0"/>
          <w:noProof/>
          <w:sz w:val="18"/>
        </w:rPr>
        <w:instrText xml:space="preserve"> PAGEREF _Toc447275854 \h </w:instrText>
      </w:r>
      <w:r w:rsidRPr="00E47265">
        <w:rPr>
          <w:b w:val="0"/>
          <w:noProof/>
          <w:sz w:val="18"/>
        </w:rPr>
      </w:r>
      <w:r w:rsidRPr="00E47265">
        <w:rPr>
          <w:b w:val="0"/>
          <w:noProof/>
          <w:sz w:val="18"/>
        </w:rPr>
        <w:fldChar w:fldCharType="separate"/>
      </w:r>
      <w:r w:rsidRPr="00E47265">
        <w:rPr>
          <w:b w:val="0"/>
          <w:noProof/>
          <w:sz w:val="18"/>
        </w:rPr>
        <w:t>647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_Toc447275855 \h </w:instrText>
      </w:r>
      <w:r w:rsidRPr="00E47265">
        <w:rPr>
          <w:b w:val="0"/>
          <w:noProof/>
          <w:sz w:val="18"/>
        </w:rPr>
      </w:r>
      <w:r w:rsidRPr="00E47265">
        <w:rPr>
          <w:b w:val="0"/>
          <w:noProof/>
          <w:sz w:val="18"/>
        </w:rPr>
        <w:fldChar w:fldCharType="separate"/>
      </w:r>
      <w:r w:rsidRPr="00E47265">
        <w:rPr>
          <w:b w:val="0"/>
          <w:noProof/>
          <w:sz w:val="18"/>
        </w:rPr>
        <w:t>647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B—Maximum basic rate</w:t>
      </w:r>
      <w:r w:rsidRPr="00E47265">
        <w:rPr>
          <w:b w:val="0"/>
          <w:noProof/>
          <w:sz w:val="18"/>
        </w:rPr>
        <w:tab/>
      </w:r>
      <w:r w:rsidRPr="00E47265">
        <w:rPr>
          <w:b w:val="0"/>
          <w:noProof/>
          <w:sz w:val="18"/>
        </w:rPr>
        <w:fldChar w:fldCharType="begin"/>
      </w:r>
      <w:r w:rsidRPr="00E47265">
        <w:rPr>
          <w:b w:val="0"/>
          <w:noProof/>
          <w:sz w:val="18"/>
        </w:rPr>
        <w:instrText xml:space="preserve"> PAGEREF _Toc447275856 \h </w:instrText>
      </w:r>
      <w:r w:rsidRPr="00E47265">
        <w:rPr>
          <w:b w:val="0"/>
          <w:noProof/>
          <w:sz w:val="18"/>
        </w:rPr>
      </w:r>
      <w:r w:rsidRPr="00E47265">
        <w:rPr>
          <w:b w:val="0"/>
          <w:noProof/>
          <w:sz w:val="18"/>
        </w:rPr>
        <w:fldChar w:fldCharType="separate"/>
      </w:r>
      <w:r w:rsidRPr="00E47265">
        <w:rPr>
          <w:b w:val="0"/>
          <w:noProof/>
          <w:sz w:val="18"/>
        </w:rPr>
        <w:t>649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BA—Pension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_Toc447275857 \h </w:instrText>
      </w:r>
      <w:r w:rsidRPr="00E47265">
        <w:rPr>
          <w:b w:val="0"/>
          <w:noProof/>
          <w:sz w:val="18"/>
        </w:rPr>
      </w:r>
      <w:r w:rsidRPr="00E47265">
        <w:rPr>
          <w:b w:val="0"/>
          <w:noProof/>
          <w:sz w:val="18"/>
        </w:rPr>
        <w:fldChar w:fldCharType="separate"/>
      </w:r>
      <w:r w:rsidRPr="00E47265">
        <w:rPr>
          <w:b w:val="0"/>
          <w:noProof/>
          <w:sz w:val="18"/>
        </w:rPr>
        <w:t>649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C—Energy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_Toc447275858 \h </w:instrText>
      </w:r>
      <w:r w:rsidRPr="00E47265">
        <w:rPr>
          <w:b w:val="0"/>
          <w:noProof/>
          <w:sz w:val="18"/>
        </w:rPr>
      </w:r>
      <w:r w:rsidRPr="00E47265">
        <w:rPr>
          <w:b w:val="0"/>
          <w:noProof/>
          <w:sz w:val="18"/>
        </w:rPr>
        <w:fldChar w:fldCharType="separate"/>
      </w:r>
      <w:r w:rsidRPr="00E47265">
        <w:rPr>
          <w:b w:val="0"/>
          <w:noProof/>
          <w:sz w:val="18"/>
        </w:rPr>
        <w:t>650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E—Ordinary income test</w:t>
      </w:r>
      <w:r w:rsidRPr="00E47265">
        <w:rPr>
          <w:b w:val="0"/>
          <w:noProof/>
          <w:sz w:val="18"/>
        </w:rPr>
        <w:tab/>
      </w:r>
      <w:r w:rsidRPr="00E47265">
        <w:rPr>
          <w:b w:val="0"/>
          <w:noProof/>
          <w:sz w:val="18"/>
        </w:rPr>
        <w:fldChar w:fldCharType="begin"/>
      </w:r>
      <w:r w:rsidRPr="00E47265">
        <w:rPr>
          <w:b w:val="0"/>
          <w:noProof/>
          <w:sz w:val="18"/>
        </w:rPr>
        <w:instrText xml:space="preserve"> PAGEREF _Toc447275859 \h </w:instrText>
      </w:r>
      <w:r w:rsidRPr="00E47265">
        <w:rPr>
          <w:b w:val="0"/>
          <w:noProof/>
          <w:sz w:val="18"/>
        </w:rPr>
      </w:r>
      <w:r w:rsidRPr="00E47265">
        <w:rPr>
          <w:b w:val="0"/>
          <w:noProof/>
          <w:sz w:val="18"/>
        </w:rPr>
        <w:fldChar w:fldCharType="separate"/>
      </w:r>
      <w:r w:rsidRPr="00E47265">
        <w:rPr>
          <w:b w:val="0"/>
          <w:noProof/>
          <w:sz w:val="18"/>
        </w:rPr>
        <w:t>651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G—Assets test</w:t>
      </w:r>
      <w:r w:rsidRPr="00E47265">
        <w:rPr>
          <w:b w:val="0"/>
          <w:noProof/>
          <w:sz w:val="18"/>
        </w:rPr>
        <w:tab/>
      </w:r>
      <w:r w:rsidRPr="00E47265">
        <w:rPr>
          <w:b w:val="0"/>
          <w:noProof/>
          <w:sz w:val="18"/>
        </w:rPr>
        <w:fldChar w:fldCharType="begin"/>
      </w:r>
      <w:r w:rsidRPr="00E47265">
        <w:rPr>
          <w:b w:val="0"/>
          <w:noProof/>
          <w:sz w:val="18"/>
        </w:rPr>
        <w:instrText xml:space="preserve"> PAGEREF _Toc447275860 \h </w:instrText>
      </w:r>
      <w:r w:rsidRPr="00E47265">
        <w:rPr>
          <w:b w:val="0"/>
          <w:noProof/>
          <w:sz w:val="18"/>
        </w:rPr>
      </w:r>
      <w:r w:rsidRPr="00E47265">
        <w:rPr>
          <w:b w:val="0"/>
          <w:noProof/>
          <w:sz w:val="18"/>
        </w:rPr>
        <w:fldChar w:fldCharType="separate"/>
      </w:r>
      <w:r w:rsidRPr="00E47265">
        <w:rPr>
          <w:b w:val="0"/>
          <w:noProof/>
          <w:sz w:val="18"/>
        </w:rPr>
        <w:t>653</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H—Remote Area Allowance</w:t>
      </w:r>
      <w:r w:rsidRPr="00E47265">
        <w:rPr>
          <w:b w:val="0"/>
          <w:noProof/>
          <w:sz w:val="18"/>
        </w:rPr>
        <w:tab/>
      </w:r>
      <w:r w:rsidRPr="00E47265">
        <w:rPr>
          <w:b w:val="0"/>
          <w:noProof/>
          <w:sz w:val="18"/>
        </w:rPr>
        <w:fldChar w:fldCharType="begin"/>
      </w:r>
      <w:r w:rsidRPr="00E47265">
        <w:rPr>
          <w:b w:val="0"/>
          <w:noProof/>
          <w:sz w:val="18"/>
        </w:rPr>
        <w:instrText xml:space="preserve"> PAGEREF _Toc447275861 \h </w:instrText>
      </w:r>
      <w:r w:rsidRPr="00E47265">
        <w:rPr>
          <w:b w:val="0"/>
          <w:noProof/>
          <w:sz w:val="18"/>
        </w:rPr>
      </w:r>
      <w:r w:rsidRPr="00E47265">
        <w:rPr>
          <w:b w:val="0"/>
          <w:noProof/>
          <w:sz w:val="18"/>
        </w:rPr>
        <w:fldChar w:fldCharType="separate"/>
      </w:r>
      <w:r w:rsidRPr="00E47265">
        <w:rPr>
          <w:b w:val="0"/>
          <w:noProof/>
          <w:sz w:val="18"/>
        </w:rPr>
        <w:t>656</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3.4A—Pension Rate Calculator D</w:t>
      </w:r>
      <w:r w:rsidRPr="00E47265">
        <w:rPr>
          <w:b w:val="0"/>
          <w:noProof/>
          <w:sz w:val="18"/>
        </w:rPr>
        <w:tab/>
      </w:r>
      <w:r w:rsidRPr="00E47265">
        <w:rPr>
          <w:b w:val="0"/>
          <w:noProof/>
          <w:sz w:val="18"/>
        </w:rPr>
        <w:fldChar w:fldCharType="begin"/>
      </w:r>
      <w:r w:rsidRPr="00E47265">
        <w:rPr>
          <w:b w:val="0"/>
          <w:noProof/>
          <w:sz w:val="18"/>
        </w:rPr>
        <w:instrText xml:space="preserve"> PAGEREF _Toc447275862 \h </w:instrText>
      </w:r>
      <w:r w:rsidRPr="00E47265">
        <w:rPr>
          <w:b w:val="0"/>
          <w:noProof/>
          <w:sz w:val="18"/>
        </w:rPr>
      </w:r>
      <w:r w:rsidRPr="00E47265">
        <w:rPr>
          <w:b w:val="0"/>
          <w:noProof/>
          <w:sz w:val="18"/>
        </w:rPr>
        <w:fldChar w:fldCharType="separate"/>
      </w:r>
      <w:r w:rsidRPr="00E47265">
        <w:rPr>
          <w:b w:val="0"/>
          <w:noProof/>
          <w:sz w:val="18"/>
        </w:rPr>
        <w:t>659</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1066A</w:t>
      </w:r>
      <w:r>
        <w:rPr>
          <w:noProof/>
        </w:rPr>
        <w:tab/>
        <w:t>Rate of disability support pension (people under 21 who are not blind)</w:t>
      </w:r>
      <w:r w:rsidRPr="00E47265">
        <w:rPr>
          <w:noProof/>
        </w:rPr>
        <w:tab/>
      </w:r>
      <w:r w:rsidRPr="00E47265">
        <w:rPr>
          <w:noProof/>
        </w:rPr>
        <w:fldChar w:fldCharType="begin"/>
      </w:r>
      <w:r w:rsidRPr="00E47265">
        <w:rPr>
          <w:noProof/>
        </w:rPr>
        <w:instrText xml:space="preserve"> PAGEREF _Toc447275863 \h </w:instrText>
      </w:r>
      <w:r w:rsidRPr="00E47265">
        <w:rPr>
          <w:noProof/>
        </w:rPr>
      </w:r>
      <w:r w:rsidRPr="00E47265">
        <w:rPr>
          <w:noProof/>
        </w:rPr>
        <w:fldChar w:fldCharType="separate"/>
      </w:r>
      <w:r w:rsidRPr="00E47265">
        <w:rPr>
          <w:noProof/>
        </w:rPr>
        <w:t>659</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Pension Rate Calculator D</w:t>
      </w:r>
      <w:r w:rsidRPr="00E47265">
        <w:rPr>
          <w:b w:val="0"/>
          <w:noProof/>
          <w:sz w:val="18"/>
        </w:rPr>
        <w:tab/>
      </w:r>
      <w:r w:rsidRPr="00E47265">
        <w:rPr>
          <w:b w:val="0"/>
          <w:noProof/>
          <w:sz w:val="18"/>
        </w:rPr>
        <w:fldChar w:fldCharType="begin"/>
      </w:r>
      <w:r w:rsidRPr="00E47265">
        <w:rPr>
          <w:b w:val="0"/>
          <w:noProof/>
          <w:sz w:val="18"/>
        </w:rPr>
        <w:instrText xml:space="preserve"> PAGEREF _Toc447275864 \h </w:instrText>
      </w:r>
      <w:r w:rsidRPr="00E47265">
        <w:rPr>
          <w:b w:val="0"/>
          <w:noProof/>
          <w:sz w:val="18"/>
        </w:rPr>
      </w:r>
      <w:r w:rsidRPr="00E47265">
        <w:rPr>
          <w:b w:val="0"/>
          <w:noProof/>
          <w:sz w:val="18"/>
        </w:rPr>
        <w:fldChar w:fldCharType="separate"/>
      </w:r>
      <w:r w:rsidRPr="00E47265">
        <w:rPr>
          <w:b w:val="0"/>
          <w:noProof/>
          <w:sz w:val="18"/>
        </w:rPr>
        <w:t>660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_Toc447275865 \h </w:instrText>
      </w:r>
      <w:r w:rsidRPr="00E47265">
        <w:rPr>
          <w:b w:val="0"/>
          <w:noProof/>
          <w:sz w:val="18"/>
        </w:rPr>
      </w:r>
      <w:r w:rsidRPr="00E47265">
        <w:rPr>
          <w:b w:val="0"/>
          <w:noProof/>
          <w:sz w:val="18"/>
        </w:rPr>
        <w:fldChar w:fldCharType="separate"/>
      </w:r>
      <w:r w:rsidRPr="00E47265">
        <w:rPr>
          <w:b w:val="0"/>
          <w:noProof/>
          <w:sz w:val="18"/>
        </w:rPr>
        <w:t>660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B—Maximum basic rate</w:t>
      </w:r>
      <w:r w:rsidRPr="00E47265">
        <w:rPr>
          <w:b w:val="0"/>
          <w:noProof/>
          <w:sz w:val="18"/>
        </w:rPr>
        <w:tab/>
      </w:r>
      <w:r w:rsidRPr="00E47265">
        <w:rPr>
          <w:b w:val="0"/>
          <w:noProof/>
          <w:sz w:val="18"/>
        </w:rPr>
        <w:fldChar w:fldCharType="begin"/>
      </w:r>
      <w:r w:rsidRPr="00E47265">
        <w:rPr>
          <w:b w:val="0"/>
          <w:noProof/>
          <w:sz w:val="18"/>
        </w:rPr>
        <w:instrText xml:space="preserve"> PAGEREF _Toc447275866 \h </w:instrText>
      </w:r>
      <w:r w:rsidRPr="00E47265">
        <w:rPr>
          <w:b w:val="0"/>
          <w:noProof/>
          <w:sz w:val="18"/>
        </w:rPr>
      </w:r>
      <w:r w:rsidRPr="00E47265">
        <w:rPr>
          <w:b w:val="0"/>
          <w:noProof/>
          <w:sz w:val="18"/>
        </w:rPr>
        <w:fldChar w:fldCharType="separate"/>
      </w:r>
      <w:r w:rsidRPr="00E47265">
        <w:rPr>
          <w:b w:val="0"/>
          <w:noProof/>
          <w:sz w:val="18"/>
        </w:rPr>
        <w:t>662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BA—Energy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_Toc447275867 \h </w:instrText>
      </w:r>
      <w:r w:rsidRPr="00E47265">
        <w:rPr>
          <w:b w:val="0"/>
          <w:noProof/>
          <w:sz w:val="18"/>
        </w:rPr>
      </w:r>
      <w:r w:rsidRPr="00E47265">
        <w:rPr>
          <w:b w:val="0"/>
          <w:noProof/>
          <w:sz w:val="18"/>
        </w:rPr>
        <w:fldChar w:fldCharType="separate"/>
      </w:r>
      <w:r w:rsidRPr="00E47265">
        <w:rPr>
          <w:b w:val="0"/>
          <w:noProof/>
          <w:sz w:val="18"/>
        </w:rPr>
        <w:t>665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C—Youth disability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_Toc447275868 \h </w:instrText>
      </w:r>
      <w:r w:rsidRPr="00E47265">
        <w:rPr>
          <w:b w:val="0"/>
          <w:noProof/>
          <w:sz w:val="18"/>
        </w:rPr>
      </w:r>
      <w:r w:rsidRPr="00E47265">
        <w:rPr>
          <w:b w:val="0"/>
          <w:noProof/>
          <w:sz w:val="18"/>
        </w:rPr>
        <w:fldChar w:fldCharType="separate"/>
      </w:r>
      <w:r w:rsidRPr="00E47265">
        <w:rPr>
          <w:b w:val="0"/>
          <w:noProof/>
          <w:sz w:val="18"/>
        </w:rPr>
        <w:t>665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D—Pharmaceutical allowance</w:t>
      </w:r>
      <w:r w:rsidRPr="00E47265">
        <w:rPr>
          <w:b w:val="0"/>
          <w:noProof/>
          <w:sz w:val="18"/>
        </w:rPr>
        <w:tab/>
      </w:r>
      <w:r w:rsidRPr="00E47265">
        <w:rPr>
          <w:b w:val="0"/>
          <w:noProof/>
          <w:sz w:val="18"/>
        </w:rPr>
        <w:fldChar w:fldCharType="begin"/>
      </w:r>
      <w:r w:rsidRPr="00E47265">
        <w:rPr>
          <w:b w:val="0"/>
          <w:noProof/>
          <w:sz w:val="18"/>
        </w:rPr>
        <w:instrText xml:space="preserve"> PAGEREF _Toc447275869 \h </w:instrText>
      </w:r>
      <w:r w:rsidRPr="00E47265">
        <w:rPr>
          <w:b w:val="0"/>
          <w:noProof/>
          <w:sz w:val="18"/>
        </w:rPr>
      </w:r>
      <w:r w:rsidRPr="00E47265">
        <w:rPr>
          <w:b w:val="0"/>
          <w:noProof/>
          <w:sz w:val="18"/>
        </w:rPr>
        <w:fldChar w:fldCharType="separate"/>
      </w:r>
      <w:r w:rsidRPr="00E47265">
        <w:rPr>
          <w:b w:val="0"/>
          <w:noProof/>
          <w:sz w:val="18"/>
        </w:rPr>
        <w:t>666</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F—Ordinary income test</w:t>
      </w:r>
      <w:r w:rsidRPr="00E47265">
        <w:rPr>
          <w:b w:val="0"/>
          <w:noProof/>
          <w:sz w:val="18"/>
        </w:rPr>
        <w:tab/>
      </w:r>
      <w:r w:rsidRPr="00E47265">
        <w:rPr>
          <w:b w:val="0"/>
          <w:noProof/>
          <w:sz w:val="18"/>
        </w:rPr>
        <w:fldChar w:fldCharType="begin"/>
      </w:r>
      <w:r w:rsidRPr="00E47265">
        <w:rPr>
          <w:b w:val="0"/>
          <w:noProof/>
          <w:sz w:val="18"/>
        </w:rPr>
        <w:instrText xml:space="preserve"> PAGEREF _Toc447275870 \h </w:instrText>
      </w:r>
      <w:r w:rsidRPr="00E47265">
        <w:rPr>
          <w:b w:val="0"/>
          <w:noProof/>
          <w:sz w:val="18"/>
        </w:rPr>
      </w:r>
      <w:r w:rsidRPr="00E47265">
        <w:rPr>
          <w:b w:val="0"/>
          <w:noProof/>
          <w:sz w:val="18"/>
        </w:rPr>
        <w:fldChar w:fldCharType="separate"/>
      </w:r>
      <w:r w:rsidRPr="00E47265">
        <w:rPr>
          <w:b w:val="0"/>
          <w:noProof/>
          <w:sz w:val="18"/>
        </w:rPr>
        <w:t>669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G—Payments taken to be ordinary income</w:t>
      </w:r>
      <w:r w:rsidRPr="00E47265">
        <w:rPr>
          <w:b w:val="0"/>
          <w:noProof/>
          <w:sz w:val="18"/>
        </w:rPr>
        <w:tab/>
      </w:r>
      <w:r w:rsidRPr="00E47265">
        <w:rPr>
          <w:b w:val="0"/>
          <w:noProof/>
          <w:sz w:val="18"/>
        </w:rPr>
        <w:fldChar w:fldCharType="begin"/>
      </w:r>
      <w:r w:rsidRPr="00E47265">
        <w:rPr>
          <w:b w:val="0"/>
          <w:noProof/>
          <w:sz w:val="18"/>
        </w:rPr>
        <w:instrText xml:space="preserve"> PAGEREF _Toc447275871 \h </w:instrText>
      </w:r>
      <w:r w:rsidRPr="00E47265">
        <w:rPr>
          <w:b w:val="0"/>
          <w:noProof/>
          <w:sz w:val="18"/>
        </w:rPr>
      </w:r>
      <w:r w:rsidRPr="00E47265">
        <w:rPr>
          <w:b w:val="0"/>
          <w:noProof/>
          <w:sz w:val="18"/>
        </w:rPr>
        <w:fldChar w:fldCharType="separate"/>
      </w:r>
      <w:r w:rsidRPr="00E47265">
        <w:rPr>
          <w:b w:val="0"/>
          <w:noProof/>
          <w:sz w:val="18"/>
        </w:rPr>
        <w:t>672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H—Assets test</w:t>
      </w:r>
      <w:r w:rsidRPr="00E47265">
        <w:rPr>
          <w:b w:val="0"/>
          <w:noProof/>
          <w:sz w:val="18"/>
        </w:rPr>
        <w:tab/>
      </w:r>
      <w:r w:rsidRPr="00E47265">
        <w:rPr>
          <w:b w:val="0"/>
          <w:noProof/>
          <w:sz w:val="18"/>
        </w:rPr>
        <w:fldChar w:fldCharType="begin"/>
      </w:r>
      <w:r w:rsidRPr="00E47265">
        <w:rPr>
          <w:b w:val="0"/>
          <w:noProof/>
          <w:sz w:val="18"/>
        </w:rPr>
        <w:instrText xml:space="preserve"> PAGEREF _Toc447275872 \h </w:instrText>
      </w:r>
      <w:r w:rsidRPr="00E47265">
        <w:rPr>
          <w:b w:val="0"/>
          <w:noProof/>
          <w:sz w:val="18"/>
        </w:rPr>
      </w:r>
      <w:r w:rsidRPr="00E47265">
        <w:rPr>
          <w:b w:val="0"/>
          <w:noProof/>
          <w:sz w:val="18"/>
        </w:rPr>
        <w:fldChar w:fldCharType="separate"/>
      </w:r>
      <w:r w:rsidRPr="00E47265">
        <w:rPr>
          <w:b w:val="0"/>
          <w:noProof/>
          <w:sz w:val="18"/>
        </w:rPr>
        <w:t>677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I—Remote area allowance</w:t>
      </w:r>
      <w:r w:rsidRPr="00E47265">
        <w:rPr>
          <w:b w:val="0"/>
          <w:noProof/>
          <w:sz w:val="18"/>
        </w:rPr>
        <w:tab/>
      </w:r>
      <w:r w:rsidRPr="00E47265">
        <w:rPr>
          <w:b w:val="0"/>
          <w:noProof/>
          <w:sz w:val="18"/>
        </w:rPr>
        <w:fldChar w:fldCharType="begin"/>
      </w:r>
      <w:r w:rsidRPr="00E47265">
        <w:rPr>
          <w:b w:val="0"/>
          <w:noProof/>
          <w:sz w:val="18"/>
        </w:rPr>
        <w:instrText xml:space="preserve"> PAGEREF _Toc447275873 \h </w:instrText>
      </w:r>
      <w:r w:rsidRPr="00E47265">
        <w:rPr>
          <w:b w:val="0"/>
          <w:noProof/>
          <w:sz w:val="18"/>
        </w:rPr>
      </w:r>
      <w:r w:rsidRPr="00E47265">
        <w:rPr>
          <w:b w:val="0"/>
          <w:noProof/>
          <w:sz w:val="18"/>
        </w:rPr>
        <w:fldChar w:fldCharType="separate"/>
      </w:r>
      <w:r w:rsidRPr="00E47265">
        <w:rPr>
          <w:b w:val="0"/>
          <w:noProof/>
          <w:sz w:val="18"/>
        </w:rPr>
        <w:t>680</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3.4B—Pension Rate Calculator E</w:t>
      </w:r>
      <w:r w:rsidRPr="00E47265">
        <w:rPr>
          <w:b w:val="0"/>
          <w:noProof/>
          <w:sz w:val="18"/>
        </w:rPr>
        <w:tab/>
      </w:r>
      <w:r w:rsidRPr="00E47265">
        <w:rPr>
          <w:b w:val="0"/>
          <w:noProof/>
          <w:sz w:val="18"/>
        </w:rPr>
        <w:fldChar w:fldCharType="begin"/>
      </w:r>
      <w:r w:rsidRPr="00E47265">
        <w:rPr>
          <w:b w:val="0"/>
          <w:noProof/>
          <w:sz w:val="18"/>
        </w:rPr>
        <w:instrText xml:space="preserve"> PAGEREF _Toc447275874 \h </w:instrText>
      </w:r>
      <w:r w:rsidRPr="00E47265">
        <w:rPr>
          <w:b w:val="0"/>
          <w:noProof/>
          <w:sz w:val="18"/>
        </w:rPr>
      </w:r>
      <w:r w:rsidRPr="00E47265">
        <w:rPr>
          <w:b w:val="0"/>
          <w:noProof/>
          <w:sz w:val="18"/>
        </w:rPr>
        <w:fldChar w:fldCharType="separate"/>
      </w:r>
      <w:r w:rsidRPr="00E47265">
        <w:rPr>
          <w:b w:val="0"/>
          <w:noProof/>
          <w:sz w:val="18"/>
        </w:rPr>
        <w:t>683</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1066B</w:t>
      </w:r>
      <w:r>
        <w:rPr>
          <w:noProof/>
        </w:rPr>
        <w:tab/>
        <w:t>Rate of disability support pension (people under 21 who are blind)</w:t>
      </w:r>
      <w:r w:rsidRPr="00E47265">
        <w:rPr>
          <w:noProof/>
        </w:rPr>
        <w:tab/>
      </w:r>
      <w:r w:rsidRPr="00E47265">
        <w:rPr>
          <w:noProof/>
        </w:rPr>
        <w:fldChar w:fldCharType="begin"/>
      </w:r>
      <w:r w:rsidRPr="00E47265">
        <w:rPr>
          <w:noProof/>
        </w:rPr>
        <w:instrText xml:space="preserve"> PAGEREF _Toc447275875 \h </w:instrText>
      </w:r>
      <w:r w:rsidRPr="00E47265">
        <w:rPr>
          <w:noProof/>
        </w:rPr>
      </w:r>
      <w:r w:rsidRPr="00E47265">
        <w:rPr>
          <w:noProof/>
        </w:rPr>
        <w:fldChar w:fldCharType="separate"/>
      </w:r>
      <w:r w:rsidRPr="00E47265">
        <w:rPr>
          <w:noProof/>
        </w:rPr>
        <w:t>683</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t>Pension Rate Calculator E</w:t>
      </w:r>
      <w:r w:rsidRPr="00E47265">
        <w:rPr>
          <w:b w:val="0"/>
          <w:noProof/>
          <w:sz w:val="18"/>
        </w:rPr>
        <w:tab/>
      </w:r>
      <w:r w:rsidRPr="00E47265">
        <w:rPr>
          <w:b w:val="0"/>
          <w:noProof/>
          <w:sz w:val="18"/>
        </w:rPr>
        <w:fldChar w:fldCharType="begin"/>
      </w:r>
      <w:r w:rsidRPr="00E47265">
        <w:rPr>
          <w:b w:val="0"/>
          <w:noProof/>
          <w:sz w:val="18"/>
        </w:rPr>
        <w:instrText xml:space="preserve"> PAGEREF _Toc447275876 \h </w:instrText>
      </w:r>
      <w:r w:rsidRPr="00E47265">
        <w:rPr>
          <w:b w:val="0"/>
          <w:noProof/>
          <w:sz w:val="18"/>
        </w:rPr>
      </w:r>
      <w:r w:rsidRPr="00E47265">
        <w:rPr>
          <w:b w:val="0"/>
          <w:noProof/>
          <w:sz w:val="18"/>
        </w:rPr>
        <w:fldChar w:fldCharType="separate"/>
      </w:r>
      <w:r w:rsidRPr="00E47265">
        <w:rPr>
          <w:b w:val="0"/>
          <w:noProof/>
          <w:sz w:val="18"/>
        </w:rPr>
        <w:t>684</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_Toc447275877 \h </w:instrText>
      </w:r>
      <w:r w:rsidRPr="00E47265">
        <w:rPr>
          <w:b w:val="0"/>
          <w:noProof/>
          <w:sz w:val="18"/>
        </w:rPr>
      </w:r>
      <w:r w:rsidRPr="00E47265">
        <w:rPr>
          <w:b w:val="0"/>
          <w:noProof/>
          <w:sz w:val="18"/>
        </w:rPr>
        <w:fldChar w:fldCharType="separate"/>
      </w:r>
      <w:r w:rsidRPr="00E47265">
        <w:rPr>
          <w:b w:val="0"/>
          <w:noProof/>
          <w:sz w:val="18"/>
        </w:rPr>
        <w:t>684</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B—Maximum basic rate</w:t>
      </w:r>
      <w:r w:rsidRPr="00E47265">
        <w:rPr>
          <w:b w:val="0"/>
          <w:noProof/>
          <w:sz w:val="18"/>
        </w:rPr>
        <w:tab/>
      </w:r>
      <w:r w:rsidRPr="00E47265">
        <w:rPr>
          <w:b w:val="0"/>
          <w:noProof/>
          <w:sz w:val="18"/>
        </w:rPr>
        <w:fldChar w:fldCharType="begin"/>
      </w:r>
      <w:r w:rsidRPr="00E47265">
        <w:rPr>
          <w:b w:val="0"/>
          <w:noProof/>
          <w:sz w:val="18"/>
        </w:rPr>
        <w:instrText xml:space="preserve"> PAGEREF _Toc447275878 \h </w:instrText>
      </w:r>
      <w:r w:rsidRPr="00E47265">
        <w:rPr>
          <w:b w:val="0"/>
          <w:noProof/>
          <w:sz w:val="18"/>
        </w:rPr>
      </w:r>
      <w:r w:rsidRPr="00E47265">
        <w:rPr>
          <w:b w:val="0"/>
          <w:noProof/>
          <w:sz w:val="18"/>
        </w:rPr>
        <w:fldChar w:fldCharType="separate"/>
      </w:r>
      <w:r w:rsidRPr="00E47265">
        <w:rPr>
          <w:b w:val="0"/>
          <w:noProof/>
          <w:sz w:val="18"/>
        </w:rPr>
        <w:t>685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BA—Energy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_Toc447275879 \h </w:instrText>
      </w:r>
      <w:r w:rsidRPr="00E47265">
        <w:rPr>
          <w:b w:val="0"/>
          <w:noProof/>
          <w:sz w:val="18"/>
        </w:rPr>
      </w:r>
      <w:r w:rsidRPr="00E47265">
        <w:rPr>
          <w:b w:val="0"/>
          <w:noProof/>
          <w:sz w:val="18"/>
        </w:rPr>
        <w:fldChar w:fldCharType="separate"/>
      </w:r>
      <w:r w:rsidRPr="00E47265">
        <w:rPr>
          <w:b w:val="0"/>
          <w:noProof/>
          <w:sz w:val="18"/>
        </w:rPr>
        <w:t>689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C—Youth disability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_Toc447275880 \h </w:instrText>
      </w:r>
      <w:r w:rsidRPr="00E47265">
        <w:rPr>
          <w:b w:val="0"/>
          <w:noProof/>
          <w:sz w:val="18"/>
        </w:rPr>
      </w:r>
      <w:r w:rsidRPr="00E47265">
        <w:rPr>
          <w:b w:val="0"/>
          <w:noProof/>
          <w:sz w:val="18"/>
        </w:rPr>
        <w:fldChar w:fldCharType="separate"/>
      </w:r>
      <w:r w:rsidRPr="00E47265">
        <w:rPr>
          <w:b w:val="0"/>
          <w:noProof/>
          <w:sz w:val="18"/>
        </w:rPr>
        <w:t>689</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D—Pharmaceutical allowance</w:t>
      </w:r>
      <w:r w:rsidRPr="00E47265">
        <w:rPr>
          <w:b w:val="0"/>
          <w:noProof/>
          <w:sz w:val="18"/>
        </w:rPr>
        <w:tab/>
      </w:r>
      <w:r w:rsidRPr="00E47265">
        <w:rPr>
          <w:b w:val="0"/>
          <w:noProof/>
          <w:sz w:val="18"/>
        </w:rPr>
        <w:fldChar w:fldCharType="begin"/>
      </w:r>
      <w:r w:rsidRPr="00E47265">
        <w:rPr>
          <w:b w:val="0"/>
          <w:noProof/>
          <w:sz w:val="18"/>
        </w:rPr>
        <w:instrText xml:space="preserve"> PAGEREF _Toc447275881 \h </w:instrText>
      </w:r>
      <w:r w:rsidRPr="00E47265">
        <w:rPr>
          <w:b w:val="0"/>
          <w:noProof/>
          <w:sz w:val="18"/>
        </w:rPr>
      </w:r>
      <w:r w:rsidRPr="00E47265">
        <w:rPr>
          <w:b w:val="0"/>
          <w:noProof/>
          <w:sz w:val="18"/>
        </w:rPr>
        <w:fldChar w:fldCharType="separate"/>
      </w:r>
      <w:r w:rsidRPr="00E47265">
        <w:rPr>
          <w:b w:val="0"/>
          <w:noProof/>
          <w:sz w:val="18"/>
        </w:rPr>
        <w:t>690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F—Remote area allowance</w:t>
      </w:r>
      <w:r w:rsidRPr="00E47265">
        <w:rPr>
          <w:b w:val="0"/>
          <w:noProof/>
          <w:sz w:val="18"/>
        </w:rPr>
        <w:tab/>
      </w:r>
      <w:r w:rsidRPr="00E47265">
        <w:rPr>
          <w:b w:val="0"/>
          <w:noProof/>
          <w:sz w:val="18"/>
        </w:rPr>
        <w:fldChar w:fldCharType="begin"/>
      </w:r>
      <w:r w:rsidRPr="00E47265">
        <w:rPr>
          <w:b w:val="0"/>
          <w:noProof/>
          <w:sz w:val="18"/>
        </w:rPr>
        <w:instrText xml:space="preserve"> PAGEREF _Toc447275882 \h </w:instrText>
      </w:r>
      <w:r w:rsidRPr="00E47265">
        <w:rPr>
          <w:b w:val="0"/>
          <w:noProof/>
          <w:sz w:val="18"/>
        </w:rPr>
      </w:r>
      <w:r w:rsidRPr="00E47265">
        <w:rPr>
          <w:b w:val="0"/>
          <w:noProof/>
          <w:sz w:val="18"/>
        </w:rPr>
        <w:fldChar w:fldCharType="separate"/>
      </w:r>
      <w:r w:rsidRPr="00E47265">
        <w:rPr>
          <w:b w:val="0"/>
          <w:noProof/>
          <w:sz w:val="18"/>
        </w:rPr>
        <w:t>693</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3.5—Youth Allowance Rate Calculator</w:t>
      </w:r>
      <w:r w:rsidRPr="00E47265">
        <w:rPr>
          <w:b w:val="0"/>
          <w:noProof/>
          <w:sz w:val="18"/>
        </w:rPr>
        <w:tab/>
      </w:r>
      <w:r w:rsidRPr="00E47265">
        <w:rPr>
          <w:b w:val="0"/>
          <w:noProof/>
          <w:sz w:val="18"/>
        </w:rPr>
        <w:fldChar w:fldCharType="begin"/>
      </w:r>
      <w:r w:rsidRPr="00E47265">
        <w:rPr>
          <w:b w:val="0"/>
          <w:noProof/>
          <w:sz w:val="18"/>
        </w:rPr>
        <w:instrText xml:space="preserve"> PAGEREF _Toc447275883 \h </w:instrText>
      </w:r>
      <w:r w:rsidRPr="00E47265">
        <w:rPr>
          <w:b w:val="0"/>
          <w:noProof/>
          <w:sz w:val="18"/>
        </w:rPr>
      </w:r>
      <w:r w:rsidRPr="00E47265">
        <w:rPr>
          <w:b w:val="0"/>
          <w:noProof/>
          <w:sz w:val="18"/>
        </w:rPr>
        <w:fldChar w:fldCharType="separate"/>
      </w:r>
      <w:r w:rsidRPr="00E47265">
        <w:rPr>
          <w:b w:val="0"/>
          <w:noProof/>
          <w:sz w:val="18"/>
        </w:rPr>
        <w:t>696</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w:t>
      </w:r>
      <w:r>
        <w:rPr>
          <w:noProof/>
        </w:rPr>
        <w:tab/>
        <w:t>Definitions</w:t>
      </w:r>
      <w:r w:rsidRPr="00E47265">
        <w:rPr>
          <w:noProof/>
        </w:rPr>
        <w:tab/>
      </w:r>
      <w:r w:rsidRPr="00E47265">
        <w:rPr>
          <w:noProof/>
        </w:rPr>
        <w:fldChar w:fldCharType="begin"/>
      </w:r>
      <w:r w:rsidRPr="00E47265">
        <w:rPr>
          <w:noProof/>
        </w:rPr>
        <w:instrText xml:space="preserve"> PAGEREF _Toc447275884 \h </w:instrText>
      </w:r>
      <w:r w:rsidRPr="00E47265">
        <w:rPr>
          <w:noProof/>
        </w:rPr>
      </w:r>
      <w:r w:rsidRPr="00E47265">
        <w:rPr>
          <w:noProof/>
        </w:rPr>
        <w:fldChar w:fldCharType="separate"/>
      </w:r>
      <w:r w:rsidRPr="00E47265">
        <w:rPr>
          <w:noProof/>
        </w:rPr>
        <w:t>696</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1067A</w:t>
      </w:r>
      <w:r>
        <w:rPr>
          <w:noProof/>
        </w:rPr>
        <w:tab/>
        <w:t>When a person is regarded as independent</w:t>
      </w:r>
      <w:r w:rsidRPr="00E47265">
        <w:rPr>
          <w:noProof/>
        </w:rPr>
        <w:tab/>
      </w:r>
      <w:r w:rsidRPr="00E47265">
        <w:rPr>
          <w:noProof/>
        </w:rPr>
        <w:fldChar w:fldCharType="begin"/>
      </w:r>
      <w:r w:rsidRPr="00E47265">
        <w:rPr>
          <w:noProof/>
        </w:rPr>
        <w:instrText xml:space="preserve"> PAGEREF _Toc447275885 \h </w:instrText>
      </w:r>
      <w:r w:rsidRPr="00E47265">
        <w:rPr>
          <w:noProof/>
        </w:rPr>
      </w:r>
      <w:r w:rsidRPr="00E47265">
        <w:rPr>
          <w:noProof/>
        </w:rPr>
        <w:fldChar w:fldCharType="separate"/>
      </w:r>
      <w:r w:rsidRPr="00E47265">
        <w:rPr>
          <w:noProof/>
        </w:rPr>
        <w:t>697</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1067B</w:t>
      </w:r>
      <w:r>
        <w:rPr>
          <w:noProof/>
        </w:rPr>
        <w:tab/>
        <w:t>Accommodated independent person</w:t>
      </w:r>
      <w:r w:rsidRPr="00E47265">
        <w:rPr>
          <w:noProof/>
        </w:rPr>
        <w:tab/>
      </w:r>
      <w:r w:rsidRPr="00E47265">
        <w:rPr>
          <w:noProof/>
        </w:rPr>
        <w:fldChar w:fldCharType="begin"/>
      </w:r>
      <w:r w:rsidRPr="00E47265">
        <w:rPr>
          <w:noProof/>
        </w:rPr>
        <w:instrText xml:space="preserve"> PAGEREF _Toc447275886 \h </w:instrText>
      </w:r>
      <w:r w:rsidRPr="00E47265">
        <w:rPr>
          <w:noProof/>
        </w:rPr>
      </w:r>
      <w:r w:rsidRPr="00E47265">
        <w:rPr>
          <w:noProof/>
        </w:rPr>
        <w:fldChar w:fldCharType="separate"/>
      </w:r>
      <w:r w:rsidRPr="00E47265">
        <w:rPr>
          <w:noProof/>
        </w:rPr>
        <w:t>704</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1067C</w:t>
      </w:r>
      <w:r>
        <w:rPr>
          <w:noProof/>
        </w:rPr>
        <w:tab/>
        <w:t>Member of a YA couple</w:t>
      </w:r>
      <w:r w:rsidRPr="00E47265">
        <w:rPr>
          <w:noProof/>
        </w:rPr>
        <w:tab/>
      </w:r>
      <w:r w:rsidRPr="00E47265">
        <w:rPr>
          <w:noProof/>
        </w:rPr>
        <w:fldChar w:fldCharType="begin"/>
      </w:r>
      <w:r w:rsidRPr="00E47265">
        <w:rPr>
          <w:noProof/>
        </w:rPr>
        <w:instrText xml:space="preserve"> PAGEREF _Toc447275887 \h </w:instrText>
      </w:r>
      <w:r w:rsidRPr="00E47265">
        <w:rPr>
          <w:noProof/>
        </w:rPr>
      </w:r>
      <w:r w:rsidRPr="00E47265">
        <w:rPr>
          <w:noProof/>
        </w:rPr>
        <w:fldChar w:fldCharType="separate"/>
      </w:r>
      <w:r w:rsidRPr="00E47265">
        <w:rPr>
          <w:noProof/>
        </w:rPr>
        <w:t>705</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1067D</w:t>
      </w:r>
      <w:r>
        <w:rPr>
          <w:noProof/>
        </w:rPr>
        <w:tab/>
        <w:t>Person required to live away from home</w:t>
      </w:r>
      <w:r w:rsidRPr="00E47265">
        <w:rPr>
          <w:noProof/>
        </w:rPr>
        <w:tab/>
      </w:r>
      <w:r w:rsidRPr="00E47265">
        <w:rPr>
          <w:noProof/>
        </w:rPr>
        <w:fldChar w:fldCharType="begin"/>
      </w:r>
      <w:r w:rsidRPr="00E47265">
        <w:rPr>
          <w:noProof/>
        </w:rPr>
        <w:instrText xml:space="preserve"> PAGEREF _Toc447275888 \h </w:instrText>
      </w:r>
      <w:r w:rsidRPr="00E47265">
        <w:rPr>
          <w:noProof/>
        </w:rPr>
      </w:r>
      <w:r w:rsidRPr="00E47265">
        <w:rPr>
          <w:noProof/>
        </w:rPr>
        <w:fldChar w:fldCharType="separate"/>
      </w:r>
      <w:r w:rsidRPr="00E47265">
        <w:rPr>
          <w:noProof/>
        </w:rPr>
        <w:t>708</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1067E</w:t>
      </w:r>
      <w:r>
        <w:rPr>
          <w:noProof/>
        </w:rPr>
        <w:tab/>
        <w:t>Person living at home</w:t>
      </w:r>
      <w:r w:rsidRPr="00E47265">
        <w:rPr>
          <w:noProof/>
        </w:rPr>
        <w:tab/>
      </w:r>
      <w:r w:rsidRPr="00E47265">
        <w:rPr>
          <w:noProof/>
        </w:rPr>
        <w:fldChar w:fldCharType="begin"/>
      </w:r>
      <w:r w:rsidRPr="00E47265">
        <w:rPr>
          <w:noProof/>
        </w:rPr>
        <w:instrText xml:space="preserve"> PAGEREF _Toc447275889 \h </w:instrText>
      </w:r>
      <w:r w:rsidRPr="00E47265">
        <w:rPr>
          <w:noProof/>
        </w:rPr>
      </w:r>
      <w:r w:rsidRPr="00E47265">
        <w:rPr>
          <w:noProof/>
        </w:rPr>
        <w:fldChar w:fldCharType="separate"/>
      </w:r>
      <w:r w:rsidRPr="00E47265">
        <w:rPr>
          <w:noProof/>
        </w:rPr>
        <w:t>709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1067F</w:t>
      </w:r>
      <w:r>
        <w:rPr>
          <w:noProof/>
        </w:rPr>
        <w:tab/>
        <w:t>Long term income support student</w:t>
      </w:r>
      <w:r w:rsidRPr="00E47265">
        <w:rPr>
          <w:noProof/>
        </w:rPr>
        <w:tab/>
      </w:r>
      <w:r w:rsidRPr="00E47265">
        <w:rPr>
          <w:noProof/>
        </w:rPr>
        <w:fldChar w:fldCharType="begin"/>
      </w:r>
      <w:r w:rsidRPr="00E47265">
        <w:rPr>
          <w:noProof/>
        </w:rPr>
        <w:instrText xml:space="preserve"> PAGEREF _Toc447275890 \h </w:instrText>
      </w:r>
      <w:r w:rsidRPr="00E47265">
        <w:rPr>
          <w:noProof/>
        </w:rPr>
      </w:r>
      <w:r w:rsidRPr="00E47265">
        <w:rPr>
          <w:noProof/>
        </w:rPr>
        <w:fldChar w:fldCharType="separate"/>
      </w:r>
      <w:r w:rsidRPr="00E47265">
        <w:rPr>
          <w:noProof/>
        </w:rPr>
        <w:t>709</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1067G</w:t>
      </w:r>
      <w:r>
        <w:rPr>
          <w:noProof/>
        </w:rPr>
        <w:tab/>
        <w:t>Rate of youth allowance</w:t>
      </w:r>
      <w:r w:rsidRPr="00E47265">
        <w:rPr>
          <w:noProof/>
        </w:rPr>
        <w:tab/>
      </w:r>
      <w:r w:rsidRPr="00E47265">
        <w:rPr>
          <w:noProof/>
        </w:rPr>
        <w:fldChar w:fldCharType="begin"/>
      </w:r>
      <w:r w:rsidRPr="00E47265">
        <w:rPr>
          <w:noProof/>
        </w:rPr>
        <w:instrText xml:space="preserve"> PAGEREF _Toc447275891 \h </w:instrText>
      </w:r>
      <w:r w:rsidRPr="00E47265">
        <w:rPr>
          <w:noProof/>
        </w:rPr>
      </w:r>
      <w:r w:rsidRPr="00E47265">
        <w:rPr>
          <w:noProof/>
        </w:rPr>
        <w:fldChar w:fldCharType="separate"/>
      </w:r>
      <w:r w:rsidRPr="00E47265">
        <w:rPr>
          <w:noProof/>
        </w:rPr>
        <w:t>710</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Youth Allowance Rate Calculator</w:t>
      </w:r>
      <w:r w:rsidRPr="00E47265">
        <w:rPr>
          <w:b w:val="0"/>
          <w:noProof/>
          <w:sz w:val="18"/>
        </w:rPr>
        <w:tab/>
      </w:r>
      <w:r w:rsidRPr="00E47265">
        <w:rPr>
          <w:b w:val="0"/>
          <w:noProof/>
          <w:sz w:val="18"/>
        </w:rPr>
        <w:fldChar w:fldCharType="begin"/>
      </w:r>
      <w:r w:rsidRPr="00E47265">
        <w:rPr>
          <w:b w:val="0"/>
          <w:noProof/>
          <w:sz w:val="18"/>
        </w:rPr>
        <w:instrText xml:space="preserve"> PAGEREF _Toc447275892 \h </w:instrText>
      </w:r>
      <w:r w:rsidRPr="00E47265">
        <w:rPr>
          <w:b w:val="0"/>
          <w:noProof/>
          <w:sz w:val="18"/>
        </w:rPr>
      </w:r>
      <w:r w:rsidRPr="00E47265">
        <w:rPr>
          <w:b w:val="0"/>
          <w:noProof/>
          <w:sz w:val="18"/>
        </w:rPr>
        <w:fldChar w:fldCharType="separate"/>
      </w:r>
      <w:r w:rsidRPr="00E47265">
        <w:rPr>
          <w:b w:val="0"/>
          <w:noProof/>
          <w:sz w:val="18"/>
        </w:rPr>
        <w:t>7</w:t>
      </w:r>
      <w:r w:rsidRPr="00E47265">
        <w:rPr>
          <w:b w:val="0"/>
          <w:noProof/>
          <w:sz w:val="18"/>
        </w:rPr>
        <w:t>1</w:t>
      </w:r>
      <w:r w:rsidRPr="00E47265">
        <w:rPr>
          <w:b w:val="0"/>
          <w:noProof/>
          <w:sz w:val="18"/>
        </w:rPr>
        <w:t>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_Toc447275893 \h </w:instrText>
      </w:r>
      <w:r w:rsidRPr="00E47265">
        <w:rPr>
          <w:b w:val="0"/>
          <w:noProof/>
          <w:sz w:val="18"/>
        </w:rPr>
      </w:r>
      <w:r w:rsidRPr="00E47265">
        <w:rPr>
          <w:b w:val="0"/>
          <w:noProof/>
          <w:sz w:val="18"/>
        </w:rPr>
        <w:fldChar w:fldCharType="separate"/>
      </w:r>
      <w:r w:rsidRPr="00E47265">
        <w:rPr>
          <w:b w:val="0"/>
          <w:noProof/>
          <w:sz w:val="18"/>
        </w:rPr>
        <w:t>711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B—Maximum basic rate</w:t>
      </w:r>
      <w:r w:rsidRPr="00E47265">
        <w:rPr>
          <w:b w:val="0"/>
          <w:noProof/>
          <w:sz w:val="18"/>
        </w:rPr>
        <w:tab/>
      </w:r>
      <w:r w:rsidRPr="00E47265">
        <w:rPr>
          <w:b w:val="0"/>
          <w:noProof/>
          <w:sz w:val="18"/>
        </w:rPr>
        <w:fldChar w:fldCharType="begin"/>
      </w:r>
      <w:r w:rsidRPr="00E47265">
        <w:rPr>
          <w:b w:val="0"/>
          <w:noProof/>
          <w:sz w:val="18"/>
        </w:rPr>
        <w:instrText xml:space="preserve"> PAGEREF _Toc447275894 \h </w:instrText>
      </w:r>
      <w:r w:rsidRPr="00E47265">
        <w:rPr>
          <w:b w:val="0"/>
          <w:noProof/>
          <w:sz w:val="18"/>
        </w:rPr>
      </w:r>
      <w:r w:rsidRPr="00E47265">
        <w:rPr>
          <w:b w:val="0"/>
          <w:noProof/>
          <w:sz w:val="18"/>
        </w:rPr>
        <w:fldChar w:fldCharType="separate"/>
      </w:r>
      <w:r w:rsidRPr="00E47265">
        <w:rPr>
          <w:b w:val="0"/>
          <w:noProof/>
          <w:sz w:val="18"/>
        </w:rPr>
        <w:t>713</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BA—Energy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_Toc447275895 \h </w:instrText>
      </w:r>
      <w:r w:rsidRPr="00E47265">
        <w:rPr>
          <w:b w:val="0"/>
          <w:noProof/>
          <w:sz w:val="18"/>
        </w:rPr>
      </w:r>
      <w:r w:rsidRPr="00E47265">
        <w:rPr>
          <w:b w:val="0"/>
          <w:noProof/>
          <w:sz w:val="18"/>
        </w:rPr>
        <w:fldChar w:fldCharType="separate"/>
      </w:r>
      <w:r w:rsidRPr="00E47265">
        <w:rPr>
          <w:b w:val="0"/>
          <w:noProof/>
          <w:sz w:val="18"/>
        </w:rPr>
        <w:t>718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C—Pharmaceutical allowance</w:t>
      </w:r>
      <w:r w:rsidRPr="00E47265">
        <w:rPr>
          <w:b w:val="0"/>
          <w:noProof/>
          <w:sz w:val="18"/>
        </w:rPr>
        <w:tab/>
      </w:r>
      <w:r w:rsidRPr="00E47265">
        <w:rPr>
          <w:b w:val="0"/>
          <w:noProof/>
          <w:sz w:val="18"/>
        </w:rPr>
        <w:fldChar w:fldCharType="begin"/>
      </w:r>
      <w:r w:rsidRPr="00E47265">
        <w:rPr>
          <w:b w:val="0"/>
          <w:noProof/>
          <w:sz w:val="18"/>
        </w:rPr>
        <w:instrText xml:space="preserve"> PAGEREF _Toc447275896 \h </w:instrText>
      </w:r>
      <w:r w:rsidRPr="00E47265">
        <w:rPr>
          <w:b w:val="0"/>
          <w:noProof/>
          <w:sz w:val="18"/>
        </w:rPr>
      </w:r>
      <w:r w:rsidRPr="00E47265">
        <w:rPr>
          <w:b w:val="0"/>
          <w:noProof/>
          <w:sz w:val="18"/>
        </w:rPr>
        <w:fldChar w:fldCharType="separate"/>
      </w:r>
      <w:r w:rsidRPr="00E47265">
        <w:rPr>
          <w:b w:val="0"/>
          <w:noProof/>
          <w:sz w:val="18"/>
        </w:rPr>
        <w:t>721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D—Youth disability supplement</w:t>
      </w:r>
      <w:r w:rsidRPr="00E47265">
        <w:rPr>
          <w:b w:val="0"/>
          <w:noProof/>
          <w:sz w:val="18"/>
        </w:rPr>
        <w:tab/>
      </w:r>
      <w:r w:rsidRPr="00E47265">
        <w:rPr>
          <w:b w:val="0"/>
          <w:noProof/>
          <w:sz w:val="18"/>
        </w:rPr>
        <w:fldChar w:fldCharType="begin"/>
      </w:r>
      <w:r w:rsidRPr="00E47265">
        <w:rPr>
          <w:b w:val="0"/>
          <w:noProof/>
          <w:sz w:val="18"/>
        </w:rPr>
        <w:instrText xml:space="preserve"> PAGEREF _Toc447275897 \h </w:instrText>
      </w:r>
      <w:r w:rsidRPr="00E47265">
        <w:rPr>
          <w:b w:val="0"/>
          <w:noProof/>
          <w:sz w:val="18"/>
        </w:rPr>
      </w:r>
      <w:r w:rsidRPr="00E47265">
        <w:rPr>
          <w:b w:val="0"/>
          <w:noProof/>
          <w:sz w:val="18"/>
        </w:rPr>
        <w:fldChar w:fldCharType="separate"/>
      </w:r>
      <w:r w:rsidRPr="00E47265">
        <w:rPr>
          <w:b w:val="0"/>
          <w:noProof/>
          <w:sz w:val="18"/>
        </w:rPr>
        <w:t>723</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F—Parental income test</w:t>
      </w:r>
      <w:r w:rsidRPr="00E47265">
        <w:rPr>
          <w:b w:val="0"/>
          <w:noProof/>
          <w:sz w:val="18"/>
        </w:rPr>
        <w:tab/>
      </w:r>
      <w:r w:rsidRPr="00E47265">
        <w:rPr>
          <w:b w:val="0"/>
          <w:noProof/>
          <w:sz w:val="18"/>
        </w:rPr>
        <w:fldChar w:fldCharType="begin"/>
      </w:r>
      <w:r w:rsidRPr="00E47265">
        <w:rPr>
          <w:b w:val="0"/>
          <w:noProof/>
          <w:sz w:val="18"/>
        </w:rPr>
        <w:instrText xml:space="preserve"> PAGEREF _Toc447275898 \h </w:instrText>
      </w:r>
      <w:r w:rsidRPr="00E47265">
        <w:rPr>
          <w:b w:val="0"/>
          <w:noProof/>
          <w:sz w:val="18"/>
        </w:rPr>
      </w:r>
      <w:r w:rsidRPr="00E47265">
        <w:rPr>
          <w:b w:val="0"/>
          <w:noProof/>
          <w:sz w:val="18"/>
        </w:rPr>
        <w:fldChar w:fldCharType="separate"/>
      </w:r>
      <w:r w:rsidRPr="00E47265">
        <w:rPr>
          <w:b w:val="0"/>
          <w:noProof/>
          <w:sz w:val="18"/>
        </w:rPr>
        <w:t>724</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Submodule 1—Effect of parental income on maximum payment rate</w:t>
      </w:r>
      <w:r w:rsidRPr="00E47265">
        <w:rPr>
          <w:b w:val="0"/>
          <w:noProof/>
          <w:sz w:val="18"/>
        </w:rPr>
        <w:tab/>
      </w:r>
      <w:r w:rsidRPr="00E47265">
        <w:rPr>
          <w:b w:val="0"/>
          <w:noProof/>
          <w:sz w:val="18"/>
        </w:rPr>
        <w:fldChar w:fldCharType="begin"/>
      </w:r>
      <w:r w:rsidRPr="00E47265">
        <w:rPr>
          <w:b w:val="0"/>
          <w:noProof/>
          <w:sz w:val="18"/>
        </w:rPr>
        <w:instrText xml:space="preserve"> PAGEREF _Toc447275899 \h </w:instrText>
      </w:r>
      <w:r w:rsidRPr="00E47265">
        <w:rPr>
          <w:b w:val="0"/>
          <w:noProof/>
          <w:sz w:val="18"/>
        </w:rPr>
      </w:r>
      <w:r w:rsidRPr="00E47265">
        <w:rPr>
          <w:b w:val="0"/>
          <w:noProof/>
          <w:sz w:val="18"/>
        </w:rPr>
        <w:fldChar w:fldCharType="separate"/>
      </w:r>
      <w:r w:rsidRPr="00E47265">
        <w:rPr>
          <w:b w:val="0"/>
          <w:noProof/>
          <w:sz w:val="18"/>
        </w:rPr>
        <w:t>724</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Submodule 2—Application of parental income test</w:t>
      </w:r>
      <w:r w:rsidRPr="00E47265">
        <w:rPr>
          <w:b w:val="0"/>
          <w:noProof/>
          <w:sz w:val="18"/>
        </w:rPr>
        <w:tab/>
      </w:r>
      <w:r w:rsidRPr="00E47265">
        <w:rPr>
          <w:b w:val="0"/>
          <w:noProof/>
          <w:sz w:val="18"/>
        </w:rPr>
        <w:fldChar w:fldCharType="begin"/>
      </w:r>
      <w:r w:rsidRPr="00E47265">
        <w:rPr>
          <w:b w:val="0"/>
          <w:noProof/>
          <w:sz w:val="18"/>
        </w:rPr>
        <w:instrText xml:space="preserve"> PAGEREF _Toc447275900 \h </w:instrText>
      </w:r>
      <w:r w:rsidRPr="00E47265">
        <w:rPr>
          <w:b w:val="0"/>
          <w:noProof/>
          <w:sz w:val="18"/>
        </w:rPr>
      </w:r>
      <w:r w:rsidRPr="00E47265">
        <w:rPr>
          <w:b w:val="0"/>
          <w:noProof/>
          <w:sz w:val="18"/>
        </w:rPr>
        <w:fldChar w:fldCharType="separate"/>
      </w:r>
      <w:r w:rsidRPr="00E47265">
        <w:rPr>
          <w:b w:val="0"/>
          <w:noProof/>
          <w:sz w:val="18"/>
        </w:rPr>
        <w:t>725</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Submodule 3—Appropriate tax year</w:t>
      </w:r>
      <w:r w:rsidRPr="00E47265">
        <w:rPr>
          <w:b w:val="0"/>
          <w:noProof/>
          <w:sz w:val="18"/>
        </w:rPr>
        <w:tab/>
      </w:r>
      <w:r w:rsidRPr="00E47265">
        <w:rPr>
          <w:b w:val="0"/>
          <w:noProof/>
          <w:sz w:val="18"/>
        </w:rPr>
        <w:fldChar w:fldCharType="begin"/>
      </w:r>
      <w:r w:rsidRPr="00E47265">
        <w:rPr>
          <w:b w:val="0"/>
          <w:noProof/>
          <w:sz w:val="18"/>
        </w:rPr>
        <w:instrText xml:space="preserve"> PAGEREF _Toc447275901 \h </w:instrText>
      </w:r>
      <w:r w:rsidRPr="00E47265">
        <w:rPr>
          <w:b w:val="0"/>
          <w:noProof/>
          <w:sz w:val="18"/>
        </w:rPr>
      </w:r>
      <w:r w:rsidRPr="00E47265">
        <w:rPr>
          <w:b w:val="0"/>
          <w:noProof/>
          <w:sz w:val="18"/>
        </w:rPr>
        <w:fldChar w:fldCharType="separate"/>
      </w:r>
      <w:r w:rsidRPr="00E47265">
        <w:rPr>
          <w:b w:val="0"/>
          <w:noProof/>
          <w:sz w:val="18"/>
        </w:rPr>
        <w:t>725</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Submodule 4—Combined parental income</w:t>
      </w:r>
      <w:r w:rsidRPr="00E47265">
        <w:rPr>
          <w:b w:val="0"/>
          <w:noProof/>
          <w:sz w:val="18"/>
        </w:rPr>
        <w:tab/>
      </w:r>
      <w:r w:rsidRPr="00E47265">
        <w:rPr>
          <w:b w:val="0"/>
          <w:noProof/>
          <w:sz w:val="18"/>
        </w:rPr>
        <w:fldChar w:fldCharType="begin"/>
      </w:r>
      <w:r w:rsidRPr="00E47265">
        <w:rPr>
          <w:b w:val="0"/>
          <w:noProof/>
          <w:sz w:val="18"/>
        </w:rPr>
        <w:instrText xml:space="preserve"> PAGEREF _Toc447275902 \h </w:instrText>
      </w:r>
      <w:r w:rsidRPr="00E47265">
        <w:rPr>
          <w:b w:val="0"/>
          <w:noProof/>
          <w:sz w:val="18"/>
        </w:rPr>
      </w:r>
      <w:r w:rsidRPr="00E47265">
        <w:rPr>
          <w:b w:val="0"/>
          <w:noProof/>
          <w:sz w:val="18"/>
        </w:rPr>
        <w:fldChar w:fldCharType="separate"/>
      </w:r>
      <w:r w:rsidRPr="00E47265">
        <w:rPr>
          <w:b w:val="0"/>
          <w:noProof/>
          <w:sz w:val="18"/>
        </w:rPr>
        <w:t>728</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Submodule 5—Parental income free area</w:t>
      </w:r>
      <w:r w:rsidRPr="00E47265">
        <w:rPr>
          <w:b w:val="0"/>
          <w:noProof/>
          <w:sz w:val="18"/>
        </w:rPr>
        <w:tab/>
      </w:r>
      <w:r w:rsidRPr="00E47265">
        <w:rPr>
          <w:b w:val="0"/>
          <w:noProof/>
          <w:sz w:val="18"/>
        </w:rPr>
        <w:fldChar w:fldCharType="begin"/>
      </w:r>
      <w:r w:rsidRPr="00E47265">
        <w:rPr>
          <w:b w:val="0"/>
          <w:noProof/>
          <w:sz w:val="18"/>
        </w:rPr>
        <w:instrText xml:space="preserve"> PAGEREF _Toc447275903 \h </w:instrText>
      </w:r>
      <w:r w:rsidRPr="00E47265">
        <w:rPr>
          <w:b w:val="0"/>
          <w:noProof/>
          <w:sz w:val="18"/>
        </w:rPr>
      </w:r>
      <w:r w:rsidRPr="00E47265">
        <w:rPr>
          <w:b w:val="0"/>
          <w:noProof/>
          <w:sz w:val="18"/>
        </w:rPr>
        <w:fldChar w:fldCharType="separate"/>
      </w:r>
      <w:r w:rsidRPr="00E47265">
        <w:rPr>
          <w:b w:val="0"/>
          <w:noProof/>
          <w:sz w:val="18"/>
        </w:rPr>
        <w:t>731</w:t>
      </w:r>
      <w:r w:rsidRPr="00E47265">
        <w:rPr>
          <w:b w:val="0"/>
          <w:noProof/>
          <w:sz w:val="18"/>
        </w:rPr>
        <w:fldChar w:fldCharType="end"/>
      </w:r>
    </w:p>
    <w:p w:rsidR="00E47265" w:rsidRDefault="00E47265">
      <w:pPr>
        <w:pStyle w:val="TOC4"/>
        <w:rPr>
          <w:rFonts w:asciiTheme="minorHAnsi" w:eastAsiaTheme="minorEastAsia" w:hAnsiTheme="minorHAnsi" w:cstheme="minorBidi"/>
          <w:b w:val="0"/>
          <w:noProof/>
          <w:kern w:val="0"/>
          <w:sz w:val="22"/>
          <w:szCs w:val="22"/>
        </w:rPr>
      </w:pPr>
      <w:r>
        <w:rPr>
          <w:noProof/>
        </w:rPr>
        <w:t>Submodule 6—Reduction for parental income</w:t>
      </w:r>
      <w:r w:rsidRPr="00E47265">
        <w:rPr>
          <w:b w:val="0"/>
          <w:noProof/>
          <w:sz w:val="18"/>
        </w:rPr>
        <w:tab/>
      </w:r>
      <w:r w:rsidRPr="00E47265">
        <w:rPr>
          <w:b w:val="0"/>
          <w:noProof/>
          <w:sz w:val="18"/>
        </w:rPr>
        <w:fldChar w:fldCharType="begin"/>
      </w:r>
      <w:r w:rsidRPr="00E47265">
        <w:rPr>
          <w:b w:val="0"/>
          <w:noProof/>
          <w:sz w:val="18"/>
        </w:rPr>
        <w:instrText xml:space="preserve"> PAGEREF _Toc447275904 \h </w:instrText>
      </w:r>
      <w:r w:rsidRPr="00E47265">
        <w:rPr>
          <w:b w:val="0"/>
          <w:noProof/>
          <w:sz w:val="18"/>
        </w:rPr>
      </w:r>
      <w:r w:rsidRPr="00E47265">
        <w:rPr>
          <w:b w:val="0"/>
          <w:noProof/>
          <w:sz w:val="18"/>
        </w:rPr>
        <w:fldChar w:fldCharType="separate"/>
      </w:r>
      <w:r w:rsidRPr="00E47265">
        <w:rPr>
          <w:b w:val="0"/>
          <w:noProof/>
          <w:sz w:val="18"/>
        </w:rPr>
        <w:t>731</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H—Income test</w:t>
      </w:r>
      <w:r w:rsidRPr="00E47265">
        <w:rPr>
          <w:b w:val="0"/>
          <w:noProof/>
          <w:sz w:val="18"/>
        </w:rPr>
        <w:tab/>
      </w:r>
      <w:r w:rsidRPr="00E47265">
        <w:rPr>
          <w:b w:val="0"/>
          <w:noProof/>
          <w:sz w:val="18"/>
        </w:rPr>
        <w:fldChar w:fldCharType="begin"/>
      </w:r>
      <w:r w:rsidRPr="00E47265">
        <w:rPr>
          <w:b w:val="0"/>
          <w:noProof/>
          <w:sz w:val="18"/>
        </w:rPr>
        <w:instrText xml:space="preserve"> PAGEREF _Toc447275905 \h </w:instrText>
      </w:r>
      <w:r w:rsidRPr="00E47265">
        <w:rPr>
          <w:b w:val="0"/>
          <w:noProof/>
          <w:sz w:val="18"/>
        </w:rPr>
      </w:r>
      <w:r w:rsidRPr="00E47265">
        <w:rPr>
          <w:b w:val="0"/>
          <w:noProof/>
          <w:sz w:val="18"/>
        </w:rPr>
        <w:fldChar w:fldCharType="separate"/>
      </w:r>
      <w:r w:rsidRPr="00E47265">
        <w:rPr>
          <w:b w:val="0"/>
          <w:noProof/>
          <w:sz w:val="18"/>
        </w:rPr>
        <w:t>734</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J—Student income bank</w:t>
      </w:r>
      <w:r w:rsidRPr="00E47265">
        <w:rPr>
          <w:b w:val="0"/>
          <w:noProof/>
          <w:sz w:val="18"/>
        </w:rPr>
        <w:tab/>
      </w:r>
      <w:r w:rsidRPr="00E47265">
        <w:rPr>
          <w:b w:val="0"/>
          <w:noProof/>
          <w:sz w:val="18"/>
        </w:rPr>
        <w:fldChar w:fldCharType="begin"/>
      </w:r>
      <w:r w:rsidRPr="00E47265">
        <w:rPr>
          <w:b w:val="0"/>
          <w:noProof/>
          <w:sz w:val="18"/>
        </w:rPr>
        <w:instrText xml:space="preserve"> PAGEREF _Toc447275906 \h </w:instrText>
      </w:r>
      <w:r w:rsidRPr="00E47265">
        <w:rPr>
          <w:b w:val="0"/>
          <w:noProof/>
          <w:sz w:val="18"/>
        </w:rPr>
      </w:r>
      <w:r w:rsidRPr="00E47265">
        <w:rPr>
          <w:b w:val="0"/>
          <w:noProof/>
          <w:sz w:val="18"/>
        </w:rPr>
        <w:fldChar w:fldCharType="separate"/>
      </w:r>
      <w:r w:rsidRPr="00E47265">
        <w:rPr>
          <w:b w:val="0"/>
          <w:noProof/>
          <w:sz w:val="18"/>
        </w:rPr>
        <w:t>748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K—Remote area allowance</w:t>
      </w:r>
      <w:r w:rsidRPr="00E47265">
        <w:rPr>
          <w:b w:val="0"/>
          <w:noProof/>
          <w:sz w:val="18"/>
        </w:rPr>
        <w:tab/>
      </w:r>
      <w:r w:rsidRPr="00E47265">
        <w:rPr>
          <w:b w:val="0"/>
          <w:noProof/>
          <w:sz w:val="18"/>
        </w:rPr>
        <w:fldChar w:fldCharType="begin"/>
      </w:r>
      <w:r w:rsidRPr="00E47265">
        <w:rPr>
          <w:b w:val="0"/>
          <w:noProof/>
          <w:sz w:val="18"/>
        </w:rPr>
        <w:instrText xml:space="preserve"> PAGEREF _Toc447275907 \h </w:instrText>
      </w:r>
      <w:r w:rsidRPr="00E47265">
        <w:rPr>
          <w:b w:val="0"/>
          <w:noProof/>
          <w:sz w:val="18"/>
        </w:rPr>
      </w:r>
      <w:r w:rsidRPr="00E47265">
        <w:rPr>
          <w:b w:val="0"/>
          <w:noProof/>
          <w:sz w:val="18"/>
        </w:rPr>
        <w:fldChar w:fldCharType="separate"/>
      </w:r>
      <w:r w:rsidRPr="00E47265">
        <w:rPr>
          <w:b w:val="0"/>
          <w:noProof/>
          <w:sz w:val="18"/>
        </w:rPr>
        <w:t>755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L—Table of pensions, benefits, allowances and compensation</w:t>
      </w:r>
      <w:r w:rsidRPr="00E47265">
        <w:rPr>
          <w:b w:val="0"/>
          <w:noProof/>
          <w:sz w:val="18"/>
        </w:rPr>
        <w:tab/>
      </w:r>
      <w:r w:rsidRPr="00E47265">
        <w:rPr>
          <w:b w:val="0"/>
          <w:noProof/>
          <w:sz w:val="18"/>
        </w:rPr>
        <w:fldChar w:fldCharType="begin"/>
      </w:r>
      <w:r w:rsidRPr="00E47265">
        <w:rPr>
          <w:b w:val="0"/>
          <w:noProof/>
          <w:sz w:val="18"/>
        </w:rPr>
        <w:instrText xml:space="preserve"> PAGEREF _Toc447275908 \h </w:instrText>
      </w:r>
      <w:r w:rsidRPr="00E47265">
        <w:rPr>
          <w:b w:val="0"/>
          <w:noProof/>
          <w:sz w:val="18"/>
        </w:rPr>
      </w:r>
      <w:r w:rsidRPr="00E47265">
        <w:rPr>
          <w:b w:val="0"/>
          <w:noProof/>
          <w:sz w:val="18"/>
        </w:rPr>
        <w:fldChar w:fldCharType="separate"/>
      </w:r>
      <w:r w:rsidRPr="00E47265">
        <w:rPr>
          <w:b w:val="0"/>
          <w:noProof/>
          <w:sz w:val="18"/>
        </w:rPr>
        <w:t>758</w:t>
      </w:r>
      <w:r w:rsidRPr="00E47265">
        <w:rPr>
          <w:b w:val="0"/>
          <w:noProof/>
          <w:sz w:val="18"/>
        </w:rPr>
        <w:fldChar w:fldCharType="end"/>
      </w:r>
    </w:p>
    <w:p w:rsidR="00E47265" w:rsidRDefault="00E47265">
      <w:pPr>
        <w:pStyle w:val="TOC2"/>
        <w:rPr>
          <w:rFonts w:asciiTheme="minorHAnsi" w:eastAsiaTheme="minorEastAsia" w:hAnsiTheme="minorHAnsi" w:cstheme="minorBidi"/>
          <w:b w:val="0"/>
          <w:noProof/>
          <w:kern w:val="0"/>
          <w:sz w:val="22"/>
          <w:szCs w:val="22"/>
        </w:rPr>
      </w:pPr>
      <w:r>
        <w:rPr>
          <w:noProof/>
        </w:rPr>
        <w:t>Part 3.5A—Austudy Payment Rate Calculator</w:t>
      </w:r>
      <w:r w:rsidRPr="00E47265">
        <w:rPr>
          <w:b w:val="0"/>
          <w:noProof/>
          <w:sz w:val="18"/>
        </w:rPr>
        <w:tab/>
      </w:r>
      <w:r w:rsidRPr="00E47265">
        <w:rPr>
          <w:b w:val="0"/>
          <w:noProof/>
          <w:sz w:val="18"/>
        </w:rPr>
        <w:fldChar w:fldCharType="begin"/>
      </w:r>
      <w:r w:rsidRPr="00E47265">
        <w:rPr>
          <w:b w:val="0"/>
          <w:noProof/>
          <w:sz w:val="18"/>
        </w:rPr>
        <w:instrText xml:space="preserve"> PAGEREF _Toc447275909 \h </w:instrText>
      </w:r>
      <w:r w:rsidRPr="00E47265">
        <w:rPr>
          <w:b w:val="0"/>
          <w:noProof/>
          <w:sz w:val="18"/>
        </w:rPr>
      </w:r>
      <w:r w:rsidRPr="00E47265">
        <w:rPr>
          <w:b w:val="0"/>
          <w:noProof/>
          <w:sz w:val="18"/>
        </w:rPr>
        <w:fldChar w:fldCharType="separate"/>
      </w:r>
      <w:r w:rsidRPr="00E47265">
        <w:rPr>
          <w:b w:val="0"/>
          <w:noProof/>
          <w:sz w:val="18"/>
        </w:rPr>
        <w:t>760</w:t>
      </w:r>
      <w:r w:rsidRPr="00E47265">
        <w:rPr>
          <w:b w:val="0"/>
          <w:noProof/>
          <w:sz w:val="18"/>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1067H</w:t>
      </w:r>
      <w:r>
        <w:rPr>
          <w:noProof/>
        </w:rPr>
        <w:tab/>
        <w:t>Definitions</w:t>
      </w:r>
      <w:r w:rsidRPr="00E47265">
        <w:rPr>
          <w:noProof/>
        </w:rPr>
        <w:tab/>
      </w:r>
      <w:r w:rsidRPr="00E47265">
        <w:rPr>
          <w:noProof/>
        </w:rPr>
        <w:fldChar w:fldCharType="begin"/>
      </w:r>
      <w:r w:rsidRPr="00E47265">
        <w:rPr>
          <w:noProof/>
        </w:rPr>
        <w:instrText xml:space="preserve"> PAGEREF _Toc447275910 \h </w:instrText>
      </w:r>
      <w:r w:rsidRPr="00E47265">
        <w:rPr>
          <w:noProof/>
        </w:rPr>
      </w:r>
      <w:r w:rsidRPr="00E47265">
        <w:rPr>
          <w:noProof/>
        </w:rPr>
        <w:fldChar w:fldCharType="separate"/>
      </w:r>
      <w:r w:rsidRPr="00E47265">
        <w:rPr>
          <w:noProof/>
        </w:rPr>
        <w:t>760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1067J</w:t>
      </w:r>
      <w:r>
        <w:rPr>
          <w:noProof/>
        </w:rPr>
        <w:tab/>
        <w:t>Person living at home</w:t>
      </w:r>
      <w:r w:rsidRPr="00E47265">
        <w:rPr>
          <w:noProof/>
        </w:rPr>
        <w:tab/>
      </w:r>
      <w:r w:rsidRPr="00E47265">
        <w:rPr>
          <w:noProof/>
        </w:rPr>
        <w:fldChar w:fldCharType="begin"/>
      </w:r>
      <w:r w:rsidRPr="00E47265">
        <w:rPr>
          <w:noProof/>
        </w:rPr>
        <w:instrText xml:space="preserve"> PAGEREF _Toc447275911 \h </w:instrText>
      </w:r>
      <w:r w:rsidRPr="00E47265">
        <w:rPr>
          <w:noProof/>
        </w:rPr>
      </w:r>
      <w:r w:rsidRPr="00E47265">
        <w:rPr>
          <w:noProof/>
        </w:rPr>
        <w:fldChar w:fldCharType="separate"/>
      </w:r>
      <w:r w:rsidRPr="00E47265">
        <w:rPr>
          <w:noProof/>
        </w:rPr>
        <w:t>760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1067K</w:t>
      </w:r>
      <w:r>
        <w:rPr>
          <w:noProof/>
        </w:rPr>
        <w:tab/>
        <w:t>Long term income support student</w:t>
      </w:r>
      <w:r w:rsidRPr="00E47265">
        <w:rPr>
          <w:noProof/>
        </w:rPr>
        <w:tab/>
      </w:r>
      <w:r w:rsidRPr="00E47265">
        <w:rPr>
          <w:noProof/>
        </w:rPr>
        <w:fldChar w:fldCharType="begin"/>
      </w:r>
      <w:r w:rsidRPr="00E47265">
        <w:rPr>
          <w:noProof/>
        </w:rPr>
        <w:instrText xml:space="preserve"> PAGEREF _Toc447275912 \h </w:instrText>
      </w:r>
      <w:r w:rsidRPr="00E47265">
        <w:rPr>
          <w:noProof/>
        </w:rPr>
      </w:r>
      <w:r w:rsidRPr="00E47265">
        <w:rPr>
          <w:noProof/>
        </w:rPr>
        <w:fldChar w:fldCharType="separate"/>
      </w:r>
      <w:r w:rsidRPr="00E47265">
        <w:rPr>
          <w:noProof/>
        </w:rPr>
        <w:t>760</w:t>
      </w:r>
      <w:r w:rsidRPr="00E47265">
        <w:rPr>
          <w:noProof/>
        </w:rPr>
        <w:fldChar w:fldCharType="end"/>
      </w:r>
    </w:p>
    <w:p w:rsidR="00E47265" w:rsidRDefault="00E47265">
      <w:pPr>
        <w:pStyle w:val="TOC5"/>
        <w:rPr>
          <w:rFonts w:asciiTheme="minorHAnsi" w:eastAsiaTheme="minorEastAsia" w:hAnsiTheme="minorHAnsi" w:cstheme="minorBidi"/>
          <w:noProof/>
          <w:kern w:val="0"/>
          <w:sz w:val="22"/>
          <w:szCs w:val="22"/>
        </w:rPr>
      </w:pPr>
      <w:r>
        <w:rPr>
          <w:noProof/>
        </w:rPr>
        <w:t>1067L</w:t>
      </w:r>
      <w:r>
        <w:rPr>
          <w:noProof/>
        </w:rPr>
        <w:tab/>
        <w:t>Rate of austudy payment</w:t>
      </w:r>
      <w:r w:rsidRPr="00E47265">
        <w:rPr>
          <w:noProof/>
        </w:rPr>
        <w:tab/>
      </w:r>
      <w:r w:rsidRPr="00E47265">
        <w:rPr>
          <w:noProof/>
        </w:rPr>
        <w:fldChar w:fldCharType="begin"/>
      </w:r>
      <w:r w:rsidRPr="00E47265">
        <w:rPr>
          <w:noProof/>
        </w:rPr>
        <w:instrText xml:space="preserve"> PAGEREF _Toc447275913 \h </w:instrText>
      </w:r>
      <w:r w:rsidRPr="00E47265">
        <w:rPr>
          <w:noProof/>
        </w:rPr>
      </w:r>
      <w:r w:rsidRPr="00E47265">
        <w:rPr>
          <w:noProof/>
        </w:rPr>
        <w:fldChar w:fldCharType="separate"/>
      </w:r>
      <w:r w:rsidRPr="00E47265">
        <w:rPr>
          <w:noProof/>
        </w:rPr>
        <w:t>761</w:t>
      </w:r>
      <w:r w:rsidRPr="00E47265">
        <w:rPr>
          <w:noProof/>
        </w:rPr>
        <w:fldChar w:fldCharType="end"/>
      </w:r>
    </w:p>
    <w:p w:rsidR="00E47265" w:rsidRDefault="00E47265">
      <w:pPr>
        <w:pStyle w:val="TOC3"/>
        <w:rPr>
          <w:rFonts w:asciiTheme="minorHAnsi" w:eastAsiaTheme="minorEastAsia" w:hAnsiTheme="minorHAnsi" w:cstheme="minorBidi"/>
          <w:b w:val="0"/>
          <w:noProof/>
          <w:kern w:val="0"/>
          <w:szCs w:val="22"/>
        </w:rPr>
      </w:pPr>
      <w:r>
        <w:rPr>
          <w:noProof/>
        </w:rPr>
        <w:lastRenderedPageBreak/>
        <w:t>Austudy Payment Rate Calculator</w:t>
      </w:r>
      <w:r w:rsidRPr="00E47265">
        <w:rPr>
          <w:b w:val="0"/>
          <w:noProof/>
          <w:sz w:val="18"/>
        </w:rPr>
        <w:tab/>
      </w:r>
      <w:r w:rsidRPr="00E47265">
        <w:rPr>
          <w:b w:val="0"/>
          <w:noProof/>
          <w:sz w:val="18"/>
        </w:rPr>
        <w:fldChar w:fldCharType="begin"/>
      </w:r>
      <w:r w:rsidRPr="00E47265">
        <w:rPr>
          <w:b w:val="0"/>
          <w:noProof/>
          <w:sz w:val="18"/>
        </w:rPr>
        <w:instrText xml:space="preserve"> PAGEREF _Toc447275914 \h </w:instrText>
      </w:r>
      <w:r w:rsidRPr="00E47265">
        <w:rPr>
          <w:b w:val="0"/>
          <w:noProof/>
          <w:sz w:val="18"/>
        </w:rPr>
      </w:r>
      <w:r w:rsidRPr="00E47265">
        <w:rPr>
          <w:b w:val="0"/>
          <w:noProof/>
          <w:sz w:val="18"/>
        </w:rPr>
        <w:fldChar w:fldCharType="separate"/>
      </w:r>
      <w:r w:rsidRPr="00E47265">
        <w:rPr>
          <w:b w:val="0"/>
          <w:noProof/>
          <w:sz w:val="18"/>
        </w:rPr>
        <w:t>762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A—Overall rate calculation process</w:t>
      </w:r>
      <w:r w:rsidRPr="00E47265">
        <w:rPr>
          <w:b w:val="0"/>
          <w:noProof/>
          <w:sz w:val="18"/>
        </w:rPr>
        <w:tab/>
      </w:r>
      <w:r w:rsidRPr="00E47265">
        <w:rPr>
          <w:b w:val="0"/>
          <w:noProof/>
          <w:sz w:val="18"/>
        </w:rPr>
        <w:fldChar w:fldCharType="begin"/>
      </w:r>
      <w:r w:rsidRPr="00E47265">
        <w:rPr>
          <w:b w:val="0"/>
          <w:noProof/>
          <w:sz w:val="18"/>
        </w:rPr>
        <w:instrText xml:space="preserve"> PAGEREF _Toc447275915 \h </w:instrText>
      </w:r>
      <w:r w:rsidRPr="00E47265">
        <w:rPr>
          <w:b w:val="0"/>
          <w:noProof/>
          <w:sz w:val="18"/>
        </w:rPr>
      </w:r>
      <w:r w:rsidRPr="00E47265">
        <w:rPr>
          <w:b w:val="0"/>
          <w:noProof/>
          <w:sz w:val="18"/>
        </w:rPr>
        <w:fldChar w:fldCharType="separate"/>
      </w:r>
      <w:r w:rsidRPr="00E47265">
        <w:rPr>
          <w:b w:val="0"/>
          <w:noProof/>
          <w:sz w:val="18"/>
        </w:rPr>
        <w:t>762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B—Maximum basic rate</w:t>
      </w:r>
      <w:r w:rsidRPr="00E47265">
        <w:rPr>
          <w:b w:val="0"/>
          <w:noProof/>
          <w:sz w:val="18"/>
        </w:rPr>
        <w:tab/>
      </w:r>
      <w:r w:rsidRPr="00E47265">
        <w:rPr>
          <w:b w:val="0"/>
          <w:noProof/>
          <w:sz w:val="18"/>
        </w:rPr>
        <w:fldChar w:fldCharType="begin"/>
      </w:r>
      <w:r w:rsidRPr="00E47265">
        <w:rPr>
          <w:b w:val="0"/>
          <w:noProof/>
          <w:sz w:val="18"/>
        </w:rPr>
        <w:instrText xml:space="preserve"> PAGEREF _Toc447275916 \h </w:instrText>
      </w:r>
      <w:r w:rsidRPr="00E47265">
        <w:rPr>
          <w:b w:val="0"/>
          <w:noProof/>
          <w:sz w:val="18"/>
        </w:rPr>
      </w:r>
      <w:r w:rsidRPr="00E47265">
        <w:rPr>
          <w:b w:val="0"/>
          <w:noProof/>
          <w:sz w:val="18"/>
        </w:rPr>
        <w:fldChar w:fldCharType="separate"/>
      </w:r>
      <w:r w:rsidRPr="00E47265">
        <w:rPr>
          <w:b w:val="0"/>
          <w:noProof/>
          <w:sz w:val="18"/>
        </w:rPr>
        <w:t>763</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BA—Pension supplement</w:t>
      </w:r>
      <w:r w:rsidRPr="00E47265">
        <w:rPr>
          <w:b w:val="0"/>
          <w:noProof/>
          <w:sz w:val="18"/>
        </w:rPr>
        <w:tab/>
      </w:r>
      <w:r w:rsidRPr="00E47265">
        <w:rPr>
          <w:b w:val="0"/>
          <w:noProof/>
          <w:sz w:val="18"/>
        </w:rPr>
        <w:fldChar w:fldCharType="begin"/>
      </w:r>
      <w:r w:rsidRPr="00E47265">
        <w:rPr>
          <w:b w:val="0"/>
          <w:noProof/>
          <w:sz w:val="18"/>
        </w:rPr>
        <w:instrText xml:space="preserve"> PAGEREF _Toc447275917 \h </w:instrText>
      </w:r>
      <w:r w:rsidRPr="00E47265">
        <w:rPr>
          <w:b w:val="0"/>
          <w:noProof/>
          <w:sz w:val="18"/>
        </w:rPr>
      </w:r>
      <w:r w:rsidRPr="00E47265">
        <w:rPr>
          <w:b w:val="0"/>
          <w:noProof/>
          <w:sz w:val="18"/>
        </w:rPr>
        <w:fldChar w:fldCharType="separate"/>
      </w:r>
      <w:r w:rsidRPr="00E47265">
        <w:rPr>
          <w:b w:val="0"/>
          <w:noProof/>
          <w:sz w:val="18"/>
        </w:rPr>
        <w:t>765</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BB—Energy supplement</w:t>
      </w:r>
      <w:r w:rsidRPr="00E47265">
        <w:rPr>
          <w:b w:val="0"/>
          <w:noProof/>
          <w:sz w:val="18"/>
        </w:rPr>
        <w:tab/>
      </w:r>
      <w:r w:rsidRPr="00E47265">
        <w:rPr>
          <w:b w:val="0"/>
          <w:noProof/>
          <w:sz w:val="18"/>
        </w:rPr>
        <w:fldChar w:fldCharType="begin"/>
      </w:r>
      <w:r w:rsidRPr="00E47265">
        <w:rPr>
          <w:b w:val="0"/>
          <w:noProof/>
          <w:sz w:val="18"/>
        </w:rPr>
        <w:instrText xml:space="preserve"> PAGEREF _Toc447275918 \h </w:instrText>
      </w:r>
      <w:r w:rsidRPr="00E47265">
        <w:rPr>
          <w:b w:val="0"/>
          <w:noProof/>
          <w:sz w:val="18"/>
        </w:rPr>
      </w:r>
      <w:r w:rsidRPr="00E47265">
        <w:rPr>
          <w:b w:val="0"/>
          <w:noProof/>
          <w:sz w:val="18"/>
        </w:rPr>
        <w:fldChar w:fldCharType="separate"/>
      </w:r>
      <w:r w:rsidRPr="00E47265">
        <w:rPr>
          <w:b w:val="0"/>
          <w:noProof/>
          <w:sz w:val="18"/>
        </w:rPr>
        <w:t>767</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C—Pharmaceutical allowance</w:t>
      </w:r>
      <w:r w:rsidRPr="00E47265">
        <w:rPr>
          <w:b w:val="0"/>
          <w:noProof/>
          <w:sz w:val="18"/>
        </w:rPr>
        <w:tab/>
      </w:r>
      <w:r w:rsidRPr="00E47265">
        <w:rPr>
          <w:b w:val="0"/>
          <w:noProof/>
          <w:sz w:val="18"/>
        </w:rPr>
        <w:fldChar w:fldCharType="begin"/>
      </w:r>
      <w:r w:rsidRPr="00E47265">
        <w:rPr>
          <w:b w:val="0"/>
          <w:noProof/>
          <w:sz w:val="18"/>
        </w:rPr>
        <w:instrText xml:space="preserve"> PAGEREF _Toc447275919 \h </w:instrText>
      </w:r>
      <w:r w:rsidRPr="00E47265">
        <w:rPr>
          <w:b w:val="0"/>
          <w:noProof/>
          <w:sz w:val="18"/>
        </w:rPr>
      </w:r>
      <w:r w:rsidRPr="00E47265">
        <w:rPr>
          <w:b w:val="0"/>
          <w:noProof/>
          <w:sz w:val="18"/>
        </w:rPr>
        <w:fldChar w:fldCharType="separate"/>
      </w:r>
      <w:r w:rsidRPr="00E47265">
        <w:rPr>
          <w:b w:val="0"/>
          <w:noProof/>
          <w:sz w:val="18"/>
        </w:rPr>
        <w:t>768</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D—Income test</w:t>
      </w:r>
      <w:r w:rsidRPr="00E47265">
        <w:rPr>
          <w:b w:val="0"/>
          <w:noProof/>
          <w:sz w:val="18"/>
        </w:rPr>
        <w:tab/>
      </w:r>
      <w:r w:rsidRPr="00E47265">
        <w:rPr>
          <w:b w:val="0"/>
          <w:noProof/>
          <w:sz w:val="18"/>
        </w:rPr>
        <w:fldChar w:fldCharType="begin"/>
      </w:r>
      <w:r w:rsidRPr="00E47265">
        <w:rPr>
          <w:b w:val="0"/>
          <w:noProof/>
          <w:sz w:val="18"/>
        </w:rPr>
        <w:instrText xml:space="preserve"> PAGEREF _Toc447275920 \h </w:instrText>
      </w:r>
      <w:r w:rsidRPr="00E47265">
        <w:rPr>
          <w:b w:val="0"/>
          <w:noProof/>
          <w:sz w:val="18"/>
        </w:rPr>
      </w:r>
      <w:r w:rsidRPr="00E47265">
        <w:rPr>
          <w:b w:val="0"/>
          <w:noProof/>
          <w:sz w:val="18"/>
        </w:rPr>
        <w:fldChar w:fldCharType="separate"/>
      </w:r>
      <w:r w:rsidRPr="00E47265">
        <w:rPr>
          <w:b w:val="0"/>
          <w:noProof/>
          <w:sz w:val="18"/>
        </w:rPr>
        <w:t>770</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E—Student income bank</w:t>
      </w:r>
      <w:r w:rsidRPr="00E47265">
        <w:rPr>
          <w:b w:val="0"/>
          <w:noProof/>
          <w:sz w:val="18"/>
        </w:rPr>
        <w:tab/>
      </w:r>
      <w:r w:rsidRPr="00E47265">
        <w:rPr>
          <w:b w:val="0"/>
          <w:noProof/>
          <w:sz w:val="18"/>
        </w:rPr>
        <w:fldChar w:fldCharType="begin"/>
      </w:r>
      <w:r w:rsidRPr="00E47265">
        <w:rPr>
          <w:b w:val="0"/>
          <w:noProof/>
          <w:sz w:val="18"/>
        </w:rPr>
        <w:instrText xml:space="preserve"> PAGEREF _Toc447275921 \h </w:instrText>
      </w:r>
      <w:r w:rsidRPr="00E47265">
        <w:rPr>
          <w:b w:val="0"/>
          <w:noProof/>
          <w:sz w:val="18"/>
        </w:rPr>
      </w:r>
      <w:r w:rsidRPr="00E47265">
        <w:rPr>
          <w:b w:val="0"/>
          <w:noProof/>
          <w:sz w:val="18"/>
        </w:rPr>
        <w:fldChar w:fldCharType="separate"/>
      </w:r>
      <w:r w:rsidRPr="00E47265">
        <w:rPr>
          <w:b w:val="0"/>
          <w:noProof/>
          <w:sz w:val="18"/>
        </w:rPr>
        <w:t>782</w:t>
      </w:r>
      <w:r w:rsidRPr="00E47265">
        <w:rPr>
          <w:b w:val="0"/>
          <w:noProof/>
          <w:sz w:val="18"/>
        </w:rPr>
        <w:fldChar w:fldCharType="end"/>
      </w:r>
    </w:p>
    <w:p w:rsidR="00E47265" w:rsidRDefault="00E47265">
      <w:pPr>
        <w:pStyle w:val="TOC3"/>
        <w:rPr>
          <w:rFonts w:asciiTheme="minorHAnsi" w:eastAsiaTheme="minorEastAsia" w:hAnsiTheme="minorHAnsi" w:cstheme="minorBidi"/>
          <w:b w:val="0"/>
          <w:noProof/>
          <w:kern w:val="0"/>
          <w:szCs w:val="22"/>
        </w:rPr>
      </w:pPr>
      <w:r>
        <w:rPr>
          <w:noProof/>
        </w:rPr>
        <w:t>Module F—Remote area allowance</w:t>
      </w:r>
      <w:r w:rsidRPr="00E47265">
        <w:rPr>
          <w:b w:val="0"/>
          <w:noProof/>
          <w:sz w:val="18"/>
        </w:rPr>
        <w:tab/>
      </w:r>
      <w:r w:rsidRPr="00E47265">
        <w:rPr>
          <w:b w:val="0"/>
          <w:noProof/>
          <w:sz w:val="18"/>
        </w:rPr>
        <w:fldChar w:fldCharType="begin"/>
      </w:r>
      <w:r w:rsidRPr="00E47265">
        <w:rPr>
          <w:b w:val="0"/>
          <w:noProof/>
          <w:sz w:val="18"/>
        </w:rPr>
        <w:instrText xml:space="preserve"> PAGEREF _Toc447275922 \h </w:instrText>
      </w:r>
      <w:r w:rsidRPr="00E47265">
        <w:rPr>
          <w:b w:val="0"/>
          <w:noProof/>
          <w:sz w:val="18"/>
        </w:rPr>
      </w:r>
      <w:r w:rsidRPr="00E47265">
        <w:rPr>
          <w:b w:val="0"/>
          <w:noProof/>
          <w:sz w:val="18"/>
        </w:rPr>
        <w:fldChar w:fldCharType="separate"/>
      </w:r>
      <w:r w:rsidRPr="00E47265">
        <w:rPr>
          <w:b w:val="0"/>
          <w:noProof/>
          <w:sz w:val="18"/>
        </w:rPr>
        <w:t>787</w:t>
      </w:r>
      <w:r w:rsidRPr="00E47265">
        <w:rPr>
          <w:b w:val="0"/>
          <w:noProof/>
          <w:sz w:val="18"/>
        </w:rPr>
        <w:fldChar w:fldCharType="end"/>
      </w:r>
    </w:p>
    <w:p w:rsidR="00395411" w:rsidRPr="00060899" w:rsidRDefault="000C1E79" w:rsidP="00395411">
      <w:pPr>
        <w:sectPr w:rsidR="00395411" w:rsidRPr="00060899" w:rsidSect="00C07E9E">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060899">
        <w:rPr>
          <w:rFonts w:cs="Times New Roman"/>
          <w:sz w:val="18"/>
        </w:rPr>
        <w:fldChar w:fldCharType="end"/>
      </w:r>
    </w:p>
    <w:p w:rsidR="00B44FA4" w:rsidRPr="00060899" w:rsidRDefault="00B44FA4" w:rsidP="00B44FA4">
      <w:pPr>
        <w:pStyle w:val="ActHead1"/>
      </w:pPr>
      <w:bookmarkStart w:id="1" w:name="_Toc447274872"/>
      <w:r w:rsidRPr="00060899">
        <w:rPr>
          <w:rStyle w:val="CharChapNo"/>
        </w:rPr>
        <w:lastRenderedPageBreak/>
        <w:t>Chapter</w:t>
      </w:r>
      <w:r w:rsidR="00060899" w:rsidRPr="00060899">
        <w:rPr>
          <w:rStyle w:val="CharChapNo"/>
        </w:rPr>
        <w:t> </w:t>
      </w:r>
      <w:r w:rsidRPr="00060899">
        <w:rPr>
          <w:rStyle w:val="CharChapNo"/>
        </w:rPr>
        <w:t>2</w:t>
      </w:r>
      <w:r w:rsidRPr="00060899">
        <w:t>—</w:t>
      </w:r>
      <w:r w:rsidRPr="00060899">
        <w:rPr>
          <w:rStyle w:val="CharChapText"/>
        </w:rPr>
        <w:t>Pensions, benefits and allowances</w:t>
      </w:r>
      <w:bookmarkEnd w:id="1"/>
    </w:p>
    <w:p w:rsidR="006A3731" w:rsidRPr="00060899" w:rsidRDefault="006A3731" w:rsidP="00B44FA4">
      <w:pPr>
        <w:pStyle w:val="ActHead2"/>
      </w:pPr>
      <w:bookmarkStart w:id="2" w:name="_Toc447274873"/>
      <w:r w:rsidRPr="00060899">
        <w:rPr>
          <w:rStyle w:val="CharPartNo"/>
        </w:rPr>
        <w:t>Part</w:t>
      </w:r>
      <w:r w:rsidR="00060899" w:rsidRPr="00060899">
        <w:rPr>
          <w:rStyle w:val="CharPartNo"/>
        </w:rPr>
        <w:t> </w:t>
      </w:r>
      <w:r w:rsidRPr="00060899">
        <w:rPr>
          <w:rStyle w:val="CharPartNo"/>
        </w:rPr>
        <w:t>2.12A</w:t>
      </w:r>
      <w:r w:rsidRPr="00060899">
        <w:t>—</w:t>
      </w:r>
      <w:r w:rsidRPr="00060899">
        <w:rPr>
          <w:rStyle w:val="CharPartText"/>
        </w:rPr>
        <w:t>Mature age (pre</w:t>
      </w:r>
      <w:r w:rsidR="00060899" w:rsidRPr="00060899">
        <w:rPr>
          <w:rStyle w:val="CharPartText"/>
        </w:rPr>
        <w:noBreakHyphen/>
      </w:r>
      <w:r w:rsidRPr="00060899">
        <w:rPr>
          <w:rStyle w:val="CharPartText"/>
        </w:rPr>
        <w:t>1</w:t>
      </w:r>
      <w:r w:rsidR="00060899" w:rsidRPr="00060899">
        <w:rPr>
          <w:rStyle w:val="CharPartText"/>
        </w:rPr>
        <w:t> </w:t>
      </w:r>
      <w:r w:rsidRPr="00060899">
        <w:rPr>
          <w:rStyle w:val="CharPartText"/>
        </w:rPr>
        <w:t>July 1996) allowances</w:t>
      </w:r>
      <w:bookmarkEnd w:id="2"/>
    </w:p>
    <w:p w:rsidR="006A3731" w:rsidRPr="00060899" w:rsidRDefault="006A3731" w:rsidP="006A3731">
      <w:pPr>
        <w:pStyle w:val="ActHead3"/>
      </w:pPr>
      <w:bookmarkStart w:id="3" w:name="_Toc447274874"/>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Application of Part</w:t>
      </w:r>
      <w:bookmarkEnd w:id="3"/>
    </w:p>
    <w:p w:rsidR="006A3731" w:rsidRPr="00060899" w:rsidRDefault="006A3731" w:rsidP="006A3731">
      <w:pPr>
        <w:pStyle w:val="ActHead5"/>
      </w:pPr>
      <w:bookmarkStart w:id="4" w:name="_Toc447274875"/>
      <w:r w:rsidRPr="00060899">
        <w:rPr>
          <w:rStyle w:val="CharSectno"/>
        </w:rPr>
        <w:t>660XAA</w:t>
      </w:r>
      <w:r w:rsidRPr="00060899">
        <w:t xml:space="preserve">  Structure of Part</w:t>
      </w:r>
      <w:bookmarkEnd w:id="4"/>
    </w:p>
    <w:p w:rsidR="006A3731" w:rsidRPr="00060899" w:rsidRDefault="006A3731" w:rsidP="006A3731">
      <w:pPr>
        <w:pStyle w:val="subsection"/>
      </w:pPr>
      <w:r w:rsidRPr="00060899">
        <w:tab/>
      </w:r>
      <w:r w:rsidRPr="00060899">
        <w:tab/>
        <w:t>Part</w:t>
      </w:r>
      <w:r w:rsidR="00060899">
        <w:t> </w:t>
      </w:r>
      <w:r w:rsidRPr="00060899">
        <w:t>2.12A deals with 2 payment types, mature age allowance and mature age partner allowance:</w:t>
      </w:r>
    </w:p>
    <w:p w:rsidR="006A3731" w:rsidRPr="00060899" w:rsidRDefault="006A3731" w:rsidP="000F5215">
      <w:pPr>
        <w:pStyle w:val="parabullet"/>
      </w:pPr>
      <w:r w:rsidRPr="00060899">
        <w:t>•</w:t>
      </w:r>
      <w:r w:rsidRPr="00060899">
        <w:tab/>
        <w:t>Division</w:t>
      </w:r>
      <w:r w:rsidR="00060899">
        <w:t> </w:t>
      </w:r>
      <w:r w:rsidRPr="00060899">
        <w:t>1 deals with the application of this Part.</w:t>
      </w:r>
    </w:p>
    <w:p w:rsidR="006A3731" w:rsidRPr="00060899" w:rsidRDefault="006A3731" w:rsidP="00770FE7">
      <w:pPr>
        <w:pStyle w:val="parabullet"/>
      </w:pPr>
      <w:r w:rsidRPr="00060899">
        <w:t>•</w:t>
      </w:r>
      <w:r w:rsidRPr="00060899">
        <w:tab/>
        <w:t>Divisions</w:t>
      </w:r>
      <w:r w:rsidR="00060899">
        <w:t> </w:t>
      </w:r>
      <w:r w:rsidRPr="00060899">
        <w:t>2, 3 and 11 are divided into Subdivisions that deal with either mature age allowance or mature age partner allowance.</w:t>
      </w:r>
    </w:p>
    <w:p w:rsidR="006A3731" w:rsidRPr="00060899" w:rsidRDefault="006A3731" w:rsidP="00770FE7">
      <w:pPr>
        <w:pStyle w:val="parabullet"/>
      </w:pPr>
      <w:r w:rsidRPr="00060899">
        <w:t>•</w:t>
      </w:r>
      <w:r w:rsidRPr="00060899">
        <w:tab/>
        <w:t>Divisions</w:t>
      </w:r>
      <w:r w:rsidR="00060899">
        <w:t> </w:t>
      </w:r>
      <w:r w:rsidRPr="00060899">
        <w:t>4 to 10 and 12 also deal with both mature age allowance and mature age partner allowance. The sections in those Divisions usually apply to both allowances (eg section</w:t>
      </w:r>
      <w:r w:rsidR="00060899">
        <w:t> </w:t>
      </w:r>
      <w:r w:rsidRPr="00060899">
        <w:t>660XDA). However, sometimes a section is divided into subsections dealing with only one of the allowances (eg section</w:t>
      </w:r>
      <w:r w:rsidR="00060899">
        <w:t> </w:t>
      </w:r>
      <w:r w:rsidRPr="00060899">
        <w:t>660XDG).</w:t>
      </w:r>
    </w:p>
    <w:p w:rsidR="006A3731" w:rsidRPr="00060899" w:rsidRDefault="006A3731" w:rsidP="006A3731">
      <w:pPr>
        <w:pStyle w:val="ActHead5"/>
      </w:pPr>
      <w:bookmarkStart w:id="5" w:name="_Toc447274876"/>
      <w:r w:rsidRPr="00060899">
        <w:rPr>
          <w:rStyle w:val="CharSectno"/>
        </w:rPr>
        <w:t>660XAB</w:t>
      </w:r>
      <w:r w:rsidRPr="00060899">
        <w:t xml:space="preserve">  Time limits on claims of mature age allowance and grant of mature age partner allowance</w:t>
      </w:r>
      <w:bookmarkEnd w:id="5"/>
    </w:p>
    <w:p w:rsidR="006A3731" w:rsidRPr="00060899" w:rsidRDefault="006A3731" w:rsidP="006A3731">
      <w:pPr>
        <w:pStyle w:val="subsection"/>
      </w:pPr>
      <w:r w:rsidRPr="00060899">
        <w:tab/>
        <w:t>(1)</w:t>
      </w:r>
      <w:r w:rsidRPr="00060899">
        <w:tab/>
        <w:t>In spite of any other provision of this Part, other than section</w:t>
      </w:r>
      <w:r w:rsidR="00060899">
        <w:t> </w:t>
      </w:r>
      <w:r w:rsidRPr="00060899">
        <w:t>660XJO, a person is not to be granted a mature age allowance under this Part unless:</w:t>
      </w:r>
    </w:p>
    <w:p w:rsidR="006A3731" w:rsidRPr="00060899" w:rsidRDefault="006A3731" w:rsidP="006A3731">
      <w:pPr>
        <w:pStyle w:val="paragraph"/>
      </w:pPr>
      <w:r w:rsidRPr="00060899">
        <w:tab/>
        <w:t>(a)</w:t>
      </w:r>
      <w:r w:rsidRPr="00060899">
        <w:tab/>
        <w:t>the person’s claim for the allowance was lodged on or before 30</w:t>
      </w:r>
      <w:r w:rsidR="00060899">
        <w:t> </w:t>
      </w:r>
      <w:r w:rsidRPr="00060899">
        <w:t>June 1996; and</w:t>
      </w:r>
    </w:p>
    <w:p w:rsidR="006A3731" w:rsidRPr="00060899" w:rsidRDefault="006A3731" w:rsidP="006A3731">
      <w:pPr>
        <w:pStyle w:val="paragraph"/>
      </w:pPr>
      <w:r w:rsidRPr="00060899">
        <w:tab/>
        <w:t>(b)</w:t>
      </w:r>
      <w:r w:rsidRPr="00060899">
        <w:tab/>
        <w:t>the person qualified for the allowance on or before that date.</w:t>
      </w:r>
    </w:p>
    <w:p w:rsidR="006A3731" w:rsidRPr="00060899" w:rsidRDefault="006A3731" w:rsidP="006A3731">
      <w:pPr>
        <w:pStyle w:val="subsection"/>
        <w:tabs>
          <w:tab w:val="clear" w:pos="1021"/>
          <w:tab w:val="right" w:pos="993"/>
        </w:tabs>
      </w:pPr>
      <w:r w:rsidRPr="00060899">
        <w:lastRenderedPageBreak/>
        <w:tab/>
        <w:t>(2)</w:t>
      </w:r>
      <w:r w:rsidRPr="00060899">
        <w:tab/>
        <w:t>In spite of any other provision of this Part or any provision of the Administration Act, other than section</w:t>
      </w:r>
      <w:r w:rsidR="00060899">
        <w:t> </w:t>
      </w:r>
      <w:r w:rsidRPr="00060899">
        <w:t>85, a person is not to be granted a mature age partner allowance unless:</w:t>
      </w:r>
    </w:p>
    <w:p w:rsidR="006A3731" w:rsidRPr="00060899" w:rsidRDefault="006A3731" w:rsidP="006A3731">
      <w:pPr>
        <w:pStyle w:val="paragraph"/>
      </w:pPr>
      <w:r w:rsidRPr="00060899">
        <w:tab/>
        <w:t>(a)</w:t>
      </w:r>
      <w:r w:rsidRPr="00060899">
        <w:tab/>
        <w:t>the person’s claim for the allowance is lodged on or before 30</w:t>
      </w:r>
      <w:r w:rsidR="00060899">
        <w:t> </w:t>
      </w:r>
      <w:r w:rsidRPr="00060899">
        <w:t>June 1995; and</w:t>
      </w:r>
    </w:p>
    <w:p w:rsidR="006A3731" w:rsidRPr="00060899" w:rsidRDefault="006A3731" w:rsidP="006A3731">
      <w:pPr>
        <w:pStyle w:val="paragraph"/>
      </w:pPr>
      <w:r w:rsidRPr="00060899">
        <w:tab/>
        <w:t>(b)</w:t>
      </w:r>
      <w:r w:rsidRPr="00060899">
        <w:tab/>
        <w:t>the person qualifies for the allowance on or before 30</w:t>
      </w:r>
      <w:r w:rsidR="00060899">
        <w:t> </w:t>
      </w:r>
      <w:r w:rsidRPr="00060899">
        <w:t>June 1995.</w:t>
      </w:r>
    </w:p>
    <w:p w:rsidR="006A3731" w:rsidRPr="00060899" w:rsidRDefault="006A3731" w:rsidP="006A3731">
      <w:pPr>
        <w:pStyle w:val="subsection"/>
        <w:tabs>
          <w:tab w:val="clear" w:pos="1021"/>
          <w:tab w:val="right" w:pos="992"/>
        </w:tabs>
      </w:pPr>
      <w:r w:rsidRPr="00060899">
        <w:tab/>
        <w:t>(2A)</w:t>
      </w:r>
      <w:r w:rsidRPr="00060899">
        <w:tab/>
        <w:t xml:space="preserve">For the purposes of </w:t>
      </w:r>
      <w:r w:rsidR="00060899">
        <w:t>paragraph (</w:t>
      </w:r>
      <w:r w:rsidRPr="00060899">
        <w:t>1)(a), if subsection</w:t>
      </w:r>
      <w:r w:rsidR="00060899">
        <w:t> </w:t>
      </w:r>
      <w:r w:rsidRPr="00060899">
        <w:t>660XCC(2) applies, the person is taken to have lodged his or her claim on the day on which the person makes his or her initial claim.</w:t>
      </w:r>
    </w:p>
    <w:p w:rsidR="006A3731" w:rsidRPr="00060899" w:rsidRDefault="006A3731" w:rsidP="006A3731">
      <w:pPr>
        <w:pStyle w:val="subsection"/>
      </w:pPr>
      <w:r w:rsidRPr="00060899">
        <w:tab/>
        <w:t>(3)</w:t>
      </w:r>
      <w:r w:rsidRPr="00060899">
        <w:tab/>
        <w:t xml:space="preserve">For the purposes of </w:t>
      </w:r>
      <w:r w:rsidR="00060899">
        <w:t>paragraph (</w:t>
      </w:r>
      <w:r w:rsidRPr="00060899">
        <w:t>2)(a), if section</w:t>
      </w:r>
      <w:r w:rsidR="00060899">
        <w:t> </w:t>
      </w:r>
      <w:r w:rsidRPr="00060899">
        <w:t>15 of the Administration Act applies, the person is taken to have lodged his or her claim on the day on which the person makes his or her initial claim.</w:t>
      </w:r>
    </w:p>
    <w:p w:rsidR="006A3731" w:rsidRPr="00060899" w:rsidRDefault="006A3731" w:rsidP="006A3731">
      <w:pPr>
        <w:pStyle w:val="subsection"/>
      </w:pPr>
      <w:r w:rsidRPr="00060899">
        <w:tab/>
        <w:t>(4)</w:t>
      </w:r>
      <w:r w:rsidRPr="00060899">
        <w:tab/>
        <w:t xml:space="preserve">In </w:t>
      </w:r>
      <w:r w:rsidR="00060899">
        <w:t>subsection (</w:t>
      </w:r>
      <w:r w:rsidRPr="00060899">
        <w:t>3):</w:t>
      </w:r>
    </w:p>
    <w:p w:rsidR="006A3731" w:rsidRPr="00060899" w:rsidRDefault="006A3731" w:rsidP="006A3731">
      <w:pPr>
        <w:pStyle w:val="Definition"/>
      </w:pPr>
      <w:r w:rsidRPr="00060899">
        <w:rPr>
          <w:b/>
          <w:i/>
        </w:rPr>
        <w:t>initial claim</w:t>
      </w:r>
      <w:r w:rsidRPr="00060899">
        <w:t xml:space="preserve"> has the same meaning as in section</w:t>
      </w:r>
      <w:r w:rsidR="00060899">
        <w:t> </w:t>
      </w:r>
      <w:r w:rsidRPr="00060899">
        <w:t>15 of the Administration Act.</w:t>
      </w:r>
    </w:p>
    <w:p w:rsidR="006A3731" w:rsidRPr="00060899" w:rsidRDefault="006A3731" w:rsidP="00146468">
      <w:pPr>
        <w:pStyle w:val="ActHead3"/>
        <w:pageBreakBefore/>
      </w:pPr>
      <w:bookmarkStart w:id="6" w:name="_Toc447274877"/>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Qualification for mature age allowance and mature age partner allowance</w:t>
      </w:r>
      <w:bookmarkEnd w:id="6"/>
    </w:p>
    <w:p w:rsidR="006A3731" w:rsidRPr="00060899" w:rsidRDefault="006A3731" w:rsidP="006A3731">
      <w:pPr>
        <w:pStyle w:val="ActHead4"/>
      </w:pPr>
      <w:bookmarkStart w:id="7" w:name="_Toc447274878"/>
      <w:r w:rsidRPr="00060899">
        <w:rPr>
          <w:rStyle w:val="CharSubdNo"/>
        </w:rPr>
        <w:t>Subdivision A</w:t>
      </w:r>
      <w:r w:rsidRPr="00060899">
        <w:t>—</w:t>
      </w:r>
      <w:r w:rsidRPr="00060899">
        <w:rPr>
          <w:rStyle w:val="CharSubdText"/>
        </w:rPr>
        <w:t>Qualification for mature age allowance</w:t>
      </w:r>
      <w:bookmarkEnd w:id="7"/>
    </w:p>
    <w:p w:rsidR="006A3731" w:rsidRPr="00060899" w:rsidRDefault="006A3731" w:rsidP="006A3731">
      <w:pPr>
        <w:pStyle w:val="ActHead5"/>
      </w:pPr>
      <w:bookmarkStart w:id="8" w:name="_Toc447274879"/>
      <w:r w:rsidRPr="00060899">
        <w:rPr>
          <w:rStyle w:val="CharSectno"/>
        </w:rPr>
        <w:t>660XBA</w:t>
      </w:r>
      <w:r w:rsidRPr="00060899">
        <w:t xml:space="preserve">  Qualification for mature age allowance</w:t>
      </w:r>
      <w:bookmarkEnd w:id="8"/>
    </w:p>
    <w:p w:rsidR="006A3731" w:rsidRPr="00060899" w:rsidRDefault="006A3731" w:rsidP="006A3731">
      <w:pPr>
        <w:pStyle w:val="subsection"/>
      </w:pPr>
      <w:r w:rsidRPr="00060899">
        <w:tab/>
        <w:t>(1)</w:t>
      </w:r>
      <w:r w:rsidRPr="00060899">
        <w:tab/>
        <w:t>A person is qualified for mature age allowance if the person:</w:t>
      </w:r>
    </w:p>
    <w:p w:rsidR="006A3731" w:rsidRPr="00060899" w:rsidRDefault="006A3731" w:rsidP="006A3731">
      <w:pPr>
        <w:pStyle w:val="paragraph"/>
      </w:pPr>
      <w:r w:rsidRPr="00060899">
        <w:tab/>
        <w:t>(a)</w:t>
      </w:r>
      <w:r w:rsidRPr="00060899">
        <w:tab/>
        <w:t>has turned 60 but has not reached pension age; and</w:t>
      </w:r>
    </w:p>
    <w:p w:rsidR="006A3731" w:rsidRPr="00060899" w:rsidRDefault="006A3731" w:rsidP="006A3731">
      <w:pPr>
        <w:pStyle w:val="paragraph"/>
      </w:pPr>
      <w:r w:rsidRPr="00060899">
        <w:tab/>
        <w:t>(b)</w:t>
      </w:r>
      <w:r w:rsidRPr="00060899">
        <w:tab/>
        <w:t>satisfies the Secretary that the person is unemployed; and</w:t>
      </w:r>
    </w:p>
    <w:p w:rsidR="006A3731" w:rsidRPr="00060899" w:rsidRDefault="006A3731" w:rsidP="006A3731">
      <w:pPr>
        <w:pStyle w:val="paragraph"/>
      </w:pPr>
      <w:r w:rsidRPr="00060899">
        <w:tab/>
        <w:t>(d)</w:t>
      </w:r>
      <w:r w:rsidRPr="00060899">
        <w:tab/>
        <w:t>has been receiving one or a combination of the following:</w:t>
      </w:r>
    </w:p>
    <w:p w:rsidR="006A3731" w:rsidRPr="00060899" w:rsidRDefault="006A3731" w:rsidP="006A3731">
      <w:pPr>
        <w:pStyle w:val="paragraphsub"/>
      </w:pPr>
      <w:r w:rsidRPr="00060899">
        <w:tab/>
        <w:t>(i)</w:t>
      </w:r>
      <w:r w:rsidRPr="00060899">
        <w:tab/>
        <w:t>a social security pension;</w:t>
      </w:r>
    </w:p>
    <w:p w:rsidR="006A3731" w:rsidRPr="00060899" w:rsidRDefault="006A3731" w:rsidP="006A3731">
      <w:pPr>
        <w:pStyle w:val="paragraphsub"/>
      </w:pPr>
      <w:r w:rsidRPr="00060899">
        <w:tab/>
        <w:t>(ii)</w:t>
      </w:r>
      <w:r w:rsidRPr="00060899">
        <w:tab/>
        <w:t>a social security benefit;</w:t>
      </w:r>
    </w:p>
    <w:p w:rsidR="006A3731" w:rsidRPr="00060899" w:rsidRDefault="006A3731" w:rsidP="006A3731">
      <w:pPr>
        <w:pStyle w:val="paragraphsub"/>
      </w:pPr>
      <w:r w:rsidRPr="00060899">
        <w:tab/>
        <w:t>(iia)</w:t>
      </w:r>
      <w:r w:rsidRPr="00060899">
        <w:tab/>
        <w:t>a job search allowance;</w:t>
      </w:r>
    </w:p>
    <w:p w:rsidR="006A3731" w:rsidRPr="00060899" w:rsidRDefault="006A3731" w:rsidP="006A3731">
      <w:pPr>
        <w:pStyle w:val="paragraphsub"/>
        <w:keepNext/>
      </w:pPr>
      <w:r w:rsidRPr="00060899">
        <w:tab/>
        <w:t>(iii)</w:t>
      </w:r>
      <w:r w:rsidRPr="00060899">
        <w:tab/>
        <w:t>a service pension;</w:t>
      </w:r>
    </w:p>
    <w:p w:rsidR="006A3731" w:rsidRPr="00060899" w:rsidRDefault="006A3731" w:rsidP="006A3731">
      <w:pPr>
        <w:pStyle w:val="paragraph"/>
      </w:pPr>
      <w:r w:rsidRPr="00060899">
        <w:tab/>
      </w:r>
      <w:r w:rsidRPr="00060899">
        <w:tab/>
        <w:t>for a continuous period of at least 12 months immediately before a claim period day; and</w:t>
      </w:r>
    </w:p>
    <w:p w:rsidR="006A3731" w:rsidRPr="00060899" w:rsidRDefault="006A3731" w:rsidP="006A3731">
      <w:pPr>
        <w:pStyle w:val="paragraph"/>
      </w:pPr>
      <w:r w:rsidRPr="00060899">
        <w:tab/>
        <w:t>(e)</w:t>
      </w:r>
      <w:r w:rsidRPr="00060899">
        <w:tab/>
        <w:t>ha</w:t>
      </w:r>
      <w:smartTag w:uri="urn:schemas-microsoft-com:office:smarttags" w:element="PersonName">
        <w:r w:rsidRPr="00060899">
          <w:t>s 1</w:t>
        </w:r>
      </w:smartTag>
      <w:r w:rsidRPr="00060899">
        <w:t>0 years qualifying Australian residence, or has a qualifying residence exemp</w:t>
      </w:r>
      <w:r w:rsidR="007E777C" w:rsidRPr="00060899">
        <w:t>tion for a mature age allowance</w:t>
      </w:r>
      <w:r w:rsidRPr="00060899">
        <w:t>.</w:t>
      </w:r>
    </w:p>
    <w:p w:rsidR="006A3731" w:rsidRPr="00060899" w:rsidRDefault="006A3731" w:rsidP="006A3731">
      <w:pPr>
        <w:pStyle w:val="subsection"/>
      </w:pPr>
      <w:r w:rsidRPr="00060899">
        <w:tab/>
        <w:t>(1B)</w:t>
      </w:r>
      <w:r w:rsidRPr="00060899">
        <w:tab/>
        <w:t xml:space="preserve">For the purposes of </w:t>
      </w:r>
      <w:r w:rsidR="00060899">
        <w:t>paragraph (</w:t>
      </w:r>
      <w:r w:rsidRPr="00060899">
        <w:t>1)(d), if a person ceases to receive one of the following:</w:t>
      </w:r>
    </w:p>
    <w:p w:rsidR="006A3731" w:rsidRPr="00060899" w:rsidRDefault="006A3731" w:rsidP="006A3731">
      <w:pPr>
        <w:pStyle w:val="paragraph"/>
      </w:pPr>
      <w:r w:rsidRPr="00060899">
        <w:tab/>
        <w:t>(a)</w:t>
      </w:r>
      <w:r w:rsidRPr="00060899">
        <w:tab/>
        <w:t>a social security pension;</w:t>
      </w:r>
    </w:p>
    <w:p w:rsidR="006A3731" w:rsidRPr="00060899" w:rsidRDefault="006A3731" w:rsidP="006A3731">
      <w:pPr>
        <w:pStyle w:val="paragraph"/>
      </w:pPr>
      <w:r w:rsidRPr="00060899">
        <w:tab/>
        <w:t>(b)</w:t>
      </w:r>
      <w:r w:rsidRPr="00060899">
        <w:tab/>
        <w:t>a social security benefit;</w:t>
      </w:r>
    </w:p>
    <w:p w:rsidR="00283B4A" w:rsidRPr="00060899" w:rsidRDefault="00283B4A" w:rsidP="00283B4A">
      <w:pPr>
        <w:pStyle w:val="paragraph"/>
        <w:keepNext/>
      </w:pPr>
      <w:r w:rsidRPr="00060899">
        <w:tab/>
        <w:t>(ba)</w:t>
      </w:r>
      <w:r w:rsidRPr="00060899">
        <w:tab/>
        <w:t>a job search allowance;</w:t>
      </w:r>
    </w:p>
    <w:p w:rsidR="006A3731" w:rsidRPr="00060899" w:rsidRDefault="006A3731" w:rsidP="006A3731">
      <w:pPr>
        <w:pStyle w:val="paragraph"/>
        <w:keepNext/>
      </w:pPr>
      <w:r w:rsidRPr="00060899">
        <w:tab/>
        <w:t>(c)</w:t>
      </w:r>
      <w:r w:rsidRPr="00060899">
        <w:tab/>
        <w:t>a service pension;</w:t>
      </w:r>
    </w:p>
    <w:p w:rsidR="006A3731" w:rsidRPr="00060899" w:rsidRDefault="006A3731" w:rsidP="006A3731">
      <w:pPr>
        <w:pStyle w:val="subsection2"/>
      </w:pPr>
      <w:r w:rsidRPr="00060899">
        <w:t>for a period of less than 13 weeks, the person is taken to have been receiving the pension or benefit for that period.</w:t>
      </w:r>
    </w:p>
    <w:p w:rsidR="006A3731" w:rsidRPr="00060899" w:rsidRDefault="006A3731" w:rsidP="006A3731">
      <w:pPr>
        <w:pStyle w:val="SubsectionHead"/>
      </w:pPr>
      <w:r w:rsidRPr="00060899">
        <w:t xml:space="preserve">Exemption from satisfying </w:t>
      </w:r>
      <w:r w:rsidR="00060899">
        <w:t>paragraphs (</w:t>
      </w:r>
      <w:r w:rsidR="007E777C" w:rsidRPr="00060899">
        <w:t>1)</w:t>
      </w:r>
      <w:r w:rsidRPr="00060899">
        <w:t>(c) and (d)</w:t>
      </w:r>
    </w:p>
    <w:p w:rsidR="006A3731" w:rsidRPr="00060899" w:rsidRDefault="006A3731" w:rsidP="006A3731">
      <w:pPr>
        <w:pStyle w:val="subsection"/>
      </w:pPr>
      <w:r w:rsidRPr="00060899">
        <w:tab/>
        <w:t>(2)</w:t>
      </w:r>
      <w:r w:rsidRPr="00060899">
        <w:tab/>
        <w:t xml:space="preserve">The qualifications in </w:t>
      </w:r>
      <w:r w:rsidR="00060899">
        <w:t>paragraphs (</w:t>
      </w:r>
      <w:r w:rsidRPr="00060899">
        <w:t>1)(c) and (1)(d) do not apply if the person has previously received mature age allowance or mature age partner allowance.</w:t>
      </w:r>
    </w:p>
    <w:p w:rsidR="006A3731" w:rsidRPr="00060899" w:rsidRDefault="006A3731" w:rsidP="006A3731">
      <w:pPr>
        <w:pStyle w:val="subsection"/>
      </w:pPr>
      <w:r w:rsidRPr="00060899">
        <w:lastRenderedPageBreak/>
        <w:tab/>
        <w:t>(4)</w:t>
      </w:r>
      <w:r w:rsidRPr="00060899">
        <w:tab/>
        <w:t xml:space="preserve">In this section, </w:t>
      </w:r>
      <w:r w:rsidRPr="00060899">
        <w:rPr>
          <w:b/>
          <w:i/>
        </w:rPr>
        <w:t>claim period day</w:t>
      </w:r>
      <w:r w:rsidRPr="00060899">
        <w:t xml:space="preserve"> means:</w:t>
      </w:r>
    </w:p>
    <w:p w:rsidR="006A3731" w:rsidRPr="00060899" w:rsidRDefault="006A3731" w:rsidP="006A3731">
      <w:pPr>
        <w:pStyle w:val="paragraph"/>
      </w:pPr>
      <w:r w:rsidRPr="00060899">
        <w:tab/>
        <w:t>(a)</w:t>
      </w:r>
      <w:r w:rsidRPr="00060899">
        <w:tab/>
        <w:t>the day on which the claim is lodged; or</w:t>
      </w:r>
    </w:p>
    <w:p w:rsidR="006A3731" w:rsidRPr="00060899" w:rsidRDefault="006A3731" w:rsidP="006A3731">
      <w:pPr>
        <w:pStyle w:val="paragraph"/>
      </w:pPr>
      <w:r w:rsidRPr="00060899">
        <w:tab/>
        <w:t>(b)</w:t>
      </w:r>
      <w:r w:rsidRPr="00060899">
        <w:tab/>
        <w:t>any other day in the period of 3 months that starts immediately after the day on which the claim is lodged.</w:t>
      </w:r>
    </w:p>
    <w:p w:rsidR="006A3731" w:rsidRPr="00060899" w:rsidRDefault="006A3731" w:rsidP="006A3731">
      <w:pPr>
        <w:pStyle w:val="notetext"/>
      </w:pPr>
      <w:r w:rsidRPr="00060899">
        <w:t>Note 1:</w:t>
      </w:r>
      <w:r w:rsidRPr="00060899">
        <w:tab/>
        <w:t xml:space="preserve">For </w:t>
      </w:r>
      <w:r w:rsidRPr="00060899">
        <w:rPr>
          <w:b/>
          <w:i/>
        </w:rPr>
        <w:t>pension age</w:t>
      </w:r>
      <w:r w:rsidRPr="00060899">
        <w:t xml:space="preserve"> see section</w:t>
      </w:r>
      <w:r w:rsidR="00060899">
        <w:t> </w:t>
      </w:r>
      <w:r w:rsidRPr="00060899">
        <w:t>23.</w:t>
      </w:r>
    </w:p>
    <w:p w:rsidR="006A3731" w:rsidRPr="00060899" w:rsidRDefault="006A3731" w:rsidP="006A3731">
      <w:pPr>
        <w:pStyle w:val="notetext"/>
      </w:pPr>
      <w:r w:rsidRPr="00060899">
        <w:t>Note 5:</w:t>
      </w:r>
      <w:r w:rsidRPr="00060899">
        <w:tab/>
        <w:t xml:space="preserve">For </w:t>
      </w:r>
      <w:r w:rsidRPr="00060899">
        <w:rPr>
          <w:b/>
          <w:i/>
        </w:rPr>
        <w:t>qualifying Australian residence</w:t>
      </w:r>
      <w:r w:rsidRPr="00060899">
        <w:t xml:space="preserve"> and </w:t>
      </w:r>
      <w:r w:rsidRPr="00060899">
        <w:rPr>
          <w:b/>
          <w:i/>
        </w:rPr>
        <w:t>qualifying residence exemption</w:t>
      </w:r>
      <w:r w:rsidRPr="00060899">
        <w:t xml:space="preserve"> see section</w:t>
      </w:r>
      <w:r w:rsidR="00060899">
        <w:t> </w:t>
      </w:r>
      <w:r w:rsidRPr="00060899">
        <w:t>7.</w:t>
      </w:r>
    </w:p>
    <w:p w:rsidR="006A3731" w:rsidRPr="00060899" w:rsidRDefault="006A3731" w:rsidP="006A3731">
      <w:pPr>
        <w:pStyle w:val="notetext"/>
      </w:pPr>
      <w:r w:rsidRPr="00060899">
        <w:t>Note 6:</w:t>
      </w:r>
      <w:r w:rsidRPr="00060899">
        <w:tab/>
        <w:t xml:space="preserve">Exceptions to the qualification requirements in </w:t>
      </w:r>
      <w:r w:rsidR="00060899">
        <w:t>subsection (</w:t>
      </w:r>
      <w:r w:rsidRPr="00060899">
        <w:t>1) are set out in this Subdivision.</w:t>
      </w:r>
    </w:p>
    <w:p w:rsidR="006A3731" w:rsidRPr="00060899" w:rsidRDefault="006A3731" w:rsidP="006A3731">
      <w:pPr>
        <w:pStyle w:val="notetext"/>
      </w:pPr>
      <w:r w:rsidRPr="00060899">
        <w:t>Note 7:</w:t>
      </w:r>
      <w:r w:rsidRPr="00060899">
        <w:tab/>
        <w:t>A mature age allowance is not payable in certain situations even if the person is qualified (see Subdivision A of Division</w:t>
      </w:r>
      <w:r w:rsidR="00060899">
        <w:t> </w:t>
      </w:r>
      <w:r w:rsidRPr="00060899">
        <w:t>3).</w:t>
      </w:r>
    </w:p>
    <w:p w:rsidR="006A3731" w:rsidRPr="00060899" w:rsidRDefault="006A3731" w:rsidP="006A3731">
      <w:pPr>
        <w:pStyle w:val="ActHead5"/>
      </w:pPr>
      <w:bookmarkStart w:id="9" w:name="_Toc447274880"/>
      <w:r w:rsidRPr="00060899">
        <w:rPr>
          <w:rStyle w:val="CharSectno"/>
        </w:rPr>
        <w:t>660XBB</w:t>
      </w:r>
      <w:r w:rsidRPr="00060899">
        <w:t xml:space="preserve">  Assurance of support</w:t>
      </w:r>
      <w:bookmarkEnd w:id="9"/>
    </w:p>
    <w:p w:rsidR="006A3731" w:rsidRPr="00060899" w:rsidRDefault="006A3731" w:rsidP="006A3731">
      <w:pPr>
        <w:pStyle w:val="subsection"/>
      </w:pPr>
      <w:r w:rsidRPr="00060899">
        <w:tab/>
      </w:r>
      <w:r w:rsidRPr="00060899">
        <w:tab/>
        <w:t>A person is not qualified for mature age allowance on a day if the Secretary is satisfied that:</w:t>
      </w:r>
    </w:p>
    <w:p w:rsidR="006A3731" w:rsidRPr="00060899" w:rsidRDefault="006A3731" w:rsidP="006A3731">
      <w:pPr>
        <w:pStyle w:val="paragraph"/>
      </w:pPr>
      <w:r w:rsidRPr="00060899">
        <w:tab/>
        <w:t>(a)</w:t>
      </w:r>
      <w:r w:rsidRPr="00060899">
        <w:tab/>
        <w:t xml:space="preserve">an assurance of support is in force in respect of the person (the </w:t>
      </w:r>
      <w:r w:rsidRPr="00060899">
        <w:rPr>
          <w:b/>
          <w:i/>
        </w:rPr>
        <w:t>assuree</w:t>
      </w:r>
      <w:r w:rsidRPr="00060899">
        <w:t>) on that day; and</w:t>
      </w:r>
    </w:p>
    <w:p w:rsidR="006A3731" w:rsidRPr="00060899" w:rsidRDefault="006A3731" w:rsidP="006A3731">
      <w:pPr>
        <w:pStyle w:val="paragraph"/>
      </w:pPr>
      <w:r w:rsidRPr="00060899">
        <w:tab/>
        <w:t>(b)</w:t>
      </w:r>
      <w:r w:rsidRPr="00060899">
        <w:tab/>
        <w:t>the person who gave the assurance of support is willing and able to provide an adequate level of support to the assuree; and</w:t>
      </w:r>
    </w:p>
    <w:p w:rsidR="006A3731" w:rsidRPr="00060899" w:rsidRDefault="006A3731" w:rsidP="006A3731">
      <w:pPr>
        <w:pStyle w:val="paragraph"/>
        <w:keepNext/>
      </w:pPr>
      <w:r w:rsidRPr="00060899">
        <w:tab/>
        <w:t>(c)</w:t>
      </w:r>
      <w:r w:rsidRPr="00060899">
        <w:tab/>
        <w:t>it is reasonable for the assuree to accept that support.</w:t>
      </w:r>
    </w:p>
    <w:p w:rsidR="006A3731" w:rsidRPr="00060899" w:rsidRDefault="006A3731" w:rsidP="006A3731">
      <w:pPr>
        <w:pStyle w:val="notetext"/>
      </w:pPr>
      <w:r w:rsidRPr="00060899">
        <w:t>Note:</w:t>
      </w:r>
      <w:r w:rsidRPr="00060899">
        <w:tab/>
        <w:t xml:space="preserve">For </w:t>
      </w:r>
      <w:r w:rsidRPr="00060899">
        <w:rPr>
          <w:b/>
          <w:i/>
        </w:rPr>
        <w:t>assurance of support</w:t>
      </w:r>
      <w:r w:rsidRPr="00060899">
        <w:t xml:space="preserve"> see subsection</w:t>
      </w:r>
      <w:r w:rsidR="00060899">
        <w:t> </w:t>
      </w:r>
      <w:r w:rsidRPr="00060899">
        <w:t>23(1).</w:t>
      </w:r>
    </w:p>
    <w:p w:rsidR="006A3731" w:rsidRPr="00060899" w:rsidRDefault="006A3731" w:rsidP="006A3731">
      <w:pPr>
        <w:pStyle w:val="ActHead5"/>
      </w:pPr>
      <w:bookmarkStart w:id="10" w:name="_Toc447274881"/>
      <w:r w:rsidRPr="00060899">
        <w:rPr>
          <w:rStyle w:val="CharSectno"/>
        </w:rPr>
        <w:t>660XBC</w:t>
      </w:r>
      <w:r w:rsidRPr="00060899">
        <w:t xml:space="preserve">  Person may be treated as unemployed</w:t>
      </w:r>
      <w:bookmarkEnd w:id="10"/>
    </w:p>
    <w:p w:rsidR="006A3731" w:rsidRPr="00060899" w:rsidRDefault="006A3731" w:rsidP="006A3731">
      <w:pPr>
        <w:pStyle w:val="subsection"/>
        <w:keepNext/>
        <w:keepLines/>
      </w:pPr>
      <w:r w:rsidRPr="00060899">
        <w:tab/>
      </w:r>
      <w:r w:rsidRPr="00060899">
        <w:tab/>
        <w:t>If:</w:t>
      </w:r>
    </w:p>
    <w:p w:rsidR="006A3731" w:rsidRPr="00060899" w:rsidRDefault="006A3731" w:rsidP="006A3731">
      <w:pPr>
        <w:pStyle w:val="paragraph"/>
        <w:keepNext/>
        <w:keepLines/>
      </w:pPr>
      <w:r w:rsidRPr="00060899">
        <w:tab/>
        <w:t>(a)</w:t>
      </w:r>
      <w:r w:rsidRPr="00060899">
        <w:tab/>
        <w:t>a person undertakes paid work on a day; and</w:t>
      </w:r>
    </w:p>
    <w:p w:rsidR="006A3731" w:rsidRPr="00060899" w:rsidRDefault="006A3731" w:rsidP="006A3731">
      <w:pPr>
        <w:pStyle w:val="paragraph"/>
        <w:keepNext/>
        <w:keepLines/>
      </w:pPr>
      <w:r w:rsidRPr="00060899">
        <w:tab/>
        <w:t>(b)</w:t>
      </w:r>
      <w:r w:rsidRPr="00060899">
        <w:tab/>
        <w:t>the Secretary is of the opinion that, taking into account:</w:t>
      </w:r>
    </w:p>
    <w:p w:rsidR="006A3731" w:rsidRPr="00060899" w:rsidRDefault="006A3731" w:rsidP="006A3731">
      <w:pPr>
        <w:pStyle w:val="paragraphsub"/>
      </w:pPr>
      <w:r w:rsidRPr="00060899">
        <w:tab/>
        <w:t>(i)</w:t>
      </w:r>
      <w:r w:rsidRPr="00060899">
        <w:tab/>
        <w:t>the nature of the work; and</w:t>
      </w:r>
    </w:p>
    <w:p w:rsidR="006A3731" w:rsidRPr="00060899" w:rsidRDefault="006A3731" w:rsidP="006A3731">
      <w:pPr>
        <w:pStyle w:val="paragraphsub"/>
      </w:pPr>
      <w:r w:rsidRPr="00060899">
        <w:tab/>
        <w:t>(ii)</w:t>
      </w:r>
      <w:r w:rsidRPr="00060899">
        <w:tab/>
        <w:t>the duration of the work; and</w:t>
      </w:r>
    </w:p>
    <w:p w:rsidR="006A3731" w:rsidRPr="00060899" w:rsidRDefault="006A3731" w:rsidP="005F4F34">
      <w:pPr>
        <w:pStyle w:val="paragraphsub"/>
      </w:pPr>
      <w:r w:rsidRPr="00060899">
        <w:tab/>
        <w:t>(iii)</w:t>
      </w:r>
      <w:r w:rsidRPr="00060899">
        <w:tab/>
        <w:t>any other matters relating to the work that the Secretary considers relevant;</w:t>
      </w:r>
    </w:p>
    <w:p w:rsidR="006A3731" w:rsidRPr="00060899" w:rsidRDefault="006A3731" w:rsidP="005F4F34">
      <w:pPr>
        <w:pStyle w:val="paragraph"/>
      </w:pPr>
      <w:r w:rsidRPr="00060899">
        <w:tab/>
      </w:r>
      <w:r w:rsidRPr="00060899">
        <w:tab/>
        <w:t>the work should be disregarded;</w:t>
      </w:r>
    </w:p>
    <w:p w:rsidR="006A3731" w:rsidRPr="00060899" w:rsidRDefault="006A3731" w:rsidP="006A3731">
      <w:pPr>
        <w:pStyle w:val="subsection2"/>
      </w:pPr>
      <w:r w:rsidRPr="00060899">
        <w:lastRenderedPageBreak/>
        <w:t>the Secretary may treat the person as being unemployed on that day.</w:t>
      </w:r>
    </w:p>
    <w:p w:rsidR="006A3731" w:rsidRPr="00060899" w:rsidRDefault="006A3731" w:rsidP="006A3731">
      <w:pPr>
        <w:pStyle w:val="ActHead5"/>
      </w:pPr>
      <w:bookmarkStart w:id="11" w:name="_Toc447274882"/>
      <w:r w:rsidRPr="00060899">
        <w:rPr>
          <w:rStyle w:val="CharSectno"/>
        </w:rPr>
        <w:t>660XBE</w:t>
      </w:r>
      <w:r w:rsidRPr="00060899">
        <w:t xml:space="preserve">  Unemployment due to industrial action</w:t>
      </w:r>
      <w:bookmarkEnd w:id="11"/>
    </w:p>
    <w:p w:rsidR="006A3731" w:rsidRPr="00060899" w:rsidRDefault="006A3731" w:rsidP="006A3731">
      <w:pPr>
        <w:pStyle w:val="subsection"/>
      </w:pPr>
      <w:r w:rsidRPr="00060899">
        <w:tab/>
        <w:t>(1)</w:t>
      </w:r>
      <w:r w:rsidRPr="00060899">
        <w:tab/>
        <w:t>A person is not qualified for mature age allowance on a day unless the person satisfies the Secretary that the person’s unemployment on that day was not due to the person being, or having been, engaged in industrial action or in a series of industrial actions.</w:t>
      </w:r>
    </w:p>
    <w:p w:rsidR="006A3731" w:rsidRPr="00060899" w:rsidRDefault="006A3731" w:rsidP="006A3731">
      <w:pPr>
        <w:pStyle w:val="subsection"/>
      </w:pPr>
      <w:r w:rsidRPr="00060899">
        <w:tab/>
        <w:t>(2)</w:t>
      </w:r>
      <w:r w:rsidRPr="00060899">
        <w:tab/>
        <w:t>A person is not qualified for mature age allowance on a day unless the Secretary is satisfied:</w:t>
      </w:r>
    </w:p>
    <w:p w:rsidR="006A3731" w:rsidRPr="00060899" w:rsidRDefault="006A3731" w:rsidP="006A3731">
      <w:pPr>
        <w:pStyle w:val="paragraph"/>
      </w:pPr>
      <w:r w:rsidRPr="00060899">
        <w:tab/>
        <w:t>(a)</w:t>
      </w:r>
      <w:r w:rsidRPr="00060899">
        <w:tab/>
        <w:t>that the person’s unemployment on that day was due to other people being, or having been, engaged in industrial action or a series of industrial actions; and</w:t>
      </w:r>
    </w:p>
    <w:p w:rsidR="006A3731" w:rsidRPr="00060899" w:rsidRDefault="006A3731" w:rsidP="006A3731">
      <w:pPr>
        <w:pStyle w:val="paragraph"/>
      </w:pPr>
      <w:r w:rsidRPr="00060899">
        <w:tab/>
        <w:t>(b)</w:t>
      </w:r>
      <w:r w:rsidRPr="00060899">
        <w:tab/>
        <w:t>the people, or some of the people, were members of a trade union which was involved in the industrial action; and</w:t>
      </w:r>
    </w:p>
    <w:p w:rsidR="006A3731" w:rsidRPr="00060899" w:rsidRDefault="006A3731" w:rsidP="006A3731">
      <w:pPr>
        <w:pStyle w:val="paragraph"/>
      </w:pPr>
      <w:r w:rsidRPr="00060899">
        <w:tab/>
        <w:t>(c)</w:t>
      </w:r>
      <w:r w:rsidRPr="00060899">
        <w:tab/>
        <w:t>the person was not a member of the trade union on that day.</w:t>
      </w:r>
    </w:p>
    <w:p w:rsidR="006A3731" w:rsidRPr="00060899" w:rsidRDefault="006A3731" w:rsidP="006A3731">
      <w:pPr>
        <w:pStyle w:val="notetext"/>
      </w:pPr>
      <w:r w:rsidRPr="00060899">
        <w:t>Note:</w:t>
      </w:r>
      <w:r w:rsidRPr="00060899">
        <w:tab/>
        <w:t xml:space="preserve">For </w:t>
      </w:r>
      <w:r w:rsidRPr="00060899">
        <w:rPr>
          <w:b/>
          <w:i/>
        </w:rPr>
        <w:t>industrial action</w:t>
      </w:r>
      <w:r w:rsidRPr="00060899">
        <w:t xml:space="preserve">, </w:t>
      </w:r>
      <w:r w:rsidRPr="00060899">
        <w:rPr>
          <w:b/>
          <w:i/>
        </w:rPr>
        <w:t>trade union</w:t>
      </w:r>
      <w:r w:rsidRPr="00060899">
        <w:t xml:space="preserve"> and </w:t>
      </w:r>
      <w:r w:rsidRPr="00060899">
        <w:rPr>
          <w:b/>
          <w:i/>
        </w:rPr>
        <w:t>unemployment</w:t>
      </w:r>
      <w:r w:rsidRPr="00060899">
        <w:t xml:space="preserve"> see section</w:t>
      </w:r>
      <w:r w:rsidR="00060899">
        <w:t> </w:t>
      </w:r>
      <w:r w:rsidRPr="00060899">
        <w:t>16.</w:t>
      </w:r>
    </w:p>
    <w:p w:rsidR="006A3731" w:rsidRPr="00060899" w:rsidRDefault="006A3731" w:rsidP="006A3731">
      <w:pPr>
        <w:pStyle w:val="subsection"/>
      </w:pPr>
      <w:r w:rsidRPr="00060899">
        <w:tab/>
        <w:t>(3)</w:t>
      </w:r>
      <w:r w:rsidRPr="00060899">
        <w:tab/>
        <w:t xml:space="preserve">Subject to </w:t>
      </w:r>
      <w:r w:rsidR="00060899">
        <w:t>subsection (</w:t>
      </w:r>
      <w:r w:rsidRPr="00060899">
        <w:t xml:space="preserve">4), </w:t>
      </w:r>
      <w:r w:rsidR="00060899">
        <w:t>subsections (</w:t>
      </w:r>
      <w:r w:rsidRPr="00060899">
        <w:t>1) and (2) do not prevent a person from being qualified for a mature age allowance on a day that occurs after the relevant industrial action or series of industrial actions has stopped.</w:t>
      </w:r>
    </w:p>
    <w:p w:rsidR="00042A1C" w:rsidRPr="00060899" w:rsidRDefault="006A3731" w:rsidP="00042A1C">
      <w:pPr>
        <w:pStyle w:val="subsection"/>
      </w:pPr>
      <w:r w:rsidRPr="00060899">
        <w:tab/>
        <w:t>(4)</w:t>
      </w:r>
      <w:r w:rsidRPr="00060899">
        <w:tab/>
        <w:t xml:space="preserve">Where the relevant industrial action or series of industrial actions is in breach of an order, direction or injunction issued </w:t>
      </w:r>
      <w:r w:rsidR="00042A1C" w:rsidRPr="00060899">
        <w:t>by:</w:t>
      </w:r>
    </w:p>
    <w:p w:rsidR="00042A1C" w:rsidRPr="00060899" w:rsidRDefault="00042A1C" w:rsidP="00042A1C">
      <w:pPr>
        <w:pStyle w:val="paragraph"/>
      </w:pPr>
      <w:r w:rsidRPr="00060899">
        <w:tab/>
        <w:t>(a)</w:t>
      </w:r>
      <w:r w:rsidRPr="00060899">
        <w:tab/>
        <w:t xml:space="preserve">a prescribed State industrial authority within the meaning of the </w:t>
      </w:r>
      <w:r w:rsidRPr="00060899">
        <w:rPr>
          <w:i/>
        </w:rPr>
        <w:t>Fair Work Act 2009</w:t>
      </w:r>
      <w:r w:rsidRPr="00060899">
        <w:t>; or</w:t>
      </w:r>
    </w:p>
    <w:p w:rsidR="00042A1C" w:rsidRPr="00060899" w:rsidRDefault="00042A1C" w:rsidP="00042A1C">
      <w:pPr>
        <w:pStyle w:val="paragraph"/>
      </w:pPr>
      <w:r w:rsidRPr="00060899">
        <w:tab/>
        <w:t>(b)</w:t>
      </w:r>
      <w:r w:rsidRPr="00060899">
        <w:tab/>
      </w:r>
      <w:r w:rsidR="00F66CA3" w:rsidRPr="00060899">
        <w:t>the Fair Work Commission</w:t>
      </w:r>
      <w:r w:rsidRPr="00060899">
        <w:t xml:space="preserve"> or the Australian Industrial Relations Commission; or</w:t>
      </w:r>
    </w:p>
    <w:p w:rsidR="00042A1C" w:rsidRPr="00060899" w:rsidRDefault="00042A1C" w:rsidP="00042A1C">
      <w:pPr>
        <w:pStyle w:val="paragraph"/>
      </w:pPr>
      <w:r w:rsidRPr="00060899">
        <w:tab/>
        <w:t>(c)</w:t>
      </w:r>
      <w:r w:rsidRPr="00060899">
        <w:tab/>
        <w:t>the Federal Court of Australia; or</w:t>
      </w:r>
    </w:p>
    <w:p w:rsidR="00042A1C" w:rsidRPr="00060899" w:rsidRDefault="00042A1C" w:rsidP="00042A1C">
      <w:pPr>
        <w:pStyle w:val="paragraph"/>
      </w:pPr>
      <w:r w:rsidRPr="00060899">
        <w:tab/>
        <w:t>(d)</w:t>
      </w:r>
      <w:r w:rsidRPr="00060899">
        <w:tab/>
        <w:t xml:space="preserve">the </w:t>
      </w:r>
      <w:r w:rsidR="002C722D" w:rsidRPr="00060899">
        <w:t>Federal Circuit Court of Australia</w:t>
      </w:r>
      <w:r w:rsidRPr="00060899">
        <w:t>;</w:t>
      </w:r>
    </w:p>
    <w:p w:rsidR="006A3731" w:rsidRPr="00060899" w:rsidRDefault="006A3731" w:rsidP="00042A1C">
      <w:pPr>
        <w:pStyle w:val="subsection2"/>
      </w:pPr>
      <w:r w:rsidRPr="00060899">
        <w:t>a person is not qualified for a mature age allowance in respect of a period unless that period occurs 6 weeks or more after the relevant industrial action or series of industrial actions has stopped.</w:t>
      </w:r>
    </w:p>
    <w:p w:rsidR="006A3731" w:rsidRPr="00060899" w:rsidRDefault="006A3731" w:rsidP="006A3731">
      <w:pPr>
        <w:pStyle w:val="ActHead4"/>
      </w:pPr>
      <w:bookmarkStart w:id="12" w:name="_Toc447274883"/>
      <w:r w:rsidRPr="00060899">
        <w:rPr>
          <w:rStyle w:val="CharSubdNo"/>
        </w:rPr>
        <w:lastRenderedPageBreak/>
        <w:t>Subdivision B</w:t>
      </w:r>
      <w:r w:rsidRPr="00060899">
        <w:t>—</w:t>
      </w:r>
      <w:r w:rsidRPr="00060899">
        <w:rPr>
          <w:rStyle w:val="CharSubdText"/>
        </w:rPr>
        <w:t>Qualification for mature age partner allowance</w:t>
      </w:r>
      <w:bookmarkEnd w:id="12"/>
    </w:p>
    <w:p w:rsidR="006A3731" w:rsidRPr="00060899" w:rsidRDefault="006A3731" w:rsidP="006A3731">
      <w:pPr>
        <w:pStyle w:val="ActHead5"/>
      </w:pPr>
      <w:bookmarkStart w:id="13" w:name="_Toc447274884"/>
      <w:r w:rsidRPr="00060899">
        <w:rPr>
          <w:rStyle w:val="CharSectno"/>
        </w:rPr>
        <w:t>660XBI</w:t>
      </w:r>
      <w:r w:rsidRPr="00060899">
        <w:t xml:space="preserve">  Qualification for mature age partner allowance</w:t>
      </w:r>
      <w:bookmarkEnd w:id="13"/>
    </w:p>
    <w:p w:rsidR="006A3731" w:rsidRPr="00060899" w:rsidRDefault="006A3731" w:rsidP="006A3731">
      <w:pPr>
        <w:pStyle w:val="subsection"/>
      </w:pPr>
      <w:r w:rsidRPr="00060899">
        <w:tab/>
      </w:r>
      <w:r w:rsidRPr="00060899">
        <w:tab/>
        <w:t>A person is qualified for mature age partner allowance if:</w:t>
      </w:r>
    </w:p>
    <w:p w:rsidR="006A3731" w:rsidRPr="00060899" w:rsidRDefault="006A3731" w:rsidP="006A3731">
      <w:pPr>
        <w:pStyle w:val="paragraph"/>
      </w:pPr>
      <w:r w:rsidRPr="00060899">
        <w:tab/>
        <w:t>(a)</w:t>
      </w:r>
      <w:r w:rsidRPr="00060899">
        <w:tab/>
        <w:t>the person is a member of a couple; and</w:t>
      </w:r>
    </w:p>
    <w:p w:rsidR="006A3731" w:rsidRPr="00060899" w:rsidRDefault="006A3731" w:rsidP="006A3731">
      <w:pPr>
        <w:pStyle w:val="paragraph"/>
      </w:pPr>
      <w:r w:rsidRPr="00060899">
        <w:tab/>
        <w:t>(b)</w:t>
      </w:r>
      <w:r w:rsidRPr="00060899">
        <w:tab/>
        <w:t>the person’s partner is receiving mature age allowance.</w:t>
      </w:r>
    </w:p>
    <w:p w:rsidR="006A3731" w:rsidRPr="00060899" w:rsidRDefault="006A3731" w:rsidP="006A3731">
      <w:pPr>
        <w:pStyle w:val="notetext"/>
      </w:pPr>
      <w:r w:rsidRPr="00060899">
        <w:t>Note 1:</w:t>
      </w:r>
      <w:r w:rsidRPr="00060899">
        <w:tab/>
        <w:t xml:space="preserve">For </w:t>
      </w:r>
      <w:r w:rsidRPr="00060899">
        <w:rPr>
          <w:b/>
          <w:i/>
        </w:rPr>
        <w:t>member of a couple</w:t>
      </w:r>
      <w:r w:rsidRPr="00060899">
        <w:t xml:space="preserve"> see section</w:t>
      </w:r>
      <w:r w:rsidR="00060899">
        <w:t> </w:t>
      </w:r>
      <w:r w:rsidRPr="00060899">
        <w:t>4.</w:t>
      </w:r>
    </w:p>
    <w:p w:rsidR="006A3731" w:rsidRPr="00060899" w:rsidRDefault="006A3731" w:rsidP="006A3731">
      <w:pPr>
        <w:pStyle w:val="notetext"/>
      </w:pPr>
      <w:r w:rsidRPr="00060899">
        <w:t>Note 2:</w:t>
      </w:r>
      <w:r w:rsidRPr="00060899">
        <w:tab/>
        <w:t>A person is not qualified if an assurance of support is in force (see section</w:t>
      </w:r>
      <w:r w:rsidR="00060899">
        <w:t> </w:t>
      </w:r>
      <w:r w:rsidRPr="00060899">
        <w:t>660XBJ).</w:t>
      </w:r>
    </w:p>
    <w:p w:rsidR="006A3731" w:rsidRPr="00060899" w:rsidRDefault="006A3731" w:rsidP="006A3731">
      <w:pPr>
        <w:pStyle w:val="ActHead5"/>
      </w:pPr>
      <w:bookmarkStart w:id="14" w:name="_Toc447274885"/>
      <w:r w:rsidRPr="00060899">
        <w:rPr>
          <w:rStyle w:val="CharSectno"/>
        </w:rPr>
        <w:t>660XBJ</w:t>
      </w:r>
      <w:r w:rsidRPr="00060899">
        <w:t xml:space="preserve">  Assurance of support</w:t>
      </w:r>
      <w:bookmarkEnd w:id="14"/>
    </w:p>
    <w:p w:rsidR="006A3731" w:rsidRPr="00060899" w:rsidRDefault="006A3731" w:rsidP="006A3731">
      <w:pPr>
        <w:pStyle w:val="subsection"/>
      </w:pPr>
      <w:r w:rsidRPr="00060899">
        <w:tab/>
      </w:r>
      <w:r w:rsidRPr="00060899">
        <w:tab/>
        <w:t>A person is not qualified for mature age partner allowance on a day if the Secretary is satisfied that:</w:t>
      </w:r>
    </w:p>
    <w:p w:rsidR="006A3731" w:rsidRPr="00060899" w:rsidRDefault="006A3731" w:rsidP="006A3731">
      <w:pPr>
        <w:pStyle w:val="paragraph"/>
      </w:pPr>
      <w:r w:rsidRPr="00060899">
        <w:tab/>
        <w:t>(a)</w:t>
      </w:r>
      <w:r w:rsidRPr="00060899">
        <w:tab/>
        <w:t xml:space="preserve">an assurance of support is in force in respect of the person (the </w:t>
      </w:r>
      <w:r w:rsidRPr="00060899">
        <w:rPr>
          <w:b/>
          <w:i/>
        </w:rPr>
        <w:t>assuree</w:t>
      </w:r>
      <w:r w:rsidRPr="00060899">
        <w:t>) on that day; and</w:t>
      </w:r>
    </w:p>
    <w:p w:rsidR="006A3731" w:rsidRPr="00060899" w:rsidRDefault="006A3731" w:rsidP="006A3731">
      <w:pPr>
        <w:pStyle w:val="paragraph"/>
      </w:pPr>
      <w:r w:rsidRPr="00060899">
        <w:tab/>
        <w:t>(b)</w:t>
      </w:r>
      <w:r w:rsidRPr="00060899">
        <w:tab/>
        <w:t>the person who gave the assurance of support is willing and able to provide an adequate level of support to the assuree; and</w:t>
      </w:r>
    </w:p>
    <w:p w:rsidR="006A3731" w:rsidRPr="00060899" w:rsidRDefault="006A3731" w:rsidP="006A3731">
      <w:pPr>
        <w:pStyle w:val="paragraph"/>
      </w:pPr>
      <w:r w:rsidRPr="00060899">
        <w:tab/>
        <w:t>(c)</w:t>
      </w:r>
      <w:r w:rsidRPr="00060899">
        <w:tab/>
        <w:t>it is reasonable for the assuree to accept that support.</w:t>
      </w:r>
    </w:p>
    <w:p w:rsidR="006A3731" w:rsidRPr="00060899" w:rsidRDefault="006A3731" w:rsidP="006A3731">
      <w:pPr>
        <w:pStyle w:val="notetext"/>
      </w:pPr>
      <w:r w:rsidRPr="00060899">
        <w:t>Note:</w:t>
      </w:r>
      <w:r w:rsidRPr="00060899">
        <w:tab/>
        <w:t xml:space="preserve">For </w:t>
      </w:r>
      <w:r w:rsidRPr="00060899">
        <w:rPr>
          <w:b/>
          <w:i/>
        </w:rPr>
        <w:t>assurance of support</w:t>
      </w:r>
      <w:r w:rsidRPr="00060899">
        <w:t xml:space="preserve"> see subsection</w:t>
      </w:r>
      <w:r w:rsidR="00060899">
        <w:t> </w:t>
      </w:r>
      <w:r w:rsidRPr="00060899">
        <w:t>23(1).</w:t>
      </w:r>
    </w:p>
    <w:p w:rsidR="006A3731" w:rsidRPr="00060899" w:rsidRDefault="006A3731" w:rsidP="00146468">
      <w:pPr>
        <w:pStyle w:val="ActHead3"/>
        <w:pageBreakBefore/>
      </w:pPr>
      <w:bookmarkStart w:id="15" w:name="_Toc447274886"/>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Payability of mature age allowance and mature age partner allowance</w:t>
      </w:r>
      <w:bookmarkEnd w:id="15"/>
    </w:p>
    <w:p w:rsidR="006A3731" w:rsidRPr="00060899" w:rsidRDefault="006A3731" w:rsidP="006A3731">
      <w:pPr>
        <w:pStyle w:val="ActHead4"/>
      </w:pPr>
      <w:bookmarkStart w:id="16" w:name="_Toc447274887"/>
      <w:r w:rsidRPr="00060899">
        <w:rPr>
          <w:rStyle w:val="CharSubdNo"/>
        </w:rPr>
        <w:t>Subdivision A</w:t>
      </w:r>
      <w:r w:rsidRPr="00060899">
        <w:t>—</w:t>
      </w:r>
      <w:r w:rsidRPr="00060899">
        <w:rPr>
          <w:rStyle w:val="CharSubdText"/>
        </w:rPr>
        <w:t>Payability of mature age allowance</w:t>
      </w:r>
      <w:bookmarkEnd w:id="16"/>
    </w:p>
    <w:p w:rsidR="006A3731" w:rsidRPr="00060899" w:rsidRDefault="006A3731" w:rsidP="006A3731">
      <w:pPr>
        <w:pStyle w:val="ActHead5"/>
      </w:pPr>
      <w:bookmarkStart w:id="17" w:name="_Toc447274888"/>
      <w:r w:rsidRPr="00060899">
        <w:rPr>
          <w:rStyle w:val="CharSectno"/>
        </w:rPr>
        <w:t>660XCA</w:t>
      </w:r>
      <w:r w:rsidRPr="00060899">
        <w:t xml:space="preserve">  Mature age allowance not payable if allowance rate nil</w:t>
      </w:r>
      <w:bookmarkEnd w:id="17"/>
    </w:p>
    <w:p w:rsidR="006A3731" w:rsidRPr="00060899" w:rsidRDefault="006A3731" w:rsidP="006A3731">
      <w:pPr>
        <w:pStyle w:val="subsection"/>
      </w:pPr>
      <w:r w:rsidRPr="00060899">
        <w:tab/>
        <w:t>(1)</w:t>
      </w:r>
      <w:r w:rsidRPr="00060899">
        <w:tab/>
        <w:t xml:space="preserve">Subject to </w:t>
      </w:r>
      <w:r w:rsidR="00060899">
        <w:t>subsection (</w:t>
      </w:r>
      <w:r w:rsidRPr="00060899">
        <w:t>2), a mature age allowance is not payable to a person if the person’s mature age allowance rate would be nil.</w:t>
      </w:r>
    </w:p>
    <w:p w:rsidR="006A3731" w:rsidRPr="00060899" w:rsidRDefault="006A3731" w:rsidP="006A3731">
      <w:pPr>
        <w:pStyle w:val="subsection"/>
      </w:pPr>
      <w:r w:rsidRPr="00060899">
        <w:tab/>
        <w:t>(2)</w:t>
      </w:r>
      <w:r w:rsidRPr="00060899">
        <w:tab/>
      </w:r>
      <w:r w:rsidR="00060899">
        <w:t>Subsection (</w:t>
      </w:r>
      <w:r w:rsidRPr="00060899">
        <w:t>1) does not apply to a person if the person’s rate would be nil merely because an advance pharmaceutical allowance has been paid to the person under:</w:t>
      </w:r>
    </w:p>
    <w:p w:rsidR="006A3731" w:rsidRPr="00060899" w:rsidRDefault="006A3731" w:rsidP="006A3731">
      <w:pPr>
        <w:pStyle w:val="paragraph"/>
      </w:pPr>
      <w:r w:rsidRPr="00060899">
        <w:tab/>
        <w:t>(a)</w:t>
      </w:r>
      <w:r w:rsidRPr="00060899">
        <w:tab/>
        <w:t>the social security law; or</w:t>
      </w:r>
    </w:p>
    <w:p w:rsidR="006A3731" w:rsidRPr="00060899" w:rsidRDefault="006A3731" w:rsidP="006A3731">
      <w:pPr>
        <w:pStyle w:val="paragraph"/>
      </w:pPr>
      <w:r w:rsidRPr="00060899">
        <w:tab/>
        <w:t>(b)</w:t>
      </w:r>
      <w:r w:rsidRPr="00060899">
        <w:tab/>
        <w:t>Division</w:t>
      </w:r>
      <w:r w:rsidR="00060899">
        <w:t> </w:t>
      </w:r>
      <w:r w:rsidRPr="00060899">
        <w:t>2 of Part</w:t>
      </w:r>
      <w:r w:rsidR="00912C32" w:rsidRPr="00060899">
        <w:t> </w:t>
      </w:r>
      <w:r w:rsidRPr="00060899">
        <w:t>VIIA of the Veterans’ Entitlements Act.</w:t>
      </w:r>
    </w:p>
    <w:p w:rsidR="006A3731" w:rsidRPr="00060899" w:rsidRDefault="006A3731" w:rsidP="006A3731">
      <w:pPr>
        <w:pStyle w:val="ActHead5"/>
      </w:pPr>
      <w:bookmarkStart w:id="18" w:name="_Toc447274889"/>
      <w:r w:rsidRPr="00060899">
        <w:rPr>
          <w:rStyle w:val="CharSectno"/>
        </w:rPr>
        <w:t>660XCF</w:t>
      </w:r>
      <w:r w:rsidRPr="00060899">
        <w:t xml:space="preserve">  Multiple entitlement exclusion</w:t>
      </w:r>
      <w:bookmarkEnd w:id="18"/>
    </w:p>
    <w:p w:rsidR="006A3731" w:rsidRPr="00060899" w:rsidRDefault="001C2725" w:rsidP="006A3731">
      <w:pPr>
        <w:pStyle w:val="subsection"/>
      </w:pPr>
      <w:r w:rsidRPr="00060899">
        <w:tab/>
      </w:r>
      <w:r w:rsidR="006A3731" w:rsidRPr="00060899">
        <w:t>(1)</w:t>
      </w:r>
      <w:r w:rsidR="006A3731" w:rsidRPr="00060899">
        <w:tab/>
        <w:t>A mature age allowance is not payable to a person if the person is already receiving a service pension.</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a mature age allowance; and</w:t>
      </w:r>
    </w:p>
    <w:p w:rsidR="006A3731" w:rsidRPr="00060899" w:rsidRDefault="006A3731" w:rsidP="006A3731">
      <w:pPr>
        <w:pStyle w:val="paragraph"/>
        <w:keepNext/>
      </w:pPr>
      <w:r w:rsidRPr="00060899">
        <w:tab/>
        <w:t>(b)</w:t>
      </w:r>
      <w:r w:rsidRPr="00060899">
        <w:tab/>
        <w:t>another social security pension, a social security benefit or a service pension becomes payable to the person;</w:t>
      </w:r>
    </w:p>
    <w:p w:rsidR="006A3731" w:rsidRPr="00060899" w:rsidRDefault="006A3731" w:rsidP="006A3731">
      <w:pPr>
        <w:pStyle w:val="subsection2"/>
      </w:pPr>
      <w:r w:rsidRPr="00060899">
        <w:t>the mature age allowance is not payable to the person.</w:t>
      </w:r>
    </w:p>
    <w:p w:rsidR="006A3731" w:rsidRPr="00060899" w:rsidRDefault="008D7365" w:rsidP="006A3731">
      <w:pPr>
        <w:pStyle w:val="notetext"/>
      </w:pPr>
      <w:r w:rsidRPr="00060899">
        <w:t>Note</w:t>
      </w:r>
      <w:r w:rsidR="006A3731" w:rsidRPr="00060899">
        <w:t>:</w:t>
      </w:r>
      <w:r w:rsidR="006A3731" w:rsidRPr="00060899">
        <w:tab/>
        <w:t>Another payment type will generally not become payable to the person until the person claims it.</w:t>
      </w:r>
    </w:p>
    <w:p w:rsidR="006A3731" w:rsidRPr="00060899" w:rsidRDefault="006A3731" w:rsidP="006A3731">
      <w:pPr>
        <w:pStyle w:val="subsection"/>
      </w:pPr>
      <w:r w:rsidRPr="00060899">
        <w:tab/>
        <w:t>(3)</w:t>
      </w:r>
      <w:r w:rsidRPr="00060899">
        <w:tab/>
        <w:t>A mature age allowance is not payable to a woman if:</w:t>
      </w:r>
    </w:p>
    <w:p w:rsidR="006A3731" w:rsidRPr="00060899" w:rsidRDefault="006A3731" w:rsidP="006A3731">
      <w:pPr>
        <w:pStyle w:val="paragraph"/>
      </w:pPr>
      <w:r w:rsidRPr="00060899">
        <w:tab/>
        <w:t>(a)</w:t>
      </w:r>
      <w:r w:rsidRPr="00060899">
        <w:tab/>
        <w:t>the woman is an armed services widow; and</w:t>
      </w:r>
    </w:p>
    <w:p w:rsidR="006A3731" w:rsidRPr="00060899" w:rsidRDefault="006A3731" w:rsidP="006A3731">
      <w:pPr>
        <w:pStyle w:val="paragraph"/>
        <w:keepNext/>
      </w:pPr>
      <w:r w:rsidRPr="00060899">
        <w:tab/>
        <w:t>(b)</w:t>
      </w:r>
      <w:r w:rsidRPr="00060899">
        <w:tab/>
        <w:t>the woman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subsection2"/>
      </w:pPr>
      <w:r w:rsidRPr="00060899">
        <w:t>unless:</w:t>
      </w:r>
    </w:p>
    <w:p w:rsidR="006A3731" w:rsidRPr="00060899" w:rsidRDefault="006A3731" w:rsidP="006A3731">
      <w:pPr>
        <w:pStyle w:val="paragraph"/>
      </w:pPr>
      <w:r w:rsidRPr="00060899">
        <w:lastRenderedPageBreak/>
        <w:tab/>
        <w:t>(c)</w:t>
      </w:r>
      <w:r w:rsidRPr="00060899">
        <w:tab/>
        <w:t xml:space="preserve">the woman has been receiving a payment referred to in </w:t>
      </w:r>
      <w:r w:rsidR="00060899">
        <w:t>paragraph (</w:t>
      </w:r>
      <w:r w:rsidRPr="00060899">
        <w:t>b) continuously since before 1</w:t>
      </w:r>
      <w:r w:rsidR="00060899">
        <w:t> </w:t>
      </w:r>
      <w:r w:rsidRPr="00060899">
        <w:t>November 1986; and</w:t>
      </w:r>
    </w:p>
    <w:p w:rsidR="006A3731" w:rsidRPr="00060899" w:rsidRDefault="006A3731" w:rsidP="006A3731">
      <w:pPr>
        <w:pStyle w:val="paragraph"/>
      </w:pPr>
      <w:r w:rsidRPr="00060899">
        <w:tab/>
        <w:t>(d)</w:t>
      </w:r>
      <w:r w:rsidRPr="00060899">
        <w:tab/>
        <w:t>before 1</w:t>
      </w:r>
      <w:r w:rsidR="00060899">
        <w:t> </w:t>
      </w:r>
      <w:r w:rsidRPr="00060899">
        <w:t>November 1986 the woman was also receiving a social security benefit.</w:t>
      </w:r>
    </w:p>
    <w:p w:rsidR="006A3731" w:rsidRPr="00060899" w:rsidRDefault="006A3731" w:rsidP="006A3731">
      <w:pPr>
        <w:pStyle w:val="notetext"/>
      </w:pPr>
      <w:r w:rsidRPr="00060899">
        <w:t>Note 1:</w:t>
      </w:r>
      <w:r w:rsidRPr="00060899">
        <w:tab/>
        <w:t xml:space="preserve">For </w:t>
      </w:r>
      <w:r w:rsidRPr="00060899">
        <w:rPr>
          <w:b/>
          <w:i/>
        </w:rPr>
        <w:t>armed services widow</w:t>
      </w:r>
      <w:r w:rsidRPr="00060899">
        <w:t xml:space="preserve"> see subsection</w:t>
      </w:r>
      <w:r w:rsidR="00060899">
        <w:t> </w:t>
      </w:r>
      <w:r w:rsidRPr="00060899">
        <w:t>4(1).</w:t>
      </w:r>
    </w:p>
    <w:p w:rsidR="006A3731" w:rsidRPr="00060899" w:rsidRDefault="006A3731" w:rsidP="006A3731">
      <w:pPr>
        <w:pStyle w:val="notetext"/>
      </w:pPr>
      <w:r w:rsidRPr="00060899">
        <w:t>Note 2:</w:t>
      </w:r>
      <w:r w:rsidRPr="00060899">
        <w:tab/>
        <w:t xml:space="preserve">A widow receiving a payment under the Veterans’ Entitlements Act who is not covered by </w:t>
      </w:r>
      <w:r w:rsidR="00060899">
        <w:t>paragraph (</w:t>
      </w:r>
      <w:r w:rsidRPr="00060899">
        <w:t>b) may be paid at a lower rate (see subsection</w:t>
      </w:r>
      <w:r w:rsidR="00060899">
        <w:t> </w:t>
      </w:r>
      <w:r w:rsidRPr="00060899">
        <w:t>1064(5)).</w:t>
      </w:r>
    </w:p>
    <w:p w:rsidR="006A3731" w:rsidRPr="00060899" w:rsidRDefault="006A3731" w:rsidP="006A3731">
      <w:pPr>
        <w:pStyle w:val="subsection"/>
      </w:pPr>
      <w:r w:rsidRPr="00060899">
        <w:tab/>
        <w:t>(4)</w:t>
      </w:r>
      <w:r w:rsidRPr="00060899">
        <w:tab/>
        <w:t>A mature age allowance is not payable to a man if:</w:t>
      </w:r>
    </w:p>
    <w:p w:rsidR="006A3731" w:rsidRPr="00060899" w:rsidRDefault="006A3731" w:rsidP="006A3731">
      <w:pPr>
        <w:pStyle w:val="paragraph"/>
      </w:pPr>
      <w:r w:rsidRPr="00060899">
        <w:tab/>
        <w:t>(a)</w:t>
      </w:r>
      <w:r w:rsidRPr="00060899">
        <w:tab/>
        <w:t>the man is an armed services widower; and</w:t>
      </w:r>
    </w:p>
    <w:p w:rsidR="006A3731" w:rsidRPr="00060899" w:rsidRDefault="006A3731" w:rsidP="006A3731">
      <w:pPr>
        <w:pStyle w:val="paragraph"/>
      </w:pPr>
      <w:r w:rsidRPr="00060899">
        <w:tab/>
        <w:t>(b)</w:t>
      </w:r>
      <w:r w:rsidRPr="00060899">
        <w:tab/>
        <w:t>the 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notetext"/>
      </w:pPr>
      <w:r w:rsidRPr="00060899">
        <w:t>Note:</w:t>
      </w:r>
      <w:r w:rsidRPr="00060899">
        <w:tab/>
        <w:t xml:space="preserve">For </w:t>
      </w:r>
      <w:r w:rsidRPr="00060899">
        <w:rPr>
          <w:b/>
          <w:i/>
        </w:rPr>
        <w:t>armed services widower</w:t>
      </w:r>
      <w:r w:rsidRPr="00060899">
        <w:t xml:space="preserve"> see subsection</w:t>
      </w:r>
      <w:r w:rsidR="00060899">
        <w:t> </w:t>
      </w:r>
      <w:r w:rsidRPr="00060899">
        <w:t>4(1).</w:t>
      </w:r>
    </w:p>
    <w:p w:rsidR="006A3731" w:rsidRPr="00060899" w:rsidRDefault="006A3731" w:rsidP="006A3731">
      <w:pPr>
        <w:pStyle w:val="ActHead5"/>
      </w:pPr>
      <w:bookmarkStart w:id="19" w:name="_Toc447274890"/>
      <w:r w:rsidRPr="00060899">
        <w:rPr>
          <w:rStyle w:val="CharSectno"/>
        </w:rPr>
        <w:t>660XCG</w:t>
      </w:r>
      <w:r w:rsidRPr="00060899">
        <w:t xml:space="preserve">  Educational and other schemes exclusion</w:t>
      </w:r>
      <w:bookmarkEnd w:id="19"/>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payment is, or may be, made in respect of a person under:</w:t>
      </w:r>
    </w:p>
    <w:p w:rsidR="006A3731" w:rsidRPr="00060899" w:rsidRDefault="006A3731" w:rsidP="006A3731">
      <w:pPr>
        <w:pStyle w:val="paragraphsub"/>
      </w:pPr>
      <w:r w:rsidRPr="00060899">
        <w:tab/>
        <w:t>(i)</w:t>
      </w:r>
      <w:r w:rsidRPr="00060899">
        <w:tab/>
        <w:t>a prescribed educational scheme other than the ABSTUDY Scheme to the extent that it applies to part</w:t>
      </w:r>
      <w:r w:rsidR="00060899">
        <w:noBreakHyphen/>
      </w:r>
      <w:r w:rsidRPr="00060899">
        <w:t>time students; or</w:t>
      </w:r>
    </w:p>
    <w:p w:rsidR="006A3731" w:rsidRPr="00060899" w:rsidRDefault="006A3731" w:rsidP="006A3731">
      <w:pPr>
        <w:pStyle w:val="paragraphsub"/>
      </w:pPr>
      <w:r w:rsidRPr="00060899">
        <w:tab/>
        <w:t>(ii)</w:t>
      </w:r>
      <w:r w:rsidRPr="00060899">
        <w:tab/>
        <w:t>the scheme to provide an allowance known as the Maintenance Allowance for Refugees; and</w:t>
      </w:r>
    </w:p>
    <w:p w:rsidR="006A3731" w:rsidRPr="00060899" w:rsidRDefault="006A3731" w:rsidP="006A3731">
      <w:pPr>
        <w:pStyle w:val="paragraph"/>
        <w:keepNext/>
      </w:pPr>
      <w:r w:rsidRPr="00060899">
        <w:tab/>
        <w:t>(b)</w:t>
      </w:r>
      <w:r w:rsidRPr="00060899">
        <w:tab/>
        <w:t>the payment relates to a period;</w:t>
      </w:r>
    </w:p>
    <w:p w:rsidR="006A3731" w:rsidRPr="00060899" w:rsidRDefault="006A3731" w:rsidP="006A3731">
      <w:pPr>
        <w:pStyle w:val="subsection2"/>
      </w:pPr>
      <w:r w:rsidRPr="00060899">
        <w:t>mature age allowance is not payable to the person in respect of any part of the period.</w:t>
      </w:r>
    </w:p>
    <w:p w:rsidR="006A3731" w:rsidRPr="00060899" w:rsidRDefault="006A3731" w:rsidP="006A3731">
      <w:pPr>
        <w:pStyle w:val="notetext"/>
      </w:pPr>
      <w:r w:rsidRPr="00060899">
        <w:t>Note:</w:t>
      </w:r>
      <w:r w:rsidRPr="00060899">
        <w:tab/>
        <w:t xml:space="preserve">For </w:t>
      </w:r>
      <w:r w:rsidRPr="00060899">
        <w:rPr>
          <w:b/>
          <w:i/>
        </w:rPr>
        <w:t>prescribed educational scheme</w:t>
      </w:r>
      <w:r w:rsidRPr="00060899">
        <w:t xml:space="preserve"> see section</w:t>
      </w:r>
      <w:r w:rsidR="00060899">
        <w:t> </w:t>
      </w:r>
      <w:r w:rsidRPr="00060899">
        <w:t>5.</w:t>
      </w:r>
    </w:p>
    <w:p w:rsidR="006A3731" w:rsidRPr="00060899" w:rsidRDefault="006A3731" w:rsidP="006A3731">
      <w:pPr>
        <w:pStyle w:val="subsection"/>
        <w:keepNext/>
      </w:pPr>
      <w:r w:rsidRPr="00060899">
        <w:tab/>
        <w:t>(2)</w:t>
      </w:r>
      <w:r w:rsidRPr="00060899">
        <w:tab/>
        <w:t>If:</w:t>
      </w:r>
    </w:p>
    <w:p w:rsidR="006A3731" w:rsidRPr="00060899" w:rsidRDefault="006A3731" w:rsidP="006A3731">
      <w:pPr>
        <w:pStyle w:val="paragraph"/>
      </w:pPr>
      <w:r w:rsidRPr="00060899">
        <w:tab/>
        <w:t>(a)</w:t>
      </w:r>
      <w:r w:rsidRPr="00060899">
        <w:tab/>
        <w:t>a person may enrol in a full</w:t>
      </w:r>
      <w:r w:rsidR="00060899">
        <w:noBreakHyphen/>
      </w:r>
      <w:r w:rsidRPr="00060899">
        <w:t>time course of education; and</w:t>
      </w:r>
    </w:p>
    <w:p w:rsidR="006A3731" w:rsidRPr="00060899" w:rsidRDefault="006A3731" w:rsidP="005F4F34">
      <w:pPr>
        <w:pStyle w:val="paragraph"/>
      </w:pPr>
      <w:r w:rsidRPr="00060899">
        <w:tab/>
        <w:t>(b)</w:t>
      </w:r>
      <w:r w:rsidRPr="00060899">
        <w:tab/>
        <w:t xml:space="preserve">a payment under a scheme referred to in </w:t>
      </w:r>
      <w:r w:rsidR="00060899">
        <w:t>subsection (</w:t>
      </w:r>
      <w:r w:rsidRPr="00060899">
        <w:t>1) may be made in respect of the person;</w:t>
      </w:r>
    </w:p>
    <w:p w:rsidR="006A3731" w:rsidRPr="00060899" w:rsidRDefault="006A3731" w:rsidP="006A3731">
      <w:pPr>
        <w:pStyle w:val="subsection2"/>
      </w:pPr>
      <w:r w:rsidRPr="00060899">
        <w:lastRenderedPageBreak/>
        <w:t xml:space="preserve">the Secretary may decide that, in spite of </w:t>
      </w:r>
      <w:r w:rsidR="00060899">
        <w:t>subsection (</w:t>
      </w:r>
      <w:r w:rsidRPr="00060899">
        <w:t>1), mature age allowance is payable to the person before the person starts the course.</w:t>
      </w:r>
    </w:p>
    <w:p w:rsidR="006A3731" w:rsidRPr="00060899" w:rsidRDefault="006A3731" w:rsidP="006A3731">
      <w:pPr>
        <w:pStyle w:val="ActHead4"/>
      </w:pPr>
      <w:bookmarkStart w:id="20" w:name="_Toc447274891"/>
      <w:r w:rsidRPr="00060899">
        <w:rPr>
          <w:rStyle w:val="CharSubdNo"/>
        </w:rPr>
        <w:t>Subdivision B</w:t>
      </w:r>
      <w:r w:rsidRPr="00060899">
        <w:t>—</w:t>
      </w:r>
      <w:r w:rsidRPr="00060899">
        <w:rPr>
          <w:rStyle w:val="CharSubdText"/>
        </w:rPr>
        <w:t>Payability of mature age partner allowance</w:t>
      </w:r>
      <w:bookmarkEnd w:id="20"/>
    </w:p>
    <w:p w:rsidR="006A3731" w:rsidRPr="00060899" w:rsidRDefault="006A3731" w:rsidP="006A3731">
      <w:pPr>
        <w:pStyle w:val="ActHead5"/>
      </w:pPr>
      <w:bookmarkStart w:id="21" w:name="_Toc447274892"/>
      <w:r w:rsidRPr="00060899">
        <w:rPr>
          <w:rStyle w:val="CharSectno"/>
        </w:rPr>
        <w:t>660XCI</w:t>
      </w:r>
      <w:r w:rsidRPr="00060899">
        <w:t xml:space="preserve">  Mature age partner allowance not payable if allowance rate nil</w:t>
      </w:r>
      <w:bookmarkEnd w:id="21"/>
    </w:p>
    <w:p w:rsidR="006A3731" w:rsidRPr="00060899" w:rsidRDefault="006A3731" w:rsidP="006A3731">
      <w:pPr>
        <w:pStyle w:val="subsection"/>
      </w:pPr>
      <w:r w:rsidRPr="00060899">
        <w:tab/>
        <w:t>(1)</w:t>
      </w:r>
      <w:r w:rsidRPr="00060899">
        <w:tab/>
        <w:t xml:space="preserve">Subject to </w:t>
      </w:r>
      <w:r w:rsidR="00060899">
        <w:t>subsection (</w:t>
      </w:r>
      <w:r w:rsidRPr="00060899">
        <w:t>2), a mature age partner allowance is not payable to a person if the person’s mature age partner allowance rate would be nil.</w:t>
      </w:r>
    </w:p>
    <w:p w:rsidR="006A3731" w:rsidRPr="00060899" w:rsidRDefault="006A3731" w:rsidP="006A3731">
      <w:pPr>
        <w:pStyle w:val="subsection"/>
      </w:pPr>
      <w:r w:rsidRPr="00060899">
        <w:tab/>
        <w:t>(2)</w:t>
      </w:r>
      <w:r w:rsidRPr="00060899">
        <w:tab/>
      </w:r>
      <w:r w:rsidR="00060899">
        <w:t>Subsection (</w:t>
      </w:r>
      <w:r w:rsidRPr="00060899">
        <w:t>1) does not apply to a person if the person’s rate would be nil merely because an advance pharmaceutical allowance has been paid to the person under:</w:t>
      </w:r>
    </w:p>
    <w:p w:rsidR="006A3731" w:rsidRPr="00060899" w:rsidRDefault="006A3731" w:rsidP="006A3731">
      <w:pPr>
        <w:pStyle w:val="paragraph"/>
      </w:pPr>
      <w:r w:rsidRPr="00060899">
        <w:tab/>
        <w:t>(a)</w:t>
      </w:r>
      <w:r w:rsidRPr="00060899">
        <w:tab/>
        <w:t>the social security law; or</w:t>
      </w:r>
    </w:p>
    <w:p w:rsidR="006A3731" w:rsidRPr="00060899" w:rsidRDefault="006A3731" w:rsidP="006A3731">
      <w:pPr>
        <w:pStyle w:val="paragraph"/>
      </w:pPr>
      <w:r w:rsidRPr="00060899">
        <w:tab/>
        <w:t>(b)</w:t>
      </w:r>
      <w:r w:rsidRPr="00060899">
        <w:tab/>
        <w:t>Division</w:t>
      </w:r>
      <w:r w:rsidR="00060899">
        <w:t> </w:t>
      </w:r>
      <w:r w:rsidRPr="00060899">
        <w:t>2 of Part</w:t>
      </w:r>
      <w:r w:rsidR="00912C32" w:rsidRPr="00060899">
        <w:t> </w:t>
      </w:r>
      <w:r w:rsidRPr="00060899">
        <w:t>VIIA of the Veterans’ Entitlements Act.</w:t>
      </w:r>
    </w:p>
    <w:p w:rsidR="006A3731" w:rsidRPr="00060899" w:rsidRDefault="006A3731" w:rsidP="006A3731">
      <w:pPr>
        <w:pStyle w:val="ActHead5"/>
      </w:pPr>
      <w:bookmarkStart w:id="22" w:name="_Toc447274893"/>
      <w:r w:rsidRPr="00060899">
        <w:rPr>
          <w:rStyle w:val="CharSectno"/>
        </w:rPr>
        <w:t>660XCN</w:t>
      </w:r>
      <w:r w:rsidRPr="00060899">
        <w:t xml:space="preserve">  Multiple entitlement exclusion</w:t>
      </w:r>
      <w:bookmarkEnd w:id="22"/>
    </w:p>
    <w:p w:rsidR="006A3731" w:rsidRPr="00060899" w:rsidRDefault="006A3731" w:rsidP="006A3731">
      <w:pPr>
        <w:pStyle w:val="subsection"/>
      </w:pPr>
      <w:r w:rsidRPr="00060899">
        <w:tab/>
        <w:t>(1)</w:t>
      </w:r>
      <w:r w:rsidRPr="00060899">
        <w:tab/>
        <w:t>A mature age partner allowance is not payable to a person if the person is already receiving a service pension.</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a mature age partner allowance; and</w:t>
      </w:r>
    </w:p>
    <w:p w:rsidR="006A3731" w:rsidRPr="00060899" w:rsidRDefault="006A3731" w:rsidP="006A3731">
      <w:pPr>
        <w:pStyle w:val="paragraph"/>
        <w:keepNext/>
      </w:pPr>
      <w:r w:rsidRPr="00060899">
        <w:tab/>
        <w:t>(b)</w:t>
      </w:r>
      <w:r w:rsidRPr="00060899">
        <w:tab/>
        <w:t>another social security pension, a social security benefit or a service pension becomes payable to the person;</w:t>
      </w:r>
    </w:p>
    <w:p w:rsidR="006A3731" w:rsidRPr="00060899" w:rsidRDefault="006A3731" w:rsidP="006A3731">
      <w:pPr>
        <w:pStyle w:val="subsection2"/>
      </w:pPr>
      <w:r w:rsidRPr="00060899">
        <w:t>the mature age partner allowance is not payable to the person.</w:t>
      </w:r>
    </w:p>
    <w:p w:rsidR="006A3731" w:rsidRPr="00060899" w:rsidRDefault="006A3731" w:rsidP="006A3731">
      <w:pPr>
        <w:pStyle w:val="notetext"/>
      </w:pPr>
      <w:r w:rsidRPr="00060899">
        <w:t>Note 1:</w:t>
      </w:r>
      <w:r w:rsidRPr="00060899">
        <w:tab/>
        <w:t>Another payment type will generally not become payable to the person until the person claims it.</w:t>
      </w:r>
    </w:p>
    <w:p w:rsidR="006A3731" w:rsidRPr="00060899" w:rsidRDefault="006A3731" w:rsidP="006A3731">
      <w:pPr>
        <w:pStyle w:val="notetext"/>
      </w:pPr>
      <w:r w:rsidRPr="00060899">
        <w:t>Note 2:</w:t>
      </w:r>
      <w:r w:rsidRPr="00060899">
        <w:tab/>
        <w:t>For the day on which the mature age partner allowance ceases to be payable see section</w:t>
      </w:r>
      <w:r w:rsidR="00060899">
        <w:t> </w:t>
      </w:r>
      <w:r w:rsidRPr="00060899">
        <w:t>660XJB.</w:t>
      </w:r>
    </w:p>
    <w:p w:rsidR="006A3731" w:rsidRPr="00060899" w:rsidRDefault="006A3731" w:rsidP="006A3731">
      <w:pPr>
        <w:pStyle w:val="subsection"/>
      </w:pPr>
      <w:r w:rsidRPr="00060899">
        <w:tab/>
        <w:t>(3)</w:t>
      </w:r>
      <w:r w:rsidRPr="00060899">
        <w:tab/>
        <w:t>A mature age partner allowance is not payable to a person if the person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ActHead5"/>
      </w:pPr>
      <w:bookmarkStart w:id="23" w:name="_Toc447274894"/>
      <w:r w:rsidRPr="00060899">
        <w:rPr>
          <w:rStyle w:val="CharSectno"/>
        </w:rPr>
        <w:lastRenderedPageBreak/>
        <w:t>660XCO</w:t>
      </w:r>
      <w:r w:rsidRPr="00060899">
        <w:t xml:space="preserve">  Educational schemes exclusion</w:t>
      </w:r>
      <w:bookmarkEnd w:id="23"/>
    </w:p>
    <w:p w:rsidR="006A3731" w:rsidRPr="00060899" w:rsidRDefault="006A3731" w:rsidP="006A3731">
      <w:pPr>
        <w:pStyle w:val="subsection"/>
        <w:keepNext/>
        <w:keepLines/>
      </w:pPr>
      <w:r w:rsidRPr="00060899">
        <w:tab/>
        <w:t>(1)</w:t>
      </w:r>
      <w:r w:rsidRPr="00060899">
        <w:tab/>
        <w:t>If:</w:t>
      </w:r>
    </w:p>
    <w:p w:rsidR="006A3731" w:rsidRPr="00060899" w:rsidRDefault="006A3731" w:rsidP="006A3731">
      <w:pPr>
        <w:pStyle w:val="paragraph"/>
        <w:keepNext/>
        <w:keepLines/>
      </w:pPr>
      <w:r w:rsidRPr="00060899">
        <w:tab/>
        <w:t>(a)</w:t>
      </w:r>
      <w:r w:rsidRPr="00060899">
        <w:tab/>
        <w:t>a payment has been, or may be, made in respect of a person under:</w:t>
      </w:r>
    </w:p>
    <w:p w:rsidR="006A3731" w:rsidRPr="00060899" w:rsidRDefault="006A3731" w:rsidP="006A3731">
      <w:pPr>
        <w:pStyle w:val="paragraphsub"/>
        <w:keepNext/>
        <w:keepLines/>
      </w:pPr>
      <w:r w:rsidRPr="00060899">
        <w:tab/>
        <w:t>(ii)</w:t>
      </w:r>
      <w:r w:rsidRPr="00060899">
        <w:tab/>
        <w:t>the ABSTUDY Scheme; or</w:t>
      </w:r>
    </w:p>
    <w:p w:rsidR="006A3731" w:rsidRPr="00060899" w:rsidRDefault="006A3731" w:rsidP="006A3731">
      <w:pPr>
        <w:pStyle w:val="paragraphsub"/>
      </w:pPr>
      <w:r w:rsidRPr="00060899">
        <w:tab/>
        <w:t>(iii)</w:t>
      </w:r>
      <w:r w:rsidRPr="00060899">
        <w:tab/>
        <w:t>a Student Financial Supplement Scheme; and</w:t>
      </w:r>
    </w:p>
    <w:p w:rsidR="006A3731" w:rsidRPr="00060899" w:rsidRDefault="006A3731" w:rsidP="006A3731">
      <w:pPr>
        <w:pStyle w:val="paragraph"/>
        <w:keepNext/>
      </w:pPr>
      <w:r w:rsidRPr="00060899">
        <w:tab/>
        <w:t>(b)</w:t>
      </w:r>
      <w:r w:rsidRPr="00060899">
        <w:tab/>
        <w:t>the payment relates to a period;</w:t>
      </w:r>
    </w:p>
    <w:p w:rsidR="006A3731" w:rsidRPr="00060899" w:rsidRDefault="006A3731" w:rsidP="006A3731">
      <w:pPr>
        <w:pStyle w:val="subsection2"/>
      </w:pPr>
      <w:r w:rsidRPr="00060899">
        <w:t>mature age partner allowance is not payable to the person in respect of any part of the period.</w:t>
      </w:r>
    </w:p>
    <w:p w:rsidR="006A3731" w:rsidRPr="00060899" w:rsidRDefault="006A3731" w:rsidP="006A3731">
      <w:pPr>
        <w:pStyle w:val="subsection"/>
        <w:keepNext/>
      </w:pPr>
      <w:r w:rsidRPr="00060899">
        <w:tab/>
        <w:t>(2)</w:t>
      </w:r>
      <w:r w:rsidRPr="00060899">
        <w:tab/>
        <w:t>If:</w:t>
      </w:r>
    </w:p>
    <w:p w:rsidR="006A3731" w:rsidRPr="00060899" w:rsidRDefault="006A3731" w:rsidP="006A3731">
      <w:pPr>
        <w:pStyle w:val="paragraph"/>
      </w:pPr>
      <w:r w:rsidRPr="00060899">
        <w:tab/>
        <w:t>(a)</w:t>
      </w:r>
      <w:r w:rsidRPr="00060899">
        <w:tab/>
        <w:t>a person may enrol in a full</w:t>
      </w:r>
      <w:r w:rsidR="00060899">
        <w:noBreakHyphen/>
      </w:r>
      <w:r w:rsidRPr="00060899">
        <w:t>time course of education; and</w:t>
      </w:r>
    </w:p>
    <w:p w:rsidR="006A3731" w:rsidRPr="00060899" w:rsidRDefault="006A3731" w:rsidP="006A3731">
      <w:pPr>
        <w:pStyle w:val="paragraph"/>
        <w:keepNext/>
      </w:pPr>
      <w:r w:rsidRPr="00060899">
        <w:tab/>
        <w:t>(b)</w:t>
      </w:r>
      <w:r w:rsidRPr="00060899">
        <w:tab/>
        <w:t xml:space="preserve">a payment under a scheme referred to in </w:t>
      </w:r>
      <w:r w:rsidR="00060899">
        <w:t>subsection (</w:t>
      </w:r>
      <w:r w:rsidRPr="00060899">
        <w:t>1) may be made in respect of the person;</w:t>
      </w:r>
    </w:p>
    <w:p w:rsidR="006A3731" w:rsidRPr="00060899" w:rsidRDefault="006A3731" w:rsidP="006A3731">
      <w:pPr>
        <w:pStyle w:val="subsection2"/>
      </w:pPr>
      <w:r w:rsidRPr="00060899">
        <w:t xml:space="preserve">the Secretary may decide that, in spite of </w:t>
      </w:r>
      <w:r w:rsidR="00060899">
        <w:t>subsection (</w:t>
      </w:r>
      <w:r w:rsidRPr="00060899">
        <w:t>1), mature age partner allowance is payable to the person before the person starts the course.</w:t>
      </w:r>
    </w:p>
    <w:p w:rsidR="006A3731" w:rsidRPr="00060899" w:rsidRDefault="006A3731" w:rsidP="006A3731">
      <w:pPr>
        <w:pStyle w:val="ActHead5"/>
      </w:pPr>
      <w:bookmarkStart w:id="24" w:name="_Toc447274895"/>
      <w:smartTag w:uri="urn:schemas-microsoft-com:office:smarttags" w:element="place">
        <w:smartTag w:uri="urn:schemas-microsoft-com:office:smarttags" w:element="PlaceName">
          <w:r w:rsidRPr="00060899">
            <w:rPr>
              <w:rStyle w:val="CharSectno"/>
            </w:rPr>
            <w:t>660XCP</w:t>
          </w:r>
        </w:smartTag>
        <w:r w:rsidRPr="00060899">
          <w:t xml:space="preserve">  </w:t>
        </w:r>
        <w:smartTag w:uri="urn:schemas-microsoft-com:office:smarttags" w:element="PlaceType">
          <w:r w:rsidRPr="00060899">
            <w:t>Commonwealth</w:t>
          </w:r>
        </w:smartTag>
      </w:smartTag>
      <w:r w:rsidRPr="00060899">
        <w:t xml:space="preserve"> funded employment program exclusion</w:t>
      </w:r>
      <w:bookmarkEnd w:id="24"/>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receives, or may receive, income that is paid by a community or group from funds provided under a Commonwealth funded employment program; and</w:t>
      </w:r>
    </w:p>
    <w:p w:rsidR="006A3731" w:rsidRPr="00060899" w:rsidRDefault="006A3731" w:rsidP="006A3731">
      <w:pPr>
        <w:pStyle w:val="paragraph"/>
        <w:keepNext/>
      </w:pPr>
      <w:r w:rsidRPr="00060899">
        <w:tab/>
        <w:t>(b)</w:t>
      </w:r>
      <w:r w:rsidRPr="00060899">
        <w:tab/>
        <w:t>the income is paid in respect of a period;</w:t>
      </w:r>
    </w:p>
    <w:p w:rsidR="006A3731" w:rsidRPr="00060899" w:rsidRDefault="006A3731" w:rsidP="006A3731">
      <w:pPr>
        <w:pStyle w:val="subsection2"/>
      </w:pPr>
      <w:r w:rsidRPr="00060899">
        <w:t>mature age partner allowance is not payable to the person in respect of any part of the period.</w:t>
      </w:r>
    </w:p>
    <w:p w:rsidR="006A3731" w:rsidRPr="00060899" w:rsidRDefault="006A3731" w:rsidP="006A3731">
      <w:pPr>
        <w:pStyle w:val="notetext"/>
      </w:pPr>
      <w:r w:rsidRPr="00060899">
        <w:t>Note:</w:t>
      </w:r>
      <w:r w:rsidRPr="00060899">
        <w:tab/>
        <w:t xml:space="preserve">For </w:t>
      </w:r>
      <w:r w:rsidRPr="00060899">
        <w:rPr>
          <w:b/>
          <w:i/>
        </w:rPr>
        <w:t>Commonwealth funded employment program</w:t>
      </w:r>
      <w:r w:rsidRPr="00060899">
        <w:t xml:space="preserve"> see subsection</w:t>
      </w:r>
      <w:r w:rsidR="00060899">
        <w:t> </w:t>
      </w:r>
      <w:r w:rsidRPr="00060899">
        <w:t>23(1).</w:t>
      </w:r>
    </w:p>
    <w:p w:rsidR="006A3731" w:rsidRPr="00060899" w:rsidRDefault="006A3731" w:rsidP="00146468">
      <w:pPr>
        <w:pStyle w:val="ActHead3"/>
        <w:pageBreakBefore/>
      </w:pPr>
      <w:bookmarkStart w:id="25" w:name="_Toc447274896"/>
      <w:r w:rsidRPr="00060899">
        <w:rPr>
          <w:rStyle w:val="CharDivNo"/>
        </w:rPr>
        <w:lastRenderedPageBreak/>
        <w:t>Division</w:t>
      </w:r>
      <w:r w:rsidR="00060899" w:rsidRPr="00060899">
        <w:rPr>
          <w:rStyle w:val="CharDivNo"/>
        </w:rPr>
        <w:t> </w:t>
      </w:r>
      <w:r w:rsidRPr="00060899">
        <w:rPr>
          <w:rStyle w:val="CharDivNo"/>
        </w:rPr>
        <w:t>6</w:t>
      </w:r>
      <w:r w:rsidRPr="00060899">
        <w:t>—</w:t>
      </w:r>
      <w:r w:rsidRPr="00060899">
        <w:rPr>
          <w:rStyle w:val="CharDivText"/>
        </w:rPr>
        <w:t>Rate of mature age allowance and mature age partner allowance</w:t>
      </w:r>
      <w:bookmarkEnd w:id="25"/>
    </w:p>
    <w:p w:rsidR="006A3731" w:rsidRPr="00060899" w:rsidRDefault="006A3731" w:rsidP="006A3731">
      <w:pPr>
        <w:pStyle w:val="ActHead5"/>
      </w:pPr>
      <w:bookmarkStart w:id="26" w:name="_Toc447274897"/>
      <w:r w:rsidRPr="00060899">
        <w:rPr>
          <w:rStyle w:val="CharSectno"/>
        </w:rPr>
        <w:t>660XFA</w:t>
      </w:r>
      <w:r w:rsidRPr="00060899">
        <w:t xml:space="preserve">  How to work out a person’s mature age allowance or mature age partner allowance</w:t>
      </w:r>
      <w:bookmarkEnd w:id="26"/>
    </w:p>
    <w:p w:rsidR="006A3731" w:rsidRPr="00060899" w:rsidRDefault="006A3731" w:rsidP="006A3731">
      <w:pPr>
        <w:pStyle w:val="subsection"/>
      </w:pPr>
      <w:r w:rsidRPr="00060899">
        <w:tab/>
      </w:r>
      <w:r w:rsidRPr="00060899">
        <w:tab/>
        <w:t>A person’s mature age allowance or mature age partner allowance rate is worked out by using Pension Rate Calculator A at the end of section</w:t>
      </w:r>
      <w:r w:rsidR="00060899">
        <w:t> </w:t>
      </w:r>
      <w:r w:rsidRPr="00060899">
        <w:t>1064 (see Part</w:t>
      </w:r>
      <w:r w:rsidR="00060899">
        <w:t> </w:t>
      </w:r>
      <w:r w:rsidRPr="00060899">
        <w:t>3.2).</w:t>
      </w:r>
    </w:p>
    <w:p w:rsidR="006A3731" w:rsidRPr="00060899" w:rsidRDefault="006A3731" w:rsidP="00146468">
      <w:pPr>
        <w:pStyle w:val="ActHead3"/>
        <w:pageBreakBefore/>
      </w:pPr>
      <w:bookmarkStart w:id="27" w:name="_Toc447274898"/>
      <w:r w:rsidRPr="00060899">
        <w:rPr>
          <w:rStyle w:val="CharDivNo"/>
        </w:rPr>
        <w:lastRenderedPageBreak/>
        <w:t>Division</w:t>
      </w:r>
      <w:r w:rsidR="00060899" w:rsidRPr="00060899">
        <w:rPr>
          <w:rStyle w:val="CharDivNo"/>
        </w:rPr>
        <w:t> </w:t>
      </w:r>
      <w:r w:rsidRPr="00060899">
        <w:rPr>
          <w:rStyle w:val="CharDivNo"/>
        </w:rPr>
        <w:t>11</w:t>
      </w:r>
      <w:r w:rsidRPr="00060899">
        <w:t>—</w:t>
      </w:r>
      <w:r w:rsidRPr="00060899">
        <w:rPr>
          <w:rStyle w:val="CharDivText"/>
        </w:rPr>
        <w:t>Bereavement payments</w:t>
      </w:r>
      <w:bookmarkEnd w:id="27"/>
    </w:p>
    <w:p w:rsidR="006A3731" w:rsidRPr="00060899" w:rsidRDefault="006A3731" w:rsidP="006A3731">
      <w:pPr>
        <w:pStyle w:val="ActHead4"/>
      </w:pPr>
      <w:bookmarkStart w:id="28" w:name="_Toc447274899"/>
      <w:r w:rsidRPr="00060899">
        <w:rPr>
          <w:rStyle w:val="CharSubdNo"/>
        </w:rPr>
        <w:t>Subdivision A</w:t>
      </w:r>
      <w:r w:rsidRPr="00060899">
        <w:t>—</w:t>
      </w:r>
      <w:r w:rsidRPr="00060899">
        <w:rPr>
          <w:rStyle w:val="CharSubdText"/>
        </w:rPr>
        <w:t>Person receiving mature age allowance (death of partner)</w:t>
      </w:r>
      <w:bookmarkEnd w:id="28"/>
    </w:p>
    <w:p w:rsidR="006A3731" w:rsidRPr="00060899" w:rsidRDefault="006A3731" w:rsidP="006A3731">
      <w:pPr>
        <w:pStyle w:val="ActHead5"/>
      </w:pPr>
      <w:bookmarkStart w:id="29" w:name="_Toc447274900"/>
      <w:r w:rsidRPr="00060899">
        <w:rPr>
          <w:rStyle w:val="CharSectno"/>
        </w:rPr>
        <w:t>660XKA</w:t>
      </w:r>
      <w:r w:rsidRPr="00060899">
        <w:t xml:space="preserve">  Qualification for payments under this Subdivision</w:t>
      </w:r>
      <w:bookmarkEnd w:id="29"/>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a mature age allowance; and</w:t>
      </w:r>
    </w:p>
    <w:p w:rsidR="006A3731" w:rsidRPr="00060899" w:rsidRDefault="006A3731" w:rsidP="006A3731">
      <w:pPr>
        <w:pStyle w:val="paragraph"/>
      </w:pPr>
      <w:r w:rsidRPr="00060899">
        <w:tab/>
        <w:t>(b)</w:t>
      </w:r>
      <w:r w:rsidRPr="00060899">
        <w:tab/>
        <w:t>the person is a member of a couple; and</w:t>
      </w:r>
    </w:p>
    <w:p w:rsidR="006A3731" w:rsidRPr="00060899" w:rsidRDefault="006A3731" w:rsidP="006A3731">
      <w:pPr>
        <w:pStyle w:val="paragraph"/>
      </w:pPr>
      <w:r w:rsidRPr="00060899">
        <w:tab/>
        <w:t>(c)</w:t>
      </w:r>
      <w:r w:rsidRPr="00060899">
        <w:tab/>
        <w:t>the person’s partner dies; and</w:t>
      </w:r>
    </w:p>
    <w:p w:rsidR="006A3731" w:rsidRPr="00060899" w:rsidRDefault="006A3731" w:rsidP="006A3731">
      <w:pPr>
        <w:pStyle w:val="paragraph"/>
      </w:pPr>
      <w:r w:rsidRPr="00060899">
        <w:tab/>
        <w:t>(d)</w:t>
      </w:r>
      <w:r w:rsidRPr="00060899">
        <w:tab/>
        <w:t>immediately before the partner died, the partner:</w:t>
      </w:r>
    </w:p>
    <w:p w:rsidR="006A3731" w:rsidRPr="00060899" w:rsidRDefault="006A3731" w:rsidP="006A3731">
      <w:pPr>
        <w:pStyle w:val="paragraphsub"/>
      </w:pPr>
      <w:r w:rsidRPr="00060899">
        <w:tab/>
        <w:t>(i)</w:t>
      </w:r>
      <w:r w:rsidRPr="00060899">
        <w:tab/>
        <w:t>was receiving a social security pension; or</w:t>
      </w:r>
    </w:p>
    <w:p w:rsidR="006A3731" w:rsidRPr="00060899" w:rsidRDefault="006A3731" w:rsidP="006A3731">
      <w:pPr>
        <w:pStyle w:val="paragraphsub"/>
      </w:pPr>
      <w:r w:rsidRPr="00060899">
        <w:tab/>
        <w:t>(ii)</w:t>
      </w:r>
      <w:r w:rsidRPr="00060899">
        <w:tab/>
        <w:t>was receiving a service pension; or</w:t>
      </w:r>
    </w:p>
    <w:p w:rsidR="006A3731" w:rsidRPr="00060899" w:rsidRDefault="006A3731" w:rsidP="006A3731">
      <w:pPr>
        <w:pStyle w:val="paragraphsub"/>
      </w:pPr>
      <w:r w:rsidRPr="00060899">
        <w:tab/>
        <w:t>(iii)</w:t>
      </w:r>
      <w:r w:rsidRPr="00060899">
        <w:tab/>
        <w:t>was a long</w:t>
      </w:r>
      <w:r w:rsidR="00060899">
        <w:noBreakHyphen/>
      </w:r>
      <w:r w:rsidRPr="00060899">
        <w:t>term social security recipient; and</w:t>
      </w:r>
    </w:p>
    <w:p w:rsidR="006A3731" w:rsidRPr="00060899" w:rsidRDefault="006A3731" w:rsidP="006A3731">
      <w:pPr>
        <w:pStyle w:val="paragraph"/>
      </w:pPr>
      <w:r w:rsidRPr="00060899">
        <w:tab/>
        <w:t>(e)</w:t>
      </w:r>
      <w:r w:rsidRPr="00060899">
        <w:tab/>
        <w:t>on the person’s payday immediately before the first available bereavement adjustment payday, the amount that would be payable to the person if the person were not qualified for payments under this Subdivision is less than the sum of:</w:t>
      </w:r>
    </w:p>
    <w:p w:rsidR="006A3731" w:rsidRPr="00060899" w:rsidRDefault="006A3731" w:rsidP="006A3731">
      <w:pPr>
        <w:pStyle w:val="paragraphsub"/>
      </w:pPr>
      <w:r w:rsidRPr="00060899">
        <w:tab/>
        <w:t>(i)</w:t>
      </w:r>
      <w:r w:rsidRPr="00060899">
        <w:tab/>
        <w:t>the amount that would otherwise be payable to the person under section</w:t>
      </w:r>
      <w:r w:rsidR="00060899">
        <w:t> </w:t>
      </w:r>
      <w:r w:rsidRPr="00060899">
        <w:t>660XKD (person’s continued rate) on that payday; and</w:t>
      </w:r>
    </w:p>
    <w:p w:rsidR="006A3731" w:rsidRPr="00060899" w:rsidRDefault="006A3731" w:rsidP="006A3731">
      <w:pPr>
        <w:pStyle w:val="paragraphsub"/>
        <w:keepNext/>
      </w:pPr>
      <w:r w:rsidRPr="00060899">
        <w:tab/>
        <w:t>(ii)</w:t>
      </w:r>
      <w:r w:rsidRPr="00060899">
        <w:tab/>
        <w:t>the amount that would otherwise be payable to the person under section</w:t>
      </w:r>
      <w:r w:rsidR="00060899">
        <w:t> </w:t>
      </w:r>
      <w:r w:rsidRPr="00060899">
        <w:t>660XKB (continued payment of partner’s pension or benefit) on the partner’s payday immediately before the first available bereavement adjustment payday;</w:t>
      </w:r>
    </w:p>
    <w:p w:rsidR="006A3731" w:rsidRPr="00060899" w:rsidRDefault="006A3731" w:rsidP="006A3731">
      <w:pPr>
        <w:pStyle w:val="subsection2"/>
      </w:pPr>
      <w:r w:rsidRPr="00060899">
        <w:t>the person is qualified for payments under this Subdivision to cover the bereavement period.</w:t>
      </w:r>
    </w:p>
    <w:p w:rsidR="006A3731" w:rsidRPr="00060899" w:rsidRDefault="006A3731" w:rsidP="006A3731">
      <w:pPr>
        <w:pStyle w:val="notetext"/>
      </w:pPr>
      <w:r w:rsidRPr="00060899">
        <w:t>Note 1:</w:t>
      </w:r>
      <w:r w:rsidRPr="00060899">
        <w:tab/>
        <w:t>Section</w:t>
      </w:r>
      <w:r w:rsidR="00060899">
        <w:t> </w:t>
      </w:r>
      <w:r w:rsidRPr="00060899">
        <w:t>660XKB provides for the payment to the person, up to the first available bereavement adjustment payday, of amounts equal to the instalments that would have been paid to the person’s partner during that period if the partner had not died.</w:t>
      </w:r>
    </w:p>
    <w:p w:rsidR="006A3731" w:rsidRPr="00060899" w:rsidRDefault="006A3731" w:rsidP="006A3731">
      <w:pPr>
        <w:pStyle w:val="notetext"/>
      </w:pPr>
      <w:r w:rsidRPr="00060899">
        <w:t>Note 2:</w:t>
      </w:r>
      <w:r w:rsidRPr="00060899">
        <w:tab/>
        <w:t>Section</w:t>
      </w:r>
      <w:r w:rsidR="00060899">
        <w:t> </w:t>
      </w:r>
      <w:r w:rsidRPr="00060899">
        <w:t xml:space="preserve">660XKC provides for a lump sum that represents the instalments that would have been paid to the person’s partner, </w:t>
      </w:r>
      <w:r w:rsidRPr="00060899">
        <w:lastRenderedPageBreak/>
        <w:t>between the first available bereavement adjustment payday and the end of the bereavement period, if the partner had not died.</w:t>
      </w:r>
    </w:p>
    <w:p w:rsidR="006A3731" w:rsidRPr="00060899" w:rsidRDefault="006A3731" w:rsidP="006A3731">
      <w:pPr>
        <w:pStyle w:val="subsection"/>
        <w:keepNext/>
      </w:pPr>
      <w:r w:rsidRPr="00060899">
        <w:tab/>
        <w:t>(2)</w:t>
      </w:r>
      <w:r w:rsidRPr="00060899">
        <w:tab/>
        <w:t>If:</w:t>
      </w:r>
    </w:p>
    <w:p w:rsidR="006A3731" w:rsidRPr="00060899" w:rsidRDefault="006A3731" w:rsidP="006A3731">
      <w:pPr>
        <w:pStyle w:val="paragraph"/>
        <w:keepNext/>
      </w:pPr>
      <w:r w:rsidRPr="00060899">
        <w:tab/>
        <w:t>(a)</w:t>
      </w:r>
      <w:r w:rsidRPr="00060899">
        <w:tab/>
        <w:t>a person is receiving a mature age allowance; and</w:t>
      </w:r>
    </w:p>
    <w:p w:rsidR="006A3731" w:rsidRPr="00060899" w:rsidRDefault="006A3731" w:rsidP="006A3731">
      <w:pPr>
        <w:pStyle w:val="paragraph"/>
      </w:pPr>
      <w:r w:rsidRPr="00060899">
        <w:tab/>
        <w:t>(b)</w:t>
      </w:r>
      <w:r w:rsidRPr="00060899">
        <w:tab/>
        <w:t>immediately before starting to receive the allowance the person was receiving partner bereavement payments; and</w:t>
      </w:r>
    </w:p>
    <w:p w:rsidR="006A3731" w:rsidRPr="00060899" w:rsidRDefault="006A3731" w:rsidP="006A3731">
      <w:pPr>
        <w:pStyle w:val="paragraph"/>
        <w:keepNext/>
      </w:pPr>
      <w:r w:rsidRPr="00060899">
        <w:tab/>
        <w:t>(c)</w:t>
      </w:r>
      <w:r w:rsidRPr="00060899">
        <w:tab/>
        <w:t>the bereavement rate continuation period in relation to the death of the person’s partner has not ended;</w:t>
      </w:r>
    </w:p>
    <w:p w:rsidR="006A3731" w:rsidRPr="00060899" w:rsidRDefault="006A3731" w:rsidP="006A3731">
      <w:pPr>
        <w:pStyle w:val="subsection2"/>
      </w:pPr>
      <w:r w:rsidRPr="00060899">
        <w:t>the person is qualified for payments under this Subdivision to cover the remainder of the bereavement period.</w:t>
      </w:r>
    </w:p>
    <w:p w:rsidR="006A3731" w:rsidRPr="00060899" w:rsidRDefault="006A3731" w:rsidP="006A3731">
      <w:pPr>
        <w:pStyle w:val="subsection"/>
      </w:pPr>
      <w:r w:rsidRPr="00060899">
        <w:tab/>
        <w:t>(3)</w:t>
      </w:r>
      <w:r w:rsidRPr="00060899">
        <w:tab/>
        <w:t>A person who is qualified for payments under this Subdivision may choose not to receive payments under this Subdivision.</w:t>
      </w:r>
    </w:p>
    <w:p w:rsidR="006A3731" w:rsidRPr="00060899" w:rsidRDefault="006A3731" w:rsidP="006A3731">
      <w:pPr>
        <w:pStyle w:val="notetext"/>
      </w:pPr>
      <w:r w:rsidRPr="00060899">
        <w:t>Note:</w:t>
      </w:r>
      <w:r w:rsidRPr="00060899">
        <w:tab/>
        <w:t>If a person makes an election, the date of effect of any determination to increase the person’s rate of mature age allowance may, in some circumstances, be the day on which the person’s partner died (see subsection</w:t>
      </w:r>
      <w:r w:rsidR="00060899">
        <w:t> </w:t>
      </w:r>
      <w:r w:rsidRPr="00060899">
        <w:t>660XJP(6)).</w:t>
      </w:r>
    </w:p>
    <w:p w:rsidR="006A3731" w:rsidRPr="00060899" w:rsidRDefault="006A3731" w:rsidP="006A3731">
      <w:pPr>
        <w:pStyle w:val="subsection"/>
      </w:pPr>
      <w:r w:rsidRPr="00060899">
        <w:tab/>
        <w:t>(4)</w:t>
      </w:r>
      <w:r w:rsidRPr="00060899">
        <w:tab/>
        <w:t xml:space="preserve">An election under </w:t>
      </w:r>
      <w:r w:rsidR="00060899">
        <w:t>subsection (</w:t>
      </w:r>
      <w:r w:rsidRPr="00060899">
        <w:t>3):</w:t>
      </w:r>
    </w:p>
    <w:p w:rsidR="006A3731" w:rsidRPr="00060899" w:rsidRDefault="006A3731" w:rsidP="006A3731">
      <w:pPr>
        <w:pStyle w:val="paragraph"/>
      </w:pPr>
      <w:r w:rsidRPr="00060899">
        <w:tab/>
        <w:t>(a)</w:t>
      </w:r>
      <w:r w:rsidRPr="00060899">
        <w:tab/>
        <w:t>must be made by written notice to the Secretary; and</w:t>
      </w:r>
    </w:p>
    <w:p w:rsidR="006A3731" w:rsidRPr="00060899" w:rsidRDefault="006A3731" w:rsidP="006A3731">
      <w:pPr>
        <w:pStyle w:val="paragraph"/>
      </w:pPr>
      <w:r w:rsidRPr="00060899">
        <w:tab/>
        <w:t>(b)</w:t>
      </w:r>
      <w:r w:rsidRPr="00060899">
        <w:tab/>
        <w:t>may be made after the person has been paid an amount or amounts under this Subdivision; and</w:t>
      </w:r>
    </w:p>
    <w:p w:rsidR="006A3731" w:rsidRPr="00060899" w:rsidRDefault="006A3731" w:rsidP="006A3731">
      <w:pPr>
        <w:pStyle w:val="paragraph"/>
      </w:pPr>
      <w:r w:rsidRPr="00060899">
        <w:tab/>
        <w:t>(c)</w:t>
      </w:r>
      <w:r w:rsidRPr="00060899">
        <w:tab/>
        <w:t>cannot be withdrawn after the Department has taken all the action required to give effect to that election.</w:t>
      </w:r>
    </w:p>
    <w:p w:rsidR="006A3731" w:rsidRPr="00060899" w:rsidRDefault="006A3731" w:rsidP="006A3731">
      <w:pPr>
        <w:pStyle w:val="subsection"/>
      </w:pPr>
      <w:r w:rsidRPr="00060899">
        <w:tab/>
        <w:t>(5)</w:t>
      </w:r>
      <w:r w:rsidRPr="00060899">
        <w:tab/>
        <w:t xml:space="preserve">If a person is qualified for payments under this Subdivision in relation to the partner’s death, the rate at which mature age allowance is payable to the person during the bereavement period is, unless the person has made an election under </w:t>
      </w:r>
      <w:r w:rsidR="00060899">
        <w:t>subsection (</w:t>
      </w:r>
      <w:r w:rsidRPr="00060899">
        <w:t>3), governed by section</w:t>
      </w:r>
      <w:r w:rsidR="00060899">
        <w:t> </w:t>
      </w:r>
      <w:r w:rsidRPr="00060899">
        <w:t>660XKD.</w:t>
      </w:r>
    </w:p>
    <w:p w:rsidR="006A3731" w:rsidRPr="00060899" w:rsidRDefault="006A3731" w:rsidP="006A3731">
      <w:pPr>
        <w:pStyle w:val="subsection"/>
      </w:pPr>
      <w:r w:rsidRPr="00060899">
        <w:tab/>
        <w:t>(6)</w:t>
      </w:r>
      <w:r w:rsidRPr="00060899">
        <w:tab/>
        <w:t xml:space="preserve">For the purposes of this section, a person is a </w:t>
      </w:r>
      <w:r w:rsidRPr="00060899">
        <w:rPr>
          <w:b/>
          <w:i/>
        </w:rPr>
        <w:t>long term social security recipient</w:t>
      </w:r>
      <w:r w:rsidRPr="00060899">
        <w:t xml:space="preserve"> if:</w:t>
      </w:r>
    </w:p>
    <w:p w:rsidR="006A3731" w:rsidRPr="00060899" w:rsidRDefault="006A3731" w:rsidP="006A3731">
      <w:pPr>
        <w:pStyle w:val="paragraph"/>
      </w:pPr>
      <w:r w:rsidRPr="00060899">
        <w:tab/>
        <w:t>(a)</w:t>
      </w:r>
      <w:r w:rsidRPr="00060899">
        <w:tab/>
        <w:t>the person is either receiving a social security benefit or is a benefit increase partner; and</w:t>
      </w:r>
    </w:p>
    <w:p w:rsidR="006A3731" w:rsidRPr="00060899" w:rsidRDefault="006A3731" w:rsidP="006A3731">
      <w:pPr>
        <w:pStyle w:val="paragraph"/>
      </w:pPr>
      <w:r w:rsidRPr="00060899">
        <w:tab/>
        <w:t>(b)</w:t>
      </w:r>
      <w:r w:rsidRPr="00060899">
        <w:tab/>
        <w:t>in respect of the previou</w:t>
      </w:r>
      <w:smartTag w:uri="urn:schemas-microsoft-com:office:smarttags" w:element="PersonName">
        <w:r w:rsidRPr="00060899">
          <w:t>s 1</w:t>
        </w:r>
      </w:smartTag>
      <w:r w:rsidRPr="00060899">
        <w:t>2 months, the person:</w:t>
      </w:r>
    </w:p>
    <w:p w:rsidR="006A3731" w:rsidRPr="00060899" w:rsidRDefault="006A3731" w:rsidP="006A3731">
      <w:pPr>
        <w:pStyle w:val="paragraphsub"/>
      </w:pPr>
      <w:r w:rsidRPr="00060899">
        <w:tab/>
        <w:t>(i)</w:t>
      </w:r>
      <w:r w:rsidRPr="00060899">
        <w:tab/>
        <w:t>was receiving a social security pension; or</w:t>
      </w:r>
    </w:p>
    <w:p w:rsidR="006A3731" w:rsidRPr="00060899" w:rsidRDefault="006A3731" w:rsidP="006A3731">
      <w:pPr>
        <w:pStyle w:val="paragraphsub"/>
      </w:pPr>
      <w:r w:rsidRPr="00060899">
        <w:lastRenderedPageBreak/>
        <w:tab/>
        <w:t>(ii)</w:t>
      </w:r>
      <w:r w:rsidRPr="00060899">
        <w:tab/>
        <w:t>was receiving a social security benefit; or</w:t>
      </w:r>
    </w:p>
    <w:p w:rsidR="006A3731" w:rsidRPr="00060899" w:rsidRDefault="006A3731" w:rsidP="006A3731">
      <w:pPr>
        <w:pStyle w:val="paragraphsub"/>
      </w:pPr>
      <w:r w:rsidRPr="00060899">
        <w:tab/>
        <w:t>(iia)</w:t>
      </w:r>
      <w:r w:rsidRPr="00060899">
        <w:tab/>
        <w:t>was receiving a youth training allowance; or</w:t>
      </w:r>
    </w:p>
    <w:p w:rsidR="006A3731" w:rsidRPr="00060899" w:rsidRDefault="006A3731" w:rsidP="006A3731">
      <w:pPr>
        <w:pStyle w:val="paragraphsub"/>
      </w:pPr>
      <w:r w:rsidRPr="00060899">
        <w:tab/>
        <w:t>(iii)</w:t>
      </w:r>
      <w:r w:rsidRPr="00060899">
        <w:tab/>
        <w:t>was receiving a service pension; or</w:t>
      </w:r>
    </w:p>
    <w:p w:rsidR="006A3731" w:rsidRPr="00060899" w:rsidRDefault="006A3731" w:rsidP="006A3731">
      <w:pPr>
        <w:pStyle w:val="paragraphsub"/>
      </w:pPr>
      <w:r w:rsidRPr="00060899">
        <w:tab/>
        <w:t>(iv)</w:t>
      </w:r>
      <w:r w:rsidRPr="00060899">
        <w:tab/>
        <w:t>was a benefit increase partner.</w:t>
      </w:r>
    </w:p>
    <w:p w:rsidR="006A3731" w:rsidRPr="00060899" w:rsidRDefault="006A3731" w:rsidP="006A3731">
      <w:pPr>
        <w:pStyle w:val="subsection"/>
        <w:keepNext/>
      </w:pPr>
      <w:r w:rsidRPr="00060899">
        <w:tab/>
        <w:t>(7)</w:t>
      </w:r>
      <w:r w:rsidRPr="00060899">
        <w:tab/>
        <w:t xml:space="preserve">A person is taken to satisfy the requirements of </w:t>
      </w:r>
      <w:r w:rsidR="00060899">
        <w:t>paragraph (</w:t>
      </w:r>
      <w:r w:rsidRPr="00060899">
        <w:t>6)(b) if:</w:t>
      </w:r>
    </w:p>
    <w:p w:rsidR="006A3731" w:rsidRPr="00060899" w:rsidRDefault="006A3731" w:rsidP="006A3731">
      <w:pPr>
        <w:pStyle w:val="paragraph"/>
      </w:pPr>
      <w:r w:rsidRPr="00060899">
        <w:tab/>
        <w:t>(a)</w:t>
      </w:r>
      <w:r w:rsidRPr="00060899">
        <w:tab/>
        <w:t>the person’s receipt of social security pension, social security benefit, youth training allowance or service pension, or the person’s status as a benefit increase partner, or a combination of these, was continuous for the period of 12 months; or</w:t>
      </w:r>
    </w:p>
    <w:p w:rsidR="006A3731" w:rsidRPr="00060899" w:rsidRDefault="006A3731" w:rsidP="006A3731">
      <w:pPr>
        <w:pStyle w:val="paragraph"/>
      </w:pPr>
      <w:r w:rsidRPr="00060899">
        <w:tab/>
        <w:t>(b)</w:t>
      </w:r>
      <w:r w:rsidRPr="00060899">
        <w:tab/>
        <w:t xml:space="preserve">the person was receiving one or other of the payments referred to in </w:t>
      </w:r>
      <w:r w:rsidR="00060899">
        <w:t>paragraph (</w:t>
      </w:r>
      <w:r w:rsidRPr="00060899">
        <w:t>6)(b) or had the status of a benefit increase partner, or a combination of these, for 46 weeks of the previous 52.</w:t>
      </w:r>
    </w:p>
    <w:p w:rsidR="006A3731" w:rsidRPr="00060899" w:rsidRDefault="006A3731" w:rsidP="006A3731">
      <w:pPr>
        <w:pStyle w:val="ActHead5"/>
      </w:pPr>
      <w:bookmarkStart w:id="30" w:name="_Toc447274901"/>
      <w:r w:rsidRPr="00060899">
        <w:rPr>
          <w:rStyle w:val="CharSectno"/>
        </w:rPr>
        <w:t>660XKB</w:t>
      </w:r>
      <w:r w:rsidRPr="00060899">
        <w:t xml:space="preserve">  Continued payment of partner’s pension</w:t>
      </w:r>
      <w:bookmarkEnd w:id="30"/>
    </w:p>
    <w:p w:rsidR="006A3731" w:rsidRPr="00060899" w:rsidRDefault="006A3731" w:rsidP="006A3731">
      <w:pPr>
        <w:pStyle w:val="subsection"/>
      </w:pPr>
      <w:r w:rsidRPr="00060899">
        <w:tab/>
        <w:t>(1)</w:t>
      </w:r>
      <w:r w:rsidRPr="00060899">
        <w:tab/>
        <w:t>If a person is qualified for payments under this Subdivision in relation to the death of the person’s partner, there is payable to the person, on each of the partner’s paydays in the bereavement rate continuation period the following amount:</w:t>
      </w:r>
    </w:p>
    <w:p w:rsidR="006A3731" w:rsidRPr="00060899" w:rsidRDefault="006A3731" w:rsidP="006A3731">
      <w:pPr>
        <w:pStyle w:val="paragraph"/>
      </w:pPr>
      <w:r w:rsidRPr="00060899">
        <w:tab/>
        <w:t>(a)</w:t>
      </w:r>
      <w:r w:rsidRPr="00060899">
        <w:tab/>
        <w:t>where the partner was receiving a social security pension—the amount that would have been payable to the partner on the payday if the partner had not died; or</w:t>
      </w:r>
    </w:p>
    <w:p w:rsidR="006A3731" w:rsidRPr="00060899" w:rsidRDefault="006A3731" w:rsidP="006A3731">
      <w:pPr>
        <w:pStyle w:val="paragraph"/>
      </w:pPr>
      <w:r w:rsidRPr="00060899">
        <w:tab/>
        <w:t>(b)</w:t>
      </w:r>
      <w:r w:rsidRPr="00060899">
        <w:tab/>
        <w:t>where the partner was receiving a service pension—the amount that would have been payable to the partner under Part</w:t>
      </w:r>
      <w:r w:rsidR="00912C32" w:rsidRPr="00060899">
        <w:t> </w:t>
      </w:r>
      <w:r w:rsidRPr="00060899">
        <w:t>III of the Veterans’ Entitlements Act on the service payday that:</w:t>
      </w:r>
    </w:p>
    <w:p w:rsidR="006A3731" w:rsidRPr="00060899" w:rsidRDefault="006A3731" w:rsidP="006A3731">
      <w:pPr>
        <w:pStyle w:val="paragraphsub"/>
      </w:pPr>
      <w:r w:rsidRPr="00060899">
        <w:tab/>
        <w:t>(i)</w:t>
      </w:r>
      <w:r w:rsidRPr="00060899">
        <w:tab/>
        <w:t>where the first Thursday after the partner’s death was a service payday—precedes the partner’s payday; or</w:t>
      </w:r>
    </w:p>
    <w:p w:rsidR="006A3731" w:rsidRPr="00060899" w:rsidRDefault="006A3731" w:rsidP="006A3731">
      <w:pPr>
        <w:pStyle w:val="paragraphsub"/>
        <w:keepNext/>
      </w:pPr>
      <w:r w:rsidRPr="00060899">
        <w:tab/>
        <w:t>(ii)</w:t>
      </w:r>
      <w:r w:rsidRPr="00060899">
        <w:tab/>
        <w:t>in any other case—follows the partner’s payday;</w:t>
      </w:r>
    </w:p>
    <w:p w:rsidR="006A3731" w:rsidRPr="00060899" w:rsidRDefault="006A3731" w:rsidP="006A3731">
      <w:pPr>
        <w:pStyle w:val="paragraph"/>
      </w:pPr>
      <w:r w:rsidRPr="00060899">
        <w:tab/>
      </w:r>
      <w:r w:rsidRPr="00060899">
        <w:tab/>
        <w:t>if the partner had not died.</w:t>
      </w:r>
    </w:p>
    <w:p w:rsidR="006A3731" w:rsidRPr="00060899" w:rsidRDefault="006A3731" w:rsidP="006A3731">
      <w:pPr>
        <w:pStyle w:val="subsection"/>
      </w:pPr>
      <w:r w:rsidRPr="00060899">
        <w:tab/>
        <w:t>(2)</w:t>
      </w:r>
      <w:r w:rsidRPr="00060899">
        <w:tab/>
        <w:t xml:space="preserve">For the purposes of </w:t>
      </w:r>
      <w:r w:rsidR="00060899">
        <w:t>subsection (</w:t>
      </w:r>
      <w:r w:rsidRPr="00060899">
        <w:t>1), if the couple were, immediately before the partner’s death, an illness separated couple or a respite care couple, the amounts are to be worked out as if they were not such a couple.</w:t>
      </w:r>
    </w:p>
    <w:p w:rsidR="006A3731" w:rsidRPr="00060899" w:rsidRDefault="006A3731" w:rsidP="006A3731">
      <w:pPr>
        <w:pStyle w:val="ActHead5"/>
      </w:pPr>
      <w:bookmarkStart w:id="31" w:name="_Toc447274902"/>
      <w:r w:rsidRPr="00060899">
        <w:rPr>
          <w:rStyle w:val="CharSectno"/>
        </w:rPr>
        <w:lastRenderedPageBreak/>
        <w:t>660XKC</w:t>
      </w:r>
      <w:r w:rsidRPr="00060899">
        <w:t xml:space="preserve">  Lump sum payable in some circumstances</w:t>
      </w:r>
      <w:bookmarkEnd w:id="31"/>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keepNext/>
      </w:pPr>
      <w:r w:rsidRPr="00060899">
        <w:tab/>
        <w:t>(b)</w:t>
      </w:r>
      <w:r w:rsidRPr="00060899">
        <w:tab/>
        <w:t>the first available bereavement adjustment payday occurs before the end of the bereavement period;</w:t>
      </w:r>
    </w:p>
    <w:p w:rsidR="006A3731" w:rsidRPr="00060899" w:rsidRDefault="006A3731" w:rsidP="006A3731">
      <w:pPr>
        <w:pStyle w:val="subsection2"/>
      </w:pPr>
      <w:r w:rsidRPr="00060899">
        <w:t>there is payable to the person as a lump sum an amount worked out using the lump sum calculator at the end of this section.</w:t>
      </w:r>
    </w:p>
    <w:p w:rsidR="006A3731" w:rsidRPr="00060899" w:rsidRDefault="006A3731" w:rsidP="00F2451A">
      <w:pPr>
        <w:pStyle w:val="BoxHeadBold"/>
        <w:spacing w:before="120"/>
      </w:pPr>
      <w:r w:rsidRPr="00060899">
        <w:t>LUMP SUM CALCULATOR</w:t>
      </w:r>
    </w:p>
    <w:p w:rsidR="006A3731" w:rsidRPr="00060899" w:rsidRDefault="006A3731" w:rsidP="00F2451A">
      <w:pPr>
        <w:pStyle w:val="BoxText"/>
        <w:spacing w:before="120"/>
      </w:pPr>
      <w:r w:rsidRPr="00060899">
        <w:t>This is how to work out the amount of</w:t>
      </w:r>
      <w:r w:rsidR="00A907FA" w:rsidRPr="00060899">
        <w:t xml:space="preserve"> </w:t>
      </w:r>
      <w:r w:rsidRPr="00060899">
        <w:t>the lump sum:</w:t>
      </w:r>
    </w:p>
    <w:p w:rsidR="006A3731" w:rsidRPr="00060899" w:rsidRDefault="006A3731" w:rsidP="006A3731">
      <w:pPr>
        <w:pStyle w:val="BoxHeadItalic"/>
      </w:pPr>
      <w:r w:rsidRPr="00060899">
        <w:t>Method statement</w:t>
      </w:r>
    </w:p>
    <w:p w:rsidR="006A3731" w:rsidRPr="00060899" w:rsidRDefault="006B0852" w:rsidP="006A3731">
      <w:pPr>
        <w:pStyle w:val="BoxStep"/>
      </w:pPr>
      <w:r w:rsidRPr="00060899">
        <w:t>Step 1.</w:t>
      </w:r>
      <w:r w:rsidR="006A3731" w:rsidRPr="00060899">
        <w:rPr>
          <w:i/>
        </w:rPr>
        <w:tab/>
      </w:r>
      <w:r w:rsidR="006A3731" w:rsidRPr="00060899">
        <w:t>Work out the amount that would have been payable to the person on the person’s payday immediately before the first available bereavement adjustment payday if:</w:t>
      </w:r>
    </w:p>
    <w:p w:rsidR="006A3731" w:rsidRPr="00060899" w:rsidRDefault="006A3731" w:rsidP="006A3731">
      <w:pPr>
        <w:pStyle w:val="BoxPara"/>
      </w:pPr>
      <w:r w:rsidRPr="00060899">
        <w:tab/>
        <w:t>(a)</w:t>
      </w:r>
      <w:r w:rsidRPr="00060899">
        <w:tab/>
        <w:t>the person’s partner had not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couple—they were not such a couple.</w:t>
      </w:r>
    </w:p>
    <w:p w:rsidR="006A3731" w:rsidRPr="00060899" w:rsidRDefault="00581671" w:rsidP="006A3731">
      <w:pPr>
        <w:pStyle w:val="BoxStep"/>
      </w:pPr>
      <w:r w:rsidRPr="00060899">
        <w:t>Step 2.</w:t>
      </w:r>
      <w:r w:rsidR="006A3731" w:rsidRPr="00060899">
        <w:rPr>
          <w:i/>
        </w:rPr>
        <w:tab/>
      </w:r>
      <w:r w:rsidR="006A3731" w:rsidRPr="00060899">
        <w:t>Work out the amount that would have been payable to the person’s partner on the partner’s payday or service payday immediately before the first available bereavement adjustment payday if:</w:t>
      </w:r>
    </w:p>
    <w:p w:rsidR="006A3731" w:rsidRPr="00060899" w:rsidRDefault="006A3731" w:rsidP="006A3731">
      <w:pPr>
        <w:pStyle w:val="BoxPara"/>
      </w:pPr>
      <w:r w:rsidRPr="00060899">
        <w:tab/>
        <w:t>(a)</w:t>
      </w:r>
      <w:r w:rsidRPr="00060899">
        <w:tab/>
        <w:t>the partner had not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A3731" w:rsidP="006A3731">
      <w:pPr>
        <w:pStyle w:val="BoxStep"/>
        <w:keepNext/>
      </w:pPr>
      <w:r w:rsidRPr="00060899">
        <w:lastRenderedPageBreak/>
        <w:t>Step 3.</w:t>
      </w:r>
      <w:r w:rsidRPr="00060899">
        <w:rPr>
          <w:i/>
        </w:rPr>
        <w:tab/>
      </w:r>
      <w:r w:rsidRPr="00060899">
        <w:t xml:space="preserve">Add the results of Step 1 and Step 2: the result is called the </w:t>
      </w:r>
      <w:r w:rsidRPr="00060899">
        <w:rPr>
          <w:b/>
          <w:i/>
        </w:rPr>
        <w:t>combined rate</w:t>
      </w:r>
      <w:r w:rsidR="003F6C4B" w:rsidRPr="00060899">
        <w:t>.</w:t>
      </w:r>
    </w:p>
    <w:p w:rsidR="006A3731" w:rsidRPr="00060899" w:rsidRDefault="00C142CB" w:rsidP="006A3731">
      <w:pPr>
        <w:pStyle w:val="BoxStep"/>
      </w:pPr>
      <w:r w:rsidRPr="00060899">
        <w:t>Step 4.</w:t>
      </w:r>
      <w:r w:rsidR="006A3731" w:rsidRPr="00060899">
        <w:rPr>
          <w:i/>
        </w:rPr>
        <w:tab/>
      </w:r>
      <w:r w:rsidR="006A3731" w:rsidRPr="00060899">
        <w:t>Work out the amount that, but for section</w:t>
      </w:r>
      <w:r w:rsidR="00060899">
        <w:t> </w:t>
      </w:r>
      <w:r w:rsidR="006A3731" w:rsidRPr="00060899">
        <w:t xml:space="preserve">660XKD, would have been payable to the person on the person’s payday immediately before the first available bereavement adjustment payday: the result is called the </w:t>
      </w:r>
      <w:r w:rsidR="006A3731" w:rsidRPr="00060899">
        <w:rPr>
          <w:b/>
          <w:i/>
        </w:rPr>
        <w:t>person’s individual rate</w:t>
      </w:r>
      <w:r w:rsidR="003F6C4B" w:rsidRPr="00060899">
        <w:t>.</w:t>
      </w:r>
    </w:p>
    <w:p w:rsidR="006A3731" w:rsidRPr="00060899" w:rsidRDefault="006A3731" w:rsidP="006A3731">
      <w:pPr>
        <w:pStyle w:val="BoxStep"/>
      </w:pPr>
      <w:r w:rsidRPr="00060899">
        <w:t>Step 5.</w:t>
      </w:r>
      <w:r w:rsidRPr="00060899">
        <w:rPr>
          <w:i/>
        </w:rPr>
        <w:tab/>
      </w:r>
      <w:r w:rsidRPr="00060899">
        <w:t xml:space="preserve">Take the person’s individual rate away from the combined rate: the result is called the </w:t>
      </w:r>
      <w:r w:rsidRPr="00060899">
        <w:rPr>
          <w:b/>
          <w:i/>
        </w:rPr>
        <w:t>partner’s instalment component</w:t>
      </w:r>
      <w:r w:rsidR="003F6C4B" w:rsidRPr="00060899">
        <w:t>.</w:t>
      </w:r>
    </w:p>
    <w:p w:rsidR="006A3731" w:rsidRPr="00060899" w:rsidRDefault="006A3731" w:rsidP="006A3731">
      <w:pPr>
        <w:pStyle w:val="BoxStep"/>
        <w:keepNext/>
      </w:pPr>
      <w:r w:rsidRPr="00060899">
        <w:t>Step 6.</w:t>
      </w:r>
      <w:r w:rsidRPr="00060899">
        <w:rPr>
          <w:i/>
        </w:rPr>
        <w:tab/>
      </w:r>
      <w:r w:rsidRPr="00060899">
        <w:t>Work out the number of paydays of the partner in the bereavement lump sum perio</w:t>
      </w:r>
      <w:r w:rsidR="003F6C4B" w:rsidRPr="00060899">
        <w:t>d.</w:t>
      </w:r>
    </w:p>
    <w:p w:rsidR="006A3731" w:rsidRPr="00060899" w:rsidRDefault="006A3731" w:rsidP="006A3731">
      <w:pPr>
        <w:pStyle w:val="BoxStep"/>
      </w:pPr>
      <w:r w:rsidRPr="00060899">
        <w:t>Step 7.</w:t>
      </w:r>
      <w:r w:rsidRPr="00060899">
        <w:rPr>
          <w:i/>
        </w:rPr>
        <w:tab/>
      </w:r>
      <w:r w:rsidRPr="00060899">
        <w:t>Multiply the partner’s instalment component by the number obtained in Step 6: the result is the amount of the lump sum payable to the person under this section.</w:t>
      </w:r>
    </w:p>
    <w:p w:rsidR="006A3731" w:rsidRPr="00060899" w:rsidRDefault="006A3731" w:rsidP="006A3731">
      <w:pPr>
        <w:pStyle w:val="ActHead5"/>
      </w:pPr>
      <w:bookmarkStart w:id="32" w:name="_Toc447274903"/>
      <w:r w:rsidRPr="00060899">
        <w:rPr>
          <w:rStyle w:val="CharSectno"/>
        </w:rPr>
        <w:t>660XKD</w:t>
      </w:r>
      <w:r w:rsidRPr="00060899">
        <w:t xml:space="preserve">  Adjustment of person’s mature age allowance rate</w:t>
      </w:r>
      <w:bookmarkEnd w:id="32"/>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and</w:t>
      </w:r>
    </w:p>
    <w:p w:rsidR="006A3731" w:rsidRPr="00060899" w:rsidRDefault="006A3731" w:rsidP="006A3731">
      <w:pPr>
        <w:pStyle w:val="paragraph"/>
        <w:keepNext/>
      </w:pPr>
      <w:r w:rsidRPr="00060899">
        <w:tab/>
        <w:t>(b)</w:t>
      </w:r>
      <w:r w:rsidRPr="00060899">
        <w:tab/>
        <w:t>the person does not elect under subsection</w:t>
      </w:r>
      <w:r w:rsidR="00060899">
        <w:t> </w:t>
      </w:r>
      <w:r w:rsidRPr="00060899">
        <w:t>660XKA(3) not to receive payments under this Subdivision;</w:t>
      </w:r>
    </w:p>
    <w:p w:rsidR="006A3731" w:rsidRPr="00060899" w:rsidRDefault="006A3731" w:rsidP="006A3731">
      <w:pPr>
        <w:pStyle w:val="subsection2"/>
      </w:pPr>
      <w:r w:rsidRPr="00060899">
        <w:t>the rate of the person’s mature age allowance during the bereavement period is worked out as follows:</w:t>
      </w:r>
    </w:p>
    <w:p w:rsidR="006A3731" w:rsidRPr="00060899" w:rsidRDefault="006A3731" w:rsidP="006A3731">
      <w:pPr>
        <w:pStyle w:val="paragraph"/>
      </w:pPr>
      <w:r w:rsidRPr="00060899">
        <w:tab/>
        <w:t>(c)</w:t>
      </w:r>
      <w:r w:rsidRPr="00060899">
        <w:tab/>
        <w:t>during the bereavement rate continuation period, the rate of mature age allowance payable to the person is the rate at which the mature age allowance would have been payable to the person if:</w:t>
      </w:r>
    </w:p>
    <w:p w:rsidR="006A3731" w:rsidRPr="00060899" w:rsidRDefault="006A3731" w:rsidP="006A3731">
      <w:pPr>
        <w:pStyle w:val="paragraphsub"/>
      </w:pPr>
      <w:r w:rsidRPr="00060899">
        <w:tab/>
        <w:t>(i)</w:t>
      </w:r>
      <w:r w:rsidRPr="00060899">
        <w:tab/>
        <w:t>the person’s partner had not died; and</w:t>
      </w:r>
    </w:p>
    <w:p w:rsidR="006A3731" w:rsidRPr="00060899" w:rsidRDefault="006A3731" w:rsidP="006A3731">
      <w:pPr>
        <w:pStyle w:val="paragraphsub"/>
      </w:pPr>
      <w:r w:rsidRPr="00060899">
        <w:lastRenderedPageBreak/>
        <w:tab/>
        <w:t>(ii)</w:t>
      </w:r>
      <w:r w:rsidRPr="00060899">
        <w:tab/>
        <w:t>where immediately before the partner’s death the couple were an illness separated couple or a respite care couple—they were not such a couple;</w:t>
      </w:r>
    </w:p>
    <w:p w:rsidR="006A3731" w:rsidRPr="00060899" w:rsidRDefault="006A3731" w:rsidP="006A3731">
      <w:pPr>
        <w:pStyle w:val="paragraph"/>
      </w:pPr>
      <w:r w:rsidRPr="00060899">
        <w:tab/>
        <w:t>(d)</w:t>
      </w:r>
      <w:r w:rsidRPr="00060899">
        <w:tab/>
        <w:t>during the bereavement lump sum period (if any), the rate at which mature age allowance is payable to the person is the rate at which the mature age allowance would be payable to the person apart from this Subdivision.</w:t>
      </w:r>
    </w:p>
    <w:p w:rsidR="006A3731" w:rsidRPr="00060899" w:rsidRDefault="006A3731" w:rsidP="006A3731">
      <w:pPr>
        <w:pStyle w:val="ActHead5"/>
      </w:pPr>
      <w:bookmarkStart w:id="33" w:name="_Toc447274904"/>
      <w:r w:rsidRPr="00060899">
        <w:rPr>
          <w:rStyle w:val="CharSectno"/>
        </w:rPr>
        <w:t>660XKE</w:t>
      </w:r>
      <w:r w:rsidRPr="00060899">
        <w:t xml:space="preserve">  Effect of death of person entitled to payments under this Subdivision</w:t>
      </w:r>
      <w:bookmarkEnd w:id="33"/>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person dies within the bereavement period; and</w:t>
      </w:r>
    </w:p>
    <w:p w:rsidR="006A3731" w:rsidRPr="00060899" w:rsidRDefault="006A3731" w:rsidP="006A3731">
      <w:pPr>
        <w:pStyle w:val="paragraph"/>
        <w:keepNext/>
      </w:pPr>
      <w:r w:rsidRPr="00060899">
        <w:tab/>
        <w:t>(c)</w:t>
      </w:r>
      <w:r w:rsidRPr="00060899">
        <w:tab/>
        <w:t>the Secretary does not become aware of the death of the person’s partner before the person dies;</w:t>
      </w:r>
    </w:p>
    <w:p w:rsidR="006A3731" w:rsidRPr="00060899" w:rsidRDefault="006A3731" w:rsidP="006A3731">
      <w:pPr>
        <w:pStyle w:val="subsection2"/>
      </w:pPr>
      <w:r w:rsidRPr="00060899">
        <w:t>there is payable, to such person as the Secretary thinks appropriate, as a lump sum, an amount worked out using the lump sum calculator at the end of this section.</w:t>
      </w:r>
    </w:p>
    <w:p w:rsidR="006A3731" w:rsidRPr="00060899" w:rsidRDefault="006A3731" w:rsidP="006A3731">
      <w:pPr>
        <w:pStyle w:val="BoxHeadBold"/>
      </w:pPr>
      <w:r w:rsidRPr="00060899">
        <w:t>LUMP SUM CALCULATOR</w:t>
      </w:r>
    </w:p>
    <w:p w:rsidR="006A3731" w:rsidRPr="00060899" w:rsidRDefault="006A3731" w:rsidP="006A3731">
      <w:pPr>
        <w:pStyle w:val="BoxText"/>
      </w:pPr>
      <w:r w:rsidRPr="00060899">
        <w:t xml:space="preserve">This is how to work </w:t>
      </w:r>
      <w:r w:rsidR="003F6C4B" w:rsidRPr="00060899">
        <w:t>out the amount of the lump sum:</w:t>
      </w:r>
    </w:p>
    <w:p w:rsidR="006A3731" w:rsidRPr="00060899" w:rsidRDefault="003F6C4B" w:rsidP="006A3731">
      <w:pPr>
        <w:pStyle w:val="BoxHeadItalic"/>
      </w:pPr>
      <w:r w:rsidRPr="00060899">
        <w:t>Method statement</w:t>
      </w:r>
    </w:p>
    <w:p w:rsidR="006A3731" w:rsidRPr="00060899" w:rsidRDefault="006B0852" w:rsidP="006A3731">
      <w:pPr>
        <w:pStyle w:val="BoxStep"/>
      </w:pPr>
      <w:r w:rsidRPr="00060899">
        <w:t>Step 1.</w:t>
      </w:r>
      <w:r w:rsidR="006A3731" w:rsidRPr="00060899">
        <w:rPr>
          <w:i/>
        </w:rPr>
        <w:tab/>
      </w:r>
      <w:r w:rsidR="006A3731" w:rsidRPr="00060899">
        <w:t>Work out the amount that would have been payable to the person on the person’s payday immediately after the d</w:t>
      </w:r>
      <w:r w:rsidR="003F6C4B" w:rsidRPr="00060899">
        <w:t>ay on which the person died if:</w:t>
      </w:r>
    </w:p>
    <w:p w:rsidR="006A3731" w:rsidRPr="00060899" w:rsidRDefault="006A3731" w:rsidP="006A3731">
      <w:pPr>
        <w:pStyle w:val="BoxPara"/>
      </w:pPr>
      <w:r w:rsidRPr="00060899">
        <w:tab/>
        <w:t>(a)</w:t>
      </w:r>
      <w:r w:rsidRPr="00060899">
        <w:tab/>
        <w:t>neither the person nor the</w:t>
      </w:r>
      <w:r w:rsidR="003F6C4B" w:rsidRPr="00060899">
        <w:t xml:space="preserve"> person’s partner had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A3731" w:rsidP="006A3731">
      <w:pPr>
        <w:pStyle w:val="BoxStep"/>
        <w:keepNext/>
      </w:pPr>
      <w:r w:rsidRPr="00060899">
        <w:lastRenderedPageBreak/>
        <w:t>Step 2.</w:t>
      </w:r>
      <w:r w:rsidRPr="00060899">
        <w:rPr>
          <w:i/>
        </w:rPr>
        <w:tab/>
      </w:r>
      <w:r w:rsidRPr="00060899">
        <w:t>Work out the amount that would have been payable to the partner on the person’s payday or service payday immediately after the d</w:t>
      </w:r>
      <w:r w:rsidR="003F6C4B" w:rsidRPr="00060899">
        <w:t>ay on which the person died if:</w:t>
      </w:r>
    </w:p>
    <w:p w:rsidR="006A3731" w:rsidRPr="00060899" w:rsidRDefault="006A3731" w:rsidP="006A3731">
      <w:pPr>
        <w:pStyle w:val="BoxPara"/>
      </w:pPr>
      <w:r w:rsidRPr="00060899">
        <w:tab/>
        <w:t>(a)</w:t>
      </w:r>
      <w:r w:rsidRPr="00060899">
        <w:tab/>
        <w:t>neither the person no</w:t>
      </w:r>
      <w:r w:rsidR="003F6C4B" w:rsidRPr="00060899">
        <w:t>r the partner had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A3731" w:rsidP="006A3731">
      <w:pPr>
        <w:pStyle w:val="BoxStep"/>
      </w:pPr>
      <w:r w:rsidRPr="00060899">
        <w:t>Step 3.</w:t>
      </w:r>
      <w:r w:rsidRPr="00060899">
        <w:rPr>
          <w:i/>
        </w:rPr>
        <w:tab/>
      </w:r>
      <w:r w:rsidRPr="00060899">
        <w:t xml:space="preserve">Add the results of Step 1 and Step 2: the result is called the </w:t>
      </w:r>
      <w:r w:rsidRPr="00060899">
        <w:rPr>
          <w:b/>
          <w:i/>
        </w:rPr>
        <w:t>combined rate</w:t>
      </w:r>
      <w:r w:rsidR="003F6C4B" w:rsidRPr="00060899">
        <w:t>.</w:t>
      </w:r>
    </w:p>
    <w:p w:rsidR="006A3731" w:rsidRPr="00060899" w:rsidRDefault="00C142CB" w:rsidP="00114629">
      <w:pPr>
        <w:pStyle w:val="BoxStep"/>
        <w:keepLines/>
      </w:pPr>
      <w:r w:rsidRPr="00060899">
        <w:t>Step 4.</w:t>
      </w:r>
      <w:r w:rsidR="006A3731" w:rsidRPr="00060899">
        <w:rPr>
          <w:i/>
        </w:rPr>
        <w:tab/>
      </w:r>
      <w:r w:rsidR="006A3731" w:rsidRPr="00060899">
        <w:t>Work out the amount that, but for section</w:t>
      </w:r>
      <w:r w:rsidR="00060899">
        <w:t> </w:t>
      </w:r>
      <w:r w:rsidR="006A3731" w:rsidRPr="00060899">
        <w:t xml:space="preserve">660XKD, would have been payable to the person on the person’s payday immediately after the day on which the person died if the person had not died: the result is called the </w:t>
      </w:r>
      <w:r w:rsidR="006A3731" w:rsidRPr="00060899">
        <w:rPr>
          <w:b/>
          <w:i/>
        </w:rPr>
        <w:t>person’s individual rate</w:t>
      </w:r>
      <w:r w:rsidR="003F6C4B" w:rsidRPr="00060899">
        <w:t>.</w:t>
      </w:r>
    </w:p>
    <w:p w:rsidR="006A3731" w:rsidRPr="00060899" w:rsidRDefault="006A3731" w:rsidP="006A3731">
      <w:pPr>
        <w:pStyle w:val="BoxStep"/>
      </w:pPr>
      <w:r w:rsidRPr="00060899">
        <w:t>Step 5.</w:t>
      </w:r>
      <w:r w:rsidRPr="00060899">
        <w:rPr>
          <w:i/>
        </w:rPr>
        <w:tab/>
      </w:r>
      <w:r w:rsidRPr="00060899">
        <w:t xml:space="preserve">Take the person’s individual rate away from the combined rate: the result is called the </w:t>
      </w:r>
      <w:r w:rsidRPr="00060899">
        <w:rPr>
          <w:b/>
          <w:i/>
        </w:rPr>
        <w:t>partner’s instalment component</w:t>
      </w:r>
      <w:r w:rsidR="003F6C4B" w:rsidRPr="00060899">
        <w:t>.</w:t>
      </w:r>
    </w:p>
    <w:p w:rsidR="006A3731" w:rsidRPr="00060899" w:rsidRDefault="006A3731" w:rsidP="006A3731">
      <w:pPr>
        <w:pStyle w:val="BoxStep"/>
        <w:keepLines/>
      </w:pPr>
      <w:r w:rsidRPr="00060899">
        <w:t>Step 6.</w:t>
      </w:r>
      <w:r w:rsidRPr="00060899">
        <w:rPr>
          <w:i/>
        </w:rPr>
        <w:tab/>
      </w:r>
      <w:r w:rsidRPr="00060899">
        <w:t>Work out the number of paydays of the partner in the period that commences on the day on which the person dies and ends on the day on whi</w:t>
      </w:r>
      <w:r w:rsidR="003F6C4B" w:rsidRPr="00060899">
        <w:t>ch the bereavement period ends.</w:t>
      </w:r>
    </w:p>
    <w:p w:rsidR="006A3731" w:rsidRPr="00060899" w:rsidRDefault="006A3731" w:rsidP="006A3731">
      <w:pPr>
        <w:pStyle w:val="BoxStep"/>
      </w:pPr>
      <w:r w:rsidRPr="00060899">
        <w:t>Step 7.</w:t>
      </w:r>
      <w:r w:rsidRPr="00060899">
        <w:rPr>
          <w:i/>
        </w:rPr>
        <w:tab/>
      </w:r>
      <w:r w:rsidRPr="00060899">
        <w:t>Multiply the partner’s instalment component by the number obtained in Step 6: the result is the amount of the lump sum payable under this section.</w:t>
      </w:r>
    </w:p>
    <w:p w:rsidR="006A3731" w:rsidRPr="00060899" w:rsidRDefault="006A3731" w:rsidP="005F4F34">
      <w:pPr>
        <w:pStyle w:val="ActHead5"/>
      </w:pPr>
      <w:bookmarkStart w:id="34" w:name="_Toc447274905"/>
      <w:r w:rsidRPr="00060899">
        <w:rPr>
          <w:rStyle w:val="CharSectno"/>
        </w:rPr>
        <w:lastRenderedPageBreak/>
        <w:t>660XKF</w:t>
      </w:r>
      <w:r w:rsidRPr="00060899">
        <w:t xml:space="preserve">  Matters affecting payment of benefits under this Subdivision</w:t>
      </w:r>
      <w:bookmarkEnd w:id="34"/>
    </w:p>
    <w:p w:rsidR="006A3731" w:rsidRPr="00060899" w:rsidRDefault="006A3731" w:rsidP="005F4F34">
      <w:pPr>
        <w:pStyle w:val="subsection"/>
        <w:keepNext/>
        <w:keepLines/>
      </w:pPr>
      <w:r w:rsidRPr="00060899">
        <w:tab/>
        <w:t>(1)</w:t>
      </w:r>
      <w:r w:rsidRPr="00060899">
        <w:tab/>
        <w:t>If:</w:t>
      </w:r>
    </w:p>
    <w:p w:rsidR="006A3731" w:rsidRPr="00060899" w:rsidRDefault="006A3731" w:rsidP="005F4F34">
      <w:pPr>
        <w:pStyle w:val="paragraph"/>
        <w:keepNext/>
        <w:keepLines/>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after the person’s partner died, an amount to which the partner would have been entitled if the partner had not died has been paid under this Act or under Part</w:t>
      </w:r>
      <w:r w:rsidR="00912C32" w:rsidRPr="00060899">
        <w:t> </w:t>
      </w:r>
      <w:r w:rsidRPr="00060899">
        <w:t>III of the Veterans’ Entitlements Act; and</w:t>
      </w:r>
    </w:p>
    <w:p w:rsidR="006A3731" w:rsidRPr="00060899" w:rsidRDefault="006A3731" w:rsidP="006A3731">
      <w:pPr>
        <w:pStyle w:val="paragraph"/>
        <w:keepNext/>
      </w:pPr>
      <w:r w:rsidRPr="00060899">
        <w:tab/>
        <w:t>(c)</w:t>
      </w:r>
      <w:r w:rsidRPr="00060899">
        <w:tab/>
        <w:t>the Secretary is not satisfied that the person has not had the benefit of that amount;</w:t>
      </w:r>
    </w:p>
    <w:p w:rsidR="006A3731" w:rsidRPr="00060899" w:rsidRDefault="006A3731" w:rsidP="006A3731">
      <w:pPr>
        <w:pStyle w:val="subsection2"/>
      </w:pPr>
      <w:r w:rsidRPr="00060899">
        <w:t>the following provisions have effect:</w:t>
      </w:r>
    </w:p>
    <w:p w:rsidR="006A3731" w:rsidRPr="00060899" w:rsidRDefault="006A3731" w:rsidP="006A3731">
      <w:pPr>
        <w:pStyle w:val="paragraph"/>
      </w:pPr>
      <w:r w:rsidRPr="00060899">
        <w:tab/>
        <w:t>(d)</w:t>
      </w:r>
      <w:r w:rsidRPr="00060899">
        <w:tab/>
        <w:t xml:space="preserve">the amount referred to in </w:t>
      </w:r>
      <w:r w:rsidR="00060899">
        <w:t>paragraph (</w:t>
      </w:r>
      <w:r w:rsidRPr="00060899">
        <w:t>b) is not recoverable from the person or from the personal representative of the person’s partner, except to the extent (if any) that the amount exceeds the amount payable to the person under this Subdivision;</w:t>
      </w:r>
    </w:p>
    <w:p w:rsidR="006A3731" w:rsidRPr="00060899" w:rsidRDefault="006A3731" w:rsidP="006A3731">
      <w:pPr>
        <w:pStyle w:val="paragraph"/>
      </w:pPr>
      <w:r w:rsidRPr="00060899">
        <w:tab/>
        <w:t>(e)</w:t>
      </w:r>
      <w:r w:rsidRPr="00060899">
        <w:tab/>
        <w:t xml:space="preserve">the amount payable to the person under this Subdivision is to be reduced by the amount referred to in </w:t>
      </w:r>
      <w:r w:rsidR="00060899">
        <w:t>paragraph (</w:t>
      </w:r>
      <w:r w:rsidRPr="00060899">
        <w:t>b).</w:t>
      </w:r>
    </w:p>
    <w:p w:rsidR="006A3731" w:rsidRPr="00060899" w:rsidRDefault="006A3731" w:rsidP="00764F0A">
      <w:pPr>
        <w:pStyle w:val="subsection"/>
        <w:keepNext/>
      </w:pPr>
      <w:r w:rsidRPr="00060899">
        <w:tab/>
        <w:t>(2)</w:t>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an amount to which the person’s partner would have been entitled if the person’s partner had not died has been paid under this Act or under Part</w:t>
      </w:r>
      <w:r w:rsidR="00912C32" w:rsidRPr="00060899">
        <w:t> </w:t>
      </w:r>
      <w:r w:rsidRPr="00060899">
        <w:t>III of the Veterans’ Entitlements Act, within the bereavement period, into an account with a bank; and</w:t>
      </w:r>
    </w:p>
    <w:p w:rsidR="006A3731" w:rsidRPr="00060899" w:rsidRDefault="006A3731" w:rsidP="006A3731">
      <w:pPr>
        <w:pStyle w:val="paragraph"/>
        <w:keepNext/>
      </w:pPr>
      <w:r w:rsidRPr="00060899">
        <w:tab/>
        <w:t>(c)</w:t>
      </w:r>
      <w:r w:rsidRPr="00060899">
        <w:tab/>
        <w:t xml:space="preserve">the bank pays to the person, out of the account, an amount not exceeding the total of the amounts paid as mentioned in </w:t>
      </w:r>
      <w:r w:rsidR="00060899">
        <w:t>paragraph (</w:t>
      </w:r>
      <w:r w:rsidRPr="00060899">
        <w:t>b);</w:t>
      </w:r>
    </w:p>
    <w:p w:rsidR="006A3731" w:rsidRPr="00060899" w:rsidRDefault="006A3731" w:rsidP="006A3731">
      <w:pPr>
        <w:pStyle w:val="subsection2"/>
      </w:pPr>
      <w:r w:rsidRPr="00060899">
        <w:t>the bank is, in spite of anything in any other law, not liable to any action, claim or demand by the Commonwealth, the personal representative of the person’s partner or anyone else in respect of the payment of that money to the person.</w:t>
      </w:r>
    </w:p>
    <w:p w:rsidR="006A3731" w:rsidRPr="00060899" w:rsidRDefault="006A3731" w:rsidP="006A3731">
      <w:pPr>
        <w:pStyle w:val="ActHead4"/>
      </w:pPr>
      <w:bookmarkStart w:id="35" w:name="_Toc447274906"/>
      <w:r w:rsidRPr="00060899">
        <w:rPr>
          <w:rStyle w:val="CharSubdNo"/>
        </w:rPr>
        <w:lastRenderedPageBreak/>
        <w:t>Subdivision B</w:t>
      </w:r>
      <w:r w:rsidRPr="00060899">
        <w:t>—</w:t>
      </w:r>
      <w:r w:rsidRPr="00060899">
        <w:rPr>
          <w:rStyle w:val="CharSubdText"/>
        </w:rPr>
        <w:t>Death of person receiving mature age allowance</w:t>
      </w:r>
      <w:bookmarkEnd w:id="35"/>
    </w:p>
    <w:p w:rsidR="006A3731" w:rsidRPr="00060899" w:rsidRDefault="006A3731" w:rsidP="006A3731">
      <w:pPr>
        <w:pStyle w:val="ActHead5"/>
      </w:pPr>
      <w:bookmarkStart w:id="36" w:name="_Toc447274907"/>
      <w:r w:rsidRPr="00060899">
        <w:rPr>
          <w:rStyle w:val="CharSectno"/>
        </w:rPr>
        <w:t>660XKG</w:t>
      </w:r>
      <w:r w:rsidRPr="00060899">
        <w:t xml:space="preserve">  Death of recipient</w:t>
      </w:r>
      <w:bookmarkEnd w:id="36"/>
    </w:p>
    <w:p w:rsidR="006A3731" w:rsidRPr="00060899" w:rsidRDefault="006A3731" w:rsidP="006A3731">
      <w:pPr>
        <w:pStyle w:val="subsection"/>
        <w:keepNext/>
      </w:pPr>
      <w:r w:rsidRPr="00060899">
        <w:tab/>
        <w:t>(1)</w:t>
      </w:r>
      <w:r w:rsidRPr="00060899">
        <w:tab/>
        <w:t>If:</w:t>
      </w:r>
    </w:p>
    <w:p w:rsidR="006A3731" w:rsidRPr="00060899" w:rsidRDefault="006A3731" w:rsidP="006A3731">
      <w:pPr>
        <w:pStyle w:val="paragraph"/>
      </w:pPr>
      <w:r w:rsidRPr="00060899">
        <w:tab/>
        <w:t>(a)</w:t>
      </w:r>
      <w:r w:rsidRPr="00060899">
        <w:tab/>
        <w:t>a person is receiving mature age allowance; and</w:t>
      </w:r>
    </w:p>
    <w:p w:rsidR="006A3731" w:rsidRPr="00060899" w:rsidRDefault="006A3731" w:rsidP="006A3731">
      <w:pPr>
        <w:pStyle w:val="paragraph"/>
      </w:pPr>
      <w:r w:rsidRPr="00060899">
        <w:tab/>
        <w:t>(b)</w:t>
      </w:r>
      <w:r w:rsidRPr="00060899">
        <w:tab/>
        <w:t>either:</w:t>
      </w:r>
    </w:p>
    <w:p w:rsidR="006A3731" w:rsidRPr="00060899" w:rsidRDefault="006A3731" w:rsidP="006A3731">
      <w:pPr>
        <w:pStyle w:val="paragraphsub"/>
      </w:pPr>
      <w:r w:rsidRPr="00060899">
        <w:tab/>
        <w:t>(i)</w:t>
      </w:r>
      <w:r w:rsidRPr="00060899">
        <w:tab/>
        <w:t>the person is not a member of a couple; or</w:t>
      </w:r>
    </w:p>
    <w:p w:rsidR="006A3731" w:rsidRPr="00060899" w:rsidRDefault="006A3731" w:rsidP="006A3731">
      <w:pPr>
        <w:pStyle w:val="paragraphsub"/>
      </w:pPr>
      <w:r w:rsidRPr="00060899">
        <w:tab/>
        <w:t>(ii)</w:t>
      </w:r>
      <w:r w:rsidRPr="00060899">
        <w:tab/>
        <w:t>the person is a member of a couple and the person’s partner:</w:t>
      </w:r>
    </w:p>
    <w:p w:rsidR="006A3731" w:rsidRPr="00060899" w:rsidRDefault="006A3731" w:rsidP="006A3731">
      <w:pPr>
        <w:pStyle w:val="paragraphsub-sub"/>
      </w:pPr>
      <w:r w:rsidRPr="00060899">
        <w:tab/>
        <w:t>(A)</w:t>
      </w:r>
      <w:r w:rsidRPr="00060899">
        <w:tab/>
        <w:t>is not receiving a social security pension; and</w:t>
      </w:r>
    </w:p>
    <w:p w:rsidR="006A3731" w:rsidRPr="00060899" w:rsidRDefault="006A3731" w:rsidP="006A3731">
      <w:pPr>
        <w:pStyle w:val="paragraphsub-sub"/>
      </w:pPr>
      <w:r w:rsidRPr="00060899">
        <w:tab/>
        <w:t>(B)</w:t>
      </w:r>
      <w:r w:rsidRPr="00060899">
        <w:tab/>
        <w:t>is not receiving a service pension; and</w:t>
      </w:r>
    </w:p>
    <w:p w:rsidR="006A3731" w:rsidRPr="00060899" w:rsidRDefault="006A3731" w:rsidP="006A3731">
      <w:pPr>
        <w:pStyle w:val="paragraph"/>
        <w:keepNext/>
      </w:pPr>
      <w:r w:rsidRPr="00060899">
        <w:tab/>
        <w:t>(c)</w:t>
      </w:r>
      <w:r w:rsidRPr="00060899">
        <w:tab/>
        <w:t>the person dies;</w:t>
      </w:r>
    </w:p>
    <w:p w:rsidR="006A3731" w:rsidRPr="00060899" w:rsidRDefault="006A3731" w:rsidP="006A3731">
      <w:pPr>
        <w:pStyle w:val="subsection2"/>
      </w:pPr>
      <w:r w:rsidRPr="00060899">
        <w:t>there is payable, to such person as the Secretary thinks appropriate, an amount equal to the amount that would have been payable to the person under this Act on the person’s payday after the person’s death if the person had not died.</w:t>
      </w:r>
    </w:p>
    <w:p w:rsidR="006A3731" w:rsidRPr="00060899" w:rsidRDefault="006A3731" w:rsidP="006A3731">
      <w:pPr>
        <w:pStyle w:val="subsection"/>
      </w:pPr>
      <w:r w:rsidRPr="00060899">
        <w:tab/>
        <w:t>(2)</w:t>
      </w:r>
      <w:r w:rsidRPr="00060899">
        <w:tab/>
        <w:t xml:space="preserve">If an amount is paid under </w:t>
      </w:r>
      <w:r w:rsidR="00060899">
        <w:t>subsection (</w:t>
      </w:r>
      <w:r w:rsidRPr="00060899">
        <w:t>1) in respect of a person, the Commonwealth is not liable to any action, claim or demand for any further payment under that subsection in respect of the person.</w:t>
      </w:r>
    </w:p>
    <w:p w:rsidR="006A3731" w:rsidRPr="00060899" w:rsidRDefault="008D7365" w:rsidP="006A3731">
      <w:pPr>
        <w:pStyle w:val="notetext"/>
      </w:pPr>
      <w:r w:rsidRPr="00060899">
        <w:t>Note</w:t>
      </w:r>
      <w:r w:rsidR="006A3731" w:rsidRPr="00060899">
        <w:t>:</w:t>
      </w:r>
      <w:r w:rsidR="006A3731" w:rsidRPr="00060899">
        <w:tab/>
        <w:t>For death of a person qualified for bereavement payments under Subdivision A see section</w:t>
      </w:r>
      <w:r w:rsidR="00060899">
        <w:t> </w:t>
      </w:r>
      <w:r w:rsidR="006A3731" w:rsidRPr="00060899">
        <w:t>660XKE.</w:t>
      </w:r>
    </w:p>
    <w:p w:rsidR="006A3731" w:rsidRPr="00060899" w:rsidRDefault="006A3731" w:rsidP="006A3731">
      <w:pPr>
        <w:pStyle w:val="ActHead4"/>
      </w:pPr>
      <w:bookmarkStart w:id="37" w:name="_Toc447274908"/>
      <w:r w:rsidRPr="00060899">
        <w:rPr>
          <w:rStyle w:val="CharSubdNo"/>
        </w:rPr>
        <w:t>Subdivision C</w:t>
      </w:r>
      <w:r w:rsidRPr="00060899">
        <w:t>—</w:t>
      </w:r>
      <w:r w:rsidRPr="00060899">
        <w:rPr>
          <w:rStyle w:val="CharSubdText"/>
        </w:rPr>
        <w:t>Continuation of mature age partner allowance where partner dies</w:t>
      </w:r>
      <w:bookmarkEnd w:id="37"/>
    </w:p>
    <w:p w:rsidR="006A3731" w:rsidRPr="00060899" w:rsidRDefault="006A3731" w:rsidP="006A3731">
      <w:pPr>
        <w:pStyle w:val="ActHead5"/>
      </w:pPr>
      <w:bookmarkStart w:id="38" w:name="_Toc447274909"/>
      <w:r w:rsidRPr="00060899">
        <w:rPr>
          <w:rStyle w:val="CharSectno"/>
        </w:rPr>
        <w:t>660XKH</w:t>
      </w:r>
      <w:r w:rsidRPr="00060899">
        <w:t xml:space="preserve">  Continuation of mature age partner allowance for bereavement period</w:t>
      </w:r>
      <w:bookmarkEnd w:id="38"/>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receiving a mature age partner allowance; and</w:t>
      </w:r>
    </w:p>
    <w:p w:rsidR="006A3731" w:rsidRPr="00060899" w:rsidRDefault="006A3731" w:rsidP="006A3731">
      <w:pPr>
        <w:pStyle w:val="paragraph"/>
        <w:keepNext/>
      </w:pPr>
      <w:r w:rsidRPr="00060899">
        <w:tab/>
        <w:t>(b)</w:t>
      </w:r>
      <w:r w:rsidRPr="00060899">
        <w:tab/>
        <w:t>the person’s partner dies;</w:t>
      </w:r>
    </w:p>
    <w:p w:rsidR="006A3731" w:rsidRPr="00060899" w:rsidRDefault="006A3731" w:rsidP="006A3731">
      <w:pPr>
        <w:pStyle w:val="subsection2"/>
      </w:pPr>
      <w:r w:rsidRPr="00060899">
        <w:t>the person remains qualified for the mature age partner allowance during the bereavement period as if:</w:t>
      </w:r>
    </w:p>
    <w:p w:rsidR="006A3731" w:rsidRPr="00060899" w:rsidRDefault="006A3731" w:rsidP="006A3731">
      <w:pPr>
        <w:pStyle w:val="paragraph"/>
      </w:pPr>
      <w:r w:rsidRPr="00060899">
        <w:lastRenderedPageBreak/>
        <w:tab/>
        <w:t>(c)</w:t>
      </w:r>
      <w:r w:rsidRPr="00060899">
        <w:tab/>
        <w:t>the partner had not died; and</w:t>
      </w:r>
    </w:p>
    <w:p w:rsidR="006A3731" w:rsidRPr="00060899" w:rsidRDefault="006A3731" w:rsidP="006A3731">
      <w:pPr>
        <w:pStyle w:val="paragraph"/>
      </w:pPr>
      <w:r w:rsidRPr="00060899">
        <w:tab/>
        <w:t>(d)</w:t>
      </w:r>
      <w:r w:rsidRPr="00060899">
        <w:tab/>
        <w:t>the partner had continued to receive a mature age allowance; and</w:t>
      </w:r>
    </w:p>
    <w:p w:rsidR="006A3731" w:rsidRPr="00060899" w:rsidRDefault="006A3731" w:rsidP="006A3731">
      <w:pPr>
        <w:pStyle w:val="paragraph"/>
      </w:pPr>
      <w:r w:rsidRPr="00060899">
        <w:tab/>
        <w:t>(e)</w:t>
      </w:r>
      <w:r w:rsidRPr="00060899">
        <w:tab/>
        <w:t>the person and the partner had continued to be members of a couple.</w:t>
      </w:r>
    </w:p>
    <w:p w:rsidR="006A3731" w:rsidRPr="00060899" w:rsidRDefault="006A3731" w:rsidP="006A3731">
      <w:pPr>
        <w:pStyle w:val="ActHead5"/>
      </w:pPr>
      <w:bookmarkStart w:id="39" w:name="_Toc447274910"/>
      <w:r w:rsidRPr="00060899">
        <w:rPr>
          <w:rStyle w:val="CharSectno"/>
        </w:rPr>
        <w:t>660XKI</w:t>
      </w:r>
      <w:r w:rsidRPr="00060899">
        <w:t xml:space="preserve">  Continued mature age partner allowance rate</w:t>
      </w:r>
      <w:bookmarkEnd w:id="39"/>
    </w:p>
    <w:p w:rsidR="006A3731" w:rsidRPr="00060899" w:rsidRDefault="006A3731" w:rsidP="006A3731">
      <w:pPr>
        <w:pStyle w:val="subsection"/>
      </w:pPr>
      <w:r w:rsidRPr="00060899">
        <w:tab/>
      </w:r>
      <w:r w:rsidRPr="00060899">
        <w:tab/>
        <w:t>Where a person is qualified for a mature age partner allowance because of section</w:t>
      </w:r>
      <w:r w:rsidR="00060899">
        <w:t> </w:t>
      </w:r>
      <w:r w:rsidRPr="00060899">
        <w:t>660XKH, the person’s mature age partner allowance rate is worked out as follows:</w:t>
      </w:r>
    </w:p>
    <w:p w:rsidR="006A3731" w:rsidRPr="00060899" w:rsidRDefault="006A3731" w:rsidP="006A3731">
      <w:pPr>
        <w:pStyle w:val="paragraph"/>
      </w:pPr>
      <w:r w:rsidRPr="00060899">
        <w:tab/>
        <w:t>(a)</w:t>
      </w:r>
      <w:r w:rsidRPr="00060899">
        <w:tab/>
        <w:t>during the bereavement rate continuation period, the rate of mature age partner allowance is the rate that would have been payable to the person if:</w:t>
      </w:r>
    </w:p>
    <w:p w:rsidR="006A3731" w:rsidRPr="00060899" w:rsidRDefault="006A3731" w:rsidP="006A3731">
      <w:pPr>
        <w:pStyle w:val="paragraphsub"/>
      </w:pPr>
      <w:r w:rsidRPr="00060899">
        <w:tab/>
        <w:t>(i)</w:t>
      </w:r>
      <w:r w:rsidRPr="00060899">
        <w:tab/>
        <w:t>the partner had not died; and</w:t>
      </w:r>
    </w:p>
    <w:p w:rsidR="006A3731" w:rsidRPr="00060899" w:rsidRDefault="006A3731" w:rsidP="006A3731">
      <w:pPr>
        <w:pStyle w:val="paragraphsub"/>
      </w:pPr>
      <w:r w:rsidRPr="00060899">
        <w:tab/>
        <w:t>(ii)</w:t>
      </w:r>
      <w:r w:rsidRPr="00060899">
        <w:tab/>
        <w:t>where the couple had been an illness separated couple or a respite care couple—they had not been such a couple;</w:t>
      </w:r>
    </w:p>
    <w:p w:rsidR="006A3731" w:rsidRPr="00060899" w:rsidRDefault="006A3731" w:rsidP="006A3731">
      <w:pPr>
        <w:pStyle w:val="paragraph"/>
      </w:pPr>
      <w:r w:rsidRPr="00060899">
        <w:tab/>
        <w:t>(b)</w:t>
      </w:r>
      <w:r w:rsidRPr="00060899">
        <w:tab/>
        <w:t>during the bereavement lump sum period (if any), the rate of payments under this Subdivision is the rate at which a widow B pension would have been payable to the person if he or she had been qualified for a widow B pension.</w:t>
      </w:r>
    </w:p>
    <w:p w:rsidR="006A3731" w:rsidRPr="00060899" w:rsidRDefault="006A3731" w:rsidP="006A3731">
      <w:pPr>
        <w:pStyle w:val="ActHead4"/>
      </w:pPr>
      <w:bookmarkStart w:id="40" w:name="_Toc447274911"/>
      <w:r w:rsidRPr="00060899">
        <w:rPr>
          <w:rStyle w:val="CharSubdNo"/>
        </w:rPr>
        <w:t>Subdivision D</w:t>
      </w:r>
      <w:r w:rsidRPr="00060899">
        <w:t>—</w:t>
      </w:r>
      <w:r w:rsidRPr="00060899">
        <w:rPr>
          <w:rStyle w:val="CharSubdText"/>
        </w:rPr>
        <w:t>Person receiving mature age partner allowance (death of partner)</w:t>
      </w:r>
      <w:bookmarkEnd w:id="40"/>
    </w:p>
    <w:p w:rsidR="006A3731" w:rsidRPr="00060899" w:rsidRDefault="006A3731" w:rsidP="006A3731">
      <w:pPr>
        <w:pStyle w:val="ActHead5"/>
      </w:pPr>
      <w:bookmarkStart w:id="41" w:name="_Toc447274912"/>
      <w:r w:rsidRPr="00060899">
        <w:rPr>
          <w:rStyle w:val="CharSectno"/>
        </w:rPr>
        <w:t>660XKJ</w:t>
      </w:r>
      <w:r w:rsidRPr="00060899">
        <w:t xml:space="preserve">  Qualification for payments under this Subdivision</w:t>
      </w:r>
      <w:bookmarkEnd w:id="41"/>
    </w:p>
    <w:p w:rsidR="006A3731" w:rsidRPr="00060899" w:rsidRDefault="006A3731" w:rsidP="006A3731">
      <w:pPr>
        <w:pStyle w:val="subsection"/>
        <w:keepNext/>
      </w:pPr>
      <w:r w:rsidRPr="00060899">
        <w:tab/>
        <w:t>(1)</w:t>
      </w:r>
      <w:r w:rsidRPr="00060899">
        <w:tab/>
        <w:t>If:</w:t>
      </w:r>
    </w:p>
    <w:p w:rsidR="006A3731" w:rsidRPr="00060899" w:rsidRDefault="006A3731" w:rsidP="006A3731">
      <w:pPr>
        <w:pStyle w:val="paragraph"/>
        <w:keepNext/>
      </w:pPr>
      <w:r w:rsidRPr="00060899">
        <w:tab/>
        <w:t>(a)</w:t>
      </w:r>
      <w:r w:rsidRPr="00060899">
        <w:tab/>
        <w:t>a person is receiving a mature age partner allowance; and</w:t>
      </w:r>
    </w:p>
    <w:p w:rsidR="006A3731" w:rsidRPr="00060899" w:rsidRDefault="006A3731" w:rsidP="006A3731">
      <w:pPr>
        <w:pStyle w:val="paragraph"/>
        <w:keepNext/>
      </w:pPr>
      <w:r w:rsidRPr="00060899">
        <w:tab/>
        <w:t>(b)</w:t>
      </w:r>
      <w:r w:rsidRPr="00060899">
        <w:tab/>
        <w:t>the person’s partner dies;</w:t>
      </w:r>
    </w:p>
    <w:p w:rsidR="006A3731" w:rsidRPr="00060899" w:rsidRDefault="006A3731" w:rsidP="006A3731">
      <w:pPr>
        <w:pStyle w:val="subsection2"/>
      </w:pPr>
      <w:r w:rsidRPr="00060899">
        <w:t>the person is qualified for payments under this Subdivision to cover the bereavement period.</w:t>
      </w:r>
    </w:p>
    <w:p w:rsidR="006A3731" w:rsidRPr="00060899" w:rsidRDefault="006A3731" w:rsidP="006A3731">
      <w:pPr>
        <w:pStyle w:val="notetext"/>
      </w:pPr>
      <w:r w:rsidRPr="00060899">
        <w:t>Note 1:</w:t>
      </w:r>
      <w:r w:rsidRPr="00060899">
        <w:tab/>
        <w:t>Section</w:t>
      </w:r>
      <w:r w:rsidR="00060899">
        <w:t> </w:t>
      </w:r>
      <w:r w:rsidRPr="00060899">
        <w:t>660XKK provides for the payment to the person, up to the first available bereavement adjustment payday, of amounts equal to the instalments that would have been paid to the person’s partner during that period if the partner had not died.</w:t>
      </w:r>
    </w:p>
    <w:p w:rsidR="006A3731" w:rsidRPr="00060899" w:rsidRDefault="006A3731" w:rsidP="006A3731">
      <w:pPr>
        <w:pStyle w:val="notetext"/>
      </w:pPr>
      <w:r w:rsidRPr="00060899">
        <w:lastRenderedPageBreak/>
        <w:t>Note 2:</w:t>
      </w:r>
      <w:r w:rsidRPr="00060899">
        <w:tab/>
        <w:t>Section</w:t>
      </w:r>
      <w:r w:rsidR="00060899">
        <w:t> </w:t>
      </w:r>
      <w:r w:rsidRPr="00060899">
        <w:t>660XKL provides for a lump sum that represents the instalments that would have been paid to the person’s partner, between the first available bereavement adjustment payday and the end of the bereavement period, if the partner had not died.</w:t>
      </w:r>
    </w:p>
    <w:p w:rsidR="006A3731" w:rsidRPr="00060899" w:rsidRDefault="006A3731" w:rsidP="006A3731">
      <w:pPr>
        <w:pStyle w:val="subsection"/>
        <w:keepNext/>
      </w:pPr>
      <w:r w:rsidRPr="00060899">
        <w:tab/>
        <w:t>(2)</w:t>
      </w:r>
      <w:r w:rsidRPr="00060899">
        <w:tab/>
        <w:t>A person who is qualified for payments under this Subdivision may choose not to receive payments under this Subdivision.</w:t>
      </w:r>
    </w:p>
    <w:p w:rsidR="006A3731" w:rsidRPr="00060899" w:rsidRDefault="006A3731" w:rsidP="006A3731">
      <w:pPr>
        <w:pStyle w:val="subsection"/>
      </w:pPr>
      <w:r w:rsidRPr="00060899">
        <w:tab/>
        <w:t>(3)</w:t>
      </w:r>
      <w:r w:rsidRPr="00060899">
        <w:tab/>
        <w:t xml:space="preserve">An election under </w:t>
      </w:r>
      <w:r w:rsidR="00060899">
        <w:t>subsection (</w:t>
      </w:r>
      <w:r w:rsidRPr="00060899">
        <w:t>2):</w:t>
      </w:r>
    </w:p>
    <w:p w:rsidR="006A3731" w:rsidRPr="00060899" w:rsidRDefault="006A3731" w:rsidP="006A3731">
      <w:pPr>
        <w:pStyle w:val="paragraph"/>
      </w:pPr>
      <w:r w:rsidRPr="00060899">
        <w:tab/>
        <w:t>(a)</w:t>
      </w:r>
      <w:r w:rsidRPr="00060899">
        <w:tab/>
        <w:t>must be made by written notice to the Secretary; and</w:t>
      </w:r>
    </w:p>
    <w:p w:rsidR="006A3731" w:rsidRPr="00060899" w:rsidRDefault="006A3731" w:rsidP="006A3731">
      <w:pPr>
        <w:pStyle w:val="paragraph"/>
      </w:pPr>
      <w:r w:rsidRPr="00060899">
        <w:tab/>
        <w:t>(b)</w:t>
      </w:r>
      <w:r w:rsidRPr="00060899">
        <w:tab/>
        <w:t>may be made after the person has been paid an amount or amounts under this Subdivision; and</w:t>
      </w:r>
    </w:p>
    <w:p w:rsidR="006A3731" w:rsidRPr="00060899" w:rsidRDefault="006A3731" w:rsidP="006A3731">
      <w:pPr>
        <w:pStyle w:val="paragraph"/>
      </w:pPr>
      <w:r w:rsidRPr="00060899">
        <w:tab/>
        <w:t>(c)</w:t>
      </w:r>
      <w:r w:rsidRPr="00060899">
        <w:tab/>
        <w:t>cannot be withdrawn after the Department has taken all the action required to give effect to that election.</w:t>
      </w:r>
    </w:p>
    <w:p w:rsidR="006A3731" w:rsidRPr="00060899" w:rsidRDefault="006A3731" w:rsidP="006A3731">
      <w:pPr>
        <w:pStyle w:val="ActHead5"/>
      </w:pPr>
      <w:bookmarkStart w:id="42" w:name="_Toc447274913"/>
      <w:r w:rsidRPr="00060899">
        <w:rPr>
          <w:rStyle w:val="CharSectno"/>
        </w:rPr>
        <w:t>660XKK</w:t>
      </w:r>
      <w:r w:rsidRPr="00060899">
        <w:t xml:space="preserve">  Continued payment of partner’s allowance</w:t>
      </w:r>
      <w:bookmarkEnd w:id="42"/>
    </w:p>
    <w:p w:rsidR="006A3731" w:rsidRPr="00060899" w:rsidRDefault="006A3731" w:rsidP="006A3731">
      <w:pPr>
        <w:pStyle w:val="subsection"/>
      </w:pPr>
      <w:r w:rsidRPr="00060899">
        <w:tab/>
      </w:r>
      <w:r w:rsidRPr="00060899">
        <w:tab/>
        <w:t>If a person is qualified for payments under this Subdivision in relation to the death of the person’s partner, there is payable to the person, on each day that would have been a payday for the partner in the bereavement rate continuation period, an amount equal to the amount that would have been payable to the person’s partner on that day if the partner had not died.</w:t>
      </w:r>
    </w:p>
    <w:p w:rsidR="006A3731" w:rsidRPr="00060899" w:rsidRDefault="006A3731" w:rsidP="006A3731">
      <w:pPr>
        <w:pStyle w:val="ActHead5"/>
      </w:pPr>
      <w:bookmarkStart w:id="43" w:name="_Toc447274914"/>
      <w:r w:rsidRPr="00060899">
        <w:rPr>
          <w:rStyle w:val="CharSectno"/>
        </w:rPr>
        <w:t>660XKL</w:t>
      </w:r>
      <w:r w:rsidRPr="00060899">
        <w:t xml:space="preserve">  Lump sum payable in some circumstances</w:t>
      </w:r>
      <w:bookmarkEnd w:id="43"/>
    </w:p>
    <w:p w:rsidR="006A3731" w:rsidRPr="00060899" w:rsidRDefault="006A3731" w:rsidP="006A3731">
      <w:pPr>
        <w:pStyle w:val="subsection"/>
        <w:keepNext/>
        <w:keepLines/>
      </w:pPr>
      <w:r w:rsidRPr="00060899">
        <w:tab/>
      </w:r>
      <w:r w:rsidRPr="00060899">
        <w:tab/>
        <w:t>If:</w:t>
      </w:r>
    </w:p>
    <w:p w:rsidR="006A3731" w:rsidRPr="00060899" w:rsidRDefault="006A3731" w:rsidP="006A3731">
      <w:pPr>
        <w:pStyle w:val="paragraph"/>
        <w:keepNext/>
        <w:keepLines/>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keepNext/>
      </w:pPr>
      <w:r w:rsidRPr="00060899">
        <w:tab/>
        <w:t>(b)</w:t>
      </w:r>
      <w:r w:rsidRPr="00060899">
        <w:tab/>
        <w:t>the first available bereavement adjustment payday occurs before the end of the bereavement period;</w:t>
      </w:r>
    </w:p>
    <w:p w:rsidR="006A3731" w:rsidRPr="00060899" w:rsidRDefault="006A3731" w:rsidP="006A3731">
      <w:pPr>
        <w:pStyle w:val="subsection2"/>
      </w:pPr>
      <w:r w:rsidRPr="00060899">
        <w:t>there is payable to the person as a lump sum an amount worked out using the lump sum calculator at the end of this section.</w:t>
      </w:r>
    </w:p>
    <w:p w:rsidR="006A3731" w:rsidRPr="00060899" w:rsidRDefault="006A3731" w:rsidP="006A3731">
      <w:pPr>
        <w:pStyle w:val="BoxHeadBold"/>
      </w:pPr>
      <w:r w:rsidRPr="00060899">
        <w:t>LUMP SUM CALCULATOR</w:t>
      </w:r>
    </w:p>
    <w:p w:rsidR="006A3731" w:rsidRPr="00060899" w:rsidRDefault="006A3731" w:rsidP="006A3731">
      <w:pPr>
        <w:pStyle w:val="BoxText"/>
      </w:pPr>
      <w:r w:rsidRPr="00060899">
        <w:t>This is how to work out the amount of the lump sum:</w:t>
      </w:r>
    </w:p>
    <w:p w:rsidR="006A3731" w:rsidRPr="00060899" w:rsidRDefault="006A3731" w:rsidP="006A3731">
      <w:pPr>
        <w:pStyle w:val="BoxHeadItalic"/>
      </w:pPr>
      <w:r w:rsidRPr="00060899">
        <w:lastRenderedPageBreak/>
        <w:t>Method statement</w:t>
      </w:r>
    </w:p>
    <w:p w:rsidR="006A3731" w:rsidRPr="00060899" w:rsidRDefault="006B0852" w:rsidP="006A3731">
      <w:pPr>
        <w:pStyle w:val="BoxStep"/>
      </w:pPr>
      <w:r w:rsidRPr="00060899">
        <w:t>Step 1.</w:t>
      </w:r>
      <w:r w:rsidR="006A3731" w:rsidRPr="00060899">
        <w:rPr>
          <w:i/>
        </w:rPr>
        <w:tab/>
      </w:r>
      <w:r w:rsidR="006A3731" w:rsidRPr="00060899">
        <w:t>Work out the amount that would have been payable to the person on the person’s payday immediately before the first available bereavement adjustment payday if:</w:t>
      </w:r>
    </w:p>
    <w:p w:rsidR="006A3731" w:rsidRPr="00060899" w:rsidRDefault="006A3731" w:rsidP="006A3731">
      <w:pPr>
        <w:pStyle w:val="BoxPara"/>
        <w:keepNext/>
      </w:pPr>
      <w:r w:rsidRPr="00060899">
        <w:tab/>
        <w:t>(a)</w:t>
      </w:r>
      <w:r w:rsidRPr="00060899">
        <w:tab/>
        <w:t>the person’s partner had not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couple—they were not such a couple.</w:t>
      </w:r>
    </w:p>
    <w:p w:rsidR="006A3731" w:rsidRPr="00060899" w:rsidRDefault="006B0852" w:rsidP="006A3731">
      <w:pPr>
        <w:pStyle w:val="BoxStep"/>
      </w:pPr>
      <w:r w:rsidRPr="00060899">
        <w:t>Step 2.</w:t>
      </w:r>
      <w:r w:rsidR="006A3731" w:rsidRPr="00060899">
        <w:rPr>
          <w:i/>
        </w:rPr>
        <w:tab/>
      </w:r>
      <w:r w:rsidR="006A3731" w:rsidRPr="00060899">
        <w:t>Work out the amount that would have been payable to the person’s partner on the first day that would have been a payday of the partner on or after the first available be</w:t>
      </w:r>
      <w:r w:rsidR="003F6C4B" w:rsidRPr="00060899">
        <w:t>reavement adjustment payday if:</w:t>
      </w:r>
    </w:p>
    <w:p w:rsidR="006A3731" w:rsidRPr="00060899" w:rsidRDefault="006A3731" w:rsidP="006A3731">
      <w:pPr>
        <w:pStyle w:val="BoxPara"/>
      </w:pPr>
      <w:r w:rsidRPr="00060899">
        <w:tab/>
        <w:t>(a</w:t>
      </w:r>
      <w:r w:rsidR="003F6C4B" w:rsidRPr="00060899">
        <w:t>)</w:t>
      </w:r>
      <w:r w:rsidR="003F6C4B" w:rsidRPr="00060899">
        <w:tab/>
        <w:t>the partner had not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B0852" w:rsidP="006A3731">
      <w:pPr>
        <w:pStyle w:val="BoxStep"/>
      </w:pPr>
      <w:r w:rsidRPr="00060899">
        <w:t>Step 3.</w:t>
      </w:r>
      <w:r w:rsidR="006A3731" w:rsidRPr="00060899">
        <w:rPr>
          <w:i/>
        </w:rPr>
        <w:tab/>
      </w:r>
      <w:r w:rsidR="006A3731" w:rsidRPr="00060899">
        <w:t xml:space="preserve">Add the results of Step 1 and Step 2: the result is called the </w:t>
      </w:r>
      <w:r w:rsidR="006A3731" w:rsidRPr="00060899">
        <w:rPr>
          <w:b/>
          <w:i/>
        </w:rPr>
        <w:t>combined rate</w:t>
      </w:r>
      <w:r w:rsidR="003F6C4B" w:rsidRPr="00060899">
        <w:t>.</w:t>
      </w:r>
    </w:p>
    <w:p w:rsidR="006A3731" w:rsidRPr="00060899" w:rsidRDefault="00C142CB" w:rsidP="006A3731">
      <w:pPr>
        <w:pStyle w:val="BoxStep"/>
        <w:keepLines/>
      </w:pPr>
      <w:r w:rsidRPr="00060899">
        <w:t>Step 4.</w:t>
      </w:r>
      <w:r w:rsidR="006A3731" w:rsidRPr="00060899">
        <w:rPr>
          <w:i/>
        </w:rPr>
        <w:tab/>
      </w:r>
      <w:r w:rsidR="006A3731" w:rsidRPr="00060899">
        <w:t xml:space="preserve">Work out the amount of widow B pension that would have been payable to the person on the person’s payday immediately before the first available bereavement adjustment payday if a widow B pension had been payable to the person on that payday: the result is called the </w:t>
      </w:r>
      <w:r w:rsidR="006A3731" w:rsidRPr="00060899">
        <w:rPr>
          <w:b/>
          <w:i/>
        </w:rPr>
        <w:t>person’s individual rate</w:t>
      </w:r>
      <w:r w:rsidR="003F6C4B" w:rsidRPr="00060899">
        <w:t>.</w:t>
      </w:r>
    </w:p>
    <w:p w:rsidR="006A3731" w:rsidRPr="00060899" w:rsidRDefault="006B0852" w:rsidP="006A3731">
      <w:pPr>
        <w:pStyle w:val="BoxStep"/>
      </w:pPr>
      <w:r w:rsidRPr="00060899">
        <w:t>Step 5.</w:t>
      </w:r>
      <w:r w:rsidR="006A3731" w:rsidRPr="00060899">
        <w:rPr>
          <w:i/>
        </w:rPr>
        <w:tab/>
      </w:r>
      <w:r w:rsidR="006A3731" w:rsidRPr="00060899">
        <w:t xml:space="preserve">Take the person’s individual rate away from the combined rate: the result is called the </w:t>
      </w:r>
      <w:r w:rsidR="006A3731" w:rsidRPr="00060899">
        <w:rPr>
          <w:b/>
          <w:i/>
        </w:rPr>
        <w:t>partner’s instalment component</w:t>
      </w:r>
      <w:r w:rsidR="003F6C4B" w:rsidRPr="00060899">
        <w:t>.</w:t>
      </w:r>
    </w:p>
    <w:p w:rsidR="006A3731" w:rsidRPr="00060899" w:rsidRDefault="006B0852" w:rsidP="006A3731">
      <w:pPr>
        <w:pStyle w:val="BoxStep"/>
      </w:pPr>
      <w:r w:rsidRPr="00060899">
        <w:lastRenderedPageBreak/>
        <w:t>Step 6.</w:t>
      </w:r>
      <w:r w:rsidR="006A3731" w:rsidRPr="00060899">
        <w:rPr>
          <w:i/>
        </w:rPr>
        <w:tab/>
      </w:r>
      <w:r w:rsidR="006A3731" w:rsidRPr="00060899">
        <w:t>Work out the number of paydays of the partner in t</w:t>
      </w:r>
      <w:r w:rsidR="003F6C4B" w:rsidRPr="00060899">
        <w:t>he bereavement lump sum period.</w:t>
      </w:r>
    </w:p>
    <w:p w:rsidR="006A3731" w:rsidRPr="00060899" w:rsidRDefault="006B0852" w:rsidP="006A3731">
      <w:pPr>
        <w:pStyle w:val="BoxStep"/>
      </w:pPr>
      <w:r w:rsidRPr="00060899">
        <w:t>Step 7.</w:t>
      </w:r>
      <w:r w:rsidR="006A3731" w:rsidRPr="00060899">
        <w:rPr>
          <w:i/>
        </w:rPr>
        <w:tab/>
      </w:r>
      <w:r w:rsidR="006A3731" w:rsidRPr="00060899">
        <w:t>Multiply the partner’s instalment component by the number obtained in Step 6: the result is the amount of the lump sum payable to the person under this section.</w:t>
      </w:r>
    </w:p>
    <w:p w:rsidR="006A3731" w:rsidRPr="00060899" w:rsidRDefault="006A3731" w:rsidP="006A3731">
      <w:pPr>
        <w:pStyle w:val="ActHead5"/>
      </w:pPr>
      <w:bookmarkStart w:id="44" w:name="_Toc447274915"/>
      <w:r w:rsidRPr="00060899">
        <w:rPr>
          <w:rStyle w:val="CharSectno"/>
        </w:rPr>
        <w:t>660XKM</w:t>
      </w:r>
      <w:r w:rsidRPr="00060899">
        <w:t xml:space="preserve">  Effect of death of person entitled to payments under this Subdivision</w:t>
      </w:r>
      <w:bookmarkEnd w:id="44"/>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person dies within the bereavement period; and</w:t>
      </w:r>
    </w:p>
    <w:p w:rsidR="006A3731" w:rsidRPr="00060899" w:rsidRDefault="006A3731" w:rsidP="006A3731">
      <w:pPr>
        <w:pStyle w:val="paragraph"/>
      </w:pPr>
      <w:r w:rsidRPr="00060899">
        <w:tab/>
        <w:t>(c)</w:t>
      </w:r>
      <w:r w:rsidRPr="00060899">
        <w:tab/>
        <w:t>the Secretary does not become aware of the death of the person’s partner before the person dies;</w:t>
      </w:r>
    </w:p>
    <w:p w:rsidR="006A3731" w:rsidRPr="00060899" w:rsidRDefault="006A3731" w:rsidP="006A3731">
      <w:pPr>
        <w:pStyle w:val="subsection2"/>
      </w:pPr>
      <w:r w:rsidRPr="00060899">
        <w:t>there is payable, to such person as the Secretary thinks appropriate, as a lump sum, an amount worked out using the lump sum calculator at the end of this section.</w:t>
      </w:r>
    </w:p>
    <w:p w:rsidR="006A3731" w:rsidRPr="00060899" w:rsidRDefault="003F6C4B" w:rsidP="00F2451A">
      <w:pPr>
        <w:pStyle w:val="BoxHeadBold"/>
        <w:keepNext/>
        <w:keepLines/>
        <w:spacing w:before="120"/>
      </w:pPr>
      <w:r w:rsidRPr="00060899">
        <w:t>LUMP SUM CALCULATOR</w:t>
      </w:r>
    </w:p>
    <w:p w:rsidR="006A3731" w:rsidRPr="00060899" w:rsidRDefault="006A3731" w:rsidP="00F2451A">
      <w:pPr>
        <w:pStyle w:val="BoxText"/>
        <w:keepNext/>
        <w:keepLines/>
        <w:spacing w:before="120"/>
      </w:pPr>
      <w:r w:rsidRPr="00060899">
        <w:t xml:space="preserve">This is how to work </w:t>
      </w:r>
      <w:r w:rsidR="003F6C4B" w:rsidRPr="00060899">
        <w:t>out the amount of the lump sum:</w:t>
      </w:r>
    </w:p>
    <w:p w:rsidR="006A3731" w:rsidRPr="00060899" w:rsidRDefault="006A3731" w:rsidP="006A3731">
      <w:pPr>
        <w:pStyle w:val="BoxHeadItalic"/>
        <w:keepNext/>
        <w:keepLines/>
      </w:pPr>
      <w:r w:rsidRPr="00060899">
        <w:t>Method statemen</w:t>
      </w:r>
      <w:r w:rsidR="003F6C4B" w:rsidRPr="00060899">
        <w:t>t</w:t>
      </w:r>
    </w:p>
    <w:p w:rsidR="006A3731" w:rsidRPr="00060899" w:rsidRDefault="006B0852" w:rsidP="006A3731">
      <w:pPr>
        <w:pStyle w:val="BoxStep"/>
        <w:keepNext/>
      </w:pPr>
      <w:r w:rsidRPr="00060899">
        <w:t>Step 1.</w:t>
      </w:r>
      <w:r w:rsidR="006A3731" w:rsidRPr="00060899">
        <w:rPr>
          <w:i/>
        </w:rPr>
        <w:tab/>
      </w:r>
      <w:r w:rsidR="006A3731" w:rsidRPr="00060899">
        <w:t>Work out the amount that would have been payable to the person on the person’s payday immediately after the d</w:t>
      </w:r>
      <w:r w:rsidR="003F6C4B" w:rsidRPr="00060899">
        <w:t>ay on which the person died if:</w:t>
      </w:r>
    </w:p>
    <w:p w:rsidR="006A3731" w:rsidRPr="00060899" w:rsidRDefault="006A3731" w:rsidP="006A3731">
      <w:pPr>
        <w:pStyle w:val="BoxPara"/>
      </w:pPr>
      <w:r w:rsidRPr="00060899">
        <w:tab/>
        <w:t>(a)</w:t>
      </w:r>
      <w:r w:rsidRPr="00060899">
        <w:tab/>
        <w:t>neither the person nor the</w:t>
      </w:r>
      <w:r w:rsidR="003F6C4B" w:rsidRPr="00060899">
        <w:t xml:space="preserve"> person’s partner had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B0852" w:rsidP="006A3731">
      <w:pPr>
        <w:pStyle w:val="BoxStep"/>
      </w:pPr>
      <w:r w:rsidRPr="00060899">
        <w:lastRenderedPageBreak/>
        <w:t>Step 2.</w:t>
      </w:r>
      <w:r w:rsidR="006A3731" w:rsidRPr="00060899">
        <w:rPr>
          <w:i/>
        </w:rPr>
        <w:tab/>
      </w:r>
      <w:r w:rsidR="006A3731" w:rsidRPr="00060899">
        <w:t>Work out the amount that would have been payable to the person’s partner on the first day that would have been a payday of the partner on or after the d</w:t>
      </w:r>
      <w:r w:rsidR="003F6C4B" w:rsidRPr="00060899">
        <w:t>ay on which the person died if:</w:t>
      </w:r>
    </w:p>
    <w:p w:rsidR="006A3731" w:rsidRPr="00060899" w:rsidRDefault="006A3731" w:rsidP="006A3731">
      <w:pPr>
        <w:pStyle w:val="BoxPara"/>
      </w:pPr>
      <w:r w:rsidRPr="00060899">
        <w:tab/>
        <w:t>(a)</w:t>
      </w:r>
      <w:r w:rsidRPr="00060899">
        <w:tab/>
        <w:t>neither the perso</w:t>
      </w:r>
      <w:r w:rsidR="003F6C4B" w:rsidRPr="00060899">
        <w:t>n nor the partner had died; and</w:t>
      </w:r>
    </w:p>
    <w:p w:rsidR="006A3731" w:rsidRPr="00060899" w:rsidRDefault="006A3731" w:rsidP="006A3731">
      <w:pPr>
        <w:pStyle w:val="BoxPara"/>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B0852" w:rsidP="006A3731">
      <w:pPr>
        <w:pStyle w:val="BoxStep"/>
      </w:pPr>
      <w:r w:rsidRPr="00060899">
        <w:t>Step 3.</w:t>
      </w:r>
      <w:r w:rsidR="006A3731" w:rsidRPr="00060899">
        <w:rPr>
          <w:i/>
        </w:rPr>
        <w:tab/>
      </w:r>
      <w:r w:rsidR="006A3731" w:rsidRPr="00060899">
        <w:t xml:space="preserve">Add the results of Step 1 and Step 2: the result is called the </w:t>
      </w:r>
      <w:r w:rsidR="006A3731" w:rsidRPr="00060899">
        <w:rPr>
          <w:b/>
          <w:i/>
        </w:rPr>
        <w:t>combined rate</w:t>
      </w:r>
      <w:r w:rsidR="003F6C4B" w:rsidRPr="00060899">
        <w:t>.</w:t>
      </w:r>
    </w:p>
    <w:p w:rsidR="006A3731" w:rsidRPr="00060899" w:rsidRDefault="00C142CB" w:rsidP="006A3731">
      <w:pPr>
        <w:pStyle w:val="BoxStep"/>
      </w:pPr>
      <w:r w:rsidRPr="00060899">
        <w:t>Step 4.</w:t>
      </w:r>
      <w:r w:rsidR="006A3731" w:rsidRPr="00060899">
        <w:rPr>
          <w:i/>
        </w:rPr>
        <w:tab/>
      </w:r>
      <w:r w:rsidR="006A3731" w:rsidRPr="00060899">
        <w:t>Work out the amount that, but for sections</w:t>
      </w:r>
      <w:r w:rsidR="00060899">
        <w:t> </w:t>
      </w:r>
      <w:r w:rsidR="006A3731" w:rsidRPr="00060899">
        <w:t xml:space="preserve">660XKH and 660XKI, would have been payable to the person on the person’s payday immediately after the day on which the person died if the person had not died: the result is called the </w:t>
      </w:r>
      <w:r w:rsidR="006A3731" w:rsidRPr="00060899">
        <w:rPr>
          <w:b/>
          <w:i/>
        </w:rPr>
        <w:t>person’s individual rate</w:t>
      </w:r>
      <w:r w:rsidR="003F6C4B" w:rsidRPr="00060899">
        <w:t>.</w:t>
      </w:r>
    </w:p>
    <w:p w:rsidR="006A3731" w:rsidRPr="00060899" w:rsidRDefault="006B0852" w:rsidP="006A3731">
      <w:pPr>
        <w:pStyle w:val="BoxStep"/>
      </w:pPr>
      <w:r w:rsidRPr="00060899">
        <w:t>Step 5.</w:t>
      </w:r>
      <w:r w:rsidR="006A3731" w:rsidRPr="00060899">
        <w:rPr>
          <w:i/>
        </w:rPr>
        <w:tab/>
      </w:r>
      <w:r w:rsidR="006A3731" w:rsidRPr="00060899">
        <w:t xml:space="preserve">Take the person’s individual rate away from the combined rate: the result is called the </w:t>
      </w:r>
      <w:r w:rsidR="006A3731" w:rsidRPr="00060899">
        <w:rPr>
          <w:b/>
          <w:i/>
        </w:rPr>
        <w:t>partner’s instalment component</w:t>
      </w:r>
      <w:r w:rsidR="003F6C4B" w:rsidRPr="00060899">
        <w:t>.</w:t>
      </w:r>
    </w:p>
    <w:p w:rsidR="006A3731" w:rsidRPr="00060899" w:rsidRDefault="006B0852" w:rsidP="006A3731">
      <w:pPr>
        <w:pStyle w:val="BoxStep"/>
      </w:pPr>
      <w:r w:rsidRPr="00060899">
        <w:t>Step 6.</w:t>
      </w:r>
      <w:r w:rsidR="006A3731" w:rsidRPr="00060899">
        <w:rPr>
          <w:i/>
        </w:rPr>
        <w:tab/>
      </w:r>
      <w:r w:rsidR="006A3731" w:rsidRPr="00060899">
        <w:t>Work out the number of paydays of the partner in the period that commences on the day on which the person dies and ends on the day on whi</w:t>
      </w:r>
      <w:r w:rsidR="003F6C4B" w:rsidRPr="00060899">
        <w:t>ch the bereavement period ends.</w:t>
      </w:r>
    </w:p>
    <w:p w:rsidR="006A3731" w:rsidRPr="00060899" w:rsidRDefault="006B0852" w:rsidP="006A3731">
      <w:pPr>
        <w:pStyle w:val="BoxStep"/>
      </w:pPr>
      <w:r w:rsidRPr="00060899">
        <w:t>Step 7.</w:t>
      </w:r>
      <w:r w:rsidR="006A3731" w:rsidRPr="00060899">
        <w:rPr>
          <w:i/>
        </w:rPr>
        <w:tab/>
      </w:r>
      <w:r w:rsidR="006A3731" w:rsidRPr="00060899">
        <w:t>Multiply the partner’s instalment component by the number obtained in Step 6: the result is the amount of the lump sum payable under this section.</w:t>
      </w:r>
    </w:p>
    <w:p w:rsidR="006A3731" w:rsidRPr="00060899" w:rsidRDefault="006A3731" w:rsidP="005F4F34">
      <w:pPr>
        <w:pStyle w:val="ActHead5"/>
      </w:pPr>
      <w:bookmarkStart w:id="45" w:name="_Toc447274916"/>
      <w:r w:rsidRPr="00060899">
        <w:rPr>
          <w:rStyle w:val="CharSectno"/>
        </w:rPr>
        <w:lastRenderedPageBreak/>
        <w:t>660XKN</w:t>
      </w:r>
      <w:r w:rsidRPr="00060899">
        <w:t xml:space="preserve">  Matters affecting payment of benefits under this Subdivision</w:t>
      </w:r>
      <w:bookmarkEnd w:id="45"/>
    </w:p>
    <w:p w:rsidR="006A3731" w:rsidRPr="00060899" w:rsidRDefault="006A3731" w:rsidP="005F4F34">
      <w:pPr>
        <w:pStyle w:val="subsection"/>
        <w:keepNext/>
        <w:keepLines/>
      </w:pPr>
      <w:r w:rsidRPr="00060899">
        <w:tab/>
        <w:t>(1)</w:t>
      </w:r>
      <w:r w:rsidRPr="00060899">
        <w:tab/>
        <w:t>If:</w:t>
      </w:r>
    </w:p>
    <w:p w:rsidR="006A3731" w:rsidRPr="00060899" w:rsidRDefault="006A3731" w:rsidP="005F4F34">
      <w:pPr>
        <w:pStyle w:val="paragraph"/>
        <w:keepNext/>
        <w:keepLines/>
      </w:pPr>
      <w:r w:rsidRPr="00060899">
        <w:tab/>
        <w:t>(a)</w:t>
      </w:r>
      <w:r w:rsidRPr="00060899">
        <w:tab/>
        <w:t>a person is qualified for payments under this Subdivision in relation to the death of the person’s partner; and</w:t>
      </w:r>
    </w:p>
    <w:p w:rsidR="006A3731" w:rsidRPr="00060899" w:rsidRDefault="006A3731" w:rsidP="005F4F34">
      <w:pPr>
        <w:pStyle w:val="paragraph"/>
        <w:keepNext/>
        <w:keepLines/>
      </w:pPr>
      <w:r w:rsidRPr="00060899">
        <w:tab/>
        <w:t>(b)</w:t>
      </w:r>
      <w:r w:rsidRPr="00060899">
        <w:tab/>
        <w:t>after the person’s partner died, an amount to which the partner would have been entitled if the partner had not died has been paid under this Act or under Part</w:t>
      </w:r>
      <w:r w:rsidR="00912C32" w:rsidRPr="00060899">
        <w:t> </w:t>
      </w:r>
      <w:r w:rsidRPr="00060899">
        <w:t>III of the Veterans’ Entitlements Act; and</w:t>
      </w:r>
    </w:p>
    <w:p w:rsidR="006A3731" w:rsidRPr="00060899" w:rsidRDefault="006A3731" w:rsidP="006A3731">
      <w:pPr>
        <w:pStyle w:val="paragraph"/>
        <w:keepNext/>
      </w:pPr>
      <w:r w:rsidRPr="00060899">
        <w:tab/>
        <w:t>(c)</w:t>
      </w:r>
      <w:r w:rsidRPr="00060899">
        <w:tab/>
        <w:t>the Secretary is not satisfied that the person has not had the benefit of that amount;</w:t>
      </w:r>
    </w:p>
    <w:p w:rsidR="006A3731" w:rsidRPr="00060899" w:rsidRDefault="006A3731" w:rsidP="006A3731">
      <w:pPr>
        <w:pStyle w:val="subsection2"/>
      </w:pPr>
      <w:r w:rsidRPr="00060899">
        <w:t>the following provisions have effect:</w:t>
      </w:r>
    </w:p>
    <w:p w:rsidR="006A3731" w:rsidRPr="00060899" w:rsidRDefault="006A3731" w:rsidP="006A3731">
      <w:pPr>
        <w:pStyle w:val="paragraph"/>
      </w:pPr>
      <w:r w:rsidRPr="00060899">
        <w:tab/>
        <w:t>(d)</w:t>
      </w:r>
      <w:r w:rsidRPr="00060899">
        <w:tab/>
        <w:t xml:space="preserve">the amount referred to in </w:t>
      </w:r>
      <w:r w:rsidR="00060899">
        <w:t>paragraph (</w:t>
      </w:r>
      <w:r w:rsidRPr="00060899">
        <w:t>b) is not recoverable from the person or from the personal representative of the person’s partner, except to the extent (if any) that the amount exceeds the amount payable to the person under this Subdivision;</w:t>
      </w:r>
    </w:p>
    <w:p w:rsidR="006A3731" w:rsidRPr="00060899" w:rsidRDefault="006A3731" w:rsidP="006A3731">
      <w:pPr>
        <w:pStyle w:val="paragraph"/>
      </w:pPr>
      <w:r w:rsidRPr="00060899">
        <w:tab/>
        <w:t>(e)</w:t>
      </w:r>
      <w:r w:rsidRPr="00060899">
        <w:tab/>
        <w:t xml:space="preserve">the amount payable to the person under this Subdivision is to be reduced by the amount referred to in </w:t>
      </w:r>
      <w:r w:rsidR="00060899">
        <w:t>paragraph (</w:t>
      </w:r>
      <w:r w:rsidRPr="00060899">
        <w:t>b).</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an amount to which the person’s partner would have been entitled if the person’s partner had not died has been paid under this Act or under Part</w:t>
      </w:r>
      <w:r w:rsidR="00912C32" w:rsidRPr="00060899">
        <w:t> </w:t>
      </w:r>
      <w:r w:rsidRPr="00060899">
        <w:t>III of the Veterans’ Entitlements Act, within the bereavement period, into an account with a bank; and</w:t>
      </w:r>
    </w:p>
    <w:p w:rsidR="006A3731" w:rsidRPr="00060899" w:rsidRDefault="006A3731" w:rsidP="006A3731">
      <w:pPr>
        <w:pStyle w:val="paragraph"/>
        <w:keepNext/>
      </w:pPr>
      <w:r w:rsidRPr="00060899">
        <w:tab/>
        <w:t>(c)</w:t>
      </w:r>
      <w:r w:rsidRPr="00060899">
        <w:tab/>
        <w:t xml:space="preserve">the bank pays to the person, out of that account, an amount not exceeding the total of the amounts paid as mentioned in </w:t>
      </w:r>
      <w:r w:rsidR="00060899">
        <w:t>paragraph (</w:t>
      </w:r>
      <w:r w:rsidRPr="00060899">
        <w:t>b);</w:t>
      </w:r>
    </w:p>
    <w:p w:rsidR="006A3731" w:rsidRPr="00060899" w:rsidRDefault="006A3731" w:rsidP="006A3731">
      <w:pPr>
        <w:pStyle w:val="subsection2"/>
      </w:pPr>
      <w:r w:rsidRPr="00060899">
        <w:t>the bank is, in spite of anything in any other law, not liable to any action, claim or demand by the Commonwealth, the personal representative of the person’s partner or anyone else in respect of the payment of that money to the person.</w:t>
      </w:r>
    </w:p>
    <w:p w:rsidR="006A3731" w:rsidRPr="00060899" w:rsidRDefault="006A3731" w:rsidP="00146468">
      <w:pPr>
        <w:pStyle w:val="ActHead2"/>
        <w:pageBreakBefore/>
      </w:pPr>
      <w:bookmarkStart w:id="46" w:name="_Toc447274917"/>
      <w:r w:rsidRPr="00060899">
        <w:rPr>
          <w:rStyle w:val="CharPartNo"/>
        </w:rPr>
        <w:lastRenderedPageBreak/>
        <w:t>Part</w:t>
      </w:r>
      <w:r w:rsidR="00060899" w:rsidRPr="00060899">
        <w:rPr>
          <w:rStyle w:val="CharPartNo"/>
        </w:rPr>
        <w:t> </w:t>
      </w:r>
      <w:r w:rsidRPr="00060899">
        <w:rPr>
          <w:rStyle w:val="CharPartNo"/>
        </w:rPr>
        <w:t>2.12B</w:t>
      </w:r>
      <w:r w:rsidRPr="00060899">
        <w:t>—</w:t>
      </w:r>
      <w:r w:rsidRPr="00060899">
        <w:rPr>
          <w:rStyle w:val="CharPartText"/>
        </w:rPr>
        <w:t>Mature age (post</w:t>
      </w:r>
      <w:r w:rsidR="00060899" w:rsidRPr="00060899">
        <w:rPr>
          <w:rStyle w:val="CharPartText"/>
        </w:rPr>
        <w:noBreakHyphen/>
      </w:r>
      <w:r w:rsidRPr="00060899">
        <w:rPr>
          <w:rStyle w:val="CharPartText"/>
        </w:rPr>
        <w:t>30</w:t>
      </w:r>
      <w:r w:rsidR="00060899" w:rsidRPr="00060899">
        <w:rPr>
          <w:rStyle w:val="CharPartText"/>
        </w:rPr>
        <w:t> </w:t>
      </w:r>
      <w:r w:rsidRPr="00060899">
        <w:rPr>
          <w:rStyle w:val="CharPartText"/>
        </w:rPr>
        <w:t>June 1996) allowance</w:t>
      </w:r>
      <w:bookmarkEnd w:id="46"/>
    </w:p>
    <w:p w:rsidR="006A3731" w:rsidRPr="00060899" w:rsidRDefault="006A3731" w:rsidP="006A3731">
      <w:pPr>
        <w:pStyle w:val="ActHead3"/>
      </w:pPr>
      <w:bookmarkStart w:id="47" w:name="_Toc447274918"/>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Application of Part</w:t>
      </w:r>
      <w:bookmarkEnd w:id="47"/>
    </w:p>
    <w:p w:rsidR="006A3731" w:rsidRPr="00060899" w:rsidRDefault="006A3731" w:rsidP="006A3731">
      <w:pPr>
        <w:pStyle w:val="ActHead5"/>
      </w:pPr>
      <w:bookmarkStart w:id="48" w:name="_Toc447274919"/>
      <w:r w:rsidRPr="00060899">
        <w:rPr>
          <w:rStyle w:val="CharSectno"/>
        </w:rPr>
        <w:t>660YAA</w:t>
      </w:r>
      <w:r w:rsidRPr="00060899">
        <w:t xml:space="preserve">  Application of Part</w:t>
      </w:r>
      <w:bookmarkEnd w:id="48"/>
    </w:p>
    <w:p w:rsidR="006A3731" w:rsidRPr="00060899" w:rsidRDefault="006A3731" w:rsidP="006A3731">
      <w:pPr>
        <w:pStyle w:val="subsection"/>
      </w:pPr>
      <w:r w:rsidRPr="00060899">
        <w:tab/>
      </w:r>
      <w:r w:rsidRPr="00060899">
        <w:tab/>
        <w:t>This Part deals with mature age allowance to which Part</w:t>
      </w:r>
      <w:r w:rsidR="00060899">
        <w:t> </w:t>
      </w:r>
      <w:r w:rsidRPr="00060899">
        <w:t>2.12A does not apply.</w:t>
      </w:r>
    </w:p>
    <w:p w:rsidR="006A3731" w:rsidRPr="00060899" w:rsidRDefault="006A3731" w:rsidP="006A3731">
      <w:pPr>
        <w:pStyle w:val="ActHead5"/>
      </w:pPr>
      <w:bookmarkStart w:id="49" w:name="_Toc447274920"/>
      <w:r w:rsidRPr="00060899">
        <w:rPr>
          <w:rStyle w:val="CharSectno"/>
        </w:rPr>
        <w:t>660YAB</w:t>
      </w:r>
      <w:r w:rsidRPr="00060899">
        <w:t xml:space="preserve">  Time limits on claims for mature age allowance</w:t>
      </w:r>
      <w:bookmarkEnd w:id="49"/>
    </w:p>
    <w:p w:rsidR="006A3731" w:rsidRPr="00060899" w:rsidRDefault="006A3731" w:rsidP="006A3731">
      <w:pPr>
        <w:pStyle w:val="subsection"/>
      </w:pPr>
      <w:r w:rsidRPr="00060899">
        <w:tab/>
        <w:t>(1)</w:t>
      </w:r>
      <w:r w:rsidRPr="00060899">
        <w:tab/>
        <w:t>In spite of any other provisions of this Act or of the Administration Act, a person is not to be granted a mature age allowance under this Part unless:</w:t>
      </w:r>
    </w:p>
    <w:p w:rsidR="006A3731" w:rsidRPr="00060899" w:rsidRDefault="006A3731" w:rsidP="006A3731">
      <w:pPr>
        <w:pStyle w:val="paragraph"/>
      </w:pPr>
      <w:r w:rsidRPr="00060899">
        <w:tab/>
        <w:t>(a)</w:t>
      </w:r>
      <w:r w:rsidRPr="00060899">
        <w:tab/>
        <w:t>the person’s claim for the allowance:</w:t>
      </w:r>
    </w:p>
    <w:p w:rsidR="006A3731" w:rsidRPr="00060899" w:rsidRDefault="006A3731" w:rsidP="006A3731">
      <w:pPr>
        <w:pStyle w:val="paragraphsub"/>
      </w:pPr>
      <w:r w:rsidRPr="00060899">
        <w:tab/>
        <w:t>(i)</w:t>
      </w:r>
      <w:r w:rsidRPr="00060899">
        <w:tab/>
        <w:t>was lodged before 20</w:t>
      </w:r>
      <w:r w:rsidR="00060899">
        <w:t> </w:t>
      </w:r>
      <w:r w:rsidRPr="00060899">
        <w:t>September 2003; or</w:t>
      </w:r>
    </w:p>
    <w:p w:rsidR="006A3731" w:rsidRPr="00060899" w:rsidRDefault="006A3731" w:rsidP="006A3731">
      <w:pPr>
        <w:pStyle w:val="paragraphsub"/>
      </w:pPr>
      <w:r w:rsidRPr="00060899">
        <w:tab/>
        <w:t>(ii)</w:t>
      </w:r>
      <w:r w:rsidRPr="00060899">
        <w:tab/>
        <w:t>is taken, because of the operation of section</w:t>
      </w:r>
      <w:r w:rsidR="00060899">
        <w:t> </w:t>
      </w:r>
      <w:r w:rsidRPr="00060899">
        <w:t>13 or 15 of the Administration Act, to have been made before 20</w:t>
      </w:r>
      <w:r w:rsidR="00060899">
        <w:t> </w:t>
      </w:r>
      <w:r w:rsidRPr="00060899">
        <w:t>September 2003; and</w:t>
      </w:r>
    </w:p>
    <w:p w:rsidR="006A3731" w:rsidRPr="00060899" w:rsidRDefault="006A3731" w:rsidP="006A3731">
      <w:pPr>
        <w:pStyle w:val="paragraph"/>
      </w:pPr>
      <w:r w:rsidRPr="00060899">
        <w:tab/>
        <w:t>(b)</w:t>
      </w:r>
      <w:r w:rsidRPr="00060899">
        <w:tab/>
        <w:t>the person was qualified for the allowance:</w:t>
      </w:r>
    </w:p>
    <w:p w:rsidR="006A3731" w:rsidRPr="00060899" w:rsidRDefault="006A3731" w:rsidP="006A3731">
      <w:pPr>
        <w:pStyle w:val="paragraphsub"/>
      </w:pPr>
      <w:r w:rsidRPr="00060899">
        <w:tab/>
        <w:t>(i)</w:t>
      </w:r>
      <w:r w:rsidRPr="00060899">
        <w:tab/>
        <w:t xml:space="preserve">in a case to which </w:t>
      </w:r>
      <w:r w:rsidR="00060899">
        <w:t>subparagraph (</w:t>
      </w:r>
      <w:r w:rsidRPr="00060899">
        <w:t>a)(i) applies—on the date of lodgment of the claim; and</w:t>
      </w:r>
    </w:p>
    <w:p w:rsidR="006A3731" w:rsidRPr="00060899" w:rsidRDefault="006A3731" w:rsidP="006A3731">
      <w:pPr>
        <w:pStyle w:val="paragraphsub"/>
      </w:pPr>
      <w:r w:rsidRPr="00060899">
        <w:tab/>
        <w:t>(ii)</w:t>
      </w:r>
      <w:r w:rsidRPr="00060899">
        <w:tab/>
        <w:t xml:space="preserve">in a case to which </w:t>
      </w:r>
      <w:r w:rsidR="00060899">
        <w:t>subparagraph (</w:t>
      </w:r>
      <w:r w:rsidRPr="00060899">
        <w:t>a)(ii) applies—on the date the person is taken to have made the claim.</w:t>
      </w:r>
    </w:p>
    <w:p w:rsidR="006A3731" w:rsidRPr="00060899" w:rsidRDefault="006A3731" w:rsidP="006A3731">
      <w:pPr>
        <w:pStyle w:val="subsection"/>
      </w:pPr>
      <w:r w:rsidRPr="00060899">
        <w:tab/>
        <w:t>(2)</w:t>
      </w:r>
      <w:r w:rsidRPr="00060899">
        <w:tab/>
      </w:r>
      <w:r w:rsidR="00060899">
        <w:t>Subsection (</w:t>
      </w:r>
      <w:r w:rsidRPr="00060899">
        <w:t>1) does not imply that a person making a claim in the circumstances referred to in subsection</w:t>
      </w:r>
      <w:r w:rsidR="00060899">
        <w:t> </w:t>
      </w:r>
      <w:r w:rsidRPr="00060899">
        <w:t>35(1) of the Administration Act before 20</w:t>
      </w:r>
      <w:r w:rsidR="00060899">
        <w:t> </w:t>
      </w:r>
      <w:r w:rsidRPr="00060899">
        <w:t>September 2003 will be granted a mature age allowance if the date from which the allowance would be payable to that person under subsection</w:t>
      </w:r>
      <w:r w:rsidR="00060899">
        <w:t> </w:t>
      </w:r>
      <w:r w:rsidRPr="00060899">
        <w:t>37(7) of that Act would be 20</w:t>
      </w:r>
      <w:r w:rsidR="00060899">
        <w:t> </w:t>
      </w:r>
      <w:r w:rsidRPr="00060899">
        <w:t>September 2003 or a later date.</w:t>
      </w:r>
    </w:p>
    <w:p w:rsidR="006A3731" w:rsidRPr="00060899" w:rsidRDefault="006A3731" w:rsidP="006A3731">
      <w:pPr>
        <w:pStyle w:val="subsection"/>
      </w:pPr>
      <w:r w:rsidRPr="00060899">
        <w:tab/>
        <w:t>(3)</w:t>
      </w:r>
      <w:r w:rsidRPr="00060899">
        <w:tab/>
        <w:t>Nothing in this section affects the operation of section</w:t>
      </w:r>
      <w:r w:rsidR="00060899">
        <w:t> </w:t>
      </w:r>
      <w:r w:rsidRPr="00060899">
        <w:t>85 of the Administration Act.</w:t>
      </w:r>
    </w:p>
    <w:p w:rsidR="006A3731" w:rsidRPr="00060899" w:rsidRDefault="006A3731" w:rsidP="00146468">
      <w:pPr>
        <w:pStyle w:val="ActHead3"/>
        <w:pageBreakBefore/>
      </w:pPr>
      <w:bookmarkStart w:id="50" w:name="_Toc447274921"/>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Qualification for mature age allowance</w:t>
      </w:r>
      <w:bookmarkEnd w:id="50"/>
    </w:p>
    <w:p w:rsidR="006A3731" w:rsidRPr="00060899" w:rsidRDefault="006A3731" w:rsidP="006A3731">
      <w:pPr>
        <w:pStyle w:val="ActHead5"/>
      </w:pPr>
      <w:bookmarkStart w:id="51" w:name="_Toc447274922"/>
      <w:r w:rsidRPr="00060899">
        <w:rPr>
          <w:rStyle w:val="CharSectno"/>
        </w:rPr>
        <w:t>660YBA</w:t>
      </w:r>
      <w:r w:rsidRPr="00060899">
        <w:t xml:space="preserve">  Qualification for mature age allowance</w:t>
      </w:r>
      <w:bookmarkEnd w:id="51"/>
    </w:p>
    <w:p w:rsidR="006A3731" w:rsidRPr="00060899" w:rsidRDefault="006A3731" w:rsidP="006A3731">
      <w:pPr>
        <w:pStyle w:val="subsection"/>
      </w:pPr>
      <w:r w:rsidRPr="00060899">
        <w:tab/>
        <w:t>(1)</w:t>
      </w:r>
      <w:r w:rsidRPr="00060899">
        <w:tab/>
        <w:t>A person is qualified for a mature age allowance in respect of a period if the person fulfils the requirements set out in this section in respect of the period.</w:t>
      </w:r>
    </w:p>
    <w:p w:rsidR="006A3731" w:rsidRPr="00060899" w:rsidRDefault="006A3731" w:rsidP="006A3731">
      <w:pPr>
        <w:pStyle w:val="subsection"/>
      </w:pPr>
      <w:r w:rsidRPr="00060899">
        <w:tab/>
        <w:t>(2)</w:t>
      </w:r>
      <w:r w:rsidRPr="00060899">
        <w:tab/>
        <w:t>The first requirement is that the person has reached 60 years of age but has not reached pension age.</w:t>
      </w:r>
    </w:p>
    <w:p w:rsidR="006A3731" w:rsidRPr="00060899" w:rsidRDefault="006A3731" w:rsidP="006A3731">
      <w:pPr>
        <w:pStyle w:val="notetext"/>
      </w:pPr>
      <w:r w:rsidRPr="00060899">
        <w:t>Note:</w:t>
      </w:r>
      <w:r w:rsidRPr="00060899">
        <w:tab/>
        <w:t xml:space="preserve">For </w:t>
      </w:r>
      <w:r w:rsidRPr="00060899">
        <w:rPr>
          <w:b/>
          <w:i/>
        </w:rPr>
        <w:t>pension age</w:t>
      </w:r>
      <w:r w:rsidRPr="00060899">
        <w:rPr>
          <w:i/>
        </w:rPr>
        <w:t xml:space="preserve"> </w:t>
      </w:r>
      <w:r w:rsidRPr="00060899">
        <w:t>see section</w:t>
      </w:r>
      <w:r w:rsidR="00060899">
        <w:t> </w:t>
      </w:r>
      <w:r w:rsidRPr="00060899">
        <w:t>23.</w:t>
      </w:r>
    </w:p>
    <w:p w:rsidR="006A3731" w:rsidRPr="00060899" w:rsidRDefault="006A3731" w:rsidP="006A3731">
      <w:pPr>
        <w:pStyle w:val="subsection"/>
      </w:pPr>
      <w:r w:rsidRPr="00060899">
        <w:tab/>
        <w:t>(3)</w:t>
      </w:r>
      <w:r w:rsidRPr="00060899">
        <w:tab/>
        <w:t xml:space="preserve">Subject to </w:t>
      </w:r>
      <w:r w:rsidR="00060899">
        <w:t>subsection (</w:t>
      </w:r>
      <w:r w:rsidRPr="00060899">
        <w:t>4), the second requirement is that either of the following paragraphs applies to the person:</w:t>
      </w:r>
    </w:p>
    <w:p w:rsidR="006A3731" w:rsidRPr="00060899" w:rsidRDefault="006A3731" w:rsidP="006A3731">
      <w:pPr>
        <w:pStyle w:val="paragraph"/>
      </w:pPr>
      <w:r w:rsidRPr="00060899">
        <w:tab/>
        <w:t>(a)</w:t>
      </w:r>
      <w:r w:rsidRPr="00060899">
        <w:tab/>
        <w:t>the person was receiving a job search allowance or a newstart allowance immediately before the claim lodgment day and has been receiving an income support payment for a continuous period of at least 9 months immediately before the claim lodgment day;</w:t>
      </w:r>
    </w:p>
    <w:p w:rsidR="006A3731" w:rsidRPr="00060899" w:rsidRDefault="006A3731" w:rsidP="006A3731">
      <w:pPr>
        <w:pStyle w:val="paragraph"/>
      </w:pPr>
      <w:r w:rsidRPr="00060899">
        <w:tab/>
        <w:t>(b)</w:t>
      </w:r>
      <w:r w:rsidRPr="00060899">
        <w:tab/>
        <w:t>at any time during the period of 13 weeks immediately before the claim lodgment day the person received a social security pension, a service pension, income support supplement, a widow allowance, a partner allowance, sickness allowance, benefit PP (partnered) or a parenting allowance (other than a non</w:t>
      </w:r>
      <w:r w:rsidR="00060899">
        <w:noBreakHyphen/>
      </w:r>
      <w:r w:rsidRPr="00060899">
        <w:t>benefit parenting allowance).</w:t>
      </w:r>
    </w:p>
    <w:p w:rsidR="006A3731" w:rsidRPr="00060899" w:rsidRDefault="006A3731" w:rsidP="006A3731">
      <w:pPr>
        <w:pStyle w:val="notetext"/>
      </w:pPr>
      <w:r w:rsidRPr="00060899">
        <w:t>Note 1:</w:t>
      </w:r>
      <w:r w:rsidRPr="00060899">
        <w:tab/>
        <w:t xml:space="preserve">For </w:t>
      </w:r>
      <w:r w:rsidRPr="00060899">
        <w:rPr>
          <w:b/>
          <w:i/>
        </w:rPr>
        <w:t>income support payment</w:t>
      </w:r>
      <w:r w:rsidRPr="00060899">
        <w:rPr>
          <w:i/>
        </w:rPr>
        <w:t xml:space="preserve"> </w:t>
      </w:r>
      <w:r w:rsidRPr="00060899">
        <w:t>see subsection</w:t>
      </w:r>
      <w:r w:rsidR="00060899">
        <w:t> </w:t>
      </w:r>
      <w:r w:rsidRPr="00060899">
        <w:t>23(1).</w:t>
      </w:r>
    </w:p>
    <w:p w:rsidR="006A3731" w:rsidRPr="00060899" w:rsidRDefault="006A3731" w:rsidP="006A3731">
      <w:pPr>
        <w:pStyle w:val="notetext"/>
      </w:pPr>
      <w:r w:rsidRPr="00060899">
        <w:t>Note 2:</w:t>
      </w:r>
      <w:r w:rsidRPr="00060899">
        <w:tab/>
        <w:t>For calculation of continuous period of receipt of income support payments see section</w:t>
      </w:r>
      <w:r w:rsidR="00060899">
        <w:t> </w:t>
      </w:r>
      <w:r w:rsidRPr="00060899">
        <w:t>38B.</w:t>
      </w:r>
    </w:p>
    <w:p w:rsidR="006A3731" w:rsidRPr="00060899" w:rsidRDefault="006A3731" w:rsidP="006A3731">
      <w:pPr>
        <w:pStyle w:val="subsection"/>
      </w:pPr>
      <w:r w:rsidRPr="00060899">
        <w:tab/>
        <w:t>(4)</w:t>
      </w:r>
      <w:r w:rsidRPr="00060899">
        <w:tab/>
        <w:t xml:space="preserve">The requirement set out in </w:t>
      </w:r>
      <w:r w:rsidR="00060899">
        <w:t>subsection (</w:t>
      </w:r>
      <w:r w:rsidRPr="00060899">
        <w:t>3) does not apply to a person who has previously received mature age allowance under this Part or Part</w:t>
      </w:r>
      <w:r w:rsidR="00060899">
        <w:t> </w:t>
      </w:r>
      <w:r w:rsidRPr="00060899">
        <w:t>2.12A.</w:t>
      </w:r>
    </w:p>
    <w:p w:rsidR="006A3731" w:rsidRPr="00060899" w:rsidRDefault="006A3731" w:rsidP="006A3731">
      <w:pPr>
        <w:pStyle w:val="subsection"/>
      </w:pPr>
      <w:r w:rsidRPr="00060899">
        <w:tab/>
        <w:t>(5)</w:t>
      </w:r>
      <w:r w:rsidRPr="00060899">
        <w:tab/>
        <w:t>The third requirement is that the person satisfies the Secretary that the person has no recent workforce experience.</w:t>
      </w:r>
    </w:p>
    <w:p w:rsidR="006A3731" w:rsidRPr="00060899" w:rsidRDefault="00537C1D" w:rsidP="006A3731">
      <w:pPr>
        <w:pStyle w:val="subsection"/>
      </w:pPr>
      <w:r w:rsidRPr="00060899">
        <w:lastRenderedPageBreak/>
        <w:tab/>
      </w:r>
      <w:r w:rsidR="006A3731" w:rsidRPr="00060899">
        <w:t>(6)</w:t>
      </w:r>
      <w:r w:rsidR="006A3731" w:rsidRPr="00060899">
        <w:tab/>
        <w:t xml:space="preserve">For the purposes of </w:t>
      </w:r>
      <w:r w:rsidR="00060899">
        <w:t>subsection (</w:t>
      </w:r>
      <w:r w:rsidR="006A3731" w:rsidRPr="00060899">
        <w:t xml:space="preserve">5), </w:t>
      </w:r>
      <w:r w:rsidR="006A3731" w:rsidRPr="00060899">
        <w:rPr>
          <w:b/>
          <w:i/>
        </w:rPr>
        <w:t>recent workforce experience</w:t>
      </w:r>
      <w:r w:rsidR="006A3731" w:rsidRPr="00060899">
        <w:rPr>
          <w:i/>
        </w:rPr>
        <w:t xml:space="preserve"> </w:t>
      </w:r>
      <w:r w:rsidR="006A3731" w:rsidRPr="00060899">
        <w:t>is employment of 20 hours or more a week for a total of 13 weeks or more at any time during the 12 months immediately before the claim lodgment day.</w:t>
      </w:r>
    </w:p>
    <w:p w:rsidR="006A3731" w:rsidRPr="00060899" w:rsidRDefault="006A3731" w:rsidP="006A3731">
      <w:pPr>
        <w:pStyle w:val="subsection"/>
        <w:keepNext/>
      </w:pPr>
      <w:r w:rsidRPr="00060899">
        <w:tab/>
        <w:t>(7)</w:t>
      </w:r>
      <w:r w:rsidRPr="00060899">
        <w:tab/>
        <w:t>The fourth requirement is that the person is an Australian resident.</w:t>
      </w:r>
    </w:p>
    <w:p w:rsidR="006A3731" w:rsidRPr="00060899" w:rsidRDefault="006A3731" w:rsidP="006A3731">
      <w:pPr>
        <w:pStyle w:val="notetext"/>
        <w:keepNext/>
      </w:pPr>
      <w:r w:rsidRPr="00060899">
        <w:t>Note:</w:t>
      </w:r>
      <w:r w:rsidRPr="00060899">
        <w:tab/>
        <w:t xml:space="preserve">For </w:t>
      </w:r>
      <w:r w:rsidRPr="00060899">
        <w:rPr>
          <w:b/>
          <w:i/>
        </w:rPr>
        <w:t>Australian resident</w:t>
      </w:r>
      <w:r w:rsidRPr="00060899">
        <w:rPr>
          <w:i/>
        </w:rPr>
        <w:t xml:space="preserve"> </w:t>
      </w:r>
      <w:r w:rsidRPr="00060899">
        <w:t>see section</w:t>
      </w:r>
      <w:r w:rsidR="00060899">
        <w:t> </w:t>
      </w:r>
      <w:r w:rsidRPr="00060899">
        <w:t>7.</w:t>
      </w:r>
    </w:p>
    <w:p w:rsidR="006A3731" w:rsidRPr="00060899" w:rsidRDefault="006A3731" w:rsidP="006A3731">
      <w:pPr>
        <w:pStyle w:val="subsection"/>
      </w:pPr>
      <w:r w:rsidRPr="00060899">
        <w:tab/>
        <w:t>(11)</w:t>
      </w:r>
      <w:r w:rsidRPr="00060899">
        <w:tab/>
        <w:t>In this section:</w:t>
      </w:r>
    </w:p>
    <w:p w:rsidR="006A3731" w:rsidRPr="00060899" w:rsidRDefault="006A3731" w:rsidP="006A3731">
      <w:pPr>
        <w:pStyle w:val="Definition"/>
      </w:pPr>
      <w:r w:rsidRPr="00060899">
        <w:rPr>
          <w:b/>
          <w:i/>
        </w:rPr>
        <w:t>claim lodgment day</w:t>
      </w:r>
      <w:r w:rsidRPr="00060899">
        <w:rPr>
          <w:i/>
        </w:rPr>
        <w:t xml:space="preserve"> </w:t>
      </w:r>
      <w:r w:rsidRPr="00060899">
        <w:t>means the day on which the claim is lodged.</w:t>
      </w:r>
    </w:p>
    <w:p w:rsidR="006A3731" w:rsidRPr="00060899" w:rsidRDefault="006A3731" w:rsidP="006A3731">
      <w:pPr>
        <w:pStyle w:val="notetext"/>
      </w:pPr>
      <w:r w:rsidRPr="00060899">
        <w:t>Note:</w:t>
      </w:r>
      <w:r w:rsidRPr="00060899">
        <w:tab/>
        <w:t>A mature age allowance is not payable in certain situations even if the person is qualified (see Division</w:t>
      </w:r>
      <w:r w:rsidR="00060899">
        <w:t> </w:t>
      </w:r>
      <w:r w:rsidRPr="00060899">
        <w:t>3).</w:t>
      </w:r>
    </w:p>
    <w:p w:rsidR="006A3731" w:rsidRPr="00060899" w:rsidRDefault="006A3731" w:rsidP="006A3731">
      <w:pPr>
        <w:pStyle w:val="ActHead5"/>
      </w:pPr>
      <w:bookmarkStart w:id="52" w:name="_Toc447274923"/>
      <w:r w:rsidRPr="00060899">
        <w:rPr>
          <w:rStyle w:val="CharSectno"/>
        </w:rPr>
        <w:t>660YBB</w:t>
      </w:r>
      <w:r w:rsidRPr="00060899">
        <w:t xml:space="preserve">  Assurance of support</w:t>
      </w:r>
      <w:bookmarkEnd w:id="52"/>
    </w:p>
    <w:p w:rsidR="006A3731" w:rsidRPr="00060899" w:rsidRDefault="006A3731" w:rsidP="006A3731">
      <w:pPr>
        <w:pStyle w:val="subsection"/>
      </w:pPr>
      <w:r w:rsidRPr="00060899">
        <w:tab/>
      </w:r>
      <w:r w:rsidRPr="00060899">
        <w:tab/>
        <w:t>A person is not qualified for mature age allowance in respect of a period if the Secretary is satisfied that:</w:t>
      </w:r>
    </w:p>
    <w:p w:rsidR="006A3731" w:rsidRPr="00060899" w:rsidRDefault="006A3731" w:rsidP="006A3731">
      <w:pPr>
        <w:pStyle w:val="paragraph"/>
      </w:pPr>
      <w:r w:rsidRPr="00060899">
        <w:tab/>
        <w:t>(a)</w:t>
      </w:r>
      <w:r w:rsidRPr="00060899">
        <w:tab/>
        <w:t xml:space="preserve">an assurance of support is in force in respect of the person (the </w:t>
      </w:r>
      <w:r w:rsidRPr="00060899">
        <w:rPr>
          <w:b/>
          <w:i/>
        </w:rPr>
        <w:t>assuree</w:t>
      </w:r>
      <w:r w:rsidRPr="00060899">
        <w:t>) for the period; and</w:t>
      </w:r>
    </w:p>
    <w:p w:rsidR="006A3731" w:rsidRPr="00060899" w:rsidRDefault="006A3731" w:rsidP="006A3731">
      <w:pPr>
        <w:pStyle w:val="paragraph"/>
      </w:pPr>
      <w:r w:rsidRPr="00060899">
        <w:tab/>
        <w:t>(b)</w:t>
      </w:r>
      <w:r w:rsidRPr="00060899">
        <w:tab/>
        <w:t>throughout the period the person who gave the assurance of support is willing and able to provide an adequate level of support to the assuree; and</w:t>
      </w:r>
    </w:p>
    <w:p w:rsidR="006A3731" w:rsidRPr="00060899" w:rsidRDefault="006A3731" w:rsidP="006A3731">
      <w:pPr>
        <w:pStyle w:val="paragraph"/>
      </w:pPr>
      <w:r w:rsidRPr="00060899">
        <w:tab/>
        <w:t>(c)</w:t>
      </w:r>
      <w:r w:rsidRPr="00060899">
        <w:tab/>
        <w:t>throughout the period it would be reasonable for the assuree to accept the support.</w:t>
      </w:r>
    </w:p>
    <w:p w:rsidR="006A3731" w:rsidRPr="00060899" w:rsidRDefault="006A3731" w:rsidP="006A3731">
      <w:pPr>
        <w:pStyle w:val="notetext"/>
      </w:pPr>
      <w:r w:rsidRPr="00060899">
        <w:t>Note:</w:t>
      </w:r>
      <w:r w:rsidRPr="00060899">
        <w:tab/>
        <w:t xml:space="preserve">For </w:t>
      </w:r>
      <w:r w:rsidRPr="00060899">
        <w:rPr>
          <w:b/>
          <w:i/>
        </w:rPr>
        <w:t xml:space="preserve">assurance of support </w:t>
      </w:r>
      <w:r w:rsidRPr="00060899">
        <w:t>see subsection</w:t>
      </w:r>
      <w:r w:rsidR="00060899">
        <w:t> </w:t>
      </w:r>
      <w:r w:rsidRPr="00060899">
        <w:t>23(1).</w:t>
      </w:r>
    </w:p>
    <w:p w:rsidR="006A3731" w:rsidRPr="00060899" w:rsidRDefault="006A3731" w:rsidP="00146468">
      <w:pPr>
        <w:pStyle w:val="ActHead3"/>
        <w:pageBreakBefore/>
      </w:pPr>
      <w:bookmarkStart w:id="53" w:name="_Toc447274924"/>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Payability of mature age allowance</w:t>
      </w:r>
      <w:bookmarkEnd w:id="53"/>
    </w:p>
    <w:p w:rsidR="006A3731" w:rsidRPr="00060899" w:rsidRDefault="006A3731" w:rsidP="006A3731">
      <w:pPr>
        <w:pStyle w:val="ActHead5"/>
      </w:pPr>
      <w:bookmarkStart w:id="54" w:name="_Toc447274925"/>
      <w:r w:rsidRPr="00060899">
        <w:rPr>
          <w:rStyle w:val="CharSectno"/>
        </w:rPr>
        <w:t>660YCA</w:t>
      </w:r>
      <w:r w:rsidRPr="00060899">
        <w:t xml:space="preserve">  Mature age allowance not payable if allowance rate nil</w:t>
      </w:r>
      <w:bookmarkEnd w:id="54"/>
    </w:p>
    <w:p w:rsidR="006A3731" w:rsidRPr="00060899" w:rsidRDefault="006A3731" w:rsidP="006A3731">
      <w:pPr>
        <w:pStyle w:val="subsection"/>
      </w:pPr>
      <w:r w:rsidRPr="00060899">
        <w:tab/>
        <w:t>(1)</w:t>
      </w:r>
      <w:r w:rsidRPr="00060899">
        <w:tab/>
        <w:t xml:space="preserve">Subject to </w:t>
      </w:r>
      <w:r w:rsidR="00060899">
        <w:t>subsection (</w:t>
      </w:r>
      <w:r w:rsidRPr="00060899">
        <w:t>2), a mature age allowance is not payable to a person if the person’s mature age allowance rate would be nil.</w:t>
      </w:r>
    </w:p>
    <w:p w:rsidR="006A3731" w:rsidRPr="00060899" w:rsidRDefault="006A3731" w:rsidP="006A3731">
      <w:pPr>
        <w:pStyle w:val="subsection"/>
      </w:pPr>
      <w:r w:rsidRPr="00060899">
        <w:tab/>
        <w:t>(2)</w:t>
      </w:r>
      <w:r w:rsidRPr="00060899">
        <w:tab/>
      </w:r>
      <w:r w:rsidR="00060899">
        <w:t>Subsection (</w:t>
      </w:r>
      <w:r w:rsidRPr="00060899">
        <w:t>1) does not apply to a person if the person’s rate would be nil merely because an advance pharmaceutical allowance has been paid to the person under:</w:t>
      </w:r>
    </w:p>
    <w:p w:rsidR="006A3731" w:rsidRPr="00060899" w:rsidRDefault="006A3731" w:rsidP="006A3731">
      <w:pPr>
        <w:pStyle w:val="paragraph"/>
      </w:pPr>
      <w:r w:rsidRPr="00060899">
        <w:tab/>
        <w:t>(a)</w:t>
      </w:r>
      <w:r w:rsidRPr="00060899">
        <w:tab/>
        <w:t>the social security law; or</w:t>
      </w:r>
    </w:p>
    <w:p w:rsidR="006A3731" w:rsidRPr="00060899" w:rsidRDefault="006A3731" w:rsidP="006A3731">
      <w:pPr>
        <w:pStyle w:val="paragraph"/>
      </w:pPr>
      <w:r w:rsidRPr="00060899">
        <w:tab/>
        <w:t>(b)</w:t>
      </w:r>
      <w:r w:rsidRPr="00060899">
        <w:tab/>
        <w:t>Division</w:t>
      </w:r>
      <w:r w:rsidR="00060899">
        <w:t> </w:t>
      </w:r>
      <w:r w:rsidRPr="00060899">
        <w:t>2 of Part</w:t>
      </w:r>
      <w:r w:rsidR="00912C32" w:rsidRPr="00060899">
        <w:t> </w:t>
      </w:r>
      <w:r w:rsidRPr="00060899">
        <w:t>VIIA of the Veterans’ Entitlements Act.</w:t>
      </w:r>
    </w:p>
    <w:p w:rsidR="006A3731" w:rsidRPr="00060899" w:rsidRDefault="006A3731" w:rsidP="006A3731">
      <w:pPr>
        <w:pStyle w:val="ActHead5"/>
      </w:pPr>
      <w:bookmarkStart w:id="55" w:name="_Toc447274926"/>
      <w:r w:rsidRPr="00060899">
        <w:rPr>
          <w:rStyle w:val="CharSectno"/>
        </w:rPr>
        <w:t>660YCF</w:t>
      </w:r>
      <w:r w:rsidRPr="00060899">
        <w:t xml:space="preserve">  Multiple entitlement exclusion</w:t>
      </w:r>
      <w:bookmarkEnd w:id="55"/>
    </w:p>
    <w:p w:rsidR="006A3731" w:rsidRPr="00060899" w:rsidRDefault="006A3731" w:rsidP="006A3731">
      <w:pPr>
        <w:pStyle w:val="subsection"/>
      </w:pPr>
      <w:r w:rsidRPr="00060899">
        <w:tab/>
        <w:t>(1)</w:t>
      </w:r>
      <w:r w:rsidRPr="00060899">
        <w:tab/>
        <w:t>A mature age allowance is not payable to a person if the person is already receiving a mature age allowance under Part</w:t>
      </w:r>
      <w:r w:rsidR="00060899">
        <w:t> </w:t>
      </w:r>
      <w:r w:rsidRPr="00060899">
        <w:t>2.12A, a service pension or income support supplement.</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a mature age allowance; and</w:t>
      </w:r>
    </w:p>
    <w:p w:rsidR="006A3731" w:rsidRPr="00060899" w:rsidRDefault="006A3731" w:rsidP="006A3731">
      <w:pPr>
        <w:pStyle w:val="paragraph"/>
        <w:keepNext/>
      </w:pPr>
      <w:r w:rsidRPr="00060899">
        <w:tab/>
        <w:t>(b)</w:t>
      </w:r>
      <w:r w:rsidRPr="00060899">
        <w:tab/>
        <w:t>another social security benefit, a social security pension, a service pension or income support supplement becomes payable to the person;</w:t>
      </w:r>
    </w:p>
    <w:p w:rsidR="006A3731" w:rsidRPr="00060899" w:rsidRDefault="006A3731" w:rsidP="006A3731">
      <w:pPr>
        <w:pStyle w:val="subsection2"/>
      </w:pPr>
      <w:r w:rsidRPr="00060899">
        <w:t>the mature age allowance is not payable to the person.</w:t>
      </w:r>
    </w:p>
    <w:p w:rsidR="006A3731" w:rsidRPr="00060899" w:rsidRDefault="008D7365" w:rsidP="006A3731">
      <w:pPr>
        <w:pStyle w:val="notetext"/>
      </w:pPr>
      <w:r w:rsidRPr="00060899">
        <w:t>Note</w:t>
      </w:r>
      <w:r w:rsidR="006A3731" w:rsidRPr="00060899">
        <w:t>:</w:t>
      </w:r>
      <w:r w:rsidR="006A3731" w:rsidRPr="00060899">
        <w:tab/>
        <w:t>Another payment type will generally not become payable to the person until the person claims it.</w:t>
      </w:r>
    </w:p>
    <w:p w:rsidR="006A3731" w:rsidRPr="00060899" w:rsidRDefault="006A3731" w:rsidP="006A3731">
      <w:pPr>
        <w:pStyle w:val="subsection"/>
        <w:keepNext/>
      </w:pPr>
      <w:r w:rsidRPr="00060899">
        <w:tab/>
        <w:t>(3)</w:t>
      </w:r>
      <w:r w:rsidRPr="00060899">
        <w:tab/>
        <w:t xml:space="preserve">Subject to </w:t>
      </w:r>
      <w:r w:rsidR="00060899">
        <w:t>subsection (</w:t>
      </w:r>
      <w:r w:rsidRPr="00060899">
        <w:t>4), a mature age allowance is not payable to a woman if:</w:t>
      </w:r>
    </w:p>
    <w:p w:rsidR="006A3731" w:rsidRPr="00060899" w:rsidRDefault="006A3731" w:rsidP="006A3731">
      <w:pPr>
        <w:pStyle w:val="paragraph"/>
      </w:pPr>
      <w:r w:rsidRPr="00060899">
        <w:tab/>
        <w:t>(a)</w:t>
      </w:r>
      <w:r w:rsidRPr="00060899">
        <w:tab/>
        <w:t>the woman is an armed services widow; and</w:t>
      </w:r>
    </w:p>
    <w:p w:rsidR="006A3731" w:rsidRPr="00060899" w:rsidRDefault="006A3731" w:rsidP="006A3731">
      <w:pPr>
        <w:pStyle w:val="paragraph"/>
      </w:pPr>
      <w:r w:rsidRPr="00060899">
        <w:tab/>
        <w:t>(b)</w:t>
      </w:r>
      <w:r w:rsidRPr="00060899">
        <w:tab/>
        <w:t>the woman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notetext"/>
      </w:pPr>
      <w:r w:rsidRPr="00060899">
        <w:t>Note 1:</w:t>
      </w:r>
      <w:r w:rsidRPr="00060899">
        <w:tab/>
        <w:t xml:space="preserve">For </w:t>
      </w:r>
      <w:r w:rsidRPr="00060899">
        <w:rPr>
          <w:b/>
          <w:i/>
        </w:rPr>
        <w:t xml:space="preserve">armed services widow </w:t>
      </w:r>
      <w:r w:rsidRPr="00060899">
        <w:t>see subsection</w:t>
      </w:r>
      <w:r w:rsidR="00060899">
        <w:t> </w:t>
      </w:r>
      <w:r w:rsidRPr="00060899">
        <w:t>4(1).</w:t>
      </w:r>
    </w:p>
    <w:p w:rsidR="006A3731" w:rsidRPr="00060899" w:rsidRDefault="006A3731" w:rsidP="006A3731">
      <w:pPr>
        <w:pStyle w:val="notetext"/>
      </w:pPr>
      <w:r w:rsidRPr="00060899">
        <w:lastRenderedPageBreak/>
        <w:t>Note 2:</w:t>
      </w:r>
      <w:r w:rsidRPr="00060899">
        <w:tab/>
        <w:t xml:space="preserve">A widow receiving a payment under the Veterans’ Entitlements Act who is not covered by </w:t>
      </w:r>
      <w:r w:rsidR="00060899">
        <w:t>paragraph (</w:t>
      </w:r>
      <w:r w:rsidRPr="00060899">
        <w:t>3)(b) may be paid at a lower rate (see subsection</w:t>
      </w:r>
      <w:r w:rsidR="00060899">
        <w:t> </w:t>
      </w:r>
      <w:r w:rsidRPr="00060899">
        <w:t>1068(3)).</w:t>
      </w:r>
    </w:p>
    <w:p w:rsidR="006A3731" w:rsidRPr="00060899" w:rsidRDefault="006A3731" w:rsidP="00AD0BDC">
      <w:pPr>
        <w:pStyle w:val="subsection"/>
        <w:keepNext/>
      </w:pPr>
      <w:r w:rsidRPr="00060899">
        <w:tab/>
        <w:t>(4)</w:t>
      </w:r>
      <w:r w:rsidRPr="00060899">
        <w:tab/>
      </w:r>
      <w:r w:rsidR="00060899">
        <w:t>Subsection (</w:t>
      </w:r>
      <w:r w:rsidRPr="00060899">
        <w:t>3) does not apply to a woman if:</w:t>
      </w:r>
    </w:p>
    <w:p w:rsidR="006A3731" w:rsidRPr="00060899" w:rsidRDefault="006A3731" w:rsidP="006A3731">
      <w:pPr>
        <w:pStyle w:val="paragraph"/>
      </w:pPr>
      <w:r w:rsidRPr="00060899">
        <w:tab/>
        <w:t>(a)</w:t>
      </w:r>
      <w:r w:rsidRPr="00060899">
        <w:tab/>
        <w:t xml:space="preserve">the woman has been receiving a payment referred to in </w:t>
      </w:r>
      <w:r w:rsidR="00060899">
        <w:t>paragraph (</w:t>
      </w:r>
      <w:r w:rsidRPr="00060899">
        <w:t>3)(b) continuously since before 1</w:t>
      </w:r>
      <w:r w:rsidR="00060899">
        <w:t> </w:t>
      </w:r>
      <w:r w:rsidRPr="00060899">
        <w:t>November 1986; and</w:t>
      </w:r>
    </w:p>
    <w:p w:rsidR="006A3731" w:rsidRPr="00060899" w:rsidRDefault="006A3731" w:rsidP="006A3731">
      <w:pPr>
        <w:pStyle w:val="paragraph"/>
      </w:pPr>
      <w:r w:rsidRPr="00060899">
        <w:tab/>
        <w:t>(b)</w:t>
      </w:r>
      <w:r w:rsidRPr="00060899">
        <w:tab/>
        <w:t>before 1</w:t>
      </w:r>
      <w:r w:rsidR="00060899">
        <w:t> </w:t>
      </w:r>
      <w:r w:rsidRPr="00060899">
        <w:t>November 1986 the woman was also receiving a social security benefit.</w:t>
      </w:r>
    </w:p>
    <w:p w:rsidR="006A3731" w:rsidRPr="00060899" w:rsidRDefault="006A3731" w:rsidP="006A3731">
      <w:pPr>
        <w:pStyle w:val="subsection"/>
      </w:pPr>
      <w:r w:rsidRPr="00060899">
        <w:tab/>
        <w:t>(5)</w:t>
      </w:r>
      <w:r w:rsidRPr="00060899">
        <w:tab/>
        <w:t>A mature age allowance is not payable to a man if:</w:t>
      </w:r>
    </w:p>
    <w:p w:rsidR="006A3731" w:rsidRPr="00060899" w:rsidRDefault="006A3731" w:rsidP="006A3731">
      <w:pPr>
        <w:pStyle w:val="paragraph"/>
      </w:pPr>
      <w:r w:rsidRPr="00060899">
        <w:tab/>
        <w:t>(a)</w:t>
      </w:r>
      <w:r w:rsidRPr="00060899">
        <w:tab/>
        <w:t>the man is an armed services widower; and</w:t>
      </w:r>
    </w:p>
    <w:p w:rsidR="006A3731" w:rsidRPr="00060899" w:rsidRDefault="006A3731" w:rsidP="006A3731">
      <w:pPr>
        <w:pStyle w:val="paragraph"/>
      </w:pPr>
      <w:r w:rsidRPr="00060899">
        <w:tab/>
        <w:t>(b)</w:t>
      </w:r>
      <w:r w:rsidRPr="00060899">
        <w:tab/>
        <w:t>the 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notetext"/>
      </w:pPr>
      <w:r w:rsidRPr="00060899">
        <w:t>Note:</w:t>
      </w:r>
      <w:r w:rsidRPr="00060899">
        <w:tab/>
        <w:t xml:space="preserve">For </w:t>
      </w:r>
      <w:r w:rsidRPr="00060899">
        <w:rPr>
          <w:b/>
          <w:i/>
        </w:rPr>
        <w:t>armed services widower</w:t>
      </w:r>
      <w:r w:rsidRPr="00060899">
        <w:rPr>
          <w:i/>
        </w:rPr>
        <w:t xml:space="preserve"> </w:t>
      </w:r>
      <w:r w:rsidRPr="00060899">
        <w:t>see subsection</w:t>
      </w:r>
      <w:r w:rsidR="00060899">
        <w:t> </w:t>
      </w:r>
      <w:r w:rsidRPr="00060899">
        <w:t>4(1).</w:t>
      </w:r>
    </w:p>
    <w:p w:rsidR="006A3731" w:rsidRPr="00060899" w:rsidRDefault="006A3731" w:rsidP="006A3731">
      <w:pPr>
        <w:pStyle w:val="subsection"/>
      </w:pPr>
      <w:r w:rsidRPr="00060899">
        <w:tab/>
        <w:t>(6)</w:t>
      </w:r>
      <w:r w:rsidRPr="00060899">
        <w:tab/>
        <w:t>A mature age allowance is not payable to a person if:</w:t>
      </w:r>
    </w:p>
    <w:p w:rsidR="006A3731" w:rsidRPr="00060899" w:rsidRDefault="006A3731" w:rsidP="006A3731">
      <w:pPr>
        <w:pStyle w:val="paragraph"/>
      </w:pPr>
      <w:r w:rsidRPr="00060899">
        <w:tab/>
        <w:t>(a)</w:t>
      </w:r>
      <w:r w:rsidRPr="00060899">
        <w:tab/>
        <w:t>the person is an armed services widow or armed services widower; and</w:t>
      </w:r>
    </w:p>
    <w:p w:rsidR="004442B9" w:rsidRPr="00060899" w:rsidRDefault="004442B9" w:rsidP="004442B9">
      <w:pPr>
        <w:pStyle w:val="paragraph"/>
      </w:pPr>
      <w:r w:rsidRPr="00060899">
        <w:tab/>
        <w:t>(b)</w:t>
      </w:r>
      <w:r w:rsidRPr="00060899">
        <w:tab/>
        <w:t>the person is receiving the weekly amount mentioned in paragraph</w:t>
      </w:r>
      <w:r w:rsidR="00060899">
        <w:t> </w:t>
      </w:r>
      <w:r w:rsidRPr="00060899">
        <w:t>234(1)(b) of the MRCA (including a reduced weekly amount because of a choice under section</w:t>
      </w:r>
      <w:r w:rsidR="00060899">
        <w:t> </w:t>
      </w:r>
      <w:r w:rsidRPr="00060899">
        <w:t>236 of the MRCA) or has received a lump sum mentioned in subsection</w:t>
      </w:r>
      <w:r w:rsidR="00060899">
        <w:t> </w:t>
      </w:r>
      <w:r w:rsidRPr="00060899">
        <w:t>236(5) of the MRCA.</w:t>
      </w:r>
    </w:p>
    <w:p w:rsidR="006A3731" w:rsidRPr="00060899" w:rsidRDefault="006A3731" w:rsidP="006A3731">
      <w:pPr>
        <w:pStyle w:val="notetext"/>
      </w:pPr>
      <w:r w:rsidRPr="00060899">
        <w:t>Note 1:</w:t>
      </w:r>
      <w:r w:rsidRPr="00060899">
        <w:tab/>
        <w:t xml:space="preserve">For </w:t>
      </w:r>
      <w:r w:rsidRPr="00060899">
        <w:rPr>
          <w:b/>
          <w:i/>
        </w:rPr>
        <w:t>armed services widow</w:t>
      </w:r>
      <w:r w:rsidRPr="00060899">
        <w:t xml:space="preserve"> and </w:t>
      </w:r>
      <w:r w:rsidRPr="00060899">
        <w:rPr>
          <w:b/>
          <w:i/>
        </w:rPr>
        <w:t xml:space="preserve">armed services widower </w:t>
      </w:r>
      <w:r w:rsidRPr="00060899">
        <w:t>see subsection</w:t>
      </w:r>
      <w:r w:rsidR="00060899">
        <w:t> </w:t>
      </w:r>
      <w:r w:rsidRPr="00060899">
        <w:t>4(1).</w:t>
      </w:r>
    </w:p>
    <w:p w:rsidR="006A3731" w:rsidRPr="00060899" w:rsidRDefault="006A3731" w:rsidP="006A3731">
      <w:pPr>
        <w:pStyle w:val="notetext"/>
      </w:pPr>
      <w:r w:rsidRPr="00060899">
        <w:t>Note 2:</w:t>
      </w:r>
      <w:r w:rsidRPr="00060899">
        <w:tab/>
        <w:t xml:space="preserve">For </w:t>
      </w:r>
      <w:r w:rsidRPr="00060899">
        <w:rPr>
          <w:b/>
          <w:i/>
        </w:rPr>
        <w:t xml:space="preserve">MRCA </w:t>
      </w:r>
      <w:r w:rsidRPr="00060899">
        <w:t>see subsection</w:t>
      </w:r>
      <w:r w:rsidR="00060899">
        <w:t> </w:t>
      </w:r>
      <w:r w:rsidRPr="00060899">
        <w:t>23(1).</w:t>
      </w:r>
    </w:p>
    <w:p w:rsidR="006A3731" w:rsidRPr="00060899" w:rsidRDefault="006A3731" w:rsidP="006A3731">
      <w:pPr>
        <w:pStyle w:val="ActHead5"/>
      </w:pPr>
      <w:bookmarkStart w:id="56" w:name="_Toc447274927"/>
      <w:r w:rsidRPr="00060899">
        <w:rPr>
          <w:rStyle w:val="CharSectno"/>
        </w:rPr>
        <w:t>660YCFA</w:t>
      </w:r>
      <w:r w:rsidRPr="00060899">
        <w:t xml:space="preserve">  Newly arrived resident’s waiting period</w:t>
      </w:r>
      <w:bookmarkEnd w:id="56"/>
    </w:p>
    <w:p w:rsidR="006A3731" w:rsidRPr="00060899" w:rsidRDefault="006A3731" w:rsidP="006A3731">
      <w:pPr>
        <w:pStyle w:val="subsection"/>
        <w:tabs>
          <w:tab w:val="left" w:pos="1276"/>
        </w:tabs>
      </w:pPr>
      <w:r w:rsidRPr="00060899">
        <w:tab/>
        <w:t>(1)</w:t>
      </w:r>
      <w:r w:rsidRPr="00060899">
        <w:tab/>
        <w:t>Subject to this section, a person who:</w:t>
      </w:r>
    </w:p>
    <w:p w:rsidR="006A3731" w:rsidRPr="00060899" w:rsidRDefault="006A3731" w:rsidP="006A3731">
      <w:pPr>
        <w:pStyle w:val="paragraph"/>
      </w:pPr>
      <w:r w:rsidRPr="00060899">
        <w:tab/>
        <w:t>(a)</w:t>
      </w:r>
      <w:r w:rsidRPr="00060899">
        <w:tab/>
        <w:t xml:space="preserve">has entered </w:t>
      </w:r>
      <w:smartTag w:uri="urn:schemas-microsoft-com:office:smarttags" w:element="country-region">
        <w:smartTag w:uri="urn:schemas-microsoft-com:office:smarttags" w:element="place">
          <w:r w:rsidRPr="00060899">
            <w:t>Australia</w:t>
          </w:r>
        </w:smartTag>
      </w:smartTag>
      <w:r w:rsidRPr="00060899">
        <w:t xml:space="preserve"> on or after 1</w:t>
      </w:r>
      <w:r w:rsidR="00060899">
        <w:t> </w:t>
      </w:r>
      <w:r w:rsidRPr="00060899">
        <w:t>January 1993; and</w:t>
      </w:r>
    </w:p>
    <w:p w:rsidR="006A3731" w:rsidRPr="00060899" w:rsidRDefault="006A3731" w:rsidP="006A3731">
      <w:pPr>
        <w:pStyle w:val="paragraph"/>
      </w:pPr>
      <w:r w:rsidRPr="00060899">
        <w:tab/>
        <w:t>(b)</w:t>
      </w:r>
      <w:r w:rsidRPr="00060899">
        <w:tab/>
        <w:t xml:space="preserve">has not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subsection2"/>
      </w:pPr>
      <w:r w:rsidRPr="00060899">
        <w:t>is subject to a newly arrived resident’s waiting period.</w:t>
      </w:r>
    </w:p>
    <w:p w:rsidR="006A3731" w:rsidRPr="00060899" w:rsidRDefault="006A3731" w:rsidP="006A3731">
      <w:pPr>
        <w:pStyle w:val="subsection"/>
        <w:keepNext/>
        <w:tabs>
          <w:tab w:val="left" w:pos="1276"/>
        </w:tabs>
      </w:pPr>
      <w:r w:rsidRPr="00060899">
        <w:lastRenderedPageBreak/>
        <w:tab/>
        <w:t>(2)</w:t>
      </w:r>
      <w:r w:rsidRPr="00060899">
        <w:tab/>
      </w:r>
      <w:r w:rsidR="00060899">
        <w:t>Subsection (</w:t>
      </w:r>
      <w:r w:rsidRPr="00060899">
        <w:t>1) does not apply to a person who has a qualifying residence exemption for a mature age allowance.</w:t>
      </w:r>
    </w:p>
    <w:p w:rsidR="006A3731" w:rsidRPr="00060899" w:rsidRDefault="006A3731" w:rsidP="006A3731">
      <w:pPr>
        <w:pStyle w:val="notetext"/>
      </w:pPr>
      <w:r w:rsidRPr="00060899">
        <w:t>Note:</w:t>
      </w:r>
      <w:r w:rsidRPr="00060899">
        <w:tab/>
        <w:t xml:space="preserve">For </w:t>
      </w:r>
      <w:r w:rsidRPr="00060899">
        <w:rPr>
          <w:b/>
          <w:i/>
        </w:rPr>
        <w:t>qualifying residence exemption</w:t>
      </w:r>
      <w:r w:rsidRPr="00060899">
        <w:t xml:space="preserve"> see subsections</w:t>
      </w:r>
      <w:r w:rsidR="00060899">
        <w:t> </w:t>
      </w:r>
      <w:r w:rsidRPr="00060899">
        <w:t>7(6) and 7(6AA).</w:t>
      </w:r>
    </w:p>
    <w:p w:rsidR="006A3731" w:rsidRPr="00060899" w:rsidRDefault="006A3731" w:rsidP="006A3731">
      <w:pPr>
        <w:pStyle w:val="subsection"/>
        <w:keepNext/>
        <w:tabs>
          <w:tab w:val="left" w:pos="1276"/>
        </w:tabs>
      </w:pPr>
      <w:r w:rsidRPr="00060899">
        <w:tab/>
        <w:t>(4)</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the person is already subject to a newly arrived resident’s waiting period; or</w:t>
      </w:r>
    </w:p>
    <w:p w:rsidR="006A3731" w:rsidRPr="00060899" w:rsidRDefault="006A3731" w:rsidP="006A3731">
      <w:pPr>
        <w:pStyle w:val="paragraph"/>
      </w:pPr>
      <w:r w:rsidRPr="00060899">
        <w:tab/>
        <w:t>(b)</w:t>
      </w:r>
      <w:r w:rsidRPr="00060899">
        <w:tab/>
        <w:t>the person has already served a newly arrived resident’s waiting period; or</w:t>
      </w:r>
    </w:p>
    <w:p w:rsidR="006A3731" w:rsidRPr="00060899" w:rsidRDefault="006A3731" w:rsidP="006A3731">
      <w:pPr>
        <w:pStyle w:val="paragraph"/>
      </w:pPr>
      <w:r w:rsidRPr="00060899">
        <w:tab/>
        <w:t>(c)</w:t>
      </w:r>
      <w:r w:rsidRPr="00060899">
        <w:tab/>
        <w:t>the person:</w:t>
      </w:r>
    </w:p>
    <w:p w:rsidR="006A3731" w:rsidRPr="00060899" w:rsidRDefault="006A3731" w:rsidP="006A3731">
      <w:pPr>
        <w:pStyle w:val="paragraphsub"/>
      </w:pPr>
      <w:r w:rsidRPr="00060899">
        <w:tab/>
        <w:t>(i)</w:t>
      </w:r>
      <w:r w:rsidRPr="00060899">
        <w:tab/>
        <w:t xml:space="preserve">has previously entered </w:t>
      </w:r>
      <w:smartTag w:uri="urn:schemas-microsoft-com:office:smarttags" w:element="country-region">
        <w:smartTag w:uri="urn:schemas-microsoft-com:office:smarttags" w:element="place">
          <w:r w:rsidRPr="00060899">
            <w:t>Australia</w:t>
          </w:r>
        </w:smartTag>
      </w:smartTag>
      <w:r w:rsidRPr="00060899">
        <w:t xml:space="preserve"> before 1</w:t>
      </w:r>
      <w:r w:rsidR="00060899">
        <w:t> </w:t>
      </w:r>
      <w:r w:rsidRPr="00060899">
        <w:t>January 1993; and</w:t>
      </w:r>
    </w:p>
    <w:p w:rsidR="006A3731" w:rsidRPr="00060899" w:rsidRDefault="006A3731" w:rsidP="006A3731">
      <w:pPr>
        <w:pStyle w:val="paragraphsub"/>
        <w:rPr>
          <w:i/>
        </w:rPr>
      </w:pPr>
      <w:r w:rsidRPr="00060899">
        <w:tab/>
        <w:t>(ii)</w:t>
      </w:r>
      <w:r w:rsidRPr="00060899">
        <w:tab/>
        <w:t xml:space="preserve">held a permanent entry permit granted under the </w:t>
      </w:r>
      <w:r w:rsidRPr="00060899">
        <w:rPr>
          <w:i/>
        </w:rPr>
        <w:t>Migration Act 1958</w:t>
      </w:r>
      <w:r w:rsidRPr="00060899">
        <w:t xml:space="preserve"> as then in force, or a permanent</w:t>
      </w:r>
      <w:r w:rsidRPr="00060899">
        <w:rPr>
          <w:i/>
        </w:rPr>
        <w:t xml:space="preserve"> </w:t>
      </w:r>
      <w:r w:rsidRPr="00060899">
        <w:t xml:space="preserve">visa, before the person’s last departure from </w:t>
      </w:r>
      <w:smartTag w:uri="urn:schemas-microsoft-com:office:smarttags" w:element="country-region">
        <w:smartTag w:uri="urn:schemas-microsoft-com:office:smarttags" w:element="place">
          <w:r w:rsidRPr="00060899">
            <w:t>Australia</w:t>
          </w:r>
        </w:smartTag>
      </w:smartTag>
      <w:r w:rsidRPr="00060899">
        <w:rPr>
          <w:i/>
        </w:rPr>
        <w:t>.</w:t>
      </w:r>
    </w:p>
    <w:p w:rsidR="006A3731" w:rsidRPr="00060899" w:rsidRDefault="006A3731" w:rsidP="006A3731">
      <w:pPr>
        <w:pStyle w:val="subsection"/>
        <w:tabs>
          <w:tab w:val="left" w:pos="1276"/>
        </w:tabs>
      </w:pPr>
      <w:r w:rsidRPr="00060899">
        <w:tab/>
        <w:t>(5)</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 xml:space="preserve">the person is a </w:t>
      </w:r>
      <w:smartTag w:uri="urn:schemas-microsoft-com:office:smarttags" w:element="country-region">
        <w:smartTag w:uri="urn:schemas-microsoft-com:office:smarttags" w:element="place">
          <w:r w:rsidRPr="00060899">
            <w:t>New Zealand</w:t>
          </w:r>
        </w:smartTag>
      </w:smartTag>
      <w:r w:rsidRPr="00060899">
        <w:t xml:space="preserve"> citizen; and</w:t>
      </w:r>
    </w:p>
    <w:p w:rsidR="006A3731" w:rsidRPr="00060899" w:rsidRDefault="006A3731" w:rsidP="006A3731">
      <w:pPr>
        <w:pStyle w:val="paragraph"/>
      </w:pPr>
      <w:r w:rsidRPr="00060899">
        <w:tab/>
        <w:t>(b)</w:t>
      </w:r>
      <w:r w:rsidRPr="00060899">
        <w:tab/>
        <w:t>the person was an Australian resident on 1</w:t>
      </w:r>
      <w:r w:rsidR="00060899">
        <w:t> </w:t>
      </w:r>
      <w:r w:rsidRPr="00060899">
        <w:t>February 2000.</w:t>
      </w:r>
    </w:p>
    <w:p w:rsidR="006A3731" w:rsidRPr="00060899" w:rsidRDefault="006A3731" w:rsidP="006A3731">
      <w:pPr>
        <w:pStyle w:val="ActHead5"/>
      </w:pPr>
      <w:bookmarkStart w:id="57" w:name="_Toc447274928"/>
      <w:r w:rsidRPr="00060899">
        <w:rPr>
          <w:rStyle w:val="CharSectno"/>
        </w:rPr>
        <w:t>660YCFB</w:t>
      </w:r>
      <w:r w:rsidRPr="00060899">
        <w:t xml:space="preserve">  Duration of newly arrived resident’s waiting period</w:t>
      </w:r>
      <w:bookmarkEnd w:id="57"/>
    </w:p>
    <w:p w:rsidR="006A3731" w:rsidRPr="00060899" w:rsidRDefault="006A3731" w:rsidP="006A3731">
      <w:pPr>
        <w:pStyle w:val="subsection"/>
        <w:tabs>
          <w:tab w:val="left" w:pos="1276"/>
        </w:tabs>
      </w:pPr>
      <w:r w:rsidRPr="00060899">
        <w:tab/>
        <w:t>(1)</w:t>
      </w:r>
      <w:r w:rsidRPr="00060899">
        <w:tab/>
        <w:t>If a person is subject to a newly arrived resident’s waiting period, the period starts on the day the person first became an Australian resident.</w:t>
      </w:r>
    </w:p>
    <w:p w:rsidR="006A3731" w:rsidRPr="00060899" w:rsidRDefault="006A3731" w:rsidP="006A3731">
      <w:pPr>
        <w:pStyle w:val="subsection"/>
        <w:tabs>
          <w:tab w:val="left" w:pos="1276"/>
        </w:tabs>
      </w:pPr>
      <w:r w:rsidRPr="00060899">
        <w:tab/>
        <w:t>(3)</w:t>
      </w:r>
      <w:r w:rsidRPr="00060899">
        <w:tab/>
        <w:t xml:space="preserve">The newly arrived resident’s waiting period ends when the person has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notetext"/>
      </w:pPr>
      <w:r w:rsidRPr="00060899">
        <w:t>Note:</w:t>
      </w:r>
      <w:r w:rsidRPr="00060899">
        <w:tab/>
        <w:t>This rule does not apply to people who were already subject to, or had already served, a newly arrived resident’s waiting period before the commencement of this rule. Clause</w:t>
      </w:r>
      <w:r w:rsidR="00060899">
        <w:t> </w:t>
      </w:r>
      <w:r w:rsidRPr="00060899">
        <w:t>121 of Schedule</w:t>
      </w:r>
      <w:r w:rsidR="00060899">
        <w:t> </w:t>
      </w:r>
      <w:r w:rsidRPr="00060899">
        <w:t>1A to this Act continues the application of the previous rules to those people.</w:t>
      </w:r>
    </w:p>
    <w:p w:rsidR="006A3731" w:rsidRPr="00060899" w:rsidRDefault="006A3731" w:rsidP="006A3731">
      <w:pPr>
        <w:pStyle w:val="ActHead5"/>
      </w:pPr>
      <w:bookmarkStart w:id="58" w:name="_Toc447274929"/>
      <w:r w:rsidRPr="00060899">
        <w:rPr>
          <w:rStyle w:val="CharSectno"/>
        </w:rPr>
        <w:lastRenderedPageBreak/>
        <w:t>660YCG</w:t>
      </w:r>
      <w:r w:rsidRPr="00060899">
        <w:t xml:space="preserve">  Educational and other schemes exclusion</w:t>
      </w:r>
      <w:bookmarkEnd w:id="58"/>
    </w:p>
    <w:p w:rsidR="006A3731" w:rsidRPr="00060899" w:rsidRDefault="006A3731" w:rsidP="006A3731">
      <w:pPr>
        <w:pStyle w:val="subsection"/>
      </w:pPr>
      <w:r w:rsidRPr="00060899">
        <w:tab/>
        <w:t>(1)</w:t>
      </w:r>
      <w:r w:rsidRPr="00060899">
        <w:tab/>
        <w:t xml:space="preserve">Subject to </w:t>
      </w:r>
      <w:r w:rsidR="00060899">
        <w:t>subsections (</w:t>
      </w:r>
      <w:r w:rsidRPr="00060899">
        <w:t>2) and (3), a mature age allowance is not payable to a person for a period if a payment has been or may be made in respect of the person for that period under:</w:t>
      </w:r>
    </w:p>
    <w:p w:rsidR="006A3731" w:rsidRPr="00060899" w:rsidRDefault="006A3731" w:rsidP="006A3731">
      <w:pPr>
        <w:pStyle w:val="paragraph"/>
      </w:pPr>
      <w:r w:rsidRPr="00060899">
        <w:tab/>
        <w:t>(a)</w:t>
      </w:r>
      <w:r w:rsidRPr="00060899">
        <w:tab/>
        <w:t>a prescribed educational scheme other than the ABSTUDY Scheme to the extent that it applies to part</w:t>
      </w:r>
      <w:r w:rsidR="00060899">
        <w:noBreakHyphen/>
      </w:r>
      <w:r w:rsidRPr="00060899">
        <w:t>time students; or</w:t>
      </w:r>
    </w:p>
    <w:p w:rsidR="006A3731" w:rsidRPr="00060899" w:rsidRDefault="006A3731" w:rsidP="006A3731">
      <w:pPr>
        <w:pStyle w:val="paragraph"/>
      </w:pPr>
      <w:r w:rsidRPr="00060899">
        <w:tab/>
        <w:t>(b)</w:t>
      </w:r>
      <w:r w:rsidRPr="00060899">
        <w:tab/>
        <w:t>the scheme to provide an allowance known as the Maintenance Allowance for Refugees.</w:t>
      </w:r>
    </w:p>
    <w:p w:rsidR="006A3731" w:rsidRPr="00060899" w:rsidRDefault="008D7365" w:rsidP="006A3731">
      <w:pPr>
        <w:pStyle w:val="notetext"/>
      </w:pPr>
      <w:r w:rsidRPr="00060899">
        <w:t>Note</w:t>
      </w:r>
      <w:r w:rsidR="006A3731" w:rsidRPr="00060899">
        <w:t>:</w:t>
      </w:r>
      <w:r w:rsidR="006A3731" w:rsidRPr="00060899">
        <w:tab/>
        <w:t xml:space="preserve">For </w:t>
      </w:r>
      <w:r w:rsidR="006A3731" w:rsidRPr="00060899">
        <w:rPr>
          <w:b/>
          <w:i/>
        </w:rPr>
        <w:t>prescribed educational scheme</w:t>
      </w:r>
      <w:r w:rsidR="006A3731" w:rsidRPr="00060899">
        <w:rPr>
          <w:i/>
        </w:rPr>
        <w:t xml:space="preserve"> </w:t>
      </w:r>
      <w:r w:rsidR="006A3731" w:rsidRPr="00060899">
        <w:t>see section</w:t>
      </w:r>
      <w:r w:rsidR="00060899">
        <w:t> </w:t>
      </w:r>
      <w:r w:rsidR="006A3731" w:rsidRPr="00060899">
        <w:t>5.</w:t>
      </w:r>
    </w:p>
    <w:p w:rsidR="006A3731" w:rsidRPr="00060899" w:rsidRDefault="006A3731" w:rsidP="006A3731">
      <w:pPr>
        <w:pStyle w:val="subsection"/>
        <w:keepNext/>
      </w:pPr>
      <w:r w:rsidRPr="00060899">
        <w:tab/>
        <w:t>(2)</w:t>
      </w:r>
      <w:r w:rsidRPr="00060899">
        <w:tab/>
        <w:t>If:</w:t>
      </w:r>
    </w:p>
    <w:p w:rsidR="006A3731" w:rsidRPr="00060899" w:rsidRDefault="006A3731" w:rsidP="006A3731">
      <w:pPr>
        <w:pStyle w:val="paragraph"/>
      </w:pPr>
      <w:r w:rsidRPr="00060899">
        <w:tab/>
        <w:t>(a)</w:t>
      </w:r>
      <w:r w:rsidRPr="00060899">
        <w:tab/>
        <w:t>a person enrols in a full</w:t>
      </w:r>
      <w:r w:rsidR="00060899">
        <w:noBreakHyphen/>
      </w:r>
      <w:r w:rsidRPr="00060899">
        <w:t>time course of education; and</w:t>
      </w:r>
    </w:p>
    <w:p w:rsidR="006A3731" w:rsidRPr="00060899" w:rsidRDefault="006A3731" w:rsidP="006A3731">
      <w:pPr>
        <w:pStyle w:val="paragraph"/>
      </w:pPr>
      <w:r w:rsidRPr="00060899">
        <w:tab/>
        <w:t>(b)</w:t>
      </w:r>
      <w:r w:rsidRPr="00060899">
        <w:tab/>
        <w:t xml:space="preserve">a payment under a scheme referred to in </w:t>
      </w:r>
      <w:r w:rsidR="00060899">
        <w:t>subsection (</w:t>
      </w:r>
      <w:r w:rsidRPr="00060899">
        <w:t>1) may be made in respect of the person;</w:t>
      </w:r>
    </w:p>
    <w:p w:rsidR="006A3731" w:rsidRPr="00060899" w:rsidRDefault="006A3731" w:rsidP="006A3731">
      <w:pPr>
        <w:pStyle w:val="subsection2"/>
      </w:pPr>
      <w:r w:rsidRPr="00060899">
        <w:t xml:space="preserve">the Secretary may decide that, in spite of </w:t>
      </w:r>
      <w:r w:rsidR="00060899">
        <w:t>subsection (</w:t>
      </w:r>
      <w:r w:rsidRPr="00060899">
        <w:t>1), mature age allowance is payable to the person for a period before the person starts the course.</w:t>
      </w:r>
    </w:p>
    <w:p w:rsidR="006A3731" w:rsidRPr="00060899" w:rsidRDefault="006A3731" w:rsidP="006A3731">
      <w:pPr>
        <w:pStyle w:val="subsection"/>
      </w:pPr>
      <w:r w:rsidRPr="00060899">
        <w:tab/>
        <w:t>(3)</w:t>
      </w:r>
      <w:r w:rsidRPr="00060899">
        <w:tab/>
        <w:t>If:</w:t>
      </w:r>
    </w:p>
    <w:p w:rsidR="006A3731" w:rsidRPr="00060899" w:rsidRDefault="006A3731" w:rsidP="006A3731">
      <w:pPr>
        <w:pStyle w:val="paragraph"/>
      </w:pPr>
      <w:r w:rsidRPr="00060899">
        <w:tab/>
        <w:t>(a)</w:t>
      </w:r>
      <w:r w:rsidRPr="00060899">
        <w:tab/>
        <w:t>a person enrols in a full</w:t>
      </w:r>
      <w:r w:rsidR="00060899">
        <w:noBreakHyphen/>
      </w:r>
      <w:r w:rsidRPr="00060899">
        <w:t>time course of education; and</w:t>
      </w:r>
    </w:p>
    <w:p w:rsidR="006A3731" w:rsidRPr="00060899" w:rsidRDefault="006A3731" w:rsidP="006A3731">
      <w:pPr>
        <w:pStyle w:val="paragraph"/>
      </w:pPr>
      <w:r w:rsidRPr="00060899">
        <w:tab/>
        <w:t>(b)</w:t>
      </w:r>
      <w:r w:rsidRPr="00060899">
        <w:tab/>
        <w:t>the course is to last for 6 months or longer; and</w:t>
      </w:r>
    </w:p>
    <w:p w:rsidR="006A3731" w:rsidRPr="00060899" w:rsidRDefault="006A3731" w:rsidP="006A3731">
      <w:pPr>
        <w:pStyle w:val="paragraph"/>
      </w:pPr>
      <w:r w:rsidRPr="00060899">
        <w:tab/>
        <w:t>(c)</w:t>
      </w:r>
      <w:r w:rsidRPr="00060899">
        <w:tab/>
        <w:t>an application is made for a payment in respect of the person under:</w:t>
      </w:r>
    </w:p>
    <w:p w:rsidR="006A3731" w:rsidRPr="00060899" w:rsidRDefault="006A3731" w:rsidP="006A3731">
      <w:pPr>
        <w:pStyle w:val="paragraphsub"/>
      </w:pPr>
      <w:r w:rsidRPr="00060899">
        <w:tab/>
        <w:t>(ii)</w:t>
      </w:r>
      <w:r w:rsidRPr="00060899">
        <w:tab/>
        <w:t>the ABSTUDY Schools Scheme; or</w:t>
      </w:r>
    </w:p>
    <w:p w:rsidR="006A3731" w:rsidRPr="00060899" w:rsidRDefault="006A3731" w:rsidP="006A3731">
      <w:pPr>
        <w:pStyle w:val="paragraphsub"/>
      </w:pPr>
      <w:r w:rsidRPr="00060899">
        <w:tab/>
        <w:t>(iii)</w:t>
      </w:r>
      <w:r w:rsidRPr="00060899">
        <w:tab/>
        <w:t>the ABSTUDY Tertiary Scheme; and</w:t>
      </w:r>
    </w:p>
    <w:p w:rsidR="006A3731" w:rsidRPr="00060899" w:rsidRDefault="006A3731" w:rsidP="006A3731">
      <w:pPr>
        <w:pStyle w:val="paragraph"/>
        <w:keepNext/>
      </w:pPr>
      <w:r w:rsidRPr="00060899">
        <w:tab/>
        <w:t>(d)</w:t>
      </w:r>
      <w:r w:rsidRPr="00060899">
        <w:tab/>
        <w:t>the person was receiving mature age allowance immediately before the start of the course;</w:t>
      </w:r>
    </w:p>
    <w:p w:rsidR="006A3731" w:rsidRPr="00060899" w:rsidRDefault="006A3731" w:rsidP="006A3731">
      <w:pPr>
        <w:pStyle w:val="subsection2"/>
      </w:pPr>
      <w:r w:rsidRPr="00060899">
        <w:t xml:space="preserve">the Secretary may decide that, in spite of </w:t>
      </w:r>
      <w:r w:rsidR="00060899">
        <w:t>subsection (</w:t>
      </w:r>
      <w:r w:rsidRPr="00060899">
        <w:t>1), mature age allowance is payable to the person until:</w:t>
      </w:r>
    </w:p>
    <w:p w:rsidR="006A3731" w:rsidRPr="00060899" w:rsidRDefault="006A3731" w:rsidP="006A3731">
      <w:pPr>
        <w:pStyle w:val="paragraph"/>
      </w:pPr>
      <w:r w:rsidRPr="00060899">
        <w:tab/>
        <w:t>(e)</w:t>
      </w:r>
      <w:r w:rsidRPr="00060899">
        <w:tab/>
        <w:t>the application is determined; or</w:t>
      </w:r>
    </w:p>
    <w:p w:rsidR="006A3731" w:rsidRPr="00060899" w:rsidRDefault="006A3731" w:rsidP="006A3731">
      <w:pPr>
        <w:pStyle w:val="paragraph"/>
        <w:keepNext/>
      </w:pPr>
      <w:r w:rsidRPr="00060899">
        <w:tab/>
        <w:t>(f)</w:t>
      </w:r>
      <w:r w:rsidRPr="00060899">
        <w:tab/>
        <w:t>the end of 3 weeks beginning on the day on which the course starts;</w:t>
      </w:r>
    </w:p>
    <w:p w:rsidR="006A3731" w:rsidRPr="00060899" w:rsidRDefault="006A3731" w:rsidP="006A3731">
      <w:pPr>
        <w:pStyle w:val="subsection2"/>
      </w:pPr>
      <w:r w:rsidRPr="00060899">
        <w:t>whichever happens first.</w:t>
      </w:r>
    </w:p>
    <w:p w:rsidR="006A3731" w:rsidRPr="00060899" w:rsidRDefault="006A3731" w:rsidP="006A3731">
      <w:pPr>
        <w:pStyle w:val="ActHead5"/>
      </w:pPr>
      <w:bookmarkStart w:id="59" w:name="_Toc447274930"/>
      <w:r w:rsidRPr="00060899">
        <w:rPr>
          <w:rStyle w:val="CharSectno"/>
        </w:rPr>
        <w:lastRenderedPageBreak/>
        <w:t>660YCH</w:t>
      </w:r>
      <w:r w:rsidRPr="00060899">
        <w:t xml:space="preserve">  Maximum basic rate and remote area allowance not payable to CDEP Scheme participant</w:t>
      </w:r>
      <w:bookmarkEnd w:id="59"/>
    </w:p>
    <w:p w:rsidR="006A3731" w:rsidRPr="00060899" w:rsidRDefault="006A3731" w:rsidP="006A3731">
      <w:pPr>
        <w:pStyle w:val="subsection"/>
      </w:pPr>
      <w:r w:rsidRPr="00060899">
        <w:tab/>
      </w:r>
      <w:r w:rsidRPr="00060899">
        <w:tab/>
        <w:t>The maximum basic rate, and the remote area allowance, of mature age allowance for a period are not payable to a person who is a CDEP Scheme participant in respect of the whole or a part of the period.</w:t>
      </w:r>
    </w:p>
    <w:p w:rsidR="006A3731" w:rsidRPr="00060899" w:rsidRDefault="006A3731" w:rsidP="006A3731">
      <w:pPr>
        <w:pStyle w:val="notetext"/>
      </w:pPr>
      <w:r w:rsidRPr="00060899">
        <w:t>Note 1:</w:t>
      </w:r>
      <w:r w:rsidRPr="00060899">
        <w:tab/>
        <w:t xml:space="preserve">For </w:t>
      </w:r>
      <w:r w:rsidRPr="00060899">
        <w:rPr>
          <w:b/>
          <w:i/>
        </w:rPr>
        <w:t>remote area allowance</w:t>
      </w:r>
      <w:r w:rsidRPr="00060899">
        <w:t xml:space="preserve"> see Module J of Benefit Rate Calculator B.</w:t>
      </w:r>
    </w:p>
    <w:p w:rsidR="006A3731" w:rsidRPr="00060899" w:rsidRDefault="006A3731" w:rsidP="006A3731">
      <w:pPr>
        <w:pStyle w:val="notetext"/>
      </w:pPr>
      <w:r w:rsidRPr="00060899">
        <w:t>Note 2:</w:t>
      </w:r>
      <w:r w:rsidRPr="00060899">
        <w:tab/>
        <w:t xml:space="preserve">For </w:t>
      </w:r>
      <w:r w:rsidRPr="00060899">
        <w:rPr>
          <w:b/>
          <w:i/>
        </w:rPr>
        <w:t>CDEP Scheme participant</w:t>
      </w:r>
      <w:r w:rsidRPr="00060899">
        <w:t xml:space="preserve"> see subsection</w:t>
      </w:r>
      <w:r w:rsidR="00060899">
        <w:t> </w:t>
      </w:r>
      <w:r w:rsidRPr="00060899">
        <w:t>23(1).</w:t>
      </w:r>
    </w:p>
    <w:p w:rsidR="006A3731" w:rsidRPr="00060899" w:rsidRDefault="006A3731" w:rsidP="006A3731">
      <w:pPr>
        <w:pStyle w:val="ActHead5"/>
      </w:pPr>
      <w:bookmarkStart w:id="60" w:name="_Toc447274931"/>
      <w:r w:rsidRPr="00060899">
        <w:rPr>
          <w:rStyle w:val="CharSectno"/>
        </w:rPr>
        <w:t>660YCI</w:t>
      </w:r>
      <w:r w:rsidRPr="00060899">
        <w:t xml:space="preserve">  Exclusion for non</w:t>
      </w:r>
      <w:r w:rsidR="00060899">
        <w:noBreakHyphen/>
      </w:r>
      <w:r w:rsidRPr="00060899">
        <w:t>payment period for job search allowance, newstart allowance or partner allowance</w:t>
      </w:r>
      <w:bookmarkEnd w:id="60"/>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period of non</w:t>
      </w:r>
      <w:r w:rsidR="00060899">
        <w:noBreakHyphen/>
      </w:r>
      <w:r w:rsidRPr="00060899">
        <w:t>payment of newstart allowance or partner allowance has been imposed in respect of a person; and</w:t>
      </w:r>
    </w:p>
    <w:p w:rsidR="006A3731" w:rsidRPr="00060899" w:rsidRDefault="006A3731" w:rsidP="006A3731">
      <w:pPr>
        <w:pStyle w:val="paragraph"/>
        <w:keepNext/>
      </w:pPr>
      <w:r w:rsidRPr="00060899">
        <w:tab/>
        <w:t>(b)</w:t>
      </w:r>
      <w:r w:rsidRPr="00060899">
        <w:tab/>
        <w:t>the period has not ended;</w:t>
      </w:r>
    </w:p>
    <w:p w:rsidR="006A3731" w:rsidRPr="00060899" w:rsidRDefault="006A3731" w:rsidP="006A3731">
      <w:pPr>
        <w:pStyle w:val="subsection2"/>
        <w:keepNext/>
      </w:pPr>
      <w:r w:rsidRPr="00060899">
        <w:t>mature age allowance is not payable to the person for the period.</w:t>
      </w:r>
    </w:p>
    <w:p w:rsidR="006A3731" w:rsidRPr="00060899" w:rsidRDefault="006A3731" w:rsidP="006A3731">
      <w:pPr>
        <w:pStyle w:val="notetext"/>
      </w:pPr>
      <w:r w:rsidRPr="00060899">
        <w:t>Note 2:</w:t>
      </w:r>
      <w:r w:rsidRPr="00060899">
        <w:tab/>
        <w:t>For the imposition of a period of non</w:t>
      </w:r>
      <w:r w:rsidR="00060899">
        <w:noBreakHyphen/>
      </w:r>
      <w:r w:rsidRPr="00060899">
        <w:t>payment of newstart allowance see Subdivision F of Division</w:t>
      </w:r>
      <w:r w:rsidR="00060899">
        <w:t> </w:t>
      </w:r>
      <w:r w:rsidRPr="00060899">
        <w:t>1 of Part</w:t>
      </w:r>
      <w:r w:rsidR="00060899">
        <w:t> </w:t>
      </w:r>
      <w:r w:rsidRPr="00060899">
        <w:t>2.12 and section</w:t>
      </w:r>
      <w:r w:rsidR="00060899">
        <w:t> </w:t>
      </w:r>
      <w:r w:rsidRPr="00060899">
        <w:t>634.</w:t>
      </w:r>
    </w:p>
    <w:p w:rsidR="006A3731" w:rsidRPr="00060899" w:rsidRDefault="006A3731" w:rsidP="006A3731">
      <w:pPr>
        <w:pStyle w:val="notetext"/>
      </w:pPr>
      <w:r w:rsidRPr="00060899">
        <w:t>Note 3:</w:t>
      </w:r>
      <w:r w:rsidRPr="00060899">
        <w:tab/>
        <w:t>For the imposition of a period of non</w:t>
      </w:r>
      <w:r w:rsidR="00060899">
        <w:noBreakHyphen/>
      </w:r>
      <w:r w:rsidRPr="00060899">
        <w:t>payment of partner allowance see paragraph</w:t>
      </w:r>
      <w:r w:rsidR="00060899">
        <w:t> </w:t>
      </w:r>
      <w:r w:rsidRPr="00060899">
        <w:t>771HC(1)(b).</w:t>
      </w:r>
    </w:p>
    <w:p w:rsidR="006A3731" w:rsidRPr="00060899" w:rsidRDefault="006A3731" w:rsidP="006A3731">
      <w:pPr>
        <w:pStyle w:val="ActHead5"/>
      </w:pPr>
      <w:bookmarkStart w:id="61" w:name="_Toc447274932"/>
      <w:r w:rsidRPr="00060899">
        <w:rPr>
          <w:rStyle w:val="CharSectno"/>
        </w:rPr>
        <w:t>660YCJ</w:t>
      </w:r>
      <w:r w:rsidRPr="00060899">
        <w:t xml:space="preserve">  Allowance not payable if assets value limit exceeded</w:t>
      </w:r>
      <w:bookmarkEnd w:id="61"/>
    </w:p>
    <w:p w:rsidR="006A3731" w:rsidRPr="00060899" w:rsidRDefault="006A3731" w:rsidP="006A3731">
      <w:pPr>
        <w:pStyle w:val="subsection"/>
      </w:pPr>
      <w:r w:rsidRPr="00060899">
        <w:tab/>
        <w:t>(1)</w:t>
      </w:r>
      <w:r w:rsidRPr="00060899">
        <w:tab/>
        <w:t>A mature age allowance is not payable to a person if the value of the person’s assets is greater than the person’s assets value limit.</w:t>
      </w:r>
    </w:p>
    <w:p w:rsidR="006A3731" w:rsidRPr="00060899" w:rsidRDefault="006A3731" w:rsidP="006A3731">
      <w:pPr>
        <w:pStyle w:val="subsection"/>
        <w:spacing w:after="120"/>
      </w:pPr>
      <w:r w:rsidRPr="00060899">
        <w:tab/>
        <w:t>(2)</w:t>
      </w:r>
      <w:r w:rsidRPr="00060899">
        <w:tab/>
        <w:t>A person’s assets value limit is calculated by working out which family situation in column 2 of the following Table applies to the person; the assets value limit is the corresponding amount in column 3.</w:t>
      </w:r>
    </w:p>
    <w:p w:rsidR="006A3731" w:rsidRPr="00060899" w:rsidRDefault="006A3731" w:rsidP="003E0398">
      <w:pPr>
        <w:pStyle w:val="Tabletext"/>
      </w:pPr>
    </w:p>
    <w:tbl>
      <w:tblPr>
        <w:tblW w:w="0" w:type="auto"/>
        <w:tblInd w:w="1242" w:type="dxa"/>
        <w:tblLayout w:type="fixed"/>
        <w:tblCellMar>
          <w:left w:w="107" w:type="dxa"/>
          <w:right w:w="107" w:type="dxa"/>
        </w:tblCellMar>
        <w:tblLook w:val="0000" w:firstRow="0" w:lastRow="0" w:firstColumn="0" w:lastColumn="0" w:noHBand="0" w:noVBand="0"/>
      </w:tblPr>
      <w:tblGrid>
        <w:gridCol w:w="1133"/>
        <w:gridCol w:w="1985"/>
        <w:gridCol w:w="1458"/>
        <w:gridCol w:w="1378"/>
      </w:tblGrid>
      <w:tr w:rsidR="006A3731" w:rsidRPr="00060899" w:rsidTr="00937865">
        <w:trPr>
          <w:cantSplit/>
          <w:tblHeader/>
        </w:trPr>
        <w:tc>
          <w:tcPr>
            <w:tcW w:w="5954" w:type="dxa"/>
            <w:gridSpan w:val="4"/>
            <w:tcBorders>
              <w:top w:val="single" w:sz="12" w:space="0" w:color="auto"/>
              <w:bottom w:val="single" w:sz="6" w:space="0" w:color="auto"/>
            </w:tcBorders>
          </w:tcPr>
          <w:p w:rsidR="006A3731" w:rsidRPr="00060899" w:rsidRDefault="006A3731" w:rsidP="00502422">
            <w:pPr>
              <w:pStyle w:val="Tabletext"/>
              <w:keepNext/>
              <w:keepLines/>
            </w:pPr>
            <w:r w:rsidRPr="00060899">
              <w:rPr>
                <w:b/>
              </w:rPr>
              <w:lastRenderedPageBreak/>
              <w:t>Assets value limit table</w:t>
            </w:r>
          </w:p>
        </w:tc>
      </w:tr>
      <w:tr w:rsidR="006A3731" w:rsidRPr="00060899" w:rsidTr="00937865">
        <w:trPr>
          <w:cantSplit/>
          <w:tblHeader/>
        </w:trPr>
        <w:tc>
          <w:tcPr>
            <w:tcW w:w="1133" w:type="dxa"/>
            <w:tcBorders>
              <w:top w:val="single" w:sz="6" w:space="0" w:color="auto"/>
              <w:bottom w:val="single" w:sz="6" w:space="0" w:color="auto"/>
            </w:tcBorders>
          </w:tcPr>
          <w:p w:rsidR="006A3731" w:rsidRPr="00060899" w:rsidRDefault="006A3731" w:rsidP="00502422">
            <w:pPr>
              <w:pStyle w:val="Tabletext"/>
              <w:keepNext/>
              <w:keepLines/>
            </w:pPr>
            <w:r w:rsidRPr="00060899">
              <w:rPr>
                <w:b/>
              </w:rPr>
              <w:t>Column 1</w:t>
            </w:r>
          </w:p>
        </w:tc>
        <w:tc>
          <w:tcPr>
            <w:tcW w:w="1985" w:type="dxa"/>
            <w:tcBorders>
              <w:top w:val="single" w:sz="6" w:space="0" w:color="auto"/>
              <w:bottom w:val="single" w:sz="6" w:space="0" w:color="auto"/>
            </w:tcBorders>
          </w:tcPr>
          <w:p w:rsidR="006A3731" w:rsidRPr="00060899" w:rsidRDefault="006A3731" w:rsidP="00502422">
            <w:pPr>
              <w:pStyle w:val="Tabletext"/>
              <w:keepNext/>
              <w:keepLines/>
            </w:pPr>
            <w:r w:rsidRPr="00060899">
              <w:rPr>
                <w:b/>
              </w:rPr>
              <w:t>Column 2</w:t>
            </w:r>
          </w:p>
        </w:tc>
        <w:tc>
          <w:tcPr>
            <w:tcW w:w="2836" w:type="dxa"/>
            <w:gridSpan w:val="2"/>
            <w:tcBorders>
              <w:top w:val="single" w:sz="6" w:space="0" w:color="auto"/>
              <w:bottom w:val="single" w:sz="6" w:space="0" w:color="auto"/>
            </w:tcBorders>
          </w:tcPr>
          <w:p w:rsidR="006A3731" w:rsidRPr="00060899" w:rsidRDefault="006A3731" w:rsidP="00502422">
            <w:pPr>
              <w:pStyle w:val="Tabletext"/>
              <w:keepNext/>
              <w:keepLines/>
            </w:pPr>
            <w:r w:rsidRPr="00060899">
              <w:rPr>
                <w:b/>
              </w:rPr>
              <w:t>Column 3</w:t>
            </w:r>
          </w:p>
          <w:p w:rsidR="006A3731" w:rsidRPr="00060899" w:rsidRDefault="006A3731" w:rsidP="00502422">
            <w:pPr>
              <w:pStyle w:val="Tabletext"/>
              <w:keepNext/>
              <w:keepLines/>
              <w:rPr>
                <w:b/>
              </w:rPr>
            </w:pPr>
            <w:r w:rsidRPr="00060899">
              <w:rPr>
                <w:b/>
              </w:rPr>
              <w:t>Assets value limit</w:t>
            </w:r>
          </w:p>
        </w:tc>
      </w:tr>
      <w:tr w:rsidR="006A3731" w:rsidRPr="00060899" w:rsidTr="00937865">
        <w:trPr>
          <w:cantSplit/>
          <w:tblHeader/>
        </w:trPr>
        <w:tc>
          <w:tcPr>
            <w:tcW w:w="1133" w:type="dxa"/>
            <w:tcBorders>
              <w:top w:val="single" w:sz="6" w:space="0" w:color="auto"/>
              <w:bottom w:val="single" w:sz="12" w:space="0" w:color="auto"/>
            </w:tcBorders>
          </w:tcPr>
          <w:p w:rsidR="006A3731" w:rsidRPr="00060899" w:rsidRDefault="006A3731" w:rsidP="00502422">
            <w:pPr>
              <w:pStyle w:val="Tabletext"/>
              <w:keepNext/>
              <w:keepLines/>
            </w:pPr>
            <w:r w:rsidRPr="00060899">
              <w:rPr>
                <w:b/>
              </w:rPr>
              <w:t>Item</w:t>
            </w:r>
          </w:p>
        </w:tc>
        <w:tc>
          <w:tcPr>
            <w:tcW w:w="1985" w:type="dxa"/>
            <w:tcBorders>
              <w:top w:val="single" w:sz="6" w:space="0" w:color="auto"/>
              <w:bottom w:val="single" w:sz="12" w:space="0" w:color="auto"/>
            </w:tcBorders>
          </w:tcPr>
          <w:p w:rsidR="006A3731" w:rsidRPr="00060899" w:rsidRDefault="006A3731" w:rsidP="00502422">
            <w:pPr>
              <w:pStyle w:val="Tabletext"/>
              <w:keepNext/>
              <w:keepLines/>
            </w:pPr>
            <w:r w:rsidRPr="00060899">
              <w:rPr>
                <w:b/>
              </w:rPr>
              <w:t>Person’s family situation</w:t>
            </w:r>
          </w:p>
        </w:tc>
        <w:tc>
          <w:tcPr>
            <w:tcW w:w="1458" w:type="dxa"/>
            <w:tcBorders>
              <w:top w:val="single" w:sz="6" w:space="0" w:color="auto"/>
              <w:bottom w:val="single" w:sz="12" w:space="0" w:color="auto"/>
            </w:tcBorders>
          </w:tcPr>
          <w:p w:rsidR="006A3731" w:rsidRPr="00060899" w:rsidRDefault="006A3731" w:rsidP="00502422">
            <w:pPr>
              <w:pStyle w:val="Tabletext"/>
              <w:keepNext/>
              <w:keepLines/>
            </w:pPr>
            <w:r w:rsidRPr="00060899">
              <w:rPr>
                <w:b/>
              </w:rPr>
              <w:t>Column 3A</w:t>
            </w:r>
          </w:p>
          <w:p w:rsidR="006A3731" w:rsidRPr="00060899" w:rsidRDefault="006A3731" w:rsidP="00502422">
            <w:pPr>
              <w:pStyle w:val="Tabletext"/>
              <w:keepNext/>
              <w:keepLines/>
              <w:rPr>
                <w:b/>
              </w:rPr>
            </w:pPr>
            <w:r w:rsidRPr="00060899">
              <w:rPr>
                <w:b/>
              </w:rPr>
              <w:t>Either the person or the partner is a homeowner</w:t>
            </w:r>
          </w:p>
        </w:tc>
        <w:tc>
          <w:tcPr>
            <w:tcW w:w="1378" w:type="dxa"/>
            <w:tcBorders>
              <w:top w:val="single" w:sz="6" w:space="0" w:color="auto"/>
              <w:bottom w:val="single" w:sz="12" w:space="0" w:color="auto"/>
            </w:tcBorders>
          </w:tcPr>
          <w:p w:rsidR="006A3731" w:rsidRPr="00060899" w:rsidRDefault="006A3731" w:rsidP="00502422">
            <w:pPr>
              <w:pStyle w:val="Tabletext"/>
              <w:keepNext/>
              <w:keepLines/>
            </w:pPr>
            <w:r w:rsidRPr="00060899">
              <w:rPr>
                <w:b/>
              </w:rPr>
              <w:t>Column 3B</w:t>
            </w:r>
          </w:p>
          <w:p w:rsidR="006A3731" w:rsidRPr="00060899" w:rsidRDefault="006A3731" w:rsidP="00502422">
            <w:pPr>
              <w:pStyle w:val="Tabletext"/>
              <w:keepNext/>
              <w:keepLines/>
              <w:rPr>
                <w:b/>
              </w:rPr>
            </w:pPr>
            <w:r w:rsidRPr="00060899">
              <w:rPr>
                <w:b/>
              </w:rPr>
              <w:t>Neither the person nor the partner is a homeowner</w:t>
            </w:r>
          </w:p>
        </w:tc>
      </w:tr>
      <w:tr w:rsidR="006A3731" w:rsidRPr="00060899">
        <w:trPr>
          <w:cantSplit/>
        </w:trPr>
        <w:tc>
          <w:tcPr>
            <w:tcW w:w="1133"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1.</w:t>
            </w:r>
          </w:p>
        </w:tc>
        <w:tc>
          <w:tcPr>
            <w:tcW w:w="1985"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Not member of a couple</w:t>
            </w:r>
          </w:p>
        </w:tc>
        <w:tc>
          <w:tcPr>
            <w:tcW w:w="1458"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$118,000</w:t>
            </w:r>
          </w:p>
        </w:tc>
        <w:tc>
          <w:tcPr>
            <w:tcW w:w="1378"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$202,000</w:t>
            </w:r>
          </w:p>
        </w:tc>
      </w:tr>
      <w:tr w:rsidR="006A3731" w:rsidRPr="00060899">
        <w:trPr>
          <w:cantSplit/>
        </w:trPr>
        <w:tc>
          <w:tcPr>
            <w:tcW w:w="1133"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2.</w:t>
            </w:r>
          </w:p>
        </w:tc>
        <w:tc>
          <w:tcPr>
            <w:tcW w:w="1985"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Partnered (partner getting neither pension nor allowance)</w:t>
            </w:r>
          </w:p>
        </w:tc>
        <w:tc>
          <w:tcPr>
            <w:tcW w:w="1458"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$167,500</w:t>
            </w:r>
          </w:p>
        </w:tc>
        <w:tc>
          <w:tcPr>
            <w:tcW w:w="1378"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$251,500</w:t>
            </w:r>
          </w:p>
        </w:tc>
      </w:tr>
      <w:tr w:rsidR="006A3731" w:rsidRPr="00060899">
        <w:trPr>
          <w:cantSplit/>
        </w:trPr>
        <w:tc>
          <w:tcPr>
            <w:tcW w:w="1133" w:type="dxa"/>
            <w:tcBorders>
              <w:top w:val="single" w:sz="2" w:space="0" w:color="auto"/>
              <w:bottom w:val="single" w:sz="12" w:space="0" w:color="auto"/>
            </w:tcBorders>
          </w:tcPr>
          <w:p w:rsidR="006A3731" w:rsidRPr="00060899" w:rsidRDefault="006A3731" w:rsidP="003E0398">
            <w:pPr>
              <w:pStyle w:val="Tabletext"/>
            </w:pPr>
            <w:r w:rsidRPr="00060899">
              <w:t>3.</w:t>
            </w:r>
          </w:p>
        </w:tc>
        <w:tc>
          <w:tcPr>
            <w:tcW w:w="1985" w:type="dxa"/>
            <w:tcBorders>
              <w:top w:val="single" w:sz="2" w:space="0" w:color="auto"/>
              <w:bottom w:val="single" w:sz="12" w:space="0" w:color="auto"/>
            </w:tcBorders>
          </w:tcPr>
          <w:p w:rsidR="006A3731" w:rsidRPr="00060899" w:rsidRDefault="006A3731" w:rsidP="003E0398">
            <w:pPr>
              <w:pStyle w:val="Tabletext"/>
            </w:pPr>
            <w:r w:rsidRPr="00060899">
              <w:t>Partnered (partner getting pension or allowance)</w:t>
            </w:r>
          </w:p>
        </w:tc>
        <w:tc>
          <w:tcPr>
            <w:tcW w:w="1458" w:type="dxa"/>
            <w:tcBorders>
              <w:top w:val="single" w:sz="2" w:space="0" w:color="auto"/>
              <w:bottom w:val="single" w:sz="12" w:space="0" w:color="auto"/>
            </w:tcBorders>
          </w:tcPr>
          <w:p w:rsidR="006A3731" w:rsidRPr="00060899" w:rsidRDefault="006A3731" w:rsidP="003E0398">
            <w:pPr>
              <w:pStyle w:val="Tabletext"/>
            </w:pPr>
            <w:r w:rsidRPr="00060899">
              <w:t>$83,750</w:t>
            </w:r>
          </w:p>
        </w:tc>
        <w:tc>
          <w:tcPr>
            <w:tcW w:w="1378" w:type="dxa"/>
            <w:tcBorders>
              <w:top w:val="single" w:sz="2" w:space="0" w:color="auto"/>
              <w:bottom w:val="single" w:sz="12" w:space="0" w:color="auto"/>
            </w:tcBorders>
          </w:tcPr>
          <w:p w:rsidR="006A3731" w:rsidRPr="00060899" w:rsidRDefault="006A3731" w:rsidP="003E0398">
            <w:pPr>
              <w:pStyle w:val="Tabletext"/>
            </w:pPr>
            <w:r w:rsidRPr="00060899">
              <w:t>$125,750</w:t>
            </w:r>
          </w:p>
        </w:tc>
      </w:tr>
    </w:tbl>
    <w:p w:rsidR="006A3731" w:rsidRPr="00060899" w:rsidRDefault="006A3731" w:rsidP="006A3731">
      <w:pPr>
        <w:pStyle w:val="notetext"/>
      </w:pPr>
      <w:r w:rsidRPr="00060899">
        <w:t>Note 1:</w:t>
      </w:r>
      <w:r w:rsidRPr="00060899">
        <w:tab/>
        <w:t xml:space="preserve">For </w:t>
      </w:r>
      <w:r w:rsidRPr="00060899">
        <w:rPr>
          <w:b/>
          <w:i/>
        </w:rPr>
        <w:t>members of a couple</w:t>
      </w:r>
      <w:r w:rsidRPr="00060899">
        <w:t xml:space="preserve">, </w:t>
      </w:r>
      <w:r w:rsidRPr="00060899">
        <w:rPr>
          <w:b/>
          <w:i/>
        </w:rPr>
        <w:t>partnered (partner getting neither pension nor allowance)</w:t>
      </w:r>
      <w:r w:rsidRPr="00060899">
        <w:t xml:space="preserve"> and </w:t>
      </w:r>
      <w:r w:rsidRPr="00060899">
        <w:rPr>
          <w:b/>
          <w:i/>
        </w:rPr>
        <w:t>partnered (partner getting pension or allowance)</w:t>
      </w:r>
      <w:r w:rsidRPr="00060899">
        <w:t xml:space="preserve"> see section</w:t>
      </w:r>
      <w:r w:rsidR="00060899">
        <w:t> </w:t>
      </w:r>
      <w:r w:rsidRPr="00060899">
        <w:t>4.</w:t>
      </w:r>
    </w:p>
    <w:p w:rsidR="006A3731" w:rsidRPr="00060899" w:rsidRDefault="006A3731" w:rsidP="006A3731">
      <w:pPr>
        <w:pStyle w:val="notetext"/>
      </w:pPr>
      <w:r w:rsidRPr="00060899">
        <w:t>Note 2:</w:t>
      </w:r>
      <w:r w:rsidRPr="00060899">
        <w:tab/>
        <w:t xml:space="preserve">For </w:t>
      </w:r>
      <w:r w:rsidRPr="00060899">
        <w:rPr>
          <w:b/>
          <w:i/>
        </w:rPr>
        <w:t>homeowner</w:t>
      </w:r>
      <w:r w:rsidRPr="00060899">
        <w:rPr>
          <w:i/>
        </w:rPr>
        <w:t xml:space="preserve"> </w:t>
      </w:r>
      <w:r w:rsidRPr="00060899">
        <w:t>see section</w:t>
      </w:r>
      <w:r w:rsidR="00060899">
        <w:t> </w:t>
      </w:r>
      <w:r w:rsidRPr="00060899">
        <w:t>11.</w:t>
      </w:r>
    </w:p>
    <w:p w:rsidR="006A3731" w:rsidRPr="00060899" w:rsidRDefault="006A3731" w:rsidP="006A3731">
      <w:pPr>
        <w:pStyle w:val="notetext"/>
      </w:pPr>
      <w:r w:rsidRPr="00060899">
        <w:t>Note 3:</w:t>
      </w:r>
      <w:r w:rsidRPr="00060899">
        <w:tab/>
        <w:t>If item</w:t>
      </w:r>
      <w:r w:rsidR="00060899">
        <w:t> </w:t>
      </w:r>
      <w:r w:rsidRPr="00060899">
        <w:t xml:space="preserve">2 applies to a person, the value of </w:t>
      </w:r>
      <w:r w:rsidRPr="00060899">
        <w:rPr>
          <w:i/>
        </w:rPr>
        <w:t xml:space="preserve">all </w:t>
      </w:r>
      <w:r w:rsidRPr="00060899">
        <w:t>the assets of the person’s partner is to be taken as being included in the value of the person’s assets (see subsection</w:t>
      </w:r>
      <w:r w:rsidR="00060899">
        <w:t> </w:t>
      </w:r>
      <w:r w:rsidRPr="00060899">
        <w:t>660YCK(1))—this is why the assets value limit is so high. If, on the other hand, item</w:t>
      </w:r>
      <w:r w:rsidR="00060899">
        <w:t> </w:t>
      </w:r>
      <w:r w:rsidRPr="00060899">
        <w:t xml:space="preserve">3 applies to a person, the value of the person’s assets is only </w:t>
      </w:r>
      <w:r w:rsidRPr="00060899">
        <w:rPr>
          <w:i/>
        </w:rPr>
        <w:t xml:space="preserve">half </w:t>
      </w:r>
      <w:r w:rsidRPr="00060899">
        <w:t>the combined value of the person’s assets and the assets of the person’s partner (see subsection</w:t>
      </w:r>
      <w:r w:rsidR="00060899">
        <w:t> </w:t>
      </w:r>
      <w:r w:rsidRPr="00060899">
        <w:t>660YCK(2)).</w:t>
      </w:r>
    </w:p>
    <w:p w:rsidR="006A3731" w:rsidRPr="00060899" w:rsidRDefault="006A3731" w:rsidP="006A3731">
      <w:pPr>
        <w:pStyle w:val="notetext"/>
      </w:pPr>
      <w:r w:rsidRPr="00060899">
        <w:t>Note 4:</w:t>
      </w:r>
      <w:r w:rsidRPr="00060899">
        <w:tab/>
        <w:t>If a mature age allowance is not payable to a person because of the value of the person’s assets, the person may be able to take advantage of provisions dealing with financial hardship (see sections</w:t>
      </w:r>
      <w:r w:rsidR="00060899">
        <w:t> </w:t>
      </w:r>
      <w:r w:rsidRPr="00060899">
        <w:t>1131 and 1132).</w:t>
      </w:r>
    </w:p>
    <w:p w:rsidR="006A3731" w:rsidRPr="00060899" w:rsidRDefault="006A3731" w:rsidP="006A3731">
      <w:pPr>
        <w:pStyle w:val="notetext"/>
      </w:pPr>
      <w:r w:rsidRPr="00060899">
        <w:t>Note 5:</w:t>
      </w:r>
      <w:r w:rsidRPr="00060899">
        <w:tab/>
        <w:t>The assets value limits of items</w:t>
      </w:r>
      <w:r w:rsidR="00060899">
        <w:t> </w:t>
      </w:r>
      <w:r w:rsidRPr="00060899">
        <w:t>1 and 3 in column 3A and item</w:t>
      </w:r>
      <w:r w:rsidR="00060899">
        <w:t> </w:t>
      </w:r>
      <w:r w:rsidRPr="00060899">
        <w:t>3 in column 3B are indexed annually in line with CPI increases (see sections</w:t>
      </w:r>
      <w:r w:rsidR="00060899">
        <w:t> </w:t>
      </w:r>
      <w:r w:rsidRPr="00060899">
        <w:t>1191 to 1194).</w:t>
      </w:r>
    </w:p>
    <w:p w:rsidR="006A3731" w:rsidRPr="00060899" w:rsidRDefault="006A3731" w:rsidP="006A3731">
      <w:pPr>
        <w:pStyle w:val="notetext"/>
      </w:pPr>
      <w:r w:rsidRPr="00060899">
        <w:t>Note 6:</w:t>
      </w:r>
      <w:r w:rsidRPr="00060899">
        <w:tab/>
        <w:t>The assets value limit of item</w:t>
      </w:r>
      <w:r w:rsidR="00060899">
        <w:t> </w:t>
      </w:r>
      <w:r w:rsidRPr="00060899">
        <w:t>1 in column 3B is adjusted annually (see subsection</w:t>
      </w:r>
      <w:r w:rsidR="00060899">
        <w:t> </w:t>
      </w:r>
      <w:r w:rsidRPr="00060899">
        <w:t>1204(1)).</w:t>
      </w:r>
    </w:p>
    <w:p w:rsidR="006A3731" w:rsidRPr="00060899" w:rsidRDefault="006A3731" w:rsidP="006A3731">
      <w:pPr>
        <w:pStyle w:val="notetext"/>
      </w:pPr>
      <w:r w:rsidRPr="00060899">
        <w:lastRenderedPageBreak/>
        <w:t>Note 7:</w:t>
      </w:r>
      <w:r w:rsidRPr="00060899">
        <w:tab/>
        <w:t>The assets value limits of item</w:t>
      </w:r>
      <w:r w:rsidR="00060899">
        <w:t> </w:t>
      </w:r>
      <w:r w:rsidRPr="00060899">
        <w:t>2 are adjusted annually so that they are twice the corresponding item</w:t>
      </w:r>
      <w:r w:rsidR="00060899">
        <w:t> </w:t>
      </w:r>
      <w:r w:rsidRPr="00060899">
        <w:t>3 limits (see subsections</w:t>
      </w:r>
      <w:r w:rsidR="00060899">
        <w:t> </w:t>
      </w:r>
      <w:r w:rsidRPr="00060899">
        <w:t>1204(2) and (3)).</w:t>
      </w:r>
    </w:p>
    <w:p w:rsidR="006A3731" w:rsidRPr="00060899" w:rsidRDefault="006A3731" w:rsidP="006A3731">
      <w:pPr>
        <w:pStyle w:val="ActHead5"/>
      </w:pPr>
      <w:bookmarkStart w:id="62" w:name="_Toc447274933"/>
      <w:r w:rsidRPr="00060899">
        <w:rPr>
          <w:rStyle w:val="CharSectno"/>
        </w:rPr>
        <w:t>660YCK</w:t>
      </w:r>
      <w:r w:rsidRPr="00060899">
        <w:t xml:space="preserve">  Value of assets of members of couples</w:t>
      </w:r>
      <w:bookmarkEnd w:id="62"/>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a member of a couple; and</w:t>
      </w:r>
    </w:p>
    <w:p w:rsidR="006A3731" w:rsidRPr="00060899" w:rsidRDefault="006A3731" w:rsidP="006A3731">
      <w:pPr>
        <w:pStyle w:val="paragraph"/>
        <w:keepNext/>
      </w:pPr>
      <w:r w:rsidRPr="00060899">
        <w:tab/>
        <w:t>(b)</w:t>
      </w:r>
      <w:r w:rsidRPr="00060899">
        <w:tab/>
        <w:t>the person’s partner is not in receipt of an income support payment;</w:t>
      </w:r>
    </w:p>
    <w:p w:rsidR="006A3731" w:rsidRPr="00060899" w:rsidRDefault="006A3731" w:rsidP="006A3731">
      <w:pPr>
        <w:pStyle w:val="subsection2"/>
      </w:pPr>
      <w:r w:rsidRPr="00060899">
        <w:t>the value of the person’s assets, or of assets of a particular kind of the person, includes the value of the partner’s assets or of assets of that kind of the partner.</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a member of a couple; and</w:t>
      </w:r>
    </w:p>
    <w:p w:rsidR="006A3731" w:rsidRPr="00060899" w:rsidRDefault="006A3731" w:rsidP="006A3731">
      <w:pPr>
        <w:pStyle w:val="paragraph"/>
      </w:pPr>
      <w:r w:rsidRPr="00060899">
        <w:tab/>
        <w:t>(b)</w:t>
      </w:r>
      <w:r w:rsidRPr="00060899">
        <w:tab/>
        <w:t>the person’s partner is in receipt of an income support payment;</w:t>
      </w:r>
    </w:p>
    <w:p w:rsidR="006A3731" w:rsidRPr="00060899" w:rsidRDefault="006A3731" w:rsidP="006A3731">
      <w:pPr>
        <w:pStyle w:val="subsection2"/>
      </w:pPr>
      <w:r w:rsidRPr="00060899">
        <w:t>the following paragraphs apply:</w:t>
      </w:r>
    </w:p>
    <w:p w:rsidR="006A3731" w:rsidRPr="00060899" w:rsidRDefault="006A3731" w:rsidP="006A3731">
      <w:pPr>
        <w:pStyle w:val="paragraph"/>
      </w:pPr>
      <w:r w:rsidRPr="00060899">
        <w:tab/>
        <w:t>(c)</w:t>
      </w:r>
      <w:r w:rsidRPr="00060899">
        <w:tab/>
        <w:t>the value of the person’s assets is taken to be 50% of the sum of the value of the assets of the person and the value of the assets of the person’s partner; and</w:t>
      </w:r>
    </w:p>
    <w:p w:rsidR="006A3731" w:rsidRPr="00060899" w:rsidRDefault="006A3731" w:rsidP="006A3731">
      <w:pPr>
        <w:pStyle w:val="paragraph"/>
        <w:keepNext/>
      </w:pPr>
      <w:r w:rsidRPr="00060899">
        <w:tab/>
        <w:t>(d)</w:t>
      </w:r>
      <w:r w:rsidRPr="00060899">
        <w:tab/>
        <w:t>the value of the person’s assets of a particular kind is taken to be 50% of the sum of the value of the assets of that kind of the person and the value of the assets of that kind of the person’s partner.</w:t>
      </w:r>
    </w:p>
    <w:p w:rsidR="006A3731" w:rsidRPr="00060899" w:rsidRDefault="006A3731" w:rsidP="006A3731">
      <w:pPr>
        <w:pStyle w:val="notetext"/>
      </w:pPr>
      <w:r w:rsidRPr="00060899">
        <w:t>Note:</w:t>
      </w:r>
      <w:r w:rsidRPr="00060899">
        <w:tab/>
        <w:t xml:space="preserve">For </w:t>
      </w:r>
      <w:r w:rsidRPr="00060899">
        <w:rPr>
          <w:b/>
          <w:i/>
        </w:rPr>
        <w:t>income support payment</w:t>
      </w:r>
      <w:r w:rsidRPr="00060899">
        <w:rPr>
          <w:i/>
        </w:rPr>
        <w:t xml:space="preserve"> </w:t>
      </w:r>
      <w:r w:rsidRPr="00060899">
        <w:t>see subsection</w:t>
      </w:r>
      <w:r w:rsidR="00060899">
        <w:t> </w:t>
      </w:r>
      <w:r w:rsidRPr="00060899">
        <w:t>23(1).</w:t>
      </w:r>
    </w:p>
    <w:p w:rsidR="006A3731" w:rsidRPr="00060899" w:rsidRDefault="006A3731" w:rsidP="006A3731">
      <w:pPr>
        <w:pStyle w:val="ActHead5"/>
      </w:pPr>
      <w:bookmarkStart w:id="63" w:name="_Toc447274934"/>
      <w:r w:rsidRPr="00060899">
        <w:rPr>
          <w:rStyle w:val="CharSectno"/>
        </w:rPr>
        <w:t>660YCL</w:t>
      </w:r>
      <w:r w:rsidRPr="00060899">
        <w:t xml:space="preserve">  Seasonal workers</w:t>
      </w:r>
      <w:bookmarkEnd w:id="63"/>
    </w:p>
    <w:p w:rsidR="006A3731" w:rsidRPr="00060899" w:rsidRDefault="006A3731" w:rsidP="006A3731">
      <w:pPr>
        <w:pStyle w:val="subsection"/>
      </w:pPr>
      <w:r w:rsidRPr="00060899">
        <w:tab/>
        <w:t>(1)</w:t>
      </w:r>
      <w:r w:rsidRPr="00060899">
        <w:tab/>
        <w:t>This section applies if, at any time during the 6 months immediately before the day on which a person lodges a claim for mature age allowance, the person, or, if the person is a member of a couple, the person or the person’s partner, has been engaged in seasonal work.</w:t>
      </w:r>
    </w:p>
    <w:p w:rsidR="006A3731" w:rsidRPr="00060899" w:rsidRDefault="006A3731" w:rsidP="006A3731">
      <w:pPr>
        <w:pStyle w:val="notetext"/>
      </w:pPr>
      <w:r w:rsidRPr="00060899">
        <w:t>Note:</w:t>
      </w:r>
      <w:r w:rsidRPr="00060899">
        <w:tab/>
        <w:t xml:space="preserve">For </w:t>
      </w:r>
      <w:r w:rsidRPr="00060899">
        <w:rPr>
          <w:b/>
          <w:i/>
        </w:rPr>
        <w:t xml:space="preserve">seasonal work </w:t>
      </w:r>
      <w:r w:rsidRPr="00060899">
        <w:t>see subsection</w:t>
      </w:r>
      <w:r w:rsidR="00060899">
        <w:t> </w:t>
      </w:r>
      <w:r w:rsidRPr="00060899">
        <w:t>16A(1).</w:t>
      </w:r>
    </w:p>
    <w:p w:rsidR="006A3731" w:rsidRPr="00060899" w:rsidRDefault="006A3731" w:rsidP="006A3731">
      <w:pPr>
        <w:pStyle w:val="subsection"/>
        <w:keepNext/>
      </w:pPr>
      <w:r w:rsidRPr="00060899">
        <w:lastRenderedPageBreak/>
        <w:tab/>
        <w:t>(2)</w:t>
      </w:r>
      <w:r w:rsidRPr="00060899">
        <w:tab/>
        <w:t>Mature age allowance is not payable to the person:</w:t>
      </w:r>
    </w:p>
    <w:p w:rsidR="006A3731" w:rsidRPr="00060899" w:rsidRDefault="006A3731" w:rsidP="006A3731">
      <w:pPr>
        <w:pStyle w:val="paragraph"/>
      </w:pPr>
      <w:r w:rsidRPr="00060899">
        <w:tab/>
        <w:t>(a)</w:t>
      </w:r>
      <w:r w:rsidRPr="00060899">
        <w:tab/>
        <w:t xml:space="preserve">if the person is subject to a seasonal work preclusion period (whether in relation to the claim referred to in </w:t>
      </w:r>
      <w:r w:rsidR="00060899">
        <w:t>subsection (</w:t>
      </w:r>
      <w:r w:rsidRPr="00060899">
        <w:t xml:space="preserve">1) or any other claim under this Act) and the Secretary has not made a determination under </w:t>
      </w:r>
      <w:r w:rsidR="00060899">
        <w:t>subsection (</w:t>
      </w:r>
      <w:r w:rsidRPr="00060899">
        <w:t>3) in relation to the person—for the person’s seasonal work preclusion period; or</w:t>
      </w:r>
    </w:p>
    <w:p w:rsidR="006A3731" w:rsidRPr="00060899" w:rsidRDefault="006A3731" w:rsidP="006A3731">
      <w:pPr>
        <w:pStyle w:val="paragraph"/>
      </w:pPr>
      <w:r w:rsidRPr="00060899">
        <w:tab/>
        <w:t>(b)</w:t>
      </w:r>
      <w:r w:rsidRPr="00060899">
        <w:tab/>
        <w:t xml:space="preserve">if the Secretary has made a determination under </w:t>
      </w:r>
      <w:r w:rsidR="00060899">
        <w:t>subsection (</w:t>
      </w:r>
      <w:r w:rsidRPr="00060899">
        <w:t>3) in relation to the person—for that part (if any) of the person’s seasonal work preclusion period to which the person is subject as a result of the determination.</w:t>
      </w:r>
    </w:p>
    <w:p w:rsidR="006A3731" w:rsidRPr="00060899" w:rsidRDefault="006A3731" w:rsidP="006A3731">
      <w:pPr>
        <w:pStyle w:val="notetext"/>
      </w:pPr>
      <w:r w:rsidRPr="00060899">
        <w:t>Note:</w:t>
      </w:r>
      <w:r w:rsidRPr="00060899">
        <w:tab/>
        <w:t xml:space="preserve">For </w:t>
      </w:r>
      <w:r w:rsidRPr="00060899">
        <w:rPr>
          <w:b/>
          <w:i/>
        </w:rPr>
        <w:t xml:space="preserve">seasonal work preclusion period </w:t>
      </w:r>
      <w:r w:rsidRPr="00060899">
        <w:t>see subsection</w:t>
      </w:r>
      <w:r w:rsidR="00060899">
        <w:t> </w:t>
      </w:r>
      <w:r w:rsidRPr="00060899">
        <w:t>16A(1).</w:t>
      </w:r>
    </w:p>
    <w:p w:rsidR="006A3731" w:rsidRPr="00060899" w:rsidRDefault="006A3731" w:rsidP="006A3731">
      <w:pPr>
        <w:pStyle w:val="subsection"/>
      </w:pPr>
      <w:r w:rsidRPr="00060899">
        <w:tab/>
        <w:t>(3)</w:t>
      </w:r>
      <w:r w:rsidRPr="00060899">
        <w:tab/>
        <w:t xml:space="preserve">If the Secretary is satisfied that a person is in severe financial hardship because the person has incurred unavoidable or reasonable expenditure while the person is subject to a seasonal work preclusion period (whether in relation to the claim referred to in </w:t>
      </w:r>
      <w:r w:rsidR="00060899">
        <w:t>subsection (</w:t>
      </w:r>
      <w:r w:rsidRPr="00060899">
        <w:t>1) or any other claim under this Act):</w:t>
      </w:r>
    </w:p>
    <w:p w:rsidR="006A3731" w:rsidRPr="00060899" w:rsidRDefault="006A3731" w:rsidP="006A3731">
      <w:pPr>
        <w:pStyle w:val="paragraph"/>
      </w:pPr>
      <w:r w:rsidRPr="00060899">
        <w:tab/>
        <w:t>(a)</w:t>
      </w:r>
      <w:r w:rsidRPr="00060899">
        <w:tab/>
        <w:t>the Secretary may determine that the person is not subject to the whole, or any part, of the preclusion period; and</w:t>
      </w:r>
    </w:p>
    <w:p w:rsidR="006A3731" w:rsidRPr="00060899" w:rsidRDefault="006A3731" w:rsidP="006A3731">
      <w:pPr>
        <w:pStyle w:val="paragraph"/>
      </w:pPr>
      <w:r w:rsidRPr="00060899">
        <w:tab/>
        <w:t>(b)</w:t>
      </w:r>
      <w:r w:rsidRPr="00060899">
        <w:tab/>
        <w:t>the determination has effect accordingly.</w:t>
      </w:r>
    </w:p>
    <w:p w:rsidR="006A3731" w:rsidRPr="00060899" w:rsidRDefault="006A3731" w:rsidP="006A3731">
      <w:pPr>
        <w:pStyle w:val="notetext"/>
        <w:keepNext/>
      </w:pPr>
      <w:r w:rsidRPr="00060899">
        <w:t>Note 1:</w:t>
      </w:r>
      <w:r w:rsidRPr="00060899">
        <w:tab/>
        <w:t xml:space="preserve">For </w:t>
      </w:r>
      <w:r w:rsidRPr="00060899">
        <w:rPr>
          <w:b/>
          <w:i/>
        </w:rPr>
        <w:t xml:space="preserve">in severe financial hardship </w:t>
      </w:r>
      <w:r w:rsidRPr="00060899">
        <w:t>see subsection</w:t>
      </w:r>
      <w:r w:rsidR="00060899">
        <w:t> </w:t>
      </w:r>
      <w:r w:rsidRPr="00060899">
        <w:t>19C(2) (person who is not a member of a couple) and subsection</w:t>
      </w:r>
      <w:r w:rsidR="00060899">
        <w:t> </w:t>
      </w:r>
      <w:r w:rsidRPr="00060899">
        <w:t>19C(3) (person who is a member of a couple).</w:t>
      </w:r>
    </w:p>
    <w:p w:rsidR="006A3731" w:rsidRPr="00060899" w:rsidRDefault="006A3731" w:rsidP="006A3731">
      <w:pPr>
        <w:pStyle w:val="notetext"/>
      </w:pPr>
      <w:r w:rsidRPr="00060899">
        <w:t>Note 2:</w:t>
      </w:r>
      <w:r w:rsidRPr="00060899">
        <w:tab/>
        <w:t xml:space="preserve">For </w:t>
      </w:r>
      <w:r w:rsidRPr="00060899">
        <w:rPr>
          <w:b/>
          <w:i/>
        </w:rPr>
        <w:t xml:space="preserve">unavoidable or reasonable expenditure </w:t>
      </w:r>
      <w:r w:rsidRPr="00060899">
        <w:t>see subsection</w:t>
      </w:r>
      <w:r w:rsidR="00060899">
        <w:t> </w:t>
      </w:r>
      <w:r w:rsidRPr="00060899">
        <w:t>19C(4).</w:t>
      </w:r>
    </w:p>
    <w:p w:rsidR="006A3731" w:rsidRPr="00060899" w:rsidRDefault="006A3731" w:rsidP="00146468">
      <w:pPr>
        <w:pStyle w:val="ActHead3"/>
        <w:pageBreakBefore/>
      </w:pPr>
      <w:bookmarkStart w:id="64" w:name="_Toc447274935"/>
      <w:r w:rsidRPr="00060899">
        <w:rPr>
          <w:rStyle w:val="CharDivNo"/>
        </w:rPr>
        <w:lastRenderedPageBreak/>
        <w:t>Division</w:t>
      </w:r>
      <w:r w:rsidR="00060899" w:rsidRPr="00060899">
        <w:rPr>
          <w:rStyle w:val="CharDivNo"/>
        </w:rPr>
        <w:t> </w:t>
      </w:r>
      <w:r w:rsidRPr="00060899">
        <w:rPr>
          <w:rStyle w:val="CharDivNo"/>
        </w:rPr>
        <w:t>6</w:t>
      </w:r>
      <w:r w:rsidRPr="00060899">
        <w:t>—</w:t>
      </w:r>
      <w:r w:rsidRPr="00060899">
        <w:rPr>
          <w:rStyle w:val="CharDivText"/>
        </w:rPr>
        <w:t>Rate of mature age allowance</w:t>
      </w:r>
      <w:bookmarkEnd w:id="64"/>
    </w:p>
    <w:p w:rsidR="006A3731" w:rsidRPr="00060899" w:rsidRDefault="006A3731" w:rsidP="006A3731">
      <w:pPr>
        <w:pStyle w:val="ActHead5"/>
      </w:pPr>
      <w:bookmarkStart w:id="65" w:name="_Toc447274936"/>
      <w:r w:rsidRPr="00060899">
        <w:rPr>
          <w:rStyle w:val="CharSectno"/>
        </w:rPr>
        <w:t>660YFA</w:t>
      </w:r>
      <w:r w:rsidRPr="00060899">
        <w:t xml:space="preserve">  How to work out a person’s mature age allowance</w:t>
      </w:r>
      <w:bookmarkEnd w:id="65"/>
    </w:p>
    <w:p w:rsidR="006A3731" w:rsidRPr="00060899" w:rsidRDefault="006A3731" w:rsidP="006A3731">
      <w:pPr>
        <w:pStyle w:val="subsection"/>
      </w:pPr>
      <w:r w:rsidRPr="00060899">
        <w:tab/>
      </w:r>
      <w:r w:rsidRPr="00060899">
        <w:tab/>
        <w:t>A person’s mature age allowance rate is worked out by using Benefit Rate Calculator B at the end of section</w:t>
      </w:r>
      <w:r w:rsidR="00060899">
        <w:t> </w:t>
      </w:r>
      <w:r w:rsidRPr="00060899">
        <w:t>1068 (see Part</w:t>
      </w:r>
      <w:r w:rsidR="00060899">
        <w:t> </w:t>
      </w:r>
      <w:r w:rsidRPr="00060899">
        <w:t>3.6).</w:t>
      </w:r>
    </w:p>
    <w:p w:rsidR="006A3731" w:rsidRPr="00060899" w:rsidRDefault="006A3731" w:rsidP="006A3731">
      <w:pPr>
        <w:pStyle w:val="ActHead5"/>
      </w:pPr>
      <w:bookmarkStart w:id="66" w:name="_Toc447274937"/>
      <w:r w:rsidRPr="00060899">
        <w:rPr>
          <w:rStyle w:val="CharSectno"/>
        </w:rPr>
        <w:t>660YGI</w:t>
      </w:r>
      <w:r w:rsidRPr="00060899">
        <w:t xml:space="preserve">  CDEP Scheme participant may accumulate mature age allowance</w:t>
      </w:r>
      <w:bookmarkEnd w:id="66"/>
    </w:p>
    <w:p w:rsidR="006A3731" w:rsidRPr="00060899" w:rsidRDefault="006A3731" w:rsidP="006A3731">
      <w:pPr>
        <w:pStyle w:val="subsection"/>
      </w:pPr>
      <w:r w:rsidRPr="00060899">
        <w:tab/>
        <w:t>(1)</w:t>
      </w:r>
      <w:r w:rsidRPr="00060899">
        <w:tab/>
        <w:t>A person who is a CDEP Scheme participant in respect of the whole or a part of a quarter may, by written notice given to the Secretary, choose to accumulate the amounts of any mature age allowance that become payable to the person in respect of that quarter, or any later quarter in respect of the whole or a part of which the person is a CDEP Scheme participant, and have not already been paid.</w:t>
      </w:r>
    </w:p>
    <w:p w:rsidR="006A3731" w:rsidRPr="00060899" w:rsidRDefault="006A3731" w:rsidP="006A3731">
      <w:pPr>
        <w:pStyle w:val="subsection"/>
      </w:pPr>
      <w:r w:rsidRPr="00060899">
        <w:tab/>
        <w:t>(2)</w:t>
      </w:r>
      <w:r w:rsidRPr="00060899">
        <w:tab/>
        <w:t xml:space="preserve">If a person to whom </w:t>
      </w:r>
      <w:r w:rsidR="00060899">
        <w:t>subsection (</w:t>
      </w:r>
      <w:r w:rsidRPr="00060899">
        <w:t>1) applies makes a choice under that subsection, the sum of the accumulated amounts payable to the person in respect of a quarter is to be paid on, or as soon as practicable after, the first payday after:</w:t>
      </w:r>
    </w:p>
    <w:p w:rsidR="006A3731" w:rsidRPr="00060899" w:rsidRDefault="006A3731" w:rsidP="006A3731">
      <w:pPr>
        <w:pStyle w:val="paragraph"/>
      </w:pPr>
      <w:r w:rsidRPr="00060899">
        <w:tab/>
        <w:t>(a)</w:t>
      </w:r>
      <w:r w:rsidRPr="00060899">
        <w:tab/>
        <w:t xml:space="preserve">unless </w:t>
      </w:r>
      <w:r w:rsidR="00060899">
        <w:t>paragraph (</w:t>
      </w:r>
      <w:r w:rsidRPr="00060899">
        <w:t>b) applies, the last day of the quarter; or</w:t>
      </w:r>
    </w:p>
    <w:p w:rsidR="006A3731" w:rsidRPr="00060899" w:rsidRDefault="006A3731" w:rsidP="006A3731">
      <w:pPr>
        <w:pStyle w:val="paragraph"/>
      </w:pPr>
      <w:r w:rsidRPr="00060899">
        <w:tab/>
        <w:t>(b)</w:t>
      </w:r>
      <w:r w:rsidRPr="00060899">
        <w:tab/>
        <w:t>if the person ceases to be a CDEP Scheme participant before the end of the quarter—the day on which the person so ceases.</w:t>
      </w:r>
    </w:p>
    <w:p w:rsidR="006A3731" w:rsidRPr="00060899" w:rsidRDefault="006A3731" w:rsidP="006A3731">
      <w:pPr>
        <w:pStyle w:val="subsection"/>
      </w:pPr>
      <w:r w:rsidRPr="00060899">
        <w:tab/>
        <w:t>(3)</w:t>
      </w:r>
      <w:r w:rsidRPr="00060899">
        <w:tab/>
        <w:t>In this section:</w:t>
      </w:r>
    </w:p>
    <w:p w:rsidR="006A3731" w:rsidRPr="00060899" w:rsidRDefault="006A3731" w:rsidP="006A3731">
      <w:pPr>
        <w:pStyle w:val="Definition"/>
      </w:pPr>
      <w:r w:rsidRPr="00060899">
        <w:rPr>
          <w:b/>
          <w:i/>
        </w:rPr>
        <w:t>quarter</w:t>
      </w:r>
      <w:r w:rsidRPr="00060899">
        <w:t xml:space="preserve"> means a CDEP Scheme quarter.</w:t>
      </w:r>
    </w:p>
    <w:p w:rsidR="006A3731" w:rsidRPr="00060899" w:rsidRDefault="006A3731" w:rsidP="006A3731">
      <w:pPr>
        <w:pStyle w:val="notetext"/>
      </w:pPr>
      <w:r w:rsidRPr="00060899">
        <w:t>Note 1:</w:t>
      </w:r>
      <w:r w:rsidRPr="00060899">
        <w:tab/>
        <w:t xml:space="preserve">For </w:t>
      </w:r>
      <w:r w:rsidRPr="00060899">
        <w:rPr>
          <w:b/>
          <w:i/>
        </w:rPr>
        <w:t>CDEP Scheme participant</w:t>
      </w:r>
      <w:r w:rsidRPr="00060899">
        <w:t xml:space="preserve"> see section</w:t>
      </w:r>
      <w:r w:rsidR="00060899">
        <w:t> </w:t>
      </w:r>
      <w:r w:rsidRPr="00060899">
        <w:t>1188B.</w:t>
      </w:r>
    </w:p>
    <w:p w:rsidR="006A3731" w:rsidRPr="00060899" w:rsidRDefault="006A3731" w:rsidP="006A3731">
      <w:pPr>
        <w:pStyle w:val="notetext"/>
      </w:pPr>
      <w:r w:rsidRPr="00060899">
        <w:t>Note 2:</w:t>
      </w:r>
      <w:r w:rsidRPr="00060899">
        <w:tab/>
        <w:t xml:space="preserve">For </w:t>
      </w:r>
      <w:r w:rsidRPr="00060899">
        <w:rPr>
          <w:b/>
          <w:i/>
        </w:rPr>
        <w:t xml:space="preserve">CDEP Scheme quarter </w:t>
      </w:r>
      <w:r w:rsidRPr="00060899">
        <w:t>see subsection</w:t>
      </w:r>
      <w:r w:rsidR="00060899">
        <w:t> </w:t>
      </w:r>
      <w:r w:rsidRPr="00060899">
        <w:t>23(1).</w:t>
      </w:r>
    </w:p>
    <w:p w:rsidR="006A3731" w:rsidRPr="00060899" w:rsidRDefault="006A3731" w:rsidP="00146468">
      <w:pPr>
        <w:pStyle w:val="ActHead3"/>
        <w:pageBreakBefore/>
      </w:pPr>
      <w:bookmarkStart w:id="67" w:name="_Toc447274938"/>
      <w:r w:rsidRPr="00060899">
        <w:rPr>
          <w:rStyle w:val="CharDivNo"/>
        </w:rPr>
        <w:lastRenderedPageBreak/>
        <w:t>Division</w:t>
      </w:r>
      <w:r w:rsidR="00060899" w:rsidRPr="00060899">
        <w:rPr>
          <w:rStyle w:val="CharDivNo"/>
        </w:rPr>
        <w:t> </w:t>
      </w:r>
      <w:r w:rsidRPr="00060899">
        <w:rPr>
          <w:rStyle w:val="CharDivNo"/>
        </w:rPr>
        <w:t>11</w:t>
      </w:r>
      <w:r w:rsidRPr="00060899">
        <w:t>—</w:t>
      </w:r>
      <w:r w:rsidRPr="00060899">
        <w:rPr>
          <w:rStyle w:val="CharDivText"/>
        </w:rPr>
        <w:t>Bereavement payments</w:t>
      </w:r>
      <w:bookmarkEnd w:id="67"/>
    </w:p>
    <w:p w:rsidR="006A3731" w:rsidRPr="00060899" w:rsidRDefault="006A3731" w:rsidP="006A3731">
      <w:pPr>
        <w:pStyle w:val="ActHead4"/>
      </w:pPr>
      <w:bookmarkStart w:id="68" w:name="_Toc447274939"/>
      <w:r w:rsidRPr="00060899">
        <w:rPr>
          <w:rStyle w:val="CharSubdNo"/>
        </w:rPr>
        <w:t>Subdivision A</w:t>
      </w:r>
      <w:r w:rsidRPr="00060899">
        <w:rPr>
          <w:sz w:val="28"/>
        </w:rPr>
        <w:t>—</w:t>
      </w:r>
      <w:r w:rsidRPr="00060899">
        <w:rPr>
          <w:rStyle w:val="CharSubdText"/>
        </w:rPr>
        <w:t>Preliminary</w:t>
      </w:r>
      <w:bookmarkEnd w:id="68"/>
    </w:p>
    <w:p w:rsidR="006A3731" w:rsidRPr="00060899" w:rsidRDefault="006A3731" w:rsidP="006A3731">
      <w:pPr>
        <w:pStyle w:val="ActHead5"/>
      </w:pPr>
      <w:bookmarkStart w:id="69" w:name="_Toc447274940"/>
      <w:r w:rsidRPr="00060899">
        <w:rPr>
          <w:rStyle w:val="CharSectno"/>
        </w:rPr>
        <w:t>660YKA</w:t>
      </w:r>
      <w:r w:rsidRPr="00060899">
        <w:t xml:space="preserve">  Surviving partner and deceased partner</w:t>
      </w:r>
      <w:bookmarkEnd w:id="69"/>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receiving mature age allowance; and</w:t>
      </w:r>
    </w:p>
    <w:p w:rsidR="006A3731" w:rsidRPr="00060899" w:rsidRDefault="006A3731" w:rsidP="006A3731">
      <w:pPr>
        <w:pStyle w:val="paragraph"/>
        <w:keepNext/>
      </w:pPr>
      <w:r w:rsidRPr="00060899">
        <w:tab/>
        <w:t>(b)</w:t>
      </w:r>
      <w:r w:rsidRPr="00060899">
        <w:tab/>
        <w:t>the person’s partner dies;</w:t>
      </w:r>
    </w:p>
    <w:p w:rsidR="006A3731" w:rsidRPr="00060899" w:rsidRDefault="006A3731" w:rsidP="006A3731">
      <w:pPr>
        <w:pStyle w:val="subsection2"/>
      </w:pPr>
      <w:r w:rsidRPr="00060899">
        <w:t>then, for the purposes of this Division:</w:t>
      </w:r>
    </w:p>
    <w:p w:rsidR="006A3731" w:rsidRPr="00060899" w:rsidRDefault="006A3731" w:rsidP="006A3731">
      <w:pPr>
        <w:pStyle w:val="paragraph"/>
      </w:pPr>
      <w:r w:rsidRPr="00060899">
        <w:tab/>
        <w:t>(c)</w:t>
      </w:r>
      <w:r w:rsidRPr="00060899">
        <w:tab/>
        <w:t>the person is the surviving partner; and</w:t>
      </w:r>
    </w:p>
    <w:p w:rsidR="006A3731" w:rsidRPr="00060899" w:rsidRDefault="006A3731" w:rsidP="006A3731">
      <w:pPr>
        <w:pStyle w:val="paragraph"/>
      </w:pPr>
      <w:r w:rsidRPr="00060899">
        <w:tab/>
        <w:t>(d)</w:t>
      </w:r>
      <w:r w:rsidRPr="00060899">
        <w:tab/>
        <w:t>the person’s partner is the deceased partner.</w:t>
      </w:r>
    </w:p>
    <w:p w:rsidR="006A3731" w:rsidRPr="00060899" w:rsidRDefault="006A3731" w:rsidP="006A3731">
      <w:pPr>
        <w:pStyle w:val="ActHead4"/>
      </w:pPr>
      <w:bookmarkStart w:id="70" w:name="_Toc447274941"/>
      <w:r w:rsidRPr="00060899">
        <w:rPr>
          <w:rStyle w:val="CharSubdNo"/>
        </w:rPr>
        <w:t>Subdivision B</w:t>
      </w:r>
      <w:r w:rsidRPr="00060899">
        <w:rPr>
          <w:sz w:val="28"/>
        </w:rPr>
        <w:t>—</w:t>
      </w:r>
      <w:r w:rsidRPr="00060899">
        <w:rPr>
          <w:rStyle w:val="CharSubdText"/>
        </w:rPr>
        <w:t>Continuation of mature age allowance following death of recipient’s partner</w:t>
      </w:r>
      <w:bookmarkEnd w:id="70"/>
    </w:p>
    <w:p w:rsidR="006A3731" w:rsidRPr="00060899" w:rsidRDefault="006A3731" w:rsidP="006A3731">
      <w:pPr>
        <w:pStyle w:val="ActHead5"/>
      </w:pPr>
      <w:bookmarkStart w:id="71" w:name="_Toc447274942"/>
      <w:r w:rsidRPr="00060899">
        <w:rPr>
          <w:rStyle w:val="CharSectno"/>
        </w:rPr>
        <w:t>660YKB</w:t>
      </w:r>
      <w:r w:rsidRPr="00060899">
        <w:t xml:space="preserve">  Continuation of mature age allowance for bereavement period</w:t>
      </w:r>
      <w:bookmarkEnd w:id="71"/>
    </w:p>
    <w:p w:rsidR="006A3731" w:rsidRPr="00060899" w:rsidRDefault="006A3731" w:rsidP="006A3731">
      <w:pPr>
        <w:pStyle w:val="subsection"/>
      </w:pPr>
      <w:r w:rsidRPr="00060899">
        <w:tab/>
        <w:t>(1)</w:t>
      </w:r>
      <w:r w:rsidRPr="00060899">
        <w:tab/>
        <w:t>This section applies if:</w:t>
      </w:r>
    </w:p>
    <w:p w:rsidR="006A3731" w:rsidRPr="00060899" w:rsidRDefault="006A3731" w:rsidP="006A3731">
      <w:pPr>
        <w:pStyle w:val="paragraph"/>
      </w:pPr>
      <w:r w:rsidRPr="00060899">
        <w:tab/>
        <w:t>(a)</w:t>
      </w:r>
      <w:r w:rsidRPr="00060899">
        <w:tab/>
        <w:t>a person is receiving mature age allowance; and</w:t>
      </w:r>
    </w:p>
    <w:p w:rsidR="006A3731" w:rsidRPr="00060899" w:rsidRDefault="006A3731" w:rsidP="006A3731">
      <w:pPr>
        <w:pStyle w:val="paragraph"/>
      </w:pPr>
      <w:r w:rsidRPr="00060899">
        <w:tab/>
        <w:t>(b)</w:t>
      </w:r>
      <w:r w:rsidRPr="00060899">
        <w:tab/>
        <w:t>the person’s partner dies; and</w:t>
      </w:r>
    </w:p>
    <w:p w:rsidR="006A3731" w:rsidRPr="00060899" w:rsidRDefault="006A3731" w:rsidP="006A3731">
      <w:pPr>
        <w:pStyle w:val="paragraph"/>
      </w:pPr>
      <w:r w:rsidRPr="00060899">
        <w:tab/>
        <w:t>(c)</w:t>
      </w:r>
      <w:r w:rsidRPr="00060899">
        <w:tab/>
        <w:t>immediately before the deceased partner died, the partner:</w:t>
      </w:r>
    </w:p>
    <w:p w:rsidR="006A3731" w:rsidRPr="00060899" w:rsidRDefault="006A3731" w:rsidP="006A3731">
      <w:pPr>
        <w:pStyle w:val="paragraphsub"/>
      </w:pPr>
      <w:r w:rsidRPr="00060899">
        <w:tab/>
        <w:t>(i)</w:t>
      </w:r>
      <w:r w:rsidRPr="00060899">
        <w:tab/>
        <w:t>was a long</w:t>
      </w:r>
      <w:r w:rsidR="00060899">
        <w:noBreakHyphen/>
      </w:r>
      <w:r w:rsidRPr="00060899">
        <w:t>term social security recipient; or</w:t>
      </w:r>
    </w:p>
    <w:p w:rsidR="006A3731" w:rsidRPr="00060899" w:rsidRDefault="006A3731" w:rsidP="006A3731">
      <w:pPr>
        <w:pStyle w:val="paragraphsub"/>
      </w:pPr>
      <w:r w:rsidRPr="00060899">
        <w:tab/>
        <w:t>(ii)</w:t>
      </w:r>
      <w:r w:rsidRPr="00060899">
        <w:tab/>
        <w:t>was receiving a social security pension, a service pension or income support supplement; and</w:t>
      </w:r>
    </w:p>
    <w:p w:rsidR="006A3731" w:rsidRPr="00060899" w:rsidRDefault="006A3731" w:rsidP="006A3731">
      <w:pPr>
        <w:pStyle w:val="paragraph"/>
      </w:pPr>
      <w:r w:rsidRPr="00060899">
        <w:tab/>
        <w:t>(d)</w:t>
      </w:r>
      <w:r w:rsidRPr="00060899">
        <w:tab/>
        <w:t>immediately before the deceased partner died, the surviving partner was a long</w:t>
      </w:r>
      <w:r w:rsidR="00060899">
        <w:noBreakHyphen/>
      </w:r>
      <w:r w:rsidRPr="00060899">
        <w:t>term social security recipient.</w:t>
      </w:r>
    </w:p>
    <w:p w:rsidR="006A3731" w:rsidRPr="00060899" w:rsidRDefault="006A3731" w:rsidP="006A3731">
      <w:pPr>
        <w:pStyle w:val="subsection"/>
      </w:pPr>
      <w:r w:rsidRPr="00060899">
        <w:tab/>
        <w:t>(2)</w:t>
      </w:r>
      <w:r w:rsidRPr="00060899">
        <w:tab/>
        <w:t>The surviving partner remains qualified for mature age allowance during the bereavement period as if:</w:t>
      </w:r>
    </w:p>
    <w:p w:rsidR="006A3731" w:rsidRPr="00060899" w:rsidRDefault="006A3731" w:rsidP="006A3731">
      <w:pPr>
        <w:pStyle w:val="paragraph"/>
      </w:pPr>
      <w:r w:rsidRPr="00060899">
        <w:tab/>
        <w:t>(a)</w:t>
      </w:r>
      <w:r w:rsidRPr="00060899">
        <w:tab/>
        <w:t>the deceased partner had not died; and</w:t>
      </w:r>
    </w:p>
    <w:p w:rsidR="006A3731" w:rsidRPr="00060899" w:rsidRDefault="006A3731" w:rsidP="006A3731">
      <w:pPr>
        <w:pStyle w:val="paragraph"/>
      </w:pPr>
      <w:r w:rsidRPr="00060899">
        <w:tab/>
        <w:t>(b)</w:t>
      </w:r>
      <w:r w:rsidRPr="00060899">
        <w:tab/>
        <w:t>the deceased partner had continued to receive an income support payment; and</w:t>
      </w:r>
    </w:p>
    <w:p w:rsidR="006A3731" w:rsidRPr="00060899" w:rsidRDefault="006A3731" w:rsidP="006A3731">
      <w:pPr>
        <w:pStyle w:val="paragraph"/>
      </w:pPr>
      <w:r w:rsidRPr="00060899">
        <w:lastRenderedPageBreak/>
        <w:tab/>
        <w:t>(c)</w:t>
      </w:r>
      <w:r w:rsidRPr="00060899">
        <w:tab/>
        <w:t>the surviving partner and the deceased partner had continued to be members of a couple.</w:t>
      </w:r>
    </w:p>
    <w:p w:rsidR="006A3731" w:rsidRPr="00060899" w:rsidRDefault="006A3731" w:rsidP="006A3731">
      <w:pPr>
        <w:pStyle w:val="subsection"/>
        <w:keepNext/>
      </w:pPr>
      <w:r w:rsidRPr="00060899">
        <w:tab/>
        <w:t>(3)</w:t>
      </w:r>
      <w:r w:rsidRPr="00060899">
        <w:tab/>
        <w:t>The surviving partner’s mature age allowance rate during the bereavement rate continuation period is the rate that would have been payable to the surviving partner if:</w:t>
      </w:r>
    </w:p>
    <w:p w:rsidR="006A3731" w:rsidRPr="00060899" w:rsidRDefault="006A3731" w:rsidP="006A3731">
      <w:pPr>
        <w:pStyle w:val="paragraph"/>
      </w:pPr>
      <w:r w:rsidRPr="00060899">
        <w:tab/>
        <w:t>(a)</w:t>
      </w:r>
      <w:r w:rsidRPr="00060899">
        <w:tab/>
        <w:t>the deceased partner had not died; and</w:t>
      </w:r>
    </w:p>
    <w:p w:rsidR="006A3731" w:rsidRPr="00060899" w:rsidRDefault="006A3731" w:rsidP="006A3731">
      <w:pPr>
        <w:pStyle w:val="paragraph"/>
      </w:pPr>
      <w:r w:rsidRPr="00060899">
        <w:tab/>
        <w:t>(b)</w:t>
      </w:r>
      <w:r w:rsidRPr="00060899">
        <w:tab/>
        <w:t>if the couple had been an illness separated couple or a respite care couple—they had not been such a couple.</w:t>
      </w:r>
    </w:p>
    <w:p w:rsidR="006A3731" w:rsidRPr="00060899" w:rsidRDefault="006A3731" w:rsidP="006A3731">
      <w:pPr>
        <w:pStyle w:val="subsection"/>
      </w:pPr>
      <w:r w:rsidRPr="00060899">
        <w:tab/>
        <w:t>(4)</w:t>
      </w:r>
      <w:r w:rsidRPr="00060899">
        <w:tab/>
        <w:t>The surviving partner’s mature age allowance rate during the bereavement lump sum period (if any) is the rate at which mature age allowance would have been payable to the surviving partner if he or she was not a member of a couple.</w:t>
      </w:r>
    </w:p>
    <w:p w:rsidR="006A3731" w:rsidRPr="00060899" w:rsidRDefault="006A3731" w:rsidP="006A3731">
      <w:pPr>
        <w:pStyle w:val="notetext"/>
      </w:pPr>
      <w:r w:rsidRPr="00060899">
        <w:t>Note 1:</w:t>
      </w:r>
      <w:r w:rsidRPr="00060899">
        <w:tab/>
        <w:t xml:space="preserve">For </w:t>
      </w:r>
      <w:r w:rsidRPr="00060899">
        <w:rPr>
          <w:b/>
          <w:i/>
        </w:rPr>
        <w:t>long</w:t>
      </w:r>
      <w:r w:rsidR="00060899">
        <w:rPr>
          <w:b/>
          <w:i/>
        </w:rPr>
        <w:noBreakHyphen/>
      </w:r>
      <w:r w:rsidRPr="00060899">
        <w:rPr>
          <w:b/>
          <w:i/>
        </w:rPr>
        <w:t>term social security recipient</w:t>
      </w:r>
      <w:r w:rsidRPr="00060899">
        <w:rPr>
          <w:i/>
        </w:rPr>
        <w:t xml:space="preserve"> </w:t>
      </w:r>
      <w:r w:rsidRPr="00060899">
        <w:t>see subsection</w:t>
      </w:r>
      <w:r w:rsidR="00060899">
        <w:t> </w:t>
      </w:r>
      <w:r w:rsidRPr="00060899">
        <w:t>23(1).</w:t>
      </w:r>
    </w:p>
    <w:p w:rsidR="006A3731" w:rsidRPr="00060899" w:rsidRDefault="006A3731" w:rsidP="006A3731">
      <w:pPr>
        <w:pStyle w:val="notetext"/>
      </w:pPr>
      <w:r w:rsidRPr="00060899">
        <w:t>Note 2:</w:t>
      </w:r>
      <w:r w:rsidRPr="00060899">
        <w:tab/>
        <w:t xml:space="preserve">For </w:t>
      </w:r>
      <w:r w:rsidRPr="00060899">
        <w:rPr>
          <w:b/>
          <w:i/>
        </w:rPr>
        <w:t>bereavement period</w:t>
      </w:r>
      <w:r w:rsidRPr="00060899">
        <w:t>,</w:t>
      </w:r>
      <w:r w:rsidRPr="00060899">
        <w:rPr>
          <w:b/>
          <w:i/>
        </w:rPr>
        <w:t xml:space="preserve"> bereavement rate continuation period </w:t>
      </w:r>
      <w:r w:rsidRPr="00060899">
        <w:t xml:space="preserve">and </w:t>
      </w:r>
      <w:r w:rsidRPr="00060899">
        <w:rPr>
          <w:b/>
          <w:i/>
        </w:rPr>
        <w:t xml:space="preserve">bereavement lump sum period </w:t>
      </w:r>
      <w:r w:rsidRPr="00060899">
        <w:t>see section</w:t>
      </w:r>
      <w:r w:rsidR="00060899">
        <w:t> </w:t>
      </w:r>
      <w:r w:rsidRPr="00060899">
        <w:t>21.</w:t>
      </w:r>
    </w:p>
    <w:p w:rsidR="006A3731" w:rsidRPr="00060899" w:rsidRDefault="006A3731" w:rsidP="006A3731">
      <w:pPr>
        <w:pStyle w:val="notetext"/>
      </w:pPr>
      <w:r w:rsidRPr="00060899">
        <w:t>Note 3:</w:t>
      </w:r>
      <w:r w:rsidRPr="00060899">
        <w:tab/>
        <w:t xml:space="preserve">For </w:t>
      </w:r>
      <w:r w:rsidRPr="00060899">
        <w:rPr>
          <w:b/>
          <w:i/>
        </w:rPr>
        <w:t>illness separated couple</w:t>
      </w:r>
      <w:r w:rsidRPr="00060899">
        <w:rPr>
          <w:i/>
        </w:rPr>
        <w:t xml:space="preserve"> </w:t>
      </w:r>
      <w:r w:rsidRPr="00060899">
        <w:t xml:space="preserve">and </w:t>
      </w:r>
      <w:r w:rsidRPr="00060899">
        <w:rPr>
          <w:b/>
          <w:i/>
        </w:rPr>
        <w:t>respite care couple</w:t>
      </w:r>
      <w:r w:rsidRPr="00060899">
        <w:rPr>
          <w:i/>
        </w:rPr>
        <w:t xml:space="preserve"> </w:t>
      </w:r>
      <w:r w:rsidRPr="00060899">
        <w:t>see subsections</w:t>
      </w:r>
      <w:r w:rsidR="00060899">
        <w:t> </w:t>
      </w:r>
      <w:r w:rsidRPr="00060899">
        <w:t>4(7) and 4(8) respectively.</w:t>
      </w:r>
    </w:p>
    <w:p w:rsidR="006A3731" w:rsidRPr="00060899" w:rsidRDefault="006A3731" w:rsidP="006A3731">
      <w:pPr>
        <w:pStyle w:val="notetext"/>
      </w:pPr>
      <w:r w:rsidRPr="00060899">
        <w:t>Note 4:</w:t>
      </w:r>
      <w:r w:rsidRPr="00060899">
        <w:tab/>
        <w:t xml:space="preserve">For </w:t>
      </w:r>
      <w:r w:rsidRPr="00060899">
        <w:rPr>
          <w:i/>
        </w:rPr>
        <w:t>i</w:t>
      </w:r>
      <w:r w:rsidRPr="00060899">
        <w:rPr>
          <w:b/>
          <w:i/>
        </w:rPr>
        <w:t>ncome support payment</w:t>
      </w:r>
      <w:r w:rsidRPr="00060899">
        <w:rPr>
          <w:i/>
        </w:rPr>
        <w:t xml:space="preserve"> </w:t>
      </w:r>
      <w:r w:rsidRPr="00060899">
        <w:t>see subsection</w:t>
      </w:r>
      <w:r w:rsidR="00060899">
        <w:t> </w:t>
      </w:r>
      <w:r w:rsidRPr="00060899">
        <w:t>23(1).</w:t>
      </w:r>
    </w:p>
    <w:p w:rsidR="006A3731" w:rsidRPr="00060899" w:rsidRDefault="006A3731" w:rsidP="006A3731">
      <w:pPr>
        <w:pStyle w:val="ActHead4"/>
      </w:pPr>
      <w:bookmarkStart w:id="72" w:name="_Toc447274943"/>
      <w:r w:rsidRPr="00060899">
        <w:rPr>
          <w:rStyle w:val="CharSubdNo"/>
        </w:rPr>
        <w:t>Subdivision C</w:t>
      </w:r>
      <w:r w:rsidRPr="00060899">
        <w:t>—</w:t>
      </w:r>
      <w:r w:rsidRPr="00060899">
        <w:rPr>
          <w:rStyle w:val="CharSubdText"/>
        </w:rPr>
        <w:t>Bereavement payments for person receiving mature age allowance following death of the person’s partner</w:t>
      </w:r>
      <w:bookmarkEnd w:id="72"/>
    </w:p>
    <w:p w:rsidR="006A3731" w:rsidRPr="00060899" w:rsidRDefault="006A3731" w:rsidP="006A3731">
      <w:pPr>
        <w:pStyle w:val="ActHead5"/>
      </w:pPr>
      <w:bookmarkStart w:id="73" w:name="_Toc447274944"/>
      <w:r w:rsidRPr="00060899">
        <w:rPr>
          <w:rStyle w:val="CharSectno"/>
        </w:rPr>
        <w:t>660YKC</w:t>
      </w:r>
      <w:r w:rsidRPr="00060899">
        <w:t xml:space="preserve">  Qualification for payments under this Subdivision</w:t>
      </w:r>
      <w:bookmarkEnd w:id="73"/>
    </w:p>
    <w:p w:rsidR="006A3731" w:rsidRPr="00060899" w:rsidRDefault="006A3731" w:rsidP="006A3731">
      <w:pPr>
        <w:pStyle w:val="subsection"/>
        <w:keepNext/>
      </w:pPr>
      <w:r w:rsidRPr="00060899">
        <w:tab/>
        <w:t>(1)</w:t>
      </w:r>
      <w:r w:rsidRPr="00060899">
        <w:tab/>
        <w:t>If:</w:t>
      </w:r>
    </w:p>
    <w:p w:rsidR="006A3731" w:rsidRPr="00060899" w:rsidRDefault="006A3731" w:rsidP="006A3731">
      <w:pPr>
        <w:pStyle w:val="paragraph"/>
      </w:pPr>
      <w:r w:rsidRPr="00060899">
        <w:tab/>
        <w:t>(a)</w:t>
      </w:r>
      <w:r w:rsidRPr="00060899">
        <w:tab/>
        <w:t>a person is receiving mature age allowance; and</w:t>
      </w:r>
    </w:p>
    <w:p w:rsidR="006A3731" w:rsidRPr="00060899" w:rsidRDefault="006A3731" w:rsidP="006A3731">
      <w:pPr>
        <w:pStyle w:val="paragraph"/>
      </w:pPr>
      <w:r w:rsidRPr="00060899">
        <w:tab/>
        <w:t>(b)</w:t>
      </w:r>
      <w:r w:rsidRPr="00060899">
        <w:tab/>
        <w:t>the person’s partner dies; and</w:t>
      </w:r>
    </w:p>
    <w:p w:rsidR="006A3731" w:rsidRPr="00060899" w:rsidRDefault="006A3731" w:rsidP="006A3731">
      <w:pPr>
        <w:pStyle w:val="paragraph"/>
      </w:pPr>
      <w:r w:rsidRPr="00060899">
        <w:tab/>
        <w:t>(c)</w:t>
      </w:r>
      <w:r w:rsidRPr="00060899">
        <w:tab/>
        <w:t>immediately before the deceased partner died, the partner:</w:t>
      </w:r>
    </w:p>
    <w:p w:rsidR="006A3731" w:rsidRPr="00060899" w:rsidRDefault="006A3731" w:rsidP="006A3731">
      <w:pPr>
        <w:pStyle w:val="paragraphsub"/>
      </w:pPr>
      <w:r w:rsidRPr="00060899">
        <w:tab/>
        <w:t>(i)</w:t>
      </w:r>
      <w:r w:rsidRPr="00060899">
        <w:tab/>
        <w:t>was a long</w:t>
      </w:r>
      <w:r w:rsidR="00060899">
        <w:noBreakHyphen/>
      </w:r>
      <w:r w:rsidRPr="00060899">
        <w:t>term social security recipient; or</w:t>
      </w:r>
    </w:p>
    <w:p w:rsidR="006A3731" w:rsidRPr="00060899" w:rsidRDefault="006A3731" w:rsidP="006A3731">
      <w:pPr>
        <w:pStyle w:val="paragraphsub"/>
      </w:pPr>
      <w:r w:rsidRPr="00060899">
        <w:tab/>
        <w:t>(ii)</w:t>
      </w:r>
      <w:r w:rsidRPr="00060899">
        <w:tab/>
        <w:t>was receiving a social security pension, a service pension or income support supplement; and</w:t>
      </w:r>
    </w:p>
    <w:p w:rsidR="006A3731" w:rsidRPr="00060899" w:rsidRDefault="006A3731" w:rsidP="006A3731">
      <w:pPr>
        <w:pStyle w:val="paragraph"/>
      </w:pPr>
      <w:r w:rsidRPr="00060899">
        <w:tab/>
        <w:t>(d)</w:t>
      </w:r>
      <w:r w:rsidRPr="00060899">
        <w:tab/>
        <w:t>immediately before the deceased partner died, the surviving partner was a long</w:t>
      </w:r>
      <w:r w:rsidR="00060899">
        <w:noBreakHyphen/>
      </w:r>
      <w:r w:rsidRPr="00060899">
        <w:t>term social security recipient; and</w:t>
      </w:r>
    </w:p>
    <w:p w:rsidR="006A3731" w:rsidRPr="00060899" w:rsidRDefault="006A3731" w:rsidP="006A3731">
      <w:pPr>
        <w:pStyle w:val="paragraph"/>
      </w:pPr>
      <w:r w:rsidRPr="00060899">
        <w:lastRenderedPageBreak/>
        <w:tab/>
        <w:t>(e)</w:t>
      </w:r>
      <w:r w:rsidRPr="00060899">
        <w:tab/>
        <w:t>on the person’s payday immediately before the first available bereavement adjustment payday, the amount that would be payable to the person if the person were not qualified for payments under this Subdivision is less than the sum of:</w:t>
      </w:r>
    </w:p>
    <w:p w:rsidR="006A3731" w:rsidRPr="00060899" w:rsidRDefault="006A3731" w:rsidP="006A3731">
      <w:pPr>
        <w:pStyle w:val="paragraphsub"/>
      </w:pPr>
      <w:r w:rsidRPr="00060899">
        <w:tab/>
        <w:t>(i)</w:t>
      </w:r>
      <w:r w:rsidRPr="00060899">
        <w:tab/>
        <w:t>the amount that would otherwise be payable to the person under section</w:t>
      </w:r>
      <w:r w:rsidR="00060899">
        <w:t> </w:t>
      </w:r>
      <w:r w:rsidRPr="00060899">
        <w:t>660YKB (person’s continued rate) on that payday; and</w:t>
      </w:r>
    </w:p>
    <w:p w:rsidR="006A3731" w:rsidRPr="00060899" w:rsidRDefault="006A3731" w:rsidP="006A3731">
      <w:pPr>
        <w:pStyle w:val="paragraphsub"/>
        <w:keepNext/>
      </w:pPr>
      <w:r w:rsidRPr="00060899">
        <w:tab/>
        <w:t>(ii)</w:t>
      </w:r>
      <w:r w:rsidRPr="00060899">
        <w:tab/>
        <w:t>the amount that would otherwise be payable to the person under section</w:t>
      </w:r>
      <w:r w:rsidR="00060899">
        <w:t> </w:t>
      </w:r>
      <w:r w:rsidRPr="00060899">
        <w:t>660YKD (continued payment of partner’s pension or benefit) on the partner’s payday immediately before the first available bereavement adjustment payday;</w:t>
      </w:r>
    </w:p>
    <w:p w:rsidR="006A3731" w:rsidRPr="00060899" w:rsidRDefault="006A3731" w:rsidP="006A3731">
      <w:pPr>
        <w:pStyle w:val="subsection2"/>
      </w:pPr>
      <w:r w:rsidRPr="00060899">
        <w:t>the surviving partner is qualified for payments under this Subdivision to cover the bereavement period.</w:t>
      </w:r>
    </w:p>
    <w:p w:rsidR="006A3731" w:rsidRPr="00060899" w:rsidRDefault="006A3731" w:rsidP="006A3731">
      <w:pPr>
        <w:pStyle w:val="notetext"/>
      </w:pPr>
      <w:r w:rsidRPr="00060899">
        <w:t>Note 1:</w:t>
      </w:r>
      <w:r w:rsidRPr="00060899">
        <w:tab/>
        <w:t>Section</w:t>
      </w:r>
      <w:r w:rsidR="00060899">
        <w:t> </w:t>
      </w:r>
      <w:r w:rsidRPr="00060899">
        <w:t>660YKD provides for the payment to the surviving partner, up to the first available bereavement adjustment payday, of amounts equal to the instalments that would have been paid to the deceased partner during that period if the partner had not died.</w:t>
      </w:r>
    </w:p>
    <w:p w:rsidR="006A3731" w:rsidRPr="00060899" w:rsidRDefault="006A3731" w:rsidP="006A3731">
      <w:pPr>
        <w:pStyle w:val="notetext"/>
      </w:pPr>
      <w:r w:rsidRPr="00060899">
        <w:t>Note 2:</w:t>
      </w:r>
      <w:r w:rsidRPr="00060899">
        <w:tab/>
        <w:t>Section</w:t>
      </w:r>
      <w:r w:rsidR="00060899">
        <w:t> </w:t>
      </w:r>
      <w:r w:rsidRPr="00060899">
        <w:t>660YKE provides for payment to the surviving partner of a lump sum that represents the instalments that would have been paid to the deceased partner, between the first available bereavement adjustment payday and the end of the bereavement period, if the deceased partner had not died.</w:t>
      </w:r>
    </w:p>
    <w:p w:rsidR="006A3731" w:rsidRPr="00060899" w:rsidRDefault="006A3731" w:rsidP="006A3731">
      <w:pPr>
        <w:pStyle w:val="notetext"/>
      </w:pPr>
      <w:r w:rsidRPr="00060899">
        <w:t>Note 3:</w:t>
      </w:r>
      <w:r w:rsidRPr="00060899">
        <w:tab/>
        <w:t xml:space="preserve">For </w:t>
      </w:r>
      <w:r w:rsidRPr="00060899">
        <w:rPr>
          <w:b/>
          <w:i/>
        </w:rPr>
        <w:t>bereavement period</w:t>
      </w:r>
      <w:r w:rsidRPr="00060899">
        <w:rPr>
          <w:i/>
        </w:rPr>
        <w:t xml:space="preserve"> </w:t>
      </w:r>
      <w:r w:rsidRPr="00060899">
        <w:t>see section</w:t>
      </w:r>
      <w:r w:rsidR="00060899">
        <w:t> </w:t>
      </w:r>
      <w:r w:rsidRPr="00060899">
        <w:t>21.</w:t>
      </w:r>
    </w:p>
    <w:p w:rsidR="006A3731" w:rsidRPr="00060899" w:rsidRDefault="006A3731" w:rsidP="006A3731">
      <w:pPr>
        <w:pStyle w:val="subsection"/>
      </w:pPr>
      <w:r w:rsidRPr="00060899">
        <w:tab/>
        <w:t>(2)</w:t>
      </w:r>
      <w:r w:rsidRPr="00060899">
        <w:tab/>
        <w:t>A surviving partner who is qualified for payments under this Subdivision may choose not to receive payments under this Subdivision.</w:t>
      </w:r>
    </w:p>
    <w:p w:rsidR="006A3731" w:rsidRPr="00060899" w:rsidRDefault="006A3731" w:rsidP="006A3731">
      <w:pPr>
        <w:pStyle w:val="subsection"/>
      </w:pPr>
      <w:r w:rsidRPr="00060899">
        <w:tab/>
        <w:t>(3)</w:t>
      </w:r>
      <w:r w:rsidRPr="00060899">
        <w:tab/>
        <w:t xml:space="preserve">An election under </w:t>
      </w:r>
      <w:r w:rsidR="00060899">
        <w:t>subsection (</w:t>
      </w:r>
      <w:r w:rsidRPr="00060899">
        <w:t>2):</w:t>
      </w:r>
    </w:p>
    <w:p w:rsidR="006A3731" w:rsidRPr="00060899" w:rsidRDefault="006A3731" w:rsidP="006A3731">
      <w:pPr>
        <w:pStyle w:val="paragraph"/>
      </w:pPr>
      <w:r w:rsidRPr="00060899">
        <w:tab/>
        <w:t>(a)</w:t>
      </w:r>
      <w:r w:rsidRPr="00060899">
        <w:tab/>
        <w:t>must be made by written notice to the Secretary; and</w:t>
      </w:r>
    </w:p>
    <w:p w:rsidR="006A3731" w:rsidRPr="00060899" w:rsidRDefault="006A3731" w:rsidP="006A3731">
      <w:pPr>
        <w:pStyle w:val="paragraph"/>
      </w:pPr>
      <w:r w:rsidRPr="00060899">
        <w:tab/>
        <w:t>(b)</w:t>
      </w:r>
      <w:r w:rsidRPr="00060899">
        <w:tab/>
        <w:t>may be made after the surviving partner has been paid an amount or amounts under this Subdivision; and</w:t>
      </w:r>
    </w:p>
    <w:p w:rsidR="006A3731" w:rsidRPr="00060899" w:rsidRDefault="006A3731" w:rsidP="006A3731">
      <w:pPr>
        <w:pStyle w:val="paragraph"/>
      </w:pPr>
      <w:r w:rsidRPr="00060899">
        <w:tab/>
        <w:t>(c)</w:t>
      </w:r>
      <w:r w:rsidRPr="00060899">
        <w:tab/>
        <w:t>cannot be withdrawn after the Department has taken all the action required to give effect to that election.</w:t>
      </w:r>
    </w:p>
    <w:p w:rsidR="006A3731" w:rsidRPr="00060899" w:rsidRDefault="006A3731" w:rsidP="006A3731">
      <w:pPr>
        <w:pStyle w:val="ActHead5"/>
      </w:pPr>
      <w:bookmarkStart w:id="74" w:name="_Toc447274945"/>
      <w:r w:rsidRPr="00060899">
        <w:rPr>
          <w:rStyle w:val="CharSectno"/>
        </w:rPr>
        <w:lastRenderedPageBreak/>
        <w:t>660YKD</w:t>
      </w:r>
      <w:r w:rsidRPr="00060899">
        <w:t xml:space="preserve">  Continued payment of deceased partner’s previous entitlement</w:t>
      </w:r>
      <w:bookmarkEnd w:id="74"/>
    </w:p>
    <w:p w:rsidR="006A3731" w:rsidRPr="00060899" w:rsidRDefault="006A3731" w:rsidP="006A3731">
      <w:pPr>
        <w:pStyle w:val="subsection"/>
      </w:pPr>
      <w:r w:rsidRPr="00060899">
        <w:tab/>
      </w:r>
      <w:r w:rsidRPr="00060899">
        <w:tab/>
        <w:t>If a surviving partner is qualified for payments under this Subdivision in relation to the death of the deceased partner, there is payable to the surviving partner, on each of the deceased partner’s paydays in the bereavement rate continuation period, an amount equal to the amount that would have been payable to the deceased partner on that payday if he or she had not died.</w:t>
      </w:r>
    </w:p>
    <w:p w:rsidR="006A3731" w:rsidRPr="00060899" w:rsidRDefault="006A3731" w:rsidP="006A3731">
      <w:pPr>
        <w:pStyle w:val="notetext"/>
      </w:pPr>
      <w:r w:rsidRPr="00060899">
        <w:t>Note:</w:t>
      </w:r>
      <w:r w:rsidRPr="00060899">
        <w:tab/>
        <w:t xml:space="preserve">For </w:t>
      </w:r>
      <w:r w:rsidRPr="00060899">
        <w:rPr>
          <w:b/>
          <w:i/>
        </w:rPr>
        <w:t>bereavement rate continuation</w:t>
      </w:r>
      <w:r w:rsidRPr="00060899">
        <w:rPr>
          <w:i/>
        </w:rPr>
        <w:t xml:space="preserve"> </w:t>
      </w:r>
      <w:r w:rsidRPr="00060899">
        <w:rPr>
          <w:b/>
          <w:i/>
        </w:rPr>
        <w:t>period</w:t>
      </w:r>
      <w:r w:rsidRPr="00060899">
        <w:rPr>
          <w:i/>
        </w:rPr>
        <w:t xml:space="preserve"> </w:t>
      </w:r>
      <w:r w:rsidRPr="00060899">
        <w:t>see section</w:t>
      </w:r>
      <w:r w:rsidR="00060899">
        <w:t> </w:t>
      </w:r>
      <w:r w:rsidRPr="00060899">
        <w:t>21.</w:t>
      </w:r>
    </w:p>
    <w:p w:rsidR="006A3731" w:rsidRPr="00060899" w:rsidRDefault="006A3731" w:rsidP="006A3731">
      <w:pPr>
        <w:pStyle w:val="ActHead5"/>
      </w:pPr>
      <w:bookmarkStart w:id="75" w:name="_Toc447274946"/>
      <w:r w:rsidRPr="00060899">
        <w:rPr>
          <w:rStyle w:val="CharSectno"/>
        </w:rPr>
        <w:t>660YKE</w:t>
      </w:r>
      <w:r w:rsidRPr="00060899">
        <w:t xml:space="preserve">  Lump sum payable in some circumstances</w:t>
      </w:r>
      <w:bookmarkEnd w:id="75"/>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surviving partner is qualified for payments under this Subdivision in relation to the death of the deceased partner; and</w:t>
      </w:r>
    </w:p>
    <w:p w:rsidR="006A3731" w:rsidRPr="00060899" w:rsidRDefault="006A3731" w:rsidP="006A3731">
      <w:pPr>
        <w:pStyle w:val="paragraph"/>
      </w:pPr>
      <w:r w:rsidRPr="00060899">
        <w:tab/>
        <w:t>(b)</w:t>
      </w:r>
      <w:r w:rsidRPr="00060899">
        <w:tab/>
        <w:t>the first available bereavement adjustment payday occurs before the end of the bereavement period;</w:t>
      </w:r>
    </w:p>
    <w:p w:rsidR="006A3731" w:rsidRPr="00060899" w:rsidRDefault="006A3731" w:rsidP="006A3731">
      <w:pPr>
        <w:pStyle w:val="subsection2"/>
      </w:pPr>
      <w:r w:rsidRPr="00060899">
        <w:t>there is payable to the surviving partner as a lump sum an amount worked out using the following Lump Sum Calculator:</w:t>
      </w:r>
    </w:p>
    <w:p w:rsidR="006A3731" w:rsidRPr="00060899" w:rsidRDefault="006A3731" w:rsidP="00020913">
      <w:pPr>
        <w:pStyle w:val="BoxHeadBold"/>
      </w:pPr>
      <w:r w:rsidRPr="00060899">
        <w:t>LUMP SUM CALCULATOR</w:t>
      </w:r>
    </w:p>
    <w:p w:rsidR="006A3731" w:rsidRPr="00060899" w:rsidRDefault="006A3731" w:rsidP="00020913">
      <w:pPr>
        <w:pStyle w:val="BoxText"/>
      </w:pPr>
      <w:r w:rsidRPr="00060899">
        <w:t>This is how to work out the amount of the lump sum:</w:t>
      </w:r>
    </w:p>
    <w:p w:rsidR="006A3731" w:rsidRPr="00060899" w:rsidRDefault="006A3731" w:rsidP="00020913">
      <w:pPr>
        <w:pStyle w:val="BoxHeadItalic"/>
      </w:pPr>
      <w:r w:rsidRPr="00060899">
        <w:t>Method statement</w:t>
      </w:r>
    </w:p>
    <w:p w:rsidR="006A3731" w:rsidRPr="00060899" w:rsidRDefault="006B0852" w:rsidP="00020913">
      <w:pPr>
        <w:pStyle w:val="BoxStep"/>
        <w:keepNext/>
      </w:pPr>
      <w:r w:rsidRPr="00060899">
        <w:t>Step 1.</w:t>
      </w:r>
      <w:r w:rsidR="006A3731" w:rsidRPr="00060899">
        <w:rPr>
          <w:i/>
        </w:rPr>
        <w:tab/>
      </w:r>
      <w:r w:rsidR="006A3731" w:rsidRPr="00060899">
        <w:t>Work out the amount that would have been payable to the surviving partner on the surviving partner’s payday immediately before the first available bereavement adjustment payday if:</w:t>
      </w:r>
    </w:p>
    <w:p w:rsidR="006A3731" w:rsidRPr="00060899" w:rsidRDefault="006A3731" w:rsidP="00020913">
      <w:pPr>
        <w:pStyle w:val="BoxPara"/>
      </w:pPr>
      <w:r w:rsidRPr="00060899">
        <w:tab/>
        <w:t>(a)</w:t>
      </w:r>
      <w:r w:rsidRPr="00060899">
        <w:tab/>
        <w:t>the deceased partner had not died; and</w:t>
      </w:r>
    </w:p>
    <w:p w:rsidR="006A3731" w:rsidRPr="00060899" w:rsidRDefault="006A3731" w:rsidP="00020913">
      <w:pPr>
        <w:pStyle w:val="BoxPara"/>
      </w:pPr>
      <w:r w:rsidRPr="00060899">
        <w:lastRenderedPageBreak/>
        <w:tab/>
        <w:t>(b)</w:t>
      </w:r>
      <w:r w:rsidRPr="00060899">
        <w:tab/>
        <w:t>if immediately before the partner’s death the couple were an illness separated couple or a respite care couple—they were not such a couple.</w:t>
      </w:r>
    </w:p>
    <w:p w:rsidR="006A3731" w:rsidRPr="00060899" w:rsidRDefault="006A3731" w:rsidP="00020913">
      <w:pPr>
        <w:pStyle w:val="BoxNote"/>
      </w:pPr>
      <w:r w:rsidRPr="00060899">
        <w:tab/>
        <w:t>Note:</w:t>
      </w:r>
      <w:r w:rsidRPr="00060899">
        <w:tab/>
        <w:t xml:space="preserve">For </w:t>
      </w:r>
      <w:r w:rsidRPr="00060899">
        <w:rPr>
          <w:b/>
          <w:i/>
        </w:rPr>
        <w:t>illness separated couple</w:t>
      </w:r>
      <w:r w:rsidRPr="00060899">
        <w:rPr>
          <w:i/>
        </w:rPr>
        <w:t xml:space="preserve"> </w:t>
      </w:r>
      <w:r w:rsidRPr="00060899">
        <w:t xml:space="preserve">and </w:t>
      </w:r>
      <w:r w:rsidRPr="00060899">
        <w:rPr>
          <w:b/>
          <w:i/>
        </w:rPr>
        <w:t>respite care couple</w:t>
      </w:r>
      <w:r w:rsidRPr="00060899">
        <w:rPr>
          <w:i/>
        </w:rPr>
        <w:t xml:space="preserve"> </w:t>
      </w:r>
      <w:r w:rsidRPr="00060899">
        <w:t>see subsections</w:t>
      </w:r>
      <w:r w:rsidR="00060899">
        <w:t> </w:t>
      </w:r>
      <w:r w:rsidRPr="00060899">
        <w:t>4(7) and 4(8) respectively.</w:t>
      </w:r>
    </w:p>
    <w:p w:rsidR="006A3731" w:rsidRPr="00060899" w:rsidRDefault="006A3731" w:rsidP="00020913">
      <w:pPr>
        <w:pStyle w:val="BoxStep"/>
      </w:pPr>
      <w:r w:rsidRPr="00060899">
        <w:t>Step 2.</w:t>
      </w:r>
      <w:r w:rsidRPr="00060899">
        <w:tab/>
        <w:t>Work out the amount that would have been payable to the deceased partner on the deceased partner’s payday immediately before the first available bereavement adjustment payday if:</w:t>
      </w:r>
    </w:p>
    <w:p w:rsidR="006A3731" w:rsidRPr="00060899" w:rsidRDefault="006A3731" w:rsidP="00020913">
      <w:pPr>
        <w:pStyle w:val="BoxPara"/>
      </w:pPr>
      <w:r w:rsidRPr="00060899">
        <w:tab/>
        <w:t>(a)</w:t>
      </w:r>
      <w:r w:rsidRPr="00060899">
        <w:tab/>
        <w:t>the deceased partner had not died; and</w:t>
      </w:r>
    </w:p>
    <w:p w:rsidR="006A3731" w:rsidRPr="00060899" w:rsidRDefault="006A3731" w:rsidP="00020913">
      <w:pPr>
        <w:pStyle w:val="BoxPara"/>
        <w:keepNext/>
      </w:pPr>
      <w:r w:rsidRPr="00060899">
        <w:tab/>
        <w:t>(b)</w:t>
      </w:r>
      <w:r w:rsidRPr="00060899">
        <w:tab/>
        <w:t>if immediately before the partner’s death the couple were an illness separated couple or a respite care couple—they were not such a couple.</w:t>
      </w:r>
    </w:p>
    <w:p w:rsidR="006A3731" w:rsidRPr="00060899" w:rsidRDefault="006A3731" w:rsidP="00020913">
      <w:pPr>
        <w:pStyle w:val="BoxNote"/>
        <w:keepNext/>
      </w:pPr>
      <w:r w:rsidRPr="00060899">
        <w:tab/>
        <w:t>Note:</w:t>
      </w:r>
      <w:r w:rsidRPr="00060899">
        <w:tab/>
        <w:t xml:space="preserve">For </w:t>
      </w:r>
      <w:r w:rsidRPr="00060899">
        <w:rPr>
          <w:b/>
          <w:i/>
        </w:rPr>
        <w:t>illness separated couple</w:t>
      </w:r>
      <w:r w:rsidRPr="00060899">
        <w:rPr>
          <w:i/>
        </w:rPr>
        <w:t xml:space="preserve"> </w:t>
      </w:r>
      <w:r w:rsidRPr="00060899">
        <w:t xml:space="preserve">and </w:t>
      </w:r>
      <w:r w:rsidRPr="00060899">
        <w:rPr>
          <w:b/>
          <w:i/>
        </w:rPr>
        <w:t>respite care couple</w:t>
      </w:r>
      <w:r w:rsidRPr="00060899">
        <w:rPr>
          <w:i/>
        </w:rPr>
        <w:t xml:space="preserve"> </w:t>
      </w:r>
      <w:r w:rsidRPr="00060899">
        <w:t>see subsections</w:t>
      </w:r>
      <w:r w:rsidR="00060899">
        <w:t> </w:t>
      </w:r>
      <w:r w:rsidRPr="00060899">
        <w:t>4(7) and 4(8) respectively.</w:t>
      </w:r>
    </w:p>
    <w:p w:rsidR="006A3731" w:rsidRPr="00060899" w:rsidRDefault="006B0852" w:rsidP="00020913">
      <w:pPr>
        <w:pStyle w:val="BoxStep"/>
      </w:pPr>
      <w:r w:rsidRPr="00060899">
        <w:t>Step 3.</w:t>
      </w:r>
      <w:r w:rsidR="006A3731" w:rsidRPr="00060899">
        <w:rPr>
          <w:i/>
        </w:rPr>
        <w:tab/>
      </w:r>
      <w:r w:rsidR="006A3731" w:rsidRPr="00060899">
        <w:t xml:space="preserve">Add the results of Step 1 and Step 2: the result is called the </w:t>
      </w:r>
      <w:r w:rsidR="006A3731" w:rsidRPr="00060899">
        <w:rPr>
          <w:b/>
          <w:i/>
        </w:rPr>
        <w:t>combined rate</w:t>
      </w:r>
      <w:r w:rsidR="006A3731" w:rsidRPr="00060899">
        <w:t>.</w:t>
      </w:r>
    </w:p>
    <w:p w:rsidR="006A3731" w:rsidRPr="00060899" w:rsidRDefault="00C142CB" w:rsidP="00020913">
      <w:pPr>
        <w:pStyle w:val="BoxStep"/>
        <w:keepNext/>
      </w:pPr>
      <w:r w:rsidRPr="00060899">
        <w:t>Step 4.</w:t>
      </w:r>
      <w:r w:rsidR="006A3731" w:rsidRPr="00060899">
        <w:rPr>
          <w:i/>
        </w:rPr>
        <w:tab/>
      </w:r>
      <w:r w:rsidR="006A3731" w:rsidRPr="00060899">
        <w:t>Work out the amount of mature age allowance that would have been payable to the surviving partner on the surviving partner’s payday immediately before the first available bereavement adjustment payday if:</w:t>
      </w:r>
    </w:p>
    <w:p w:rsidR="006A3731" w:rsidRPr="00060899" w:rsidRDefault="006A3731" w:rsidP="00020913">
      <w:pPr>
        <w:pStyle w:val="BoxPara"/>
      </w:pPr>
      <w:r w:rsidRPr="00060899">
        <w:tab/>
        <w:t>(a)</w:t>
      </w:r>
      <w:r w:rsidRPr="00060899">
        <w:tab/>
        <w:t>mature age allowance had been payable to the surviving partner on that payday; and</w:t>
      </w:r>
    </w:p>
    <w:p w:rsidR="006A3731" w:rsidRPr="00060899" w:rsidRDefault="006A3731" w:rsidP="00020913">
      <w:pPr>
        <w:pStyle w:val="BoxPara"/>
      </w:pPr>
      <w:r w:rsidRPr="00060899">
        <w:tab/>
        <w:t>(b)</w:t>
      </w:r>
      <w:r w:rsidRPr="00060899">
        <w:tab/>
        <w:t>the surviving partner was not a member of a couple on that payday:</w:t>
      </w:r>
    </w:p>
    <w:p w:rsidR="006A3731" w:rsidRPr="00060899" w:rsidRDefault="006A3731" w:rsidP="00020913">
      <w:pPr>
        <w:pStyle w:val="BoxStep"/>
      </w:pPr>
      <w:r w:rsidRPr="00060899">
        <w:tab/>
        <w:t xml:space="preserve">the result is called the </w:t>
      </w:r>
      <w:r w:rsidRPr="00060899">
        <w:rPr>
          <w:b/>
          <w:i/>
        </w:rPr>
        <w:t>surviving partner’s notional rate</w:t>
      </w:r>
      <w:r w:rsidRPr="00060899">
        <w:t>.</w:t>
      </w:r>
    </w:p>
    <w:p w:rsidR="006A3731" w:rsidRPr="00060899" w:rsidRDefault="006B0852" w:rsidP="00020913">
      <w:pPr>
        <w:pStyle w:val="BoxStep"/>
      </w:pPr>
      <w:r w:rsidRPr="00060899">
        <w:t>Step 5.</w:t>
      </w:r>
      <w:r w:rsidR="006A3731" w:rsidRPr="00060899">
        <w:rPr>
          <w:i/>
        </w:rPr>
        <w:tab/>
      </w:r>
      <w:r w:rsidR="006A3731" w:rsidRPr="00060899">
        <w:t xml:space="preserve">Take the surviving partner’s notional rate away from the combined rate: the result is called the </w:t>
      </w:r>
      <w:r w:rsidR="006A3731" w:rsidRPr="00060899">
        <w:rPr>
          <w:b/>
          <w:i/>
        </w:rPr>
        <w:t>deceased partner’s instalment component</w:t>
      </w:r>
      <w:r w:rsidR="006A3731" w:rsidRPr="00060899">
        <w:t>.</w:t>
      </w:r>
    </w:p>
    <w:p w:rsidR="006A3731" w:rsidRPr="00060899" w:rsidRDefault="006B0852" w:rsidP="00020913">
      <w:pPr>
        <w:pStyle w:val="BoxStep"/>
      </w:pPr>
      <w:r w:rsidRPr="00060899">
        <w:lastRenderedPageBreak/>
        <w:t>Step 6.</w:t>
      </w:r>
      <w:r w:rsidR="006A3731" w:rsidRPr="00060899">
        <w:rPr>
          <w:i/>
        </w:rPr>
        <w:tab/>
      </w:r>
      <w:r w:rsidR="006A3731" w:rsidRPr="00060899">
        <w:t>Work out the number of the deceased partner’s paydays in the bereavement lump sum period.</w:t>
      </w:r>
    </w:p>
    <w:p w:rsidR="006A3731" w:rsidRPr="00060899" w:rsidRDefault="006B0852" w:rsidP="00020913">
      <w:pPr>
        <w:pStyle w:val="BoxStep"/>
      </w:pPr>
      <w:r w:rsidRPr="00060899">
        <w:t>Step 7.</w:t>
      </w:r>
      <w:r w:rsidR="006A3731" w:rsidRPr="00060899">
        <w:rPr>
          <w:i/>
        </w:rPr>
        <w:tab/>
      </w:r>
      <w:r w:rsidR="006A3731" w:rsidRPr="00060899">
        <w:t>Multiply the deceased partner’s instalment component by the number obtained in Step 6: the result is the amount of the lump sum payable to the surviving partner under this section.</w:t>
      </w:r>
    </w:p>
    <w:p w:rsidR="006A3731" w:rsidRPr="00060899" w:rsidRDefault="006A3731" w:rsidP="006A3731">
      <w:pPr>
        <w:pStyle w:val="notetext"/>
      </w:pPr>
      <w:r w:rsidRPr="00060899">
        <w:t>Note:</w:t>
      </w:r>
      <w:r w:rsidRPr="00060899">
        <w:tab/>
        <w:t xml:space="preserve">For </w:t>
      </w:r>
      <w:r w:rsidRPr="00060899">
        <w:rPr>
          <w:b/>
          <w:i/>
        </w:rPr>
        <w:t>bereavement period</w:t>
      </w:r>
      <w:r w:rsidRPr="00060899">
        <w:t>,</w:t>
      </w:r>
      <w:r w:rsidRPr="00060899">
        <w:rPr>
          <w:i/>
        </w:rPr>
        <w:t xml:space="preserve"> </w:t>
      </w:r>
      <w:r w:rsidRPr="00060899">
        <w:rPr>
          <w:b/>
          <w:i/>
        </w:rPr>
        <w:t>bereavement lump sum period</w:t>
      </w:r>
      <w:r w:rsidRPr="00060899">
        <w:rPr>
          <w:i/>
        </w:rPr>
        <w:t xml:space="preserve"> </w:t>
      </w:r>
      <w:r w:rsidRPr="00060899">
        <w:t xml:space="preserve">and </w:t>
      </w:r>
      <w:r w:rsidRPr="00060899">
        <w:rPr>
          <w:b/>
          <w:i/>
        </w:rPr>
        <w:t>first available bereavement adjustment payday</w:t>
      </w:r>
      <w:r w:rsidRPr="00060899">
        <w:rPr>
          <w:i/>
        </w:rPr>
        <w:t xml:space="preserve"> </w:t>
      </w:r>
      <w:r w:rsidRPr="00060899">
        <w:t>see section</w:t>
      </w:r>
      <w:r w:rsidR="00060899">
        <w:t> </w:t>
      </w:r>
      <w:r w:rsidRPr="00060899">
        <w:t>21.</w:t>
      </w:r>
    </w:p>
    <w:p w:rsidR="006A3731" w:rsidRPr="00060899" w:rsidRDefault="006A3731" w:rsidP="006A3731">
      <w:pPr>
        <w:pStyle w:val="ActHead5"/>
      </w:pPr>
      <w:bookmarkStart w:id="76" w:name="_Toc447274947"/>
      <w:r w:rsidRPr="00060899">
        <w:rPr>
          <w:rStyle w:val="CharSectno"/>
        </w:rPr>
        <w:t>660YKF</w:t>
      </w:r>
      <w:r w:rsidRPr="00060899">
        <w:t xml:space="preserve">  Effect of death of surviving partner</w:t>
      </w:r>
      <w:bookmarkEnd w:id="76"/>
    </w:p>
    <w:p w:rsidR="006A3731" w:rsidRPr="00060899" w:rsidRDefault="006A3731" w:rsidP="006A3731">
      <w:pPr>
        <w:pStyle w:val="subsection"/>
        <w:keepNext/>
        <w:keepLines/>
      </w:pPr>
      <w:r w:rsidRPr="00060899">
        <w:tab/>
      </w:r>
      <w:r w:rsidRPr="00060899">
        <w:tab/>
        <w:t>If:</w:t>
      </w:r>
    </w:p>
    <w:p w:rsidR="006A3731" w:rsidRPr="00060899" w:rsidRDefault="006A3731" w:rsidP="006A3731">
      <w:pPr>
        <w:pStyle w:val="paragraph"/>
      </w:pPr>
      <w:r w:rsidRPr="00060899">
        <w:tab/>
        <w:t>(a)</w:t>
      </w:r>
      <w:r w:rsidRPr="00060899">
        <w:tab/>
        <w:t>a surviving partner is qualified for payments under this Subdivision in relation to the death of the deceased partner; and</w:t>
      </w:r>
    </w:p>
    <w:p w:rsidR="006A3731" w:rsidRPr="00060899" w:rsidRDefault="006A3731" w:rsidP="006A3731">
      <w:pPr>
        <w:pStyle w:val="paragraph"/>
      </w:pPr>
      <w:r w:rsidRPr="00060899">
        <w:tab/>
        <w:t>(b)</w:t>
      </w:r>
      <w:r w:rsidRPr="00060899">
        <w:tab/>
        <w:t>the surviving partner dies within the bereavement period; and</w:t>
      </w:r>
    </w:p>
    <w:p w:rsidR="006A3731" w:rsidRPr="00060899" w:rsidRDefault="006A3731" w:rsidP="006A3731">
      <w:pPr>
        <w:pStyle w:val="paragraph"/>
        <w:keepNext/>
      </w:pPr>
      <w:r w:rsidRPr="00060899">
        <w:tab/>
        <w:t>(c)</w:t>
      </w:r>
      <w:r w:rsidRPr="00060899">
        <w:tab/>
        <w:t>the Secretary does not become aware of the death of the deceased partner before the surviving partner dies;</w:t>
      </w:r>
    </w:p>
    <w:p w:rsidR="006A3731" w:rsidRPr="00060899" w:rsidRDefault="006A3731" w:rsidP="006A3731">
      <w:pPr>
        <w:pStyle w:val="subsection2"/>
      </w:pPr>
      <w:r w:rsidRPr="00060899">
        <w:t>there is payable, as a lump sum, to any person that the Secretary thinks appropriate, an amount worked out using the following Lump Sum Calculator:</w:t>
      </w:r>
    </w:p>
    <w:p w:rsidR="006A3731" w:rsidRPr="00060899" w:rsidRDefault="006A3731" w:rsidP="00020913">
      <w:pPr>
        <w:pStyle w:val="BoxHeadBold"/>
      </w:pPr>
      <w:r w:rsidRPr="00060899">
        <w:t>LUMP SUM CALCULATOR</w:t>
      </w:r>
    </w:p>
    <w:p w:rsidR="006A3731" w:rsidRPr="00060899" w:rsidRDefault="006A3731" w:rsidP="00020913">
      <w:pPr>
        <w:pStyle w:val="BoxText"/>
      </w:pPr>
      <w:r w:rsidRPr="00060899">
        <w:t>This is how to work out the amount of the lump sum:</w:t>
      </w:r>
    </w:p>
    <w:p w:rsidR="006A3731" w:rsidRPr="00060899" w:rsidRDefault="006A3731" w:rsidP="00020913">
      <w:pPr>
        <w:pStyle w:val="BoxHeadItalic"/>
      </w:pPr>
      <w:r w:rsidRPr="00060899">
        <w:t>Method statement</w:t>
      </w:r>
    </w:p>
    <w:p w:rsidR="006A3731" w:rsidRPr="00060899" w:rsidRDefault="006B0852" w:rsidP="00020913">
      <w:pPr>
        <w:pStyle w:val="BoxStep"/>
        <w:keepNext/>
      </w:pPr>
      <w:r w:rsidRPr="00060899">
        <w:t>Step 1.</w:t>
      </w:r>
      <w:r w:rsidR="006A3731" w:rsidRPr="00060899">
        <w:rPr>
          <w:i/>
        </w:rPr>
        <w:tab/>
      </w:r>
      <w:r w:rsidR="006A3731" w:rsidRPr="00060899">
        <w:t>Work out the amount that would have been payable to the surviving partner on the surviving partner’s payday immediately after the day on which the surviving partner died if:</w:t>
      </w:r>
    </w:p>
    <w:p w:rsidR="006A3731" w:rsidRPr="00060899" w:rsidRDefault="006A3731" w:rsidP="00020913">
      <w:pPr>
        <w:pStyle w:val="BoxPara"/>
      </w:pPr>
      <w:r w:rsidRPr="00060899">
        <w:tab/>
        <w:t>(a)</w:t>
      </w:r>
      <w:r w:rsidRPr="00060899">
        <w:tab/>
        <w:t>neither the surviving partner nor the deceased partner had died; and</w:t>
      </w:r>
    </w:p>
    <w:p w:rsidR="006A3731" w:rsidRPr="00060899" w:rsidRDefault="006A3731" w:rsidP="00020913">
      <w:pPr>
        <w:pStyle w:val="BoxPara"/>
      </w:pPr>
      <w:r w:rsidRPr="00060899">
        <w:lastRenderedPageBreak/>
        <w:tab/>
        <w:t>(b)</w:t>
      </w:r>
      <w:r w:rsidRPr="00060899">
        <w:tab/>
        <w:t>if immediately before the deceased partner’s death the couple were an illness separated couple or a respite care couple—they were not such a couple.</w:t>
      </w:r>
    </w:p>
    <w:p w:rsidR="006A3731" w:rsidRPr="00060899" w:rsidRDefault="006A3731" w:rsidP="00020913">
      <w:pPr>
        <w:pStyle w:val="BoxNote"/>
      </w:pPr>
      <w:r w:rsidRPr="00060899">
        <w:tab/>
        <w:t>Note:</w:t>
      </w:r>
      <w:r w:rsidRPr="00060899">
        <w:tab/>
        <w:t xml:space="preserve">For </w:t>
      </w:r>
      <w:r w:rsidRPr="00060899">
        <w:rPr>
          <w:b/>
          <w:i/>
        </w:rPr>
        <w:t>illness separated couple</w:t>
      </w:r>
      <w:r w:rsidRPr="00060899">
        <w:rPr>
          <w:i/>
        </w:rPr>
        <w:t xml:space="preserve"> </w:t>
      </w:r>
      <w:r w:rsidRPr="00060899">
        <w:t xml:space="preserve">and </w:t>
      </w:r>
      <w:r w:rsidRPr="00060899">
        <w:rPr>
          <w:b/>
          <w:i/>
        </w:rPr>
        <w:t>respite care couple</w:t>
      </w:r>
      <w:r w:rsidRPr="00060899">
        <w:rPr>
          <w:i/>
        </w:rPr>
        <w:t xml:space="preserve"> </w:t>
      </w:r>
      <w:r w:rsidRPr="00060899">
        <w:t>see subsections</w:t>
      </w:r>
      <w:r w:rsidR="00060899">
        <w:t> </w:t>
      </w:r>
      <w:r w:rsidRPr="00060899">
        <w:t>4(7) and 4(8) respectively.</w:t>
      </w:r>
    </w:p>
    <w:p w:rsidR="006A3731" w:rsidRPr="00060899" w:rsidRDefault="006B0852" w:rsidP="00020913">
      <w:pPr>
        <w:pStyle w:val="BoxStep"/>
        <w:keepNext/>
        <w:keepLines/>
      </w:pPr>
      <w:r w:rsidRPr="00060899">
        <w:t>Step 2.</w:t>
      </w:r>
      <w:r w:rsidR="006A3731" w:rsidRPr="00060899">
        <w:rPr>
          <w:i/>
        </w:rPr>
        <w:tab/>
      </w:r>
      <w:r w:rsidR="006A3731" w:rsidRPr="00060899">
        <w:t>Work out the amount that would have been payable to the deceased partner on the deceased partner’s payday immediately after the day on which the surviving partner dies if:</w:t>
      </w:r>
    </w:p>
    <w:p w:rsidR="006A3731" w:rsidRPr="00060899" w:rsidRDefault="006A3731" w:rsidP="00020913">
      <w:pPr>
        <w:pStyle w:val="BoxPara"/>
      </w:pPr>
      <w:r w:rsidRPr="00060899">
        <w:tab/>
        <w:t>(a)</w:t>
      </w:r>
      <w:r w:rsidRPr="00060899">
        <w:tab/>
        <w:t>neither the surviving partner nor the deceased partner had died; and</w:t>
      </w:r>
    </w:p>
    <w:p w:rsidR="006A3731" w:rsidRPr="00060899" w:rsidRDefault="006A3731" w:rsidP="00020913">
      <w:pPr>
        <w:pStyle w:val="BoxPara"/>
        <w:keepNext/>
        <w:keepLines/>
      </w:pPr>
      <w:r w:rsidRPr="00060899">
        <w:tab/>
        <w:t>(b)</w:t>
      </w:r>
      <w:r w:rsidRPr="00060899">
        <w:tab/>
        <w:t>if immediately before the deceased partner’s death the couple were an illness separated couple or a respite care couple—they were not such a couple.</w:t>
      </w:r>
    </w:p>
    <w:p w:rsidR="006A3731" w:rsidRPr="00060899" w:rsidRDefault="006A3731" w:rsidP="00020913">
      <w:pPr>
        <w:pStyle w:val="BoxNote"/>
      </w:pPr>
      <w:r w:rsidRPr="00060899">
        <w:tab/>
        <w:t>Note:</w:t>
      </w:r>
      <w:r w:rsidRPr="00060899">
        <w:tab/>
        <w:t xml:space="preserve">For </w:t>
      </w:r>
      <w:r w:rsidRPr="00060899">
        <w:rPr>
          <w:b/>
          <w:i/>
        </w:rPr>
        <w:t>illness separated couple</w:t>
      </w:r>
      <w:r w:rsidRPr="00060899">
        <w:rPr>
          <w:i/>
        </w:rPr>
        <w:t xml:space="preserve"> </w:t>
      </w:r>
      <w:r w:rsidRPr="00060899">
        <w:t xml:space="preserve">and </w:t>
      </w:r>
      <w:r w:rsidRPr="00060899">
        <w:rPr>
          <w:b/>
          <w:i/>
        </w:rPr>
        <w:t>respite care couple</w:t>
      </w:r>
      <w:r w:rsidRPr="00060899">
        <w:rPr>
          <w:i/>
        </w:rPr>
        <w:t xml:space="preserve"> </w:t>
      </w:r>
      <w:r w:rsidRPr="00060899">
        <w:t>see subsections</w:t>
      </w:r>
      <w:r w:rsidR="00060899">
        <w:t> </w:t>
      </w:r>
      <w:r w:rsidRPr="00060899">
        <w:t>4(7) and 4(8) respectively.</w:t>
      </w:r>
    </w:p>
    <w:p w:rsidR="006A3731" w:rsidRPr="00060899" w:rsidRDefault="006B0852" w:rsidP="00020913">
      <w:pPr>
        <w:pStyle w:val="BoxStep"/>
      </w:pPr>
      <w:r w:rsidRPr="00060899">
        <w:t>Step 3.</w:t>
      </w:r>
      <w:r w:rsidR="006A3731" w:rsidRPr="00060899">
        <w:rPr>
          <w:i/>
        </w:rPr>
        <w:tab/>
      </w:r>
      <w:r w:rsidR="006A3731" w:rsidRPr="00060899">
        <w:t xml:space="preserve">Add the results of Step 1 and Step 2: this result is called the </w:t>
      </w:r>
      <w:r w:rsidR="006A3731" w:rsidRPr="00060899">
        <w:rPr>
          <w:b/>
          <w:i/>
        </w:rPr>
        <w:t>combined rate</w:t>
      </w:r>
      <w:r w:rsidR="006A3731" w:rsidRPr="00060899">
        <w:t>.</w:t>
      </w:r>
    </w:p>
    <w:p w:rsidR="006A3731" w:rsidRPr="00060899" w:rsidRDefault="00C142CB" w:rsidP="00020913">
      <w:pPr>
        <w:pStyle w:val="BoxStep"/>
      </w:pPr>
      <w:r w:rsidRPr="00060899">
        <w:t>Step 4.</w:t>
      </w:r>
      <w:r w:rsidR="006A3731" w:rsidRPr="00060899">
        <w:rPr>
          <w:i/>
        </w:rPr>
        <w:tab/>
      </w:r>
      <w:r w:rsidR="006A3731" w:rsidRPr="00060899">
        <w:t>Work out the amount of mature age allowance that would have been payable to the surviving partner on the surviving partner’s payday immediately after the day on which the surviving partner died if:</w:t>
      </w:r>
    </w:p>
    <w:p w:rsidR="006A3731" w:rsidRPr="00060899" w:rsidRDefault="006A3731" w:rsidP="00020913">
      <w:pPr>
        <w:pStyle w:val="BoxPara"/>
      </w:pPr>
      <w:r w:rsidRPr="00060899">
        <w:tab/>
        <w:t>(a)</w:t>
      </w:r>
      <w:r w:rsidRPr="00060899">
        <w:tab/>
        <w:t>mature age allowance had been payable to the surviving partner on that payday; and</w:t>
      </w:r>
    </w:p>
    <w:p w:rsidR="006A3731" w:rsidRPr="00060899" w:rsidRDefault="006A3731" w:rsidP="00020913">
      <w:pPr>
        <w:pStyle w:val="BoxPara"/>
      </w:pPr>
      <w:r w:rsidRPr="00060899">
        <w:tab/>
        <w:t>(b)</w:t>
      </w:r>
      <w:r w:rsidRPr="00060899">
        <w:tab/>
        <w:t>the surviving partner was not a member of a couple on that payday:</w:t>
      </w:r>
    </w:p>
    <w:p w:rsidR="006A3731" w:rsidRPr="00060899" w:rsidRDefault="006A3731" w:rsidP="00020913">
      <w:pPr>
        <w:pStyle w:val="BoxStep"/>
      </w:pPr>
      <w:r w:rsidRPr="00060899">
        <w:tab/>
        <w:t xml:space="preserve">the result is called the </w:t>
      </w:r>
      <w:r w:rsidRPr="00060899">
        <w:rPr>
          <w:b/>
          <w:i/>
        </w:rPr>
        <w:t>surviving partner’s notional rate</w:t>
      </w:r>
      <w:r w:rsidRPr="00060899">
        <w:t>.</w:t>
      </w:r>
    </w:p>
    <w:p w:rsidR="006A3731" w:rsidRPr="00060899" w:rsidRDefault="006B0852" w:rsidP="00020913">
      <w:pPr>
        <w:pStyle w:val="BoxStep"/>
      </w:pPr>
      <w:r w:rsidRPr="00060899">
        <w:lastRenderedPageBreak/>
        <w:t>Step 5.</w:t>
      </w:r>
      <w:r w:rsidR="006A3731" w:rsidRPr="00060899">
        <w:rPr>
          <w:i/>
        </w:rPr>
        <w:tab/>
      </w:r>
      <w:r w:rsidR="006A3731" w:rsidRPr="00060899">
        <w:t xml:space="preserve">Take the surviving partner’s notional rate away from the combined rate: the result is called the </w:t>
      </w:r>
      <w:r w:rsidR="006A3731" w:rsidRPr="00060899">
        <w:rPr>
          <w:b/>
          <w:i/>
        </w:rPr>
        <w:t>deceased partner’s instalment component</w:t>
      </w:r>
      <w:r w:rsidR="006A3731" w:rsidRPr="00060899">
        <w:t>.</w:t>
      </w:r>
    </w:p>
    <w:p w:rsidR="006A3731" w:rsidRPr="00060899" w:rsidRDefault="006B0852" w:rsidP="00020913">
      <w:pPr>
        <w:pStyle w:val="BoxStep"/>
        <w:keepNext/>
        <w:keepLines/>
      </w:pPr>
      <w:r w:rsidRPr="00060899">
        <w:t>Step 6.</w:t>
      </w:r>
      <w:r w:rsidR="006A3731" w:rsidRPr="00060899">
        <w:rPr>
          <w:i/>
        </w:rPr>
        <w:tab/>
      </w:r>
      <w:r w:rsidR="006A3731" w:rsidRPr="00060899">
        <w:t>Work out the number of the surviving partner’s paydays in the period that starts on the day on which the surviving partner dies and ends on the day on which the bereavement period ends.</w:t>
      </w:r>
    </w:p>
    <w:p w:rsidR="006A3731" w:rsidRPr="00060899" w:rsidRDefault="006B0852" w:rsidP="00020913">
      <w:pPr>
        <w:pStyle w:val="BoxStep"/>
      </w:pPr>
      <w:r w:rsidRPr="00060899">
        <w:t>Step 7.</w:t>
      </w:r>
      <w:r w:rsidR="006A3731" w:rsidRPr="00060899">
        <w:rPr>
          <w:i/>
        </w:rPr>
        <w:tab/>
      </w:r>
      <w:r w:rsidR="006A3731" w:rsidRPr="00060899">
        <w:t>Multiply the deceased partner’s instalment component by the number obtained in Step 6: the result is the amount of the lump sum payable under this section.</w:t>
      </w:r>
    </w:p>
    <w:p w:rsidR="006A3731" w:rsidRPr="00060899" w:rsidRDefault="006A3731" w:rsidP="006A3731">
      <w:pPr>
        <w:pStyle w:val="notetext"/>
      </w:pPr>
      <w:r w:rsidRPr="00060899">
        <w:t>Note:</w:t>
      </w:r>
      <w:r w:rsidRPr="00060899">
        <w:tab/>
        <w:t>For</w:t>
      </w:r>
      <w:r w:rsidRPr="00060899">
        <w:rPr>
          <w:b/>
        </w:rPr>
        <w:t xml:space="preserve"> </w:t>
      </w:r>
      <w:r w:rsidRPr="00060899">
        <w:rPr>
          <w:b/>
          <w:i/>
        </w:rPr>
        <w:t>bereavement period</w:t>
      </w:r>
      <w:r w:rsidRPr="00060899">
        <w:rPr>
          <w:i/>
        </w:rPr>
        <w:t xml:space="preserve"> </w:t>
      </w:r>
      <w:r w:rsidRPr="00060899">
        <w:t xml:space="preserve">and </w:t>
      </w:r>
      <w:r w:rsidRPr="00060899">
        <w:rPr>
          <w:b/>
          <w:i/>
        </w:rPr>
        <w:t>first available bereavement adjustment payday</w:t>
      </w:r>
      <w:r w:rsidRPr="00060899">
        <w:rPr>
          <w:i/>
        </w:rPr>
        <w:t xml:space="preserve"> </w:t>
      </w:r>
      <w:r w:rsidRPr="00060899">
        <w:t>see section</w:t>
      </w:r>
      <w:r w:rsidR="00060899">
        <w:t> </w:t>
      </w:r>
      <w:r w:rsidRPr="00060899">
        <w:t>21.</w:t>
      </w:r>
    </w:p>
    <w:p w:rsidR="006A3731" w:rsidRPr="00060899" w:rsidRDefault="006A3731" w:rsidP="006A3731">
      <w:pPr>
        <w:pStyle w:val="ActHead5"/>
      </w:pPr>
      <w:bookmarkStart w:id="77" w:name="_Toc447274948"/>
      <w:r w:rsidRPr="00060899">
        <w:rPr>
          <w:rStyle w:val="CharSectno"/>
        </w:rPr>
        <w:t>660YKG</w:t>
      </w:r>
      <w:r w:rsidRPr="00060899">
        <w:t xml:space="preserve">  Matters affecting payments under this Subdivision</w:t>
      </w:r>
      <w:bookmarkEnd w:id="77"/>
    </w:p>
    <w:p w:rsidR="006A3731" w:rsidRPr="00060899" w:rsidRDefault="006A3731" w:rsidP="006A3731">
      <w:pPr>
        <w:pStyle w:val="subsection"/>
        <w:keepNext/>
        <w:keepLines/>
      </w:pPr>
      <w:r w:rsidRPr="00060899">
        <w:tab/>
        <w:t>(1)</w:t>
      </w:r>
      <w:r w:rsidRPr="00060899">
        <w:tab/>
        <w:t>If:</w:t>
      </w:r>
    </w:p>
    <w:p w:rsidR="006A3731" w:rsidRPr="00060899" w:rsidRDefault="006A3731" w:rsidP="006A3731">
      <w:pPr>
        <w:pStyle w:val="paragraph"/>
      </w:pPr>
      <w:r w:rsidRPr="00060899">
        <w:tab/>
        <w:t>(a)</w:t>
      </w:r>
      <w:r w:rsidRPr="00060899">
        <w:tab/>
        <w:t>the surviving partner is qualified for payments under this Subdivision; and</w:t>
      </w:r>
    </w:p>
    <w:p w:rsidR="006A3731" w:rsidRPr="00060899" w:rsidRDefault="006A3731" w:rsidP="006A3731">
      <w:pPr>
        <w:pStyle w:val="paragraph"/>
      </w:pPr>
      <w:r w:rsidRPr="00060899">
        <w:tab/>
        <w:t>(b)</w:t>
      </w:r>
      <w:r w:rsidRPr="00060899">
        <w:tab/>
        <w:t>after the deceased partner died, an amount to which the deceased partner would have been entitled if he or she had not died has been paid under this Act or under Part</w:t>
      </w:r>
      <w:r w:rsidR="00912C32" w:rsidRPr="00060899">
        <w:t> </w:t>
      </w:r>
      <w:r w:rsidRPr="00060899">
        <w:t>III of the Veterans’ Entitlements Act; and</w:t>
      </w:r>
    </w:p>
    <w:p w:rsidR="006A3731" w:rsidRPr="00060899" w:rsidRDefault="006A3731" w:rsidP="006A3731">
      <w:pPr>
        <w:pStyle w:val="paragraph"/>
        <w:keepNext/>
      </w:pPr>
      <w:r w:rsidRPr="00060899">
        <w:tab/>
        <w:t>(c)</w:t>
      </w:r>
      <w:r w:rsidRPr="00060899">
        <w:tab/>
        <w:t>the Secretary is not satisfied that the surviving partner had not had the benefit of that amount;</w:t>
      </w:r>
    </w:p>
    <w:p w:rsidR="006A3731" w:rsidRPr="00060899" w:rsidRDefault="006A3731" w:rsidP="006A3731">
      <w:pPr>
        <w:pStyle w:val="subsection2"/>
      </w:pPr>
      <w:r w:rsidRPr="00060899">
        <w:t>the following provisions have effect:</w:t>
      </w:r>
    </w:p>
    <w:p w:rsidR="006A3731" w:rsidRPr="00060899" w:rsidRDefault="006A3731" w:rsidP="006A3731">
      <w:pPr>
        <w:pStyle w:val="paragraph"/>
      </w:pPr>
      <w:r w:rsidRPr="00060899">
        <w:tab/>
        <w:t>(d)</w:t>
      </w:r>
      <w:r w:rsidRPr="00060899">
        <w:tab/>
        <w:t xml:space="preserve">the amount referred to in </w:t>
      </w:r>
      <w:r w:rsidR="00060899">
        <w:t>paragraph (</w:t>
      </w:r>
      <w:r w:rsidRPr="00060899">
        <w:t>b) is not recoverable from the surviving partner or from the personal representative of the deceased partner, except to the extent (if any) to which the amount is greater than the amount payable to the surviving partner under this Subdivision;</w:t>
      </w:r>
    </w:p>
    <w:p w:rsidR="006A3731" w:rsidRPr="00060899" w:rsidRDefault="006A3731" w:rsidP="006A3731">
      <w:pPr>
        <w:pStyle w:val="paragraph"/>
      </w:pPr>
      <w:r w:rsidRPr="00060899">
        <w:tab/>
        <w:t>(e)</w:t>
      </w:r>
      <w:r w:rsidRPr="00060899">
        <w:tab/>
        <w:t xml:space="preserve">the amount payable to the surviving partner under this Subdivision is to be reduced by the amount referred to in </w:t>
      </w:r>
      <w:r w:rsidR="00060899">
        <w:t>paragraph (</w:t>
      </w:r>
      <w:r w:rsidRPr="00060899">
        <w:t>b).</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lastRenderedPageBreak/>
        <w:tab/>
        <w:t>(a)</w:t>
      </w:r>
      <w:r w:rsidRPr="00060899">
        <w:tab/>
        <w:t>the surviving partner is qualified for payments under this Subdivision; and</w:t>
      </w:r>
    </w:p>
    <w:p w:rsidR="006A3731" w:rsidRPr="00060899" w:rsidRDefault="006A3731" w:rsidP="006A3731">
      <w:pPr>
        <w:pStyle w:val="paragraph"/>
      </w:pPr>
      <w:r w:rsidRPr="00060899">
        <w:tab/>
        <w:t>(b)</w:t>
      </w:r>
      <w:r w:rsidRPr="00060899">
        <w:tab/>
        <w:t>an amount to which the deceased partner would have been entitled if the deceased partner had not died has been paid under this Act or under Part</w:t>
      </w:r>
      <w:r w:rsidR="00912C32" w:rsidRPr="00060899">
        <w:t> </w:t>
      </w:r>
      <w:r w:rsidRPr="00060899">
        <w:t>III of the Veterans’ Entitlements Act, within the bereavement period, into an account with a financial institution; and</w:t>
      </w:r>
    </w:p>
    <w:p w:rsidR="006A3731" w:rsidRPr="00060899" w:rsidRDefault="006A3731" w:rsidP="006A3731">
      <w:pPr>
        <w:pStyle w:val="paragraph"/>
        <w:keepNext/>
      </w:pPr>
      <w:r w:rsidRPr="00060899">
        <w:tab/>
        <w:t>(c)</w:t>
      </w:r>
      <w:r w:rsidRPr="00060899">
        <w:tab/>
        <w:t xml:space="preserve">the financial institution pays to the surviving partner, out of that account, an amount not exceeding the total of the amounts paid as mentioned in </w:t>
      </w:r>
      <w:r w:rsidR="00060899">
        <w:t>paragraph (</w:t>
      </w:r>
      <w:r w:rsidRPr="00060899">
        <w:t>b);</w:t>
      </w:r>
    </w:p>
    <w:p w:rsidR="006A3731" w:rsidRPr="00060899" w:rsidRDefault="006A3731" w:rsidP="006A3731">
      <w:pPr>
        <w:pStyle w:val="subsection2"/>
        <w:keepNext/>
      </w:pPr>
      <w:r w:rsidRPr="00060899">
        <w:t>the financial institution is, in spite of anything in any other law, not liable to any action, claim or demand by the Commonwealth, the personal representative of the deceased partner or anyone else in respect of the payment of that money to the surviving partner.</w:t>
      </w:r>
    </w:p>
    <w:p w:rsidR="006A3731" w:rsidRPr="00060899" w:rsidRDefault="006A3731" w:rsidP="006A3731">
      <w:pPr>
        <w:pStyle w:val="notetext"/>
      </w:pPr>
      <w:r w:rsidRPr="00060899">
        <w:t>Note:</w:t>
      </w:r>
      <w:r w:rsidRPr="00060899">
        <w:tab/>
        <w:t xml:space="preserve">For </w:t>
      </w:r>
      <w:r w:rsidRPr="00060899">
        <w:rPr>
          <w:b/>
          <w:i/>
        </w:rPr>
        <w:t>bereavement period</w:t>
      </w:r>
      <w:r w:rsidRPr="00060899">
        <w:rPr>
          <w:i/>
        </w:rPr>
        <w:t xml:space="preserve"> </w:t>
      </w:r>
      <w:r w:rsidRPr="00060899">
        <w:t>see section</w:t>
      </w:r>
      <w:r w:rsidR="00060899">
        <w:t> </w:t>
      </w:r>
      <w:r w:rsidRPr="00060899">
        <w:t>21.</w:t>
      </w:r>
    </w:p>
    <w:p w:rsidR="006A3731" w:rsidRPr="00060899" w:rsidRDefault="006A3731" w:rsidP="006A3731">
      <w:pPr>
        <w:pStyle w:val="ActHead4"/>
      </w:pPr>
      <w:bookmarkStart w:id="78" w:name="_Toc447274949"/>
      <w:r w:rsidRPr="00060899">
        <w:rPr>
          <w:rStyle w:val="CharSubdNo"/>
        </w:rPr>
        <w:t>Subdivision D</w:t>
      </w:r>
      <w:r w:rsidRPr="00060899">
        <w:t>—</w:t>
      </w:r>
      <w:r w:rsidRPr="00060899">
        <w:rPr>
          <w:rStyle w:val="CharSubdText"/>
        </w:rPr>
        <w:t>Bereavement payment in respect of former CDEP Scheme participant</w:t>
      </w:r>
      <w:bookmarkEnd w:id="78"/>
    </w:p>
    <w:p w:rsidR="006A3731" w:rsidRPr="00060899" w:rsidRDefault="006A3731" w:rsidP="006A3731">
      <w:pPr>
        <w:pStyle w:val="ActHead5"/>
      </w:pPr>
      <w:bookmarkStart w:id="79" w:name="_Toc447274950"/>
      <w:r w:rsidRPr="00060899">
        <w:rPr>
          <w:rStyle w:val="CharSectno"/>
        </w:rPr>
        <w:t>660YKH</w:t>
      </w:r>
      <w:r w:rsidRPr="00060899">
        <w:t xml:space="preserve">  Calculation of bereavement payment in respect of former CDEP Scheme participant</w:t>
      </w:r>
      <w:bookmarkEnd w:id="79"/>
    </w:p>
    <w:p w:rsidR="006A3731" w:rsidRPr="00060899" w:rsidRDefault="006A3731" w:rsidP="006A3731">
      <w:pPr>
        <w:pStyle w:val="subsection"/>
      </w:pPr>
      <w:r w:rsidRPr="00060899">
        <w:tab/>
      </w:r>
      <w:r w:rsidRPr="00060899">
        <w:tab/>
        <w:t>If a benefit becomes payable under this Division in respect of a person who was a CDEP Scheme participant in respect of the day on which the benefit becomes payable, the amount of the benefit is to be the amount that would have been the amount of the benefit if section</w:t>
      </w:r>
      <w:r w:rsidR="00060899">
        <w:t> </w:t>
      </w:r>
      <w:r w:rsidRPr="00060899">
        <w:t>660YCH had not been enacted.</w:t>
      </w:r>
    </w:p>
    <w:p w:rsidR="006A3731" w:rsidRPr="00060899" w:rsidRDefault="006A3731" w:rsidP="006A3731">
      <w:pPr>
        <w:pStyle w:val="notetext"/>
      </w:pPr>
      <w:r w:rsidRPr="00060899">
        <w:t>Note:</w:t>
      </w:r>
      <w:r w:rsidRPr="00060899">
        <w:tab/>
        <w:t xml:space="preserve">For </w:t>
      </w:r>
      <w:r w:rsidRPr="00060899">
        <w:rPr>
          <w:b/>
          <w:i/>
        </w:rPr>
        <w:t>CDEP Scheme participant</w:t>
      </w:r>
      <w:r w:rsidRPr="00060899">
        <w:t xml:space="preserve"> see section</w:t>
      </w:r>
      <w:r w:rsidR="00060899">
        <w:t> </w:t>
      </w:r>
      <w:r w:rsidRPr="00060899">
        <w:t>1188B.</w:t>
      </w:r>
    </w:p>
    <w:p w:rsidR="006A3731" w:rsidRPr="00060899" w:rsidRDefault="006A3731" w:rsidP="00146468">
      <w:pPr>
        <w:pStyle w:val="ActHead2"/>
        <w:pageBreakBefore/>
      </w:pPr>
      <w:bookmarkStart w:id="80" w:name="_Toc447274951"/>
      <w:r w:rsidRPr="00060899">
        <w:rPr>
          <w:rStyle w:val="CharPartNo"/>
        </w:rPr>
        <w:lastRenderedPageBreak/>
        <w:t>Part</w:t>
      </w:r>
      <w:r w:rsidR="00060899" w:rsidRPr="00060899">
        <w:rPr>
          <w:rStyle w:val="CharPartNo"/>
        </w:rPr>
        <w:t> </w:t>
      </w:r>
      <w:r w:rsidRPr="00060899">
        <w:rPr>
          <w:rStyle w:val="CharPartNo"/>
        </w:rPr>
        <w:t>2.13A</w:t>
      </w:r>
      <w:r w:rsidRPr="00060899">
        <w:t>—</w:t>
      </w:r>
      <w:r w:rsidRPr="00060899">
        <w:rPr>
          <w:rStyle w:val="CharPartText"/>
        </w:rPr>
        <w:t>Education entry payment</w:t>
      </w:r>
      <w:bookmarkEnd w:id="80"/>
    </w:p>
    <w:p w:rsidR="006A3731" w:rsidRPr="00060899" w:rsidRDefault="006A3731" w:rsidP="006A3731">
      <w:pPr>
        <w:pStyle w:val="ActHead3"/>
      </w:pPr>
      <w:bookmarkStart w:id="81" w:name="_Toc447274952"/>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Recipients of pension PP (single)</w:t>
      </w:r>
      <w:bookmarkEnd w:id="81"/>
    </w:p>
    <w:p w:rsidR="006A3731" w:rsidRPr="00060899" w:rsidRDefault="006A3731" w:rsidP="006A3731">
      <w:pPr>
        <w:pStyle w:val="ActHead5"/>
      </w:pPr>
      <w:bookmarkStart w:id="82" w:name="_Toc447274953"/>
      <w:r w:rsidRPr="00060899">
        <w:rPr>
          <w:rStyle w:val="CharSectno"/>
        </w:rPr>
        <w:t>665A</w:t>
      </w:r>
      <w:r w:rsidRPr="00060899">
        <w:t xml:space="preserve">  Payment to recipient of pension PP (single)</w:t>
      </w:r>
      <w:bookmarkEnd w:id="82"/>
    </w:p>
    <w:p w:rsidR="006A3731" w:rsidRPr="00060899" w:rsidRDefault="006A3731" w:rsidP="006A3731">
      <w:pPr>
        <w:pStyle w:val="subsection"/>
      </w:pPr>
      <w:r w:rsidRPr="00060899">
        <w:tab/>
      </w:r>
      <w:r w:rsidRPr="00060899">
        <w:tab/>
        <w:t>A person is qualified for an education entry payment under this section if:</w:t>
      </w:r>
    </w:p>
    <w:p w:rsidR="006A3731" w:rsidRPr="00060899" w:rsidRDefault="006A3731" w:rsidP="006A3731">
      <w:pPr>
        <w:pStyle w:val="paragraph"/>
      </w:pPr>
      <w:r w:rsidRPr="00060899">
        <w:tab/>
        <w:t>(a)</w:t>
      </w:r>
      <w:r w:rsidRPr="00060899">
        <w:tab/>
        <w:t>the person is receiving a pension PP (single); and</w:t>
      </w:r>
    </w:p>
    <w:p w:rsidR="006A3731" w:rsidRPr="00060899" w:rsidRDefault="006A3731" w:rsidP="006A3731">
      <w:pPr>
        <w:pStyle w:val="paragraph"/>
      </w:pPr>
      <w:r w:rsidRPr="00060899">
        <w:tab/>
        <w:t>(b)</w:t>
      </w:r>
      <w:r w:rsidRPr="00060899">
        <w:tab/>
        <w:t>a pensioner education supplement is payable to the person; and</w:t>
      </w:r>
    </w:p>
    <w:p w:rsidR="006A3731" w:rsidRPr="00060899" w:rsidRDefault="006A3731" w:rsidP="005E1306">
      <w:pPr>
        <w:pStyle w:val="noteToPara"/>
      </w:pPr>
      <w:r w:rsidRPr="00060899">
        <w:t>Note:</w:t>
      </w:r>
      <w:r w:rsidRPr="00060899">
        <w:tab/>
        <w:t>Pensioner education supplement is payable to a person even if a person’s whole payment has been traded in, or traded back, under the Student Financial Supplement Scheme established under Chapter</w:t>
      </w:r>
      <w:r w:rsidR="00060899">
        <w:t> </w:t>
      </w:r>
      <w:r w:rsidRPr="00060899">
        <w:t>2B.</w:t>
      </w:r>
    </w:p>
    <w:p w:rsidR="006A3731" w:rsidRPr="00060899" w:rsidRDefault="006A3731" w:rsidP="006A3731">
      <w:pPr>
        <w:pStyle w:val="paragraph"/>
      </w:pPr>
      <w:r w:rsidRPr="00060899">
        <w:tab/>
        <w:t>(c)</w:t>
      </w:r>
      <w:r w:rsidRPr="00060899">
        <w:tab/>
        <w:t>the person has not received a payment under this Part for which he or she made a claim in the current calendar year.</w:t>
      </w:r>
    </w:p>
    <w:p w:rsidR="006A3731" w:rsidRPr="00060899" w:rsidRDefault="006A3731" w:rsidP="006A3731">
      <w:pPr>
        <w:pStyle w:val="ActHead5"/>
      </w:pPr>
      <w:bookmarkStart w:id="83" w:name="_Toc447274954"/>
      <w:r w:rsidRPr="00060899">
        <w:rPr>
          <w:rStyle w:val="CharSectno"/>
        </w:rPr>
        <w:t>665B</w:t>
      </w:r>
      <w:r w:rsidRPr="00060899">
        <w:t xml:space="preserve">  Amount of section</w:t>
      </w:r>
      <w:r w:rsidR="00060899">
        <w:t> </w:t>
      </w:r>
      <w:r w:rsidRPr="00060899">
        <w:t>665A payment</w:t>
      </w:r>
      <w:bookmarkEnd w:id="83"/>
    </w:p>
    <w:p w:rsidR="006A3731" w:rsidRPr="00060899" w:rsidRDefault="006A3731" w:rsidP="006A3731">
      <w:pPr>
        <w:pStyle w:val="subsection"/>
      </w:pPr>
      <w:r w:rsidRPr="00060899">
        <w:tab/>
      </w:r>
      <w:r w:rsidRPr="00060899">
        <w:tab/>
        <w:t>The amount of an education entry payment under section</w:t>
      </w:r>
      <w:r w:rsidR="00060899">
        <w:t> </w:t>
      </w:r>
      <w:r w:rsidRPr="00060899">
        <w:t>665A is $208.</w:t>
      </w:r>
    </w:p>
    <w:p w:rsidR="006A3731" w:rsidRPr="00060899" w:rsidRDefault="006A3731" w:rsidP="006A3731">
      <w:pPr>
        <w:pStyle w:val="ActHead5"/>
      </w:pPr>
      <w:bookmarkStart w:id="84" w:name="_Toc447274955"/>
      <w:r w:rsidRPr="00060899">
        <w:rPr>
          <w:rStyle w:val="CharSectno"/>
        </w:rPr>
        <w:t>665C</w:t>
      </w:r>
      <w:r w:rsidRPr="00060899">
        <w:t xml:space="preserve">  Need for claim</w:t>
      </w:r>
      <w:bookmarkEnd w:id="84"/>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665A unless the person has made a claim for the payment.</w:t>
      </w:r>
    </w:p>
    <w:p w:rsidR="001C1884" w:rsidRPr="00060899" w:rsidRDefault="001C1884" w:rsidP="00146468">
      <w:pPr>
        <w:pStyle w:val="ActHead3"/>
        <w:pageBreakBefore/>
      </w:pPr>
      <w:bookmarkStart w:id="85" w:name="_Toc447274956"/>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Recipients of disability support pension</w:t>
      </w:r>
      <w:bookmarkEnd w:id="85"/>
    </w:p>
    <w:p w:rsidR="006A3731" w:rsidRPr="00060899" w:rsidRDefault="006A3731" w:rsidP="006A3731">
      <w:pPr>
        <w:pStyle w:val="ActHead5"/>
      </w:pPr>
      <w:bookmarkStart w:id="86" w:name="_Toc447274957"/>
      <w:r w:rsidRPr="00060899">
        <w:rPr>
          <w:rStyle w:val="CharSectno"/>
        </w:rPr>
        <w:t>665E</w:t>
      </w:r>
      <w:r w:rsidRPr="00060899">
        <w:t xml:space="preserve">  Payment to a disability support pensioner</w:t>
      </w:r>
      <w:bookmarkEnd w:id="86"/>
    </w:p>
    <w:p w:rsidR="006A3731" w:rsidRPr="00060899" w:rsidRDefault="006A3731" w:rsidP="006A3731">
      <w:pPr>
        <w:pStyle w:val="subsection"/>
      </w:pPr>
      <w:r w:rsidRPr="00060899">
        <w:tab/>
      </w:r>
      <w:r w:rsidRPr="00060899">
        <w:tab/>
        <w:t>A person is qualified for an education entry payment under this section if:</w:t>
      </w:r>
    </w:p>
    <w:p w:rsidR="006A3731" w:rsidRPr="00060899" w:rsidRDefault="006A3731" w:rsidP="006A3731">
      <w:pPr>
        <w:pStyle w:val="paragraph"/>
      </w:pPr>
      <w:r w:rsidRPr="00060899">
        <w:tab/>
        <w:t>(a)</w:t>
      </w:r>
      <w:r w:rsidRPr="00060899">
        <w:tab/>
        <w:t>the person is receiving a disability support pension; and</w:t>
      </w:r>
    </w:p>
    <w:p w:rsidR="006A3731" w:rsidRPr="00060899" w:rsidRDefault="006A3731" w:rsidP="006A3731">
      <w:pPr>
        <w:pStyle w:val="paragraph"/>
      </w:pPr>
      <w:r w:rsidRPr="00060899">
        <w:tab/>
        <w:t>(b)</w:t>
      </w:r>
      <w:r w:rsidRPr="00060899">
        <w:tab/>
        <w:t>a pensioner education supplement is payable to the person; and</w:t>
      </w:r>
    </w:p>
    <w:p w:rsidR="006A3731" w:rsidRPr="00060899" w:rsidRDefault="006A3731" w:rsidP="005E1306">
      <w:pPr>
        <w:pStyle w:val="noteToPara"/>
      </w:pPr>
      <w:r w:rsidRPr="00060899">
        <w:t>Note:</w:t>
      </w:r>
      <w:r w:rsidRPr="00060899">
        <w:tab/>
        <w:t>Pensioner education supplement is payable to a person even if a person’s whole payment has been traded in, or traded back, under the Student Financial Supplement Scheme established under Chapter</w:t>
      </w:r>
      <w:r w:rsidR="00060899">
        <w:t> </w:t>
      </w:r>
      <w:r w:rsidRPr="00060899">
        <w:t>2B.</w:t>
      </w:r>
    </w:p>
    <w:p w:rsidR="006A3731" w:rsidRPr="00060899" w:rsidRDefault="006A3731" w:rsidP="006A3731">
      <w:pPr>
        <w:pStyle w:val="paragraph"/>
      </w:pPr>
      <w:r w:rsidRPr="00060899">
        <w:tab/>
        <w:t>(d)</w:t>
      </w:r>
      <w:r w:rsidRPr="00060899">
        <w:tab/>
        <w:t>the person has not received a payment under this Part for which he or she made a claim in the current calendar year.</w:t>
      </w:r>
    </w:p>
    <w:p w:rsidR="006A3731" w:rsidRPr="00060899" w:rsidRDefault="006A3731" w:rsidP="006A3731">
      <w:pPr>
        <w:pStyle w:val="ActHead5"/>
      </w:pPr>
      <w:bookmarkStart w:id="87" w:name="_Toc447274958"/>
      <w:r w:rsidRPr="00060899">
        <w:rPr>
          <w:rStyle w:val="CharSectno"/>
        </w:rPr>
        <w:t>665F</w:t>
      </w:r>
      <w:r w:rsidRPr="00060899">
        <w:t xml:space="preserve">  Amount of section</w:t>
      </w:r>
      <w:r w:rsidR="00060899">
        <w:t> </w:t>
      </w:r>
      <w:r w:rsidRPr="00060899">
        <w:t>665E payment</w:t>
      </w:r>
      <w:bookmarkEnd w:id="87"/>
    </w:p>
    <w:p w:rsidR="006A3731" w:rsidRPr="00060899" w:rsidRDefault="006A3731" w:rsidP="006A3731">
      <w:pPr>
        <w:pStyle w:val="subsection"/>
      </w:pPr>
      <w:r w:rsidRPr="00060899">
        <w:tab/>
      </w:r>
      <w:r w:rsidRPr="00060899">
        <w:tab/>
        <w:t>The amount of an education entry payment under section</w:t>
      </w:r>
      <w:r w:rsidR="00060899">
        <w:t> </w:t>
      </w:r>
      <w:r w:rsidRPr="00060899">
        <w:t>665E is $208.</w:t>
      </w:r>
    </w:p>
    <w:p w:rsidR="006A3731" w:rsidRPr="00060899" w:rsidRDefault="006A3731" w:rsidP="006A3731">
      <w:pPr>
        <w:pStyle w:val="ActHead5"/>
      </w:pPr>
      <w:bookmarkStart w:id="88" w:name="_Toc447274959"/>
      <w:r w:rsidRPr="00060899">
        <w:rPr>
          <w:rStyle w:val="CharSectno"/>
        </w:rPr>
        <w:t>665G</w:t>
      </w:r>
      <w:r w:rsidRPr="00060899">
        <w:t xml:space="preserve">  Need for claim</w:t>
      </w:r>
      <w:bookmarkEnd w:id="88"/>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665E unless the person has made a claim for the payment.</w:t>
      </w:r>
    </w:p>
    <w:p w:rsidR="006A3731" w:rsidRPr="00060899" w:rsidRDefault="006A3731" w:rsidP="00146468">
      <w:pPr>
        <w:pStyle w:val="ActHead3"/>
        <w:pageBreakBefore/>
      </w:pPr>
      <w:bookmarkStart w:id="89" w:name="_Toc447274960"/>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Widow B pension recipients</w:t>
      </w:r>
      <w:bookmarkEnd w:id="89"/>
    </w:p>
    <w:p w:rsidR="006A3731" w:rsidRPr="00060899" w:rsidRDefault="006A3731" w:rsidP="006A3731">
      <w:pPr>
        <w:pStyle w:val="ActHead5"/>
      </w:pPr>
      <w:bookmarkStart w:id="90" w:name="_Toc447274961"/>
      <w:r w:rsidRPr="00060899">
        <w:rPr>
          <w:rStyle w:val="CharSectno"/>
        </w:rPr>
        <w:t>665I</w:t>
      </w:r>
      <w:r w:rsidRPr="00060899">
        <w:t xml:space="preserve">  Payment to a widow B pensioner</w:t>
      </w:r>
      <w:bookmarkEnd w:id="90"/>
    </w:p>
    <w:p w:rsidR="006A3731" w:rsidRPr="00060899" w:rsidRDefault="006A3731" w:rsidP="006A3731">
      <w:pPr>
        <w:pStyle w:val="subsection"/>
      </w:pPr>
      <w:r w:rsidRPr="00060899">
        <w:tab/>
      </w:r>
      <w:r w:rsidRPr="00060899">
        <w:tab/>
        <w:t>A woman is qualified for an education entry payment under this section if:</w:t>
      </w:r>
    </w:p>
    <w:p w:rsidR="006A3731" w:rsidRPr="00060899" w:rsidRDefault="006A3731" w:rsidP="006A3731">
      <w:pPr>
        <w:pStyle w:val="paragraph"/>
      </w:pPr>
      <w:r w:rsidRPr="00060899">
        <w:tab/>
        <w:t>(a)</w:t>
      </w:r>
      <w:r w:rsidRPr="00060899">
        <w:tab/>
        <w:t>the woman is receiving a widow B pension; and</w:t>
      </w:r>
    </w:p>
    <w:p w:rsidR="006A3731" w:rsidRPr="00060899" w:rsidRDefault="006A3731" w:rsidP="006A3731">
      <w:pPr>
        <w:pStyle w:val="paragraph"/>
      </w:pPr>
      <w:r w:rsidRPr="00060899">
        <w:tab/>
        <w:t>(b)</w:t>
      </w:r>
      <w:r w:rsidRPr="00060899">
        <w:tab/>
        <w:t>a pensioner education supplement is payable to the person; and</w:t>
      </w:r>
    </w:p>
    <w:p w:rsidR="006A3731" w:rsidRPr="00060899" w:rsidRDefault="006A3731" w:rsidP="005E1306">
      <w:pPr>
        <w:pStyle w:val="noteToPara"/>
      </w:pPr>
      <w:r w:rsidRPr="00060899">
        <w:t>Note:</w:t>
      </w:r>
      <w:r w:rsidRPr="00060899">
        <w:tab/>
        <w:t>Pensioner education supplement is payable to a person even if a person’s whole payment has been traded in, or traded back, under the Student Financial Supplement Scheme established under Chapter</w:t>
      </w:r>
      <w:r w:rsidR="00060899">
        <w:t> </w:t>
      </w:r>
      <w:r w:rsidRPr="00060899">
        <w:t>2B.</w:t>
      </w:r>
    </w:p>
    <w:p w:rsidR="006A3731" w:rsidRPr="00060899" w:rsidRDefault="0040215B" w:rsidP="005E1306">
      <w:pPr>
        <w:pStyle w:val="paragraph"/>
      </w:pPr>
      <w:r w:rsidRPr="00060899">
        <w:tab/>
      </w:r>
      <w:r w:rsidR="006A3731" w:rsidRPr="00060899">
        <w:t>(d)</w:t>
      </w:r>
      <w:r w:rsidR="006A3731" w:rsidRPr="00060899">
        <w:tab/>
        <w:t>the woman has not received a payment under this Part for which she made a claim in the current calendar year.</w:t>
      </w:r>
    </w:p>
    <w:p w:rsidR="006A3731" w:rsidRPr="00060899" w:rsidRDefault="006A3731" w:rsidP="006A3731">
      <w:pPr>
        <w:pStyle w:val="ActHead5"/>
      </w:pPr>
      <w:bookmarkStart w:id="91" w:name="_Toc447274962"/>
      <w:r w:rsidRPr="00060899">
        <w:rPr>
          <w:rStyle w:val="CharSectno"/>
        </w:rPr>
        <w:t>665J</w:t>
      </w:r>
      <w:r w:rsidRPr="00060899">
        <w:t xml:space="preserve">  Amount of section</w:t>
      </w:r>
      <w:r w:rsidR="00060899">
        <w:t> </w:t>
      </w:r>
      <w:r w:rsidRPr="00060899">
        <w:t>665I payment</w:t>
      </w:r>
      <w:bookmarkEnd w:id="91"/>
    </w:p>
    <w:p w:rsidR="006A3731" w:rsidRPr="00060899" w:rsidRDefault="006A3731" w:rsidP="006A3731">
      <w:pPr>
        <w:pStyle w:val="subsection"/>
      </w:pPr>
      <w:r w:rsidRPr="00060899">
        <w:tab/>
      </w:r>
      <w:r w:rsidRPr="00060899">
        <w:tab/>
        <w:t>The amount of an education entry payment under section</w:t>
      </w:r>
      <w:r w:rsidR="00060899">
        <w:t> </w:t>
      </w:r>
      <w:r w:rsidR="00490997" w:rsidRPr="00060899">
        <w:t>665I is $208</w:t>
      </w:r>
      <w:r w:rsidRPr="00060899">
        <w:t>.</w:t>
      </w:r>
    </w:p>
    <w:p w:rsidR="006A3731" w:rsidRPr="00060899" w:rsidRDefault="006A3731" w:rsidP="006A3731">
      <w:pPr>
        <w:pStyle w:val="ActHead5"/>
      </w:pPr>
      <w:bookmarkStart w:id="92" w:name="_Toc447274963"/>
      <w:r w:rsidRPr="00060899">
        <w:rPr>
          <w:rStyle w:val="CharSectno"/>
        </w:rPr>
        <w:t>665K</w:t>
      </w:r>
      <w:r w:rsidRPr="00060899">
        <w:t xml:space="preserve">  Need for claim</w:t>
      </w:r>
      <w:bookmarkEnd w:id="92"/>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665I unless the person has made a claim for the payment.</w:t>
      </w:r>
    </w:p>
    <w:p w:rsidR="006A3731" w:rsidRPr="00060899" w:rsidRDefault="006A3731" w:rsidP="00146468">
      <w:pPr>
        <w:pStyle w:val="ActHead3"/>
        <w:pageBreakBefore/>
      </w:pPr>
      <w:bookmarkStart w:id="93" w:name="_Toc447274964"/>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Special benefit recipients</w:t>
      </w:r>
      <w:bookmarkEnd w:id="93"/>
    </w:p>
    <w:p w:rsidR="006A3731" w:rsidRPr="00060899" w:rsidRDefault="006A3731" w:rsidP="006A3731">
      <w:pPr>
        <w:pStyle w:val="ActHead5"/>
      </w:pPr>
      <w:bookmarkStart w:id="94" w:name="_Toc447274965"/>
      <w:r w:rsidRPr="00060899">
        <w:rPr>
          <w:rStyle w:val="CharSectno"/>
        </w:rPr>
        <w:t>665M</w:t>
      </w:r>
      <w:r w:rsidRPr="00060899">
        <w:t xml:space="preserve">  Payment to a special benefit recipient</w:t>
      </w:r>
      <w:bookmarkEnd w:id="94"/>
    </w:p>
    <w:p w:rsidR="006A3731" w:rsidRPr="00060899" w:rsidRDefault="006A3731" w:rsidP="006A3731">
      <w:pPr>
        <w:pStyle w:val="subsection"/>
      </w:pPr>
      <w:r w:rsidRPr="00060899">
        <w:tab/>
      </w:r>
      <w:r w:rsidRPr="00060899">
        <w:tab/>
        <w:t>A person is qualified for an education entry payment under this section if:</w:t>
      </w:r>
    </w:p>
    <w:p w:rsidR="006A3731" w:rsidRPr="00060899" w:rsidRDefault="006A3731" w:rsidP="006A3731">
      <w:pPr>
        <w:pStyle w:val="paragraph"/>
      </w:pPr>
      <w:r w:rsidRPr="00060899">
        <w:tab/>
        <w:t>(a)</w:t>
      </w:r>
      <w:r w:rsidRPr="00060899">
        <w:tab/>
        <w:t>the person would be qualified for a pension PP (single) apart from paragraphs 500(1)(b) and (d) (Australian residency requirements); and</w:t>
      </w:r>
    </w:p>
    <w:p w:rsidR="006A3731" w:rsidRPr="00060899" w:rsidRDefault="006A3731" w:rsidP="006A3731">
      <w:pPr>
        <w:pStyle w:val="paragraph"/>
      </w:pPr>
      <w:r w:rsidRPr="00060899">
        <w:tab/>
        <w:t>(b)</w:t>
      </w:r>
      <w:r w:rsidRPr="00060899">
        <w:tab/>
        <w:t>the person is receiving special benefit; and</w:t>
      </w:r>
    </w:p>
    <w:p w:rsidR="006A3731" w:rsidRPr="00060899" w:rsidRDefault="006A3731" w:rsidP="006A3731">
      <w:pPr>
        <w:pStyle w:val="paragraph"/>
      </w:pPr>
      <w:r w:rsidRPr="00060899">
        <w:tab/>
        <w:t>(c)</w:t>
      </w:r>
      <w:r w:rsidRPr="00060899">
        <w:tab/>
        <w:t>a pensioner education supplement is payable to the person; and</w:t>
      </w:r>
    </w:p>
    <w:p w:rsidR="006A3731" w:rsidRPr="00060899" w:rsidRDefault="006A3731" w:rsidP="0040215B">
      <w:pPr>
        <w:pStyle w:val="noteToPara"/>
      </w:pPr>
      <w:r w:rsidRPr="00060899">
        <w:t>Note:</w:t>
      </w:r>
      <w:r w:rsidRPr="00060899">
        <w:tab/>
        <w:t>Pensioner education supplement is payable to a person even if a person’s whole payment has been traded in, or traded back, under the Student Financial Supplement Scheme established under Chapter</w:t>
      </w:r>
      <w:r w:rsidR="00060899">
        <w:t> </w:t>
      </w:r>
      <w:r w:rsidRPr="00060899">
        <w:t>2B.</w:t>
      </w:r>
    </w:p>
    <w:p w:rsidR="006A3731" w:rsidRPr="00060899" w:rsidRDefault="006A3731" w:rsidP="006A3731">
      <w:pPr>
        <w:pStyle w:val="paragraph"/>
      </w:pPr>
      <w:r w:rsidRPr="00060899">
        <w:tab/>
        <w:t>(e)</w:t>
      </w:r>
      <w:r w:rsidRPr="00060899">
        <w:tab/>
        <w:t>the person has not received a payment under this Part for which he or she made a claim in the current calendar year.</w:t>
      </w:r>
    </w:p>
    <w:p w:rsidR="006A3731" w:rsidRPr="00060899" w:rsidRDefault="006A3731" w:rsidP="006A3731">
      <w:pPr>
        <w:pStyle w:val="ActHead5"/>
      </w:pPr>
      <w:bookmarkStart w:id="95" w:name="_Toc447274966"/>
      <w:r w:rsidRPr="00060899">
        <w:rPr>
          <w:rStyle w:val="CharSectno"/>
        </w:rPr>
        <w:t>665N</w:t>
      </w:r>
      <w:r w:rsidRPr="00060899">
        <w:t xml:space="preserve">  Amount of section</w:t>
      </w:r>
      <w:r w:rsidR="00060899">
        <w:t> </w:t>
      </w:r>
      <w:r w:rsidRPr="00060899">
        <w:t>665M payment</w:t>
      </w:r>
      <w:bookmarkEnd w:id="95"/>
    </w:p>
    <w:p w:rsidR="006A3731" w:rsidRPr="00060899" w:rsidRDefault="006A3731" w:rsidP="006A3731">
      <w:pPr>
        <w:pStyle w:val="subsection"/>
      </w:pPr>
      <w:r w:rsidRPr="00060899">
        <w:tab/>
      </w:r>
      <w:r w:rsidRPr="00060899">
        <w:tab/>
        <w:t>The amount of an education entry payment under section</w:t>
      </w:r>
      <w:r w:rsidR="00060899">
        <w:t> </w:t>
      </w:r>
      <w:r w:rsidRPr="00060899">
        <w:t>665M is $208.</w:t>
      </w:r>
    </w:p>
    <w:p w:rsidR="006A3731" w:rsidRPr="00060899" w:rsidRDefault="006A3731" w:rsidP="006A3731">
      <w:pPr>
        <w:pStyle w:val="ActHead5"/>
      </w:pPr>
      <w:bookmarkStart w:id="96" w:name="_Toc447274967"/>
      <w:r w:rsidRPr="00060899">
        <w:rPr>
          <w:rStyle w:val="CharSectno"/>
        </w:rPr>
        <w:t>665P</w:t>
      </w:r>
      <w:r w:rsidRPr="00060899">
        <w:t xml:space="preserve">  Need for claim</w:t>
      </w:r>
      <w:bookmarkEnd w:id="96"/>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665M unless the person has made a claim for the payment.</w:t>
      </w:r>
    </w:p>
    <w:p w:rsidR="006A3731" w:rsidRPr="00060899" w:rsidRDefault="006A3731" w:rsidP="00146468">
      <w:pPr>
        <w:pStyle w:val="ActHead3"/>
        <w:pageBreakBefore/>
      </w:pPr>
      <w:bookmarkStart w:id="97" w:name="_Toc447274968"/>
      <w:r w:rsidRPr="00060899">
        <w:rPr>
          <w:rStyle w:val="CharDivNo"/>
        </w:rPr>
        <w:lastRenderedPageBreak/>
        <w:t>Division</w:t>
      </w:r>
      <w:r w:rsidR="00060899" w:rsidRPr="00060899">
        <w:rPr>
          <w:rStyle w:val="CharDivNo"/>
        </w:rPr>
        <w:t> </w:t>
      </w:r>
      <w:r w:rsidRPr="00060899">
        <w:rPr>
          <w:rStyle w:val="CharDivNo"/>
        </w:rPr>
        <w:t>6</w:t>
      </w:r>
      <w:r w:rsidRPr="00060899">
        <w:t>—</w:t>
      </w:r>
      <w:r w:rsidRPr="00060899">
        <w:rPr>
          <w:rStyle w:val="CharDivText"/>
        </w:rPr>
        <w:t>Newstart allowance recipients</w:t>
      </w:r>
      <w:bookmarkEnd w:id="97"/>
    </w:p>
    <w:p w:rsidR="006A3731" w:rsidRPr="00060899" w:rsidRDefault="006A3731" w:rsidP="006A3731">
      <w:pPr>
        <w:pStyle w:val="ActHead5"/>
      </w:pPr>
      <w:bookmarkStart w:id="98" w:name="_Toc447274969"/>
      <w:r w:rsidRPr="00060899">
        <w:rPr>
          <w:rStyle w:val="CharSectno"/>
        </w:rPr>
        <w:t>665U</w:t>
      </w:r>
      <w:r w:rsidRPr="00060899">
        <w:t xml:space="preserve">  Payment to recipient</w:t>
      </w:r>
      <w:bookmarkEnd w:id="98"/>
    </w:p>
    <w:p w:rsidR="006A3731" w:rsidRPr="00060899" w:rsidRDefault="006A3731" w:rsidP="006A3731">
      <w:pPr>
        <w:pStyle w:val="subsection"/>
      </w:pPr>
      <w:r w:rsidRPr="00060899">
        <w:tab/>
        <w:t>(1)</w:t>
      </w:r>
      <w:r w:rsidRPr="00060899">
        <w:tab/>
        <w:t>A person is qualified for an education entry payment under this section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tab/>
        <w:t>(i)</w:t>
      </w:r>
      <w:r w:rsidRPr="00060899">
        <w:tab/>
        <w:t>the Secretary is satisfied that the person intends to enrol in a full</w:t>
      </w:r>
      <w:r w:rsidR="00060899">
        <w:noBreakHyphen/>
      </w:r>
      <w:r w:rsidRPr="00060899">
        <w:t>time course of education that is an approved course under the ABSTUDY scheme or an approved course of education or study for the purposes of paragraph</w:t>
      </w:r>
      <w:r w:rsidR="00060899">
        <w:t> </w:t>
      </w:r>
      <w:r w:rsidRPr="00060899">
        <w:t>541B(1)(c) or 569A(b); or</w:t>
      </w:r>
    </w:p>
    <w:p w:rsidR="006A3731" w:rsidRPr="00060899" w:rsidRDefault="006A3731" w:rsidP="006A3731">
      <w:pPr>
        <w:pStyle w:val="paragraphsub"/>
      </w:pPr>
      <w:r w:rsidRPr="00060899">
        <w:tab/>
        <w:t>(ii)</w:t>
      </w:r>
      <w:r w:rsidRPr="00060899">
        <w:tab/>
        <w:t>the person is enrolled in such a course; and</w:t>
      </w:r>
    </w:p>
    <w:p w:rsidR="006A3731" w:rsidRPr="00060899" w:rsidRDefault="006A3731" w:rsidP="006A3731">
      <w:pPr>
        <w:pStyle w:val="paragraph"/>
      </w:pPr>
      <w:r w:rsidRPr="00060899">
        <w:tab/>
        <w:t>(b)</w:t>
      </w:r>
      <w:r w:rsidRPr="00060899">
        <w:tab/>
        <w:t>immediately before starting the course of education:</w:t>
      </w:r>
    </w:p>
    <w:p w:rsidR="006A3731" w:rsidRPr="00060899" w:rsidRDefault="006A3731" w:rsidP="006A3731">
      <w:pPr>
        <w:pStyle w:val="paragraphsub"/>
      </w:pPr>
      <w:r w:rsidRPr="00060899">
        <w:tab/>
        <w:t>(i)</w:t>
      </w:r>
      <w:r w:rsidRPr="00060899">
        <w:tab/>
        <w:t>the person is receiving a newstart allowance; and</w:t>
      </w:r>
    </w:p>
    <w:p w:rsidR="006A3731" w:rsidRPr="00060899" w:rsidRDefault="006A3731" w:rsidP="006A3731">
      <w:pPr>
        <w:pStyle w:val="paragraphsub"/>
      </w:pPr>
      <w:r w:rsidRPr="00060899">
        <w:tab/>
        <w:t>(ii)</w:t>
      </w:r>
      <w:r w:rsidRPr="00060899">
        <w:tab/>
        <w:t>the person had been receiving income support payments in respect of a continuous period of at least 12 months (whether or not the kind of payment received has changed over the period and whether the period or any part of it occurred before or after the commencement of this section); and</w:t>
      </w:r>
    </w:p>
    <w:p w:rsidR="006A3731" w:rsidRPr="00060899" w:rsidRDefault="006A3731" w:rsidP="006A3731">
      <w:pPr>
        <w:pStyle w:val="notetext"/>
      </w:pPr>
      <w:r w:rsidRPr="00060899">
        <w:t>Note 1:</w:t>
      </w:r>
      <w:r w:rsidRPr="00060899">
        <w:tab/>
        <w:t xml:space="preserve">For </w:t>
      </w:r>
      <w:r w:rsidRPr="00060899">
        <w:rPr>
          <w:b/>
          <w:i/>
        </w:rPr>
        <w:t>income support payment</w:t>
      </w:r>
      <w:r w:rsidRPr="00060899">
        <w:rPr>
          <w:i/>
        </w:rPr>
        <w:t xml:space="preserve"> </w:t>
      </w:r>
      <w:r w:rsidRPr="00060899">
        <w:t>see subsection</w:t>
      </w:r>
      <w:r w:rsidR="00060899">
        <w:t> </w:t>
      </w:r>
      <w:r w:rsidRPr="00060899">
        <w:t>23(1).</w:t>
      </w:r>
    </w:p>
    <w:p w:rsidR="006A3731" w:rsidRPr="00060899" w:rsidRDefault="006A3731" w:rsidP="006A3731">
      <w:pPr>
        <w:pStyle w:val="notetext"/>
      </w:pPr>
      <w:r w:rsidRPr="00060899">
        <w:t>Note 2:</w:t>
      </w:r>
      <w:r w:rsidRPr="00060899">
        <w:tab/>
        <w:t>For the determination of whether a person received income support payments in respect of a continuous period of at least 12 months see section</w:t>
      </w:r>
      <w:r w:rsidR="00060899">
        <w:t> </w:t>
      </w:r>
      <w:r w:rsidRPr="00060899">
        <w:t>38B.</w:t>
      </w:r>
    </w:p>
    <w:p w:rsidR="006A3731" w:rsidRPr="00060899" w:rsidRDefault="006A3731" w:rsidP="006A3731">
      <w:pPr>
        <w:pStyle w:val="paragraph"/>
      </w:pPr>
      <w:r w:rsidRPr="00060899">
        <w:tab/>
        <w:t>(c)</w:t>
      </w:r>
      <w:r w:rsidRPr="00060899">
        <w:tab/>
        <w:t>the person:</w:t>
      </w:r>
    </w:p>
    <w:p w:rsidR="006A3731" w:rsidRPr="00060899" w:rsidRDefault="006A3731" w:rsidP="006A3731">
      <w:pPr>
        <w:pStyle w:val="paragraphsub"/>
      </w:pPr>
      <w:r w:rsidRPr="00060899">
        <w:tab/>
        <w:t>(i)</w:t>
      </w:r>
      <w:r w:rsidRPr="00060899">
        <w:tab/>
        <w:t>ceases to be qualified for newstart allowance because the person takes part in the course of education; or</w:t>
      </w:r>
    </w:p>
    <w:p w:rsidR="006A3731" w:rsidRPr="00060899" w:rsidRDefault="006A3731" w:rsidP="006A3731">
      <w:pPr>
        <w:pStyle w:val="paragraphsub"/>
      </w:pPr>
      <w:r w:rsidRPr="00060899">
        <w:tab/>
        <w:t>(ii)</w:t>
      </w:r>
      <w:r w:rsidRPr="00060899">
        <w:tab/>
        <w:t>is not qualified for youth allowance as a full</w:t>
      </w:r>
      <w:r w:rsidR="00060899">
        <w:noBreakHyphen/>
      </w:r>
      <w:r w:rsidRPr="00060899">
        <w:t>time student, austudy payment or payments under the ABSTUDY scheme because the person takes part in the course to satisfy the activity test under section</w:t>
      </w:r>
      <w:r w:rsidR="00060899">
        <w:t> </w:t>
      </w:r>
      <w:r w:rsidRPr="00060899">
        <w:t xml:space="preserve">601 or to comply with a </w:t>
      </w:r>
      <w:r w:rsidR="00036B66" w:rsidRPr="00060899">
        <w:t>requirement in a Newstart Employment Pathway Plan</w:t>
      </w:r>
      <w:r w:rsidRPr="00060899">
        <w:t>; and</w:t>
      </w:r>
    </w:p>
    <w:p w:rsidR="006A3731" w:rsidRPr="00060899" w:rsidRDefault="006A3731" w:rsidP="006A3731">
      <w:pPr>
        <w:pStyle w:val="paragraph"/>
      </w:pPr>
      <w:r w:rsidRPr="00060899">
        <w:lastRenderedPageBreak/>
        <w:tab/>
        <w:t>(d)</w:t>
      </w:r>
      <w:r w:rsidRPr="00060899">
        <w:tab/>
        <w:t>the person has not, within the last 12 months, received a payment under this Part.</w:t>
      </w:r>
    </w:p>
    <w:p w:rsidR="006A3731" w:rsidRPr="00060899" w:rsidRDefault="006A3731" w:rsidP="006A3731">
      <w:pPr>
        <w:pStyle w:val="subsection"/>
        <w:keepNext/>
        <w:keepLines/>
      </w:pPr>
      <w:r w:rsidRPr="00060899">
        <w:tab/>
        <w:t>(2)</w:t>
      </w:r>
      <w:r w:rsidRPr="00060899">
        <w:tab/>
        <w:t>A person is also taken to be qualified for an education entry payment under this section if:</w:t>
      </w:r>
    </w:p>
    <w:p w:rsidR="006A3731" w:rsidRPr="00060899" w:rsidRDefault="006A3731" w:rsidP="006A3731">
      <w:pPr>
        <w:pStyle w:val="paragraph"/>
        <w:keepNext/>
        <w:keepLines/>
      </w:pPr>
      <w:r w:rsidRPr="00060899">
        <w:tab/>
        <w:t>(a)</w:t>
      </w:r>
      <w:r w:rsidRPr="00060899">
        <w:tab/>
        <w:t>immediately before 20</w:t>
      </w:r>
      <w:r w:rsidR="00060899">
        <w:t> </w:t>
      </w:r>
      <w:r w:rsidRPr="00060899">
        <w:t>September 1996, the person:</w:t>
      </w:r>
    </w:p>
    <w:p w:rsidR="006A3731" w:rsidRPr="00060899" w:rsidRDefault="006A3731" w:rsidP="006A3731">
      <w:pPr>
        <w:pStyle w:val="paragraphsub"/>
        <w:keepNext/>
        <w:keepLines/>
      </w:pPr>
      <w:r w:rsidRPr="00060899">
        <w:tab/>
        <w:t>(i)</w:t>
      </w:r>
      <w:r w:rsidRPr="00060899">
        <w:tab/>
        <w:t>was qualified for an education entry payment under section</w:t>
      </w:r>
      <w:r w:rsidR="00060899">
        <w:t> </w:t>
      </w:r>
      <w:r w:rsidRPr="00060899">
        <w:t>665Q of this Act, or under this section, as in force immediately before that date; or</w:t>
      </w:r>
    </w:p>
    <w:p w:rsidR="006A3731" w:rsidRPr="00060899" w:rsidRDefault="006A3731" w:rsidP="006A3731">
      <w:pPr>
        <w:pStyle w:val="paragraphsub"/>
      </w:pPr>
      <w:r w:rsidRPr="00060899">
        <w:tab/>
        <w:t>(ii)</w:t>
      </w:r>
      <w:r w:rsidRPr="00060899">
        <w:tab/>
        <w:t>would have been so qualified if the person had, before that date, duly made a claim for the payment; and</w:t>
      </w:r>
    </w:p>
    <w:p w:rsidR="006A3731" w:rsidRPr="00060899" w:rsidRDefault="006A3731" w:rsidP="006A3731">
      <w:pPr>
        <w:pStyle w:val="paragraph"/>
      </w:pPr>
      <w:r w:rsidRPr="00060899">
        <w:tab/>
        <w:t>(b)</w:t>
      </w:r>
      <w:r w:rsidRPr="00060899">
        <w:tab/>
        <w:t>the person has not received the payment.</w:t>
      </w:r>
    </w:p>
    <w:p w:rsidR="006D5F32" w:rsidRPr="00060899" w:rsidRDefault="006D5F32" w:rsidP="006D5F32">
      <w:pPr>
        <w:pStyle w:val="SubsectionHead"/>
      </w:pPr>
      <w:r w:rsidRPr="00060899">
        <w:t>Reduction of qualification period during designated period</w:t>
      </w:r>
    </w:p>
    <w:p w:rsidR="006D5F32" w:rsidRPr="00060899" w:rsidRDefault="006D5F32" w:rsidP="006D5F32">
      <w:pPr>
        <w:pStyle w:val="subsection"/>
      </w:pPr>
      <w:r w:rsidRPr="00060899">
        <w:tab/>
        <w:t>(3)</w:t>
      </w:r>
      <w:r w:rsidRPr="00060899">
        <w:tab/>
      </w:r>
      <w:r w:rsidR="00060899">
        <w:t>Subsection (</w:t>
      </w:r>
      <w:r w:rsidRPr="00060899">
        <w:t xml:space="preserve">1) has effect during the designated period as if the reference in </w:t>
      </w:r>
      <w:r w:rsidR="00060899">
        <w:t>subparagraph (</w:t>
      </w:r>
      <w:r w:rsidRPr="00060899">
        <w:t>b)(ii) to 12 months were a reference to 4 weeks.</w:t>
      </w:r>
    </w:p>
    <w:p w:rsidR="006D5F32" w:rsidRPr="00060899" w:rsidRDefault="006D5F32" w:rsidP="006D5F32">
      <w:pPr>
        <w:pStyle w:val="subsection"/>
      </w:pPr>
      <w:r w:rsidRPr="00060899">
        <w:tab/>
        <w:t>(4)</w:t>
      </w:r>
      <w:r w:rsidRPr="00060899">
        <w:tab/>
        <w:t xml:space="preserve">For the purposes of </w:t>
      </w:r>
      <w:r w:rsidR="00060899">
        <w:t>subsection (</w:t>
      </w:r>
      <w:r w:rsidRPr="00060899">
        <w:t xml:space="preserve">3), the </w:t>
      </w:r>
      <w:r w:rsidRPr="00060899">
        <w:rPr>
          <w:b/>
          <w:i/>
        </w:rPr>
        <w:t>designated period</w:t>
      </w:r>
      <w:r w:rsidRPr="00060899">
        <w:t xml:space="preserve"> is the period beginning on 1</w:t>
      </w:r>
      <w:r w:rsidR="00060899">
        <w:t> </w:t>
      </w:r>
      <w:r w:rsidRPr="00060899">
        <w:t>January 2009 and ending at the end of:</w:t>
      </w:r>
    </w:p>
    <w:p w:rsidR="006D5F32" w:rsidRPr="00060899" w:rsidRDefault="006D5F32" w:rsidP="006D5F32">
      <w:pPr>
        <w:pStyle w:val="paragraph"/>
      </w:pPr>
      <w:r w:rsidRPr="00060899">
        <w:tab/>
        <w:t>(a)</w:t>
      </w:r>
      <w:r w:rsidRPr="00060899">
        <w:tab/>
        <w:t>30</w:t>
      </w:r>
      <w:r w:rsidR="00060899">
        <w:t> </w:t>
      </w:r>
      <w:r w:rsidRPr="00060899">
        <w:t>June 2010; or</w:t>
      </w:r>
    </w:p>
    <w:p w:rsidR="006D5F32" w:rsidRPr="00060899" w:rsidRDefault="006D5F32" w:rsidP="006D5F32">
      <w:pPr>
        <w:pStyle w:val="paragraph"/>
      </w:pPr>
      <w:r w:rsidRPr="00060899">
        <w:tab/>
        <w:t>(b)</w:t>
      </w:r>
      <w:r w:rsidRPr="00060899">
        <w:tab/>
        <w:t>if a later date is determined by the Minister by legislative instrument—that later date.</w:t>
      </w:r>
    </w:p>
    <w:p w:rsidR="006A3731" w:rsidRPr="00060899" w:rsidRDefault="006A3731" w:rsidP="006A3731">
      <w:pPr>
        <w:pStyle w:val="ActHead5"/>
      </w:pPr>
      <w:bookmarkStart w:id="99" w:name="_Toc447274970"/>
      <w:r w:rsidRPr="00060899">
        <w:rPr>
          <w:rStyle w:val="CharSectno"/>
        </w:rPr>
        <w:t>665V</w:t>
      </w:r>
      <w:r w:rsidRPr="00060899">
        <w:t xml:space="preserve">  Amount of section</w:t>
      </w:r>
      <w:r w:rsidR="00060899">
        <w:t> </w:t>
      </w:r>
      <w:r w:rsidRPr="00060899">
        <w:t>665U payment</w:t>
      </w:r>
      <w:bookmarkEnd w:id="99"/>
    </w:p>
    <w:p w:rsidR="006A3731" w:rsidRPr="00060899" w:rsidRDefault="006A3731" w:rsidP="006A3731">
      <w:pPr>
        <w:pStyle w:val="subsection"/>
      </w:pPr>
      <w:r w:rsidRPr="00060899">
        <w:tab/>
      </w:r>
      <w:r w:rsidRPr="00060899">
        <w:tab/>
        <w:t>The amount of an education entry payment under section</w:t>
      </w:r>
      <w:r w:rsidR="00060899">
        <w:t> </w:t>
      </w:r>
      <w:r w:rsidRPr="00060899">
        <w:t>665U is $208.</w:t>
      </w:r>
    </w:p>
    <w:p w:rsidR="006A3731" w:rsidRPr="00060899" w:rsidRDefault="006A3731" w:rsidP="006A3731">
      <w:pPr>
        <w:pStyle w:val="ActHead5"/>
      </w:pPr>
      <w:bookmarkStart w:id="100" w:name="_Toc447274971"/>
      <w:r w:rsidRPr="00060899">
        <w:rPr>
          <w:rStyle w:val="CharSectno"/>
        </w:rPr>
        <w:t>665W</w:t>
      </w:r>
      <w:r w:rsidRPr="00060899">
        <w:t xml:space="preserve">  Need for claim</w:t>
      </w:r>
      <w:bookmarkEnd w:id="100"/>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665U unless the person has made a claim for the payment.</w:t>
      </w:r>
    </w:p>
    <w:p w:rsidR="006A3731" w:rsidRPr="00060899" w:rsidRDefault="006A3731" w:rsidP="00146468">
      <w:pPr>
        <w:pStyle w:val="ActHead3"/>
        <w:pageBreakBefore/>
      </w:pPr>
      <w:bookmarkStart w:id="101" w:name="_Toc447274972"/>
      <w:r w:rsidRPr="00060899">
        <w:rPr>
          <w:rStyle w:val="CharDivNo"/>
        </w:rPr>
        <w:lastRenderedPageBreak/>
        <w:t>Division</w:t>
      </w:r>
      <w:r w:rsidR="00060899" w:rsidRPr="00060899">
        <w:rPr>
          <w:rStyle w:val="CharDivNo"/>
        </w:rPr>
        <w:t> </w:t>
      </w:r>
      <w:r w:rsidRPr="00060899">
        <w:rPr>
          <w:rStyle w:val="CharDivNo"/>
        </w:rPr>
        <w:t>7</w:t>
      </w:r>
      <w:r w:rsidRPr="00060899">
        <w:t>—</w:t>
      </w:r>
      <w:r w:rsidRPr="00060899">
        <w:rPr>
          <w:rStyle w:val="CharDivText"/>
        </w:rPr>
        <w:t>Mature age allowance recipient</w:t>
      </w:r>
      <w:bookmarkEnd w:id="101"/>
    </w:p>
    <w:p w:rsidR="006A3731" w:rsidRPr="00060899" w:rsidRDefault="006A3731" w:rsidP="006A3731">
      <w:pPr>
        <w:pStyle w:val="ActHead5"/>
      </w:pPr>
      <w:bookmarkStart w:id="102" w:name="_Toc447274973"/>
      <w:r w:rsidRPr="00060899">
        <w:rPr>
          <w:rStyle w:val="CharSectno"/>
        </w:rPr>
        <w:t>665Y</w:t>
      </w:r>
      <w:r w:rsidRPr="00060899">
        <w:t xml:space="preserve">  Payment to a mature age allowance recipient</w:t>
      </w:r>
      <w:bookmarkEnd w:id="102"/>
    </w:p>
    <w:p w:rsidR="006A3731" w:rsidRPr="00060899" w:rsidRDefault="006A3731" w:rsidP="006A3731">
      <w:pPr>
        <w:pStyle w:val="subsection"/>
      </w:pPr>
      <w:r w:rsidRPr="00060899">
        <w:tab/>
      </w:r>
      <w:r w:rsidRPr="00060899">
        <w:tab/>
        <w:t>A person is qualified for an education entry payment under this section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tab/>
        <w:t>(i)</w:t>
      </w:r>
      <w:r w:rsidRPr="00060899">
        <w:tab/>
        <w:t>the Secretary is satisfied that the person intends to enrol in a course of education (whether full</w:t>
      </w:r>
      <w:r w:rsidR="00060899">
        <w:noBreakHyphen/>
      </w:r>
      <w:r w:rsidRPr="00060899">
        <w:t>time or part</w:t>
      </w:r>
      <w:r w:rsidR="00060899">
        <w:noBreakHyphen/>
      </w:r>
      <w:r w:rsidRPr="00060899">
        <w:t>time) that is an approved course under the ABSTUDY schemes; or</w:t>
      </w:r>
    </w:p>
    <w:p w:rsidR="006A3731" w:rsidRPr="00060899" w:rsidRDefault="006A3731" w:rsidP="006A3731">
      <w:pPr>
        <w:pStyle w:val="paragraphsub"/>
      </w:pPr>
      <w:r w:rsidRPr="00060899">
        <w:tab/>
        <w:t>(ii)</w:t>
      </w:r>
      <w:r w:rsidRPr="00060899">
        <w:tab/>
        <w:t>the person is enrolled in such a course; and</w:t>
      </w:r>
    </w:p>
    <w:p w:rsidR="006A3731" w:rsidRPr="00060899" w:rsidRDefault="006A3731" w:rsidP="006A3731">
      <w:pPr>
        <w:pStyle w:val="paragraph"/>
      </w:pPr>
      <w:r w:rsidRPr="00060899">
        <w:tab/>
        <w:t>(b)</w:t>
      </w:r>
      <w:r w:rsidRPr="00060899">
        <w:tab/>
        <w:t>immediately before commencing the course of education, the person is receiving mature age allowance; and</w:t>
      </w:r>
    </w:p>
    <w:p w:rsidR="006A3731" w:rsidRPr="00060899" w:rsidRDefault="006A3731" w:rsidP="006A3731">
      <w:pPr>
        <w:pStyle w:val="paragraph"/>
      </w:pPr>
      <w:r w:rsidRPr="00060899">
        <w:tab/>
        <w:t>(c)</w:t>
      </w:r>
      <w:r w:rsidRPr="00060899">
        <w:tab/>
        <w:t>the person has not, within the last 12 months, received a payment under this Part.</w:t>
      </w:r>
    </w:p>
    <w:p w:rsidR="006A3731" w:rsidRPr="00060899" w:rsidRDefault="006A3731" w:rsidP="006A3731">
      <w:pPr>
        <w:pStyle w:val="ActHead5"/>
      </w:pPr>
      <w:bookmarkStart w:id="103" w:name="_Toc447274974"/>
      <w:r w:rsidRPr="00060899">
        <w:rPr>
          <w:rStyle w:val="CharSectno"/>
        </w:rPr>
        <w:t>665Z</w:t>
      </w:r>
      <w:r w:rsidRPr="00060899">
        <w:t xml:space="preserve">  Amount of section</w:t>
      </w:r>
      <w:r w:rsidR="00060899">
        <w:t> </w:t>
      </w:r>
      <w:r w:rsidRPr="00060899">
        <w:t>665Y payment</w:t>
      </w:r>
      <w:bookmarkEnd w:id="103"/>
    </w:p>
    <w:p w:rsidR="006A3731" w:rsidRPr="00060899" w:rsidRDefault="006A3731" w:rsidP="006A3731">
      <w:pPr>
        <w:pStyle w:val="subsection"/>
      </w:pPr>
      <w:r w:rsidRPr="00060899">
        <w:tab/>
      </w:r>
      <w:r w:rsidRPr="00060899">
        <w:tab/>
        <w:t>The amount of an education entry payment under section</w:t>
      </w:r>
      <w:r w:rsidR="00060899">
        <w:t> </w:t>
      </w:r>
      <w:r w:rsidRPr="00060899">
        <w:t>665Y is $208.</w:t>
      </w:r>
    </w:p>
    <w:p w:rsidR="006A3731" w:rsidRPr="00060899" w:rsidRDefault="006A3731" w:rsidP="006A3731">
      <w:pPr>
        <w:pStyle w:val="ActHead5"/>
      </w:pPr>
      <w:bookmarkStart w:id="104" w:name="_Toc447274975"/>
      <w:r w:rsidRPr="00060899">
        <w:rPr>
          <w:rStyle w:val="CharSectno"/>
        </w:rPr>
        <w:t>665ZA</w:t>
      </w:r>
      <w:r w:rsidRPr="00060899">
        <w:t xml:space="preserve">  Need for claim</w:t>
      </w:r>
      <w:bookmarkEnd w:id="104"/>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665Y unless the person has made a claim for the payment.</w:t>
      </w:r>
    </w:p>
    <w:p w:rsidR="006A3731" w:rsidRPr="00060899" w:rsidRDefault="006A3731" w:rsidP="00146468">
      <w:pPr>
        <w:pStyle w:val="ActHead3"/>
        <w:pageBreakBefore/>
      </w:pPr>
      <w:bookmarkStart w:id="105" w:name="_Toc447274976"/>
      <w:r w:rsidRPr="00060899">
        <w:rPr>
          <w:rStyle w:val="CharDivNo"/>
        </w:rPr>
        <w:lastRenderedPageBreak/>
        <w:t>Division</w:t>
      </w:r>
      <w:r w:rsidR="00060899" w:rsidRPr="00060899">
        <w:rPr>
          <w:rStyle w:val="CharDivNo"/>
        </w:rPr>
        <w:t> </w:t>
      </w:r>
      <w:r w:rsidRPr="00060899">
        <w:rPr>
          <w:rStyle w:val="CharDivNo"/>
        </w:rPr>
        <w:t>8</w:t>
      </w:r>
      <w:r w:rsidRPr="00060899">
        <w:t>—</w:t>
      </w:r>
      <w:r w:rsidRPr="00060899">
        <w:rPr>
          <w:rStyle w:val="CharDivText"/>
        </w:rPr>
        <w:t>Widow allowance recipients</w:t>
      </w:r>
      <w:bookmarkEnd w:id="105"/>
    </w:p>
    <w:p w:rsidR="006A3731" w:rsidRPr="00060899" w:rsidRDefault="006A3731" w:rsidP="006A3731">
      <w:pPr>
        <w:pStyle w:val="ActHead5"/>
      </w:pPr>
      <w:bookmarkStart w:id="106" w:name="_Toc447274977"/>
      <w:r w:rsidRPr="00060899">
        <w:rPr>
          <w:rStyle w:val="CharSectno"/>
        </w:rPr>
        <w:t>665ZC</w:t>
      </w:r>
      <w:r w:rsidRPr="00060899">
        <w:t xml:space="preserve">  Payment to a widow allowance recipient</w:t>
      </w:r>
      <w:bookmarkEnd w:id="106"/>
    </w:p>
    <w:p w:rsidR="006A3731" w:rsidRPr="00060899" w:rsidRDefault="006A3731" w:rsidP="006A3731">
      <w:pPr>
        <w:pStyle w:val="subsection"/>
      </w:pPr>
      <w:r w:rsidRPr="00060899">
        <w:tab/>
      </w:r>
      <w:r w:rsidR="006D5F32" w:rsidRPr="00060899">
        <w:t>(1)</w:t>
      </w:r>
      <w:r w:rsidRPr="00060899">
        <w:tab/>
        <w:t>A woman is qualified for an education entry payment under this section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tab/>
        <w:t>(i)</w:t>
      </w:r>
      <w:r w:rsidRPr="00060899">
        <w:tab/>
        <w:t>the Secretary is satisfied that she intends to enrol in a full</w:t>
      </w:r>
      <w:r w:rsidR="00060899">
        <w:noBreakHyphen/>
      </w:r>
      <w:r w:rsidRPr="00060899">
        <w:t>time or part</w:t>
      </w:r>
      <w:r w:rsidR="00060899">
        <w:noBreakHyphen/>
      </w:r>
      <w:r w:rsidRPr="00060899">
        <w:t>time course of education that is an approved course under the ABSTUDY scheme; or</w:t>
      </w:r>
    </w:p>
    <w:p w:rsidR="006A3731" w:rsidRPr="00060899" w:rsidRDefault="006A3731" w:rsidP="006A3731">
      <w:pPr>
        <w:pStyle w:val="paragraphsub"/>
      </w:pPr>
      <w:r w:rsidRPr="00060899">
        <w:tab/>
        <w:t>(ii)</w:t>
      </w:r>
      <w:r w:rsidRPr="00060899">
        <w:tab/>
        <w:t>she is enrolled in such a course; and</w:t>
      </w:r>
    </w:p>
    <w:p w:rsidR="006A3731" w:rsidRPr="00060899" w:rsidRDefault="006A3731" w:rsidP="006A3731">
      <w:pPr>
        <w:pStyle w:val="paragraph"/>
      </w:pPr>
      <w:r w:rsidRPr="00060899">
        <w:tab/>
        <w:t>(b)</w:t>
      </w:r>
      <w:r w:rsidRPr="00060899">
        <w:tab/>
        <w:t>immediately before she commences the course of education, she:</w:t>
      </w:r>
    </w:p>
    <w:p w:rsidR="006A3731" w:rsidRPr="00060899" w:rsidRDefault="006A3731" w:rsidP="006A3731">
      <w:pPr>
        <w:pStyle w:val="paragraphsub"/>
      </w:pPr>
      <w:r w:rsidRPr="00060899">
        <w:tab/>
        <w:t>(i)</w:t>
      </w:r>
      <w:r w:rsidRPr="00060899">
        <w:tab/>
        <w:t>is receiving widow allowance; and</w:t>
      </w:r>
    </w:p>
    <w:p w:rsidR="006A3731" w:rsidRPr="00060899" w:rsidRDefault="006A3731" w:rsidP="006A3731">
      <w:pPr>
        <w:pStyle w:val="paragraphsub"/>
      </w:pPr>
      <w:r w:rsidRPr="00060899">
        <w:tab/>
        <w:t>(ii)</w:t>
      </w:r>
      <w:r w:rsidRPr="00060899">
        <w:tab/>
        <w:t>is a long</w:t>
      </w:r>
      <w:r w:rsidR="00060899">
        <w:noBreakHyphen/>
      </w:r>
      <w:r w:rsidRPr="00060899">
        <w:t>term social security recipient; and</w:t>
      </w:r>
    </w:p>
    <w:p w:rsidR="006A3731" w:rsidRPr="00060899" w:rsidRDefault="006A3731" w:rsidP="006A3731">
      <w:pPr>
        <w:pStyle w:val="paragraph"/>
      </w:pPr>
      <w:r w:rsidRPr="00060899">
        <w:tab/>
        <w:t>(c)</w:t>
      </w:r>
      <w:r w:rsidRPr="00060899">
        <w:tab/>
        <w:t>she has not, within the last 12 months, received a payment under this Part.</w:t>
      </w:r>
    </w:p>
    <w:p w:rsidR="006A3731" w:rsidRPr="00060899" w:rsidRDefault="006A3731" w:rsidP="006A3731">
      <w:pPr>
        <w:pStyle w:val="notetext"/>
      </w:pPr>
      <w:r w:rsidRPr="00060899">
        <w:t>Note 1:</w:t>
      </w:r>
      <w:r w:rsidRPr="00060899">
        <w:tab/>
        <w:t xml:space="preserve">For </w:t>
      </w:r>
      <w:r w:rsidRPr="00060899">
        <w:rPr>
          <w:b/>
          <w:i/>
        </w:rPr>
        <w:t>long</w:t>
      </w:r>
      <w:r w:rsidR="00060899">
        <w:rPr>
          <w:b/>
          <w:i/>
        </w:rPr>
        <w:noBreakHyphen/>
      </w:r>
      <w:r w:rsidRPr="00060899">
        <w:rPr>
          <w:b/>
          <w:i/>
        </w:rPr>
        <w:t>term social security recipient</w:t>
      </w:r>
      <w:r w:rsidRPr="00060899">
        <w:t xml:space="preserve"> see subsection</w:t>
      </w:r>
      <w:r w:rsidR="00060899">
        <w:t> </w:t>
      </w:r>
      <w:r w:rsidRPr="00060899">
        <w:t>23(1).</w:t>
      </w:r>
    </w:p>
    <w:p w:rsidR="006A3731" w:rsidRPr="00060899" w:rsidRDefault="006A3731" w:rsidP="006A3731">
      <w:pPr>
        <w:pStyle w:val="notetext"/>
      </w:pPr>
      <w:r w:rsidRPr="00060899">
        <w:t>Note 2:</w:t>
      </w:r>
      <w:r w:rsidRPr="00060899">
        <w:tab/>
        <w:t>Transitional provisions apply to this section for 9 months after 1</w:t>
      </w:r>
      <w:r w:rsidR="00060899">
        <w:t> </w:t>
      </w:r>
      <w:r w:rsidRPr="00060899">
        <w:t>January 1995 (see section</w:t>
      </w:r>
      <w:r w:rsidR="00060899">
        <w:t> </w:t>
      </w:r>
      <w:r w:rsidRPr="00060899">
        <w:t xml:space="preserve">11 of the </w:t>
      </w:r>
      <w:r w:rsidRPr="00060899">
        <w:rPr>
          <w:i/>
        </w:rPr>
        <w:t>Social Security (Parenting Allowance and Other Measures) Legislation Amendment Act 1994</w:t>
      </w:r>
      <w:r w:rsidRPr="00060899">
        <w:t>).</w:t>
      </w:r>
    </w:p>
    <w:p w:rsidR="006D5F32" w:rsidRPr="00060899" w:rsidRDefault="006D5F32" w:rsidP="006D5F32">
      <w:pPr>
        <w:pStyle w:val="SubsectionHead"/>
      </w:pPr>
      <w:r w:rsidRPr="00060899">
        <w:t>Reduction of qualification period during designated period</w:t>
      </w:r>
    </w:p>
    <w:p w:rsidR="006D5F32" w:rsidRPr="00060899" w:rsidRDefault="006D5F32" w:rsidP="006D5F32">
      <w:pPr>
        <w:pStyle w:val="subsection"/>
      </w:pPr>
      <w:r w:rsidRPr="00060899">
        <w:tab/>
        <w:t>(2)</w:t>
      </w:r>
      <w:r w:rsidRPr="00060899">
        <w:tab/>
      </w:r>
      <w:r w:rsidR="00060899">
        <w:t>Subsection (</w:t>
      </w:r>
      <w:r w:rsidRPr="00060899">
        <w:t>1) has effect during the designated period as if it were modified as follows:</w:t>
      </w:r>
    </w:p>
    <w:p w:rsidR="006D5F32" w:rsidRPr="00060899" w:rsidRDefault="006D5F32" w:rsidP="006D5F32">
      <w:pPr>
        <w:pStyle w:val="paragraph"/>
      </w:pPr>
      <w:r w:rsidRPr="00060899">
        <w:tab/>
        <w:t>(a)</w:t>
      </w:r>
      <w:r w:rsidRPr="00060899">
        <w:tab/>
        <w:t xml:space="preserve">by omitting </w:t>
      </w:r>
      <w:r w:rsidR="00060899">
        <w:t>subparagraph (</w:t>
      </w:r>
      <w:r w:rsidRPr="00060899">
        <w:t>b)(ii) and substituting the following subparagraph:</w:t>
      </w:r>
    </w:p>
    <w:p w:rsidR="006D5F32" w:rsidRPr="00060899" w:rsidRDefault="006D5F32" w:rsidP="006D5F32">
      <w:pPr>
        <w:pStyle w:val="paragraphsub"/>
      </w:pPr>
      <w:r w:rsidRPr="00060899">
        <w:tab/>
        <w:t>(ii)</w:t>
      </w:r>
      <w:r w:rsidRPr="00060899">
        <w:tab/>
        <w:t>had been receiving income support payments in respect of a continuous period of at least 4 weeks (whether or not the kind of payment received has changed over the period and whether the period or any part of it occurred before or after 1</w:t>
      </w:r>
      <w:r w:rsidR="00060899">
        <w:t> </w:t>
      </w:r>
      <w:r w:rsidRPr="00060899">
        <w:t>January 2009); and</w:t>
      </w:r>
    </w:p>
    <w:p w:rsidR="006D5F32" w:rsidRPr="00060899" w:rsidRDefault="006D5F32" w:rsidP="006D5F32">
      <w:pPr>
        <w:pStyle w:val="paragraph"/>
      </w:pPr>
      <w:r w:rsidRPr="00060899">
        <w:tab/>
        <w:t>(b)</w:t>
      </w:r>
      <w:r w:rsidRPr="00060899">
        <w:tab/>
        <w:t>by omitting Note 1 and substituting the following notes:</w:t>
      </w:r>
    </w:p>
    <w:p w:rsidR="006D5F32" w:rsidRPr="00060899" w:rsidRDefault="006D5F32" w:rsidP="006D5F32">
      <w:pPr>
        <w:pStyle w:val="notetext"/>
      </w:pPr>
      <w:r w:rsidRPr="00060899">
        <w:t>Note 1:</w:t>
      </w:r>
      <w:r w:rsidRPr="00060899">
        <w:tab/>
        <w:t xml:space="preserve">For </w:t>
      </w:r>
      <w:r w:rsidRPr="00060899">
        <w:rPr>
          <w:b/>
          <w:i/>
        </w:rPr>
        <w:t>income support payment</w:t>
      </w:r>
      <w:r w:rsidRPr="00060899">
        <w:t xml:space="preserve"> see subsection</w:t>
      </w:r>
      <w:r w:rsidR="00060899">
        <w:t> </w:t>
      </w:r>
      <w:r w:rsidRPr="00060899">
        <w:t>23(1).</w:t>
      </w:r>
    </w:p>
    <w:p w:rsidR="006D5F32" w:rsidRPr="00060899" w:rsidRDefault="006D5F32" w:rsidP="006D5F32">
      <w:pPr>
        <w:pStyle w:val="notetext"/>
      </w:pPr>
      <w:r w:rsidRPr="00060899">
        <w:lastRenderedPageBreak/>
        <w:t>Note 1A:</w:t>
      </w:r>
      <w:r w:rsidRPr="00060899">
        <w:tab/>
        <w:t>For the determination of whether a person received income support payments in respect of a continuous period of at least 4 weeks see section</w:t>
      </w:r>
      <w:r w:rsidR="00060899">
        <w:t> </w:t>
      </w:r>
      <w:r w:rsidRPr="00060899">
        <w:t>38B.</w:t>
      </w:r>
    </w:p>
    <w:p w:rsidR="006D5F32" w:rsidRPr="00060899" w:rsidRDefault="006D5F32" w:rsidP="006D5F32">
      <w:pPr>
        <w:pStyle w:val="subsection"/>
      </w:pPr>
      <w:r w:rsidRPr="00060899">
        <w:tab/>
        <w:t>(3)</w:t>
      </w:r>
      <w:r w:rsidRPr="00060899">
        <w:tab/>
        <w:t xml:space="preserve">For the purposes of </w:t>
      </w:r>
      <w:r w:rsidR="00060899">
        <w:t>subsection (</w:t>
      </w:r>
      <w:r w:rsidRPr="00060899">
        <w:t xml:space="preserve">2), the </w:t>
      </w:r>
      <w:r w:rsidRPr="00060899">
        <w:rPr>
          <w:b/>
          <w:i/>
        </w:rPr>
        <w:t>designated period</w:t>
      </w:r>
      <w:r w:rsidRPr="00060899">
        <w:t xml:space="preserve"> is the period beginning on 1</w:t>
      </w:r>
      <w:r w:rsidR="00060899">
        <w:t> </w:t>
      </w:r>
      <w:r w:rsidRPr="00060899">
        <w:t>January 2009 and ending at the end of:</w:t>
      </w:r>
    </w:p>
    <w:p w:rsidR="006D5F32" w:rsidRPr="00060899" w:rsidRDefault="006D5F32" w:rsidP="006D5F32">
      <w:pPr>
        <w:pStyle w:val="paragraph"/>
      </w:pPr>
      <w:r w:rsidRPr="00060899">
        <w:tab/>
        <w:t>(a)</w:t>
      </w:r>
      <w:r w:rsidRPr="00060899">
        <w:tab/>
        <w:t>30</w:t>
      </w:r>
      <w:r w:rsidR="00060899">
        <w:t> </w:t>
      </w:r>
      <w:r w:rsidRPr="00060899">
        <w:t>June 2010; or</w:t>
      </w:r>
    </w:p>
    <w:p w:rsidR="006D5F32" w:rsidRPr="00060899" w:rsidRDefault="006D5F32" w:rsidP="006D5F32">
      <w:pPr>
        <w:pStyle w:val="paragraph"/>
      </w:pPr>
      <w:r w:rsidRPr="00060899">
        <w:tab/>
        <w:t>(b)</w:t>
      </w:r>
      <w:r w:rsidRPr="00060899">
        <w:tab/>
        <w:t>if a later date is determined by the Minister by legislative instrument—that later date.</w:t>
      </w:r>
    </w:p>
    <w:p w:rsidR="006A3731" w:rsidRPr="00060899" w:rsidRDefault="006A3731" w:rsidP="006A3731">
      <w:pPr>
        <w:pStyle w:val="ActHead5"/>
      </w:pPr>
      <w:bookmarkStart w:id="107" w:name="_Toc447274978"/>
      <w:r w:rsidRPr="00060899">
        <w:rPr>
          <w:rStyle w:val="CharSectno"/>
        </w:rPr>
        <w:t>665ZD</w:t>
      </w:r>
      <w:r w:rsidRPr="00060899">
        <w:t xml:space="preserve">  Amount of section</w:t>
      </w:r>
      <w:r w:rsidR="00060899">
        <w:t> </w:t>
      </w:r>
      <w:r w:rsidRPr="00060899">
        <w:t>665ZC payment</w:t>
      </w:r>
      <w:bookmarkEnd w:id="107"/>
    </w:p>
    <w:p w:rsidR="006A3731" w:rsidRPr="00060899" w:rsidRDefault="006A3731" w:rsidP="006A3731">
      <w:pPr>
        <w:pStyle w:val="subsection"/>
      </w:pPr>
      <w:r w:rsidRPr="00060899">
        <w:tab/>
      </w:r>
      <w:r w:rsidRPr="00060899">
        <w:tab/>
        <w:t>The amount of an education entry payment under section</w:t>
      </w:r>
      <w:r w:rsidR="00060899">
        <w:t> </w:t>
      </w:r>
      <w:r w:rsidRPr="00060899">
        <w:t>665ZC is $208.</w:t>
      </w:r>
    </w:p>
    <w:p w:rsidR="006A3731" w:rsidRPr="00060899" w:rsidRDefault="006A3731" w:rsidP="006A3731">
      <w:pPr>
        <w:pStyle w:val="ActHead5"/>
      </w:pPr>
      <w:bookmarkStart w:id="108" w:name="_Toc447274979"/>
      <w:r w:rsidRPr="00060899">
        <w:rPr>
          <w:rStyle w:val="CharSectno"/>
        </w:rPr>
        <w:t>665ZE</w:t>
      </w:r>
      <w:r w:rsidRPr="00060899">
        <w:t xml:space="preserve">  Need for claim</w:t>
      </w:r>
      <w:bookmarkEnd w:id="108"/>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665ZC unless the person has made a claim for the payment.</w:t>
      </w:r>
    </w:p>
    <w:p w:rsidR="006A3731" w:rsidRPr="00060899" w:rsidRDefault="006A3731" w:rsidP="00146468">
      <w:pPr>
        <w:pStyle w:val="ActHead3"/>
        <w:pageBreakBefore/>
      </w:pPr>
      <w:bookmarkStart w:id="109" w:name="_Toc447274980"/>
      <w:r w:rsidRPr="00060899">
        <w:rPr>
          <w:rStyle w:val="CharDivNo"/>
        </w:rPr>
        <w:lastRenderedPageBreak/>
        <w:t>Division</w:t>
      </w:r>
      <w:r w:rsidR="00060899" w:rsidRPr="00060899">
        <w:rPr>
          <w:rStyle w:val="CharDivNo"/>
        </w:rPr>
        <w:t> </w:t>
      </w:r>
      <w:r w:rsidRPr="00060899">
        <w:rPr>
          <w:rStyle w:val="CharDivNo"/>
        </w:rPr>
        <w:t>8A</w:t>
      </w:r>
      <w:r w:rsidRPr="00060899">
        <w:t>—</w:t>
      </w:r>
      <w:r w:rsidRPr="00060899">
        <w:rPr>
          <w:rStyle w:val="CharDivText"/>
        </w:rPr>
        <w:t>Carer payment recipients</w:t>
      </w:r>
      <w:bookmarkEnd w:id="109"/>
    </w:p>
    <w:p w:rsidR="006A3731" w:rsidRPr="00060899" w:rsidRDefault="006A3731" w:rsidP="006A3731">
      <w:pPr>
        <w:pStyle w:val="ActHead5"/>
      </w:pPr>
      <w:bookmarkStart w:id="110" w:name="_Toc447274981"/>
      <w:r w:rsidRPr="00060899">
        <w:rPr>
          <w:rStyle w:val="CharSectno"/>
        </w:rPr>
        <w:t>665ZFA</w:t>
      </w:r>
      <w:r w:rsidRPr="00060899">
        <w:t xml:space="preserve">  Payment to a carer payment recipient</w:t>
      </w:r>
      <w:bookmarkEnd w:id="110"/>
    </w:p>
    <w:p w:rsidR="006A3731" w:rsidRPr="00060899" w:rsidRDefault="006A3731" w:rsidP="006A3731">
      <w:pPr>
        <w:pStyle w:val="subsection"/>
      </w:pPr>
      <w:r w:rsidRPr="00060899">
        <w:tab/>
      </w:r>
      <w:r w:rsidRPr="00060899">
        <w:tab/>
        <w:t>A person is qualified for an education entry payment under this section if:</w:t>
      </w:r>
    </w:p>
    <w:p w:rsidR="006A3731" w:rsidRPr="00060899" w:rsidRDefault="006A3731" w:rsidP="006A3731">
      <w:pPr>
        <w:pStyle w:val="paragraph"/>
      </w:pPr>
      <w:r w:rsidRPr="00060899">
        <w:tab/>
        <w:t>(a)</w:t>
      </w:r>
      <w:r w:rsidRPr="00060899">
        <w:tab/>
        <w:t>the person is receiving a carer payment; and</w:t>
      </w:r>
    </w:p>
    <w:p w:rsidR="006A3731" w:rsidRPr="00060899" w:rsidRDefault="006A3731" w:rsidP="006A3731">
      <w:pPr>
        <w:pStyle w:val="paragraph"/>
      </w:pPr>
      <w:r w:rsidRPr="00060899">
        <w:tab/>
        <w:t>(b)</w:t>
      </w:r>
      <w:r w:rsidRPr="00060899">
        <w:tab/>
        <w:t>a pensioner education supplement is payable to the person; and</w:t>
      </w:r>
    </w:p>
    <w:p w:rsidR="006A3731" w:rsidRPr="00060899" w:rsidRDefault="006A3731" w:rsidP="0040215B">
      <w:pPr>
        <w:pStyle w:val="noteToPara"/>
      </w:pPr>
      <w:r w:rsidRPr="00060899">
        <w:t>Note:</w:t>
      </w:r>
      <w:r w:rsidRPr="00060899">
        <w:tab/>
        <w:t>Pensioner education supplement is payable to a person even if a person’s whole payment has been traded in, or traded back, under the Student Financial Supplement Scheme established under Chapter</w:t>
      </w:r>
      <w:r w:rsidR="00060899">
        <w:t> </w:t>
      </w:r>
      <w:r w:rsidRPr="00060899">
        <w:t>2B.</w:t>
      </w:r>
    </w:p>
    <w:p w:rsidR="006A3731" w:rsidRPr="00060899" w:rsidRDefault="006A3731" w:rsidP="006A3731">
      <w:pPr>
        <w:pStyle w:val="paragraph"/>
      </w:pPr>
      <w:r w:rsidRPr="00060899">
        <w:tab/>
        <w:t>(d)</w:t>
      </w:r>
      <w:r w:rsidRPr="00060899">
        <w:tab/>
        <w:t>the person has not received a payment under this Part for which he or she made a claim in the current calendar year.</w:t>
      </w:r>
    </w:p>
    <w:p w:rsidR="006A3731" w:rsidRPr="00060899" w:rsidRDefault="006A3731" w:rsidP="006A3731">
      <w:pPr>
        <w:pStyle w:val="ActHead5"/>
      </w:pPr>
      <w:bookmarkStart w:id="111" w:name="_Toc447274982"/>
      <w:r w:rsidRPr="00060899">
        <w:rPr>
          <w:rStyle w:val="CharSectno"/>
        </w:rPr>
        <w:t>665ZFB</w:t>
      </w:r>
      <w:r w:rsidRPr="00060899">
        <w:t xml:space="preserve">  Amount of section</w:t>
      </w:r>
      <w:r w:rsidR="00060899">
        <w:t> </w:t>
      </w:r>
      <w:r w:rsidRPr="00060899">
        <w:t>665ZFA payment</w:t>
      </w:r>
      <w:bookmarkEnd w:id="111"/>
    </w:p>
    <w:p w:rsidR="006A3731" w:rsidRPr="00060899" w:rsidRDefault="006A3731" w:rsidP="006A3731">
      <w:pPr>
        <w:pStyle w:val="subsection"/>
      </w:pPr>
      <w:r w:rsidRPr="00060899">
        <w:tab/>
      </w:r>
      <w:r w:rsidRPr="00060899">
        <w:tab/>
        <w:t>The amount of an education entry payment under section</w:t>
      </w:r>
      <w:r w:rsidR="00060899">
        <w:t> </w:t>
      </w:r>
      <w:r w:rsidRPr="00060899">
        <w:t>665ZFA is $208.</w:t>
      </w:r>
    </w:p>
    <w:p w:rsidR="006A3731" w:rsidRPr="00060899" w:rsidRDefault="006A3731" w:rsidP="006A3731">
      <w:pPr>
        <w:pStyle w:val="ActHead5"/>
      </w:pPr>
      <w:bookmarkStart w:id="112" w:name="_Toc447274983"/>
      <w:r w:rsidRPr="00060899">
        <w:rPr>
          <w:rStyle w:val="CharSectno"/>
        </w:rPr>
        <w:t>665ZFC</w:t>
      </w:r>
      <w:r w:rsidRPr="00060899">
        <w:t xml:space="preserve">  Need for claim</w:t>
      </w:r>
      <w:bookmarkEnd w:id="112"/>
    </w:p>
    <w:p w:rsidR="006A3731" w:rsidRPr="00060899" w:rsidRDefault="006A3731" w:rsidP="006A3731">
      <w:pPr>
        <w:pStyle w:val="subsection"/>
      </w:pPr>
      <w:r w:rsidRPr="00060899">
        <w:tab/>
      </w:r>
      <w:r w:rsidRPr="00060899">
        <w:tab/>
        <w:t xml:space="preserve">A person is not qualified for an education entry payment under </w:t>
      </w:r>
      <w:r w:rsidR="00BF45C7" w:rsidRPr="00060899">
        <w:t>section</w:t>
      </w:r>
      <w:r w:rsidR="00060899">
        <w:t> </w:t>
      </w:r>
      <w:r w:rsidR="00BF45C7" w:rsidRPr="00060899">
        <w:t>665ZFA</w:t>
      </w:r>
      <w:r w:rsidRPr="00060899">
        <w:t xml:space="preserve"> unless the person has made a claim for the payment.</w:t>
      </w:r>
    </w:p>
    <w:p w:rsidR="006A3731" w:rsidRPr="00060899" w:rsidRDefault="006A3731" w:rsidP="00146468">
      <w:pPr>
        <w:pStyle w:val="ActHead3"/>
        <w:pageBreakBefore/>
      </w:pPr>
      <w:bookmarkStart w:id="113" w:name="_Toc447274984"/>
      <w:r w:rsidRPr="00060899">
        <w:rPr>
          <w:rStyle w:val="CharDivNo"/>
        </w:rPr>
        <w:lastRenderedPageBreak/>
        <w:t>Division</w:t>
      </w:r>
      <w:r w:rsidR="00060899" w:rsidRPr="00060899">
        <w:rPr>
          <w:rStyle w:val="CharDivNo"/>
        </w:rPr>
        <w:t> </w:t>
      </w:r>
      <w:r w:rsidRPr="00060899">
        <w:rPr>
          <w:rStyle w:val="CharDivNo"/>
        </w:rPr>
        <w:t>9</w:t>
      </w:r>
      <w:r w:rsidRPr="00060899">
        <w:t>—</w:t>
      </w:r>
      <w:r w:rsidRPr="00060899">
        <w:rPr>
          <w:rStyle w:val="CharDivText"/>
        </w:rPr>
        <w:t>Mature age partner allowance</w:t>
      </w:r>
      <w:bookmarkEnd w:id="113"/>
    </w:p>
    <w:p w:rsidR="006A3731" w:rsidRPr="00060899" w:rsidRDefault="006A3731" w:rsidP="006A3731">
      <w:pPr>
        <w:pStyle w:val="ActHead5"/>
      </w:pPr>
      <w:bookmarkStart w:id="114" w:name="_Toc447274985"/>
      <w:r w:rsidRPr="00060899">
        <w:rPr>
          <w:rStyle w:val="CharSectno"/>
        </w:rPr>
        <w:t>665ZG</w:t>
      </w:r>
      <w:r w:rsidRPr="00060899">
        <w:t xml:space="preserve">  Payment to a mature age partner allowance recipient</w:t>
      </w:r>
      <w:bookmarkEnd w:id="114"/>
    </w:p>
    <w:p w:rsidR="006A3731" w:rsidRPr="00060899" w:rsidRDefault="006A3731" w:rsidP="006A3731">
      <w:pPr>
        <w:pStyle w:val="subsection"/>
      </w:pPr>
      <w:r w:rsidRPr="00060899">
        <w:tab/>
      </w:r>
      <w:r w:rsidRPr="00060899">
        <w:tab/>
        <w:t>A person is qualified for an education entry payment under this section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tab/>
        <w:t>(i)</w:t>
      </w:r>
      <w:r w:rsidRPr="00060899">
        <w:tab/>
        <w:t>the Secretary is satisfied that the person intends to enrol in a full</w:t>
      </w:r>
      <w:r w:rsidR="00060899">
        <w:noBreakHyphen/>
      </w:r>
      <w:r w:rsidRPr="00060899">
        <w:t>time or part</w:t>
      </w:r>
      <w:r w:rsidR="00060899">
        <w:noBreakHyphen/>
      </w:r>
      <w:r w:rsidRPr="00060899">
        <w:t>time course of education that is an approved course under the ABSTUDY scheme; or</w:t>
      </w:r>
    </w:p>
    <w:p w:rsidR="006A3731" w:rsidRPr="00060899" w:rsidRDefault="006A3731" w:rsidP="006A3731">
      <w:pPr>
        <w:pStyle w:val="paragraphsub"/>
      </w:pPr>
      <w:r w:rsidRPr="00060899">
        <w:tab/>
        <w:t>(ii)</w:t>
      </w:r>
      <w:r w:rsidRPr="00060899">
        <w:tab/>
        <w:t>the person is enrolled in such a course; and</w:t>
      </w:r>
    </w:p>
    <w:p w:rsidR="006A3731" w:rsidRPr="00060899" w:rsidRDefault="006A3731" w:rsidP="006A3731">
      <w:pPr>
        <w:pStyle w:val="paragraph"/>
      </w:pPr>
      <w:r w:rsidRPr="00060899">
        <w:tab/>
        <w:t>(b)</w:t>
      </w:r>
      <w:r w:rsidRPr="00060899">
        <w:tab/>
        <w:t>immediately before the person commences the course of education, the person is receiving a mature age partner allowance; and</w:t>
      </w:r>
    </w:p>
    <w:p w:rsidR="006A3731" w:rsidRPr="00060899" w:rsidRDefault="006A3731" w:rsidP="006A3731">
      <w:pPr>
        <w:pStyle w:val="paragraph"/>
      </w:pPr>
      <w:r w:rsidRPr="00060899">
        <w:tab/>
        <w:t>(c)</w:t>
      </w:r>
      <w:r w:rsidRPr="00060899">
        <w:tab/>
        <w:t>the person has not received a payment under this Part for which he or she made a claim in the current calendar year.</w:t>
      </w:r>
    </w:p>
    <w:p w:rsidR="006A3731" w:rsidRPr="00060899" w:rsidRDefault="006A3731" w:rsidP="006A3731">
      <w:pPr>
        <w:pStyle w:val="ActHead5"/>
      </w:pPr>
      <w:bookmarkStart w:id="115" w:name="_Toc447274986"/>
      <w:r w:rsidRPr="00060899">
        <w:rPr>
          <w:rStyle w:val="CharSectno"/>
        </w:rPr>
        <w:t>665ZH</w:t>
      </w:r>
      <w:r w:rsidRPr="00060899">
        <w:t xml:space="preserve">  Amount of section</w:t>
      </w:r>
      <w:r w:rsidR="00060899">
        <w:t> </w:t>
      </w:r>
      <w:r w:rsidRPr="00060899">
        <w:t>665ZG payment</w:t>
      </w:r>
      <w:bookmarkEnd w:id="115"/>
    </w:p>
    <w:p w:rsidR="006A3731" w:rsidRPr="00060899" w:rsidRDefault="006A3731" w:rsidP="006A3731">
      <w:pPr>
        <w:pStyle w:val="subsection"/>
      </w:pPr>
      <w:r w:rsidRPr="00060899">
        <w:tab/>
      </w:r>
      <w:r w:rsidRPr="00060899">
        <w:tab/>
        <w:t>The amount of an education entry payment under section</w:t>
      </w:r>
      <w:r w:rsidR="00060899">
        <w:t> </w:t>
      </w:r>
      <w:r w:rsidRPr="00060899">
        <w:t>665ZG is $208.</w:t>
      </w:r>
    </w:p>
    <w:p w:rsidR="006A3731" w:rsidRPr="00060899" w:rsidRDefault="006A3731" w:rsidP="006A3731">
      <w:pPr>
        <w:pStyle w:val="ActHead5"/>
      </w:pPr>
      <w:bookmarkStart w:id="116" w:name="_Toc447274987"/>
      <w:r w:rsidRPr="00060899">
        <w:rPr>
          <w:rStyle w:val="CharSectno"/>
        </w:rPr>
        <w:t>665ZJ</w:t>
      </w:r>
      <w:r w:rsidRPr="00060899">
        <w:t xml:space="preserve">  Need for claim</w:t>
      </w:r>
      <w:bookmarkEnd w:id="116"/>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665ZG unless the person has made a claim for the payment.</w:t>
      </w:r>
    </w:p>
    <w:p w:rsidR="006A3731" w:rsidRPr="00060899" w:rsidRDefault="006A3731" w:rsidP="00146468">
      <w:pPr>
        <w:pStyle w:val="ActHead3"/>
        <w:pageBreakBefore/>
      </w:pPr>
      <w:bookmarkStart w:id="117" w:name="_Toc447274988"/>
      <w:r w:rsidRPr="00060899">
        <w:rPr>
          <w:rStyle w:val="CharDivNo"/>
        </w:rPr>
        <w:lastRenderedPageBreak/>
        <w:t>Division</w:t>
      </w:r>
      <w:r w:rsidR="00060899" w:rsidRPr="00060899">
        <w:rPr>
          <w:rStyle w:val="CharDivNo"/>
        </w:rPr>
        <w:t> </w:t>
      </w:r>
      <w:r w:rsidRPr="00060899">
        <w:rPr>
          <w:rStyle w:val="CharDivNo"/>
        </w:rPr>
        <w:t>10</w:t>
      </w:r>
      <w:r w:rsidRPr="00060899">
        <w:t>—</w:t>
      </w:r>
      <w:r w:rsidRPr="00060899">
        <w:rPr>
          <w:rStyle w:val="CharDivText"/>
        </w:rPr>
        <w:t>Wife pension recipients</w:t>
      </w:r>
      <w:bookmarkEnd w:id="117"/>
    </w:p>
    <w:p w:rsidR="006A3731" w:rsidRPr="00060899" w:rsidRDefault="006A3731" w:rsidP="006A3731">
      <w:pPr>
        <w:pStyle w:val="ActHead5"/>
      </w:pPr>
      <w:bookmarkStart w:id="118" w:name="_Toc447274989"/>
      <w:r w:rsidRPr="00060899">
        <w:rPr>
          <w:rStyle w:val="CharSectno"/>
        </w:rPr>
        <w:t>665ZL</w:t>
      </w:r>
      <w:r w:rsidRPr="00060899">
        <w:t xml:space="preserve">  Payment to a wife pensioner</w:t>
      </w:r>
      <w:bookmarkEnd w:id="118"/>
    </w:p>
    <w:p w:rsidR="006A3731" w:rsidRPr="00060899" w:rsidRDefault="006A3731" w:rsidP="006A3731">
      <w:pPr>
        <w:pStyle w:val="subsection"/>
      </w:pPr>
      <w:r w:rsidRPr="00060899">
        <w:tab/>
      </w:r>
      <w:r w:rsidRPr="00060899">
        <w:tab/>
        <w:t>A woman is qualified for an education entry payment under this section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tab/>
        <w:t>(i)</w:t>
      </w:r>
      <w:r w:rsidRPr="00060899">
        <w:tab/>
        <w:t>the Secretary is satisfied that she intends to enrol in a full</w:t>
      </w:r>
      <w:r w:rsidR="00060899">
        <w:noBreakHyphen/>
      </w:r>
      <w:r w:rsidRPr="00060899">
        <w:t>time or part</w:t>
      </w:r>
      <w:r w:rsidR="00060899">
        <w:noBreakHyphen/>
      </w:r>
      <w:r w:rsidRPr="00060899">
        <w:t>time course of education that is an approved course under the ABSTUDY scheme; or</w:t>
      </w:r>
    </w:p>
    <w:p w:rsidR="006A3731" w:rsidRPr="00060899" w:rsidRDefault="006A3731" w:rsidP="006A3731">
      <w:pPr>
        <w:pStyle w:val="paragraphsub"/>
      </w:pPr>
      <w:r w:rsidRPr="00060899">
        <w:tab/>
        <w:t>(ii)</w:t>
      </w:r>
      <w:r w:rsidRPr="00060899">
        <w:tab/>
        <w:t>she is enrolled in such a course; and</w:t>
      </w:r>
    </w:p>
    <w:p w:rsidR="006A3731" w:rsidRPr="00060899" w:rsidRDefault="006A3731" w:rsidP="006A3731">
      <w:pPr>
        <w:pStyle w:val="paragraph"/>
      </w:pPr>
      <w:r w:rsidRPr="00060899">
        <w:tab/>
        <w:t>(b)</w:t>
      </w:r>
      <w:r w:rsidRPr="00060899">
        <w:tab/>
        <w:t>immediately before she commences the course of education, she is receiving a wife pension; and</w:t>
      </w:r>
    </w:p>
    <w:p w:rsidR="006A3731" w:rsidRPr="00060899" w:rsidRDefault="006A3731" w:rsidP="006A3731">
      <w:pPr>
        <w:pStyle w:val="paragraph"/>
      </w:pPr>
      <w:r w:rsidRPr="00060899">
        <w:tab/>
        <w:t>(c)</w:t>
      </w:r>
      <w:r w:rsidRPr="00060899">
        <w:tab/>
        <w:t>she has not received a payment under this Part for which she made a claim in the current calendar year.</w:t>
      </w:r>
    </w:p>
    <w:p w:rsidR="006A3731" w:rsidRPr="00060899" w:rsidRDefault="006A3731" w:rsidP="006A3731">
      <w:pPr>
        <w:pStyle w:val="ActHead5"/>
      </w:pPr>
      <w:bookmarkStart w:id="119" w:name="_Toc447274990"/>
      <w:r w:rsidRPr="00060899">
        <w:rPr>
          <w:rStyle w:val="CharSectno"/>
        </w:rPr>
        <w:t>665ZM</w:t>
      </w:r>
      <w:r w:rsidRPr="00060899">
        <w:t xml:space="preserve">  Amount of section</w:t>
      </w:r>
      <w:r w:rsidR="00060899">
        <w:t> </w:t>
      </w:r>
      <w:r w:rsidRPr="00060899">
        <w:t>665ZL payment</w:t>
      </w:r>
      <w:bookmarkEnd w:id="119"/>
    </w:p>
    <w:p w:rsidR="006A3731" w:rsidRPr="00060899" w:rsidRDefault="006A3731" w:rsidP="006A3731">
      <w:pPr>
        <w:pStyle w:val="subsection"/>
      </w:pPr>
      <w:r w:rsidRPr="00060899">
        <w:tab/>
      </w:r>
      <w:r w:rsidRPr="00060899">
        <w:tab/>
        <w:t>The amount of an education entry payment under section</w:t>
      </w:r>
      <w:r w:rsidR="00060899">
        <w:t> </w:t>
      </w:r>
      <w:r w:rsidR="00490997" w:rsidRPr="00060899">
        <w:t>665ZL is $208</w:t>
      </w:r>
      <w:r w:rsidRPr="00060899">
        <w:t>.</w:t>
      </w:r>
    </w:p>
    <w:p w:rsidR="006A3731" w:rsidRPr="00060899" w:rsidRDefault="006A3731" w:rsidP="006A3731">
      <w:pPr>
        <w:pStyle w:val="ActHead5"/>
      </w:pPr>
      <w:bookmarkStart w:id="120" w:name="_Toc447274991"/>
      <w:r w:rsidRPr="00060899">
        <w:rPr>
          <w:rStyle w:val="CharSectno"/>
        </w:rPr>
        <w:t>665ZN</w:t>
      </w:r>
      <w:r w:rsidRPr="00060899">
        <w:t xml:space="preserve">  Need for claim</w:t>
      </w:r>
      <w:bookmarkEnd w:id="120"/>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665ZL unless the person has made a claim for the payment.</w:t>
      </w:r>
    </w:p>
    <w:p w:rsidR="006A3731" w:rsidRPr="00060899" w:rsidRDefault="006A3731" w:rsidP="00146468">
      <w:pPr>
        <w:pStyle w:val="ActHead3"/>
        <w:pageBreakBefore/>
      </w:pPr>
      <w:bookmarkStart w:id="121" w:name="_Toc447274992"/>
      <w:r w:rsidRPr="00060899">
        <w:rPr>
          <w:rStyle w:val="CharDivNo"/>
        </w:rPr>
        <w:lastRenderedPageBreak/>
        <w:t>Division</w:t>
      </w:r>
      <w:r w:rsidR="00060899" w:rsidRPr="00060899">
        <w:rPr>
          <w:rStyle w:val="CharDivNo"/>
        </w:rPr>
        <w:t> </w:t>
      </w:r>
      <w:r w:rsidRPr="00060899">
        <w:rPr>
          <w:rStyle w:val="CharDivNo"/>
        </w:rPr>
        <w:t>11</w:t>
      </w:r>
      <w:r w:rsidRPr="00060899">
        <w:t>—</w:t>
      </w:r>
      <w:r w:rsidRPr="00060899">
        <w:rPr>
          <w:rStyle w:val="CharDivText"/>
        </w:rPr>
        <w:t>Partner allowance recipients</w:t>
      </w:r>
      <w:bookmarkEnd w:id="121"/>
    </w:p>
    <w:p w:rsidR="006A3731" w:rsidRPr="00060899" w:rsidRDefault="006A3731" w:rsidP="006A3731">
      <w:pPr>
        <w:pStyle w:val="ActHead5"/>
      </w:pPr>
      <w:bookmarkStart w:id="122" w:name="_Toc447274993"/>
      <w:r w:rsidRPr="00060899">
        <w:rPr>
          <w:rStyle w:val="CharSectno"/>
        </w:rPr>
        <w:t>665ZQ</w:t>
      </w:r>
      <w:r w:rsidRPr="00060899">
        <w:t xml:space="preserve">  Payment to a partner allowance recipient</w:t>
      </w:r>
      <w:bookmarkEnd w:id="122"/>
    </w:p>
    <w:p w:rsidR="006A3731" w:rsidRPr="00060899" w:rsidRDefault="006A3731" w:rsidP="006A3731">
      <w:pPr>
        <w:pStyle w:val="subsection"/>
      </w:pPr>
      <w:r w:rsidRPr="00060899">
        <w:tab/>
      </w:r>
      <w:r w:rsidR="006D5F32" w:rsidRPr="00060899">
        <w:t>(1)</w:t>
      </w:r>
      <w:r w:rsidRPr="00060899">
        <w:tab/>
        <w:t>A person is qualified for an education entry payment under this section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tab/>
        <w:t>(i)</w:t>
      </w:r>
      <w:r w:rsidRPr="00060899">
        <w:tab/>
        <w:t>the Secretary is satisfied that the person intends to enrol in a full</w:t>
      </w:r>
      <w:r w:rsidR="00060899">
        <w:noBreakHyphen/>
      </w:r>
      <w:r w:rsidRPr="00060899">
        <w:t>time course of education that is an approved course under the ABSTUDY scheme; or</w:t>
      </w:r>
    </w:p>
    <w:p w:rsidR="006A3731" w:rsidRPr="00060899" w:rsidRDefault="006A3731" w:rsidP="006A3731">
      <w:pPr>
        <w:pStyle w:val="paragraphsub"/>
      </w:pPr>
      <w:r w:rsidRPr="00060899">
        <w:tab/>
        <w:t>(ii)</w:t>
      </w:r>
      <w:r w:rsidRPr="00060899">
        <w:tab/>
        <w:t>the person is enrolled in such a course; and</w:t>
      </w:r>
    </w:p>
    <w:p w:rsidR="006A3731" w:rsidRPr="00060899" w:rsidRDefault="006A3731" w:rsidP="006A3731">
      <w:pPr>
        <w:pStyle w:val="paragraph"/>
      </w:pPr>
      <w:r w:rsidRPr="00060899">
        <w:tab/>
        <w:t>(b)</w:t>
      </w:r>
      <w:r w:rsidRPr="00060899">
        <w:tab/>
        <w:t>immediately before the person commences the course of education, the person:</w:t>
      </w:r>
    </w:p>
    <w:p w:rsidR="006A3731" w:rsidRPr="00060899" w:rsidRDefault="006A3731" w:rsidP="006A3731">
      <w:pPr>
        <w:pStyle w:val="paragraphsub"/>
      </w:pPr>
      <w:r w:rsidRPr="00060899">
        <w:tab/>
        <w:t>(i)</w:t>
      </w:r>
      <w:r w:rsidRPr="00060899">
        <w:tab/>
        <w:t>is receiving partner allowance; and</w:t>
      </w:r>
    </w:p>
    <w:p w:rsidR="006A3731" w:rsidRPr="00060899" w:rsidRDefault="006A3731" w:rsidP="006A3731">
      <w:pPr>
        <w:pStyle w:val="paragraphsub"/>
      </w:pPr>
      <w:r w:rsidRPr="00060899">
        <w:tab/>
        <w:t>(ii)</w:t>
      </w:r>
      <w:r w:rsidRPr="00060899">
        <w:tab/>
        <w:t>is a long</w:t>
      </w:r>
      <w:r w:rsidR="00060899">
        <w:noBreakHyphen/>
      </w:r>
      <w:r w:rsidRPr="00060899">
        <w:t>term social security recipient; and</w:t>
      </w:r>
    </w:p>
    <w:p w:rsidR="006A3731" w:rsidRPr="00060899" w:rsidRDefault="006A3731" w:rsidP="006A3731">
      <w:pPr>
        <w:pStyle w:val="paragraph"/>
      </w:pPr>
      <w:r w:rsidRPr="00060899">
        <w:tab/>
        <w:t>(c)</w:t>
      </w:r>
      <w:r w:rsidRPr="00060899">
        <w:tab/>
        <w:t>the person has not, within the last 12 months, received a payment under this Part.</w:t>
      </w:r>
    </w:p>
    <w:p w:rsidR="006A3731" w:rsidRPr="00060899" w:rsidRDefault="006A3731" w:rsidP="006A3731">
      <w:pPr>
        <w:pStyle w:val="notetext"/>
      </w:pPr>
      <w:r w:rsidRPr="00060899">
        <w:t>Note 1:</w:t>
      </w:r>
      <w:r w:rsidRPr="00060899">
        <w:tab/>
        <w:t xml:space="preserve">For </w:t>
      </w:r>
      <w:r w:rsidRPr="00060899">
        <w:rPr>
          <w:b/>
          <w:i/>
        </w:rPr>
        <w:t>long</w:t>
      </w:r>
      <w:r w:rsidR="00060899">
        <w:rPr>
          <w:b/>
          <w:i/>
        </w:rPr>
        <w:noBreakHyphen/>
      </w:r>
      <w:r w:rsidRPr="00060899">
        <w:rPr>
          <w:b/>
          <w:i/>
        </w:rPr>
        <w:t>term social security recipient</w:t>
      </w:r>
      <w:r w:rsidRPr="00060899">
        <w:t xml:space="preserve"> see subsection</w:t>
      </w:r>
      <w:r w:rsidR="00060899">
        <w:t> </w:t>
      </w:r>
      <w:r w:rsidRPr="00060899">
        <w:t>23(1).</w:t>
      </w:r>
    </w:p>
    <w:p w:rsidR="006A3731" w:rsidRPr="00060899" w:rsidRDefault="006A3731" w:rsidP="006A3731">
      <w:pPr>
        <w:pStyle w:val="notetext"/>
      </w:pPr>
      <w:r w:rsidRPr="00060899">
        <w:t>Note 2:</w:t>
      </w:r>
      <w:r w:rsidRPr="00060899">
        <w:tab/>
        <w:t>Transitional provisions apply to this section for 3 months after 1</w:t>
      </w:r>
      <w:r w:rsidR="00060899">
        <w:t> </w:t>
      </w:r>
      <w:r w:rsidRPr="00060899">
        <w:t>July 1995 (see section</w:t>
      </w:r>
      <w:r w:rsidR="00060899">
        <w:t> </w:t>
      </w:r>
      <w:r w:rsidRPr="00060899">
        <w:t xml:space="preserve">12 of the </w:t>
      </w:r>
      <w:r w:rsidRPr="00060899">
        <w:rPr>
          <w:i/>
        </w:rPr>
        <w:t>Social Security (Parenting Allowance and Other Measures) Legislation Amendment Act 1994</w:t>
      </w:r>
      <w:r w:rsidRPr="00060899">
        <w:t>).</w:t>
      </w:r>
    </w:p>
    <w:p w:rsidR="006D5F32" w:rsidRPr="00060899" w:rsidRDefault="006D5F32" w:rsidP="006D5F32">
      <w:pPr>
        <w:pStyle w:val="SubsectionHead"/>
      </w:pPr>
      <w:r w:rsidRPr="00060899">
        <w:t>Reduction of qualification period during designated period</w:t>
      </w:r>
    </w:p>
    <w:p w:rsidR="006D5F32" w:rsidRPr="00060899" w:rsidRDefault="006D5F32" w:rsidP="006D5F32">
      <w:pPr>
        <w:pStyle w:val="subsection"/>
      </w:pPr>
      <w:r w:rsidRPr="00060899">
        <w:tab/>
        <w:t>(2)</w:t>
      </w:r>
      <w:r w:rsidRPr="00060899">
        <w:tab/>
      </w:r>
      <w:r w:rsidR="00060899">
        <w:t>Subsection (</w:t>
      </w:r>
      <w:r w:rsidRPr="00060899">
        <w:t>1) has effect during the designated period as if it were modified as follows:</w:t>
      </w:r>
    </w:p>
    <w:p w:rsidR="006D5F32" w:rsidRPr="00060899" w:rsidRDefault="006D5F32" w:rsidP="006D5F32">
      <w:pPr>
        <w:pStyle w:val="paragraph"/>
      </w:pPr>
      <w:r w:rsidRPr="00060899">
        <w:tab/>
        <w:t>(a)</w:t>
      </w:r>
      <w:r w:rsidRPr="00060899">
        <w:tab/>
        <w:t xml:space="preserve">by omitting </w:t>
      </w:r>
      <w:r w:rsidR="00060899">
        <w:t>subparagraph (</w:t>
      </w:r>
      <w:r w:rsidRPr="00060899">
        <w:t>b)(ii) and substituting the following subparagraph:</w:t>
      </w:r>
    </w:p>
    <w:p w:rsidR="006D5F32" w:rsidRPr="00060899" w:rsidRDefault="006D5F32" w:rsidP="006D5F32">
      <w:pPr>
        <w:pStyle w:val="paragraphsub"/>
      </w:pPr>
      <w:r w:rsidRPr="00060899">
        <w:tab/>
        <w:t>(ii)</w:t>
      </w:r>
      <w:r w:rsidRPr="00060899">
        <w:tab/>
        <w:t>had been receiving income support payments in respect of a continuous period of at least 4 weeks (whether or not the kind of payment received has changed over the period and whether the period or any part of it occurred before or after 1</w:t>
      </w:r>
      <w:r w:rsidR="00060899">
        <w:t> </w:t>
      </w:r>
      <w:r w:rsidRPr="00060899">
        <w:t>January 2009); and</w:t>
      </w:r>
    </w:p>
    <w:p w:rsidR="006D5F32" w:rsidRPr="00060899" w:rsidRDefault="006D5F32" w:rsidP="006D5F32">
      <w:pPr>
        <w:pStyle w:val="paragraph"/>
      </w:pPr>
      <w:r w:rsidRPr="00060899">
        <w:tab/>
        <w:t>(b)</w:t>
      </w:r>
      <w:r w:rsidRPr="00060899">
        <w:tab/>
        <w:t>by omitting Note 1 and substituting the following notes:</w:t>
      </w:r>
    </w:p>
    <w:p w:rsidR="006D5F32" w:rsidRPr="00060899" w:rsidRDefault="006D5F32" w:rsidP="006D5F32">
      <w:pPr>
        <w:pStyle w:val="notetext"/>
      </w:pPr>
      <w:r w:rsidRPr="00060899">
        <w:t>Note 1:</w:t>
      </w:r>
      <w:r w:rsidRPr="00060899">
        <w:tab/>
        <w:t xml:space="preserve">For </w:t>
      </w:r>
      <w:r w:rsidRPr="00060899">
        <w:rPr>
          <w:b/>
          <w:i/>
        </w:rPr>
        <w:t>income support payment</w:t>
      </w:r>
      <w:r w:rsidRPr="00060899">
        <w:t xml:space="preserve"> see subsection</w:t>
      </w:r>
      <w:r w:rsidR="00060899">
        <w:t> </w:t>
      </w:r>
      <w:r w:rsidRPr="00060899">
        <w:t>23(1).</w:t>
      </w:r>
    </w:p>
    <w:p w:rsidR="006D5F32" w:rsidRPr="00060899" w:rsidRDefault="006D5F32" w:rsidP="006D5F32">
      <w:pPr>
        <w:pStyle w:val="notetext"/>
      </w:pPr>
      <w:r w:rsidRPr="00060899">
        <w:lastRenderedPageBreak/>
        <w:t>Note 1A:</w:t>
      </w:r>
      <w:r w:rsidRPr="00060899">
        <w:tab/>
        <w:t>For the determination of whether a person received income support payments in respect of a continuous period of at least 4 weeks see section</w:t>
      </w:r>
      <w:r w:rsidR="00060899">
        <w:t> </w:t>
      </w:r>
      <w:r w:rsidRPr="00060899">
        <w:t>38B.</w:t>
      </w:r>
    </w:p>
    <w:p w:rsidR="006D5F32" w:rsidRPr="00060899" w:rsidRDefault="006D5F32" w:rsidP="006D5F32">
      <w:pPr>
        <w:pStyle w:val="subsection"/>
      </w:pPr>
      <w:r w:rsidRPr="00060899">
        <w:tab/>
        <w:t>(3)</w:t>
      </w:r>
      <w:r w:rsidRPr="00060899">
        <w:tab/>
        <w:t xml:space="preserve">For the purposes of </w:t>
      </w:r>
      <w:r w:rsidR="00060899">
        <w:t>subsection (</w:t>
      </w:r>
      <w:r w:rsidRPr="00060899">
        <w:t xml:space="preserve">2), the </w:t>
      </w:r>
      <w:r w:rsidRPr="00060899">
        <w:rPr>
          <w:b/>
          <w:i/>
        </w:rPr>
        <w:t>designated period</w:t>
      </w:r>
      <w:r w:rsidRPr="00060899">
        <w:t xml:space="preserve"> is the period beginning on 1</w:t>
      </w:r>
      <w:r w:rsidR="00060899">
        <w:t> </w:t>
      </w:r>
      <w:r w:rsidRPr="00060899">
        <w:t>January 2009 and ending at the end of:</w:t>
      </w:r>
    </w:p>
    <w:p w:rsidR="006D5F32" w:rsidRPr="00060899" w:rsidRDefault="006D5F32" w:rsidP="006D5F32">
      <w:pPr>
        <w:pStyle w:val="paragraph"/>
      </w:pPr>
      <w:r w:rsidRPr="00060899">
        <w:tab/>
        <w:t>(a)</w:t>
      </w:r>
      <w:r w:rsidRPr="00060899">
        <w:tab/>
        <w:t>30</w:t>
      </w:r>
      <w:r w:rsidR="00060899">
        <w:t> </w:t>
      </w:r>
      <w:r w:rsidRPr="00060899">
        <w:t>June 2010; or</w:t>
      </w:r>
    </w:p>
    <w:p w:rsidR="006D5F32" w:rsidRPr="00060899" w:rsidRDefault="006D5F32" w:rsidP="006D5F32">
      <w:pPr>
        <w:pStyle w:val="paragraph"/>
      </w:pPr>
      <w:r w:rsidRPr="00060899">
        <w:tab/>
        <w:t>(b)</w:t>
      </w:r>
      <w:r w:rsidRPr="00060899">
        <w:tab/>
        <w:t>if a later date is determined by the Minister by legislative instrument—that later date.</w:t>
      </w:r>
    </w:p>
    <w:p w:rsidR="006A3731" w:rsidRPr="00060899" w:rsidRDefault="006A3731" w:rsidP="006A3731">
      <w:pPr>
        <w:pStyle w:val="ActHead5"/>
      </w:pPr>
      <w:bookmarkStart w:id="123" w:name="_Toc447274994"/>
      <w:r w:rsidRPr="00060899">
        <w:rPr>
          <w:rStyle w:val="CharSectno"/>
        </w:rPr>
        <w:t>665ZR</w:t>
      </w:r>
      <w:r w:rsidRPr="00060899">
        <w:t xml:space="preserve">  Amount of section</w:t>
      </w:r>
      <w:r w:rsidR="00060899">
        <w:t> </w:t>
      </w:r>
      <w:r w:rsidRPr="00060899">
        <w:t>665ZQ payment</w:t>
      </w:r>
      <w:bookmarkEnd w:id="123"/>
    </w:p>
    <w:p w:rsidR="006A3731" w:rsidRPr="00060899" w:rsidRDefault="006A3731" w:rsidP="006A3731">
      <w:pPr>
        <w:pStyle w:val="subsection"/>
      </w:pPr>
      <w:r w:rsidRPr="00060899">
        <w:tab/>
      </w:r>
      <w:r w:rsidRPr="00060899">
        <w:tab/>
        <w:t>The amount of an education entry payment under section</w:t>
      </w:r>
      <w:r w:rsidR="00060899">
        <w:t> </w:t>
      </w:r>
      <w:r w:rsidRPr="00060899">
        <w:t>665ZQ is $208.</w:t>
      </w:r>
    </w:p>
    <w:p w:rsidR="006A3731" w:rsidRPr="00060899" w:rsidRDefault="006A3731" w:rsidP="006A3731">
      <w:pPr>
        <w:pStyle w:val="ActHead5"/>
      </w:pPr>
      <w:bookmarkStart w:id="124" w:name="_Toc447274995"/>
      <w:r w:rsidRPr="00060899">
        <w:rPr>
          <w:rStyle w:val="CharSectno"/>
        </w:rPr>
        <w:t>665ZS</w:t>
      </w:r>
      <w:r w:rsidRPr="00060899">
        <w:t xml:space="preserve">  Need for claim</w:t>
      </w:r>
      <w:bookmarkEnd w:id="124"/>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665ZQ unless the person has made a claim for the payment.</w:t>
      </w:r>
    </w:p>
    <w:p w:rsidR="006A3731" w:rsidRPr="00060899" w:rsidRDefault="006A3731" w:rsidP="00146468">
      <w:pPr>
        <w:pStyle w:val="ActHead3"/>
        <w:pageBreakBefore/>
      </w:pPr>
      <w:bookmarkStart w:id="125" w:name="_Toc447274996"/>
      <w:r w:rsidRPr="00060899">
        <w:rPr>
          <w:rStyle w:val="CharDivNo"/>
        </w:rPr>
        <w:lastRenderedPageBreak/>
        <w:t>Division</w:t>
      </w:r>
      <w:r w:rsidR="00060899" w:rsidRPr="00060899">
        <w:rPr>
          <w:rStyle w:val="CharDivNo"/>
        </w:rPr>
        <w:t> </w:t>
      </w:r>
      <w:r w:rsidRPr="00060899">
        <w:rPr>
          <w:rStyle w:val="CharDivNo"/>
        </w:rPr>
        <w:t>12</w:t>
      </w:r>
      <w:r w:rsidRPr="00060899">
        <w:t>—</w:t>
      </w:r>
      <w:r w:rsidRPr="00060899">
        <w:rPr>
          <w:rStyle w:val="CharDivText"/>
        </w:rPr>
        <w:t>Recipients of PP (partnered)</w:t>
      </w:r>
      <w:bookmarkEnd w:id="125"/>
    </w:p>
    <w:p w:rsidR="006A3731" w:rsidRPr="00060899" w:rsidRDefault="006A3731" w:rsidP="006A3731">
      <w:pPr>
        <w:pStyle w:val="ActHead5"/>
      </w:pPr>
      <w:bookmarkStart w:id="126" w:name="_Toc447274997"/>
      <w:r w:rsidRPr="00060899">
        <w:rPr>
          <w:rStyle w:val="CharSectno"/>
        </w:rPr>
        <w:t>665ZU</w:t>
      </w:r>
      <w:r w:rsidRPr="00060899">
        <w:t xml:space="preserve">  Payment to recipient of PP (partnered)</w:t>
      </w:r>
      <w:bookmarkEnd w:id="126"/>
    </w:p>
    <w:p w:rsidR="006A3731" w:rsidRPr="00060899" w:rsidRDefault="006A3731" w:rsidP="006A3731">
      <w:pPr>
        <w:pStyle w:val="subsection"/>
      </w:pPr>
      <w:r w:rsidRPr="00060899">
        <w:tab/>
      </w:r>
      <w:r w:rsidR="006D5F32" w:rsidRPr="00060899">
        <w:t>(1)</w:t>
      </w:r>
      <w:r w:rsidRPr="00060899">
        <w:tab/>
        <w:t>A person is qualified for an education entry payment under this section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tab/>
        <w:t>(i)</w:t>
      </w:r>
      <w:r w:rsidRPr="00060899">
        <w:tab/>
        <w:t>the Secretary is satisfied that the person intends to enrol in a full</w:t>
      </w:r>
      <w:r w:rsidR="00060899">
        <w:noBreakHyphen/>
      </w:r>
      <w:r w:rsidRPr="00060899">
        <w:t>time or part</w:t>
      </w:r>
      <w:r w:rsidR="00060899">
        <w:noBreakHyphen/>
      </w:r>
      <w:r w:rsidRPr="00060899">
        <w:t>time course of education that is an approved course under the AUSTUDY scheme or ABSTUDY scheme; or</w:t>
      </w:r>
    </w:p>
    <w:p w:rsidR="006A3731" w:rsidRPr="00060899" w:rsidRDefault="006A3731" w:rsidP="006A3731">
      <w:pPr>
        <w:pStyle w:val="paragraphsub"/>
      </w:pPr>
      <w:r w:rsidRPr="00060899">
        <w:tab/>
        <w:t>(ii)</w:t>
      </w:r>
      <w:r w:rsidRPr="00060899">
        <w:tab/>
        <w:t>the person is enrolled in such a course; and</w:t>
      </w:r>
    </w:p>
    <w:p w:rsidR="006A3731" w:rsidRPr="00060899" w:rsidRDefault="006A3731" w:rsidP="006A3731">
      <w:pPr>
        <w:pStyle w:val="paragraph"/>
      </w:pPr>
      <w:r w:rsidRPr="00060899">
        <w:tab/>
        <w:t>(b)</w:t>
      </w:r>
      <w:r w:rsidRPr="00060899">
        <w:tab/>
        <w:t>immediately before the person commences the course of education, the person:</w:t>
      </w:r>
    </w:p>
    <w:p w:rsidR="006A3731" w:rsidRPr="00060899" w:rsidRDefault="006A3731" w:rsidP="006A3731">
      <w:pPr>
        <w:pStyle w:val="paragraphsub"/>
      </w:pPr>
      <w:r w:rsidRPr="00060899">
        <w:tab/>
        <w:t>(i)</w:t>
      </w:r>
      <w:r w:rsidRPr="00060899">
        <w:tab/>
        <w:t>is receiving benefit PP (partnered); and</w:t>
      </w:r>
    </w:p>
    <w:p w:rsidR="006A3731" w:rsidRPr="00060899" w:rsidRDefault="006A3731" w:rsidP="006A3731">
      <w:pPr>
        <w:pStyle w:val="paragraphsub"/>
      </w:pPr>
      <w:r w:rsidRPr="00060899">
        <w:tab/>
        <w:t>(ii)</w:t>
      </w:r>
      <w:r w:rsidRPr="00060899">
        <w:tab/>
        <w:t>is a long</w:t>
      </w:r>
      <w:r w:rsidR="00060899">
        <w:noBreakHyphen/>
      </w:r>
      <w:r w:rsidRPr="00060899">
        <w:t>term social security recipient; and</w:t>
      </w:r>
    </w:p>
    <w:p w:rsidR="006A3731" w:rsidRPr="00060899" w:rsidRDefault="006A3731" w:rsidP="006A3731">
      <w:pPr>
        <w:pStyle w:val="paragraph"/>
      </w:pPr>
      <w:r w:rsidRPr="00060899">
        <w:tab/>
        <w:t>(c)</w:t>
      </w:r>
      <w:r w:rsidRPr="00060899">
        <w:tab/>
        <w:t>the person has not, within the last 12 months, received a payment under this Part.</w:t>
      </w:r>
    </w:p>
    <w:p w:rsidR="006A3731" w:rsidRPr="00060899" w:rsidRDefault="006A3731" w:rsidP="006A3731">
      <w:pPr>
        <w:pStyle w:val="notetext"/>
      </w:pPr>
      <w:r w:rsidRPr="00060899">
        <w:t>Note 1:</w:t>
      </w:r>
      <w:r w:rsidRPr="00060899">
        <w:tab/>
        <w:t xml:space="preserve">For </w:t>
      </w:r>
      <w:r w:rsidRPr="00060899">
        <w:rPr>
          <w:b/>
          <w:i/>
        </w:rPr>
        <w:t>long</w:t>
      </w:r>
      <w:r w:rsidR="00060899">
        <w:rPr>
          <w:b/>
          <w:i/>
        </w:rPr>
        <w:noBreakHyphen/>
      </w:r>
      <w:r w:rsidRPr="00060899">
        <w:rPr>
          <w:b/>
          <w:i/>
        </w:rPr>
        <w:t>term social security recipient</w:t>
      </w:r>
      <w:r w:rsidRPr="00060899">
        <w:rPr>
          <w:i/>
        </w:rPr>
        <w:t xml:space="preserve"> </w:t>
      </w:r>
      <w:r w:rsidRPr="00060899">
        <w:t>see subsection</w:t>
      </w:r>
      <w:r w:rsidR="00060899">
        <w:t> </w:t>
      </w:r>
      <w:r w:rsidRPr="00060899">
        <w:t>23(1).</w:t>
      </w:r>
    </w:p>
    <w:p w:rsidR="006A3731" w:rsidRPr="00060899" w:rsidRDefault="006A3731" w:rsidP="006A3731">
      <w:pPr>
        <w:pStyle w:val="notetext"/>
      </w:pPr>
      <w:r w:rsidRPr="00060899">
        <w:t>Note 2:</w:t>
      </w:r>
      <w:r w:rsidRPr="00060899">
        <w:tab/>
        <w:t xml:space="preserve">For </w:t>
      </w:r>
      <w:r w:rsidRPr="00060899">
        <w:rPr>
          <w:b/>
          <w:i/>
        </w:rPr>
        <w:t>benefit PP (partnered)</w:t>
      </w:r>
      <w:r w:rsidRPr="00060899">
        <w:t xml:space="preserve"> see section</w:t>
      </w:r>
      <w:r w:rsidR="00060899">
        <w:t> </w:t>
      </w:r>
      <w:r w:rsidRPr="00060899">
        <w:t>18.</w:t>
      </w:r>
    </w:p>
    <w:p w:rsidR="006A3731" w:rsidRPr="00060899" w:rsidRDefault="006A3731" w:rsidP="006A3731">
      <w:pPr>
        <w:pStyle w:val="notetext"/>
      </w:pPr>
      <w:r w:rsidRPr="00060899">
        <w:t>Note 3:</w:t>
      </w:r>
      <w:r w:rsidRPr="00060899">
        <w:tab/>
        <w:t>Transitional provisions apply to this section for 3 months after 1</w:t>
      </w:r>
      <w:r w:rsidR="00060899">
        <w:t> </w:t>
      </w:r>
      <w:r w:rsidRPr="00060899">
        <w:t>July 1995 (see section</w:t>
      </w:r>
      <w:r w:rsidR="00060899">
        <w:t> </w:t>
      </w:r>
      <w:r w:rsidRPr="00060899">
        <w:t xml:space="preserve">12 of the </w:t>
      </w:r>
      <w:r w:rsidRPr="00060899">
        <w:rPr>
          <w:i/>
        </w:rPr>
        <w:t>Social Security (Parenting Allowance and Other Measures) Legislation Amendment Act 1994</w:t>
      </w:r>
      <w:r w:rsidRPr="00060899">
        <w:t>).</w:t>
      </w:r>
    </w:p>
    <w:p w:rsidR="006D5F32" w:rsidRPr="00060899" w:rsidRDefault="006D5F32" w:rsidP="006D5F32">
      <w:pPr>
        <w:pStyle w:val="SubsectionHead"/>
      </w:pPr>
      <w:r w:rsidRPr="00060899">
        <w:t>Reduction of qualification period during designated period</w:t>
      </w:r>
    </w:p>
    <w:p w:rsidR="006D5F32" w:rsidRPr="00060899" w:rsidRDefault="006D5F32" w:rsidP="006D5F32">
      <w:pPr>
        <w:pStyle w:val="subsection"/>
      </w:pPr>
      <w:r w:rsidRPr="00060899">
        <w:tab/>
        <w:t>(2)</w:t>
      </w:r>
      <w:r w:rsidRPr="00060899">
        <w:tab/>
      </w:r>
      <w:r w:rsidR="00060899">
        <w:t>Subsection (</w:t>
      </w:r>
      <w:r w:rsidRPr="00060899">
        <w:t>1) has effect during the designated period as if it were modified as follows:</w:t>
      </w:r>
    </w:p>
    <w:p w:rsidR="006D5F32" w:rsidRPr="00060899" w:rsidRDefault="006D5F32" w:rsidP="006D5F32">
      <w:pPr>
        <w:pStyle w:val="paragraph"/>
      </w:pPr>
      <w:r w:rsidRPr="00060899">
        <w:tab/>
        <w:t>(a)</w:t>
      </w:r>
      <w:r w:rsidRPr="00060899">
        <w:tab/>
        <w:t xml:space="preserve">by omitting </w:t>
      </w:r>
      <w:r w:rsidR="00060899">
        <w:t>subparagraph (</w:t>
      </w:r>
      <w:r w:rsidRPr="00060899">
        <w:t>b)(ii) and substituting the following subparagraph:</w:t>
      </w:r>
    </w:p>
    <w:p w:rsidR="006D5F32" w:rsidRPr="00060899" w:rsidRDefault="006D5F32" w:rsidP="006D5F32">
      <w:pPr>
        <w:pStyle w:val="paragraphsub"/>
      </w:pPr>
      <w:r w:rsidRPr="00060899">
        <w:tab/>
        <w:t>(ii)</w:t>
      </w:r>
      <w:r w:rsidRPr="00060899">
        <w:tab/>
        <w:t>had been receiving income support payments in respect of a continuous period of at least 4 weeks (whether or not the kind of payment received has changed over the period and whether the period or any part of it occurred before or after 1</w:t>
      </w:r>
      <w:r w:rsidR="00060899">
        <w:t> </w:t>
      </w:r>
      <w:r w:rsidRPr="00060899">
        <w:t>January 2009); and</w:t>
      </w:r>
    </w:p>
    <w:p w:rsidR="006D5F32" w:rsidRPr="00060899" w:rsidRDefault="006D5F32" w:rsidP="006D5F32">
      <w:pPr>
        <w:pStyle w:val="paragraph"/>
      </w:pPr>
      <w:r w:rsidRPr="00060899">
        <w:lastRenderedPageBreak/>
        <w:tab/>
        <w:t>(b)</w:t>
      </w:r>
      <w:r w:rsidRPr="00060899">
        <w:tab/>
        <w:t>by omitting Note 1 and substituting the following notes:</w:t>
      </w:r>
    </w:p>
    <w:p w:rsidR="006D5F32" w:rsidRPr="00060899" w:rsidRDefault="006D5F32" w:rsidP="006D5F32">
      <w:pPr>
        <w:pStyle w:val="notetext"/>
      </w:pPr>
      <w:r w:rsidRPr="00060899">
        <w:t>Note 1:</w:t>
      </w:r>
      <w:r w:rsidRPr="00060899">
        <w:tab/>
        <w:t xml:space="preserve">For </w:t>
      </w:r>
      <w:r w:rsidRPr="00060899">
        <w:rPr>
          <w:b/>
          <w:i/>
        </w:rPr>
        <w:t>income support payment</w:t>
      </w:r>
      <w:r w:rsidRPr="00060899">
        <w:t xml:space="preserve"> see subsection</w:t>
      </w:r>
      <w:r w:rsidR="00060899">
        <w:t> </w:t>
      </w:r>
      <w:r w:rsidRPr="00060899">
        <w:t>23(1).</w:t>
      </w:r>
    </w:p>
    <w:p w:rsidR="006D5F32" w:rsidRPr="00060899" w:rsidRDefault="006D5F32" w:rsidP="006D5F32">
      <w:pPr>
        <w:pStyle w:val="notetext"/>
      </w:pPr>
      <w:r w:rsidRPr="00060899">
        <w:t>Note 1A:</w:t>
      </w:r>
      <w:r w:rsidRPr="00060899">
        <w:tab/>
        <w:t>For the determination of whether a person received income support payments in respect of a continuous period of at least 4 weeks see section</w:t>
      </w:r>
      <w:r w:rsidR="00060899">
        <w:t> </w:t>
      </w:r>
      <w:r w:rsidRPr="00060899">
        <w:t>38B.</w:t>
      </w:r>
    </w:p>
    <w:p w:rsidR="006D5F32" w:rsidRPr="00060899" w:rsidRDefault="006D5F32" w:rsidP="006D5F32">
      <w:pPr>
        <w:pStyle w:val="subsection"/>
      </w:pPr>
      <w:r w:rsidRPr="00060899">
        <w:tab/>
        <w:t>(3)</w:t>
      </w:r>
      <w:r w:rsidRPr="00060899">
        <w:tab/>
        <w:t xml:space="preserve">For the purposes of </w:t>
      </w:r>
      <w:r w:rsidR="00060899">
        <w:t>subsection (</w:t>
      </w:r>
      <w:r w:rsidRPr="00060899">
        <w:t xml:space="preserve">2), the </w:t>
      </w:r>
      <w:r w:rsidRPr="00060899">
        <w:rPr>
          <w:b/>
          <w:i/>
        </w:rPr>
        <w:t>designated period</w:t>
      </w:r>
      <w:r w:rsidRPr="00060899">
        <w:t xml:space="preserve"> is the period beginning on 1</w:t>
      </w:r>
      <w:r w:rsidR="00060899">
        <w:t> </w:t>
      </w:r>
      <w:r w:rsidRPr="00060899">
        <w:t>January 2009 and ending at the end of:</w:t>
      </w:r>
    </w:p>
    <w:p w:rsidR="006D5F32" w:rsidRPr="00060899" w:rsidRDefault="006D5F32" w:rsidP="006D5F32">
      <w:pPr>
        <w:pStyle w:val="paragraph"/>
      </w:pPr>
      <w:r w:rsidRPr="00060899">
        <w:tab/>
        <w:t>(a)</w:t>
      </w:r>
      <w:r w:rsidRPr="00060899">
        <w:tab/>
        <w:t>30</w:t>
      </w:r>
      <w:r w:rsidR="00060899">
        <w:t> </w:t>
      </w:r>
      <w:r w:rsidRPr="00060899">
        <w:t>June 2010; or</w:t>
      </w:r>
    </w:p>
    <w:p w:rsidR="006D5F32" w:rsidRPr="00060899" w:rsidRDefault="006D5F32" w:rsidP="006D5F32">
      <w:pPr>
        <w:pStyle w:val="paragraph"/>
      </w:pPr>
      <w:r w:rsidRPr="00060899">
        <w:tab/>
        <w:t>(b)</w:t>
      </w:r>
      <w:r w:rsidRPr="00060899">
        <w:tab/>
        <w:t>if a later date is determined by the Minister by legislative instrument—that later date.</w:t>
      </w:r>
    </w:p>
    <w:p w:rsidR="006A3731" w:rsidRPr="00060899" w:rsidRDefault="006A3731" w:rsidP="006A3731">
      <w:pPr>
        <w:pStyle w:val="ActHead5"/>
      </w:pPr>
      <w:bookmarkStart w:id="127" w:name="_Toc447274998"/>
      <w:r w:rsidRPr="00060899">
        <w:rPr>
          <w:rStyle w:val="CharSectno"/>
        </w:rPr>
        <w:t>665ZV</w:t>
      </w:r>
      <w:r w:rsidRPr="00060899">
        <w:t xml:space="preserve">  Amount of section</w:t>
      </w:r>
      <w:r w:rsidR="00060899">
        <w:t> </w:t>
      </w:r>
      <w:r w:rsidRPr="00060899">
        <w:t>665ZU payment</w:t>
      </w:r>
      <w:bookmarkEnd w:id="127"/>
    </w:p>
    <w:p w:rsidR="006A3731" w:rsidRPr="00060899" w:rsidRDefault="006A3731" w:rsidP="006A3731">
      <w:pPr>
        <w:pStyle w:val="subsection"/>
      </w:pPr>
      <w:r w:rsidRPr="00060899">
        <w:tab/>
      </w:r>
      <w:r w:rsidRPr="00060899">
        <w:tab/>
        <w:t>The amount of an education entry payment under section</w:t>
      </w:r>
      <w:r w:rsidR="00060899">
        <w:t> </w:t>
      </w:r>
      <w:r w:rsidRPr="00060899">
        <w:t>665ZU is $208.</w:t>
      </w:r>
    </w:p>
    <w:p w:rsidR="006A3731" w:rsidRPr="00060899" w:rsidRDefault="006A3731" w:rsidP="006A3731">
      <w:pPr>
        <w:pStyle w:val="ActHead5"/>
      </w:pPr>
      <w:bookmarkStart w:id="128" w:name="_Toc447274999"/>
      <w:r w:rsidRPr="00060899">
        <w:rPr>
          <w:rStyle w:val="CharSectno"/>
        </w:rPr>
        <w:t>665ZW</w:t>
      </w:r>
      <w:r w:rsidRPr="00060899">
        <w:t xml:space="preserve">  Need for claim</w:t>
      </w:r>
      <w:bookmarkEnd w:id="128"/>
    </w:p>
    <w:p w:rsidR="006A3731" w:rsidRPr="00060899" w:rsidRDefault="006A3731" w:rsidP="006A3731">
      <w:pPr>
        <w:pStyle w:val="subsection"/>
      </w:pPr>
      <w:r w:rsidRPr="00060899">
        <w:tab/>
      </w:r>
      <w:r w:rsidRPr="00060899">
        <w:tab/>
        <w:t>A person is not qualified for an education entry payment under section</w:t>
      </w:r>
      <w:r w:rsidR="00060899">
        <w:t> </w:t>
      </w:r>
      <w:r w:rsidRPr="00060899">
        <w:t>665ZU unless the person has made a claim for the payment.</w:t>
      </w:r>
    </w:p>
    <w:p w:rsidR="006D5F32" w:rsidRPr="00060899" w:rsidRDefault="006D5F32" w:rsidP="00146468">
      <w:pPr>
        <w:pStyle w:val="ActHead3"/>
        <w:pageBreakBefore/>
      </w:pPr>
      <w:bookmarkStart w:id="129" w:name="_Toc447275000"/>
      <w:r w:rsidRPr="00060899">
        <w:rPr>
          <w:rStyle w:val="CharDivNo"/>
        </w:rPr>
        <w:lastRenderedPageBreak/>
        <w:t>Division</w:t>
      </w:r>
      <w:r w:rsidR="00060899" w:rsidRPr="00060899">
        <w:rPr>
          <w:rStyle w:val="CharDivNo"/>
        </w:rPr>
        <w:t> </w:t>
      </w:r>
      <w:r w:rsidRPr="00060899">
        <w:rPr>
          <w:rStyle w:val="CharDivNo"/>
        </w:rPr>
        <w:t>12A</w:t>
      </w:r>
      <w:r w:rsidRPr="00060899">
        <w:t>—</w:t>
      </w:r>
      <w:r w:rsidRPr="00060899">
        <w:rPr>
          <w:rStyle w:val="CharDivText"/>
        </w:rPr>
        <w:t>Recipients of youth allowance (other)</w:t>
      </w:r>
      <w:bookmarkEnd w:id="129"/>
    </w:p>
    <w:p w:rsidR="006D5F32" w:rsidRPr="00060899" w:rsidRDefault="006D5F32" w:rsidP="006D5F32">
      <w:pPr>
        <w:pStyle w:val="ActHead5"/>
      </w:pPr>
      <w:bookmarkStart w:id="130" w:name="_Toc447275001"/>
      <w:r w:rsidRPr="00060899">
        <w:rPr>
          <w:rStyle w:val="CharSectno"/>
        </w:rPr>
        <w:t>665ZX</w:t>
      </w:r>
      <w:r w:rsidRPr="00060899">
        <w:t xml:space="preserve">  Payment to recipient of youth allowance (other)</w:t>
      </w:r>
      <w:bookmarkEnd w:id="130"/>
    </w:p>
    <w:p w:rsidR="006D5F32" w:rsidRPr="00060899" w:rsidRDefault="006D5F32" w:rsidP="006D5F32">
      <w:pPr>
        <w:pStyle w:val="subsection"/>
      </w:pPr>
      <w:r w:rsidRPr="00060899">
        <w:tab/>
        <w:t>(1)</w:t>
      </w:r>
      <w:r w:rsidRPr="00060899">
        <w:tab/>
        <w:t>A person is qualified for an education entry payment under this section if:</w:t>
      </w:r>
    </w:p>
    <w:p w:rsidR="006D5F32" w:rsidRPr="00060899" w:rsidRDefault="006D5F32" w:rsidP="006D5F32">
      <w:pPr>
        <w:pStyle w:val="paragraph"/>
      </w:pPr>
      <w:r w:rsidRPr="00060899">
        <w:tab/>
        <w:t>(a)</w:t>
      </w:r>
      <w:r w:rsidRPr="00060899">
        <w:tab/>
        <w:t>either:</w:t>
      </w:r>
    </w:p>
    <w:p w:rsidR="006D5F32" w:rsidRPr="00060899" w:rsidRDefault="006D5F32" w:rsidP="006D5F32">
      <w:pPr>
        <w:pStyle w:val="paragraphsub"/>
      </w:pPr>
      <w:r w:rsidRPr="00060899">
        <w:tab/>
        <w:t>(i)</w:t>
      </w:r>
      <w:r w:rsidRPr="00060899">
        <w:tab/>
        <w:t>the Secretary is satisfied that the person intends to enrol in a qualifying course; or</w:t>
      </w:r>
    </w:p>
    <w:p w:rsidR="006D5F32" w:rsidRPr="00060899" w:rsidRDefault="006D5F32" w:rsidP="006D5F32">
      <w:pPr>
        <w:pStyle w:val="paragraphsub"/>
      </w:pPr>
      <w:r w:rsidRPr="00060899">
        <w:tab/>
        <w:t>(ii)</w:t>
      </w:r>
      <w:r w:rsidRPr="00060899">
        <w:tab/>
        <w:t>the person is enrolled in such a course; and</w:t>
      </w:r>
    </w:p>
    <w:p w:rsidR="006D5F32" w:rsidRPr="00060899" w:rsidRDefault="006D5F32" w:rsidP="006D5F32">
      <w:pPr>
        <w:pStyle w:val="paragraph"/>
      </w:pPr>
      <w:r w:rsidRPr="00060899">
        <w:tab/>
        <w:t>(b)</w:t>
      </w:r>
      <w:r w:rsidRPr="00060899">
        <w:tab/>
        <w:t>immediately before the person commences the course, the person:</w:t>
      </w:r>
    </w:p>
    <w:p w:rsidR="006D5F32" w:rsidRPr="00060899" w:rsidRDefault="006D5F32" w:rsidP="006D5F32">
      <w:pPr>
        <w:pStyle w:val="paragraphsub"/>
      </w:pPr>
      <w:r w:rsidRPr="00060899">
        <w:tab/>
        <w:t>(i)</w:t>
      </w:r>
      <w:r w:rsidRPr="00060899">
        <w:tab/>
        <w:t>is receiving youth allowance; and</w:t>
      </w:r>
    </w:p>
    <w:p w:rsidR="006D5F32" w:rsidRPr="00060899" w:rsidRDefault="006D5F32" w:rsidP="006D5F32">
      <w:pPr>
        <w:pStyle w:val="paragraphsub"/>
      </w:pPr>
      <w:r w:rsidRPr="00060899">
        <w:tab/>
        <w:t>(ii)</w:t>
      </w:r>
      <w:r w:rsidRPr="00060899">
        <w:tab/>
        <w:t>is not undertaking full</w:t>
      </w:r>
      <w:r w:rsidR="00060899">
        <w:noBreakHyphen/>
      </w:r>
      <w:r w:rsidRPr="00060899">
        <w:t>time study and is not a new apprentice; and</w:t>
      </w:r>
    </w:p>
    <w:p w:rsidR="006D5F32" w:rsidRPr="00060899" w:rsidRDefault="006D5F32" w:rsidP="006D5F32">
      <w:pPr>
        <w:pStyle w:val="paragraphsub"/>
      </w:pPr>
      <w:r w:rsidRPr="00060899">
        <w:tab/>
        <w:t>(iii)</w:t>
      </w:r>
      <w:r w:rsidRPr="00060899">
        <w:tab/>
        <w:t>had been receiving income support payments in respect of a continuous period of at least 4 weeks (whether or not the kind of payment received has changed over the period and whether the period or any part of it occurred before or after 1</w:t>
      </w:r>
      <w:r w:rsidR="00060899">
        <w:t> </w:t>
      </w:r>
      <w:r w:rsidRPr="00060899">
        <w:t>January 2009); and</w:t>
      </w:r>
    </w:p>
    <w:p w:rsidR="006D5F32" w:rsidRPr="00060899" w:rsidRDefault="006D5F32" w:rsidP="006D5F32">
      <w:pPr>
        <w:pStyle w:val="paragraph"/>
      </w:pPr>
      <w:r w:rsidRPr="00060899">
        <w:tab/>
        <w:t>(c)</w:t>
      </w:r>
      <w:r w:rsidRPr="00060899">
        <w:tab/>
        <w:t>the person has not, within the last 12 months, received a payment under this Part.</w:t>
      </w:r>
    </w:p>
    <w:p w:rsidR="006D5F32" w:rsidRPr="00060899" w:rsidRDefault="006D5F32" w:rsidP="006D5F32">
      <w:pPr>
        <w:pStyle w:val="notetext"/>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6D5F32" w:rsidRPr="00060899" w:rsidRDefault="006D5F32" w:rsidP="006D5F32">
      <w:pPr>
        <w:pStyle w:val="notetext"/>
      </w:pPr>
      <w:r w:rsidRPr="00060899">
        <w:t>Note 2:</w:t>
      </w:r>
      <w:r w:rsidRPr="00060899">
        <w:tab/>
        <w:t xml:space="preserve">For </w:t>
      </w:r>
      <w:r w:rsidRPr="00060899">
        <w:rPr>
          <w:b/>
          <w:i/>
        </w:rPr>
        <w:t>income support payment</w:t>
      </w:r>
      <w:r w:rsidRPr="00060899">
        <w:t xml:space="preserve"> see subsection</w:t>
      </w:r>
      <w:r w:rsidR="00060899">
        <w:t> </w:t>
      </w:r>
      <w:r w:rsidRPr="00060899">
        <w:t>23(1).</w:t>
      </w:r>
    </w:p>
    <w:p w:rsidR="006D5F32" w:rsidRPr="00060899" w:rsidRDefault="006D5F32" w:rsidP="006D5F32">
      <w:pPr>
        <w:pStyle w:val="notetext"/>
      </w:pPr>
      <w:r w:rsidRPr="00060899">
        <w:t>Note 3:</w:t>
      </w:r>
      <w:r w:rsidRPr="00060899">
        <w:tab/>
        <w:t>For the determination of whether a person received income support payments in respect of a continuous period of at least 4 weeks see section</w:t>
      </w:r>
      <w:r w:rsidR="00060899">
        <w:t> </w:t>
      </w:r>
      <w:r w:rsidRPr="00060899">
        <w:t>38B.</w:t>
      </w:r>
    </w:p>
    <w:p w:rsidR="006D5F32" w:rsidRPr="00060899" w:rsidRDefault="006D5F32" w:rsidP="006D5F32">
      <w:pPr>
        <w:pStyle w:val="subsection"/>
      </w:pPr>
      <w:r w:rsidRPr="00060899">
        <w:tab/>
        <w:t>(2)</w:t>
      </w:r>
      <w:r w:rsidRPr="00060899">
        <w:tab/>
        <w:t xml:space="preserve">For the purposes of </w:t>
      </w:r>
      <w:r w:rsidR="00060899">
        <w:t>subparagraph (</w:t>
      </w:r>
      <w:r w:rsidRPr="00060899">
        <w:t xml:space="preserve">1)(a)(i), a </w:t>
      </w:r>
      <w:r w:rsidRPr="00060899">
        <w:rPr>
          <w:b/>
          <w:i/>
        </w:rPr>
        <w:t>qualifying course</w:t>
      </w:r>
      <w:r w:rsidRPr="00060899">
        <w:t>, in relation to a person, is:</w:t>
      </w:r>
    </w:p>
    <w:p w:rsidR="006D5F32" w:rsidRPr="00060899" w:rsidRDefault="006D5F32" w:rsidP="006D5F32">
      <w:pPr>
        <w:pStyle w:val="paragraph"/>
      </w:pPr>
      <w:r w:rsidRPr="00060899">
        <w:tab/>
        <w:t>(a)</w:t>
      </w:r>
      <w:r w:rsidRPr="00060899">
        <w:tab/>
        <w:t>a full</w:t>
      </w:r>
      <w:r w:rsidR="00060899">
        <w:noBreakHyphen/>
      </w:r>
      <w:r w:rsidRPr="00060899">
        <w:t>time course of education that is an approved course under the ABSTUDY scheme or an approved course of education or study (within the meaning of subsection</w:t>
      </w:r>
      <w:r w:rsidR="00060899">
        <w:t> </w:t>
      </w:r>
      <w:r w:rsidRPr="00060899">
        <w:t>541B(5)); or</w:t>
      </w:r>
    </w:p>
    <w:p w:rsidR="006903B7" w:rsidRPr="00060899" w:rsidRDefault="006903B7" w:rsidP="006903B7">
      <w:pPr>
        <w:pStyle w:val="paragraph"/>
      </w:pPr>
      <w:r w:rsidRPr="00060899">
        <w:lastRenderedPageBreak/>
        <w:tab/>
        <w:t>(b)</w:t>
      </w:r>
      <w:r w:rsidRPr="00060899">
        <w:tab/>
        <w:t>a course that is provided for by a term (whether the term is required to be complied with or not) of the person’s Youth Allowance Employment Pathway Plan.</w:t>
      </w:r>
    </w:p>
    <w:p w:rsidR="006D5F32" w:rsidRPr="00060899" w:rsidRDefault="006D5F32" w:rsidP="006D5F32">
      <w:pPr>
        <w:pStyle w:val="ActHead5"/>
      </w:pPr>
      <w:bookmarkStart w:id="131" w:name="_Toc447275002"/>
      <w:r w:rsidRPr="00060899">
        <w:rPr>
          <w:rStyle w:val="CharSectno"/>
        </w:rPr>
        <w:t>665ZXA</w:t>
      </w:r>
      <w:r w:rsidRPr="00060899">
        <w:t xml:space="preserve">  Amount of section</w:t>
      </w:r>
      <w:r w:rsidR="00060899">
        <w:t> </w:t>
      </w:r>
      <w:r w:rsidRPr="00060899">
        <w:t>665ZX payment</w:t>
      </w:r>
      <w:bookmarkEnd w:id="131"/>
    </w:p>
    <w:p w:rsidR="006D5F32" w:rsidRPr="00060899" w:rsidRDefault="006D5F32" w:rsidP="006D5F32">
      <w:pPr>
        <w:pStyle w:val="subsection"/>
      </w:pPr>
      <w:r w:rsidRPr="00060899">
        <w:tab/>
      </w:r>
      <w:r w:rsidRPr="00060899">
        <w:tab/>
        <w:t>The amount of an education entry payment under section</w:t>
      </w:r>
      <w:r w:rsidR="00060899">
        <w:t> </w:t>
      </w:r>
      <w:r w:rsidRPr="00060899">
        <w:t>665ZX is $208.</w:t>
      </w:r>
    </w:p>
    <w:p w:rsidR="006D5F32" w:rsidRPr="00060899" w:rsidRDefault="006D5F32" w:rsidP="006D5F32">
      <w:pPr>
        <w:pStyle w:val="ActHead5"/>
      </w:pPr>
      <w:bookmarkStart w:id="132" w:name="_Toc447275003"/>
      <w:r w:rsidRPr="00060899">
        <w:rPr>
          <w:rStyle w:val="CharSectno"/>
        </w:rPr>
        <w:t>665ZXB</w:t>
      </w:r>
      <w:r w:rsidRPr="00060899">
        <w:t xml:space="preserve">  Need for claim</w:t>
      </w:r>
      <w:bookmarkEnd w:id="132"/>
    </w:p>
    <w:p w:rsidR="006D5F32" w:rsidRPr="00060899" w:rsidRDefault="006D5F32" w:rsidP="006D5F32">
      <w:pPr>
        <w:pStyle w:val="subsection"/>
      </w:pPr>
      <w:r w:rsidRPr="00060899">
        <w:tab/>
      </w:r>
      <w:r w:rsidRPr="00060899">
        <w:tab/>
        <w:t>A person is not qualified for an education entry payment under section</w:t>
      </w:r>
      <w:r w:rsidR="00060899">
        <w:t> </w:t>
      </w:r>
      <w:r w:rsidRPr="00060899">
        <w:t>665ZX unless the person has made a claim for the payment.</w:t>
      </w:r>
    </w:p>
    <w:p w:rsidR="006D5F32" w:rsidRPr="00060899" w:rsidRDefault="006D5F32" w:rsidP="006D5F32">
      <w:pPr>
        <w:pStyle w:val="ActHead5"/>
      </w:pPr>
      <w:bookmarkStart w:id="133" w:name="_Toc447275004"/>
      <w:r w:rsidRPr="00060899">
        <w:rPr>
          <w:rStyle w:val="CharSectno"/>
        </w:rPr>
        <w:t>665ZXC</w:t>
      </w:r>
      <w:r w:rsidRPr="00060899">
        <w:t xml:space="preserve">  Cessation of Division</w:t>
      </w:r>
      <w:bookmarkEnd w:id="133"/>
    </w:p>
    <w:p w:rsidR="006D5F32" w:rsidRPr="00060899" w:rsidRDefault="006D5F32" w:rsidP="006D5F32">
      <w:pPr>
        <w:pStyle w:val="subsection"/>
      </w:pPr>
      <w:r w:rsidRPr="00060899">
        <w:tab/>
      </w:r>
      <w:r w:rsidRPr="00060899">
        <w:tab/>
        <w:t>This Division ceases to have effect at the end of:</w:t>
      </w:r>
    </w:p>
    <w:p w:rsidR="006D5F32" w:rsidRPr="00060899" w:rsidRDefault="006D5F32" w:rsidP="006D5F32">
      <w:pPr>
        <w:pStyle w:val="paragraph"/>
      </w:pPr>
      <w:r w:rsidRPr="00060899">
        <w:tab/>
        <w:t>(a)</w:t>
      </w:r>
      <w:r w:rsidRPr="00060899">
        <w:tab/>
        <w:t>30</w:t>
      </w:r>
      <w:r w:rsidR="00060899">
        <w:t> </w:t>
      </w:r>
      <w:r w:rsidRPr="00060899">
        <w:t>June 2010; or</w:t>
      </w:r>
    </w:p>
    <w:p w:rsidR="006D5F32" w:rsidRPr="00060899" w:rsidRDefault="006D5F32" w:rsidP="006D5F32">
      <w:pPr>
        <w:pStyle w:val="paragraph"/>
      </w:pPr>
      <w:r w:rsidRPr="00060899">
        <w:tab/>
        <w:t>(b)</w:t>
      </w:r>
      <w:r w:rsidRPr="00060899">
        <w:tab/>
        <w:t>if a later date is determined by the Minister by legislative instrument—that later date.</w:t>
      </w:r>
    </w:p>
    <w:p w:rsidR="006A3731" w:rsidRPr="00060899" w:rsidRDefault="006A3731" w:rsidP="00146468">
      <w:pPr>
        <w:pStyle w:val="ActHead3"/>
        <w:pageBreakBefore/>
      </w:pPr>
      <w:bookmarkStart w:id="134" w:name="_Toc447275005"/>
      <w:r w:rsidRPr="00060899">
        <w:rPr>
          <w:rStyle w:val="CharDivNo"/>
        </w:rPr>
        <w:lastRenderedPageBreak/>
        <w:t>Division</w:t>
      </w:r>
      <w:r w:rsidR="00060899" w:rsidRPr="00060899">
        <w:rPr>
          <w:rStyle w:val="CharDivNo"/>
        </w:rPr>
        <w:t> </w:t>
      </w:r>
      <w:r w:rsidRPr="00060899">
        <w:rPr>
          <w:rStyle w:val="CharDivNo"/>
        </w:rPr>
        <w:t>13</w:t>
      </w:r>
      <w:r w:rsidRPr="00060899">
        <w:t>—</w:t>
      </w:r>
      <w:r w:rsidRPr="00060899">
        <w:rPr>
          <w:rStyle w:val="CharDivText"/>
        </w:rPr>
        <w:t>Protection of education entry payment</w:t>
      </w:r>
      <w:bookmarkEnd w:id="134"/>
    </w:p>
    <w:p w:rsidR="006A3731" w:rsidRPr="00060899" w:rsidRDefault="006A3731" w:rsidP="006A3731">
      <w:pPr>
        <w:pStyle w:val="ActHead5"/>
      </w:pPr>
      <w:bookmarkStart w:id="135" w:name="_Toc447275006"/>
      <w:r w:rsidRPr="00060899">
        <w:rPr>
          <w:rStyle w:val="CharSectno"/>
        </w:rPr>
        <w:t>665ZY</w:t>
      </w:r>
      <w:r w:rsidRPr="00060899">
        <w:t xml:space="preserve">  Education entry payment to be absolutely inalienable</w:t>
      </w:r>
      <w:bookmarkEnd w:id="135"/>
    </w:p>
    <w:p w:rsidR="006A3731" w:rsidRPr="00060899" w:rsidRDefault="006A3731" w:rsidP="006A3731">
      <w:pPr>
        <w:pStyle w:val="subsection"/>
      </w:pPr>
      <w:r w:rsidRPr="00060899">
        <w:tab/>
        <w:t>(1)</w:t>
      </w:r>
      <w:r w:rsidRPr="00060899">
        <w:tab/>
        <w:t xml:space="preserve">Subject to </w:t>
      </w:r>
      <w:r w:rsidR="00060899">
        <w:t>subsections (</w:t>
      </w:r>
      <w:r w:rsidRPr="00060899">
        <w:t>2) and (3) and section</w:t>
      </w:r>
      <w:r w:rsidR="00060899">
        <w:t> </w:t>
      </w:r>
      <w:r w:rsidR="00E60DB6" w:rsidRPr="00060899">
        <w:t>238 of the Administration Act</w:t>
      </w:r>
      <w:r w:rsidRPr="00060899">
        <w:t>, an education entry payment is absolutely inalienable, whether by way of, or in consequence of, sale, assignment, charge, execution, bankruptcy or otherwise.</w:t>
      </w:r>
    </w:p>
    <w:p w:rsidR="006A3731" w:rsidRPr="00060899" w:rsidRDefault="006A3731" w:rsidP="006A3731">
      <w:pPr>
        <w:pStyle w:val="subsection"/>
      </w:pPr>
      <w:r w:rsidRPr="00060899">
        <w:tab/>
        <w:t>(2)</w:t>
      </w:r>
      <w:r w:rsidRPr="00060899">
        <w:tab/>
        <w:t>The Secretary may make a deduction from an education entry payment payable to a person if the person asks the Secretary:</w:t>
      </w:r>
    </w:p>
    <w:p w:rsidR="006A3731" w:rsidRPr="00060899" w:rsidRDefault="006A3731" w:rsidP="006A3731">
      <w:pPr>
        <w:pStyle w:val="paragraph"/>
      </w:pPr>
      <w:r w:rsidRPr="00060899">
        <w:tab/>
        <w:t>(a)</w:t>
      </w:r>
      <w:r w:rsidRPr="00060899">
        <w:tab/>
        <w:t>to make the deduction; and</w:t>
      </w:r>
    </w:p>
    <w:p w:rsidR="006A3731" w:rsidRPr="00060899" w:rsidRDefault="006A3731" w:rsidP="006A3731">
      <w:pPr>
        <w:pStyle w:val="paragraph"/>
      </w:pPr>
      <w:r w:rsidRPr="00060899">
        <w:tab/>
        <w:t>(b)</w:t>
      </w:r>
      <w:r w:rsidRPr="00060899">
        <w:tab/>
        <w:t>to pay the amount to be deducted to the Commissioner of Taxation.</w:t>
      </w:r>
    </w:p>
    <w:p w:rsidR="006A3731" w:rsidRPr="00060899" w:rsidRDefault="006A3731" w:rsidP="006A3731">
      <w:pPr>
        <w:pStyle w:val="subsection"/>
      </w:pPr>
      <w:r w:rsidRPr="00060899">
        <w:tab/>
        <w:t>(3)</w:t>
      </w:r>
      <w:r w:rsidRPr="00060899">
        <w:tab/>
        <w:t>The Secretary may make a deduction from a person’s education entry payment if the person consents under section</w:t>
      </w:r>
      <w:r w:rsidR="00060899">
        <w:t> </w:t>
      </w:r>
      <w:r w:rsidRPr="00060899">
        <w:t>1234A to the Secretary making that deduction.</w:t>
      </w:r>
    </w:p>
    <w:p w:rsidR="006A3731" w:rsidRPr="00060899" w:rsidRDefault="006A3731" w:rsidP="006A3731">
      <w:pPr>
        <w:pStyle w:val="notetext"/>
      </w:pPr>
      <w:r w:rsidRPr="00060899">
        <w:t>Note:</w:t>
      </w:r>
      <w:r w:rsidRPr="00060899">
        <w:tab/>
        <w:t>Section</w:t>
      </w:r>
      <w:r w:rsidR="00060899">
        <w:t> </w:t>
      </w:r>
      <w:r w:rsidRPr="00060899">
        <w:t>1234A enables the Secretary to recover a debt from a person other than the debtor if the person is receiving a social security payment.</w:t>
      </w:r>
    </w:p>
    <w:p w:rsidR="006A3731" w:rsidRPr="00060899" w:rsidRDefault="006A3731" w:rsidP="006A3731">
      <w:pPr>
        <w:pStyle w:val="ActHead5"/>
      </w:pPr>
      <w:bookmarkStart w:id="136" w:name="_Toc447275007"/>
      <w:r w:rsidRPr="00060899">
        <w:rPr>
          <w:rStyle w:val="CharSectno"/>
        </w:rPr>
        <w:t>665ZZ</w:t>
      </w:r>
      <w:r w:rsidRPr="00060899">
        <w:t xml:space="preserve">  Effect of garnishee or attachment order</w:t>
      </w:r>
      <w:bookmarkEnd w:id="136"/>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has an account with a financial institution; and</w:t>
      </w:r>
    </w:p>
    <w:p w:rsidR="006A3731" w:rsidRPr="00060899" w:rsidRDefault="006A3731" w:rsidP="006A3731">
      <w:pPr>
        <w:pStyle w:val="paragraph"/>
      </w:pPr>
      <w:r w:rsidRPr="00060899">
        <w:tab/>
        <w:t>(b)</w:t>
      </w:r>
      <w:r w:rsidRPr="00060899">
        <w:tab/>
        <w:t>a court order in the nature of a garnishee order comes into force in respect of the account; and</w:t>
      </w:r>
    </w:p>
    <w:p w:rsidR="006A3731" w:rsidRPr="00060899" w:rsidRDefault="006A3731" w:rsidP="006A3731">
      <w:pPr>
        <w:pStyle w:val="paragraph"/>
        <w:keepNext/>
      </w:pPr>
      <w:r w:rsidRPr="00060899">
        <w:tab/>
        <w:t>(c)</w:t>
      </w:r>
      <w:r w:rsidRPr="00060899">
        <w:tab/>
        <w:t>an education entry payment payable to the person (whether on the person’s own behalf or not) has been paid to the credit of the account during the 4</w:t>
      </w:r>
      <w:r w:rsidR="00060899">
        <w:noBreakHyphen/>
      </w:r>
      <w:r w:rsidRPr="00060899">
        <w:t>week period immediately before the court order came into force;</w:t>
      </w:r>
    </w:p>
    <w:p w:rsidR="006A3731" w:rsidRPr="00060899" w:rsidRDefault="006A3731" w:rsidP="006A3731">
      <w:pPr>
        <w:pStyle w:val="subsection2"/>
      </w:pPr>
      <w:r w:rsidRPr="00060899">
        <w:t>the court order does not apply to the saved amount (if any) in the account.</w:t>
      </w:r>
    </w:p>
    <w:p w:rsidR="006A3731" w:rsidRPr="00060899" w:rsidRDefault="006A3731" w:rsidP="006A3731">
      <w:pPr>
        <w:pStyle w:val="subsection"/>
        <w:keepNext/>
        <w:keepLines/>
        <w:spacing w:after="60"/>
      </w:pPr>
      <w:r w:rsidRPr="00060899">
        <w:lastRenderedPageBreak/>
        <w:tab/>
        <w:t>(2)</w:t>
      </w:r>
      <w:r w:rsidRPr="00060899">
        <w:tab/>
        <w:t>The saved amount is worked out as follows:</w:t>
      </w:r>
    </w:p>
    <w:p w:rsidR="006A3731" w:rsidRPr="00060899" w:rsidRDefault="006A3731" w:rsidP="006A3731">
      <w:pPr>
        <w:pStyle w:val="BoxHeadItalic"/>
        <w:keepNext/>
        <w:keepLines/>
      </w:pPr>
      <w:r w:rsidRPr="00060899">
        <w:t>Method statement</w:t>
      </w:r>
    </w:p>
    <w:p w:rsidR="006A3731" w:rsidRPr="00060899" w:rsidRDefault="006B0852" w:rsidP="006A3731">
      <w:pPr>
        <w:pStyle w:val="BoxStep"/>
        <w:keepNext/>
      </w:pPr>
      <w:r w:rsidRPr="00060899">
        <w:t>Step 1.</w:t>
      </w:r>
      <w:r w:rsidR="006A3731" w:rsidRPr="00060899">
        <w:rPr>
          <w:i/>
        </w:rPr>
        <w:tab/>
      </w:r>
      <w:r w:rsidR="006A3731" w:rsidRPr="00060899">
        <w:t xml:space="preserve">Work out the amount of education entry payment paid to the credit of the account as mentioned in </w:t>
      </w:r>
      <w:r w:rsidR="00060899">
        <w:t>paragraph (</w:t>
      </w:r>
      <w:r w:rsidR="006A3731" w:rsidRPr="00060899">
        <w:t>1)(c).</w:t>
      </w:r>
    </w:p>
    <w:p w:rsidR="006A3731" w:rsidRPr="00060899" w:rsidRDefault="006B0852" w:rsidP="006A3731">
      <w:pPr>
        <w:pStyle w:val="BoxStep"/>
        <w:keepNext/>
      </w:pPr>
      <w:r w:rsidRPr="00060899">
        <w:t>Step 2.</w:t>
      </w:r>
      <w:r w:rsidR="006A3731" w:rsidRPr="00060899">
        <w:rPr>
          <w:i/>
        </w:rPr>
        <w:tab/>
      </w:r>
      <w:r w:rsidR="006A3731" w:rsidRPr="00060899">
        <w:t>Subtract from that amount the total amount withdrawn from the account during the 4</w:t>
      </w:r>
      <w:r w:rsidR="00060899">
        <w:noBreakHyphen/>
      </w:r>
      <w:r w:rsidR="006A3731" w:rsidRPr="00060899">
        <w:t xml:space="preserve">week period referred to in </w:t>
      </w:r>
      <w:r w:rsidR="00060899">
        <w:t>paragraph (</w:t>
      </w:r>
      <w:r w:rsidR="006A3731" w:rsidRPr="00060899">
        <w:t xml:space="preserve">1)(c): the result is the </w:t>
      </w:r>
      <w:r w:rsidR="006A3731" w:rsidRPr="00060899">
        <w:rPr>
          <w:b/>
          <w:i/>
        </w:rPr>
        <w:t>saved amount</w:t>
      </w:r>
      <w:r w:rsidR="006A3731" w:rsidRPr="00060899">
        <w:t>.</w:t>
      </w:r>
    </w:p>
    <w:p w:rsidR="006A3731" w:rsidRPr="00060899" w:rsidRDefault="006A3731" w:rsidP="006A3731">
      <w:pPr>
        <w:pStyle w:val="subsection"/>
      </w:pPr>
      <w:r w:rsidRPr="00060899">
        <w:tab/>
        <w:t>(3)</w:t>
      </w:r>
      <w:r w:rsidRPr="00060899">
        <w:tab/>
        <w:t>This section applies to an account whether it is maintained by a person:</w:t>
      </w:r>
    </w:p>
    <w:p w:rsidR="006A3731" w:rsidRPr="00060899" w:rsidRDefault="006A3731" w:rsidP="006A3731">
      <w:pPr>
        <w:pStyle w:val="paragraph"/>
      </w:pPr>
      <w:r w:rsidRPr="00060899">
        <w:tab/>
        <w:t>(a)</w:t>
      </w:r>
      <w:r w:rsidRPr="00060899">
        <w:tab/>
        <w:t>alone; or</w:t>
      </w:r>
    </w:p>
    <w:p w:rsidR="006A3731" w:rsidRPr="00060899" w:rsidRDefault="006A3731" w:rsidP="006A3731">
      <w:pPr>
        <w:pStyle w:val="paragraph"/>
      </w:pPr>
      <w:r w:rsidRPr="00060899">
        <w:tab/>
        <w:t>(b)</w:t>
      </w:r>
      <w:r w:rsidRPr="00060899">
        <w:tab/>
        <w:t>jointly with another person; or</w:t>
      </w:r>
    </w:p>
    <w:p w:rsidR="006A3731" w:rsidRPr="00060899" w:rsidRDefault="006A3731" w:rsidP="006A3731">
      <w:pPr>
        <w:pStyle w:val="paragraph"/>
        <w:keepNext/>
      </w:pPr>
      <w:r w:rsidRPr="00060899">
        <w:tab/>
        <w:t>(c)</w:t>
      </w:r>
      <w:r w:rsidRPr="00060899">
        <w:tab/>
        <w:t>in common with another person.</w:t>
      </w:r>
    </w:p>
    <w:p w:rsidR="006A3731" w:rsidRPr="00060899" w:rsidRDefault="006A3731" w:rsidP="006A3731">
      <w:pPr>
        <w:pStyle w:val="notetext"/>
      </w:pPr>
      <w:r w:rsidRPr="00060899">
        <w:t>Note:</w:t>
      </w:r>
      <w:r w:rsidRPr="00060899">
        <w:tab/>
        <w:t>A person affected by a garnishee order may have other saved amounts.</w:t>
      </w:r>
    </w:p>
    <w:p w:rsidR="00CD58B7" w:rsidRPr="00060899" w:rsidRDefault="00CD58B7" w:rsidP="00146468">
      <w:pPr>
        <w:pStyle w:val="ActHead3"/>
        <w:pageBreakBefore/>
      </w:pPr>
      <w:bookmarkStart w:id="137" w:name="_Toc447275008"/>
      <w:r w:rsidRPr="00060899">
        <w:rPr>
          <w:rStyle w:val="CharDivNo"/>
        </w:rPr>
        <w:lastRenderedPageBreak/>
        <w:t>Division</w:t>
      </w:r>
      <w:r w:rsidR="00060899" w:rsidRPr="00060899">
        <w:rPr>
          <w:rStyle w:val="CharDivNo"/>
        </w:rPr>
        <w:t> </w:t>
      </w:r>
      <w:r w:rsidRPr="00060899">
        <w:rPr>
          <w:rStyle w:val="CharDivNo"/>
        </w:rPr>
        <w:t>14</w:t>
      </w:r>
      <w:r w:rsidRPr="00060899">
        <w:t>—</w:t>
      </w:r>
      <w:r w:rsidRPr="00060899">
        <w:rPr>
          <w:rStyle w:val="CharDivText"/>
        </w:rPr>
        <w:t>Education entry payment supplement</w:t>
      </w:r>
      <w:bookmarkEnd w:id="137"/>
    </w:p>
    <w:p w:rsidR="00CD58B7" w:rsidRPr="00060899" w:rsidRDefault="00CD58B7" w:rsidP="00CD58B7">
      <w:pPr>
        <w:pStyle w:val="ActHead5"/>
      </w:pPr>
      <w:bookmarkStart w:id="138" w:name="_Toc447275009"/>
      <w:r w:rsidRPr="00060899">
        <w:rPr>
          <w:rStyle w:val="CharSectno"/>
        </w:rPr>
        <w:t>665ZZA</w:t>
      </w:r>
      <w:r w:rsidRPr="00060899">
        <w:t xml:space="preserve">  Qualification for education entry payment supplement</w:t>
      </w:r>
      <w:bookmarkEnd w:id="138"/>
    </w:p>
    <w:p w:rsidR="00CD58B7" w:rsidRPr="00060899" w:rsidRDefault="00CD58B7" w:rsidP="00CD58B7">
      <w:pPr>
        <w:pStyle w:val="subsection"/>
      </w:pPr>
      <w:r w:rsidRPr="00060899">
        <w:tab/>
      </w:r>
      <w:r w:rsidRPr="00060899">
        <w:tab/>
        <w:t>A person is qualified for an education entry payment supplement under this section if the person:</w:t>
      </w:r>
    </w:p>
    <w:p w:rsidR="00CD58B7" w:rsidRPr="00060899" w:rsidRDefault="00CD58B7" w:rsidP="00CD58B7">
      <w:pPr>
        <w:pStyle w:val="paragraph"/>
      </w:pPr>
      <w:r w:rsidRPr="00060899">
        <w:tab/>
        <w:t>(a)</w:t>
      </w:r>
      <w:r w:rsidRPr="00060899">
        <w:tab/>
        <w:t>is qualified for an education entry payment under this Part on or after 1</w:t>
      </w:r>
      <w:r w:rsidR="00060899">
        <w:t> </w:t>
      </w:r>
      <w:r w:rsidRPr="00060899">
        <w:t>January 2009; or</w:t>
      </w:r>
    </w:p>
    <w:p w:rsidR="00CD58B7" w:rsidRPr="00060899" w:rsidRDefault="00CD58B7" w:rsidP="00CD58B7">
      <w:pPr>
        <w:pStyle w:val="paragraph"/>
      </w:pPr>
      <w:r w:rsidRPr="00060899">
        <w:tab/>
        <w:t>(b)</w:t>
      </w:r>
      <w:r w:rsidRPr="00060899">
        <w:tab/>
        <w:t xml:space="preserve">is eligible for an education entry payment under Part VIIAA of the </w:t>
      </w:r>
      <w:r w:rsidRPr="00060899">
        <w:rPr>
          <w:i/>
        </w:rPr>
        <w:t>Veterans’ Entitlements Act 1986</w:t>
      </w:r>
      <w:r w:rsidRPr="00060899">
        <w:t xml:space="preserve"> on or after 1</w:t>
      </w:r>
      <w:r w:rsidR="00060899">
        <w:t> </w:t>
      </w:r>
      <w:r w:rsidRPr="00060899">
        <w:t>January 2009.</w:t>
      </w:r>
    </w:p>
    <w:p w:rsidR="00CD58B7" w:rsidRPr="00060899" w:rsidRDefault="00CD58B7" w:rsidP="00CD58B7">
      <w:pPr>
        <w:pStyle w:val="ActHead5"/>
      </w:pPr>
      <w:bookmarkStart w:id="139" w:name="_Toc447275010"/>
      <w:r w:rsidRPr="00060899">
        <w:rPr>
          <w:rStyle w:val="CharSectno"/>
        </w:rPr>
        <w:t>665ZZB</w:t>
      </w:r>
      <w:r w:rsidRPr="00060899">
        <w:t xml:space="preserve">  Amount of education entry payment supplement</w:t>
      </w:r>
      <w:bookmarkEnd w:id="139"/>
    </w:p>
    <w:p w:rsidR="00CD58B7" w:rsidRPr="00060899" w:rsidRDefault="00CD58B7" w:rsidP="00CD58B7">
      <w:pPr>
        <w:pStyle w:val="subsection"/>
      </w:pPr>
      <w:r w:rsidRPr="00060899">
        <w:tab/>
      </w:r>
      <w:r w:rsidRPr="00060899">
        <w:tab/>
        <w:t>The amount of an education entry payment supplement under section</w:t>
      </w:r>
      <w:r w:rsidR="00060899">
        <w:t> </w:t>
      </w:r>
      <w:r w:rsidRPr="00060899">
        <w:t>665ZZA is $950.</w:t>
      </w:r>
    </w:p>
    <w:p w:rsidR="00CD58B7" w:rsidRPr="00060899" w:rsidRDefault="00CD58B7" w:rsidP="00CD58B7">
      <w:pPr>
        <w:pStyle w:val="ActHead5"/>
      </w:pPr>
      <w:bookmarkStart w:id="140" w:name="_Toc447275011"/>
      <w:r w:rsidRPr="00060899">
        <w:rPr>
          <w:rStyle w:val="CharSectno"/>
        </w:rPr>
        <w:t>665ZZC</w:t>
      </w:r>
      <w:r w:rsidRPr="00060899">
        <w:t xml:space="preserve">  Separate claim not needed</w:t>
      </w:r>
      <w:bookmarkEnd w:id="140"/>
    </w:p>
    <w:p w:rsidR="00CD58B7" w:rsidRPr="00060899" w:rsidRDefault="00CD58B7" w:rsidP="00CD58B7">
      <w:pPr>
        <w:pStyle w:val="subsection"/>
      </w:pPr>
      <w:r w:rsidRPr="00060899">
        <w:tab/>
      </w:r>
      <w:r w:rsidRPr="00060899">
        <w:tab/>
        <w:t>A person is taken to have made a claim for an education entry payment supplement under section</w:t>
      </w:r>
      <w:r w:rsidR="00060899">
        <w:t> </w:t>
      </w:r>
      <w:r w:rsidRPr="00060899">
        <w:t xml:space="preserve">665ZZA if the person has made a claim for an education entry payment as required by this Part or Part VIIAA of the </w:t>
      </w:r>
      <w:r w:rsidRPr="00060899">
        <w:rPr>
          <w:i/>
        </w:rPr>
        <w:t>Veterans’ Entitlements Act 1986</w:t>
      </w:r>
      <w:r w:rsidRPr="00060899">
        <w:t>.</w:t>
      </w:r>
    </w:p>
    <w:p w:rsidR="00CD58B7" w:rsidRPr="00060899" w:rsidRDefault="00CD58B7" w:rsidP="00CD58B7">
      <w:pPr>
        <w:pStyle w:val="ActHead5"/>
      </w:pPr>
      <w:bookmarkStart w:id="141" w:name="_Toc447275012"/>
      <w:r w:rsidRPr="00060899">
        <w:rPr>
          <w:rStyle w:val="CharSectno"/>
        </w:rPr>
        <w:t>665ZZD</w:t>
      </w:r>
      <w:r w:rsidRPr="00060899">
        <w:t xml:space="preserve">  Education entry payment supplement taken to be part of education entry payment for purposes of social security law</w:t>
      </w:r>
      <w:bookmarkEnd w:id="141"/>
    </w:p>
    <w:p w:rsidR="00CD58B7" w:rsidRPr="00060899" w:rsidRDefault="00CD58B7" w:rsidP="00CD58B7">
      <w:pPr>
        <w:pStyle w:val="subsection"/>
      </w:pPr>
      <w:r w:rsidRPr="00060899">
        <w:tab/>
        <w:t>(1)</w:t>
      </w:r>
      <w:r w:rsidRPr="00060899">
        <w:tab/>
        <w:t>For the purposes of the social security law, an education entry payment supplement payable to a person who is qualified for the supplement because of paragraph</w:t>
      </w:r>
      <w:r w:rsidR="00060899">
        <w:t> </w:t>
      </w:r>
      <w:r w:rsidRPr="00060899">
        <w:t>665ZZA(a) is taken to be part of the education entry payment payable to the person.</w:t>
      </w:r>
    </w:p>
    <w:p w:rsidR="00CD58B7" w:rsidRPr="00060899" w:rsidRDefault="00CD58B7" w:rsidP="00CD58B7">
      <w:pPr>
        <w:pStyle w:val="subsection"/>
      </w:pPr>
      <w:r w:rsidRPr="00060899">
        <w:tab/>
        <w:t>(2)</w:t>
      </w:r>
      <w:r w:rsidRPr="00060899">
        <w:tab/>
      </w:r>
      <w:r w:rsidR="00060899">
        <w:t>Subsection (</w:t>
      </w:r>
      <w:r w:rsidRPr="00060899">
        <w:t>1) has effect except so far as any provision in the social security law expressly provides for or in relation to education entry payment supplement.</w:t>
      </w:r>
    </w:p>
    <w:p w:rsidR="00CD58B7" w:rsidRPr="00060899" w:rsidRDefault="00CD58B7" w:rsidP="00E167F6">
      <w:pPr>
        <w:pStyle w:val="ActHead5"/>
      </w:pPr>
      <w:bookmarkStart w:id="142" w:name="_Toc447275013"/>
      <w:r w:rsidRPr="00060899">
        <w:rPr>
          <w:rStyle w:val="CharSectno"/>
        </w:rPr>
        <w:lastRenderedPageBreak/>
        <w:t>665ZZE</w:t>
      </w:r>
      <w:r w:rsidRPr="00060899">
        <w:t xml:space="preserve">  Cessation of Division</w:t>
      </w:r>
      <w:bookmarkEnd w:id="142"/>
    </w:p>
    <w:p w:rsidR="00CD58B7" w:rsidRPr="00060899" w:rsidRDefault="00CD58B7" w:rsidP="00E167F6">
      <w:pPr>
        <w:pStyle w:val="subsection"/>
        <w:keepNext/>
      </w:pPr>
      <w:r w:rsidRPr="00060899">
        <w:tab/>
      </w:r>
      <w:r w:rsidRPr="00060899">
        <w:tab/>
        <w:t>This Division ceases to have effect at the end of:</w:t>
      </w:r>
    </w:p>
    <w:p w:rsidR="00CD58B7" w:rsidRPr="00060899" w:rsidRDefault="00CD58B7" w:rsidP="00CD58B7">
      <w:pPr>
        <w:pStyle w:val="paragraph"/>
      </w:pPr>
      <w:r w:rsidRPr="00060899">
        <w:tab/>
        <w:t>(a)</w:t>
      </w:r>
      <w:r w:rsidRPr="00060899">
        <w:tab/>
        <w:t>30</w:t>
      </w:r>
      <w:r w:rsidR="00060899">
        <w:t> </w:t>
      </w:r>
      <w:r w:rsidRPr="00060899">
        <w:t>June 2010; or</w:t>
      </w:r>
    </w:p>
    <w:p w:rsidR="00CD58B7" w:rsidRPr="00060899" w:rsidRDefault="00CD58B7" w:rsidP="00CD58B7">
      <w:pPr>
        <w:pStyle w:val="paragraph"/>
      </w:pPr>
      <w:r w:rsidRPr="00060899">
        <w:tab/>
        <w:t>(b)</w:t>
      </w:r>
      <w:r w:rsidRPr="00060899">
        <w:tab/>
        <w:t>if a later date is determined by the Minister by legislative instrument—that later date.</w:t>
      </w:r>
    </w:p>
    <w:p w:rsidR="006A3731" w:rsidRPr="00060899" w:rsidRDefault="006A3731" w:rsidP="00146468">
      <w:pPr>
        <w:pStyle w:val="ActHead2"/>
        <w:pageBreakBefore/>
      </w:pPr>
      <w:bookmarkStart w:id="143" w:name="_Toc447275014"/>
      <w:r w:rsidRPr="00060899">
        <w:rPr>
          <w:rStyle w:val="CharPartNo"/>
        </w:rPr>
        <w:lastRenderedPageBreak/>
        <w:t>Part</w:t>
      </w:r>
      <w:r w:rsidR="00060899" w:rsidRPr="00060899">
        <w:rPr>
          <w:rStyle w:val="CharPartNo"/>
        </w:rPr>
        <w:t> </w:t>
      </w:r>
      <w:r w:rsidRPr="00060899">
        <w:rPr>
          <w:rStyle w:val="CharPartNo"/>
        </w:rPr>
        <w:t>2.14</w:t>
      </w:r>
      <w:r w:rsidRPr="00060899">
        <w:t>—</w:t>
      </w:r>
      <w:r w:rsidRPr="00060899">
        <w:rPr>
          <w:rStyle w:val="CharPartText"/>
        </w:rPr>
        <w:t>Sickness allowance</w:t>
      </w:r>
      <w:bookmarkEnd w:id="143"/>
    </w:p>
    <w:p w:rsidR="006A3731" w:rsidRPr="00060899" w:rsidRDefault="006A3731" w:rsidP="006A3731">
      <w:pPr>
        <w:pStyle w:val="ActHead3"/>
      </w:pPr>
      <w:bookmarkStart w:id="144" w:name="_Toc447275015"/>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and payability of sickness allowance</w:t>
      </w:r>
      <w:bookmarkEnd w:id="144"/>
    </w:p>
    <w:p w:rsidR="006A3731" w:rsidRPr="00060899" w:rsidRDefault="006A3731" w:rsidP="006A3731">
      <w:pPr>
        <w:pStyle w:val="ActHead4"/>
      </w:pPr>
      <w:bookmarkStart w:id="145" w:name="_Toc447275016"/>
      <w:r w:rsidRPr="00060899">
        <w:rPr>
          <w:rStyle w:val="CharSubdNo"/>
        </w:rPr>
        <w:t>Subdivision A</w:t>
      </w:r>
      <w:r w:rsidRPr="00060899">
        <w:t>—</w:t>
      </w:r>
      <w:r w:rsidRPr="00060899">
        <w:rPr>
          <w:rStyle w:val="CharSubdText"/>
        </w:rPr>
        <w:t>Basic qualification</w:t>
      </w:r>
      <w:bookmarkEnd w:id="145"/>
    </w:p>
    <w:p w:rsidR="006A3731" w:rsidRPr="00060899" w:rsidRDefault="006A3731" w:rsidP="006A3731">
      <w:pPr>
        <w:pStyle w:val="ActHead5"/>
      </w:pPr>
      <w:bookmarkStart w:id="146" w:name="_Toc447275017"/>
      <w:r w:rsidRPr="00060899">
        <w:rPr>
          <w:rStyle w:val="CharSectno"/>
        </w:rPr>
        <w:t>666</w:t>
      </w:r>
      <w:r w:rsidRPr="00060899">
        <w:t xml:space="preserve">  Qualification for sickness allowance</w:t>
      </w:r>
      <w:bookmarkEnd w:id="146"/>
    </w:p>
    <w:p w:rsidR="006A3731" w:rsidRPr="00060899" w:rsidRDefault="006A3731" w:rsidP="006A3731">
      <w:pPr>
        <w:pStyle w:val="subsection"/>
      </w:pPr>
      <w:r w:rsidRPr="00060899">
        <w:tab/>
        <w:t>(1)</w:t>
      </w:r>
      <w:r w:rsidRPr="00060899">
        <w:tab/>
        <w:t>A person is qualified for sickness allowance in respect of a period if:</w:t>
      </w:r>
    </w:p>
    <w:p w:rsidR="006A3731" w:rsidRPr="00060899" w:rsidRDefault="006A3731" w:rsidP="006A3731">
      <w:pPr>
        <w:pStyle w:val="paragraph"/>
      </w:pPr>
      <w:r w:rsidRPr="00060899">
        <w:tab/>
        <w:t>(a)</w:t>
      </w:r>
      <w:r w:rsidRPr="00060899">
        <w:tab/>
        <w:t>the person is incapacitated for work or study throughout the period because of sickness or an accident; and</w:t>
      </w:r>
    </w:p>
    <w:p w:rsidR="006A3731" w:rsidRPr="00060899" w:rsidRDefault="006A3731" w:rsidP="006A3731">
      <w:pPr>
        <w:pStyle w:val="paragraph"/>
      </w:pPr>
      <w:r w:rsidRPr="00060899">
        <w:tab/>
        <w:t>(b)</w:t>
      </w:r>
      <w:r w:rsidRPr="00060899">
        <w:tab/>
        <w:t>the incapacity is caused wholly or virtually wholly by a medical condition arising from the sickness or accident; and</w:t>
      </w:r>
    </w:p>
    <w:p w:rsidR="006A3731" w:rsidRPr="00060899" w:rsidRDefault="006A3731" w:rsidP="006A3731">
      <w:pPr>
        <w:pStyle w:val="paragraph"/>
      </w:pPr>
      <w:r w:rsidRPr="00060899">
        <w:tab/>
        <w:t>(c)</w:t>
      </w:r>
      <w:r w:rsidRPr="00060899">
        <w:tab/>
        <w:t>the incapacity is, or is likely to be, of a temporary nature; and</w:t>
      </w:r>
    </w:p>
    <w:p w:rsidR="006A3731" w:rsidRPr="00060899" w:rsidRDefault="006A3731" w:rsidP="006A3731">
      <w:pPr>
        <w:pStyle w:val="paragraph"/>
      </w:pPr>
      <w:r w:rsidRPr="00060899">
        <w:tab/>
        <w:t>(ca)</w:t>
      </w:r>
      <w:r w:rsidRPr="00060899">
        <w:tab/>
        <w:t>one of the following applies:</w:t>
      </w:r>
    </w:p>
    <w:p w:rsidR="006A3731" w:rsidRPr="00060899" w:rsidRDefault="006A3731" w:rsidP="006A3731">
      <w:pPr>
        <w:pStyle w:val="paragraphsub"/>
      </w:pPr>
      <w:r w:rsidRPr="00060899">
        <w:tab/>
        <w:t>(i)</w:t>
      </w:r>
      <w:r w:rsidRPr="00060899">
        <w:tab/>
        <w:t>immediately before the incapacity occurred the person was in employment (whether the person was self</w:t>
      </w:r>
      <w:r w:rsidR="00060899">
        <w:noBreakHyphen/>
      </w:r>
      <w:r w:rsidRPr="00060899">
        <w:t>employed, or was employed by another person, on a full</w:t>
      </w:r>
      <w:r w:rsidR="00060899">
        <w:noBreakHyphen/>
      </w:r>
      <w:r w:rsidRPr="00060899">
        <w:t>time, part</w:t>
      </w:r>
      <w:r w:rsidR="00060899">
        <w:noBreakHyphen/>
      </w:r>
      <w:r w:rsidRPr="00060899">
        <w:t>time, casual or temporary basis) and the Secretary is satisfied that, when the incapacity ends, the employment will be again available to the person (whether or not the same kind of work will be available);</w:t>
      </w:r>
    </w:p>
    <w:p w:rsidR="006A3731" w:rsidRPr="00060899" w:rsidRDefault="006A3731" w:rsidP="006A3731">
      <w:pPr>
        <w:pStyle w:val="paragraphsub"/>
      </w:pPr>
      <w:r w:rsidRPr="00060899">
        <w:tab/>
        <w:t>(ii)</w:t>
      </w:r>
      <w:r w:rsidRPr="00060899">
        <w:tab/>
        <w:t>immediately before the incapacity occurred the person was in full</w:t>
      </w:r>
      <w:r w:rsidR="00060899">
        <w:noBreakHyphen/>
      </w:r>
      <w:r w:rsidRPr="00060899">
        <w:t>time education and was receiving payments under the ABSTUDY scheme and the Secretary is satisfied that the person is committed to resuming full</w:t>
      </w:r>
      <w:r w:rsidR="00060899">
        <w:noBreakHyphen/>
      </w:r>
      <w:r w:rsidRPr="00060899">
        <w:t>time study under that scheme when the incapacity ends;</w:t>
      </w:r>
    </w:p>
    <w:p w:rsidR="006A3731" w:rsidRPr="00060899" w:rsidRDefault="006A3731" w:rsidP="006A3731">
      <w:pPr>
        <w:pStyle w:val="paragraphsub"/>
      </w:pPr>
      <w:r w:rsidRPr="00060899">
        <w:tab/>
        <w:t>(iii)</w:t>
      </w:r>
      <w:r w:rsidRPr="00060899">
        <w:tab/>
        <w:t xml:space="preserve">immediately before the incapacity occurred the person was undertaking qualifying study and receiving austudy payment, and the Secretary is satisfied that the person is </w:t>
      </w:r>
      <w:r w:rsidRPr="00060899">
        <w:lastRenderedPageBreak/>
        <w:t>committed to resuming qualifying study when the incapacity ends; and</w:t>
      </w:r>
    </w:p>
    <w:p w:rsidR="006A3731" w:rsidRPr="00060899" w:rsidRDefault="006A3731" w:rsidP="006A3731">
      <w:pPr>
        <w:pStyle w:val="paragraph"/>
      </w:pPr>
      <w:r w:rsidRPr="00060899">
        <w:tab/>
        <w:t>(e)</w:t>
      </w:r>
      <w:r w:rsidRPr="00060899">
        <w:tab/>
        <w:t xml:space="preserve">before the period begins the person has turned </w:t>
      </w:r>
      <w:r w:rsidR="00A449CA" w:rsidRPr="00060899">
        <w:t>22</w:t>
      </w:r>
      <w:r w:rsidRPr="00060899">
        <w:t>; and</w:t>
      </w:r>
    </w:p>
    <w:p w:rsidR="006A3731" w:rsidRPr="00060899" w:rsidRDefault="006A3731" w:rsidP="006A3731">
      <w:pPr>
        <w:pStyle w:val="paragraph"/>
      </w:pPr>
      <w:r w:rsidRPr="00060899">
        <w:tab/>
        <w:t>(f)</w:t>
      </w:r>
      <w:r w:rsidRPr="00060899">
        <w:tab/>
        <w:t>before the period ends the person has not turned, or is not likely to turn, pension age; and</w:t>
      </w:r>
    </w:p>
    <w:p w:rsidR="006A3731" w:rsidRPr="00060899" w:rsidRDefault="006A3731" w:rsidP="006A3731">
      <w:pPr>
        <w:pStyle w:val="paragraph"/>
      </w:pPr>
      <w:r w:rsidRPr="00060899">
        <w:tab/>
        <w:t>(g)</w:t>
      </w:r>
      <w:r w:rsidRPr="00060899">
        <w:tab/>
        <w:t>throughout the period, the person:</w:t>
      </w:r>
    </w:p>
    <w:p w:rsidR="006A3731" w:rsidRPr="00060899" w:rsidRDefault="006A3731" w:rsidP="006A3731">
      <w:pPr>
        <w:pStyle w:val="paragraphsub"/>
      </w:pPr>
      <w:r w:rsidRPr="00060899">
        <w:tab/>
        <w:t>(i)</w:t>
      </w:r>
      <w:r w:rsidRPr="00060899">
        <w:tab/>
        <w:t>is an Australian resident; or</w:t>
      </w:r>
    </w:p>
    <w:p w:rsidR="006A3731" w:rsidRPr="00060899" w:rsidRDefault="006A3731" w:rsidP="006A3731">
      <w:pPr>
        <w:pStyle w:val="paragraphsub"/>
      </w:pPr>
      <w:r w:rsidRPr="00060899">
        <w:tab/>
        <w:t>(ii)</w:t>
      </w:r>
      <w:r w:rsidRPr="00060899">
        <w:tab/>
        <w:t>is exempt from the residence requirement within the meaning of subsection</w:t>
      </w:r>
      <w:r w:rsidR="00060899">
        <w:t> </w:t>
      </w:r>
      <w:r w:rsidRPr="00060899">
        <w:t>7(7).</w:t>
      </w:r>
    </w:p>
    <w:p w:rsidR="006A3731" w:rsidRPr="00060899" w:rsidRDefault="006A3731" w:rsidP="006A3731">
      <w:pPr>
        <w:pStyle w:val="notetext"/>
        <w:keepNext/>
      </w:pPr>
      <w:r w:rsidRPr="00060899">
        <w:t>Note 1:</w:t>
      </w:r>
      <w:r w:rsidRPr="00060899">
        <w:tab/>
      </w:r>
      <w:r w:rsidR="008D7365" w:rsidRPr="00060899">
        <w:t>See</w:t>
      </w:r>
      <w:r w:rsidRPr="00060899">
        <w:t xml:space="preserve"> section</w:t>
      </w:r>
      <w:r w:rsidR="00060899">
        <w:t> </w:t>
      </w:r>
      <w:r w:rsidRPr="00060899">
        <w:t>677 for the circumstances in which sickness allowance is not payable to a person even though the person is qualified for the allowance.</w:t>
      </w:r>
    </w:p>
    <w:p w:rsidR="006A3731" w:rsidRPr="00060899" w:rsidRDefault="006A3731" w:rsidP="006A3731">
      <w:pPr>
        <w:pStyle w:val="notetext"/>
      </w:pPr>
      <w:r w:rsidRPr="00060899">
        <w:t>Note 3:</w:t>
      </w:r>
      <w:r w:rsidRPr="00060899">
        <w:tab/>
      </w:r>
      <w:r w:rsidR="008D7365" w:rsidRPr="00060899">
        <w:t>For</w:t>
      </w:r>
      <w:r w:rsidRPr="00060899">
        <w:t xml:space="preserve"> </w:t>
      </w:r>
      <w:r w:rsidRPr="00060899">
        <w:rPr>
          <w:b/>
          <w:i/>
        </w:rPr>
        <w:t>pension age</w:t>
      </w:r>
      <w:r w:rsidRPr="00060899">
        <w:t xml:space="preserve"> see section</w:t>
      </w:r>
      <w:r w:rsidR="00060899">
        <w:t> </w:t>
      </w:r>
      <w:r w:rsidRPr="00060899">
        <w:t>23.</w:t>
      </w:r>
    </w:p>
    <w:p w:rsidR="006A3731" w:rsidRPr="00060899" w:rsidRDefault="006A3731" w:rsidP="006A3731">
      <w:pPr>
        <w:pStyle w:val="subsection"/>
      </w:pPr>
      <w:r w:rsidRPr="00060899">
        <w:tab/>
        <w:t>(2)</w:t>
      </w:r>
      <w:r w:rsidRPr="00060899">
        <w:tab/>
        <w:t>In this section:</w:t>
      </w:r>
    </w:p>
    <w:p w:rsidR="006A3731" w:rsidRPr="00060899" w:rsidRDefault="006A3731" w:rsidP="006A3731">
      <w:pPr>
        <w:pStyle w:val="Definition"/>
      </w:pPr>
      <w:r w:rsidRPr="00060899">
        <w:rPr>
          <w:b/>
          <w:i/>
        </w:rPr>
        <w:t>work</w:t>
      </w:r>
      <w:r w:rsidRPr="00060899">
        <w:t>, in relation to a person, means work that the person has contracted to perform under a contract of employment that:</w:t>
      </w:r>
    </w:p>
    <w:p w:rsidR="006A3731" w:rsidRPr="00060899" w:rsidRDefault="006A3731" w:rsidP="006A3731">
      <w:pPr>
        <w:pStyle w:val="paragraph"/>
      </w:pPr>
      <w:r w:rsidRPr="00060899">
        <w:tab/>
        <w:t>(a)</w:t>
      </w:r>
      <w:r w:rsidRPr="00060899">
        <w:tab/>
        <w:t>the person had immediately before the person becomes incapacitated; and</w:t>
      </w:r>
    </w:p>
    <w:p w:rsidR="006A3731" w:rsidRPr="00060899" w:rsidRDefault="006A3731" w:rsidP="006A3731">
      <w:pPr>
        <w:pStyle w:val="paragraph"/>
      </w:pPr>
      <w:r w:rsidRPr="00060899">
        <w:tab/>
        <w:t>(b)</w:t>
      </w:r>
      <w:r w:rsidRPr="00060899">
        <w:tab/>
        <w:t>continues after the person becomes incapacitated.</w:t>
      </w:r>
    </w:p>
    <w:p w:rsidR="006A3731" w:rsidRPr="00060899" w:rsidRDefault="006A3731" w:rsidP="006A3731">
      <w:pPr>
        <w:pStyle w:val="SubsectionHead"/>
      </w:pPr>
      <w:r w:rsidRPr="00060899">
        <w:t>Person not qualified in certain circumstances</w:t>
      </w:r>
    </w:p>
    <w:p w:rsidR="006A3731" w:rsidRPr="00060899" w:rsidRDefault="006A3731" w:rsidP="006A3731">
      <w:pPr>
        <w:pStyle w:val="subsection"/>
      </w:pPr>
      <w:r w:rsidRPr="00060899">
        <w:tab/>
        <w:t>(9)</w:t>
      </w:r>
      <w:r w:rsidRPr="00060899">
        <w:tab/>
        <w:t>A person is not qualified for sickness allowance in respect of an incapacity if the Secretary is satisfied that the incapacity is brought about with a view to obtaining youth allowance, austudy payment, newstart allowance, youth training allowance, sickness allowance or disability support pension.</w:t>
      </w:r>
    </w:p>
    <w:p w:rsidR="006A3731" w:rsidRPr="00060899" w:rsidRDefault="006A3731" w:rsidP="006A3731">
      <w:pPr>
        <w:pStyle w:val="ActHead5"/>
      </w:pPr>
      <w:bookmarkStart w:id="147" w:name="_Toc447275018"/>
      <w:r w:rsidRPr="00060899">
        <w:rPr>
          <w:rStyle w:val="CharSectno"/>
        </w:rPr>
        <w:t>667</w:t>
      </w:r>
      <w:r w:rsidRPr="00060899">
        <w:t xml:space="preserve">  Person undertaking rehabilitation program may qualify for sickness allowance</w:t>
      </w:r>
      <w:bookmarkEnd w:id="147"/>
    </w:p>
    <w:p w:rsidR="006A3731" w:rsidRPr="00060899" w:rsidRDefault="006A3731" w:rsidP="006A3731">
      <w:pPr>
        <w:pStyle w:val="subsection"/>
      </w:pPr>
      <w:r w:rsidRPr="00060899">
        <w:tab/>
        <w:t>(3)</w:t>
      </w:r>
      <w:r w:rsidRPr="00060899">
        <w:tab/>
        <w:t xml:space="preserve">A person is qualified for sickness allowance in respect of a period (in this subsection called the </w:t>
      </w:r>
      <w:r w:rsidRPr="00060899">
        <w:rPr>
          <w:b/>
          <w:i/>
        </w:rPr>
        <w:t>rehabilitation period</w:t>
      </w:r>
      <w:r w:rsidRPr="00060899">
        <w:t>) if:</w:t>
      </w:r>
    </w:p>
    <w:p w:rsidR="006A3731" w:rsidRPr="00060899" w:rsidRDefault="006A3731" w:rsidP="006A3731">
      <w:pPr>
        <w:pStyle w:val="paragraph"/>
      </w:pPr>
      <w:r w:rsidRPr="00060899">
        <w:tab/>
        <w:t>(a)</w:t>
      </w:r>
      <w:r w:rsidRPr="00060899">
        <w:tab/>
        <w:t>immediately before the rehabilitation period began the person was receiving sickness allowance in respect of a period; and</w:t>
      </w:r>
    </w:p>
    <w:p w:rsidR="006A3731" w:rsidRPr="00060899" w:rsidRDefault="006A3731" w:rsidP="006A3731">
      <w:pPr>
        <w:pStyle w:val="paragraph"/>
      </w:pPr>
      <w:r w:rsidRPr="00060899">
        <w:lastRenderedPageBreak/>
        <w:tab/>
        <w:t>(b)</w:t>
      </w:r>
      <w:r w:rsidRPr="00060899">
        <w:tab/>
        <w:t>the person is undertaking a rehabilitation program during the rehabilitation period; and</w:t>
      </w:r>
    </w:p>
    <w:p w:rsidR="006A3731" w:rsidRPr="00060899" w:rsidRDefault="006A3731" w:rsidP="006A3731">
      <w:pPr>
        <w:pStyle w:val="paragraph"/>
      </w:pPr>
      <w:r w:rsidRPr="00060899">
        <w:tab/>
        <w:t>(c)</w:t>
      </w:r>
      <w:r w:rsidRPr="00060899">
        <w:tab/>
        <w:t>the program is intended to enhance the person’s ability to work; and</w:t>
      </w:r>
    </w:p>
    <w:p w:rsidR="006A3731" w:rsidRPr="00060899" w:rsidRDefault="006A3731" w:rsidP="006A3731">
      <w:pPr>
        <w:pStyle w:val="paragraph"/>
      </w:pPr>
      <w:r w:rsidRPr="00060899">
        <w:tab/>
        <w:t>(ca)</w:t>
      </w:r>
      <w:r w:rsidRPr="00060899">
        <w:tab/>
        <w:t>the length of the person’s participation in the program is, or is likely to be, at least 6 weeks; and</w:t>
      </w:r>
    </w:p>
    <w:p w:rsidR="006A3731" w:rsidRPr="00060899" w:rsidRDefault="006A3731" w:rsidP="006A3731">
      <w:pPr>
        <w:pStyle w:val="paragraph"/>
      </w:pPr>
      <w:r w:rsidRPr="00060899">
        <w:tab/>
        <w:t>(d)</w:t>
      </w:r>
      <w:r w:rsidRPr="00060899">
        <w:tab/>
        <w:t>the person’s participation in the program is, or is likely to, end within the period of 208 weeks after the allowance commenced to be payable to the person; and</w:t>
      </w:r>
    </w:p>
    <w:p w:rsidR="006A3731" w:rsidRPr="00060899" w:rsidRDefault="006A3731" w:rsidP="006A3731">
      <w:pPr>
        <w:pStyle w:val="paragraph"/>
      </w:pPr>
      <w:r w:rsidRPr="00060899">
        <w:tab/>
        <w:t>(e)</w:t>
      </w:r>
      <w:r w:rsidRPr="00060899">
        <w:tab/>
      </w:r>
      <w:r w:rsidR="00060899">
        <w:t>subsection (</w:t>
      </w:r>
      <w:r w:rsidRPr="00060899">
        <w:t>4) applies to the person.</w:t>
      </w:r>
    </w:p>
    <w:p w:rsidR="006A3731" w:rsidRPr="00060899" w:rsidRDefault="006A3731" w:rsidP="006A3731">
      <w:pPr>
        <w:pStyle w:val="subsection"/>
      </w:pPr>
      <w:r w:rsidRPr="00060899">
        <w:tab/>
        <w:t>(4)</w:t>
      </w:r>
      <w:r w:rsidRPr="00060899">
        <w:tab/>
        <w:t>This subsection applies to a person during a period if:</w:t>
      </w:r>
    </w:p>
    <w:p w:rsidR="006A3731" w:rsidRPr="00060899" w:rsidRDefault="006A3731" w:rsidP="006A3731">
      <w:pPr>
        <w:pStyle w:val="paragraph"/>
      </w:pPr>
      <w:r w:rsidRPr="00060899">
        <w:tab/>
        <w:t>(a)</w:t>
      </w:r>
      <w:r w:rsidRPr="00060899">
        <w:tab/>
        <w:t xml:space="preserve">before the period begins the person has turned </w:t>
      </w:r>
      <w:r w:rsidR="00142A7E" w:rsidRPr="00060899">
        <w:t>22</w:t>
      </w:r>
      <w:r w:rsidRPr="00060899">
        <w:t>; and</w:t>
      </w:r>
    </w:p>
    <w:p w:rsidR="006A3731" w:rsidRPr="00060899" w:rsidRDefault="006A3731" w:rsidP="006A3731">
      <w:pPr>
        <w:pStyle w:val="paragraph"/>
      </w:pPr>
      <w:r w:rsidRPr="00060899">
        <w:tab/>
        <w:t>(b)</w:t>
      </w:r>
      <w:r w:rsidRPr="00060899">
        <w:tab/>
        <w:t>before the period ends the person has not turned, or is not likely to turn, pension age; and</w:t>
      </w:r>
    </w:p>
    <w:p w:rsidR="006A3731" w:rsidRPr="00060899" w:rsidRDefault="006A3731" w:rsidP="006A3731">
      <w:pPr>
        <w:pStyle w:val="paragraph"/>
        <w:keepNext/>
      </w:pPr>
      <w:r w:rsidRPr="00060899">
        <w:tab/>
        <w:t>(c)</w:t>
      </w:r>
      <w:r w:rsidRPr="00060899">
        <w:tab/>
        <w:t>a person is an Australian resident throughout the period.</w:t>
      </w:r>
    </w:p>
    <w:p w:rsidR="006A3731" w:rsidRPr="00060899" w:rsidRDefault="006A3731" w:rsidP="006A3731">
      <w:pPr>
        <w:pStyle w:val="notetext"/>
      </w:pPr>
      <w:r w:rsidRPr="00060899">
        <w:t>Note:</w:t>
      </w:r>
      <w:r w:rsidRPr="00060899">
        <w:tab/>
      </w:r>
      <w:r w:rsidR="008D7365" w:rsidRPr="00060899">
        <w:t>For</w:t>
      </w:r>
      <w:r w:rsidRPr="00060899">
        <w:t xml:space="preserve"> </w:t>
      </w:r>
      <w:r w:rsidRPr="00060899">
        <w:rPr>
          <w:b/>
          <w:i/>
        </w:rPr>
        <w:t>pension age</w:t>
      </w:r>
      <w:r w:rsidRPr="00060899">
        <w:t xml:space="preserve"> see section</w:t>
      </w:r>
      <w:r w:rsidR="00060899">
        <w:t> </w:t>
      </w:r>
      <w:r w:rsidRPr="00060899">
        <w:t>23.</w:t>
      </w:r>
    </w:p>
    <w:p w:rsidR="006A3731" w:rsidRPr="00060899" w:rsidRDefault="006A3731" w:rsidP="006A3731">
      <w:pPr>
        <w:pStyle w:val="SubsectionHead"/>
      </w:pPr>
      <w:r w:rsidRPr="00060899">
        <w:t>Person not qualified in certain circumstances</w:t>
      </w:r>
    </w:p>
    <w:p w:rsidR="006A3731" w:rsidRPr="00060899" w:rsidRDefault="006A3731" w:rsidP="006A3731">
      <w:pPr>
        <w:pStyle w:val="subsection"/>
      </w:pPr>
      <w:r w:rsidRPr="00060899">
        <w:tab/>
        <w:t>(5)</w:t>
      </w:r>
      <w:r w:rsidRPr="00060899">
        <w:tab/>
        <w:t>A person is not qualified for sickness allowance in respect of an incapacity if the Secretary is satisfied that the incapacity is brought about with a view to obtaining youth allowance, austudy payment, job search allowance, newstart allowance, youth training allowance, sickness allowance or disability support pension.</w:t>
      </w:r>
    </w:p>
    <w:p w:rsidR="006A3731" w:rsidRPr="00060899" w:rsidRDefault="006A3731" w:rsidP="006A3731">
      <w:pPr>
        <w:pStyle w:val="ActHead5"/>
      </w:pPr>
      <w:bookmarkStart w:id="148" w:name="_Toc447275019"/>
      <w:r w:rsidRPr="00060899">
        <w:rPr>
          <w:rStyle w:val="CharSectno"/>
        </w:rPr>
        <w:t>669</w:t>
      </w:r>
      <w:r w:rsidRPr="00060899">
        <w:t xml:space="preserve">  Time limit on qualification for sickness allowance</w:t>
      </w:r>
      <w:bookmarkEnd w:id="148"/>
    </w:p>
    <w:p w:rsidR="006A3731" w:rsidRPr="00060899" w:rsidRDefault="006A3731" w:rsidP="006A3731">
      <w:pPr>
        <w:pStyle w:val="subsection"/>
      </w:pPr>
      <w:r w:rsidRPr="00060899">
        <w:tab/>
        <w:t>(1)</w:t>
      </w:r>
      <w:r w:rsidRPr="00060899">
        <w:tab/>
        <w:t>A person who is receiving sickness allowance ceases to be qualified for sickness allowance 14 days after the person’s maximum allowance period ends.</w:t>
      </w:r>
    </w:p>
    <w:p w:rsidR="006A3731" w:rsidRPr="00060899" w:rsidRDefault="006A3731" w:rsidP="006A3731">
      <w:pPr>
        <w:pStyle w:val="subsection"/>
      </w:pPr>
      <w:r w:rsidRPr="00060899">
        <w:tab/>
        <w:t>(2)</w:t>
      </w:r>
      <w:r w:rsidRPr="00060899">
        <w:tab/>
        <w:t xml:space="preserve">The </w:t>
      </w:r>
      <w:r w:rsidRPr="00060899">
        <w:rPr>
          <w:b/>
          <w:i/>
        </w:rPr>
        <w:t>maximum allowance period</w:t>
      </w:r>
      <w:r w:rsidRPr="00060899">
        <w:t xml:space="preserve"> for a person is the period specified in the determination granting the person’s claim for sickness allowance as the maximum period for which the sickness allowance is payable to the person.</w:t>
      </w:r>
    </w:p>
    <w:p w:rsidR="006A3731" w:rsidRPr="00060899" w:rsidRDefault="006A3731" w:rsidP="006A3731">
      <w:pPr>
        <w:pStyle w:val="subsection"/>
      </w:pPr>
      <w:r w:rsidRPr="00060899">
        <w:tab/>
        <w:t>(3)</w:t>
      </w:r>
      <w:r w:rsidRPr="00060899">
        <w:tab/>
        <w:t>The period specified in the determination is not to be more than:</w:t>
      </w:r>
    </w:p>
    <w:p w:rsidR="006A3731" w:rsidRPr="00060899" w:rsidRDefault="006A3731" w:rsidP="006A3731">
      <w:pPr>
        <w:pStyle w:val="paragraph"/>
      </w:pPr>
      <w:r w:rsidRPr="00060899">
        <w:lastRenderedPageBreak/>
        <w:tab/>
        <w:t>(a)</w:t>
      </w:r>
      <w:r w:rsidRPr="00060899">
        <w:tab/>
        <w:t>if the person’s claim for sickness allowance is supported by a medical certificate:</w:t>
      </w:r>
    </w:p>
    <w:p w:rsidR="006A3731" w:rsidRPr="00060899" w:rsidRDefault="006A3731" w:rsidP="006A3731">
      <w:pPr>
        <w:pStyle w:val="paragraphsub"/>
      </w:pPr>
      <w:r w:rsidRPr="00060899">
        <w:tab/>
        <w:t>(i)</w:t>
      </w:r>
      <w:r w:rsidRPr="00060899">
        <w:tab/>
        <w:t>the period specified in the medical certificate as the period for which the person is incapacitated for work; or</w:t>
      </w:r>
    </w:p>
    <w:p w:rsidR="006A3731" w:rsidRPr="00060899" w:rsidRDefault="006A3731" w:rsidP="006A3731">
      <w:pPr>
        <w:pStyle w:val="paragraphsub"/>
        <w:keepNext/>
      </w:pPr>
      <w:r w:rsidRPr="00060899">
        <w:tab/>
        <w:t>(ii)</w:t>
      </w:r>
      <w:r w:rsidRPr="00060899">
        <w:tab/>
        <w:t>the period of 13 weeks;</w:t>
      </w:r>
    </w:p>
    <w:p w:rsidR="006A3731" w:rsidRPr="00060899" w:rsidRDefault="006A3731" w:rsidP="006A3731">
      <w:pPr>
        <w:pStyle w:val="paragraph"/>
      </w:pPr>
      <w:r w:rsidRPr="00060899">
        <w:tab/>
      </w:r>
      <w:r w:rsidRPr="00060899">
        <w:tab/>
        <w:t>whichever is the lesser; or</w:t>
      </w:r>
    </w:p>
    <w:p w:rsidR="006A3731" w:rsidRPr="00060899" w:rsidRDefault="006A3731" w:rsidP="006A3731">
      <w:pPr>
        <w:pStyle w:val="paragraph"/>
      </w:pPr>
      <w:r w:rsidRPr="00060899">
        <w:tab/>
        <w:t>(b)</w:t>
      </w:r>
      <w:r w:rsidRPr="00060899">
        <w:tab/>
        <w:t>if the claim is not supported by a medical certificate because of the person’s participation in a rehabilitation program—the period of the person’s participation in the program; or</w:t>
      </w:r>
    </w:p>
    <w:p w:rsidR="006A3731" w:rsidRPr="00060899" w:rsidRDefault="006A3731" w:rsidP="006A3731">
      <w:pPr>
        <w:pStyle w:val="paragraph"/>
      </w:pPr>
      <w:r w:rsidRPr="00060899">
        <w:tab/>
        <w:t>(c)</w:t>
      </w:r>
      <w:r w:rsidRPr="00060899">
        <w:tab/>
        <w:t>in any other case—the period of 4 weeks.</w:t>
      </w:r>
    </w:p>
    <w:p w:rsidR="006A3731" w:rsidRPr="00060899" w:rsidRDefault="006A3731" w:rsidP="006A3731">
      <w:pPr>
        <w:pStyle w:val="subsection"/>
      </w:pPr>
      <w:r w:rsidRPr="00060899">
        <w:tab/>
        <w:t>(4)</w:t>
      </w:r>
      <w:r w:rsidRPr="00060899">
        <w:tab/>
        <w:t xml:space="preserve">For the purposes of </w:t>
      </w:r>
      <w:r w:rsidR="00060899">
        <w:t>subsection (</w:t>
      </w:r>
      <w:r w:rsidRPr="00060899">
        <w:t>3), the person’s maximum allowance period commences on the first day the allowance becomes payable to the person.</w:t>
      </w:r>
    </w:p>
    <w:p w:rsidR="006A3731" w:rsidRPr="00060899" w:rsidRDefault="006A3731" w:rsidP="006A3731">
      <w:pPr>
        <w:pStyle w:val="notetext"/>
      </w:pPr>
      <w:r w:rsidRPr="00060899">
        <w:t>Note:</w:t>
      </w:r>
      <w:r w:rsidRPr="00060899">
        <w:tab/>
      </w:r>
      <w:r w:rsidR="008D7365" w:rsidRPr="00060899">
        <w:t>For</w:t>
      </w:r>
      <w:r w:rsidRPr="00060899">
        <w:t xml:space="preserve"> the day on which sickness allowance becomes payable to a person see section</w:t>
      </w:r>
      <w:r w:rsidR="00060899">
        <w:t> </w:t>
      </w:r>
      <w:r w:rsidRPr="00060899">
        <w:t>41 of the Administration Act.</w:t>
      </w:r>
    </w:p>
    <w:p w:rsidR="006A3731" w:rsidRPr="00060899" w:rsidRDefault="006A3731" w:rsidP="006A3731">
      <w:pPr>
        <w:pStyle w:val="SubsectionHead"/>
      </w:pPr>
      <w:r w:rsidRPr="00060899">
        <w:t>Secretary may extend maximum allowance period</w:t>
      </w:r>
    </w:p>
    <w:p w:rsidR="006A3731" w:rsidRPr="00060899" w:rsidRDefault="006A3731" w:rsidP="006A3731">
      <w:pPr>
        <w:pStyle w:val="subsection"/>
      </w:pPr>
      <w:r w:rsidRPr="00060899">
        <w:tab/>
        <w:t>(5)</w:t>
      </w:r>
      <w:r w:rsidRPr="00060899">
        <w:tab/>
        <w:t>If:</w:t>
      </w:r>
    </w:p>
    <w:p w:rsidR="006A3731" w:rsidRPr="00060899" w:rsidRDefault="006A3731" w:rsidP="006A3731">
      <w:pPr>
        <w:pStyle w:val="paragraph"/>
      </w:pPr>
      <w:r w:rsidRPr="00060899">
        <w:tab/>
        <w:t>(a)</w:t>
      </w:r>
      <w:r w:rsidRPr="00060899">
        <w:tab/>
        <w:t>a person is receiving sickness allowance; and</w:t>
      </w:r>
    </w:p>
    <w:p w:rsidR="006A3731" w:rsidRPr="00060899" w:rsidRDefault="006A3731" w:rsidP="006A3731">
      <w:pPr>
        <w:pStyle w:val="paragraph"/>
      </w:pPr>
      <w:r w:rsidRPr="00060899">
        <w:tab/>
        <w:t>(b)</w:t>
      </w:r>
      <w:r w:rsidRPr="00060899">
        <w:tab/>
        <w:t>the person gives the Secretary a certificate of a medical practitioner containing the matters listed in subsection</w:t>
      </w:r>
      <w:r w:rsidR="00060899">
        <w:t> </w:t>
      </w:r>
      <w:r w:rsidRPr="00060899">
        <w:t>704(1) and in accordance with the form approved under subsection</w:t>
      </w:r>
      <w:r w:rsidR="00060899">
        <w:t> </w:t>
      </w:r>
      <w:r w:rsidRPr="00060899">
        <w:t>704(2); and</w:t>
      </w:r>
    </w:p>
    <w:p w:rsidR="006A3731" w:rsidRPr="00060899" w:rsidRDefault="006A3731" w:rsidP="006A3731">
      <w:pPr>
        <w:pStyle w:val="paragraph"/>
        <w:keepNext/>
      </w:pPr>
      <w:r w:rsidRPr="00060899">
        <w:tab/>
        <w:t>(c)</w:t>
      </w:r>
      <w:r w:rsidRPr="00060899">
        <w:tab/>
        <w:t>the Secretary is satisfied that the person’s incapacity for work will continue after the end of the person’s maximum allowance period;</w:t>
      </w:r>
    </w:p>
    <w:p w:rsidR="006A3731" w:rsidRPr="00060899" w:rsidRDefault="006A3731" w:rsidP="006A3731">
      <w:pPr>
        <w:pStyle w:val="subsection2"/>
      </w:pPr>
      <w:r w:rsidRPr="00060899">
        <w:t>the Secretary may extend the maximum allowance period by a period of not more than 13 weeks.</w:t>
      </w:r>
    </w:p>
    <w:p w:rsidR="006A3731" w:rsidRPr="00060899" w:rsidRDefault="006A3731" w:rsidP="006A3731">
      <w:pPr>
        <w:pStyle w:val="subsection"/>
        <w:keepNext/>
      </w:pPr>
      <w:r w:rsidRPr="00060899">
        <w:tab/>
        <w:t>(5A)</w:t>
      </w:r>
      <w:r w:rsidRPr="00060899">
        <w:tab/>
        <w:t>If:</w:t>
      </w:r>
    </w:p>
    <w:p w:rsidR="006A3731" w:rsidRPr="00060899" w:rsidRDefault="006A3731" w:rsidP="006A3731">
      <w:pPr>
        <w:pStyle w:val="paragraph"/>
      </w:pPr>
      <w:r w:rsidRPr="00060899">
        <w:tab/>
        <w:t>(a)</w:t>
      </w:r>
      <w:r w:rsidRPr="00060899">
        <w:tab/>
        <w:t>a person was receiving sickness allowance; and</w:t>
      </w:r>
    </w:p>
    <w:p w:rsidR="006A3731" w:rsidRPr="00060899" w:rsidRDefault="006A3731" w:rsidP="006A3731">
      <w:pPr>
        <w:pStyle w:val="paragraph"/>
      </w:pPr>
      <w:r w:rsidRPr="00060899">
        <w:tab/>
        <w:t>(b)</w:t>
      </w:r>
      <w:r w:rsidRPr="00060899">
        <w:tab/>
        <w:t xml:space="preserve">within 14 days after the end of the person’s maximum allowance period the person gives the Secretary a certificate of a medical practitioner containing the matters listed in </w:t>
      </w:r>
      <w:r w:rsidRPr="00060899">
        <w:lastRenderedPageBreak/>
        <w:t>subsection</w:t>
      </w:r>
      <w:r w:rsidR="00060899">
        <w:t> </w:t>
      </w:r>
      <w:r w:rsidRPr="00060899">
        <w:t>704(1) and in accordance with the form approved under subsection</w:t>
      </w:r>
      <w:r w:rsidR="00060899">
        <w:t> </w:t>
      </w:r>
      <w:r w:rsidRPr="00060899">
        <w:t>704(2); and</w:t>
      </w:r>
    </w:p>
    <w:p w:rsidR="006A3731" w:rsidRPr="00060899" w:rsidRDefault="006A3731" w:rsidP="006A3731">
      <w:pPr>
        <w:pStyle w:val="paragraph"/>
      </w:pPr>
      <w:r w:rsidRPr="00060899">
        <w:tab/>
        <w:t>(c)</w:t>
      </w:r>
      <w:r w:rsidRPr="00060899">
        <w:tab/>
        <w:t>the Secretary is satisfied that the person’s incapacity for work has continued after the end of the person’s maximum allowance period and that the incapacity will continue;</w:t>
      </w:r>
    </w:p>
    <w:p w:rsidR="006A3731" w:rsidRPr="00060899" w:rsidRDefault="006A3731" w:rsidP="006A3731">
      <w:pPr>
        <w:pStyle w:val="subsection2"/>
      </w:pPr>
      <w:r w:rsidRPr="00060899">
        <w:t>the Secretary may extend the maximum exemption period by a period of not more than 13 weeks from the end of the previous maximum exemption period.</w:t>
      </w:r>
    </w:p>
    <w:p w:rsidR="006A3731" w:rsidRPr="00060899" w:rsidRDefault="006A3731" w:rsidP="006A3731">
      <w:pPr>
        <w:pStyle w:val="subsection"/>
      </w:pPr>
      <w:r w:rsidRPr="00060899">
        <w:tab/>
        <w:t>(6)</w:t>
      </w:r>
      <w:r w:rsidRPr="00060899">
        <w:tab/>
        <w:t>If:</w:t>
      </w:r>
    </w:p>
    <w:p w:rsidR="006A3731" w:rsidRPr="00060899" w:rsidRDefault="006A3731" w:rsidP="006A3731">
      <w:pPr>
        <w:pStyle w:val="paragraph"/>
      </w:pPr>
      <w:r w:rsidRPr="00060899">
        <w:tab/>
        <w:t>(a)</w:t>
      </w:r>
      <w:r w:rsidRPr="00060899">
        <w:tab/>
        <w:t>a person is receiving sickness allowance; and</w:t>
      </w:r>
    </w:p>
    <w:p w:rsidR="006A3731" w:rsidRPr="00060899" w:rsidRDefault="006A3731" w:rsidP="006A3731">
      <w:pPr>
        <w:pStyle w:val="paragraph"/>
      </w:pPr>
      <w:r w:rsidRPr="00060899">
        <w:tab/>
        <w:t>(b)</w:t>
      </w:r>
      <w:r w:rsidRPr="00060899">
        <w:tab/>
        <w:t xml:space="preserve">the person gives the Secretary written evidence (other than a certificate referred to in </w:t>
      </w:r>
      <w:r w:rsidR="00060899">
        <w:t>paragraph (</w:t>
      </w:r>
      <w:r w:rsidRPr="00060899">
        <w:t>5)(b)) that the person’s incapacity for work will continue after the end of the person’s maximum allowance period; and</w:t>
      </w:r>
    </w:p>
    <w:p w:rsidR="006A3731" w:rsidRPr="00060899" w:rsidRDefault="006A3731" w:rsidP="006A3731">
      <w:pPr>
        <w:pStyle w:val="paragraph"/>
      </w:pPr>
      <w:r w:rsidRPr="00060899">
        <w:tab/>
        <w:t>(c)</w:t>
      </w:r>
      <w:r w:rsidRPr="00060899">
        <w:tab/>
        <w:t>the Secretary is satisfied that:</w:t>
      </w:r>
    </w:p>
    <w:p w:rsidR="006A3731" w:rsidRPr="00060899" w:rsidRDefault="006A3731" w:rsidP="006A3731">
      <w:pPr>
        <w:pStyle w:val="paragraphsub"/>
      </w:pPr>
      <w:r w:rsidRPr="00060899">
        <w:tab/>
        <w:t>(i)</w:t>
      </w:r>
      <w:r w:rsidRPr="00060899">
        <w:tab/>
        <w:t xml:space="preserve">the person’s circumstances make it unreasonable to expect the person to obtain a certificate referred to in </w:t>
      </w:r>
      <w:r w:rsidR="00060899">
        <w:t>paragraph (</w:t>
      </w:r>
      <w:r w:rsidRPr="00060899">
        <w:t>5)(b) before the person’s maximum allowance period ends; and</w:t>
      </w:r>
    </w:p>
    <w:p w:rsidR="006A3731" w:rsidRPr="00060899" w:rsidRDefault="006A3731" w:rsidP="006A3731">
      <w:pPr>
        <w:pStyle w:val="paragraphsub"/>
        <w:keepNext/>
      </w:pPr>
      <w:r w:rsidRPr="00060899">
        <w:tab/>
        <w:t>(ii)</w:t>
      </w:r>
      <w:r w:rsidRPr="00060899">
        <w:tab/>
        <w:t>the person’s incapacity for work will continue after the end of the person’s maximum allowance period;</w:t>
      </w:r>
    </w:p>
    <w:p w:rsidR="006A3731" w:rsidRPr="00060899" w:rsidRDefault="006A3731" w:rsidP="006A3731">
      <w:pPr>
        <w:pStyle w:val="subsection2"/>
      </w:pPr>
      <w:r w:rsidRPr="00060899">
        <w:t>the Secretary may extend the maximum allowance period by a period of not more than 4 weeks.</w:t>
      </w:r>
    </w:p>
    <w:p w:rsidR="006A3731" w:rsidRPr="00060899" w:rsidRDefault="006A3731" w:rsidP="006A3731">
      <w:pPr>
        <w:pStyle w:val="subsection"/>
      </w:pPr>
      <w:r w:rsidRPr="00060899">
        <w:tab/>
        <w:t>(6A)</w:t>
      </w:r>
      <w:r w:rsidRPr="00060899">
        <w:tab/>
        <w:t>If:</w:t>
      </w:r>
    </w:p>
    <w:p w:rsidR="006A3731" w:rsidRPr="00060899" w:rsidRDefault="006A3731" w:rsidP="006A3731">
      <w:pPr>
        <w:pStyle w:val="paragraph"/>
      </w:pPr>
      <w:r w:rsidRPr="00060899">
        <w:tab/>
        <w:t>(a)</w:t>
      </w:r>
      <w:r w:rsidRPr="00060899">
        <w:tab/>
        <w:t>a person was receiving sickness allowance; and</w:t>
      </w:r>
    </w:p>
    <w:p w:rsidR="006A3731" w:rsidRPr="00060899" w:rsidRDefault="006A3731" w:rsidP="006A3731">
      <w:pPr>
        <w:pStyle w:val="paragraph"/>
      </w:pPr>
      <w:r w:rsidRPr="00060899">
        <w:tab/>
        <w:t>(b)</w:t>
      </w:r>
      <w:r w:rsidRPr="00060899">
        <w:tab/>
        <w:t xml:space="preserve">within 14 days after the end of the person’s maximum allowance period the person gives the Secretary written evidence (other than a certificate referred to in </w:t>
      </w:r>
      <w:r w:rsidR="00060899">
        <w:t>paragraph (</w:t>
      </w:r>
      <w:r w:rsidRPr="00060899">
        <w:t>5A)(b)) that the person’s incapacity for work will continue after the end of the person’s maximum allowance period; and</w:t>
      </w:r>
    </w:p>
    <w:p w:rsidR="006A3731" w:rsidRPr="00060899" w:rsidRDefault="006A3731" w:rsidP="006A3731">
      <w:pPr>
        <w:pStyle w:val="paragraph"/>
      </w:pPr>
      <w:r w:rsidRPr="00060899">
        <w:tab/>
        <w:t>(c)</w:t>
      </w:r>
      <w:r w:rsidRPr="00060899">
        <w:tab/>
        <w:t>the Secretary is satisfied that:</w:t>
      </w:r>
    </w:p>
    <w:p w:rsidR="006A3731" w:rsidRPr="00060899" w:rsidRDefault="006A3731" w:rsidP="006A3731">
      <w:pPr>
        <w:pStyle w:val="paragraphsub"/>
      </w:pPr>
      <w:r w:rsidRPr="00060899">
        <w:tab/>
        <w:t>(i)</w:t>
      </w:r>
      <w:r w:rsidRPr="00060899">
        <w:tab/>
        <w:t xml:space="preserve">the person’s circumstances make it unreasonable to expect the person to obtain a certificate referred to in </w:t>
      </w:r>
      <w:r w:rsidR="00060899">
        <w:t>paragraph (</w:t>
      </w:r>
      <w:r w:rsidRPr="00060899">
        <w:t>5A)(b); and</w:t>
      </w:r>
    </w:p>
    <w:p w:rsidR="006A3731" w:rsidRPr="00060899" w:rsidRDefault="006A3731" w:rsidP="006A3731">
      <w:pPr>
        <w:pStyle w:val="paragraphsub"/>
        <w:keepNext/>
      </w:pPr>
      <w:r w:rsidRPr="00060899">
        <w:lastRenderedPageBreak/>
        <w:tab/>
        <w:t>(ii)</w:t>
      </w:r>
      <w:r w:rsidRPr="00060899">
        <w:tab/>
        <w:t>the person’s incapacity for work has continued after the end of the person’s maximum allowance period and that the incapacity will continue;</w:t>
      </w:r>
    </w:p>
    <w:p w:rsidR="006A3731" w:rsidRPr="00060899" w:rsidRDefault="006A3731" w:rsidP="006A3731">
      <w:pPr>
        <w:pStyle w:val="subsection2"/>
      </w:pPr>
      <w:r w:rsidRPr="00060899">
        <w:t>the Secretary may extend the maximum allowance period by a period of not more than 4 weeks from the end of the previous maximum allowance period.</w:t>
      </w:r>
    </w:p>
    <w:p w:rsidR="006A3731" w:rsidRPr="00060899" w:rsidRDefault="006A3731" w:rsidP="006A3731">
      <w:pPr>
        <w:pStyle w:val="subsection"/>
      </w:pPr>
      <w:r w:rsidRPr="00060899">
        <w:tab/>
        <w:t>(7)</w:t>
      </w:r>
      <w:r w:rsidRPr="00060899">
        <w:tab/>
        <w:t>If:</w:t>
      </w:r>
    </w:p>
    <w:p w:rsidR="006A3731" w:rsidRPr="00060899" w:rsidRDefault="006A3731" w:rsidP="006A3731">
      <w:pPr>
        <w:pStyle w:val="paragraph"/>
      </w:pPr>
      <w:r w:rsidRPr="00060899">
        <w:tab/>
        <w:t>(a)</w:t>
      </w:r>
      <w:r w:rsidRPr="00060899">
        <w:tab/>
        <w:t>a person is receiving sickness allowance; and</w:t>
      </w:r>
    </w:p>
    <w:p w:rsidR="006A3731" w:rsidRPr="00060899" w:rsidRDefault="006A3731" w:rsidP="006A3731">
      <w:pPr>
        <w:pStyle w:val="paragraph"/>
      </w:pPr>
      <w:r w:rsidRPr="00060899">
        <w:tab/>
        <w:t>(b)</w:t>
      </w:r>
      <w:r w:rsidRPr="00060899">
        <w:tab/>
        <w:t xml:space="preserve">the person gives the Secretary a certificate referred to in </w:t>
      </w:r>
      <w:r w:rsidR="00060899">
        <w:t>paragraph (</w:t>
      </w:r>
      <w:r w:rsidRPr="00060899">
        <w:t>5)(b) before the end of the person’s maximum allowance period; and</w:t>
      </w:r>
    </w:p>
    <w:p w:rsidR="006A3731" w:rsidRPr="00060899" w:rsidRDefault="006A3731" w:rsidP="006A3731">
      <w:pPr>
        <w:pStyle w:val="paragraph"/>
      </w:pPr>
      <w:r w:rsidRPr="00060899">
        <w:tab/>
        <w:t>(c)</w:t>
      </w:r>
      <w:r w:rsidRPr="00060899">
        <w:tab/>
        <w:t>before the end of the person’s maximum allowance period, the Secretary does not satisfy himself or herself that the person’s incapacity for work will continue after the end of that period; and</w:t>
      </w:r>
    </w:p>
    <w:p w:rsidR="006A3731" w:rsidRPr="00060899" w:rsidRDefault="006A3731" w:rsidP="006A3731">
      <w:pPr>
        <w:pStyle w:val="paragraph"/>
        <w:keepNext/>
      </w:pPr>
      <w:r w:rsidRPr="00060899">
        <w:tab/>
        <w:t>(d)</w:t>
      </w:r>
      <w:r w:rsidRPr="00060899">
        <w:tab/>
        <w:t>the sole or dominant cause of the Secretary failing to satisfy himself or herself is an act or omission of an officer of the Department;</w:t>
      </w:r>
    </w:p>
    <w:p w:rsidR="006A3731" w:rsidRPr="00060899" w:rsidRDefault="006A3731" w:rsidP="006A3731">
      <w:pPr>
        <w:pStyle w:val="subsection2"/>
      </w:pPr>
      <w:r w:rsidRPr="00060899">
        <w:t>the Secretary may extend the person’s maximum allowance period by a period of not more than 4 weeks.</w:t>
      </w:r>
    </w:p>
    <w:p w:rsidR="006A3731" w:rsidRPr="00060899" w:rsidRDefault="006A3731" w:rsidP="006A3731">
      <w:pPr>
        <w:pStyle w:val="notetext"/>
      </w:pPr>
      <w:r w:rsidRPr="00060899">
        <w:t>Note:</w:t>
      </w:r>
      <w:r w:rsidRPr="00060899">
        <w:tab/>
      </w:r>
      <w:r w:rsidR="00A47F38" w:rsidRPr="00060899">
        <w:t>If the</w:t>
      </w:r>
      <w:r w:rsidRPr="00060899">
        <w:t xml:space="preserve"> person’s maximum allowance period is extended under this subsection, the Secretary may further extend the person’s maximum allowance period under </w:t>
      </w:r>
      <w:r w:rsidR="00060899">
        <w:t>subsection (</w:t>
      </w:r>
      <w:r w:rsidRPr="00060899">
        <w:t>5).</w:t>
      </w:r>
    </w:p>
    <w:p w:rsidR="006A3731" w:rsidRPr="00060899" w:rsidRDefault="006A3731" w:rsidP="006A3731">
      <w:pPr>
        <w:pStyle w:val="ActHead5"/>
      </w:pPr>
      <w:bookmarkStart w:id="149" w:name="_Toc447275020"/>
      <w:r w:rsidRPr="00060899">
        <w:rPr>
          <w:rStyle w:val="CharSectno"/>
        </w:rPr>
        <w:t>676</w:t>
      </w:r>
      <w:r w:rsidRPr="00060899">
        <w:t xml:space="preserve">  Liquid assets test waiting period</w:t>
      </w:r>
      <w:bookmarkEnd w:id="149"/>
    </w:p>
    <w:p w:rsidR="006A3731" w:rsidRPr="00060899" w:rsidRDefault="006A3731" w:rsidP="006A3731">
      <w:pPr>
        <w:pStyle w:val="subsection"/>
      </w:pPr>
      <w:r w:rsidRPr="00060899">
        <w:tab/>
        <w:t>(1)</w:t>
      </w:r>
      <w:r w:rsidRPr="00060899">
        <w:tab/>
        <w:t xml:space="preserve">Subject to </w:t>
      </w:r>
      <w:r w:rsidR="00060899">
        <w:t>subsections (</w:t>
      </w:r>
      <w:r w:rsidRPr="00060899">
        <w:t>2), (6) and (7), if the value of a person’s liquid assets exceeds the person’s maximum reserve on:</w:t>
      </w:r>
    </w:p>
    <w:p w:rsidR="006A3731" w:rsidRPr="00060899" w:rsidRDefault="006A3731" w:rsidP="006A3731">
      <w:pPr>
        <w:pStyle w:val="paragraph"/>
      </w:pPr>
      <w:r w:rsidRPr="00060899">
        <w:tab/>
        <w:t>(a)</w:t>
      </w:r>
      <w:r w:rsidRPr="00060899">
        <w:tab/>
        <w:t>the day on which the person becomes incapacitated for work or study; or</w:t>
      </w:r>
    </w:p>
    <w:p w:rsidR="006A3731" w:rsidRPr="00060899" w:rsidRDefault="006A3731" w:rsidP="006A3731">
      <w:pPr>
        <w:pStyle w:val="paragraph"/>
        <w:keepNext/>
      </w:pPr>
      <w:r w:rsidRPr="00060899">
        <w:tab/>
        <w:t>(b)</w:t>
      </w:r>
      <w:r w:rsidRPr="00060899">
        <w:tab/>
        <w:t>the day on which the person claims sickness allowance;</w:t>
      </w:r>
    </w:p>
    <w:p w:rsidR="006A3731" w:rsidRPr="00060899" w:rsidRDefault="006A3731" w:rsidP="006A3731">
      <w:pPr>
        <w:pStyle w:val="subsection2"/>
      </w:pPr>
      <w:r w:rsidRPr="00060899">
        <w:t>the person is not qualified for sickness allowance for a period unless the person has served the liquid assets test waiting period in relation to the claim before the beginning of that period.</w:t>
      </w:r>
    </w:p>
    <w:p w:rsidR="006A3731" w:rsidRPr="00060899" w:rsidRDefault="006A3731" w:rsidP="006A3731">
      <w:pPr>
        <w:pStyle w:val="notetext"/>
      </w:pPr>
      <w:r w:rsidRPr="00060899">
        <w:t>Note 1:</w:t>
      </w:r>
      <w:r w:rsidRPr="00060899">
        <w:tab/>
      </w:r>
      <w:r w:rsidR="00A47F38" w:rsidRPr="00060899">
        <w:t>For</w:t>
      </w:r>
      <w:r w:rsidRPr="00060899">
        <w:t xml:space="preserve"> </w:t>
      </w:r>
      <w:r w:rsidRPr="00060899">
        <w:rPr>
          <w:b/>
          <w:i/>
        </w:rPr>
        <w:t>liquid assets</w:t>
      </w:r>
      <w:r w:rsidRPr="00060899">
        <w:t xml:space="preserve"> see section</w:t>
      </w:r>
      <w:r w:rsidR="00060899">
        <w:t> </w:t>
      </w:r>
      <w:r w:rsidRPr="00060899">
        <w:t>14A.</w:t>
      </w:r>
    </w:p>
    <w:p w:rsidR="006A3731" w:rsidRPr="00060899" w:rsidRDefault="006A3731" w:rsidP="006A3731">
      <w:pPr>
        <w:pStyle w:val="notetext"/>
      </w:pPr>
      <w:r w:rsidRPr="00060899">
        <w:lastRenderedPageBreak/>
        <w:t>Note 2:</w:t>
      </w:r>
      <w:r w:rsidRPr="00060899">
        <w:tab/>
      </w:r>
      <w:r w:rsidR="00A47F38" w:rsidRPr="00060899">
        <w:t>For</w:t>
      </w:r>
      <w:r w:rsidRPr="00060899">
        <w:t xml:space="preserve"> </w:t>
      </w:r>
      <w:r w:rsidRPr="00060899">
        <w:rPr>
          <w:b/>
          <w:i/>
        </w:rPr>
        <w:t>maximum reserve</w:t>
      </w:r>
      <w:r w:rsidRPr="00060899">
        <w:t xml:space="preserve"> see section</w:t>
      </w:r>
      <w:r w:rsidR="00060899">
        <w:t> </w:t>
      </w:r>
      <w:r w:rsidRPr="00060899">
        <w:t>14A.</w:t>
      </w:r>
    </w:p>
    <w:p w:rsidR="00A47F38" w:rsidRPr="00060899" w:rsidRDefault="00A47F38" w:rsidP="00A47F38">
      <w:pPr>
        <w:pStyle w:val="notetext"/>
      </w:pPr>
      <w:r w:rsidRPr="00060899">
        <w:t>Note 3:</w:t>
      </w:r>
      <w:r w:rsidRPr="00060899">
        <w:tab/>
        <w:t xml:space="preserve">For </w:t>
      </w:r>
      <w:r w:rsidRPr="00060899">
        <w:rPr>
          <w:b/>
          <w:i/>
        </w:rPr>
        <w:t>served the waiting period</w:t>
      </w:r>
      <w:r w:rsidRPr="00060899">
        <w:t xml:space="preserve"> in relation to a liquid assets test waiting period, see subsection</w:t>
      </w:r>
      <w:r w:rsidR="00060899">
        <w:t> </w:t>
      </w:r>
      <w:r w:rsidRPr="00060899">
        <w:t>23(10A).</w:t>
      </w:r>
    </w:p>
    <w:p w:rsidR="006A3731" w:rsidRPr="00060899" w:rsidRDefault="006A3731" w:rsidP="006A3731">
      <w:pPr>
        <w:pStyle w:val="subsection"/>
      </w:pPr>
      <w:r w:rsidRPr="00060899">
        <w:tab/>
        <w:t>(2)</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the person is a transferee to sickness allowance; or</w:t>
      </w:r>
    </w:p>
    <w:p w:rsidR="006A3731" w:rsidRPr="00060899" w:rsidRDefault="006A3731" w:rsidP="006A3731">
      <w:pPr>
        <w:pStyle w:val="paragraph"/>
        <w:keepNext/>
      </w:pPr>
      <w:r w:rsidRPr="00060899">
        <w:tab/>
        <w:t>(b)</w:t>
      </w:r>
      <w:r w:rsidRPr="00060899">
        <w:tab/>
        <w:t>the person has been in receipt of sickness allowance in respect of any period during the 4 weeks immediately before the person’s current claim for sickness allowance is made.</w:t>
      </w:r>
    </w:p>
    <w:p w:rsidR="006A3731" w:rsidRPr="00060899" w:rsidRDefault="006A3731" w:rsidP="006A3731">
      <w:pPr>
        <w:pStyle w:val="subsection"/>
      </w:pPr>
      <w:r w:rsidRPr="00060899">
        <w:tab/>
        <w:t>(3)</w:t>
      </w:r>
      <w:r w:rsidRPr="00060899">
        <w:tab/>
        <w:t xml:space="preserve">The liquid assets test waiting period in relation to the claim is to be worked out under </w:t>
      </w:r>
      <w:r w:rsidR="00060899">
        <w:t>subsections (</w:t>
      </w:r>
      <w:r w:rsidRPr="00060899">
        <w:t>3A), (3B) and (3C).</w:t>
      </w:r>
    </w:p>
    <w:p w:rsidR="006A3731" w:rsidRPr="00060899" w:rsidRDefault="006A3731" w:rsidP="006A3731">
      <w:pPr>
        <w:pStyle w:val="subsection"/>
      </w:pPr>
      <w:r w:rsidRPr="00060899">
        <w:tab/>
        <w:t>(3A)</w:t>
      </w:r>
      <w:r w:rsidRPr="00060899">
        <w:tab/>
        <w:t>Work out the number of formula weeks (disregarding any fractions of a week) in relation to the claim using the formula:</w:t>
      </w:r>
    </w:p>
    <w:p w:rsidR="006A3731" w:rsidRPr="00060899" w:rsidRDefault="002A0881" w:rsidP="00171307">
      <w:pPr>
        <w:pStyle w:val="Formula"/>
      </w:pPr>
      <w:r w:rsidRPr="00060899">
        <w:rPr>
          <w:noProof/>
        </w:rPr>
        <w:drawing>
          <wp:inline distT="0" distB="0" distL="0" distR="0" wp14:anchorId="19757991" wp14:editId="4AC569F8">
            <wp:extent cx="2276475"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6475" cy="533400"/>
                    </a:xfrm>
                    <a:prstGeom prst="rect">
                      <a:avLst/>
                    </a:prstGeom>
                    <a:noFill/>
                    <a:ln>
                      <a:noFill/>
                    </a:ln>
                  </pic:spPr>
                </pic:pic>
              </a:graphicData>
            </a:graphic>
          </wp:inline>
        </w:drawing>
      </w:r>
    </w:p>
    <w:p w:rsidR="006A3731" w:rsidRPr="00060899" w:rsidRDefault="006A3731" w:rsidP="006A3731">
      <w:pPr>
        <w:pStyle w:val="subsection2"/>
      </w:pPr>
      <w:r w:rsidRPr="00060899">
        <w:t>where:</w:t>
      </w:r>
    </w:p>
    <w:p w:rsidR="004E2689" w:rsidRPr="00060899" w:rsidRDefault="004E2689" w:rsidP="004E2689">
      <w:pPr>
        <w:pStyle w:val="Definition"/>
        <w:keepNext/>
      </w:pPr>
      <w:r w:rsidRPr="00060899">
        <w:rPr>
          <w:b/>
          <w:i/>
        </w:rPr>
        <w:t>divisor</w:t>
      </w:r>
      <w:r w:rsidRPr="00060899">
        <w:t xml:space="preserve"> means, in relation to a person:</w:t>
      </w:r>
    </w:p>
    <w:p w:rsidR="004E2689" w:rsidRPr="00060899" w:rsidRDefault="004E2689" w:rsidP="004E2689">
      <w:pPr>
        <w:pStyle w:val="paragraph"/>
      </w:pPr>
      <w:r w:rsidRPr="00060899">
        <w:tab/>
        <w:t>(a)</w:t>
      </w:r>
      <w:r w:rsidRPr="00060899">
        <w:tab/>
        <w:t>if the person is not a member of a couple and does not have a dependent child—$500; or</w:t>
      </w:r>
    </w:p>
    <w:p w:rsidR="004E2689" w:rsidRPr="00060899" w:rsidRDefault="004E2689" w:rsidP="004E2689">
      <w:pPr>
        <w:pStyle w:val="paragraph"/>
      </w:pPr>
      <w:r w:rsidRPr="00060899">
        <w:tab/>
        <w:t>(b)</w:t>
      </w:r>
      <w:r w:rsidRPr="00060899">
        <w:tab/>
        <w:t>otherwise—$1,000.</w:t>
      </w:r>
    </w:p>
    <w:p w:rsidR="006A3731" w:rsidRPr="00060899" w:rsidRDefault="006A3731" w:rsidP="006A3731">
      <w:pPr>
        <w:pStyle w:val="Definition"/>
      </w:pPr>
      <w:r w:rsidRPr="00060899">
        <w:rPr>
          <w:b/>
          <w:i/>
        </w:rPr>
        <w:t>liquid assets</w:t>
      </w:r>
      <w:r w:rsidRPr="00060899">
        <w:t xml:space="preserve"> means the person’s liquid assets.</w:t>
      </w:r>
    </w:p>
    <w:p w:rsidR="006A3731" w:rsidRPr="00060899" w:rsidRDefault="006A3731" w:rsidP="006A3731">
      <w:pPr>
        <w:pStyle w:val="Definition"/>
      </w:pPr>
      <w:r w:rsidRPr="00060899">
        <w:rPr>
          <w:b/>
          <w:i/>
        </w:rPr>
        <w:t>maximum reserve amount</w:t>
      </w:r>
      <w:r w:rsidRPr="00060899">
        <w:t xml:space="preserve"> means the maximum reserve in relation to the person under subsection</w:t>
      </w:r>
      <w:r w:rsidR="00060899">
        <w:t> </w:t>
      </w:r>
      <w:r w:rsidR="005F3045" w:rsidRPr="00060899">
        <w:t>14A(1)</w:t>
      </w:r>
      <w:r w:rsidRPr="00060899">
        <w:t>.</w:t>
      </w:r>
    </w:p>
    <w:p w:rsidR="006A3731" w:rsidRPr="00060899" w:rsidRDefault="006A3731" w:rsidP="006A3731">
      <w:pPr>
        <w:pStyle w:val="subsection"/>
      </w:pPr>
      <w:r w:rsidRPr="00060899">
        <w:tab/>
        <w:t>(3B)</w:t>
      </w:r>
      <w:r w:rsidRPr="00060899">
        <w:tab/>
        <w:t>If the number of formula weeks is equal to or greater than 13 weeks, the liquid assets test waiting period in relation to the claim i</w:t>
      </w:r>
      <w:smartTag w:uri="urn:schemas-microsoft-com:office:smarttags" w:element="PersonName">
        <w:r w:rsidRPr="00060899">
          <w:t>s 1</w:t>
        </w:r>
      </w:smartTag>
      <w:r w:rsidRPr="00060899">
        <w:t>3 weeks.</w:t>
      </w:r>
    </w:p>
    <w:p w:rsidR="006A3731" w:rsidRPr="00060899" w:rsidRDefault="006A3731" w:rsidP="006A3731">
      <w:pPr>
        <w:pStyle w:val="subsection"/>
      </w:pPr>
      <w:r w:rsidRPr="00060899">
        <w:tab/>
        <w:t>(3C)</w:t>
      </w:r>
      <w:r w:rsidRPr="00060899">
        <w:tab/>
        <w:t xml:space="preserve">If </w:t>
      </w:r>
      <w:r w:rsidR="00060899">
        <w:t>subsection (</w:t>
      </w:r>
      <w:r w:rsidRPr="00060899">
        <w:t>3B) does not apply, the liquid assets test waiting period in relation to the claim is the number of weeks equal to the number of formula weeks.</w:t>
      </w:r>
    </w:p>
    <w:p w:rsidR="006A3731" w:rsidRPr="00060899" w:rsidRDefault="006A3731" w:rsidP="006A3731">
      <w:pPr>
        <w:pStyle w:val="subsection"/>
      </w:pPr>
      <w:r w:rsidRPr="00060899">
        <w:tab/>
        <w:t>(4)</w:t>
      </w:r>
      <w:r w:rsidRPr="00060899">
        <w:tab/>
        <w:t xml:space="preserve">Subject to </w:t>
      </w:r>
      <w:r w:rsidR="00060899">
        <w:t>subsection (</w:t>
      </w:r>
      <w:r w:rsidRPr="00060899">
        <w:t xml:space="preserve">5), if the person is not a member of a couple, the liquid assets test waiting period in relation to the claim starts on </w:t>
      </w:r>
      <w:r w:rsidRPr="00060899">
        <w:lastRenderedPageBreak/>
        <w:t>the day on which the person became incapacitated for work or study.</w:t>
      </w:r>
    </w:p>
    <w:p w:rsidR="006A3731" w:rsidRPr="00060899" w:rsidRDefault="002A33C8" w:rsidP="006A3731">
      <w:pPr>
        <w:pStyle w:val="subsection"/>
      </w:pPr>
      <w:r w:rsidRPr="00060899">
        <w:tab/>
      </w:r>
      <w:r w:rsidR="006A3731" w:rsidRPr="00060899">
        <w:t>(4A)</w:t>
      </w:r>
      <w:r w:rsidR="006A3731" w:rsidRPr="00060899">
        <w:tab/>
        <w:t xml:space="preserve">Subject to </w:t>
      </w:r>
      <w:r w:rsidR="00060899">
        <w:t>subsection (</w:t>
      </w:r>
      <w:r w:rsidR="006A3731" w:rsidRPr="00060899">
        <w:t>5), if the person is a member of a couple, the liquid assets test waiting period in relation to the claim starts on the last occurring of the following days:</w:t>
      </w:r>
    </w:p>
    <w:p w:rsidR="006A3731" w:rsidRPr="00060899" w:rsidRDefault="006A3731" w:rsidP="006A3731">
      <w:pPr>
        <w:pStyle w:val="paragraph"/>
      </w:pPr>
      <w:r w:rsidRPr="00060899">
        <w:tab/>
        <w:t>(a)</w:t>
      </w:r>
      <w:r w:rsidRPr="00060899">
        <w:tab/>
        <w:t>the day on which the person became incapacitated for work or study;</w:t>
      </w:r>
    </w:p>
    <w:p w:rsidR="006A3731" w:rsidRPr="00060899" w:rsidRDefault="006A3731" w:rsidP="006A3731">
      <w:pPr>
        <w:pStyle w:val="paragraph"/>
      </w:pPr>
      <w:r w:rsidRPr="00060899">
        <w:tab/>
        <w:t>(b)</w:t>
      </w:r>
      <w:r w:rsidRPr="00060899">
        <w:tab/>
        <w:t>if, when the claim is made, the person’s partner is unemployed—the day on which the person’s partner became unemployed;</w:t>
      </w:r>
    </w:p>
    <w:p w:rsidR="006A3731" w:rsidRPr="00060899" w:rsidRDefault="006A3731" w:rsidP="006A3731">
      <w:pPr>
        <w:pStyle w:val="paragraph"/>
      </w:pPr>
      <w:r w:rsidRPr="00060899">
        <w:tab/>
        <w:t>(c)</w:t>
      </w:r>
      <w:r w:rsidRPr="00060899">
        <w:tab/>
        <w:t>if, when the claim is made, the person’s partner is incapacitated for work or study—the day on which the person’s partner became incapacitated for work or study.</w:t>
      </w:r>
    </w:p>
    <w:p w:rsidR="006A3731" w:rsidRPr="00060899" w:rsidRDefault="006A3731" w:rsidP="006A3731">
      <w:pPr>
        <w:pStyle w:val="subsection"/>
      </w:pPr>
      <w:r w:rsidRPr="00060899">
        <w:tab/>
        <w:t>(5)</w:t>
      </w:r>
      <w:r w:rsidRPr="00060899">
        <w:tab/>
        <w:t>If:</w:t>
      </w:r>
    </w:p>
    <w:p w:rsidR="006A3731" w:rsidRPr="00060899" w:rsidRDefault="006A3731" w:rsidP="006A3731">
      <w:pPr>
        <w:pStyle w:val="paragraph"/>
      </w:pPr>
      <w:r w:rsidRPr="00060899">
        <w:tab/>
        <w:t>(a)</w:t>
      </w:r>
      <w:r w:rsidRPr="00060899">
        <w:tab/>
        <w:t>a person becomes qualified for austudy payment; and</w:t>
      </w:r>
    </w:p>
    <w:p w:rsidR="006A3731" w:rsidRPr="00060899" w:rsidRDefault="006A3731" w:rsidP="006A3731">
      <w:pPr>
        <w:pStyle w:val="paragraph"/>
      </w:pPr>
      <w:r w:rsidRPr="00060899">
        <w:tab/>
        <w:t>(b)</w:t>
      </w:r>
      <w:r w:rsidRPr="00060899">
        <w:tab/>
        <w:t>because of paragraph</w:t>
      </w:r>
      <w:r w:rsidR="00060899">
        <w:t> </w:t>
      </w:r>
      <w:r w:rsidRPr="00060899">
        <w:t>572(c), austudy payment is not payable to the person while the person is subject to a liquid assets test waiting period (see section</w:t>
      </w:r>
      <w:r w:rsidR="00060899">
        <w:t> </w:t>
      </w:r>
      <w:r w:rsidRPr="00060899">
        <w:t>575A); and</w:t>
      </w:r>
    </w:p>
    <w:p w:rsidR="006A3731" w:rsidRPr="00060899" w:rsidRDefault="006A3731" w:rsidP="006A3731">
      <w:pPr>
        <w:pStyle w:val="paragraph"/>
      </w:pPr>
      <w:r w:rsidRPr="00060899">
        <w:tab/>
        <w:t>(c)</w:t>
      </w:r>
      <w:r w:rsidRPr="00060899">
        <w:tab/>
        <w:t xml:space="preserve">within the liquid assets test waiting period referred to in </w:t>
      </w:r>
      <w:r w:rsidR="00060899">
        <w:t>paragraph (</w:t>
      </w:r>
      <w:r w:rsidRPr="00060899">
        <w:t>b):</w:t>
      </w:r>
    </w:p>
    <w:p w:rsidR="006A3731" w:rsidRPr="00060899" w:rsidRDefault="006A3731" w:rsidP="006A3731">
      <w:pPr>
        <w:pStyle w:val="paragraphsub"/>
      </w:pPr>
      <w:r w:rsidRPr="00060899">
        <w:tab/>
        <w:t>(i)</w:t>
      </w:r>
      <w:r w:rsidRPr="00060899">
        <w:tab/>
        <w:t>the person becomes incapacitated for study; and</w:t>
      </w:r>
    </w:p>
    <w:p w:rsidR="006A3731" w:rsidRPr="00060899" w:rsidRDefault="006A3731" w:rsidP="006A3731">
      <w:pPr>
        <w:pStyle w:val="paragraphsub"/>
      </w:pPr>
      <w:r w:rsidRPr="00060899">
        <w:tab/>
        <w:t>(ii)</w:t>
      </w:r>
      <w:r w:rsidRPr="00060899">
        <w:tab/>
        <w:t>the person claims sickness allowance;</w:t>
      </w:r>
    </w:p>
    <w:p w:rsidR="006A3731" w:rsidRPr="00060899" w:rsidRDefault="006A3731" w:rsidP="006A3731">
      <w:pPr>
        <w:pStyle w:val="subsection2"/>
      </w:pPr>
      <w:r w:rsidRPr="00060899">
        <w:t>the liquid assets test waiting period in relation to the claim for sickness allowance starts on the day on which the person becomes qualified for austudy payment.</w:t>
      </w:r>
    </w:p>
    <w:p w:rsidR="006A3731" w:rsidRPr="00060899" w:rsidRDefault="006A3731" w:rsidP="006A3731">
      <w:pPr>
        <w:pStyle w:val="subsection"/>
      </w:pPr>
      <w:r w:rsidRPr="00060899">
        <w:tab/>
        <w:t>(6)</w:t>
      </w:r>
      <w:r w:rsidRPr="00060899">
        <w:tab/>
      </w:r>
      <w:r w:rsidR="00060899">
        <w:t>Subsection (</w:t>
      </w:r>
      <w:r w:rsidRPr="00060899">
        <w:t>1) does not apply to a person if, at any time during the 12 months preceding:</w:t>
      </w:r>
    </w:p>
    <w:p w:rsidR="006A3731" w:rsidRPr="00060899" w:rsidRDefault="006A3731" w:rsidP="006A3731">
      <w:pPr>
        <w:pStyle w:val="paragraph"/>
      </w:pPr>
      <w:r w:rsidRPr="00060899">
        <w:tab/>
        <w:t>(a)</w:t>
      </w:r>
      <w:r w:rsidRPr="00060899">
        <w:tab/>
        <w:t>the day on which the person becomes incapacitated for work; or</w:t>
      </w:r>
    </w:p>
    <w:p w:rsidR="006A3731" w:rsidRPr="00060899" w:rsidRDefault="006A3731" w:rsidP="006A3731">
      <w:pPr>
        <w:pStyle w:val="paragraph"/>
        <w:keepNext/>
      </w:pPr>
      <w:r w:rsidRPr="00060899">
        <w:tab/>
        <w:t>(b)</w:t>
      </w:r>
      <w:r w:rsidRPr="00060899">
        <w:tab/>
        <w:t>the day on which the person claims sickness allowance;</w:t>
      </w:r>
    </w:p>
    <w:p w:rsidR="006A3731" w:rsidRPr="00060899" w:rsidRDefault="006A3731" w:rsidP="006A3731">
      <w:pPr>
        <w:pStyle w:val="subsection2"/>
      </w:pPr>
      <w:r w:rsidRPr="00060899">
        <w:t>the person or their partner was serving a liquid assets test waiting period that started during that 12 months.</w:t>
      </w:r>
    </w:p>
    <w:p w:rsidR="006A3731" w:rsidRPr="00060899" w:rsidRDefault="006A3731" w:rsidP="006A3731">
      <w:pPr>
        <w:pStyle w:val="subsection"/>
      </w:pPr>
      <w:r w:rsidRPr="00060899">
        <w:lastRenderedPageBreak/>
        <w:tab/>
        <w:t>(7)</w:t>
      </w:r>
      <w:r w:rsidRPr="00060899">
        <w:tab/>
        <w:t>If the Secretary is satisfied that a person is in severe financial hardship because the person has incurred unavoidable or reasonable expenditure while serving a liquid assets test waiting period, the Secretary may determine that the person does not have to serve the whole, or any part, of the waiting period.</w:t>
      </w:r>
    </w:p>
    <w:p w:rsidR="006A3731" w:rsidRPr="00060899" w:rsidRDefault="006A3731" w:rsidP="006A3731">
      <w:pPr>
        <w:pStyle w:val="notetext"/>
      </w:pPr>
      <w:r w:rsidRPr="00060899">
        <w:t>Note 1:</w:t>
      </w:r>
      <w:r w:rsidRPr="00060899">
        <w:tab/>
        <w:t xml:space="preserve">For </w:t>
      </w:r>
      <w:r w:rsidRPr="00060899">
        <w:rPr>
          <w:b/>
          <w:i/>
        </w:rPr>
        <w:t>in severe financial hardship</w:t>
      </w:r>
      <w:r w:rsidRPr="00060899">
        <w:t xml:space="preserve"> see subsection</w:t>
      </w:r>
      <w:r w:rsidR="00060899">
        <w:t> </w:t>
      </w:r>
      <w:r w:rsidRPr="00060899">
        <w:t>19C(2) (person who is not a member of a couple) and subsection</w:t>
      </w:r>
      <w:r w:rsidR="00060899">
        <w:t> </w:t>
      </w:r>
      <w:r w:rsidRPr="00060899">
        <w:t>19C(3) (person who is a member of a couple).</w:t>
      </w:r>
    </w:p>
    <w:p w:rsidR="006A3731" w:rsidRPr="00060899" w:rsidRDefault="006A3731" w:rsidP="006A3731">
      <w:pPr>
        <w:pStyle w:val="notetext"/>
      </w:pPr>
      <w:r w:rsidRPr="00060899">
        <w:t>Note 2:</w:t>
      </w:r>
      <w:r w:rsidRPr="00060899">
        <w:tab/>
        <w:t xml:space="preserve">For </w:t>
      </w:r>
      <w:r w:rsidRPr="00060899">
        <w:rPr>
          <w:b/>
          <w:i/>
        </w:rPr>
        <w:t>unavoidable or reasonable</w:t>
      </w:r>
      <w:r w:rsidRPr="00060899">
        <w:t xml:space="preserve"> </w:t>
      </w:r>
      <w:r w:rsidRPr="00060899">
        <w:rPr>
          <w:b/>
          <w:i/>
        </w:rPr>
        <w:t xml:space="preserve">expenditure </w:t>
      </w:r>
      <w:r w:rsidRPr="00060899">
        <w:t>see subsection</w:t>
      </w:r>
      <w:r w:rsidR="00060899">
        <w:t> </w:t>
      </w:r>
      <w:r w:rsidRPr="00060899">
        <w:t>19C(4).</w:t>
      </w:r>
    </w:p>
    <w:p w:rsidR="00CC1B24" w:rsidRPr="00060899" w:rsidRDefault="00CC1B24" w:rsidP="00CC1B24">
      <w:pPr>
        <w:pStyle w:val="ActHead5"/>
      </w:pPr>
      <w:bookmarkStart w:id="150" w:name="_Toc447275021"/>
      <w:r w:rsidRPr="00060899">
        <w:rPr>
          <w:rStyle w:val="CharSectno"/>
        </w:rPr>
        <w:t>676A</w:t>
      </w:r>
      <w:r w:rsidRPr="00060899">
        <w:t xml:space="preserve">  Assurance of support</w:t>
      </w:r>
      <w:bookmarkEnd w:id="150"/>
    </w:p>
    <w:p w:rsidR="00CC1B24" w:rsidRPr="00060899" w:rsidRDefault="00CC1B24" w:rsidP="00CC1B24">
      <w:pPr>
        <w:pStyle w:val="subsection"/>
      </w:pPr>
      <w:r w:rsidRPr="00060899">
        <w:tab/>
      </w:r>
      <w:r w:rsidRPr="00060899">
        <w:tab/>
        <w:t>A person is not qualified for sickness allowance in respect of a period if the Secretary is satisfied that throughout the period:</w:t>
      </w:r>
    </w:p>
    <w:p w:rsidR="00CC1B24" w:rsidRPr="00060899" w:rsidRDefault="00CC1B24" w:rsidP="00CC1B24">
      <w:pPr>
        <w:pStyle w:val="paragraph"/>
      </w:pPr>
      <w:r w:rsidRPr="00060899">
        <w:tab/>
        <w:t>(a)</w:t>
      </w:r>
      <w:r w:rsidRPr="00060899">
        <w:tab/>
        <w:t xml:space="preserve">an assurance of support was in force in respect of the person (the </w:t>
      </w:r>
      <w:r w:rsidRPr="00060899">
        <w:rPr>
          <w:b/>
          <w:i/>
        </w:rPr>
        <w:t>assuree</w:t>
      </w:r>
      <w:r w:rsidRPr="00060899">
        <w:t>); and</w:t>
      </w:r>
    </w:p>
    <w:p w:rsidR="00CC1B24" w:rsidRPr="00060899" w:rsidRDefault="00CC1B24" w:rsidP="00CC1B24">
      <w:pPr>
        <w:pStyle w:val="paragraph"/>
      </w:pPr>
      <w:r w:rsidRPr="00060899">
        <w:tab/>
        <w:t>(b)</w:t>
      </w:r>
      <w:r w:rsidRPr="00060899">
        <w:tab/>
        <w:t>the person who gave the assurance of support was willing and able to provide an adequate level of support to the assuree; and</w:t>
      </w:r>
    </w:p>
    <w:p w:rsidR="00CC1B24" w:rsidRPr="00060899" w:rsidRDefault="00CC1B24" w:rsidP="00CC1B24">
      <w:pPr>
        <w:pStyle w:val="paragraph"/>
        <w:keepNext/>
      </w:pPr>
      <w:r w:rsidRPr="00060899">
        <w:tab/>
        <w:t>(c)</w:t>
      </w:r>
      <w:r w:rsidRPr="00060899">
        <w:tab/>
        <w:t>it was reasonable for the assuree to accept that support.</w:t>
      </w:r>
    </w:p>
    <w:p w:rsidR="00CC1B24" w:rsidRPr="00060899" w:rsidRDefault="00CC1B24" w:rsidP="00CC1B24">
      <w:pPr>
        <w:pStyle w:val="notetext"/>
      </w:pPr>
      <w:r w:rsidRPr="00060899">
        <w:t>Note:</w:t>
      </w:r>
      <w:r w:rsidRPr="00060899">
        <w:tab/>
        <w:t xml:space="preserve">For </w:t>
      </w:r>
      <w:r w:rsidRPr="00060899">
        <w:rPr>
          <w:b/>
          <w:i/>
        </w:rPr>
        <w:t>assurance of support</w:t>
      </w:r>
      <w:r w:rsidRPr="00060899">
        <w:t xml:space="preserve"> see subsection</w:t>
      </w:r>
      <w:r w:rsidR="00060899">
        <w:t> </w:t>
      </w:r>
      <w:r w:rsidRPr="00060899">
        <w:t>23(1).</w:t>
      </w:r>
    </w:p>
    <w:p w:rsidR="006A3731" w:rsidRPr="00060899" w:rsidRDefault="006A3731" w:rsidP="006A3731">
      <w:pPr>
        <w:pStyle w:val="ActHead4"/>
      </w:pPr>
      <w:bookmarkStart w:id="151" w:name="_Toc447275022"/>
      <w:r w:rsidRPr="00060899">
        <w:rPr>
          <w:rStyle w:val="CharSubdNo"/>
        </w:rPr>
        <w:t>Subdivision B</w:t>
      </w:r>
      <w:r w:rsidRPr="00060899">
        <w:t>—</w:t>
      </w:r>
      <w:r w:rsidRPr="00060899">
        <w:rPr>
          <w:rStyle w:val="CharSubdText"/>
        </w:rPr>
        <w:t>Situations where allowance not payable (general)</w:t>
      </w:r>
      <w:bookmarkEnd w:id="151"/>
    </w:p>
    <w:p w:rsidR="006A3731" w:rsidRPr="00060899" w:rsidRDefault="006A3731" w:rsidP="006A3731">
      <w:pPr>
        <w:pStyle w:val="ActHead5"/>
      </w:pPr>
      <w:bookmarkStart w:id="152" w:name="_Toc447275023"/>
      <w:r w:rsidRPr="00060899">
        <w:rPr>
          <w:rStyle w:val="CharSectno"/>
        </w:rPr>
        <w:t>677</w:t>
      </w:r>
      <w:r w:rsidRPr="00060899">
        <w:t xml:space="preserve">  Sickness allowance not payable if allowance rate nil</w:t>
      </w:r>
      <w:bookmarkEnd w:id="152"/>
    </w:p>
    <w:p w:rsidR="006A3731" w:rsidRPr="00060899" w:rsidRDefault="006A3731" w:rsidP="006A3731">
      <w:pPr>
        <w:pStyle w:val="subsection"/>
      </w:pPr>
      <w:r w:rsidRPr="00060899">
        <w:tab/>
        <w:t>(1)</w:t>
      </w:r>
      <w:r w:rsidRPr="00060899">
        <w:tab/>
        <w:t xml:space="preserve">Subject to </w:t>
      </w:r>
      <w:r w:rsidR="00060899">
        <w:t>subsection (</w:t>
      </w:r>
      <w:r w:rsidRPr="00060899">
        <w:t>2), sickness allowance is not payable to a person if the person’s sickness allowance rate would be nil.</w:t>
      </w:r>
    </w:p>
    <w:p w:rsidR="005A0303" w:rsidRPr="00060899" w:rsidRDefault="005A0303" w:rsidP="005A0303">
      <w:pPr>
        <w:pStyle w:val="subsection"/>
      </w:pPr>
      <w:r w:rsidRPr="00060899">
        <w:tab/>
        <w:t>(2)</w:t>
      </w:r>
      <w:r w:rsidRPr="00060899">
        <w:tab/>
      </w:r>
      <w:r w:rsidR="00060899">
        <w:t>Subsection (</w:t>
      </w:r>
      <w:r w:rsidRPr="00060899">
        <w:t>1) does not apply to a person if the person’s rate would be nil merely because:</w:t>
      </w:r>
    </w:p>
    <w:p w:rsidR="005A0303" w:rsidRPr="00060899" w:rsidRDefault="005A0303" w:rsidP="005A0303">
      <w:pPr>
        <w:pStyle w:val="paragraph"/>
      </w:pPr>
      <w:r w:rsidRPr="00060899">
        <w:tab/>
        <w:t>(a)</w:t>
      </w:r>
      <w:r w:rsidRPr="00060899">
        <w:tab/>
        <w:t xml:space="preserve">an election by the person under </w:t>
      </w:r>
      <w:r w:rsidR="008077E0" w:rsidRPr="00060899">
        <w:t>subsection</w:t>
      </w:r>
      <w:r w:rsidR="00060899">
        <w:t> </w:t>
      </w:r>
      <w:r w:rsidR="008077E0" w:rsidRPr="00060899">
        <w:t xml:space="preserve">915A(1) (about </w:t>
      </w:r>
      <w:r w:rsidR="001E5F07" w:rsidRPr="00060899">
        <w:t>quarterly energy supplement</w:t>
      </w:r>
      <w:r w:rsidR="008077E0" w:rsidRPr="00060899">
        <w:t>) or 1061VA(1) (about quarterly pension supplement)</w:t>
      </w:r>
      <w:r w:rsidRPr="00060899">
        <w:t xml:space="preserve"> is in force; or</w:t>
      </w:r>
    </w:p>
    <w:p w:rsidR="005A0303" w:rsidRPr="00060899" w:rsidRDefault="005A0303" w:rsidP="005A0303">
      <w:pPr>
        <w:pStyle w:val="paragraph"/>
      </w:pPr>
      <w:r w:rsidRPr="00060899">
        <w:tab/>
        <w:t>(b)</w:t>
      </w:r>
      <w:r w:rsidRPr="00060899">
        <w:tab/>
        <w:t>the person has been paid an advance pharmaceutical allowance under the social security law.</w:t>
      </w:r>
    </w:p>
    <w:p w:rsidR="006A3731" w:rsidRPr="00060899" w:rsidRDefault="006A3731" w:rsidP="006A3731">
      <w:pPr>
        <w:pStyle w:val="ActHead5"/>
      </w:pPr>
      <w:bookmarkStart w:id="153" w:name="_Toc447275024"/>
      <w:r w:rsidRPr="00060899">
        <w:rPr>
          <w:rStyle w:val="CharSectno"/>
        </w:rPr>
        <w:lastRenderedPageBreak/>
        <w:t>680</w:t>
      </w:r>
      <w:r w:rsidRPr="00060899">
        <w:t xml:space="preserve">  Assets test—allowance not payable if assets value limit exceeded</w:t>
      </w:r>
      <w:bookmarkEnd w:id="153"/>
    </w:p>
    <w:p w:rsidR="006A3731" w:rsidRPr="00060899" w:rsidRDefault="006A3731" w:rsidP="006A3731">
      <w:pPr>
        <w:pStyle w:val="subsection"/>
      </w:pPr>
      <w:r w:rsidRPr="00060899">
        <w:tab/>
        <w:t>(1)</w:t>
      </w:r>
      <w:r w:rsidRPr="00060899">
        <w:tab/>
        <w:t>A sickness allowance is not payable to a person if the value of the person’s assets is more than the person’s assets value limit.</w:t>
      </w:r>
    </w:p>
    <w:p w:rsidR="006A3731" w:rsidRPr="00060899" w:rsidRDefault="006A3731" w:rsidP="006A3731">
      <w:pPr>
        <w:pStyle w:val="subsection"/>
        <w:spacing w:after="60"/>
      </w:pPr>
      <w:r w:rsidRPr="00060899">
        <w:tab/>
        <w:t>(3)</w:t>
      </w:r>
      <w:r w:rsidRPr="00060899">
        <w:tab/>
        <w:t>A person’s assets value limit is worked out using the following Table: work out which family situation applies to the person; the assets value limit is the corresponding amount in column 3.</w:t>
      </w:r>
    </w:p>
    <w:p w:rsidR="006A3731" w:rsidRPr="00060899" w:rsidRDefault="006A3731" w:rsidP="003E0398">
      <w:pPr>
        <w:pStyle w:val="Tabletext"/>
      </w:pPr>
    </w:p>
    <w:tbl>
      <w:tblPr>
        <w:tblW w:w="0" w:type="auto"/>
        <w:tblInd w:w="1242" w:type="dxa"/>
        <w:tblBorders>
          <w:top w:val="single" w:sz="6" w:space="0" w:color="auto"/>
          <w:bottom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3"/>
        <w:gridCol w:w="1985"/>
        <w:gridCol w:w="1458"/>
        <w:gridCol w:w="1378"/>
      </w:tblGrid>
      <w:tr w:rsidR="006A3731" w:rsidRPr="00060899">
        <w:trPr>
          <w:cantSplit/>
          <w:tblHeader/>
        </w:trPr>
        <w:tc>
          <w:tcPr>
            <w:tcW w:w="5954" w:type="dxa"/>
            <w:gridSpan w:val="4"/>
            <w:tcBorders>
              <w:top w:val="single" w:sz="12" w:space="0" w:color="auto"/>
              <w:bottom w:val="nil"/>
            </w:tcBorders>
          </w:tcPr>
          <w:p w:rsidR="006A3731" w:rsidRPr="00060899" w:rsidRDefault="006A3731" w:rsidP="00502422">
            <w:pPr>
              <w:pStyle w:val="Tabletext"/>
              <w:keepNext/>
              <w:keepLines/>
            </w:pPr>
            <w:r w:rsidRPr="00060899">
              <w:rPr>
                <w:b/>
              </w:rPr>
              <w:t>Assets value limit table</w:t>
            </w:r>
          </w:p>
        </w:tc>
      </w:tr>
      <w:tr w:rsidR="006A3731" w:rsidRPr="00060899" w:rsidTr="00791DFB">
        <w:trPr>
          <w:cantSplit/>
          <w:tblHeader/>
        </w:trPr>
        <w:tc>
          <w:tcPr>
            <w:tcW w:w="1133" w:type="dxa"/>
            <w:tcBorders>
              <w:bottom w:val="nil"/>
              <w:right w:val="nil"/>
            </w:tcBorders>
          </w:tcPr>
          <w:p w:rsidR="006A3731" w:rsidRPr="00060899" w:rsidRDefault="006A3731" w:rsidP="00502422">
            <w:pPr>
              <w:pStyle w:val="Tabletext"/>
              <w:keepNext/>
              <w:keepLines/>
            </w:pPr>
            <w:r w:rsidRPr="00060899">
              <w:rPr>
                <w:b/>
              </w:rPr>
              <w:t>Column 1</w:t>
            </w:r>
          </w:p>
        </w:tc>
        <w:tc>
          <w:tcPr>
            <w:tcW w:w="1985" w:type="dxa"/>
            <w:tcBorders>
              <w:left w:val="nil"/>
              <w:bottom w:val="nil"/>
              <w:right w:val="nil"/>
            </w:tcBorders>
          </w:tcPr>
          <w:p w:rsidR="006A3731" w:rsidRPr="00060899" w:rsidRDefault="006A3731" w:rsidP="00502422">
            <w:pPr>
              <w:pStyle w:val="Tabletext"/>
              <w:keepNext/>
              <w:keepLines/>
            </w:pPr>
            <w:r w:rsidRPr="00060899">
              <w:rPr>
                <w:b/>
              </w:rPr>
              <w:t>Column 2</w:t>
            </w:r>
          </w:p>
        </w:tc>
        <w:tc>
          <w:tcPr>
            <w:tcW w:w="2836" w:type="dxa"/>
            <w:gridSpan w:val="2"/>
            <w:tcBorders>
              <w:left w:val="nil"/>
              <w:bottom w:val="single" w:sz="6" w:space="0" w:color="auto"/>
            </w:tcBorders>
          </w:tcPr>
          <w:p w:rsidR="006A3731" w:rsidRPr="00060899" w:rsidRDefault="006A3731" w:rsidP="00502422">
            <w:pPr>
              <w:pStyle w:val="Tabletext"/>
              <w:keepNext/>
              <w:keepLines/>
            </w:pPr>
            <w:r w:rsidRPr="00060899">
              <w:rPr>
                <w:b/>
              </w:rPr>
              <w:t>Column 3</w:t>
            </w:r>
          </w:p>
          <w:p w:rsidR="006A3731" w:rsidRPr="00060899" w:rsidRDefault="006A3731" w:rsidP="00502422">
            <w:pPr>
              <w:pStyle w:val="Tabletext"/>
              <w:keepNext/>
              <w:keepLines/>
              <w:rPr>
                <w:b/>
              </w:rPr>
            </w:pPr>
            <w:r w:rsidRPr="00060899">
              <w:rPr>
                <w:b/>
              </w:rPr>
              <w:t>Assets value limit</w:t>
            </w:r>
          </w:p>
        </w:tc>
      </w:tr>
      <w:tr w:rsidR="006A3731" w:rsidRPr="00060899" w:rsidTr="00791DFB">
        <w:trPr>
          <w:cantSplit/>
          <w:tblHeader/>
        </w:trPr>
        <w:tc>
          <w:tcPr>
            <w:tcW w:w="1133" w:type="dxa"/>
            <w:tcBorders>
              <w:top w:val="nil"/>
              <w:bottom w:val="single" w:sz="12" w:space="0" w:color="auto"/>
              <w:right w:val="nil"/>
            </w:tcBorders>
          </w:tcPr>
          <w:p w:rsidR="006A3731" w:rsidRPr="00060899" w:rsidRDefault="006A3731" w:rsidP="00502422">
            <w:pPr>
              <w:pStyle w:val="Tabletext"/>
              <w:keepNext/>
              <w:keepLines/>
            </w:pPr>
            <w:r w:rsidRPr="00060899">
              <w:rPr>
                <w:b/>
              </w:rPr>
              <w:t>Item</w:t>
            </w:r>
          </w:p>
        </w:tc>
        <w:tc>
          <w:tcPr>
            <w:tcW w:w="1985" w:type="dxa"/>
            <w:tcBorders>
              <w:top w:val="nil"/>
              <w:left w:val="nil"/>
              <w:bottom w:val="single" w:sz="12" w:space="0" w:color="auto"/>
              <w:right w:val="nil"/>
            </w:tcBorders>
          </w:tcPr>
          <w:p w:rsidR="006A3731" w:rsidRPr="00060899" w:rsidRDefault="006A3731" w:rsidP="00502422">
            <w:pPr>
              <w:pStyle w:val="Tabletext"/>
              <w:keepNext/>
              <w:keepLines/>
            </w:pPr>
            <w:r w:rsidRPr="00060899">
              <w:rPr>
                <w:b/>
              </w:rPr>
              <w:t>Person’s family situation</w:t>
            </w:r>
          </w:p>
        </w:tc>
        <w:tc>
          <w:tcPr>
            <w:tcW w:w="1458" w:type="dxa"/>
            <w:tcBorders>
              <w:top w:val="nil"/>
              <w:left w:val="nil"/>
              <w:bottom w:val="single" w:sz="12" w:space="0" w:color="auto"/>
              <w:right w:val="nil"/>
            </w:tcBorders>
          </w:tcPr>
          <w:p w:rsidR="006A3731" w:rsidRPr="00060899" w:rsidRDefault="006A3731" w:rsidP="00502422">
            <w:pPr>
              <w:pStyle w:val="Tabletext"/>
              <w:keepNext/>
              <w:keepLines/>
            </w:pPr>
            <w:r w:rsidRPr="00060899">
              <w:rPr>
                <w:b/>
              </w:rPr>
              <w:t>Column 3A</w:t>
            </w:r>
          </w:p>
          <w:p w:rsidR="006A3731" w:rsidRPr="00060899" w:rsidRDefault="006A3731" w:rsidP="00502422">
            <w:pPr>
              <w:pStyle w:val="Tabletext"/>
              <w:keepNext/>
              <w:keepLines/>
              <w:rPr>
                <w:b/>
              </w:rPr>
            </w:pPr>
            <w:r w:rsidRPr="00060899">
              <w:rPr>
                <w:b/>
              </w:rPr>
              <w:t>Either person or partner homeowner</w:t>
            </w:r>
          </w:p>
        </w:tc>
        <w:tc>
          <w:tcPr>
            <w:tcW w:w="1378" w:type="dxa"/>
            <w:tcBorders>
              <w:top w:val="nil"/>
              <w:left w:val="nil"/>
              <w:bottom w:val="single" w:sz="12" w:space="0" w:color="auto"/>
            </w:tcBorders>
          </w:tcPr>
          <w:p w:rsidR="006A3731" w:rsidRPr="00060899" w:rsidRDefault="006A3731" w:rsidP="00502422">
            <w:pPr>
              <w:pStyle w:val="Tabletext"/>
              <w:keepNext/>
              <w:keepLines/>
            </w:pPr>
            <w:r w:rsidRPr="00060899">
              <w:rPr>
                <w:b/>
              </w:rPr>
              <w:t>Column 3B</w:t>
            </w:r>
          </w:p>
          <w:p w:rsidR="006A3731" w:rsidRPr="00060899" w:rsidRDefault="006A3731" w:rsidP="00502422">
            <w:pPr>
              <w:pStyle w:val="Tabletext"/>
              <w:keepNext/>
              <w:keepLines/>
              <w:rPr>
                <w:b/>
              </w:rPr>
            </w:pPr>
            <w:r w:rsidRPr="00060899">
              <w:rPr>
                <w:b/>
              </w:rPr>
              <w:t>Neither person nor partner homeowner</w:t>
            </w:r>
          </w:p>
        </w:tc>
      </w:tr>
      <w:tr w:rsidR="006A3731" w:rsidRPr="00060899">
        <w:trPr>
          <w:cantSplit/>
        </w:trPr>
        <w:tc>
          <w:tcPr>
            <w:tcW w:w="1133" w:type="dxa"/>
            <w:tcBorders>
              <w:top w:val="single" w:sz="12" w:space="0" w:color="auto"/>
              <w:bottom w:val="single" w:sz="2" w:space="0" w:color="auto"/>
              <w:right w:val="nil"/>
            </w:tcBorders>
            <w:shd w:val="clear" w:color="auto" w:fill="auto"/>
          </w:tcPr>
          <w:p w:rsidR="006A3731" w:rsidRPr="00060899" w:rsidRDefault="006A3731" w:rsidP="003E0398">
            <w:pPr>
              <w:pStyle w:val="Tabletext"/>
            </w:pPr>
            <w:r w:rsidRPr="00060899">
              <w:t>1.</w:t>
            </w:r>
          </w:p>
        </w:tc>
        <w:tc>
          <w:tcPr>
            <w:tcW w:w="1985" w:type="dxa"/>
            <w:tcBorders>
              <w:top w:val="single" w:sz="12" w:space="0" w:color="auto"/>
              <w:left w:val="nil"/>
              <w:bottom w:val="single" w:sz="2" w:space="0" w:color="auto"/>
              <w:right w:val="nil"/>
            </w:tcBorders>
            <w:shd w:val="clear" w:color="auto" w:fill="auto"/>
          </w:tcPr>
          <w:p w:rsidR="006A3731" w:rsidRPr="00060899" w:rsidRDefault="006A3731" w:rsidP="003E0398">
            <w:pPr>
              <w:pStyle w:val="Tabletext"/>
            </w:pPr>
            <w:r w:rsidRPr="00060899">
              <w:t>Not member of a couple</w:t>
            </w:r>
          </w:p>
        </w:tc>
        <w:tc>
          <w:tcPr>
            <w:tcW w:w="1458" w:type="dxa"/>
            <w:tcBorders>
              <w:top w:val="single" w:sz="12" w:space="0" w:color="auto"/>
              <w:left w:val="nil"/>
              <w:bottom w:val="single" w:sz="2" w:space="0" w:color="auto"/>
              <w:right w:val="nil"/>
            </w:tcBorders>
            <w:shd w:val="clear" w:color="auto" w:fill="auto"/>
          </w:tcPr>
          <w:p w:rsidR="006A3731" w:rsidRPr="00060899" w:rsidRDefault="006A3731" w:rsidP="003E0398">
            <w:pPr>
              <w:pStyle w:val="Tabletext"/>
            </w:pPr>
            <w:r w:rsidRPr="00060899">
              <w:t>$110,750</w:t>
            </w:r>
          </w:p>
        </w:tc>
        <w:tc>
          <w:tcPr>
            <w:tcW w:w="1378" w:type="dxa"/>
            <w:tcBorders>
              <w:top w:val="single" w:sz="12" w:space="0" w:color="auto"/>
              <w:left w:val="nil"/>
              <w:bottom w:val="single" w:sz="2" w:space="0" w:color="auto"/>
            </w:tcBorders>
            <w:shd w:val="clear" w:color="auto" w:fill="auto"/>
          </w:tcPr>
          <w:p w:rsidR="006A3731" w:rsidRPr="00060899" w:rsidRDefault="006A3731" w:rsidP="003E0398">
            <w:pPr>
              <w:pStyle w:val="Tabletext"/>
            </w:pPr>
            <w:r w:rsidRPr="00060899">
              <w:t>$190,250</w:t>
            </w:r>
          </w:p>
        </w:tc>
      </w:tr>
      <w:tr w:rsidR="006A3731" w:rsidRPr="00060899">
        <w:trPr>
          <w:cantSplit/>
        </w:trPr>
        <w:tc>
          <w:tcPr>
            <w:tcW w:w="1133" w:type="dxa"/>
            <w:tcBorders>
              <w:top w:val="single" w:sz="2" w:space="0" w:color="auto"/>
              <w:bottom w:val="single" w:sz="2" w:space="0" w:color="auto"/>
              <w:right w:val="nil"/>
            </w:tcBorders>
            <w:shd w:val="clear" w:color="auto" w:fill="auto"/>
          </w:tcPr>
          <w:p w:rsidR="006A3731" w:rsidRPr="00060899" w:rsidRDefault="006A3731" w:rsidP="003E0398">
            <w:pPr>
              <w:pStyle w:val="Tabletext"/>
            </w:pPr>
            <w:r w:rsidRPr="00060899">
              <w:t>2.</w:t>
            </w:r>
          </w:p>
        </w:tc>
        <w:tc>
          <w:tcPr>
            <w:tcW w:w="1985" w:type="dxa"/>
            <w:tcBorders>
              <w:top w:val="single" w:sz="2" w:space="0" w:color="auto"/>
              <w:left w:val="nil"/>
              <w:bottom w:val="single" w:sz="2" w:space="0" w:color="auto"/>
              <w:right w:val="nil"/>
            </w:tcBorders>
            <w:shd w:val="clear" w:color="auto" w:fill="auto"/>
          </w:tcPr>
          <w:p w:rsidR="006A3731" w:rsidRPr="00060899" w:rsidRDefault="006A3731" w:rsidP="003E0398">
            <w:pPr>
              <w:pStyle w:val="Tabletext"/>
            </w:pPr>
            <w:r w:rsidRPr="00060899">
              <w:t>Partnered (partner getting neither pension nor benefit)</w:t>
            </w:r>
          </w:p>
        </w:tc>
        <w:tc>
          <w:tcPr>
            <w:tcW w:w="1458" w:type="dxa"/>
            <w:tcBorders>
              <w:top w:val="single" w:sz="2" w:space="0" w:color="auto"/>
              <w:left w:val="nil"/>
              <w:bottom w:val="single" w:sz="2" w:space="0" w:color="auto"/>
              <w:right w:val="nil"/>
            </w:tcBorders>
            <w:shd w:val="clear" w:color="auto" w:fill="auto"/>
          </w:tcPr>
          <w:p w:rsidR="006A3731" w:rsidRPr="00060899" w:rsidRDefault="006A3731" w:rsidP="003E0398">
            <w:pPr>
              <w:pStyle w:val="Tabletext"/>
            </w:pPr>
            <w:r w:rsidRPr="00060899">
              <w:t>$157,500</w:t>
            </w:r>
          </w:p>
        </w:tc>
        <w:tc>
          <w:tcPr>
            <w:tcW w:w="1378" w:type="dxa"/>
            <w:tcBorders>
              <w:top w:val="single" w:sz="2" w:space="0" w:color="auto"/>
              <w:left w:val="nil"/>
              <w:bottom w:val="single" w:sz="2" w:space="0" w:color="auto"/>
            </w:tcBorders>
            <w:shd w:val="clear" w:color="auto" w:fill="auto"/>
          </w:tcPr>
          <w:p w:rsidR="006A3731" w:rsidRPr="00060899" w:rsidRDefault="006A3731" w:rsidP="003E0398">
            <w:pPr>
              <w:pStyle w:val="Tabletext"/>
            </w:pPr>
            <w:r w:rsidRPr="00060899">
              <w:t>$237,000</w:t>
            </w:r>
          </w:p>
        </w:tc>
      </w:tr>
      <w:tr w:rsidR="006A3731" w:rsidRPr="00060899">
        <w:trPr>
          <w:cantSplit/>
        </w:trPr>
        <w:tc>
          <w:tcPr>
            <w:tcW w:w="1133" w:type="dxa"/>
            <w:tcBorders>
              <w:top w:val="single" w:sz="2" w:space="0" w:color="auto"/>
              <w:bottom w:val="single" w:sz="12" w:space="0" w:color="auto"/>
              <w:right w:val="nil"/>
            </w:tcBorders>
          </w:tcPr>
          <w:p w:rsidR="006A3731" w:rsidRPr="00060899" w:rsidRDefault="006A3731" w:rsidP="003E0398">
            <w:pPr>
              <w:pStyle w:val="Tabletext"/>
            </w:pPr>
            <w:r w:rsidRPr="00060899">
              <w:t>3.</w:t>
            </w:r>
          </w:p>
        </w:tc>
        <w:tc>
          <w:tcPr>
            <w:tcW w:w="1985" w:type="dxa"/>
            <w:tcBorders>
              <w:top w:val="single" w:sz="2" w:space="0" w:color="auto"/>
              <w:left w:val="nil"/>
              <w:bottom w:val="single" w:sz="12" w:space="0" w:color="auto"/>
              <w:right w:val="nil"/>
            </w:tcBorders>
          </w:tcPr>
          <w:p w:rsidR="006A3731" w:rsidRPr="00060899" w:rsidRDefault="006A3731" w:rsidP="003E0398">
            <w:pPr>
              <w:pStyle w:val="Tabletext"/>
            </w:pPr>
            <w:r w:rsidRPr="00060899">
              <w:t>Partnered (partner getting pension or benefit)</w:t>
            </w:r>
          </w:p>
        </w:tc>
        <w:tc>
          <w:tcPr>
            <w:tcW w:w="1458" w:type="dxa"/>
            <w:tcBorders>
              <w:top w:val="single" w:sz="2" w:space="0" w:color="auto"/>
              <w:left w:val="nil"/>
              <w:bottom w:val="single" w:sz="12" w:space="0" w:color="auto"/>
              <w:right w:val="nil"/>
            </w:tcBorders>
          </w:tcPr>
          <w:p w:rsidR="006A3731" w:rsidRPr="00060899" w:rsidRDefault="006A3731" w:rsidP="003E0398">
            <w:pPr>
              <w:pStyle w:val="Tabletext"/>
            </w:pPr>
            <w:r w:rsidRPr="00060899">
              <w:t>$78,750</w:t>
            </w:r>
          </w:p>
        </w:tc>
        <w:tc>
          <w:tcPr>
            <w:tcW w:w="1378" w:type="dxa"/>
            <w:tcBorders>
              <w:top w:val="single" w:sz="2" w:space="0" w:color="auto"/>
              <w:left w:val="nil"/>
              <w:bottom w:val="single" w:sz="12" w:space="0" w:color="auto"/>
            </w:tcBorders>
          </w:tcPr>
          <w:p w:rsidR="006A3731" w:rsidRPr="00060899" w:rsidRDefault="006A3731" w:rsidP="003E0398">
            <w:pPr>
              <w:pStyle w:val="Tabletext"/>
            </w:pPr>
            <w:r w:rsidRPr="00060899">
              <w:t>$118,500</w:t>
            </w:r>
          </w:p>
        </w:tc>
      </w:tr>
    </w:tbl>
    <w:p w:rsidR="006A3731" w:rsidRPr="00060899" w:rsidRDefault="006A3731" w:rsidP="006A3731">
      <w:pPr>
        <w:pStyle w:val="notetext"/>
      </w:pPr>
      <w:r w:rsidRPr="00060899">
        <w:t>Note 1:</w:t>
      </w:r>
      <w:r w:rsidRPr="00060899">
        <w:tab/>
      </w:r>
      <w:r w:rsidR="00A47F38"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and </w:t>
      </w:r>
      <w:r w:rsidRPr="00060899">
        <w:rPr>
          <w:b/>
          <w:i/>
        </w:rPr>
        <w:t>partnered (partner getting pension or benefit)</w:t>
      </w:r>
      <w:r w:rsidRPr="00060899">
        <w:t xml:space="preserve"> see section</w:t>
      </w:r>
      <w:r w:rsidR="00060899">
        <w:t> </w:t>
      </w:r>
      <w:r w:rsidRPr="00060899">
        <w:t>4.</w:t>
      </w:r>
    </w:p>
    <w:p w:rsidR="006A3731" w:rsidRPr="00060899" w:rsidRDefault="006A3731" w:rsidP="006A3731">
      <w:pPr>
        <w:pStyle w:val="notetext"/>
      </w:pPr>
      <w:r w:rsidRPr="00060899">
        <w:t>Note 2:</w:t>
      </w:r>
      <w:r w:rsidRPr="00060899">
        <w:tab/>
      </w:r>
      <w:r w:rsidR="00A47F38" w:rsidRPr="00060899">
        <w:t>For</w:t>
      </w:r>
      <w:r w:rsidRPr="00060899">
        <w:t xml:space="preserve"> </w:t>
      </w:r>
      <w:r w:rsidRPr="00060899">
        <w:rPr>
          <w:b/>
          <w:i/>
        </w:rPr>
        <w:t>homeowner</w:t>
      </w:r>
      <w:r w:rsidRPr="00060899">
        <w:t xml:space="preserve"> see section</w:t>
      </w:r>
      <w:r w:rsidR="00060899">
        <w:t> </w:t>
      </w:r>
      <w:r w:rsidRPr="00060899">
        <w:t>11.</w:t>
      </w:r>
    </w:p>
    <w:p w:rsidR="006A3731" w:rsidRPr="00060899" w:rsidRDefault="006A3731" w:rsidP="006A3731">
      <w:pPr>
        <w:pStyle w:val="notetext"/>
      </w:pPr>
      <w:r w:rsidRPr="00060899">
        <w:t>Note 3:</w:t>
      </w:r>
      <w:r w:rsidRPr="00060899">
        <w:tab/>
      </w:r>
      <w:r w:rsidR="00A47F38" w:rsidRPr="00060899">
        <w:t>If item</w:t>
      </w:r>
      <w:r w:rsidR="00060899">
        <w:t> </w:t>
      </w:r>
      <w:r w:rsidR="00A47F38" w:rsidRPr="00060899">
        <w:t>2</w:t>
      </w:r>
      <w:r w:rsidRPr="00060899">
        <w:t xml:space="preserve"> applies to a person, the value of </w:t>
      </w:r>
      <w:r w:rsidRPr="00060899">
        <w:rPr>
          <w:i/>
        </w:rPr>
        <w:t xml:space="preserve">all </w:t>
      </w:r>
      <w:r w:rsidRPr="00060899">
        <w:t xml:space="preserve">the assets of the person’s partner is to be taken as being included in the value of the person’s assets (see </w:t>
      </w:r>
      <w:r w:rsidR="001906FC" w:rsidRPr="00060899">
        <w:t>subsection</w:t>
      </w:r>
      <w:r w:rsidR="00060899">
        <w:t> </w:t>
      </w:r>
      <w:r w:rsidR="001906FC" w:rsidRPr="00060899">
        <w:t>681(1)</w:t>
      </w:r>
      <w:r w:rsidRPr="00060899">
        <w:t>—this is why the assets value limit is so high. If, on the other hand, item</w:t>
      </w:r>
      <w:r w:rsidR="00060899">
        <w:t> </w:t>
      </w:r>
      <w:r w:rsidRPr="00060899">
        <w:t xml:space="preserve">3 applies to a person, the value of the person’s assets is only </w:t>
      </w:r>
      <w:r w:rsidRPr="00060899">
        <w:rPr>
          <w:i/>
        </w:rPr>
        <w:t xml:space="preserve">half </w:t>
      </w:r>
      <w:r w:rsidRPr="00060899">
        <w:t xml:space="preserve">the combined value of the person’s assets and the assets of the person’s partner (see </w:t>
      </w:r>
      <w:r w:rsidR="001906FC" w:rsidRPr="00060899">
        <w:t>subsection</w:t>
      </w:r>
      <w:r w:rsidR="00060899">
        <w:t> </w:t>
      </w:r>
      <w:r w:rsidR="001906FC" w:rsidRPr="00060899">
        <w:t>681(2)</w:t>
      </w:r>
      <w:r w:rsidRPr="00060899">
        <w:t>).</w:t>
      </w:r>
    </w:p>
    <w:p w:rsidR="006A3731" w:rsidRPr="00060899" w:rsidRDefault="006A3731" w:rsidP="006A3731">
      <w:pPr>
        <w:pStyle w:val="notetext"/>
      </w:pPr>
      <w:r w:rsidRPr="00060899">
        <w:lastRenderedPageBreak/>
        <w:t>Note 4:</w:t>
      </w:r>
      <w:r w:rsidRPr="00060899">
        <w:tab/>
      </w:r>
      <w:r w:rsidR="00A47F38" w:rsidRPr="00060899">
        <w:t>If a</w:t>
      </w:r>
      <w:r w:rsidRPr="00060899">
        <w:t xml:space="preserve"> sickness allowance is not payable to a person because of the value of the person’s assets, the person may be able to take advantage of provisions dealing with financial hardship (sections</w:t>
      </w:r>
      <w:r w:rsidR="00060899">
        <w:t> </w:t>
      </w:r>
      <w:r w:rsidRPr="00060899">
        <w:t>1131 and 1132).</w:t>
      </w:r>
    </w:p>
    <w:p w:rsidR="006A3731" w:rsidRPr="00060899" w:rsidRDefault="006A3731" w:rsidP="006A3731">
      <w:pPr>
        <w:pStyle w:val="notetext"/>
      </w:pPr>
      <w:r w:rsidRPr="00060899">
        <w:t>Note 5:</w:t>
      </w:r>
      <w:r w:rsidRPr="00060899">
        <w:tab/>
      </w:r>
      <w:r w:rsidR="00991AA2" w:rsidRPr="00060899">
        <w:t>The</w:t>
      </w:r>
      <w:r w:rsidRPr="00060899">
        <w:t xml:space="preserve"> assets value limits of items</w:t>
      </w:r>
      <w:r w:rsidR="00060899">
        <w:t> </w:t>
      </w:r>
      <w:r w:rsidRPr="00060899">
        <w:t>1 and 3 in column 3A and item</w:t>
      </w:r>
      <w:r w:rsidR="00060899">
        <w:t> </w:t>
      </w:r>
      <w:r w:rsidRPr="00060899">
        <w:t>3 in column 3B are indexed annually in line with CPI increases (see sections</w:t>
      </w:r>
      <w:r w:rsidR="00060899">
        <w:t> </w:t>
      </w:r>
      <w:r w:rsidRPr="00060899">
        <w:t>1191 to 1194).</w:t>
      </w:r>
    </w:p>
    <w:p w:rsidR="006A3731" w:rsidRPr="00060899" w:rsidRDefault="006A3731" w:rsidP="006A3731">
      <w:pPr>
        <w:pStyle w:val="notetext"/>
      </w:pPr>
      <w:r w:rsidRPr="00060899">
        <w:t>Note 6:</w:t>
      </w:r>
      <w:r w:rsidRPr="00060899">
        <w:tab/>
      </w:r>
      <w:r w:rsidR="00991AA2" w:rsidRPr="00060899">
        <w:t>The</w:t>
      </w:r>
      <w:r w:rsidRPr="00060899">
        <w:t xml:space="preserve"> assets value limit of item</w:t>
      </w:r>
      <w:r w:rsidR="00060899">
        <w:t> </w:t>
      </w:r>
      <w:r w:rsidRPr="00060899">
        <w:t>1 in column 3B is adjusted annually (see subsection</w:t>
      </w:r>
      <w:r w:rsidR="00060899">
        <w:t> </w:t>
      </w:r>
      <w:r w:rsidRPr="00060899">
        <w:t>1204(1)).</w:t>
      </w:r>
    </w:p>
    <w:p w:rsidR="006A3731" w:rsidRPr="00060899" w:rsidRDefault="006A3731" w:rsidP="006A3731">
      <w:pPr>
        <w:pStyle w:val="notetext"/>
      </w:pPr>
      <w:r w:rsidRPr="00060899">
        <w:t>Note 7:</w:t>
      </w:r>
      <w:r w:rsidRPr="00060899">
        <w:tab/>
      </w:r>
      <w:r w:rsidR="00991AA2" w:rsidRPr="00060899">
        <w:t>The</w:t>
      </w:r>
      <w:r w:rsidRPr="00060899">
        <w:t xml:space="preserve"> item</w:t>
      </w:r>
      <w:r w:rsidR="00060899">
        <w:t> </w:t>
      </w:r>
      <w:r w:rsidRPr="00060899">
        <w:t>2 assets value limits are adjusted annually so that they are twice the corresponding item</w:t>
      </w:r>
      <w:r w:rsidR="00060899">
        <w:t> </w:t>
      </w:r>
      <w:r w:rsidRPr="00060899">
        <w:t>3 limits (see subsections</w:t>
      </w:r>
      <w:r w:rsidR="00060899">
        <w:t> </w:t>
      </w:r>
      <w:r w:rsidRPr="00060899">
        <w:t>1204(2) and (3)).</w:t>
      </w:r>
    </w:p>
    <w:p w:rsidR="006A3731" w:rsidRPr="00060899" w:rsidRDefault="006A3731" w:rsidP="006A3731">
      <w:pPr>
        <w:pStyle w:val="ActHead5"/>
      </w:pPr>
      <w:bookmarkStart w:id="154" w:name="_Toc447275025"/>
      <w:r w:rsidRPr="00060899">
        <w:rPr>
          <w:rStyle w:val="CharSectno"/>
        </w:rPr>
        <w:t>681</w:t>
      </w:r>
      <w:r w:rsidRPr="00060899">
        <w:t xml:space="preserve">  Value of assets of members of couples</w:t>
      </w:r>
      <w:bookmarkEnd w:id="154"/>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the person is a member of a couple; and</w:t>
      </w:r>
    </w:p>
    <w:p w:rsidR="006A3731" w:rsidRPr="00060899" w:rsidRDefault="006A3731" w:rsidP="006A3731">
      <w:pPr>
        <w:pStyle w:val="paragraph"/>
      </w:pPr>
      <w:r w:rsidRPr="00060899">
        <w:tab/>
        <w:t>(b)</w:t>
      </w:r>
      <w:r w:rsidRPr="00060899">
        <w:tab/>
        <w:t>the person’s partner:</w:t>
      </w:r>
    </w:p>
    <w:p w:rsidR="006A3731" w:rsidRPr="00060899" w:rsidRDefault="006A3731" w:rsidP="006A3731">
      <w:pPr>
        <w:pStyle w:val="paragraphsub"/>
      </w:pPr>
      <w:r w:rsidRPr="00060899">
        <w:tab/>
        <w:t>(i)</w:t>
      </w:r>
      <w:r w:rsidRPr="00060899">
        <w:tab/>
        <w:t>is not in receipt of a social security or service pension or income support supplement; and</w:t>
      </w:r>
    </w:p>
    <w:p w:rsidR="006A3731" w:rsidRPr="00060899" w:rsidRDefault="006A3731" w:rsidP="006A3731">
      <w:pPr>
        <w:pStyle w:val="paragraphsub"/>
        <w:keepNext/>
      </w:pPr>
      <w:r w:rsidRPr="00060899">
        <w:tab/>
        <w:t>(ii)</w:t>
      </w:r>
      <w:r w:rsidRPr="00060899">
        <w:tab/>
        <w:t>is not in receipt of a social security allowance;</w:t>
      </w:r>
    </w:p>
    <w:p w:rsidR="006A3731" w:rsidRPr="00060899" w:rsidRDefault="006A3731" w:rsidP="006A3731">
      <w:pPr>
        <w:pStyle w:val="subsection2"/>
      </w:pPr>
      <w:r w:rsidRPr="00060899">
        <w:t>the value of the person’s assets, or of assets of a particular kind of the person, includes the value of the partner’s assets or of assets of that kind of the partner.</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the person is a member of a couple; and</w:t>
      </w:r>
    </w:p>
    <w:p w:rsidR="006A3731" w:rsidRPr="00060899" w:rsidRDefault="006A3731" w:rsidP="006A3731">
      <w:pPr>
        <w:pStyle w:val="paragraph"/>
      </w:pPr>
      <w:r w:rsidRPr="00060899">
        <w:tab/>
        <w:t>(b)</w:t>
      </w:r>
      <w:r w:rsidRPr="00060899">
        <w:tab/>
        <w:t>the person’s partner is in receipt of:</w:t>
      </w:r>
    </w:p>
    <w:p w:rsidR="006A3731" w:rsidRPr="00060899" w:rsidRDefault="006A3731" w:rsidP="006A3731">
      <w:pPr>
        <w:pStyle w:val="paragraphsub"/>
      </w:pPr>
      <w:r w:rsidRPr="00060899">
        <w:tab/>
        <w:t>(i)</w:t>
      </w:r>
      <w:r w:rsidRPr="00060899">
        <w:tab/>
        <w:t>a social security or service pension or income support supplement; or</w:t>
      </w:r>
    </w:p>
    <w:p w:rsidR="006A3731" w:rsidRPr="00060899" w:rsidRDefault="006A3731" w:rsidP="006A3731">
      <w:pPr>
        <w:pStyle w:val="paragraphsub"/>
        <w:keepNext/>
      </w:pPr>
      <w:r w:rsidRPr="00060899">
        <w:tab/>
        <w:t>(ii)</w:t>
      </w:r>
      <w:r w:rsidRPr="00060899">
        <w:tab/>
        <w:t>a social security allowance;</w:t>
      </w:r>
    </w:p>
    <w:p w:rsidR="006A3731" w:rsidRPr="00060899" w:rsidRDefault="006A3731" w:rsidP="006A3731">
      <w:pPr>
        <w:pStyle w:val="subsection2"/>
      </w:pPr>
      <w:r w:rsidRPr="00060899">
        <w:t>the value of:</w:t>
      </w:r>
    </w:p>
    <w:p w:rsidR="006A3731" w:rsidRPr="00060899" w:rsidRDefault="006A3731" w:rsidP="006A3731">
      <w:pPr>
        <w:pStyle w:val="paragraph"/>
      </w:pPr>
      <w:r w:rsidRPr="00060899">
        <w:tab/>
        <w:t>(c)</w:t>
      </w:r>
      <w:r w:rsidRPr="00060899">
        <w:tab/>
        <w:t>the person’s assets is taken to be 50% of the sum of the value of the person’s assets and the value of the partner’s assets; and</w:t>
      </w:r>
    </w:p>
    <w:p w:rsidR="006A3731" w:rsidRPr="00060899" w:rsidRDefault="006A3731" w:rsidP="006A3731">
      <w:pPr>
        <w:pStyle w:val="paragraph"/>
      </w:pPr>
      <w:r w:rsidRPr="00060899">
        <w:tab/>
        <w:t>(d)</w:t>
      </w:r>
      <w:r w:rsidRPr="00060899">
        <w:tab/>
        <w:t>the person’s assets of a particular kind is taken to be 50% of the sum of the value of the assets of that kind of the person and the value of assets of that kind of the person’s partner.</w:t>
      </w:r>
    </w:p>
    <w:p w:rsidR="006A3731" w:rsidRPr="00060899" w:rsidRDefault="006A3731" w:rsidP="006A3731">
      <w:pPr>
        <w:pStyle w:val="ActHead5"/>
      </w:pPr>
      <w:bookmarkStart w:id="155" w:name="_Toc447275026"/>
      <w:r w:rsidRPr="00060899">
        <w:rPr>
          <w:rStyle w:val="CharSectno"/>
        </w:rPr>
        <w:lastRenderedPageBreak/>
        <w:t>685</w:t>
      </w:r>
      <w:r w:rsidRPr="00060899">
        <w:t xml:space="preserve">  Full</w:t>
      </w:r>
      <w:r w:rsidR="00060899">
        <w:noBreakHyphen/>
      </w:r>
      <w:r w:rsidRPr="00060899">
        <w:t>time students</w:t>
      </w:r>
      <w:bookmarkEnd w:id="155"/>
    </w:p>
    <w:p w:rsidR="006A3731" w:rsidRPr="00060899" w:rsidRDefault="006A3731" w:rsidP="006A3731">
      <w:pPr>
        <w:pStyle w:val="subsection"/>
      </w:pPr>
      <w:r w:rsidRPr="00060899">
        <w:tab/>
        <w:t>(1)</w:t>
      </w:r>
      <w:r w:rsidRPr="00060899">
        <w:tab/>
        <w:t xml:space="preserve">Subject to </w:t>
      </w:r>
      <w:r w:rsidR="00060899">
        <w:t>subsection (</w:t>
      </w:r>
      <w:r w:rsidRPr="00060899">
        <w:t>2), sickness allowance is not payable to a person who is enrolled in a full</w:t>
      </w:r>
      <w:r w:rsidR="00060899">
        <w:noBreakHyphen/>
      </w:r>
      <w:r w:rsidRPr="00060899">
        <w:t>time course of education or of vocational training for the period that:</w:t>
      </w:r>
    </w:p>
    <w:p w:rsidR="006A3731" w:rsidRPr="00060899" w:rsidRDefault="006A3731" w:rsidP="006A3731">
      <w:pPr>
        <w:pStyle w:val="paragraph"/>
      </w:pPr>
      <w:r w:rsidRPr="00060899">
        <w:tab/>
        <w:t>(a)</w:t>
      </w:r>
      <w:r w:rsidRPr="00060899">
        <w:tab/>
        <w:t>starts when the person starts the course; and</w:t>
      </w:r>
    </w:p>
    <w:p w:rsidR="006A3731" w:rsidRPr="00060899" w:rsidRDefault="006A3731" w:rsidP="006A3731">
      <w:pPr>
        <w:pStyle w:val="paragraph"/>
      </w:pPr>
      <w:r w:rsidRPr="00060899">
        <w:tab/>
        <w:t>(b)</w:t>
      </w:r>
      <w:r w:rsidRPr="00060899">
        <w:tab/>
        <w:t>finishes when the person:</w:t>
      </w:r>
    </w:p>
    <w:p w:rsidR="006A3731" w:rsidRPr="00060899" w:rsidRDefault="006A3731" w:rsidP="006A3731">
      <w:pPr>
        <w:pStyle w:val="paragraphsub"/>
      </w:pPr>
      <w:r w:rsidRPr="00060899">
        <w:tab/>
        <w:t>(i)</w:t>
      </w:r>
      <w:r w:rsidRPr="00060899">
        <w:tab/>
        <w:t>completes the course; or</w:t>
      </w:r>
    </w:p>
    <w:p w:rsidR="006A3731" w:rsidRPr="00060899" w:rsidRDefault="006A3731" w:rsidP="006A3731">
      <w:pPr>
        <w:pStyle w:val="paragraphsub"/>
      </w:pPr>
      <w:r w:rsidRPr="00060899">
        <w:tab/>
        <w:t>(ii)</w:t>
      </w:r>
      <w:r w:rsidRPr="00060899">
        <w:tab/>
        <w:t>abandons the course; or</w:t>
      </w:r>
    </w:p>
    <w:p w:rsidR="006A3731" w:rsidRPr="00060899" w:rsidRDefault="006A3731" w:rsidP="006A3731">
      <w:pPr>
        <w:pStyle w:val="paragraphsub"/>
      </w:pPr>
      <w:r w:rsidRPr="00060899">
        <w:tab/>
        <w:t>(iii)</w:t>
      </w:r>
      <w:r w:rsidRPr="00060899">
        <w:tab/>
        <w:t>gives notice to the provider of the course that the person:</w:t>
      </w:r>
    </w:p>
    <w:p w:rsidR="006A3731" w:rsidRPr="00060899" w:rsidRDefault="006A3731" w:rsidP="006A3731">
      <w:pPr>
        <w:pStyle w:val="paragraphsub-sub"/>
      </w:pPr>
      <w:r w:rsidRPr="00060899">
        <w:tab/>
        <w:t>(A)</w:t>
      </w:r>
      <w:r w:rsidRPr="00060899">
        <w:tab/>
        <w:t>wishes to withdraw from the course; or</w:t>
      </w:r>
    </w:p>
    <w:p w:rsidR="006A3731" w:rsidRPr="00060899" w:rsidRDefault="006A3731" w:rsidP="006A3731">
      <w:pPr>
        <w:pStyle w:val="paragraphsub-sub"/>
      </w:pPr>
      <w:r w:rsidRPr="00060899">
        <w:tab/>
        <w:t>(B)</w:t>
      </w:r>
      <w:r w:rsidRPr="00060899">
        <w:tab/>
        <w:t>wishes to withdraw from such number of subjects that the person’s course will no longer be a full</w:t>
      </w:r>
      <w:r w:rsidR="00060899">
        <w:noBreakHyphen/>
      </w:r>
      <w:r w:rsidRPr="00060899">
        <w:t>time course; and</w:t>
      </w:r>
    </w:p>
    <w:p w:rsidR="006A3731" w:rsidRPr="00060899" w:rsidRDefault="006A3731" w:rsidP="006A3731">
      <w:pPr>
        <w:pStyle w:val="paragraph"/>
      </w:pPr>
      <w:r w:rsidRPr="00060899">
        <w:tab/>
        <w:t>(c)</w:t>
      </w:r>
      <w:r w:rsidRPr="00060899">
        <w:tab/>
        <w:t>includes periods of vacation.</w:t>
      </w:r>
    </w:p>
    <w:p w:rsidR="006A3731" w:rsidRPr="00060899" w:rsidRDefault="006A3731" w:rsidP="006A3731">
      <w:pPr>
        <w:pStyle w:val="subsection"/>
      </w:pPr>
      <w:r w:rsidRPr="00060899">
        <w:tab/>
        <w:t>(2)</w:t>
      </w:r>
      <w:r w:rsidRPr="00060899">
        <w:tab/>
      </w:r>
      <w:r w:rsidR="00060899">
        <w:t>Subsection (</w:t>
      </w:r>
      <w:r w:rsidRPr="00060899">
        <w:t>1) does not prevent a sickness allowance from being payable for any period during which:</w:t>
      </w:r>
    </w:p>
    <w:p w:rsidR="006A3731" w:rsidRPr="00060899" w:rsidRDefault="006A3731" w:rsidP="006A3731">
      <w:pPr>
        <w:pStyle w:val="paragraph"/>
        <w:keepNext/>
      </w:pPr>
      <w:r w:rsidRPr="00060899">
        <w:tab/>
        <w:t>(a)</w:t>
      </w:r>
      <w:r w:rsidRPr="00060899">
        <w:tab/>
        <w:t>a person is enrolled in a full</w:t>
      </w:r>
      <w:r w:rsidR="00060899">
        <w:noBreakHyphen/>
      </w:r>
      <w:r w:rsidRPr="00060899">
        <w:t xml:space="preserve">time course of education that is part of a rehabilitation program </w:t>
      </w:r>
      <w:r w:rsidR="00B94E14" w:rsidRPr="00060899">
        <w:t>that the person is undertaking as mentioned in paragraph</w:t>
      </w:r>
      <w:r w:rsidR="00060899">
        <w:t> </w:t>
      </w:r>
      <w:r w:rsidR="00B94E14" w:rsidRPr="00060899">
        <w:t>667(3)(b)</w:t>
      </w:r>
      <w:r w:rsidRPr="00060899">
        <w:t>; or</w:t>
      </w:r>
    </w:p>
    <w:p w:rsidR="006A3731" w:rsidRPr="00060899" w:rsidRDefault="006A3731" w:rsidP="006A3731">
      <w:pPr>
        <w:pStyle w:val="paragraph"/>
      </w:pPr>
      <w:r w:rsidRPr="00060899">
        <w:tab/>
        <w:t>(b)</w:t>
      </w:r>
      <w:r w:rsidRPr="00060899">
        <w:tab/>
        <w:t>the person has deferred a course of education.</w:t>
      </w:r>
    </w:p>
    <w:p w:rsidR="006A3731" w:rsidRPr="00060899" w:rsidRDefault="006A3731" w:rsidP="006A3731">
      <w:pPr>
        <w:pStyle w:val="ActHead5"/>
      </w:pPr>
      <w:bookmarkStart w:id="156" w:name="_Toc447275027"/>
      <w:r w:rsidRPr="00060899">
        <w:rPr>
          <w:rStyle w:val="CharSectno"/>
        </w:rPr>
        <w:t>686</w:t>
      </w:r>
      <w:r w:rsidRPr="00060899">
        <w:t xml:space="preserve">  Multiple entitlement exclusion</w:t>
      </w:r>
      <w:bookmarkEnd w:id="156"/>
    </w:p>
    <w:p w:rsidR="006A3731" w:rsidRPr="00060899" w:rsidRDefault="006A3731" w:rsidP="006A3731">
      <w:pPr>
        <w:pStyle w:val="subsection"/>
      </w:pPr>
      <w:r w:rsidRPr="00060899">
        <w:tab/>
        <w:t>(1)</w:t>
      </w:r>
      <w:r w:rsidRPr="00060899">
        <w:tab/>
        <w:t>Sickness allowance is not payable to a person if the person is already receiving a service pension, income support supplement, a job search allowance or a newstart allowance.</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sickness allowance; and</w:t>
      </w:r>
    </w:p>
    <w:p w:rsidR="006A3731" w:rsidRPr="00060899" w:rsidRDefault="006A3731" w:rsidP="006A3731">
      <w:pPr>
        <w:pStyle w:val="paragraph"/>
        <w:keepNext/>
      </w:pPr>
      <w:r w:rsidRPr="00060899">
        <w:tab/>
        <w:t>(b)</w:t>
      </w:r>
      <w:r w:rsidRPr="00060899">
        <w:tab/>
        <w:t>a social security pension, another social security benefit, service pension or income support supplement becomes payable to the person;</w:t>
      </w:r>
    </w:p>
    <w:p w:rsidR="006A3731" w:rsidRPr="00060899" w:rsidRDefault="006A3731" w:rsidP="006A3731">
      <w:pPr>
        <w:pStyle w:val="subsection2"/>
      </w:pPr>
      <w:r w:rsidRPr="00060899">
        <w:t>the sickness allowance is not payable to the person.</w:t>
      </w:r>
    </w:p>
    <w:p w:rsidR="006A3731" w:rsidRPr="00060899" w:rsidRDefault="006A3731" w:rsidP="006A3731">
      <w:pPr>
        <w:pStyle w:val="notetext"/>
      </w:pPr>
      <w:r w:rsidRPr="00060899">
        <w:lastRenderedPageBreak/>
        <w:t>Note 1:</w:t>
      </w:r>
      <w:r w:rsidRPr="00060899">
        <w:tab/>
      </w:r>
      <w:r w:rsidR="00991AA2" w:rsidRPr="00060899">
        <w:t>Another</w:t>
      </w:r>
      <w:r w:rsidRPr="00060899">
        <w:t xml:space="preserve"> payment type will generally not become payable to the person until the person claims it.</w:t>
      </w:r>
    </w:p>
    <w:p w:rsidR="006A3731" w:rsidRPr="00060899" w:rsidRDefault="006A3731" w:rsidP="006A3731">
      <w:pPr>
        <w:pStyle w:val="notetext"/>
      </w:pPr>
      <w:r w:rsidRPr="00060899">
        <w:t>Note 2:</w:t>
      </w:r>
      <w:r w:rsidRPr="00060899">
        <w:tab/>
        <w:t xml:space="preserve">For </w:t>
      </w:r>
      <w:r w:rsidRPr="00060899">
        <w:rPr>
          <w:b/>
          <w:i/>
        </w:rPr>
        <w:t>social security benefit</w:t>
      </w:r>
      <w:r w:rsidRPr="00060899">
        <w:t xml:space="preserve"> see subsection</w:t>
      </w:r>
      <w:r w:rsidR="00060899">
        <w:t> </w:t>
      </w:r>
      <w:r w:rsidRPr="00060899">
        <w:t>23(1).</w:t>
      </w:r>
    </w:p>
    <w:p w:rsidR="006A3731" w:rsidRPr="00060899" w:rsidRDefault="006A3731" w:rsidP="00F4248A">
      <w:pPr>
        <w:pStyle w:val="subsection"/>
        <w:keepNext/>
        <w:keepLines/>
      </w:pPr>
      <w:r w:rsidRPr="00060899">
        <w:tab/>
        <w:t>(3)</w:t>
      </w:r>
      <w:r w:rsidRPr="00060899">
        <w:tab/>
        <w:t>Sickness allowance is not payable to a woman if:</w:t>
      </w:r>
    </w:p>
    <w:p w:rsidR="006A3731" w:rsidRPr="00060899" w:rsidRDefault="006A3731" w:rsidP="006A3731">
      <w:pPr>
        <w:pStyle w:val="paragraph"/>
      </w:pPr>
      <w:r w:rsidRPr="00060899">
        <w:tab/>
        <w:t>(a)</w:t>
      </w:r>
      <w:r w:rsidRPr="00060899">
        <w:tab/>
        <w:t>the woman is an armed services widow; and</w:t>
      </w:r>
    </w:p>
    <w:p w:rsidR="006A3731" w:rsidRPr="00060899" w:rsidRDefault="006A3731" w:rsidP="006A3731">
      <w:pPr>
        <w:pStyle w:val="paragraph"/>
        <w:keepNext/>
      </w:pPr>
      <w:r w:rsidRPr="00060899">
        <w:tab/>
        <w:t>(b)</w:t>
      </w:r>
      <w:r w:rsidRPr="00060899">
        <w:tab/>
        <w:t>the woman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subsection2"/>
      </w:pPr>
      <w:r w:rsidRPr="00060899">
        <w:t>unless:</w:t>
      </w:r>
    </w:p>
    <w:p w:rsidR="006A3731" w:rsidRPr="00060899" w:rsidRDefault="006A3731" w:rsidP="006A3731">
      <w:pPr>
        <w:pStyle w:val="paragraph"/>
      </w:pPr>
      <w:r w:rsidRPr="00060899">
        <w:tab/>
        <w:t>(c)</w:t>
      </w:r>
      <w:r w:rsidRPr="00060899">
        <w:tab/>
        <w:t xml:space="preserve">the woman has been receiving a payment referred to in </w:t>
      </w:r>
      <w:r w:rsidR="00060899">
        <w:t>paragraph (</w:t>
      </w:r>
      <w:r w:rsidRPr="00060899">
        <w:t>b) continuously since before 1</w:t>
      </w:r>
      <w:r w:rsidR="00060899">
        <w:t> </w:t>
      </w:r>
      <w:r w:rsidRPr="00060899">
        <w:t>November 1986; and</w:t>
      </w:r>
    </w:p>
    <w:p w:rsidR="006A3731" w:rsidRPr="00060899" w:rsidRDefault="006A3731" w:rsidP="006A3731">
      <w:pPr>
        <w:pStyle w:val="paragraph"/>
      </w:pPr>
      <w:r w:rsidRPr="00060899">
        <w:tab/>
        <w:t>(d)</w:t>
      </w:r>
      <w:r w:rsidRPr="00060899">
        <w:tab/>
        <w:t>before 1</w:t>
      </w:r>
      <w:r w:rsidR="00060899">
        <w:t> </w:t>
      </w:r>
      <w:r w:rsidRPr="00060899">
        <w:t>November 1986 the woman was also receiving a social security benefit.</w:t>
      </w:r>
    </w:p>
    <w:p w:rsidR="006A3731" w:rsidRPr="00060899" w:rsidRDefault="006A3731" w:rsidP="006A3731">
      <w:pPr>
        <w:pStyle w:val="notetext"/>
      </w:pPr>
      <w:r w:rsidRPr="00060899">
        <w:t>Note:</w:t>
      </w:r>
      <w:r w:rsidRPr="00060899">
        <w:tab/>
      </w:r>
      <w:r w:rsidR="00991AA2" w:rsidRPr="00060899">
        <w:t>For</w:t>
      </w:r>
      <w:r w:rsidRPr="00060899">
        <w:t xml:space="preserve"> </w:t>
      </w:r>
      <w:r w:rsidRPr="00060899">
        <w:rPr>
          <w:b/>
          <w:i/>
        </w:rPr>
        <w:t>armed services widow</w:t>
      </w:r>
      <w:r w:rsidRPr="00060899">
        <w:t xml:space="preserve"> see subsection</w:t>
      </w:r>
      <w:r w:rsidR="00060899">
        <w:t> </w:t>
      </w:r>
      <w:r w:rsidRPr="00060899">
        <w:t>4(1).</w:t>
      </w:r>
    </w:p>
    <w:p w:rsidR="006A3731" w:rsidRPr="00060899" w:rsidRDefault="006A3731" w:rsidP="006A3731">
      <w:pPr>
        <w:pStyle w:val="subsection"/>
      </w:pPr>
      <w:r w:rsidRPr="00060899">
        <w:tab/>
        <w:t>(4)</w:t>
      </w:r>
      <w:r w:rsidRPr="00060899">
        <w:tab/>
        <w:t>Sickness allowance is not payable to a man if the man is a widower who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subsection"/>
      </w:pPr>
      <w:r w:rsidRPr="00060899">
        <w:tab/>
        <w:t>(4A)</w:t>
      </w:r>
      <w:r w:rsidRPr="00060899">
        <w:tab/>
        <w:t>Sickness allowance is not payable to a person if:</w:t>
      </w:r>
    </w:p>
    <w:p w:rsidR="006A3731" w:rsidRPr="00060899" w:rsidRDefault="006A3731" w:rsidP="006A3731">
      <w:pPr>
        <w:pStyle w:val="paragraph"/>
      </w:pPr>
      <w:r w:rsidRPr="00060899">
        <w:tab/>
        <w:t>(a)</w:t>
      </w:r>
      <w:r w:rsidRPr="00060899">
        <w:tab/>
        <w:t>the person is an armed services widow or an armed services widower; and</w:t>
      </w:r>
    </w:p>
    <w:p w:rsidR="005542F2" w:rsidRPr="00060899" w:rsidRDefault="005542F2" w:rsidP="005542F2">
      <w:pPr>
        <w:pStyle w:val="paragraph"/>
      </w:pPr>
      <w:r w:rsidRPr="00060899">
        <w:tab/>
        <w:t>(b)</w:t>
      </w:r>
      <w:r w:rsidRPr="00060899">
        <w:tab/>
        <w:t>the person is receiving the weekly amount mentioned in paragraph</w:t>
      </w:r>
      <w:r w:rsidR="00060899">
        <w:t> </w:t>
      </w:r>
      <w:r w:rsidRPr="00060899">
        <w:t>234(1)(b) of the MRCA (including a reduced weekly amount because of a choice under section</w:t>
      </w:r>
      <w:r w:rsidR="00060899">
        <w:t> </w:t>
      </w:r>
      <w:r w:rsidRPr="00060899">
        <w:t>236 of the MRCA) or has received a lump sum mentioned in subsection</w:t>
      </w:r>
      <w:r w:rsidR="00060899">
        <w:t> </w:t>
      </w:r>
      <w:r w:rsidRPr="00060899">
        <w:t>236(5) of the MRCA.</w:t>
      </w:r>
    </w:p>
    <w:p w:rsidR="006A3731" w:rsidRPr="00060899" w:rsidRDefault="006A3731" w:rsidP="006A3731">
      <w:pPr>
        <w:pStyle w:val="notetext"/>
      </w:pPr>
      <w:r w:rsidRPr="00060899">
        <w:t>Note 1:</w:t>
      </w:r>
      <w:r w:rsidRPr="00060899">
        <w:tab/>
        <w:t xml:space="preserve">For </w:t>
      </w:r>
      <w:r w:rsidRPr="00060899">
        <w:rPr>
          <w:b/>
          <w:i/>
        </w:rPr>
        <w:t>armed services widow</w:t>
      </w:r>
      <w:r w:rsidRPr="00060899">
        <w:t xml:space="preserve"> and </w:t>
      </w:r>
      <w:r w:rsidRPr="00060899">
        <w:rPr>
          <w:b/>
          <w:i/>
        </w:rPr>
        <w:t xml:space="preserve">armed services widower </w:t>
      </w:r>
      <w:r w:rsidRPr="00060899">
        <w:t>see subsection</w:t>
      </w:r>
      <w:r w:rsidR="00060899">
        <w:t> </w:t>
      </w:r>
      <w:r w:rsidRPr="00060899">
        <w:t>4(1).</w:t>
      </w:r>
    </w:p>
    <w:p w:rsidR="006A3731" w:rsidRPr="00060899" w:rsidRDefault="006A3731" w:rsidP="006A3731">
      <w:pPr>
        <w:pStyle w:val="notetext"/>
      </w:pPr>
      <w:r w:rsidRPr="00060899">
        <w:t>Note 2:</w:t>
      </w:r>
      <w:r w:rsidRPr="00060899">
        <w:tab/>
        <w:t xml:space="preserve">For </w:t>
      </w:r>
      <w:r w:rsidRPr="00060899">
        <w:rPr>
          <w:b/>
          <w:i/>
        </w:rPr>
        <w:t xml:space="preserve">MRCA </w:t>
      </w:r>
      <w:r w:rsidRPr="00060899">
        <w:t>see subsection</w:t>
      </w:r>
      <w:r w:rsidR="00060899">
        <w:t> </w:t>
      </w:r>
      <w:r w:rsidRPr="00060899">
        <w:t>23(1).</w:t>
      </w:r>
    </w:p>
    <w:p w:rsidR="006A3731" w:rsidRPr="00060899" w:rsidRDefault="006A3731" w:rsidP="006A3731">
      <w:pPr>
        <w:pStyle w:val="subsection"/>
      </w:pPr>
      <w:r w:rsidRPr="00060899">
        <w:tab/>
        <w:t>(5)</w:t>
      </w:r>
      <w:r w:rsidRPr="00060899">
        <w:tab/>
        <w:t>Sickness allowance is not payable to a person for a period if a payment has been or may be made in respect of the person for that period under:</w:t>
      </w:r>
    </w:p>
    <w:p w:rsidR="006A3731" w:rsidRPr="00060899" w:rsidRDefault="006A3731" w:rsidP="006A3731">
      <w:pPr>
        <w:pStyle w:val="paragraph"/>
      </w:pPr>
      <w:r w:rsidRPr="00060899">
        <w:lastRenderedPageBreak/>
        <w:tab/>
        <w:t>(a)</w:t>
      </w:r>
      <w:r w:rsidRPr="00060899">
        <w:tab/>
        <w:t>a prescribed educational scheme other than the ABSTUDY Scheme to the extent that it applies to part</w:t>
      </w:r>
      <w:r w:rsidR="00060899">
        <w:noBreakHyphen/>
      </w:r>
      <w:r w:rsidRPr="00060899">
        <w:t>time students; or</w:t>
      </w:r>
    </w:p>
    <w:p w:rsidR="006A3731" w:rsidRPr="00060899" w:rsidRDefault="006A3731" w:rsidP="006A3731">
      <w:pPr>
        <w:pStyle w:val="paragraph"/>
      </w:pPr>
      <w:r w:rsidRPr="00060899">
        <w:tab/>
        <w:t>(b)</w:t>
      </w:r>
      <w:r w:rsidRPr="00060899">
        <w:tab/>
        <w:t>the scheme to provide an allowance known as the Adult Migrant Education Program Living Allowance; or</w:t>
      </w:r>
    </w:p>
    <w:p w:rsidR="006A3731" w:rsidRPr="00060899" w:rsidRDefault="006A3731" w:rsidP="006A3731">
      <w:pPr>
        <w:pStyle w:val="paragraph"/>
      </w:pPr>
      <w:r w:rsidRPr="00060899">
        <w:tab/>
        <w:t>(c)</w:t>
      </w:r>
      <w:r w:rsidRPr="00060899">
        <w:tab/>
        <w:t>the scheme to provide an allowance known as the Maintenance Allowance for Refugees; or</w:t>
      </w:r>
    </w:p>
    <w:p w:rsidR="006A3731" w:rsidRPr="00060899" w:rsidRDefault="006A3731" w:rsidP="006A3731">
      <w:pPr>
        <w:pStyle w:val="paragraph"/>
      </w:pPr>
      <w:r w:rsidRPr="00060899">
        <w:tab/>
        <w:t>(d)</w:t>
      </w:r>
      <w:r w:rsidRPr="00060899">
        <w:tab/>
        <w:t>the scheme to provide an allowance known as the English as a Second Language Allowance to the extent that the scheme applies to full</w:t>
      </w:r>
      <w:r w:rsidR="00060899">
        <w:noBreakHyphen/>
      </w:r>
      <w:r w:rsidRPr="00060899">
        <w:t>time students.</w:t>
      </w:r>
    </w:p>
    <w:p w:rsidR="006A3731" w:rsidRPr="00060899" w:rsidRDefault="006A3731" w:rsidP="006A3731">
      <w:pPr>
        <w:pStyle w:val="notetext"/>
      </w:pPr>
      <w:r w:rsidRPr="00060899">
        <w:t>Note:</w:t>
      </w:r>
      <w:r w:rsidRPr="00060899">
        <w:tab/>
      </w:r>
      <w:r w:rsidR="00991AA2" w:rsidRPr="00060899">
        <w:t>For</w:t>
      </w:r>
      <w:r w:rsidRPr="00060899">
        <w:t xml:space="preserve"> </w:t>
      </w:r>
      <w:r w:rsidRPr="00060899">
        <w:rPr>
          <w:b/>
          <w:i/>
        </w:rPr>
        <w:t>prescribed educational scheme</w:t>
      </w:r>
      <w:r w:rsidRPr="00060899">
        <w:t xml:space="preserve"> see section</w:t>
      </w:r>
      <w:r w:rsidR="00060899">
        <w:t> </w:t>
      </w:r>
      <w:r w:rsidRPr="00060899">
        <w:t>5.</w:t>
      </w:r>
    </w:p>
    <w:p w:rsidR="006A3731" w:rsidRPr="00060899" w:rsidRDefault="006A3731" w:rsidP="00F4248A">
      <w:pPr>
        <w:pStyle w:val="subsection"/>
        <w:keepNext/>
        <w:keepLines/>
      </w:pPr>
      <w:r w:rsidRPr="00060899">
        <w:tab/>
        <w:t>(6)</w:t>
      </w:r>
      <w:r w:rsidRPr="00060899">
        <w:tab/>
        <w:t>If:</w:t>
      </w:r>
    </w:p>
    <w:p w:rsidR="006A3731" w:rsidRPr="00060899" w:rsidRDefault="006A3731" w:rsidP="006A3731">
      <w:pPr>
        <w:pStyle w:val="paragraph"/>
      </w:pPr>
      <w:r w:rsidRPr="00060899">
        <w:tab/>
        <w:t>(a)</w:t>
      </w:r>
      <w:r w:rsidRPr="00060899">
        <w:tab/>
        <w:t>a person starts a full</w:t>
      </w:r>
      <w:r w:rsidR="00060899">
        <w:noBreakHyphen/>
      </w:r>
      <w:r w:rsidRPr="00060899">
        <w:t>time course of education; and</w:t>
      </w:r>
    </w:p>
    <w:p w:rsidR="006A3731" w:rsidRPr="00060899" w:rsidRDefault="006A3731" w:rsidP="006A3731">
      <w:pPr>
        <w:pStyle w:val="paragraph"/>
        <w:keepNext/>
      </w:pPr>
      <w:r w:rsidRPr="00060899">
        <w:tab/>
        <w:t>(b)</w:t>
      </w:r>
      <w:r w:rsidRPr="00060899">
        <w:tab/>
        <w:t xml:space="preserve">a payment under a scheme referred to in </w:t>
      </w:r>
      <w:r w:rsidR="00060899">
        <w:t>subsection (</w:t>
      </w:r>
      <w:r w:rsidRPr="00060899">
        <w:t>5) may be made in respect of the person;</w:t>
      </w:r>
    </w:p>
    <w:p w:rsidR="006A3731" w:rsidRPr="00060899" w:rsidRDefault="006A3731" w:rsidP="006A3731">
      <w:pPr>
        <w:pStyle w:val="subsection2"/>
      </w:pPr>
      <w:r w:rsidRPr="00060899">
        <w:t xml:space="preserve">the Secretary may decide that, in spite of </w:t>
      </w:r>
      <w:r w:rsidR="00060899">
        <w:t>subsection (</w:t>
      </w:r>
      <w:r w:rsidRPr="00060899">
        <w:t>5), sickness allowance is payable to the person for a period before the person starts the course.</w:t>
      </w:r>
    </w:p>
    <w:p w:rsidR="006A3731" w:rsidRPr="00060899" w:rsidRDefault="006A3731" w:rsidP="006A3731">
      <w:pPr>
        <w:pStyle w:val="subsection"/>
      </w:pPr>
      <w:r w:rsidRPr="00060899">
        <w:tab/>
        <w:t>(7)</w:t>
      </w:r>
      <w:r w:rsidRPr="00060899">
        <w:tab/>
        <w:t>Sickness allowance is not payable to a person in respect of a period if the person is a CDEP Scheme participant in respect of the whole or any part of the period.</w:t>
      </w:r>
    </w:p>
    <w:p w:rsidR="006A3731" w:rsidRPr="00060899" w:rsidRDefault="006A3731" w:rsidP="006A3731">
      <w:pPr>
        <w:pStyle w:val="ActHead4"/>
      </w:pPr>
      <w:bookmarkStart w:id="157" w:name="_Toc447275028"/>
      <w:r w:rsidRPr="00060899">
        <w:rPr>
          <w:rStyle w:val="CharSubdNo"/>
        </w:rPr>
        <w:t>Subdivision C</w:t>
      </w:r>
      <w:r w:rsidRPr="00060899">
        <w:t>—</w:t>
      </w:r>
      <w:r w:rsidRPr="00060899">
        <w:rPr>
          <w:rStyle w:val="CharSubdText"/>
        </w:rPr>
        <w:t>Situations where allowance not payable (waiting periods)</w:t>
      </w:r>
      <w:bookmarkEnd w:id="157"/>
    </w:p>
    <w:p w:rsidR="006A3731" w:rsidRPr="00060899" w:rsidRDefault="006A3731" w:rsidP="006A3731">
      <w:pPr>
        <w:pStyle w:val="ActHead5"/>
      </w:pPr>
      <w:bookmarkStart w:id="158" w:name="_Toc447275029"/>
      <w:r w:rsidRPr="00060899">
        <w:rPr>
          <w:rStyle w:val="CharSectno"/>
        </w:rPr>
        <w:t>693</w:t>
      </w:r>
      <w:r w:rsidRPr="00060899">
        <w:t xml:space="preserve">  Ordinary waiting period</w:t>
      </w:r>
      <w:bookmarkEnd w:id="158"/>
    </w:p>
    <w:p w:rsidR="006A3731" w:rsidRPr="00060899" w:rsidRDefault="006A3731" w:rsidP="006A3731">
      <w:pPr>
        <w:pStyle w:val="subsection"/>
      </w:pPr>
      <w:r w:rsidRPr="00060899">
        <w:tab/>
      </w:r>
      <w:r w:rsidRPr="00060899">
        <w:tab/>
        <w:t>A person is subject to an ordinary waiting period unless:</w:t>
      </w:r>
    </w:p>
    <w:p w:rsidR="006A3731" w:rsidRPr="00060899" w:rsidRDefault="006A3731" w:rsidP="006A3731">
      <w:pPr>
        <w:pStyle w:val="paragraph"/>
        <w:keepNext/>
      </w:pPr>
      <w:r w:rsidRPr="00060899">
        <w:tab/>
        <w:t>(a)</w:t>
      </w:r>
      <w:r w:rsidRPr="00060899">
        <w:tab/>
        <w:t>at some time in the 13 weeks immediately before the person’s start day, the person received an income support payment; or</w:t>
      </w:r>
    </w:p>
    <w:p w:rsidR="006A3731" w:rsidRPr="00060899" w:rsidRDefault="006A3731" w:rsidP="0040215B">
      <w:pPr>
        <w:pStyle w:val="noteToPara"/>
      </w:pPr>
      <w:r w:rsidRPr="00060899">
        <w:t>Note:</w:t>
      </w:r>
      <w:r w:rsidRPr="00060899">
        <w:tab/>
        <w:t xml:space="preserve">For </w:t>
      </w:r>
      <w:r w:rsidRPr="00060899">
        <w:rPr>
          <w:b/>
          <w:i/>
        </w:rPr>
        <w:t>income support payment</w:t>
      </w:r>
      <w:r w:rsidRPr="00060899">
        <w:rPr>
          <w:i/>
        </w:rPr>
        <w:t xml:space="preserve"> </w:t>
      </w:r>
      <w:r w:rsidRPr="00060899">
        <w:t>see subsection</w:t>
      </w:r>
      <w:r w:rsidR="00060899">
        <w:t> </w:t>
      </w:r>
      <w:r w:rsidRPr="00060899">
        <w:t>23(1).</w:t>
      </w:r>
    </w:p>
    <w:p w:rsidR="006A3731" w:rsidRPr="00060899" w:rsidRDefault="006A3731" w:rsidP="006A3731">
      <w:pPr>
        <w:pStyle w:val="paragraph"/>
      </w:pPr>
      <w:r w:rsidRPr="00060899">
        <w:tab/>
        <w:t>(e)</w:t>
      </w:r>
      <w:r w:rsidRPr="00060899">
        <w:tab/>
        <w:t>the following conditions apply:</w:t>
      </w:r>
    </w:p>
    <w:p w:rsidR="006A3731" w:rsidRPr="00060899" w:rsidRDefault="006A3731" w:rsidP="006A3731">
      <w:pPr>
        <w:pStyle w:val="paragraphsub"/>
      </w:pPr>
      <w:r w:rsidRPr="00060899">
        <w:tab/>
        <w:t>(i)</w:t>
      </w:r>
      <w:r w:rsidRPr="00060899">
        <w:tab/>
        <w:t>the person is a member of a couple;</w:t>
      </w:r>
    </w:p>
    <w:p w:rsidR="006A3731" w:rsidRPr="00060899" w:rsidRDefault="006A3731" w:rsidP="006A3731">
      <w:pPr>
        <w:pStyle w:val="paragraphsub"/>
      </w:pPr>
      <w:r w:rsidRPr="00060899">
        <w:tab/>
        <w:t>(ii)</w:t>
      </w:r>
      <w:r w:rsidRPr="00060899">
        <w:tab/>
        <w:t>the person’s partner dies;</w:t>
      </w:r>
    </w:p>
    <w:p w:rsidR="006A3731" w:rsidRPr="00060899" w:rsidRDefault="006A3731" w:rsidP="006A3731">
      <w:pPr>
        <w:pStyle w:val="paragraphsub"/>
      </w:pPr>
      <w:r w:rsidRPr="00060899">
        <w:lastRenderedPageBreak/>
        <w:tab/>
        <w:t>(iii)</w:t>
      </w:r>
      <w:r w:rsidRPr="00060899">
        <w:tab/>
        <w:t>immediately before the partner’s death, the person was receiving a partner allowance;</w:t>
      </w:r>
    </w:p>
    <w:p w:rsidR="006A3731" w:rsidRPr="00060899" w:rsidRDefault="006A3731" w:rsidP="006A3731">
      <w:pPr>
        <w:pStyle w:val="paragraphsub"/>
      </w:pPr>
      <w:r w:rsidRPr="00060899">
        <w:tab/>
        <w:t>(iv)</w:t>
      </w:r>
      <w:r w:rsidRPr="00060899">
        <w:tab/>
        <w:t>within the period of 4 weeks that starts on the day after the day on which the partner dies, the person claims a sickness allowance; or</w:t>
      </w:r>
    </w:p>
    <w:p w:rsidR="006A3731" w:rsidRPr="00060899" w:rsidRDefault="006A3731" w:rsidP="006A3731">
      <w:pPr>
        <w:pStyle w:val="paragraph"/>
      </w:pPr>
      <w:r w:rsidRPr="00060899">
        <w:tab/>
        <w:t>(f)</w:t>
      </w:r>
      <w:r w:rsidRPr="00060899">
        <w:tab/>
        <w:t>the Secretary is satisfied that the person is in severe financial hardship.</w:t>
      </w:r>
    </w:p>
    <w:p w:rsidR="006A3731" w:rsidRPr="00060899" w:rsidRDefault="006A3731" w:rsidP="006A3731">
      <w:pPr>
        <w:pStyle w:val="notetext"/>
      </w:pPr>
      <w:r w:rsidRPr="00060899">
        <w:t>Note 2:</w:t>
      </w:r>
      <w:r w:rsidRPr="00060899">
        <w:tab/>
        <w:t xml:space="preserve">For </w:t>
      </w:r>
      <w:r w:rsidRPr="00060899">
        <w:rPr>
          <w:b/>
          <w:i/>
        </w:rPr>
        <w:t>social security benefit</w:t>
      </w:r>
      <w:r w:rsidRPr="00060899">
        <w:t xml:space="preserve"> see subsection</w:t>
      </w:r>
      <w:r w:rsidR="00060899">
        <w:t> </w:t>
      </w:r>
      <w:r w:rsidRPr="00060899">
        <w:t>23(1).</w:t>
      </w:r>
    </w:p>
    <w:p w:rsidR="006A3731" w:rsidRPr="00060899" w:rsidRDefault="006A3731" w:rsidP="006A3731">
      <w:pPr>
        <w:pStyle w:val="notetext"/>
      </w:pPr>
      <w:r w:rsidRPr="00060899">
        <w:t>Note 3:</w:t>
      </w:r>
      <w:r w:rsidRPr="00060899">
        <w:tab/>
        <w:t xml:space="preserve">For </w:t>
      </w:r>
      <w:r w:rsidRPr="00060899">
        <w:rPr>
          <w:b/>
          <w:i/>
        </w:rPr>
        <w:t>social security pension</w:t>
      </w:r>
      <w:r w:rsidRPr="00060899">
        <w:t xml:space="preserve"> see subsection</w:t>
      </w:r>
      <w:r w:rsidR="00060899">
        <w:t> </w:t>
      </w:r>
      <w:r w:rsidRPr="00060899">
        <w:t>23(1).</w:t>
      </w:r>
    </w:p>
    <w:p w:rsidR="006A3731" w:rsidRPr="00060899" w:rsidRDefault="006A3731" w:rsidP="006A3731">
      <w:pPr>
        <w:pStyle w:val="notetext"/>
      </w:pPr>
      <w:r w:rsidRPr="00060899">
        <w:t>Note 4:</w:t>
      </w:r>
      <w:r w:rsidRPr="00060899">
        <w:tab/>
        <w:t xml:space="preserve">For </w:t>
      </w:r>
      <w:r w:rsidRPr="00060899">
        <w:rPr>
          <w:b/>
          <w:i/>
        </w:rPr>
        <w:t>service pension</w:t>
      </w:r>
      <w:r w:rsidRPr="00060899">
        <w:t xml:space="preserve"> see subsection</w:t>
      </w:r>
      <w:r w:rsidR="00060899">
        <w:t> </w:t>
      </w:r>
      <w:r w:rsidRPr="00060899">
        <w:t>23(1).</w:t>
      </w:r>
    </w:p>
    <w:p w:rsidR="006A3731" w:rsidRPr="00060899" w:rsidRDefault="006A3731" w:rsidP="006A3731">
      <w:pPr>
        <w:pStyle w:val="notetext"/>
      </w:pPr>
      <w:r w:rsidRPr="00060899">
        <w:t>Note 5:</w:t>
      </w:r>
      <w:r w:rsidRPr="00060899">
        <w:tab/>
        <w:t xml:space="preserve">For </w:t>
      </w:r>
      <w:r w:rsidRPr="00060899">
        <w:rPr>
          <w:b/>
          <w:i/>
        </w:rPr>
        <w:t>in severe financial hardship</w:t>
      </w:r>
      <w:r w:rsidRPr="00060899">
        <w:t xml:space="preserve"> see subsection</w:t>
      </w:r>
      <w:r w:rsidR="00060899">
        <w:t> </w:t>
      </w:r>
      <w:r w:rsidRPr="00060899">
        <w:t>19C(2) (person who is not a member of a couple) and 19C(3) (person who is a member of a couple).</w:t>
      </w:r>
    </w:p>
    <w:p w:rsidR="006A3731" w:rsidRPr="00060899" w:rsidRDefault="006A3731" w:rsidP="006A3731">
      <w:pPr>
        <w:pStyle w:val="ActHead5"/>
      </w:pPr>
      <w:bookmarkStart w:id="159" w:name="_Toc447275030"/>
      <w:r w:rsidRPr="00060899">
        <w:rPr>
          <w:rStyle w:val="CharSectno"/>
        </w:rPr>
        <w:t>694</w:t>
      </w:r>
      <w:r w:rsidRPr="00060899">
        <w:t xml:space="preserve">  Duration of ordinary waiting period</w:t>
      </w:r>
      <w:bookmarkEnd w:id="159"/>
    </w:p>
    <w:p w:rsidR="006A3731" w:rsidRPr="00060899" w:rsidRDefault="006A3731" w:rsidP="006A3731">
      <w:pPr>
        <w:pStyle w:val="subsection"/>
      </w:pPr>
      <w:r w:rsidRPr="00060899">
        <w:tab/>
        <w:t>(1)</w:t>
      </w:r>
      <w:r w:rsidRPr="00060899">
        <w:tab/>
        <w:t>If a person:</w:t>
      </w:r>
    </w:p>
    <w:p w:rsidR="006A3731" w:rsidRPr="00060899" w:rsidRDefault="006A3731" w:rsidP="006A3731">
      <w:pPr>
        <w:pStyle w:val="paragraph"/>
      </w:pPr>
      <w:r w:rsidRPr="00060899">
        <w:tab/>
        <w:t>(a)</w:t>
      </w:r>
      <w:r w:rsidRPr="00060899">
        <w:tab/>
        <w:t>is subject to an ordinary waiting period; and</w:t>
      </w:r>
    </w:p>
    <w:p w:rsidR="006A3731" w:rsidRPr="00060899" w:rsidRDefault="006A3731" w:rsidP="006A3731">
      <w:pPr>
        <w:pStyle w:val="paragraph"/>
        <w:keepNext/>
      </w:pPr>
      <w:r w:rsidRPr="00060899">
        <w:tab/>
        <w:t>(c)</w:t>
      </w:r>
      <w:r w:rsidRPr="00060899">
        <w:tab/>
        <w:t>is not disqualified for sickness allowance under section</w:t>
      </w:r>
      <w:r w:rsidR="00060899">
        <w:t> </w:t>
      </w:r>
      <w:r w:rsidRPr="00060899">
        <w:t>676 (liquid assets test);</w:t>
      </w:r>
    </w:p>
    <w:p w:rsidR="006A3731" w:rsidRPr="00060899" w:rsidRDefault="006A3731" w:rsidP="006A3731">
      <w:pPr>
        <w:pStyle w:val="subsection2"/>
      </w:pPr>
      <w:r w:rsidRPr="00060899">
        <w:t>the ordinary waiting period is the period of 7 days that starts on the person’s start day.</w:t>
      </w:r>
    </w:p>
    <w:p w:rsidR="006A3731" w:rsidRPr="00060899" w:rsidRDefault="00991AA2" w:rsidP="006A3731">
      <w:pPr>
        <w:pStyle w:val="notetext"/>
      </w:pPr>
      <w:r w:rsidRPr="00060899">
        <w:t>Note</w:t>
      </w:r>
      <w:r w:rsidR="006A3731" w:rsidRPr="00060899">
        <w:t>:</w:t>
      </w:r>
      <w:r w:rsidR="006A3731" w:rsidRPr="00060899">
        <w:tab/>
        <w:t>If the person is subject to a newly arrived resident’s waiting period, the newly arrived resident’s waiting period runs concurrently with the ordinary waiting period.</w:t>
      </w:r>
    </w:p>
    <w:p w:rsidR="006A3731" w:rsidRPr="00060899" w:rsidRDefault="006A3731" w:rsidP="006A3731">
      <w:pPr>
        <w:pStyle w:val="subsection"/>
        <w:keepNext/>
      </w:pPr>
      <w:r w:rsidRPr="00060899">
        <w:tab/>
        <w:t>(3)</w:t>
      </w:r>
      <w:r w:rsidRPr="00060899">
        <w:tab/>
        <w:t>If a person:</w:t>
      </w:r>
    </w:p>
    <w:p w:rsidR="006A3731" w:rsidRPr="00060899" w:rsidRDefault="006A3731" w:rsidP="006A3731">
      <w:pPr>
        <w:pStyle w:val="paragraph"/>
      </w:pPr>
      <w:r w:rsidRPr="00060899">
        <w:tab/>
        <w:t>(a)</w:t>
      </w:r>
      <w:r w:rsidRPr="00060899">
        <w:tab/>
        <w:t>is subject to an ordinary waiting period; and</w:t>
      </w:r>
    </w:p>
    <w:p w:rsidR="006A3731" w:rsidRPr="00060899" w:rsidRDefault="006A3731" w:rsidP="006A3731">
      <w:pPr>
        <w:pStyle w:val="paragraph"/>
        <w:keepNext/>
      </w:pPr>
      <w:r w:rsidRPr="00060899">
        <w:tab/>
        <w:t>(c)</w:t>
      </w:r>
      <w:r w:rsidRPr="00060899">
        <w:tab/>
        <w:t>is disqualified for sickness allowance under section</w:t>
      </w:r>
      <w:r w:rsidR="00060899">
        <w:t> </w:t>
      </w:r>
      <w:r w:rsidRPr="00060899">
        <w:t>676 (liquid assets test);</w:t>
      </w:r>
    </w:p>
    <w:p w:rsidR="006A3731" w:rsidRPr="00060899" w:rsidRDefault="006A3731" w:rsidP="006A3731">
      <w:pPr>
        <w:pStyle w:val="subsection2"/>
      </w:pPr>
      <w:r w:rsidRPr="00060899">
        <w:t>the ordinary waiting period is the period of 7 days that starts on the day after the end of the period referred to in subsection</w:t>
      </w:r>
      <w:r w:rsidR="00060899">
        <w:t> </w:t>
      </w:r>
      <w:r w:rsidRPr="00060899">
        <w:t>676(3).</w:t>
      </w:r>
    </w:p>
    <w:p w:rsidR="006A3731" w:rsidRPr="00060899" w:rsidRDefault="006A3731" w:rsidP="006A3731">
      <w:pPr>
        <w:pStyle w:val="subsection"/>
      </w:pPr>
      <w:r w:rsidRPr="00060899">
        <w:tab/>
        <w:t>(6)</w:t>
      </w:r>
      <w:r w:rsidRPr="00060899">
        <w:tab/>
        <w:t>If:</w:t>
      </w:r>
    </w:p>
    <w:p w:rsidR="006A3731" w:rsidRPr="00060899" w:rsidRDefault="006A3731" w:rsidP="006A3731">
      <w:pPr>
        <w:pStyle w:val="paragraph"/>
      </w:pPr>
      <w:r w:rsidRPr="00060899">
        <w:tab/>
        <w:t>(a)</w:t>
      </w:r>
      <w:r w:rsidRPr="00060899">
        <w:tab/>
        <w:t>after the commencement of this subsection, a person becomes unemployed and claims newstart allowance; and</w:t>
      </w:r>
    </w:p>
    <w:p w:rsidR="006A3731" w:rsidRPr="00060899" w:rsidRDefault="006A3731" w:rsidP="006A3731">
      <w:pPr>
        <w:pStyle w:val="paragraph"/>
      </w:pPr>
      <w:r w:rsidRPr="00060899">
        <w:lastRenderedPageBreak/>
        <w:tab/>
        <w:t>(b)</w:t>
      </w:r>
      <w:r w:rsidRPr="00060899">
        <w:tab/>
        <w:t>because of sections</w:t>
      </w:r>
      <w:r w:rsidR="00060899">
        <w:t> </w:t>
      </w:r>
      <w:r w:rsidRPr="00060899">
        <w:t xml:space="preserve">620 and 621 (ordinary waiting period), newstart allowance is not payable to the person for a period starting on the day (the </w:t>
      </w:r>
      <w:r w:rsidRPr="00060899">
        <w:rPr>
          <w:b/>
          <w:i/>
        </w:rPr>
        <w:t>applicable day</w:t>
      </w:r>
      <w:r w:rsidRPr="00060899">
        <w:t xml:space="preserve">) applicable to the person under </w:t>
      </w:r>
      <w:r w:rsidR="00060899">
        <w:t>subparagraph (</w:t>
      </w:r>
      <w:r w:rsidRPr="00060899">
        <w:t>i) or (ii), as the case may be:</w:t>
      </w:r>
    </w:p>
    <w:p w:rsidR="006A3731" w:rsidRPr="00060899" w:rsidRDefault="006A3731" w:rsidP="006A3731">
      <w:pPr>
        <w:pStyle w:val="paragraphsub"/>
      </w:pPr>
      <w:r w:rsidRPr="00060899">
        <w:tab/>
        <w:t>(i)</w:t>
      </w:r>
      <w:r w:rsidRPr="00060899">
        <w:tab/>
        <w:t>if the person is not disqualified for newstart allowance under section</w:t>
      </w:r>
      <w:r w:rsidR="00060899">
        <w:t> </w:t>
      </w:r>
      <w:r w:rsidRPr="00060899">
        <w:t>598 (liquid assets test)—the person’s newstart allowance start day; or</w:t>
      </w:r>
    </w:p>
    <w:p w:rsidR="006A3731" w:rsidRPr="00060899" w:rsidRDefault="006A3731" w:rsidP="006A3731">
      <w:pPr>
        <w:pStyle w:val="paragraphsub"/>
      </w:pPr>
      <w:r w:rsidRPr="00060899">
        <w:tab/>
        <w:t>(ii)</w:t>
      </w:r>
      <w:r w:rsidRPr="00060899">
        <w:tab/>
        <w:t>if the person is disqualified for newstart allowance under section</w:t>
      </w:r>
      <w:r w:rsidR="00060899">
        <w:t> </w:t>
      </w:r>
      <w:r w:rsidRPr="00060899">
        <w:t>598 (liquid assets test)—the day after the day on which the person’s newstart allowance liquid assets waiting period ends; and</w:t>
      </w:r>
    </w:p>
    <w:p w:rsidR="006A3731" w:rsidRPr="00060899" w:rsidRDefault="006A3731" w:rsidP="006A3731">
      <w:pPr>
        <w:pStyle w:val="paragraph"/>
        <w:keepNext/>
      </w:pPr>
      <w:r w:rsidRPr="00060899">
        <w:tab/>
        <w:t>(c)</w:t>
      </w:r>
      <w:r w:rsidRPr="00060899">
        <w:tab/>
        <w:t>during that period the person becomes temporarily incapacitated for work and claims sickness allowance;</w:t>
      </w:r>
    </w:p>
    <w:p w:rsidR="006A3731" w:rsidRPr="00060899" w:rsidRDefault="006A3731" w:rsidP="006A3731">
      <w:pPr>
        <w:pStyle w:val="subsection2"/>
      </w:pPr>
      <w:r w:rsidRPr="00060899">
        <w:t xml:space="preserve">then, despite </w:t>
      </w:r>
      <w:r w:rsidR="00060899">
        <w:t>subsections (</w:t>
      </w:r>
      <w:r w:rsidRPr="00060899">
        <w:t>1), (2) and (3), the person’s ordinary waiting period is a period of 7 days starting on the applicable day.</w:t>
      </w:r>
    </w:p>
    <w:p w:rsidR="006A3731" w:rsidRPr="00060899" w:rsidRDefault="006A3731" w:rsidP="006A3731">
      <w:pPr>
        <w:pStyle w:val="ActHead5"/>
      </w:pPr>
      <w:bookmarkStart w:id="160" w:name="_Toc447275031"/>
      <w:r w:rsidRPr="00060899">
        <w:rPr>
          <w:rStyle w:val="CharSectno"/>
        </w:rPr>
        <w:t>696B</w:t>
      </w:r>
      <w:r w:rsidRPr="00060899">
        <w:t xml:space="preserve">  Newly arrived resident’s waiting period</w:t>
      </w:r>
      <w:bookmarkEnd w:id="160"/>
    </w:p>
    <w:p w:rsidR="006A3731" w:rsidRPr="00060899" w:rsidRDefault="006A3731" w:rsidP="006A3731">
      <w:pPr>
        <w:pStyle w:val="subsection"/>
        <w:keepNext/>
      </w:pPr>
      <w:r w:rsidRPr="00060899">
        <w:tab/>
        <w:t>(1)</w:t>
      </w:r>
      <w:r w:rsidRPr="00060899">
        <w:tab/>
        <w:t>Subject to this section, a person who:</w:t>
      </w:r>
    </w:p>
    <w:p w:rsidR="006A3731" w:rsidRPr="00060899" w:rsidRDefault="006A3731" w:rsidP="006A3731">
      <w:pPr>
        <w:pStyle w:val="paragraph"/>
      </w:pPr>
      <w:r w:rsidRPr="00060899">
        <w:tab/>
        <w:t>(a)</w:t>
      </w:r>
      <w:r w:rsidRPr="00060899">
        <w:tab/>
        <w:t xml:space="preserve">has entered </w:t>
      </w:r>
      <w:smartTag w:uri="urn:schemas-microsoft-com:office:smarttags" w:element="country-region">
        <w:smartTag w:uri="urn:schemas-microsoft-com:office:smarttags" w:element="place">
          <w:r w:rsidRPr="00060899">
            <w:t>Australia</w:t>
          </w:r>
        </w:smartTag>
      </w:smartTag>
      <w:r w:rsidRPr="00060899">
        <w:t xml:space="preserve"> on or after 1</w:t>
      </w:r>
      <w:r w:rsidR="00060899">
        <w:t> </w:t>
      </w:r>
      <w:r w:rsidRPr="00060899">
        <w:t>January 1993; and</w:t>
      </w:r>
    </w:p>
    <w:p w:rsidR="006A3731" w:rsidRPr="00060899" w:rsidRDefault="006A3731" w:rsidP="006A3731">
      <w:pPr>
        <w:pStyle w:val="paragraph"/>
      </w:pPr>
      <w:r w:rsidRPr="00060899">
        <w:tab/>
        <w:t>(b)</w:t>
      </w:r>
      <w:r w:rsidRPr="00060899">
        <w:tab/>
        <w:t xml:space="preserve">has not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subsection2"/>
      </w:pPr>
      <w:r w:rsidRPr="00060899">
        <w:t>is subject to a newly arrived resident’s waiting period.</w:t>
      </w:r>
    </w:p>
    <w:p w:rsidR="006A3731" w:rsidRPr="00060899" w:rsidRDefault="006A3731" w:rsidP="006A3731">
      <w:pPr>
        <w:pStyle w:val="subsection"/>
        <w:keepNext/>
      </w:pPr>
      <w:r w:rsidRPr="00060899">
        <w:tab/>
        <w:t>(2)</w:t>
      </w:r>
      <w:r w:rsidRPr="00060899">
        <w:tab/>
      </w:r>
      <w:r w:rsidR="00060899">
        <w:t>Subsection (</w:t>
      </w:r>
      <w:r w:rsidRPr="00060899">
        <w:t>1) does not apply to a person who has a qualifying residence exemption for a sickness allowance.</w:t>
      </w:r>
    </w:p>
    <w:p w:rsidR="006A3731" w:rsidRPr="00060899" w:rsidRDefault="006A3731" w:rsidP="006A3731">
      <w:pPr>
        <w:pStyle w:val="notetext"/>
      </w:pPr>
      <w:r w:rsidRPr="00060899">
        <w:t>Note:</w:t>
      </w:r>
      <w:r w:rsidRPr="00060899">
        <w:tab/>
        <w:t xml:space="preserve">For </w:t>
      </w:r>
      <w:r w:rsidRPr="00060899">
        <w:rPr>
          <w:b/>
          <w:i/>
        </w:rPr>
        <w:t>qualifying residence exemption</w:t>
      </w:r>
      <w:r w:rsidRPr="00060899">
        <w:t xml:space="preserve"> see subsection</w:t>
      </w:r>
      <w:r w:rsidR="00060899">
        <w:t> </w:t>
      </w:r>
      <w:r w:rsidRPr="00060899">
        <w:t>7(6).</w:t>
      </w:r>
    </w:p>
    <w:p w:rsidR="006A3731" w:rsidRPr="00060899" w:rsidRDefault="006A3731" w:rsidP="006A3731">
      <w:pPr>
        <w:pStyle w:val="subsection"/>
        <w:keepNext/>
      </w:pPr>
      <w:r w:rsidRPr="00060899">
        <w:tab/>
        <w:t>(3)</w:t>
      </w:r>
      <w:r w:rsidRPr="00060899">
        <w:tab/>
      </w:r>
      <w:r w:rsidR="00060899">
        <w:t>Subsection (</w:t>
      </w:r>
      <w:r w:rsidRPr="00060899">
        <w:t>1) does not apply to a person:</w:t>
      </w:r>
    </w:p>
    <w:p w:rsidR="006A3731" w:rsidRPr="00060899" w:rsidRDefault="006A3731" w:rsidP="006A3731">
      <w:pPr>
        <w:pStyle w:val="paragraph"/>
      </w:pPr>
      <w:r w:rsidRPr="00060899">
        <w:tab/>
        <w:t>(a)</w:t>
      </w:r>
      <w:r w:rsidRPr="00060899">
        <w:tab/>
        <w:t>if, immediately before this section commenced, the person had held a valid designated temporary entry permit for a continuous period of at least 26 weeks; or</w:t>
      </w:r>
    </w:p>
    <w:p w:rsidR="006A3731" w:rsidRPr="00060899" w:rsidRDefault="006A3731" w:rsidP="006A3731">
      <w:pPr>
        <w:pStyle w:val="paragraph"/>
        <w:keepNext/>
      </w:pPr>
      <w:r w:rsidRPr="00060899">
        <w:tab/>
        <w:t>(b)</w:t>
      </w:r>
      <w:r w:rsidRPr="00060899">
        <w:tab/>
        <w:t>if:</w:t>
      </w:r>
    </w:p>
    <w:p w:rsidR="006A3731" w:rsidRPr="00060899" w:rsidRDefault="006A3731" w:rsidP="006A3731">
      <w:pPr>
        <w:pStyle w:val="paragraphsub"/>
      </w:pPr>
      <w:r w:rsidRPr="00060899">
        <w:tab/>
        <w:t>(i)</w:t>
      </w:r>
      <w:r w:rsidRPr="00060899">
        <w:tab/>
        <w:t>immediately before this section commenced, the person had held a valid designated temporary entry permit for a continuous period (</w:t>
      </w:r>
      <w:r w:rsidRPr="00060899">
        <w:rPr>
          <w:b/>
          <w:i/>
        </w:rPr>
        <w:t>permit period</w:t>
      </w:r>
      <w:r w:rsidRPr="00060899">
        <w:t>) of less than 26 weeks; and</w:t>
      </w:r>
    </w:p>
    <w:p w:rsidR="006A3731" w:rsidRPr="00060899" w:rsidRDefault="006A3731" w:rsidP="006A3731">
      <w:pPr>
        <w:pStyle w:val="paragraphsub"/>
      </w:pPr>
      <w:r w:rsidRPr="00060899">
        <w:lastRenderedPageBreak/>
        <w:tab/>
        <w:t>(ii)</w:t>
      </w:r>
      <w:r w:rsidRPr="00060899">
        <w:tab/>
        <w:t xml:space="preserve">that permit was continued in force as a temporary visa by regulations made under the </w:t>
      </w:r>
      <w:r w:rsidRPr="00060899">
        <w:rPr>
          <w:i/>
        </w:rPr>
        <w:t>Migration Reform Act 1992</w:t>
      </w:r>
      <w:r w:rsidRPr="00060899">
        <w:t>; and</w:t>
      </w:r>
    </w:p>
    <w:p w:rsidR="006A3731" w:rsidRPr="00060899" w:rsidRDefault="006A3731" w:rsidP="006A3731">
      <w:pPr>
        <w:pStyle w:val="paragraphsub"/>
      </w:pPr>
      <w:r w:rsidRPr="00060899">
        <w:tab/>
        <w:t>(iii)</w:t>
      </w:r>
      <w:r w:rsidRPr="00060899">
        <w:tab/>
        <w:t>the period during which that permit continued to be in force as a temporary visa together with the permit period is at least 26 weeks.</w:t>
      </w:r>
    </w:p>
    <w:p w:rsidR="006A3731" w:rsidRPr="00060899" w:rsidRDefault="006A3731" w:rsidP="006A3731">
      <w:pPr>
        <w:pStyle w:val="notetext"/>
      </w:pPr>
      <w:r w:rsidRPr="00060899">
        <w:t>Note:</w:t>
      </w:r>
      <w:r w:rsidRPr="00060899">
        <w:tab/>
        <w:t xml:space="preserve">For </w:t>
      </w:r>
      <w:r w:rsidRPr="00060899">
        <w:rPr>
          <w:b/>
          <w:i/>
        </w:rPr>
        <w:t>designated temporary entry permit</w:t>
      </w:r>
      <w:r w:rsidRPr="00060899">
        <w:t xml:space="preserve"> see subsection</w:t>
      </w:r>
      <w:r w:rsidR="00060899">
        <w:t> </w:t>
      </w:r>
      <w:r w:rsidRPr="00060899">
        <w:t>7(1).</w:t>
      </w:r>
    </w:p>
    <w:p w:rsidR="006A3731" w:rsidRPr="00060899" w:rsidRDefault="006A3731" w:rsidP="006A3731">
      <w:pPr>
        <w:pStyle w:val="subsection"/>
      </w:pPr>
      <w:r w:rsidRPr="00060899">
        <w:tab/>
        <w:t>(5)</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the person is already subject to a newly arrived resident’s waiting period; or</w:t>
      </w:r>
    </w:p>
    <w:p w:rsidR="006A3731" w:rsidRPr="00060899" w:rsidRDefault="006A3731" w:rsidP="006A3731">
      <w:pPr>
        <w:pStyle w:val="paragraph"/>
      </w:pPr>
      <w:r w:rsidRPr="00060899">
        <w:tab/>
        <w:t>(b)</w:t>
      </w:r>
      <w:r w:rsidRPr="00060899">
        <w:tab/>
        <w:t>the person has already served a newly arrived resident’s waiting period; or</w:t>
      </w:r>
    </w:p>
    <w:p w:rsidR="006A3731" w:rsidRPr="00060899" w:rsidRDefault="006A3731" w:rsidP="006A3731">
      <w:pPr>
        <w:pStyle w:val="paragraph"/>
      </w:pPr>
      <w:r w:rsidRPr="00060899">
        <w:tab/>
        <w:t>(c)</w:t>
      </w:r>
      <w:r w:rsidRPr="00060899">
        <w:tab/>
        <w:t>the person:</w:t>
      </w:r>
    </w:p>
    <w:p w:rsidR="006A3731" w:rsidRPr="00060899" w:rsidRDefault="006A3731" w:rsidP="006A3731">
      <w:pPr>
        <w:pStyle w:val="paragraphsub"/>
      </w:pPr>
      <w:r w:rsidRPr="00060899">
        <w:tab/>
        <w:t>(i)</w:t>
      </w:r>
      <w:r w:rsidRPr="00060899">
        <w:tab/>
        <w:t xml:space="preserve">has previously entered </w:t>
      </w:r>
      <w:smartTag w:uri="urn:schemas-microsoft-com:office:smarttags" w:element="country-region">
        <w:smartTag w:uri="urn:schemas-microsoft-com:office:smarttags" w:element="place">
          <w:r w:rsidRPr="00060899">
            <w:t>Australia</w:t>
          </w:r>
        </w:smartTag>
      </w:smartTag>
      <w:r w:rsidRPr="00060899">
        <w:t xml:space="preserve"> before 1</w:t>
      </w:r>
      <w:r w:rsidR="00060899">
        <w:t> </w:t>
      </w:r>
      <w:r w:rsidRPr="00060899">
        <w:t>January 1993; and</w:t>
      </w:r>
    </w:p>
    <w:p w:rsidR="006A3731" w:rsidRPr="00060899" w:rsidRDefault="006A3731" w:rsidP="006A3731">
      <w:pPr>
        <w:pStyle w:val="paragraphsub"/>
      </w:pPr>
      <w:r w:rsidRPr="00060899">
        <w:tab/>
        <w:t>(ii)</w:t>
      </w:r>
      <w:r w:rsidRPr="00060899">
        <w:tab/>
        <w:t xml:space="preserve">held a permanent entry permit granted under the </w:t>
      </w:r>
      <w:r w:rsidRPr="00060899">
        <w:rPr>
          <w:i/>
        </w:rPr>
        <w:t xml:space="preserve">Migration Act 1958 </w:t>
      </w:r>
      <w:r w:rsidRPr="00060899">
        <w:t xml:space="preserve">as then in force, or a permanent visa, before the person’s last departure from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subsection"/>
      </w:pPr>
      <w:r w:rsidRPr="00060899">
        <w:tab/>
        <w:t>(6)</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 xml:space="preserve">the person is a </w:t>
      </w:r>
      <w:smartTag w:uri="urn:schemas-microsoft-com:office:smarttags" w:element="country-region">
        <w:smartTag w:uri="urn:schemas-microsoft-com:office:smarttags" w:element="place">
          <w:r w:rsidRPr="00060899">
            <w:t>New Zealand</w:t>
          </w:r>
        </w:smartTag>
      </w:smartTag>
      <w:r w:rsidRPr="00060899">
        <w:t xml:space="preserve"> citizen; and</w:t>
      </w:r>
    </w:p>
    <w:p w:rsidR="006A3731" w:rsidRPr="00060899" w:rsidRDefault="006A3731" w:rsidP="006A3731">
      <w:pPr>
        <w:pStyle w:val="paragraph"/>
      </w:pPr>
      <w:r w:rsidRPr="00060899">
        <w:tab/>
        <w:t>(b)</w:t>
      </w:r>
      <w:r w:rsidRPr="00060899">
        <w:tab/>
        <w:t>the person was an Australian resident on 1</w:t>
      </w:r>
      <w:r w:rsidR="00060899">
        <w:t> </w:t>
      </w:r>
      <w:r w:rsidRPr="00060899">
        <w:t>February 2000.</w:t>
      </w:r>
    </w:p>
    <w:p w:rsidR="006A3731" w:rsidRPr="00060899" w:rsidRDefault="006A3731" w:rsidP="006A3731">
      <w:pPr>
        <w:pStyle w:val="ActHead5"/>
      </w:pPr>
      <w:bookmarkStart w:id="161" w:name="_Toc447275032"/>
      <w:r w:rsidRPr="00060899">
        <w:rPr>
          <w:rStyle w:val="CharSectno"/>
        </w:rPr>
        <w:t>696C</w:t>
      </w:r>
      <w:r w:rsidRPr="00060899">
        <w:t xml:space="preserve">  Duration of newly arrived resident’s waiting period</w:t>
      </w:r>
      <w:bookmarkEnd w:id="161"/>
    </w:p>
    <w:p w:rsidR="006A3731" w:rsidRPr="00060899" w:rsidRDefault="006A3731" w:rsidP="006A3731">
      <w:pPr>
        <w:pStyle w:val="subsection"/>
      </w:pPr>
      <w:r w:rsidRPr="00060899">
        <w:tab/>
        <w:t>(1)</w:t>
      </w:r>
      <w:r w:rsidRPr="00060899">
        <w:tab/>
        <w:t>If a person is subject to a newly arrived resident’s waiting period, the period starts on the day the person first became an Australian resident.</w:t>
      </w:r>
    </w:p>
    <w:p w:rsidR="006A3731" w:rsidRPr="00060899" w:rsidRDefault="006A3731" w:rsidP="006A3731">
      <w:pPr>
        <w:pStyle w:val="subsection"/>
        <w:keepNext/>
      </w:pPr>
      <w:r w:rsidRPr="00060899">
        <w:tab/>
        <w:t>(2)</w:t>
      </w:r>
      <w:r w:rsidRPr="00060899">
        <w:tab/>
        <w:t>If:</w:t>
      </w:r>
    </w:p>
    <w:p w:rsidR="006A3731" w:rsidRPr="00060899" w:rsidRDefault="006A3731" w:rsidP="006A3731">
      <w:pPr>
        <w:pStyle w:val="paragraph"/>
      </w:pPr>
      <w:r w:rsidRPr="00060899">
        <w:tab/>
        <w:t>(a)</w:t>
      </w:r>
      <w:r w:rsidRPr="00060899">
        <w:tab/>
        <w:t>immediately before this section commenced, the person held a valid designated temporary entry permit; and</w:t>
      </w:r>
    </w:p>
    <w:p w:rsidR="006A3731" w:rsidRPr="00060899" w:rsidRDefault="006A3731" w:rsidP="006A3731">
      <w:pPr>
        <w:pStyle w:val="paragraph"/>
      </w:pPr>
      <w:r w:rsidRPr="00060899">
        <w:tab/>
        <w:t>(b)</w:t>
      </w:r>
      <w:r w:rsidRPr="00060899">
        <w:tab/>
        <w:t xml:space="preserve">that permit was continued in force as a temporary visa by regulations made under the </w:t>
      </w:r>
      <w:r w:rsidRPr="00060899">
        <w:rPr>
          <w:i/>
        </w:rPr>
        <w:t>Migration Reform Act 1992</w:t>
      </w:r>
      <w:r w:rsidRPr="00060899">
        <w:t>; and</w:t>
      </w:r>
    </w:p>
    <w:p w:rsidR="006A3731" w:rsidRPr="00060899" w:rsidRDefault="006A3731" w:rsidP="006A3731">
      <w:pPr>
        <w:pStyle w:val="paragraph"/>
      </w:pPr>
      <w:r w:rsidRPr="00060899">
        <w:tab/>
        <w:t>(c)</w:t>
      </w:r>
      <w:r w:rsidRPr="00060899">
        <w:tab/>
        <w:t>that temporary visa was in force immediately before the person was granted his or her permanent visa;</w:t>
      </w:r>
    </w:p>
    <w:p w:rsidR="006A3731" w:rsidRPr="00060899" w:rsidRDefault="006A3731" w:rsidP="006A3731">
      <w:pPr>
        <w:pStyle w:val="subsection2"/>
        <w:keepNext/>
      </w:pPr>
      <w:r w:rsidRPr="00060899">
        <w:lastRenderedPageBreak/>
        <w:t>the newly arrived resident’s waiting period ends 26 weeks after the day on which the designated temporary entry permit was granted to the person.</w:t>
      </w:r>
    </w:p>
    <w:p w:rsidR="006A3731" w:rsidRPr="00060899" w:rsidRDefault="006A3731" w:rsidP="006A3731">
      <w:pPr>
        <w:pStyle w:val="notetext"/>
      </w:pPr>
      <w:r w:rsidRPr="00060899">
        <w:t>Note:</w:t>
      </w:r>
      <w:r w:rsidRPr="00060899">
        <w:tab/>
        <w:t xml:space="preserve">For </w:t>
      </w:r>
      <w:r w:rsidRPr="00060899">
        <w:rPr>
          <w:b/>
          <w:i/>
        </w:rPr>
        <w:t>designated temporary entry permit</w:t>
      </w:r>
      <w:r w:rsidRPr="00060899">
        <w:t xml:space="preserve"> see subsection</w:t>
      </w:r>
      <w:r w:rsidR="00060899">
        <w:t> </w:t>
      </w:r>
      <w:r w:rsidRPr="00060899">
        <w:t>7(1).</w:t>
      </w:r>
    </w:p>
    <w:p w:rsidR="006A3731" w:rsidRPr="00060899" w:rsidRDefault="006A3731" w:rsidP="006A3731">
      <w:pPr>
        <w:pStyle w:val="subsection"/>
      </w:pPr>
      <w:r w:rsidRPr="00060899">
        <w:tab/>
        <w:t>(3)</w:t>
      </w:r>
      <w:r w:rsidRPr="00060899">
        <w:tab/>
        <w:t xml:space="preserve">If </w:t>
      </w:r>
      <w:r w:rsidR="00060899">
        <w:t>subsection (</w:t>
      </w:r>
      <w:r w:rsidRPr="00060899">
        <w:t xml:space="preserve">2) does not apply, the newly arrived resident’s waiting period ends when the person has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notetext"/>
      </w:pPr>
      <w:r w:rsidRPr="00060899">
        <w:t>Note:</w:t>
      </w:r>
      <w:r w:rsidRPr="00060899">
        <w:tab/>
        <w:t>This rule does not apply to people who were already subject to, or had already served, a newly arrived resident’s waiting period before the commencement of this rule. Clause</w:t>
      </w:r>
      <w:r w:rsidR="00060899">
        <w:t> </w:t>
      </w:r>
      <w:r w:rsidRPr="00060899">
        <w:t>121 of Schedule</w:t>
      </w:r>
      <w:r w:rsidR="00060899">
        <w:t> </w:t>
      </w:r>
      <w:r w:rsidRPr="00060899">
        <w:t>1A to this Act continues the application of the previous rules to those people.</w:t>
      </w:r>
    </w:p>
    <w:p w:rsidR="001256DA" w:rsidRPr="00060899" w:rsidRDefault="001256DA" w:rsidP="001256DA">
      <w:pPr>
        <w:pStyle w:val="ActHead5"/>
      </w:pPr>
      <w:bookmarkStart w:id="162" w:name="_Toc447275033"/>
      <w:r w:rsidRPr="00060899">
        <w:rPr>
          <w:rStyle w:val="CharSectno"/>
        </w:rPr>
        <w:t>697</w:t>
      </w:r>
      <w:r w:rsidRPr="00060899">
        <w:t xml:space="preserve">  Seasonal workers—preclusion period</w:t>
      </w:r>
      <w:bookmarkEnd w:id="162"/>
    </w:p>
    <w:p w:rsidR="001256DA" w:rsidRPr="00060899" w:rsidRDefault="001256DA" w:rsidP="001256DA">
      <w:pPr>
        <w:pStyle w:val="subsection"/>
      </w:pPr>
      <w:r w:rsidRPr="00060899">
        <w:tab/>
        <w:t>(1)</w:t>
      </w:r>
      <w:r w:rsidRPr="00060899">
        <w:tab/>
        <w:t>This section applies if:</w:t>
      </w:r>
    </w:p>
    <w:p w:rsidR="001256DA" w:rsidRPr="00060899" w:rsidRDefault="001256DA" w:rsidP="001256DA">
      <w:pPr>
        <w:pStyle w:val="paragraph"/>
      </w:pPr>
      <w:r w:rsidRPr="00060899">
        <w:tab/>
        <w:t>(a)</w:t>
      </w:r>
      <w:r w:rsidRPr="00060899">
        <w:tab/>
        <w:t>a person has lodged a claim for sickness allowance; and</w:t>
      </w:r>
    </w:p>
    <w:p w:rsidR="001256DA" w:rsidRPr="00060899" w:rsidRDefault="001256DA" w:rsidP="001256DA">
      <w:pPr>
        <w:pStyle w:val="paragraph"/>
      </w:pPr>
      <w:r w:rsidRPr="00060899">
        <w:tab/>
        <w:t>(b)</w:t>
      </w:r>
      <w:r w:rsidRPr="00060899">
        <w:tab/>
        <w:t>at any time during the 6 months immediately before the day on which the person lodged the claim, the person, or the person’s partner, has been engaged in seasonal work.</w:t>
      </w:r>
    </w:p>
    <w:p w:rsidR="001256DA" w:rsidRPr="00060899" w:rsidRDefault="001256DA" w:rsidP="001256DA">
      <w:pPr>
        <w:pStyle w:val="notetext"/>
      </w:pPr>
      <w:r w:rsidRPr="00060899">
        <w:t>Note:</w:t>
      </w:r>
      <w:r w:rsidRPr="00060899">
        <w:tab/>
        <w:t xml:space="preserve">For </w:t>
      </w:r>
      <w:r w:rsidRPr="00060899">
        <w:rPr>
          <w:b/>
          <w:i/>
        </w:rPr>
        <w:t>seasonal work</w:t>
      </w:r>
      <w:r w:rsidRPr="00060899">
        <w:t xml:space="preserve"> see subsection</w:t>
      </w:r>
      <w:r w:rsidR="00060899">
        <w:t> </w:t>
      </w:r>
      <w:r w:rsidRPr="00060899">
        <w:t>16A(1).</w:t>
      </w:r>
    </w:p>
    <w:p w:rsidR="001256DA" w:rsidRPr="00060899" w:rsidRDefault="001256DA" w:rsidP="00F4248A">
      <w:pPr>
        <w:pStyle w:val="subsection"/>
        <w:keepNext/>
        <w:keepLines/>
      </w:pPr>
      <w:r w:rsidRPr="00060899">
        <w:tab/>
        <w:t>(2)</w:t>
      </w:r>
      <w:r w:rsidRPr="00060899">
        <w:tab/>
        <w:t>Sickness allowance is not payable to the person:</w:t>
      </w:r>
    </w:p>
    <w:p w:rsidR="001256DA" w:rsidRPr="00060899" w:rsidRDefault="001256DA" w:rsidP="001256DA">
      <w:pPr>
        <w:pStyle w:val="paragraph"/>
      </w:pPr>
      <w:r w:rsidRPr="00060899">
        <w:tab/>
        <w:t>(a)</w:t>
      </w:r>
      <w:r w:rsidRPr="00060899">
        <w:tab/>
        <w:t xml:space="preserve">if the person is subject to a seasonal work preclusion period (whether in relation to the claim referred to in </w:t>
      </w:r>
      <w:r w:rsidR="00060899">
        <w:t>subsection (</w:t>
      </w:r>
      <w:r w:rsidRPr="00060899">
        <w:t xml:space="preserve">1) or any other claim under this Act) and the Secretary has not made a determination under </w:t>
      </w:r>
      <w:r w:rsidR="00060899">
        <w:t>subsection (</w:t>
      </w:r>
      <w:r w:rsidRPr="00060899">
        <w:t>3) in relation to the person—for the person’s seasonal work preclusion period; or</w:t>
      </w:r>
    </w:p>
    <w:p w:rsidR="001256DA" w:rsidRPr="00060899" w:rsidRDefault="001256DA" w:rsidP="001256DA">
      <w:pPr>
        <w:pStyle w:val="paragraph"/>
      </w:pPr>
      <w:r w:rsidRPr="00060899">
        <w:tab/>
        <w:t>(b)</w:t>
      </w:r>
      <w:r w:rsidRPr="00060899">
        <w:tab/>
        <w:t xml:space="preserve">if the Secretary has made a determination under </w:t>
      </w:r>
      <w:r w:rsidR="00060899">
        <w:t>subsection (</w:t>
      </w:r>
      <w:r w:rsidRPr="00060899">
        <w:t>3) in relation to the person—for that part (if any) of the person’s seasonal work preclusion period to which the person is subject as a result of the determination.</w:t>
      </w:r>
    </w:p>
    <w:p w:rsidR="001256DA" w:rsidRPr="00060899" w:rsidRDefault="001256DA" w:rsidP="001256DA">
      <w:pPr>
        <w:pStyle w:val="notetext"/>
      </w:pPr>
      <w:r w:rsidRPr="00060899">
        <w:t>Note:</w:t>
      </w:r>
      <w:r w:rsidRPr="00060899">
        <w:tab/>
        <w:t xml:space="preserve">For </w:t>
      </w:r>
      <w:r w:rsidRPr="00060899">
        <w:rPr>
          <w:b/>
          <w:i/>
        </w:rPr>
        <w:t>seasonal work preclusion period</w:t>
      </w:r>
      <w:r w:rsidRPr="00060899">
        <w:t xml:space="preserve"> see subsection</w:t>
      </w:r>
      <w:r w:rsidR="00060899">
        <w:t> </w:t>
      </w:r>
      <w:r w:rsidRPr="00060899">
        <w:t>16A(1).</w:t>
      </w:r>
    </w:p>
    <w:p w:rsidR="001256DA" w:rsidRPr="00060899" w:rsidRDefault="001256DA" w:rsidP="001256DA">
      <w:pPr>
        <w:pStyle w:val="subsection"/>
      </w:pPr>
      <w:r w:rsidRPr="00060899">
        <w:tab/>
        <w:t>(3)</w:t>
      </w:r>
      <w:r w:rsidRPr="00060899">
        <w:tab/>
        <w:t xml:space="preserve">If the Secretary is satisfied that a person is in severe financial hardship because the person has incurred unavoidable or reasonable expenditure while the person is subject to a seasonal </w:t>
      </w:r>
      <w:r w:rsidRPr="00060899">
        <w:lastRenderedPageBreak/>
        <w:t xml:space="preserve">work preclusion period (whether in relation to the claim referred to in </w:t>
      </w:r>
      <w:r w:rsidR="00060899">
        <w:t>subsection (</w:t>
      </w:r>
      <w:r w:rsidRPr="00060899">
        <w:t>1) or any other claim under this Act):</w:t>
      </w:r>
    </w:p>
    <w:p w:rsidR="001256DA" w:rsidRPr="00060899" w:rsidRDefault="001256DA" w:rsidP="001256DA">
      <w:pPr>
        <w:pStyle w:val="paragraph"/>
      </w:pPr>
      <w:r w:rsidRPr="00060899">
        <w:tab/>
        <w:t>(a)</w:t>
      </w:r>
      <w:r w:rsidRPr="00060899">
        <w:tab/>
        <w:t>the Secretary may determine that the person is not subject to the whole, or any part, of the preclusion period; and</w:t>
      </w:r>
    </w:p>
    <w:p w:rsidR="001256DA" w:rsidRPr="00060899" w:rsidRDefault="001256DA" w:rsidP="001256DA">
      <w:pPr>
        <w:pStyle w:val="paragraph"/>
      </w:pPr>
      <w:r w:rsidRPr="00060899">
        <w:tab/>
        <w:t>(b)</w:t>
      </w:r>
      <w:r w:rsidRPr="00060899">
        <w:tab/>
        <w:t>the determination has effect accordingly.</w:t>
      </w:r>
    </w:p>
    <w:p w:rsidR="001256DA" w:rsidRPr="00060899" w:rsidRDefault="001256DA" w:rsidP="001256DA">
      <w:pPr>
        <w:pStyle w:val="notetext"/>
      </w:pPr>
      <w:r w:rsidRPr="00060899">
        <w:t>Note 1:</w:t>
      </w:r>
      <w:r w:rsidRPr="00060899">
        <w:tab/>
        <w:t xml:space="preserve">For </w:t>
      </w:r>
      <w:r w:rsidRPr="00060899">
        <w:rPr>
          <w:b/>
          <w:i/>
        </w:rPr>
        <w:t>in severe financial hardship</w:t>
      </w:r>
      <w:r w:rsidRPr="00060899">
        <w:t xml:space="preserve"> see subsection</w:t>
      </w:r>
      <w:r w:rsidR="00060899">
        <w:t> </w:t>
      </w:r>
      <w:r w:rsidRPr="00060899">
        <w:t>19C(2) (person who is not a member of a couple) or subsection</w:t>
      </w:r>
      <w:r w:rsidR="00060899">
        <w:t> </w:t>
      </w:r>
      <w:r w:rsidRPr="00060899">
        <w:t>19C(3) (person who is a member of a couple).</w:t>
      </w:r>
    </w:p>
    <w:p w:rsidR="001256DA" w:rsidRPr="00060899" w:rsidRDefault="001256DA" w:rsidP="001256DA">
      <w:pPr>
        <w:pStyle w:val="notetext"/>
      </w:pPr>
      <w:r w:rsidRPr="00060899">
        <w:t>Note 2:</w:t>
      </w:r>
      <w:r w:rsidRPr="00060899">
        <w:tab/>
        <w:t xml:space="preserve">For </w:t>
      </w:r>
      <w:r w:rsidRPr="00060899">
        <w:rPr>
          <w:b/>
          <w:i/>
        </w:rPr>
        <w:t>unavoidable or reasonable expenditure</w:t>
      </w:r>
      <w:r w:rsidRPr="00060899">
        <w:t xml:space="preserve"> see subsection</w:t>
      </w:r>
      <w:r w:rsidR="00060899">
        <w:t> </w:t>
      </w:r>
      <w:r w:rsidRPr="00060899">
        <w:t>19C(4).</w:t>
      </w:r>
    </w:p>
    <w:p w:rsidR="006A3731" w:rsidRPr="00060899" w:rsidRDefault="006A3731" w:rsidP="00146468">
      <w:pPr>
        <w:pStyle w:val="ActHead3"/>
        <w:pageBreakBefore/>
      </w:pPr>
      <w:bookmarkStart w:id="163" w:name="_Toc447275034"/>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Rate of sickness allowance</w:t>
      </w:r>
      <w:bookmarkEnd w:id="163"/>
    </w:p>
    <w:p w:rsidR="006A3731" w:rsidRPr="00060899" w:rsidRDefault="006A3731" w:rsidP="006A3731">
      <w:pPr>
        <w:pStyle w:val="ActHead5"/>
      </w:pPr>
      <w:bookmarkStart w:id="164" w:name="_Toc447275035"/>
      <w:r w:rsidRPr="00060899">
        <w:rPr>
          <w:rStyle w:val="CharSectno"/>
        </w:rPr>
        <w:t>709</w:t>
      </w:r>
      <w:r w:rsidRPr="00060899">
        <w:t xml:space="preserve">  How to work out a person’s sickness allowance rate</w:t>
      </w:r>
      <w:bookmarkEnd w:id="164"/>
    </w:p>
    <w:p w:rsidR="006A3731" w:rsidRPr="00060899" w:rsidRDefault="006A3731" w:rsidP="006A3731">
      <w:pPr>
        <w:pStyle w:val="subsection"/>
      </w:pPr>
      <w:r w:rsidRPr="00060899">
        <w:tab/>
      </w:r>
      <w:r w:rsidRPr="00060899">
        <w:tab/>
        <w:t>A person’s sickness allowance rate is to be worked out using Benefit Rate Calculator B at the end of section</w:t>
      </w:r>
      <w:r w:rsidR="00060899">
        <w:t> </w:t>
      </w:r>
      <w:r w:rsidRPr="00060899">
        <w:t>1068.</w:t>
      </w:r>
    </w:p>
    <w:p w:rsidR="006A3731" w:rsidRPr="00060899" w:rsidRDefault="006A3731" w:rsidP="00146468">
      <w:pPr>
        <w:pStyle w:val="ActHead3"/>
        <w:pageBreakBefore/>
      </w:pPr>
      <w:bookmarkStart w:id="165" w:name="_Toc447275036"/>
      <w:r w:rsidRPr="00060899">
        <w:rPr>
          <w:rStyle w:val="CharDivNo"/>
        </w:rPr>
        <w:lastRenderedPageBreak/>
        <w:t>Division</w:t>
      </w:r>
      <w:r w:rsidR="00060899" w:rsidRPr="00060899">
        <w:rPr>
          <w:rStyle w:val="CharDivNo"/>
        </w:rPr>
        <w:t> </w:t>
      </w:r>
      <w:r w:rsidRPr="00060899">
        <w:rPr>
          <w:rStyle w:val="CharDivNo"/>
        </w:rPr>
        <w:t>9</w:t>
      </w:r>
      <w:r w:rsidRPr="00060899">
        <w:t>—</w:t>
      </w:r>
      <w:r w:rsidRPr="00060899">
        <w:rPr>
          <w:rStyle w:val="CharDivText"/>
        </w:rPr>
        <w:t>Bereavement payments</w:t>
      </w:r>
      <w:bookmarkEnd w:id="165"/>
    </w:p>
    <w:p w:rsidR="006A3731" w:rsidRPr="00060899" w:rsidRDefault="006A3731" w:rsidP="006A3731">
      <w:pPr>
        <w:pStyle w:val="ActHead4"/>
      </w:pPr>
      <w:bookmarkStart w:id="166" w:name="_Toc447275037"/>
      <w:r w:rsidRPr="00060899">
        <w:rPr>
          <w:rStyle w:val="CharSubdNo"/>
        </w:rPr>
        <w:t>Subdivision AA</w:t>
      </w:r>
      <w:r w:rsidRPr="00060899">
        <w:t>—</w:t>
      </w:r>
      <w:r w:rsidRPr="00060899">
        <w:rPr>
          <w:rStyle w:val="CharSubdText"/>
        </w:rPr>
        <w:t>Death of partner</w:t>
      </w:r>
      <w:bookmarkEnd w:id="166"/>
    </w:p>
    <w:p w:rsidR="006A3731" w:rsidRPr="00060899" w:rsidRDefault="006A3731" w:rsidP="006A3731">
      <w:pPr>
        <w:pStyle w:val="ActHead5"/>
      </w:pPr>
      <w:bookmarkStart w:id="167" w:name="_Toc447275038"/>
      <w:r w:rsidRPr="00060899">
        <w:rPr>
          <w:rStyle w:val="CharSectno"/>
        </w:rPr>
        <w:t>728PA</w:t>
      </w:r>
      <w:r w:rsidRPr="00060899">
        <w:t xml:space="preserve">  Qualification for payments under this Subdivision</w:t>
      </w:r>
      <w:bookmarkEnd w:id="167"/>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a sickness allowance; and</w:t>
      </w:r>
    </w:p>
    <w:p w:rsidR="006A3731" w:rsidRPr="00060899" w:rsidRDefault="006A3731" w:rsidP="006A3731">
      <w:pPr>
        <w:pStyle w:val="paragraph"/>
      </w:pPr>
      <w:r w:rsidRPr="00060899">
        <w:tab/>
        <w:t>(b)</w:t>
      </w:r>
      <w:r w:rsidRPr="00060899">
        <w:tab/>
        <w:t>the person is a long</w:t>
      </w:r>
      <w:r w:rsidR="00060899">
        <w:noBreakHyphen/>
      </w:r>
      <w:r w:rsidRPr="00060899">
        <w:t>term social security recipient; and</w:t>
      </w:r>
    </w:p>
    <w:p w:rsidR="006A3731" w:rsidRPr="00060899" w:rsidRDefault="006A3731" w:rsidP="006A3731">
      <w:pPr>
        <w:pStyle w:val="paragraph"/>
      </w:pPr>
      <w:r w:rsidRPr="00060899">
        <w:tab/>
        <w:t>(c)</w:t>
      </w:r>
      <w:r w:rsidRPr="00060899">
        <w:tab/>
        <w:t>the person is a member of a couple; and</w:t>
      </w:r>
    </w:p>
    <w:p w:rsidR="006A3731" w:rsidRPr="00060899" w:rsidRDefault="006A3731" w:rsidP="006A3731">
      <w:pPr>
        <w:pStyle w:val="paragraph"/>
      </w:pPr>
      <w:r w:rsidRPr="00060899">
        <w:tab/>
        <w:t>(d)</w:t>
      </w:r>
      <w:r w:rsidRPr="00060899">
        <w:tab/>
        <w:t>the person’s partner dies; and</w:t>
      </w:r>
    </w:p>
    <w:p w:rsidR="006A3731" w:rsidRPr="00060899" w:rsidRDefault="006A3731" w:rsidP="006A3731">
      <w:pPr>
        <w:pStyle w:val="paragraph"/>
      </w:pPr>
      <w:r w:rsidRPr="00060899">
        <w:tab/>
        <w:t>(e)</w:t>
      </w:r>
      <w:r w:rsidRPr="00060899">
        <w:tab/>
        <w:t>immediately before the partner died, the partner:</w:t>
      </w:r>
    </w:p>
    <w:p w:rsidR="006A3731" w:rsidRPr="00060899" w:rsidRDefault="006A3731" w:rsidP="006A3731">
      <w:pPr>
        <w:pStyle w:val="paragraphsub"/>
      </w:pPr>
      <w:r w:rsidRPr="00060899">
        <w:tab/>
        <w:t>(i)</w:t>
      </w:r>
      <w:r w:rsidRPr="00060899">
        <w:tab/>
        <w:t>was receiving a social security pension; or</w:t>
      </w:r>
    </w:p>
    <w:p w:rsidR="006A3731" w:rsidRPr="00060899" w:rsidRDefault="006A3731" w:rsidP="006A3731">
      <w:pPr>
        <w:pStyle w:val="paragraphsub"/>
      </w:pPr>
      <w:r w:rsidRPr="00060899">
        <w:tab/>
        <w:t>(ii)</w:t>
      </w:r>
      <w:r w:rsidRPr="00060899">
        <w:tab/>
        <w:t>was receiving a service pension or income support supplement; or</w:t>
      </w:r>
    </w:p>
    <w:p w:rsidR="006A3731" w:rsidRPr="00060899" w:rsidRDefault="006A3731" w:rsidP="006A3731">
      <w:pPr>
        <w:pStyle w:val="paragraphsub"/>
      </w:pPr>
      <w:r w:rsidRPr="00060899">
        <w:tab/>
        <w:t>(iii)</w:t>
      </w:r>
      <w:r w:rsidRPr="00060899">
        <w:tab/>
        <w:t>was a long</w:t>
      </w:r>
      <w:r w:rsidR="00060899">
        <w:noBreakHyphen/>
      </w:r>
      <w:r w:rsidRPr="00060899">
        <w:t>term social security recipient; and</w:t>
      </w:r>
    </w:p>
    <w:p w:rsidR="006A3731" w:rsidRPr="00060899" w:rsidRDefault="006A3731" w:rsidP="006A3731">
      <w:pPr>
        <w:pStyle w:val="paragraph"/>
      </w:pPr>
      <w:r w:rsidRPr="00060899">
        <w:tab/>
        <w:t>(f)</w:t>
      </w:r>
      <w:r w:rsidRPr="00060899">
        <w:tab/>
        <w:t>on the person’s payday immediately before the first available bereavement adjustment payday, the amount that would be payable to the person if the person were not qualified for payments under this Subdivision is less than the sum of:</w:t>
      </w:r>
    </w:p>
    <w:p w:rsidR="006A3731" w:rsidRPr="00060899" w:rsidRDefault="006A3731" w:rsidP="006A3731">
      <w:pPr>
        <w:pStyle w:val="paragraphsub"/>
      </w:pPr>
      <w:r w:rsidRPr="00060899">
        <w:tab/>
        <w:t>(i)</w:t>
      </w:r>
      <w:r w:rsidRPr="00060899">
        <w:tab/>
        <w:t>the amount that would otherwise be payable to the person under section</w:t>
      </w:r>
      <w:r w:rsidR="00060899">
        <w:t> </w:t>
      </w:r>
      <w:r w:rsidRPr="00060899">
        <w:t>728PD (person’s continued rate) on that payday; and</w:t>
      </w:r>
    </w:p>
    <w:p w:rsidR="006A3731" w:rsidRPr="00060899" w:rsidRDefault="006A3731" w:rsidP="006A3731">
      <w:pPr>
        <w:pStyle w:val="paragraphsub"/>
        <w:keepNext/>
      </w:pPr>
      <w:r w:rsidRPr="00060899">
        <w:tab/>
        <w:t>(ii)</w:t>
      </w:r>
      <w:r w:rsidRPr="00060899">
        <w:tab/>
        <w:t>the amount (if any) that would otherwise be payable to the person, under section</w:t>
      </w:r>
      <w:r w:rsidR="00060899">
        <w:t> </w:t>
      </w:r>
      <w:r w:rsidRPr="00060899">
        <w:t>728PB (continued payment of partner’s pension or allowance) on the partner’s payday immediately before the first available bereavement adjustment payday;</w:t>
      </w:r>
    </w:p>
    <w:p w:rsidR="006A3731" w:rsidRPr="00060899" w:rsidRDefault="006A3731" w:rsidP="006A3731">
      <w:pPr>
        <w:pStyle w:val="subsection2"/>
      </w:pPr>
      <w:r w:rsidRPr="00060899">
        <w:t>the person is qualified for payments under this Subdivision to cover the bereavement period.</w:t>
      </w:r>
    </w:p>
    <w:p w:rsidR="006A3731" w:rsidRPr="00060899" w:rsidRDefault="006A3731" w:rsidP="006A3731">
      <w:pPr>
        <w:pStyle w:val="notetext"/>
      </w:pPr>
      <w:r w:rsidRPr="00060899">
        <w:t>Note 1:</w:t>
      </w:r>
      <w:r w:rsidRPr="00060899">
        <w:tab/>
      </w:r>
      <w:r w:rsidR="00991AA2" w:rsidRPr="00060899">
        <w:t>Section</w:t>
      </w:r>
      <w:r w:rsidR="00060899">
        <w:t> </w:t>
      </w:r>
      <w:r w:rsidRPr="00060899">
        <w:t>728PB provides for the payment to the person, up to the first available bereavement adjustment payday, of amounts equal to the instalments that would have been paid to the person’s partner during that period if the partner had not died.</w:t>
      </w:r>
    </w:p>
    <w:p w:rsidR="006A3731" w:rsidRPr="00060899" w:rsidRDefault="006A3731" w:rsidP="006A3731">
      <w:pPr>
        <w:pStyle w:val="notetext"/>
      </w:pPr>
      <w:r w:rsidRPr="00060899">
        <w:lastRenderedPageBreak/>
        <w:t>Note 2:</w:t>
      </w:r>
      <w:r w:rsidRPr="00060899">
        <w:tab/>
      </w:r>
      <w:r w:rsidR="00991AA2" w:rsidRPr="00060899">
        <w:t>Section</w:t>
      </w:r>
      <w:r w:rsidR="00060899">
        <w:t> </w:t>
      </w:r>
      <w:r w:rsidRPr="00060899">
        <w:t>728PC provides for a lump sum that represents the instalments that would have been paid to the person’s partner, between the first available bereavement adjustment payday and the end of the bereavement period, if the partner had not died.</w:t>
      </w:r>
    </w:p>
    <w:p w:rsidR="006A3731" w:rsidRPr="00060899" w:rsidRDefault="006A3731" w:rsidP="006A3731">
      <w:pPr>
        <w:pStyle w:val="notetext"/>
      </w:pPr>
      <w:r w:rsidRPr="00060899">
        <w:t>Note 3:</w:t>
      </w:r>
      <w:r w:rsidRPr="00060899">
        <w:tab/>
      </w:r>
      <w:r w:rsidR="00991AA2" w:rsidRPr="00060899">
        <w:t>For</w:t>
      </w:r>
      <w:r w:rsidRPr="00060899">
        <w:t xml:space="preserve"> </w:t>
      </w:r>
      <w:r w:rsidRPr="00060899">
        <w:rPr>
          <w:b/>
          <w:i/>
        </w:rPr>
        <w:t>long</w:t>
      </w:r>
      <w:r w:rsidR="00060899">
        <w:rPr>
          <w:b/>
          <w:i/>
        </w:rPr>
        <w:noBreakHyphen/>
      </w:r>
      <w:r w:rsidRPr="00060899">
        <w:rPr>
          <w:b/>
          <w:i/>
        </w:rPr>
        <w:t>term social security recipient</w:t>
      </w:r>
      <w:r w:rsidRPr="00060899">
        <w:t xml:space="preserve"> see subsection</w:t>
      </w:r>
      <w:r w:rsidR="00060899">
        <w:t> </w:t>
      </w:r>
      <w:r w:rsidRPr="00060899">
        <w:t>23(1).</w:t>
      </w:r>
    </w:p>
    <w:p w:rsidR="006A3731" w:rsidRPr="00060899" w:rsidRDefault="006A3731" w:rsidP="006A3731">
      <w:pPr>
        <w:pStyle w:val="subsection"/>
      </w:pPr>
      <w:r w:rsidRPr="00060899">
        <w:tab/>
        <w:t>(2)</w:t>
      </w:r>
      <w:r w:rsidRPr="00060899">
        <w:tab/>
        <w:t>A person who is qualified for payments under this Subdivision may choose not to receive payments under this Subdivision.</w:t>
      </w:r>
    </w:p>
    <w:p w:rsidR="006A3731" w:rsidRPr="00060899" w:rsidRDefault="006A3731" w:rsidP="006A3731">
      <w:pPr>
        <w:pStyle w:val="subsection"/>
      </w:pPr>
      <w:r w:rsidRPr="00060899">
        <w:tab/>
        <w:t>(3)</w:t>
      </w:r>
      <w:r w:rsidRPr="00060899">
        <w:tab/>
        <w:t xml:space="preserve">An election under </w:t>
      </w:r>
      <w:r w:rsidR="00060899">
        <w:t>subsection (</w:t>
      </w:r>
      <w:r w:rsidRPr="00060899">
        <w:t>2):</w:t>
      </w:r>
    </w:p>
    <w:p w:rsidR="006A3731" w:rsidRPr="00060899" w:rsidRDefault="006A3731" w:rsidP="006A3731">
      <w:pPr>
        <w:pStyle w:val="paragraph"/>
      </w:pPr>
      <w:r w:rsidRPr="00060899">
        <w:tab/>
        <w:t>(a)</w:t>
      </w:r>
      <w:r w:rsidRPr="00060899">
        <w:tab/>
        <w:t>must be made by written notice to the Secretary; and</w:t>
      </w:r>
    </w:p>
    <w:p w:rsidR="006A3731" w:rsidRPr="00060899" w:rsidRDefault="006A3731" w:rsidP="006A3731">
      <w:pPr>
        <w:pStyle w:val="paragraph"/>
      </w:pPr>
      <w:r w:rsidRPr="00060899">
        <w:tab/>
        <w:t>(b)</w:t>
      </w:r>
      <w:r w:rsidRPr="00060899">
        <w:tab/>
        <w:t>may be made after the person has been paid an amount or amounts under this Subdivision; and</w:t>
      </w:r>
    </w:p>
    <w:p w:rsidR="006A3731" w:rsidRPr="00060899" w:rsidRDefault="006A3731" w:rsidP="006A3731">
      <w:pPr>
        <w:pStyle w:val="paragraph"/>
      </w:pPr>
      <w:r w:rsidRPr="00060899">
        <w:tab/>
        <w:t>(c)</w:t>
      </w:r>
      <w:r w:rsidRPr="00060899">
        <w:tab/>
        <w:t>cannot be withdrawn after the Department has taken all the action required to give effect to that election.</w:t>
      </w:r>
    </w:p>
    <w:p w:rsidR="006A3731" w:rsidRPr="00060899" w:rsidRDefault="006A3731" w:rsidP="006A3731">
      <w:pPr>
        <w:pStyle w:val="subsection"/>
      </w:pPr>
      <w:r w:rsidRPr="00060899">
        <w:tab/>
        <w:t>(4)</w:t>
      </w:r>
      <w:r w:rsidRPr="00060899">
        <w:tab/>
        <w:t xml:space="preserve">If a person is qualified for payments under this Subdivision in relation to the partner’s death, the rate at which sickness allowance is payable to the person during the bereavement period is, unless the person has made an election under </w:t>
      </w:r>
      <w:r w:rsidR="00060899">
        <w:t>subsection (</w:t>
      </w:r>
      <w:r w:rsidRPr="00060899">
        <w:t>2), governed by section</w:t>
      </w:r>
      <w:r w:rsidR="00060899">
        <w:t> </w:t>
      </w:r>
      <w:r w:rsidRPr="00060899">
        <w:t>728PD.</w:t>
      </w:r>
    </w:p>
    <w:p w:rsidR="006A3731" w:rsidRPr="00060899" w:rsidRDefault="006A3731" w:rsidP="006A3731">
      <w:pPr>
        <w:pStyle w:val="ActHead5"/>
      </w:pPr>
      <w:bookmarkStart w:id="168" w:name="_Toc447275039"/>
      <w:r w:rsidRPr="00060899">
        <w:rPr>
          <w:rStyle w:val="CharSectno"/>
        </w:rPr>
        <w:t>728PB</w:t>
      </w:r>
      <w:r w:rsidRPr="00060899">
        <w:t xml:space="preserve">  Continued payment of partner’s pension or benefit</w:t>
      </w:r>
      <w:bookmarkEnd w:id="168"/>
    </w:p>
    <w:p w:rsidR="006A3731" w:rsidRPr="00060899" w:rsidRDefault="006A3731" w:rsidP="006A3731">
      <w:pPr>
        <w:pStyle w:val="subsection"/>
      </w:pPr>
      <w:r w:rsidRPr="00060899">
        <w:tab/>
      </w:r>
      <w:r w:rsidRPr="00060899">
        <w:tab/>
        <w:t>If a person is qualified for payments under this Subdivision in relation to the death of the person’s partner, there is payable to the person, on each of the partner’s paydays in the bereavement rate continuation period, an amount equal to the amount that would have been payable to the partner on that payday if the partner had not died.</w:t>
      </w:r>
    </w:p>
    <w:p w:rsidR="006A3731" w:rsidRPr="00060899" w:rsidRDefault="006A3731" w:rsidP="006A3731">
      <w:pPr>
        <w:pStyle w:val="ActHead5"/>
      </w:pPr>
      <w:bookmarkStart w:id="169" w:name="_Toc447275040"/>
      <w:r w:rsidRPr="00060899">
        <w:rPr>
          <w:rStyle w:val="CharSectno"/>
        </w:rPr>
        <w:t>728PC</w:t>
      </w:r>
      <w:r w:rsidRPr="00060899">
        <w:t xml:space="preserve">  Lump sum payable in some circumstances</w:t>
      </w:r>
      <w:bookmarkEnd w:id="169"/>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first available bereavement adjustment payday occurs before the end of the bereavement period;</w:t>
      </w:r>
    </w:p>
    <w:p w:rsidR="006A3731" w:rsidRPr="00060899" w:rsidRDefault="006A3731" w:rsidP="006A3731">
      <w:pPr>
        <w:pStyle w:val="subsection2"/>
      </w:pPr>
      <w:r w:rsidRPr="00060899">
        <w:lastRenderedPageBreak/>
        <w:t>there is payable to the person as a lump sum an amount worked out using the lump sum calculator at the end of this section.</w:t>
      </w:r>
    </w:p>
    <w:p w:rsidR="006A3731" w:rsidRPr="00060899" w:rsidRDefault="006A3731" w:rsidP="00020913">
      <w:pPr>
        <w:pStyle w:val="BoxHeadBold"/>
        <w:keepNext/>
        <w:keepLines/>
      </w:pPr>
      <w:r w:rsidRPr="00060899">
        <w:t>LUMP SUM CALCULATOR</w:t>
      </w:r>
    </w:p>
    <w:p w:rsidR="006A3731" w:rsidRPr="00060899" w:rsidRDefault="006A3731" w:rsidP="00020913">
      <w:pPr>
        <w:pStyle w:val="BoxText"/>
        <w:keepNext/>
        <w:keepLines/>
      </w:pPr>
      <w:r w:rsidRPr="00060899">
        <w:t>This is how to work out the amount of the lump sum:</w:t>
      </w:r>
    </w:p>
    <w:p w:rsidR="006A3731" w:rsidRPr="00060899" w:rsidRDefault="006A3731" w:rsidP="00020913">
      <w:pPr>
        <w:pStyle w:val="BoxHeadItalic"/>
        <w:keepNext/>
      </w:pPr>
      <w:r w:rsidRPr="00060899">
        <w:t>Method statement</w:t>
      </w:r>
    </w:p>
    <w:p w:rsidR="006A3731" w:rsidRPr="00060899" w:rsidRDefault="006B0852" w:rsidP="006A3731">
      <w:pPr>
        <w:pStyle w:val="BoxStep"/>
        <w:keepNext/>
      </w:pPr>
      <w:r w:rsidRPr="00060899">
        <w:t>Step 1.</w:t>
      </w:r>
      <w:r w:rsidR="006A3731" w:rsidRPr="00060899">
        <w:rPr>
          <w:i/>
        </w:rPr>
        <w:tab/>
      </w:r>
      <w:r w:rsidR="006A3731" w:rsidRPr="00060899">
        <w:t>Add up:</w:t>
      </w:r>
    </w:p>
    <w:p w:rsidR="006A3731" w:rsidRPr="00060899" w:rsidRDefault="006A3731" w:rsidP="006A3731">
      <w:pPr>
        <w:pStyle w:val="BoxPara"/>
      </w:pPr>
      <w:r w:rsidRPr="00060899">
        <w:tab/>
        <w:t>(a)</w:t>
      </w:r>
      <w:r w:rsidRPr="00060899">
        <w:tab/>
        <w:t>the amount that, if the person’s partner had not died, would have been payable to the person on the person’s payday immediately before the first available ber</w:t>
      </w:r>
      <w:r w:rsidR="003F6C4B" w:rsidRPr="00060899">
        <w:t>eavement adjustment payday; and</w:t>
      </w:r>
    </w:p>
    <w:p w:rsidR="006A3731" w:rsidRPr="00060899" w:rsidRDefault="006A3731" w:rsidP="006A3731">
      <w:pPr>
        <w:pStyle w:val="BoxPara"/>
      </w:pPr>
      <w:r w:rsidRPr="00060899">
        <w:tab/>
        <w:t>(b)</w:t>
      </w:r>
      <w:r w:rsidRPr="00060899">
        <w:tab/>
        <w:t>the amount (if any) that, if the partner had not died, would have been payable to the partner on the partner’s payday immediately before the first available bereavement adjustment payday;</w:t>
      </w:r>
    </w:p>
    <w:p w:rsidR="006A3731" w:rsidRPr="00060899" w:rsidRDefault="006A3731" w:rsidP="006A3731">
      <w:pPr>
        <w:pStyle w:val="BoxStep"/>
      </w:pPr>
      <w:r w:rsidRPr="00060899">
        <w:tab/>
        <w:t xml:space="preserve">the result is called the </w:t>
      </w:r>
      <w:r w:rsidRPr="00060899">
        <w:rPr>
          <w:b/>
          <w:i/>
        </w:rPr>
        <w:t>combined rate</w:t>
      </w:r>
      <w:r w:rsidR="003F6C4B" w:rsidRPr="00060899">
        <w:t>.</w:t>
      </w:r>
    </w:p>
    <w:p w:rsidR="006A3731" w:rsidRPr="00060899" w:rsidRDefault="006B0852" w:rsidP="006A3731">
      <w:pPr>
        <w:pStyle w:val="BoxStep"/>
      </w:pPr>
      <w:r w:rsidRPr="00060899">
        <w:t>Step 2.</w:t>
      </w:r>
      <w:r w:rsidR="006A3731" w:rsidRPr="00060899">
        <w:rPr>
          <w:i/>
        </w:rPr>
        <w:tab/>
      </w:r>
      <w:r w:rsidR="006A3731" w:rsidRPr="00060899">
        <w:t>Work out the amount that, but for section</w:t>
      </w:r>
      <w:r w:rsidR="00060899">
        <w:t> </w:t>
      </w:r>
      <w:r w:rsidR="006A3731" w:rsidRPr="00060899">
        <w:t xml:space="preserve">728PD, would have been payable to the person on the person’s payday immediately before the first available bereavement adjustment payday: the result is called the </w:t>
      </w:r>
      <w:r w:rsidR="006A3731" w:rsidRPr="00060899">
        <w:rPr>
          <w:b/>
          <w:i/>
        </w:rPr>
        <w:t>person’s individual rate</w:t>
      </w:r>
      <w:r w:rsidR="003F6C4B" w:rsidRPr="00060899">
        <w:t>.</w:t>
      </w:r>
    </w:p>
    <w:p w:rsidR="006A3731" w:rsidRPr="00060899" w:rsidRDefault="006B0852" w:rsidP="006A3731">
      <w:pPr>
        <w:pStyle w:val="BoxStep"/>
      </w:pPr>
      <w:r w:rsidRPr="00060899">
        <w:t>Step 3.</w:t>
      </w:r>
      <w:r w:rsidR="006A3731" w:rsidRPr="00060899">
        <w:rPr>
          <w:i/>
        </w:rPr>
        <w:tab/>
      </w:r>
      <w:r w:rsidR="006A3731" w:rsidRPr="00060899">
        <w:t xml:space="preserve">Take the person’s individual rate away from the combined rate: the result is called the </w:t>
      </w:r>
      <w:r w:rsidR="006A3731" w:rsidRPr="00060899">
        <w:rPr>
          <w:b/>
          <w:i/>
        </w:rPr>
        <w:t>partner’s instalment component</w:t>
      </w:r>
      <w:r w:rsidR="003F6C4B" w:rsidRPr="00060899">
        <w:t>.</w:t>
      </w:r>
    </w:p>
    <w:p w:rsidR="006A3731" w:rsidRPr="00060899" w:rsidRDefault="00C142CB" w:rsidP="006A3731">
      <w:pPr>
        <w:pStyle w:val="BoxStep"/>
      </w:pPr>
      <w:r w:rsidRPr="00060899">
        <w:t>Step 4.</w:t>
      </w:r>
      <w:r w:rsidR="006A3731" w:rsidRPr="00060899">
        <w:rPr>
          <w:i/>
        </w:rPr>
        <w:tab/>
      </w:r>
      <w:r w:rsidR="006A3731" w:rsidRPr="00060899">
        <w:t>Work out the number of the partner’s paydays in t</w:t>
      </w:r>
      <w:r w:rsidR="003F6C4B" w:rsidRPr="00060899">
        <w:t>he bereavement lump sum period.</w:t>
      </w:r>
    </w:p>
    <w:p w:rsidR="006A3731" w:rsidRPr="00060899" w:rsidRDefault="006B0852" w:rsidP="006A3731">
      <w:pPr>
        <w:pStyle w:val="BoxStep"/>
      </w:pPr>
      <w:r w:rsidRPr="00060899">
        <w:lastRenderedPageBreak/>
        <w:t>Step 5.</w:t>
      </w:r>
      <w:r w:rsidR="006A3731" w:rsidRPr="00060899">
        <w:rPr>
          <w:i/>
        </w:rPr>
        <w:tab/>
      </w:r>
      <w:r w:rsidR="006A3731" w:rsidRPr="00060899">
        <w:t>Multiply the partner’s instalment component by the number obtained in Step 4: the result is the amount of the lump sum payable to the person under this section.</w:t>
      </w:r>
    </w:p>
    <w:p w:rsidR="006A3731" w:rsidRPr="00060899" w:rsidRDefault="006A3731" w:rsidP="00AA4D35">
      <w:pPr>
        <w:pStyle w:val="ActHead5"/>
      </w:pPr>
      <w:bookmarkStart w:id="170" w:name="_Toc447275041"/>
      <w:r w:rsidRPr="00060899">
        <w:rPr>
          <w:rStyle w:val="CharSectno"/>
        </w:rPr>
        <w:t>728PD</w:t>
      </w:r>
      <w:r w:rsidRPr="00060899">
        <w:t xml:space="preserve">  Adjustment of a person’s sickness allowance rate</w:t>
      </w:r>
      <w:bookmarkEnd w:id="170"/>
    </w:p>
    <w:p w:rsidR="006A3731" w:rsidRPr="00060899" w:rsidRDefault="006A3731" w:rsidP="00AA4D35">
      <w:pPr>
        <w:pStyle w:val="subsection"/>
        <w:keepNext/>
        <w:keepLines/>
      </w:pPr>
      <w:r w:rsidRPr="00060899">
        <w:tab/>
      </w:r>
      <w:r w:rsidRPr="00060899">
        <w:tab/>
        <w:t>If:</w:t>
      </w:r>
    </w:p>
    <w:p w:rsidR="006A3731" w:rsidRPr="00060899" w:rsidRDefault="006A3731" w:rsidP="00AA4D35">
      <w:pPr>
        <w:pStyle w:val="paragraph"/>
        <w:keepNext/>
      </w:pPr>
      <w:r w:rsidRPr="00060899">
        <w:tab/>
        <w:t>(a)</w:t>
      </w:r>
      <w:r w:rsidRPr="00060899">
        <w:tab/>
        <w:t>a person is qualified for payments under this Subdivision; and</w:t>
      </w:r>
    </w:p>
    <w:p w:rsidR="006A3731" w:rsidRPr="00060899" w:rsidRDefault="006A3731" w:rsidP="006A3731">
      <w:pPr>
        <w:pStyle w:val="paragraph"/>
        <w:keepNext/>
      </w:pPr>
      <w:r w:rsidRPr="00060899">
        <w:tab/>
        <w:t>(b)</w:t>
      </w:r>
      <w:r w:rsidRPr="00060899">
        <w:tab/>
        <w:t>the person does not elect under subsection</w:t>
      </w:r>
      <w:r w:rsidR="00060899">
        <w:t> </w:t>
      </w:r>
      <w:r w:rsidRPr="00060899">
        <w:t>728PA(2) not to receive payments under this Subdivision;</w:t>
      </w:r>
    </w:p>
    <w:p w:rsidR="006A3731" w:rsidRPr="00060899" w:rsidRDefault="006A3731" w:rsidP="006A3731">
      <w:pPr>
        <w:pStyle w:val="subsection2"/>
      </w:pPr>
      <w:r w:rsidRPr="00060899">
        <w:t>the rate of the person’s sickness allowance during the bereavement period is worked out as follows:</w:t>
      </w:r>
    </w:p>
    <w:p w:rsidR="006A3731" w:rsidRPr="00060899" w:rsidRDefault="006A3731" w:rsidP="006A3731">
      <w:pPr>
        <w:pStyle w:val="paragraph"/>
      </w:pPr>
      <w:r w:rsidRPr="00060899">
        <w:tab/>
        <w:t>(c)</w:t>
      </w:r>
      <w:r w:rsidRPr="00060899">
        <w:tab/>
        <w:t>during the bereavement rate continuation period, the rate of sickness allowance payable to the person is the rate at which the allowance would have been payable to the person if the person’s partner had not died;</w:t>
      </w:r>
    </w:p>
    <w:p w:rsidR="006A3731" w:rsidRPr="00060899" w:rsidRDefault="006A3731" w:rsidP="006A3731">
      <w:pPr>
        <w:pStyle w:val="paragraph"/>
      </w:pPr>
      <w:r w:rsidRPr="00060899">
        <w:tab/>
        <w:t>(d)</w:t>
      </w:r>
      <w:r w:rsidRPr="00060899">
        <w:tab/>
        <w:t>during the bereavement lump sum period (if any), the rate at which sickness allowance is payable to the person is the rate at which the allowance would be payable to the person apart from this Subdivision.</w:t>
      </w:r>
    </w:p>
    <w:p w:rsidR="006A3731" w:rsidRPr="00060899" w:rsidRDefault="006A3731" w:rsidP="006A3731">
      <w:pPr>
        <w:pStyle w:val="ActHead5"/>
      </w:pPr>
      <w:bookmarkStart w:id="171" w:name="_Toc447275042"/>
      <w:r w:rsidRPr="00060899">
        <w:rPr>
          <w:rStyle w:val="CharSectno"/>
        </w:rPr>
        <w:t>728PE</w:t>
      </w:r>
      <w:r w:rsidRPr="00060899">
        <w:t xml:space="preserve">  Effect of death of person entitled to payments under this Subdivision</w:t>
      </w:r>
      <w:bookmarkEnd w:id="171"/>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person dies within the bereavement period; and</w:t>
      </w:r>
    </w:p>
    <w:p w:rsidR="006A3731" w:rsidRPr="00060899" w:rsidRDefault="006A3731" w:rsidP="006A3731">
      <w:pPr>
        <w:pStyle w:val="paragraph"/>
        <w:keepNext/>
      </w:pPr>
      <w:r w:rsidRPr="00060899">
        <w:tab/>
        <w:t>(c)</w:t>
      </w:r>
      <w:r w:rsidRPr="00060899">
        <w:tab/>
        <w:t>the Secretary does not become aware of the death of the person’s partner before the person dies;</w:t>
      </w:r>
    </w:p>
    <w:p w:rsidR="006A3731" w:rsidRPr="00060899" w:rsidRDefault="006A3731" w:rsidP="006A3731">
      <w:pPr>
        <w:pStyle w:val="subsection2"/>
      </w:pPr>
      <w:r w:rsidRPr="00060899">
        <w:t>there is payable, to such person as the Secretary thinks appropriate, as a lump sum, an amount worked out using the lump sum calculator at the end of this section.</w:t>
      </w:r>
    </w:p>
    <w:p w:rsidR="006A3731" w:rsidRPr="00060899" w:rsidRDefault="006A3731" w:rsidP="00B6596C">
      <w:pPr>
        <w:pStyle w:val="BoxHeadBold"/>
        <w:keepNext/>
        <w:keepLines/>
      </w:pPr>
      <w:r w:rsidRPr="00060899">
        <w:lastRenderedPageBreak/>
        <w:t>LUMP SUM CALCULATOR</w:t>
      </w:r>
    </w:p>
    <w:p w:rsidR="006A3731" w:rsidRPr="00060899" w:rsidRDefault="006A3731" w:rsidP="00B6596C">
      <w:pPr>
        <w:pStyle w:val="BoxText"/>
        <w:keepNext/>
        <w:keepLines/>
      </w:pPr>
      <w:r w:rsidRPr="00060899">
        <w:t>This is how to work out the amount of the lump sum:</w:t>
      </w:r>
    </w:p>
    <w:p w:rsidR="006A3731" w:rsidRPr="00060899" w:rsidRDefault="006A3731" w:rsidP="00B6596C">
      <w:pPr>
        <w:pStyle w:val="BoxHeadItalic"/>
        <w:keepNext/>
        <w:keepLines/>
      </w:pPr>
      <w:r w:rsidRPr="00060899">
        <w:t>Method statement</w:t>
      </w:r>
    </w:p>
    <w:p w:rsidR="006A3731" w:rsidRPr="00060899" w:rsidRDefault="006B0852" w:rsidP="00B6596C">
      <w:pPr>
        <w:pStyle w:val="BoxStep"/>
        <w:keepNext/>
        <w:keepLines/>
      </w:pPr>
      <w:r w:rsidRPr="00060899">
        <w:t>Step 1.</w:t>
      </w:r>
      <w:r w:rsidR="006A3731" w:rsidRPr="00060899">
        <w:rPr>
          <w:i/>
        </w:rPr>
        <w:tab/>
      </w:r>
      <w:r w:rsidR="006A3731" w:rsidRPr="00060899">
        <w:t>Add up:</w:t>
      </w:r>
    </w:p>
    <w:p w:rsidR="006A3731" w:rsidRPr="00060899" w:rsidRDefault="006A3731" w:rsidP="00B6596C">
      <w:pPr>
        <w:pStyle w:val="BoxPara"/>
        <w:keepNext/>
        <w:keepLines/>
      </w:pPr>
      <w:r w:rsidRPr="00060899">
        <w:tab/>
        <w:t>(a)</w:t>
      </w:r>
      <w:r w:rsidRPr="00060899">
        <w:tab/>
        <w:t>the amount that, if neither the person nor the person’s partner had died, would have been payable to the person on the person’s payday immediately after the da</w:t>
      </w:r>
      <w:r w:rsidR="003F6C4B" w:rsidRPr="00060899">
        <w:t>y on which the person dies; and</w:t>
      </w:r>
    </w:p>
    <w:p w:rsidR="006A3731" w:rsidRPr="00060899" w:rsidRDefault="006A3731" w:rsidP="006A3731">
      <w:pPr>
        <w:pStyle w:val="BoxPara"/>
      </w:pPr>
      <w:r w:rsidRPr="00060899">
        <w:tab/>
        <w:t>(b)</w:t>
      </w:r>
      <w:r w:rsidRPr="00060899">
        <w:tab/>
        <w:t>the amount (if any) that, if neither the person nor the person’s partner had died, would have been payable to the person’s partner on the partner’s payday immediately after the day on which the person died;</w:t>
      </w:r>
    </w:p>
    <w:p w:rsidR="006A3731" w:rsidRPr="00060899" w:rsidRDefault="006A3731" w:rsidP="006A3731">
      <w:pPr>
        <w:pStyle w:val="BoxStep"/>
      </w:pPr>
      <w:r w:rsidRPr="00060899">
        <w:rPr>
          <w:i/>
        </w:rPr>
        <w:tab/>
      </w:r>
      <w:r w:rsidRPr="00060899">
        <w:t xml:space="preserve">the result is called the </w:t>
      </w:r>
      <w:r w:rsidRPr="00060899">
        <w:rPr>
          <w:b/>
          <w:i/>
        </w:rPr>
        <w:t>combined rate</w:t>
      </w:r>
      <w:r w:rsidR="003F6C4B" w:rsidRPr="00060899">
        <w:t>.</w:t>
      </w:r>
    </w:p>
    <w:p w:rsidR="006A3731" w:rsidRPr="00060899" w:rsidRDefault="006B0852" w:rsidP="006A3731">
      <w:pPr>
        <w:pStyle w:val="BoxStep"/>
      </w:pPr>
      <w:r w:rsidRPr="00060899">
        <w:t>Step 2.</w:t>
      </w:r>
      <w:r w:rsidR="006A3731" w:rsidRPr="00060899">
        <w:rPr>
          <w:i/>
        </w:rPr>
        <w:tab/>
      </w:r>
      <w:r w:rsidR="006A3731" w:rsidRPr="00060899">
        <w:t>Work out the amount that, but for section</w:t>
      </w:r>
      <w:r w:rsidR="00060899">
        <w:t> </w:t>
      </w:r>
      <w:r w:rsidR="006A3731" w:rsidRPr="00060899">
        <w:t xml:space="preserve">728PD, would have been payable to the person on the person’s payday immediately after the day on which the person died if the person had not died: the result is called the </w:t>
      </w:r>
      <w:r w:rsidR="006A3731" w:rsidRPr="00060899">
        <w:rPr>
          <w:b/>
          <w:i/>
        </w:rPr>
        <w:t>person’s individual rate</w:t>
      </w:r>
      <w:r w:rsidR="003F6C4B" w:rsidRPr="00060899">
        <w:t>.</w:t>
      </w:r>
    </w:p>
    <w:p w:rsidR="006A3731" w:rsidRPr="00060899" w:rsidRDefault="006B0852" w:rsidP="006A3731">
      <w:pPr>
        <w:pStyle w:val="BoxStep"/>
      </w:pPr>
      <w:r w:rsidRPr="00060899">
        <w:t>Step 3.</w:t>
      </w:r>
      <w:r w:rsidR="006A3731" w:rsidRPr="00060899">
        <w:rPr>
          <w:i/>
        </w:rPr>
        <w:tab/>
      </w:r>
      <w:r w:rsidR="006A3731" w:rsidRPr="00060899">
        <w:t xml:space="preserve">Take the person’s individual rate away from the combined pensioner couple rate: the result is called the </w:t>
      </w:r>
      <w:r w:rsidR="006A3731" w:rsidRPr="00060899">
        <w:rPr>
          <w:b/>
          <w:i/>
        </w:rPr>
        <w:t>partner’s instalment component</w:t>
      </w:r>
      <w:r w:rsidR="003F6C4B" w:rsidRPr="00060899">
        <w:t>.</w:t>
      </w:r>
    </w:p>
    <w:p w:rsidR="006A3731" w:rsidRPr="00060899" w:rsidRDefault="00C142CB" w:rsidP="006A3731">
      <w:pPr>
        <w:pStyle w:val="BoxStep"/>
      </w:pPr>
      <w:r w:rsidRPr="00060899">
        <w:t>Step 4.</w:t>
      </w:r>
      <w:r w:rsidR="006A3731" w:rsidRPr="00060899">
        <w:rPr>
          <w:i/>
        </w:rPr>
        <w:tab/>
      </w:r>
      <w:r w:rsidR="006A3731" w:rsidRPr="00060899">
        <w:t>Work out the number of paydays of the partner in the period that commences on the day on which the person dies and ends on the day on whi</w:t>
      </w:r>
      <w:r w:rsidR="003F6C4B" w:rsidRPr="00060899">
        <w:t>ch the bereavement period ends.</w:t>
      </w:r>
    </w:p>
    <w:p w:rsidR="006A3731" w:rsidRPr="00060899" w:rsidRDefault="006B0852" w:rsidP="006A3731">
      <w:pPr>
        <w:pStyle w:val="BoxStep"/>
      </w:pPr>
      <w:r w:rsidRPr="00060899">
        <w:lastRenderedPageBreak/>
        <w:t>Step 5.</w:t>
      </w:r>
      <w:r w:rsidR="006A3731" w:rsidRPr="00060899">
        <w:rPr>
          <w:i/>
        </w:rPr>
        <w:tab/>
      </w:r>
      <w:r w:rsidR="006A3731" w:rsidRPr="00060899">
        <w:t>Multiply the partner’s instalment component by the number obtained in Step 4: the result is the amount of the lump sum payable under this section.</w:t>
      </w:r>
    </w:p>
    <w:p w:rsidR="006A3731" w:rsidRPr="00060899" w:rsidRDefault="006A3731" w:rsidP="006A3731">
      <w:pPr>
        <w:pStyle w:val="ActHead5"/>
      </w:pPr>
      <w:bookmarkStart w:id="172" w:name="_Toc447275043"/>
      <w:r w:rsidRPr="00060899">
        <w:rPr>
          <w:rStyle w:val="CharSectno"/>
        </w:rPr>
        <w:t>728PF</w:t>
      </w:r>
      <w:r w:rsidRPr="00060899">
        <w:t xml:space="preserve">  Matters affecting payments under this Subdivision</w:t>
      </w:r>
      <w:bookmarkEnd w:id="172"/>
    </w:p>
    <w:p w:rsidR="006A3731" w:rsidRPr="00060899" w:rsidRDefault="006A3731" w:rsidP="006A3731">
      <w:pPr>
        <w:pStyle w:val="subsection"/>
        <w:keepNext/>
      </w:pPr>
      <w:r w:rsidRPr="00060899">
        <w:tab/>
        <w:t>(1)</w:t>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after the person’s partner died, an amount to which the partner would have been entitled if the partner had not died has been paid under this Act or under Part</w:t>
      </w:r>
      <w:r w:rsidR="00912C32" w:rsidRPr="00060899">
        <w:t> </w:t>
      </w:r>
      <w:r w:rsidRPr="00060899">
        <w:t xml:space="preserve">III </w:t>
      </w:r>
      <w:r w:rsidR="00F6780D" w:rsidRPr="00060899">
        <w:t xml:space="preserve">or IIIA </w:t>
      </w:r>
      <w:r w:rsidRPr="00060899">
        <w:t>of the Veterans’ Entitlements Act; and</w:t>
      </w:r>
    </w:p>
    <w:p w:rsidR="006A3731" w:rsidRPr="00060899" w:rsidRDefault="006A3731" w:rsidP="006A3731">
      <w:pPr>
        <w:pStyle w:val="paragraph"/>
        <w:keepNext/>
      </w:pPr>
      <w:r w:rsidRPr="00060899">
        <w:tab/>
        <w:t>(c)</w:t>
      </w:r>
      <w:r w:rsidRPr="00060899">
        <w:tab/>
        <w:t>the Secretary is not satisfied that the person has not had the benefit of that amount;</w:t>
      </w:r>
    </w:p>
    <w:p w:rsidR="006A3731" w:rsidRPr="00060899" w:rsidRDefault="006A3731" w:rsidP="006A3731">
      <w:pPr>
        <w:pStyle w:val="subsection2"/>
      </w:pPr>
      <w:r w:rsidRPr="00060899">
        <w:t>the following provisions have effect:</w:t>
      </w:r>
    </w:p>
    <w:p w:rsidR="006A3731" w:rsidRPr="00060899" w:rsidRDefault="006A3731" w:rsidP="006A3731">
      <w:pPr>
        <w:pStyle w:val="paragraph"/>
      </w:pPr>
      <w:r w:rsidRPr="00060899">
        <w:tab/>
        <w:t>(d)</w:t>
      </w:r>
      <w:r w:rsidRPr="00060899">
        <w:tab/>
        <w:t xml:space="preserve">the amount referred to in </w:t>
      </w:r>
      <w:r w:rsidR="00060899">
        <w:t>paragraph (</w:t>
      </w:r>
      <w:r w:rsidRPr="00060899">
        <w:t>b) is not recoverable from the person or from the personal representative of the person’s partner, except to the extent (if any) that the amount exceeds the amount payable to the person under this Subdivision;</w:t>
      </w:r>
    </w:p>
    <w:p w:rsidR="006A3731" w:rsidRPr="00060899" w:rsidRDefault="006A3731" w:rsidP="006A3731">
      <w:pPr>
        <w:pStyle w:val="paragraph"/>
      </w:pPr>
      <w:r w:rsidRPr="00060899">
        <w:tab/>
        <w:t>(e)</w:t>
      </w:r>
      <w:r w:rsidRPr="00060899">
        <w:tab/>
        <w:t xml:space="preserve">the amount payable to the person under this Subdivision is to be reduced by the amount referred to in </w:t>
      </w:r>
      <w:r w:rsidR="00060899">
        <w:t>paragraph (</w:t>
      </w:r>
      <w:r w:rsidRPr="00060899">
        <w:t>b).</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amount to which the person’s partner would have been entitled if the person’s partner had not died has been paid under this Act or under Part</w:t>
      </w:r>
      <w:r w:rsidR="00912C32" w:rsidRPr="00060899">
        <w:t> </w:t>
      </w:r>
      <w:r w:rsidRPr="00060899">
        <w:t xml:space="preserve">III </w:t>
      </w:r>
      <w:r w:rsidR="00F6780D" w:rsidRPr="00060899">
        <w:t xml:space="preserve">or IIIA </w:t>
      </w:r>
      <w:r w:rsidRPr="00060899">
        <w:t>of the Veterans’ Entitlements Act, within the bereavement period, into an account with a bank; and</w:t>
      </w:r>
    </w:p>
    <w:p w:rsidR="006A3731" w:rsidRPr="00060899" w:rsidRDefault="006A3731" w:rsidP="005F4F34">
      <w:pPr>
        <w:pStyle w:val="paragraph"/>
      </w:pPr>
      <w:r w:rsidRPr="00060899">
        <w:tab/>
        <w:t>(c)</w:t>
      </w:r>
      <w:r w:rsidRPr="00060899">
        <w:tab/>
        <w:t xml:space="preserve">the bank pays to the person, out of the account, an amount not exceeding the total of the amounts paid as mentioned in </w:t>
      </w:r>
      <w:r w:rsidR="00060899">
        <w:t>paragraph (</w:t>
      </w:r>
      <w:r w:rsidRPr="00060899">
        <w:t>b);</w:t>
      </w:r>
    </w:p>
    <w:p w:rsidR="006A3731" w:rsidRPr="00060899" w:rsidRDefault="006A3731" w:rsidP="006A3731">
      <w:pPr>
        <w:pStyle w:val="subsection2"/>
      </w:pPr>
      <w:r w:rsidRPr="00060899">
        <w:lastRenderedPageBreak/>
        <w:t>the bank is, in spite of anything in any other law, not liable to any action, claim or demand by the Commonwealth, the personal representative of the person’s partner or anyone else in respect of the payment of that money to the person.</w:t>
      </w:r>
    </w:p>
    <w:p w:rsidR="006A3731" w:rsidRPr="00060899" w:rsidRDefault="006A3731" w:rsidP="00146468">
      <w:pPr>
        <w:pStyle w:val="ActHead2"/>
        <w:pageBreakBefore/>
      </w:pPr>
      <w:bookmarkStart w:id="173" w:name="_Toc447275044"/>
      <w:r w:rsidRPr="00060899">
        <w:rPr>
          <w:rStyle w:val="CharPartNo"/>
        </w:rPr>
        <w:lastRenderedPageBreak/>
        <w:t>Part</w:t>
      </w:r>
      <w:r w:rsidR="00060899" w:rsidRPr="00060899">
        <w:rPr>
          <w:rStyle w:val="CharPartNo"/>
        </w:rPr>
        <w:t> </w:t>
      </w:r>
      <w:r w:rsidRPr="00060899">
        <w:rPr>
          <w:rStyle w:val="CharPartNo"/>
        </w:rPr>
        <w:t>2.15</w:t>
      </w:r>
      <w:r w:rsidRPr="00060899">
        <w:t>—</w:t>
      </w:r>
      <w:r w:rsidRPr="00060899">
        <w:rPr>
          <w:rStyle w:val="CharPartText"/>
        </w:rPr>
        <w:t>Special benefit</w:t>
      </w:r>
      <w:bookmarkEnd w:id="173"/>
    </w:p>
    <w:p w:rsidR="006A3731" w:rsidRPr="00060899" w:rsidRDefault="006A3731" w:rsidP="006A3731">
      <w:pPr>
        <w:pStyle w:val="ActHead3"/>
      </w:pPr>
      <w:bookmarkStart w:id="174" w:name="_Toc447275045"/>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and payability of special benefit</w:t>
      </w:r>
      <w:bookmarkEnd w:id="174"/>
    </w:p>
    <w:p w:rsidR="006A3731" w:rsidRPr="00060899" w:rsidRDefault="006A3731" w:rsidP="006A3731">
      <w:pPr>
        <w:pStyle w:val="ActHead4"/>
      </w:pPr>
      <w:bookmarkStart w:id="175" w:name="_Toc447275046"/>
      <w:r w:rsidRPr="00060899">
        <w:rPr>
          <w:rStyle w:val="CharSubdNo"/>
        </w:rPr>
        <w:t>Subdivision A</w:t>
      </w:r>
      <w:r w:rsidRPr="00060899">
        <w:t>—</w:t>
      </w:r>
      <w:r w:rsidRPr="00060899">
        <w:rPr>
          <w:rStyle w:val="CharSubdText"/>
        </w:rPr>
        <w:t>Qualification</w:t>
      </w:r>
      <w:bookmarkEnd w:id="175"/>
    </w:p>
    <w:p w:rsidR="006A3731" w:rsidRPr="00060899" w:rsidRDefault="006A3731" w:rsidP="006A3731">
      <w:pPr>
        <w:pStyle w:val="ActHead5"/>
      </w:pPr>
      <w:bookmarkStart w:id="176" w:name="_Toc447275047"/>
      <w:r w:rsidRPr="00060899">
        <w:rPr>
          <w:rStyle w:val="CharSectno"/>
        </w:rPr>
        <w:t>729</w:t>
      </w:r>
      <w:r w:rsidRPr="00060899">
        <w:t xml:space="preserve">  Qualification for special benefit</w:t>
      </w:r>
      <w:bookmarkEnd w:id="176"/>
    </w:p>
    <w:p w:rsidR="006A3731" w:rsidRPr="00060899" w:rsidRDefault="006A3731" w:rsidP="006A3731">
      <w:pPr>
        <w:pStyle w:val="subsection"/>
      </w:pPr>
      <w:r w:rsidRPr="00060899">
        <w:tab/>
        <w:t>(1)</w:t>
      </w:r>
      <w:r w:rsidRPr="00060899">
        <w:tab/>
        <w:t xml:space="preserve">A person is qualified for a special benefit for a period if the Secretary determines, in accordance with </w:t>
      </w:r>
      <w:r w:rsidR="00060899">
        <w:t>subsection (</w:t>
      </w:r>
      <w:r w:rsidRPr="00060899">
        <w:t>2), that a special benefit should be granted to the person for the period.</w:t>
      </w:r>
    </w:p>
    <w:p w:rsidR="006A3731" w:rsidRPr="00060899" w:rsidRDefault="006A3731" w:rsidP="006A3731">
      <w:pPr>
        <w:pStyle w:val="notetext"/>
      </w:pPr>
      <w:r w:rsidRPr="00060899">
        <w:t>Note:</w:t>
      </w:r>
      <w:r w:rsidRPr="00060899">
        <w:tab/>
      </w:r>
      <w:r w:rsidR="00991AA2" w:rsidRPr="00060899">
        <w:t>Special</w:t>
      </w:r>
      <w:r w:rsidRPr="00060899">
        <w:t xml:space="preserve"> benefit is a discretionary benefit and is available only to a person who is not able to get any other income support payment (see </w:t>
      </w:r>
      <w:r w:rsidR="00060899">
        <w:t>paragraphs (</w:t>
      </w:r>
      <w:r w:rsidRPr="00060899">
        <w:t>2)(a) and (b) below).</w:t>
      </w:r>
    </w:p>
    <w:p w:rsidR="006A3731" w:rsidRPr="00060899" w:rsidRDefault="006A3731" w:rsidP="006A3731">
      <w:pPr>
        <w:pStyle w:val="subsection"/>
      </w:pPr>
      <w:r w:rsidRPr="00060899">
        <w:tab/>
        <w:t>(2)</w:t>
      </w:r>
      <w:r w:rsidRPr="00060899">
        <w:tab/>
        <w:t>The Secretary may, in his or her discretion, determine that a special benefit should be granted to a person for a period if:</w:t>
      </w:r>
    </w:p>
    <w:p w:rsidR="006A3731" w:rsidRPr="00060899" w:rsidRDefault="006A3731" w:rsidP="006A3731">
      <w:pPr>
        <w:pStyle w:val="paragraph"/>
      </w:pPr>
      <w:r w:rsidRPr="00060899">
        <w:tab/>
        <w:t>(a)</w:t>
      </w:r>
      <w:r w:rsidRPr="00060899">
        <w:tab/>
        <w:t>no social security pension is payable to the person during the period; and</w:t>
      </w:r>
    </w:p>
    <w:p w:rsidR="006A3731" w:rsidRPr="00060899" w:rsidRDefault="006A3731" w:rsidP="006A3731">
      <w:pPr>
        <w:pStyle w:val="paragraph"/>
      </w:pPr>
      <w:r w:rsidRPr="00060899">
        <w:tab/>
        <w:t>(b)</w:t>
      </w:r>
      <w:r w:rsidRPr="00060899">
        <w:tab/>
        <w:t>no other social security benefit is payable to the person for the period; and</w:t>
      </w:r>
    </w:p>
    <w:p w:rsidR="006A3731" w:rsidRPr="00060899" w:rsidRDefault="006A3731" w:rsidP="006A3731">
      <w:pPr>
        <w:pStyle w:val="paragraph"/>
      </w:pPr>
      <w:r w:rsidRPr="00060899">
        <w:tab/>
        <w:t>(bb)</w:t>
      </w:r>
      <w:r w:rsidRPr="00060899">
        <w:tab/>
        <w:t>the person is not disqualified for a benefit PP (partnered) for the period solely because of the operation of section</w:t>
      </w:r>
      <w:r w:rsidR="00060899">
        <w:t> </w:t>
      </w:r>
      <w:r w:rsidRPr="00060899">
        <w:t>500C (unemployment due to industrial action); and</w:t>
      </w:r>
    </w:p>
    <w:p w:rsidR="006A3731" w:rsidRPr="00060899" w:rsidRDefault="006A3731" w:rsidP="006A3731">
      <w:pPr>
        <w:pStyle w:val="paragraph"/>
      </w:pPr>
      <w:r w:rsidRPr="00060899">
        <w:tab/>
        <w:t>(bc)</w:t>
      </w:r>
      <w:r w:rsidRPr="00060899">
        <w:tab/>
        <w:t>the person is not disqualified from parenting payment for the period solely because of a failure to meet the requirement of paragraph</w:t>
      </w:r>
      <w:r w:rsidR="00060899">
        <w:t> </w:t>
      </w:r>
      <w:r w:rsidRPr="00060899">
        <w:t>500(1)(c)</w:t>
      </w:r>
      <w:r w:rsidR="00F813CD" w:rsidRPr="00060899">
        <w:t xml:space="preserve"> or (1)(ca)</w:t>
      </w:r>
      <w:r w:rsidRPr="00060899">
        <w:t xml:space="preserve"> </w:t>
      </w:r>
      <w:r w:rsidR="00822238" w:rsidRPr="00060899">
        <w:t>(participation requirements)</w:t>
      </w:r>
      <w:r w:rsidRPr="00060899">
        <w:t>; and</w:t>
      </w:r>
    </w:p>
    <w:p w:rsidR="00F32BFB" w:rsidRPr="00060899" w:rsidRDefault="00F32BFB" w:rsidP="00F32BFB">
      <w:pPr>
        <w:pStyle w:val="paragraph"/>
      </w:pPr>
      <w:r w:rsidRPr="00060899">
        <w:tab/>
        <w:t>(bd)</w:t>
      </w:r>
      <w:r w:rsidRPr="00060899">
        <w:tab/>
        <w:t>if the person is qualified for parenting payment but the payment is not payable to the person for the period—that result is not produced because of the operation of subsection</w:t>
      </w:r>
      <w:r w:rsidR="00060899">
        <w:t> </w:t>
      </w:r>
      <w:r w:rsidRPr="00060899">
        <w:t>42P(1) (serious failures) or 42S(1) (unemployment non</w:t>
      </w:r>
      <w:r w:rsidR="00060899">
        <w:noBreakHyphen/>
      </w:r>
      <w:r w:rsidRPr="00060899">
        <w:t>payment periods) of the Administration Act; and</w:t>
      </w:r>
    </w:p>
    <w:p w:rsidR="006A3731" w:rsidRPr="00060899" w:rsidRDefault="006A3731" w:rsidP="006A3731">
      <w:pPr>
        <w:pStyle w:val="paragraph"/>
      </w:pPr>
      <w:r w:rsidRPr="00060899">
        <w:lastRenderedPageBreak/>
        <w:tab/>
        <w:t>(c)</w:t>
      </w:r>
      <w:r w:rsidRPr="00060899">
        <w:tab/>
        <w:t>the person is not disqualified for a newstart allowance for the period because of the operation of section</w:t>
      </w:r>
      <w:r w:rsidR="00060899">
        <w:t> </w:t>
      </w:r>
      <w:r w:rsidRPr="00060899">
        <w:t>596; and</w:t>
      </w:r>
    </w:p>
    <w:p w:rsidR="006A3731" w:rsidRPr="00060899" w:rsidRDefault="006A3731" w:rsidP="006A3731">
      <w:pPr>
        <w:pStyle w:val="paragraph"/>
      </w:pPr>
      <w:r w:rsidRPr="00060899">
        <w:tab/>
        <w:t>(d)</w:t>
      </w:r>
      <w:r w:rsidRPr="00060899">
        <w:tab/>
        <w:t>if the person is qualified for a newstart allowance but the allowance is not payable to the person for the period—that result is not produced because of the operation of one or more of the following:</w:t>
      </w:r>
    </w:p>
    <w:p w:rsidR="00F32BFB" w:rsidRPr="00060899" w:rsidRDefault="00F32BFB" w:rsidP="00F32BFB">
      <w:pPr>
        <w:pStyle w:val="paragraphsub"/>
      </w:pPr>
      <w:r w:rsidRPr="00060899">
        <w:tab/>
        <w:t>(i)</w:t>
      </w:r>
      <w:r w:rsidRPr="00060899">
        <w:tab/>
        <w:t>subsection</w:t>
      </w:r>
      <w:r w:rsidR="00060899">
        <w:t> </w:t>
      </w:r>
      <w:r w:rsidRPr="00060899">
        <w:t>42P(1) of the Administration Act (serious failures);</w:t>
      </w:r>
    </w:p>
    <w:p w:rsidR="00F32BFB" w:rsidRPr="00060899" w:rsidRDefault="00F32BFB" w:rsidP="00F32BFB">
      <w:pPr>
        <w:pStyle w:val="paragraphsub"/>
      </w:pPr>
      <w:r w:rsidRPr="00060899">
        <w:tab/>
        <w:t>(ii)</w:t>
      </w:r>
      <w:r w:rsidRPr="00060899">
        <w:tab/>
        <w:t>subsection</w:t>
      </w:r>
      <w:r w:rsidR="00060899">
        <w:t> </w:t>
      </w:r>
      <w:r w:rsidRPr="00060899">
        <w:t>42S(1) of the Administration Act (unemployment non</w:t>
      </w:r>
      <w:r w:rsidR="00060899">
        <w:noBreakHyphen/>
      </w:r>
      <w:r w:rsidRPr="00060899">
        <w:t>payment periods);</w:t>
      </w:r>
    </w:p>
    <w:p w:rsidR="00F32BFB" w:rsidRPr="00060899" w:rsidRDefault="00F32BFB" w:rsidP="00F32BFB">
      <w:pPr>
        <w:pStyle w:val="paragraphsub"/>
      </w:pPr>
      <w:r w:rsidRPr="00060899">
        <w:tab/>
        <w:t>(iii)</w:t>
      </w:r>
      <w:r w:rsidRPr="00060899">
        <w:tab/>
        <w:t>section</w:t>
      </w:r>
      <w:r w:rsidR="00060899">
        <w:t> </w:t>
      </w:r>
      <w:r w:rsidRPr="00060899">
        <w:t>631 of this Act (person failing to comply with notification requirement);</w:t>
      </w:r>
    </w:p>
    <w:p w:rsidR="00F32BFB" w:rsidRPr="00060899" w:rsidRDefault="00F32BFB" w:rsidP="00F32BFB">
      <w:pPr>
        <w:pStyle w:val="paragraphsub"/>
      </w:pPr>
      <w:r w:rsidRPr="00060899">
        <w:tab/>
        <w:t>(iv)</w:t>
      </w:r>
      <w:r w:rsidRPr="00060899">
        <w:tab/>
        <w:t>section</w:t>
      </w:r>
      <w:r w:rsidR="00060899">
        <w:t> </w:t>
      </w:r>
      <w:r w:rsidRPr="00060899">
        <w:t>633 of this Act (seasonal workers);</w:t>
      </w:r>
    </w:p>
    <w:p w:rsidR="00F32BFB" w:rsidRPr="00060899" w:rsidRDefault="00F32BFB" w:rsidP="00F32BFB">
      <w:pPr>
        <w:pStyle w:val="paragraphsub"/>
      </w:pPr>
      <w:r w:rsidRPr="00060899">
        <w:tab/>
        <w:t>(v)</w:t>
      </w:r>
      <w:r w:rsidRPr="00060899">
        <w:tab/>
        <w:t>section</w:t>
      </w:r>
      <w:r w:rsidR="00060899">
        <w:t> </w:t>
      </w:r>
      <w:r w:rsidRPr="00060899">
        <w:t>634 of this Act (move to area of lower employment prospects); and</w:t>
      </w:r>
    </w:p>
    <w:p w:rsidR="006A3731" w:rsidRPr="00060899" w:rsidRDefault="006A3731" w:rsidP="006A3731">
      <w:pPr>
        <w:pStyle w:val="paragraph"/>
      </w:pPr>
      <w:r w:rsidRPr="00060899">
        <w:tab/>
        <w:t>(da)</w:t>
      </w:r>
      <w:r w:rsidRPr="00060899">
        <w:tab/>
        <w:t>the person is not disqualified for a youth allowance for the period because of the operation of:</w:t>
      </w:r>
    </w:p>
    <w:p w:rsidR="006A3731" w:rsidRPr="00060899" w:rsidRDefault="006A3731" w:rsidP="006A3731">
      <w:pPr>
        <w:pStyle w:val="paragraphsub"/>
      </w:pPr>
      <w:r w:rsidRPr="00060899">
        <w:tab/>
        <w:t>(i)</w:t>
      </w:r>
      <w:r w:rsidRPr="00060899">
        <w:tab/>
        <w:t>section</w:t>
      </w:r>
      <w:r w:rsidR="00060899">
        <w:t> </w:t>
      </w:r>
      <w:r w:rsidRPr="00060899">
        <w:t>541A (failure to satisfy the activity test); or</w:t>
      </w:r>
    </w:p>
    <w:p w:rsidR="006A3731" w:rsidRPr="00060899" w:rsidRDefault="006A3731" w:rsidP="006A3731">
      <w:pPr>
        <w:pStyle w:val="paragraphsub"/>
      </w:pPr>
      <w:r w:rsidRPr="00060899">
        <w:tab/>
        <w:t>(ii)</w:t>
      </w:r>
      <w:r w:rsidRPr="00060899">
        <w:tab/>
        <w:t>section</w:t>
      </w:r>
      <w:r w:rsidR="00060899">
        <w:t> </w:t>
      </w:r>
      <w:r w:rsidRPr="00060899">
        <w:t xml:space="preserve">544 (requirements relating to Youth Allowance </w:t>
      </w:r>
      <w:r w:rsidR="00DD2A4C" w:rsidRPr="00060899">
        <w:t>Employment Pathway Plans</w:t>
      </w:r>
      <w:r w:rsidRPr="00060899">
        <w:t>); and</w:t>
      </w:r>
    </w:p>
    <w:p w:rsidR="006A3731" w:rsidRPr="00060899" w:rsidRDefault="006A3731" w:rsidP="006A3731">
      <w:pPr>
        <w:pStyle w:val="paragraph"/>
      </w:pPr>
      <w:r w:rsidRPr="00060899">
        <w:tab/>
        <w:t>(db)</w:t>
      </w:r>
      <w:r w:rsidRPr="00060899">
        <w:tab/>
        <w:t>the person is not disqualified for an austudy payment for the period because the person fails to satisfy the activity test within the meaning of section</w:t>
      </w:r>
      <w:r w:rsidR="00060899">
        <w:t> </w:t>
      </w:r>
      <w:r w:rsidRPr="00060899">
        <w:t>569; and</w:t>
      </w:r>
    </w:p>
    <w:p w:rsidR="006A3731" w:rsidRPr="00060899" w:rsidRDefault="006A3731" w:rsidP="006A3731">
      <w:pPr>
        <w:pStyle w:val="paragraph"/>
      </w:pPr>
      <w:r w:rsidRPr="00060899">
        <w:tab/>
        <w:t>(dc)</w:t>
      </w:r>
      <w:r w:rsidRPr="00060899">
        <w:tab/>
        <w:t>youth allowance is not payable to the person for the period and that result is not because of the operation of:</w:t>
      </w:r>
    </w:p>
    <w:p w:rsidR="00CF659A" w:rsidRPr="00060899" w:rsidRDefault="00CF659A" w:rsidP="00CF659A">
      <w:pPr>
        <w:pStyle w:val="paragraphsub"/>
      </w:pPr>
      <w:r w:rsidRPr="00060899">
        <w:tab/>
        <w:t>(i)</w:t>
      </w:r>
      <w:r w:rsidRPr="00060899">
        <w:tab/>
        <w:t>section</w:t>
      </w:r>
      <w:r w:rsidR="00060899">
        <w:t> </w:t>
      </w:r>
      <w:r w:rsidRPr="00060899">
        <w:t>550B (youth allowance participation failure); or</w:t>
      </w:r>
    </w:p>
    <w:p w:rsidR="00CF659A" w:rsidRPr="00060899" w:rsidRDefault="00CF659A" w:rsidP="00CF659A">
      <w:pPr>
        <w:pStyle w:val="paragraphsub"/>
      </w:pPr>
      <w:r w:rsidRPr="00060899">
        <w:tab/>
        <w:t>(ia)</w:t>
      </w:r>
      <w:r w:rsidRPr="00060899">
        <w:tab/>
        <w:t>section</w:t>
      </w:r>
      <w:r w:rsidR="00060899">
        <w:t> </w:t>
      </w:r>
      <w:r w:rsidRPr="00060899">
        <w:t>551 (repeated failure); or</w:t>
      </w:r>
    </w:p>
    <w:p w:rsidR="006A3731" w:rsidRPr="00060899" w:rsidRDefault="006A3731" w:rsidP="006A3731">
      <w:pPr>
        <w:pStyle w:val="paragraphsub"/>
      </w:pPr>
      <w:r w:rsidRPr="00060899">
        <w:tab/>
        <w:t>(ii)</w:t>
      </w:r>
      <w:r w:rsidRPr="00060899">
        <w:tab/>
        <w:t>section</w:t>
      </w:r>
      <w:r w:rsidR="00060899">
        <w:t> </w:t>
      </w:r>
      <w:r w:rsidRPr="00060899">
        <w:t>553B (move to an area of lower employment prospects); or</w:t>
      </w:r>
    </w:p>
    <w:p w:rsidR="006A3731" w:rsidRPr="00060899" w:rsidRDefault="006A3731" w:rsidP="006A3731">
      <w:pPr>
        <w:pStyle w:val="paragraphsub"/>
      </w:pPr>
      <w:r w:rsidRPr="00060899">
        <w:tab/>
        <w:t>(iii)</w:t>
      </w:r>
      <w:r w:rsidRPr="00060899">
        <w:tab/>
      </w:r>
      <w:r w:rsidR="00E35DFF" w:rsidRPr="00060899">
        <w:t>subsection</w:t>
      </w:r>
      <w:r w:rsidR="00060899">
        <w:t> </w:t>
      </w:r>
      <w:r w:rsidR="00E35DFF" w:rsidRPr="00060899">
        <w:t>42P(1) (serious failures) or 42S(1) (unemployment non</w:t>
      </w:r>
      <w:r w:rsidR="00060899">
        <w:noBreakHyphen/>
      </w:r>
      <w:r w:rsidR="00E35DFF" w:rsidRPr="00060899">
        <w:t>payment periods) or section</w:t>
      </w:r>
      <w:r w:rsidR="00060899">
        <w:t> </w:t>
      </w:r>
      <w:r w:rsidR="00E35DFF" w:rsidRPr="00060899">
        <w:t>81</w:t>
      </w:r>
      <w:r w:rsidRPr="00060899">
        <w:t xml:space="preserve"> of the Administration Act; and</w:t>
      </w:r>
    </w:p>
    <w:p w:rsidR="006A3731" w:rsidRPr="00060899" w:rsidRDefault="006A3731" w:rsidP="006A3731">
      <w:pPr>
        <w:pStyle w:val="paragraph"/>
      </w:pPr>
      <w:r w:rsidRPr="00060899">
        <w:tab/>
        <w:t>(dd)</w:t>
      </w:r>
      <w:r w:rsidRPr="00060899">
        <w:tab/>
        <w:t>austudy payment is not payable to the person for the period and that result is not because of the operation of:</w:t>
      </w:r>
    </w:p>
    <w:p w:rsidR="00A9145B" w:rsidRPr="00060899" w:rsidRDefault="00A9145B" w:rsidP="00A9145B">
      <w:pPr>
        <w:pStyle w:val="paragraphsub"/>
      </w:pPr>
      <w:r w:rsidRPr="00060899">
        <w:tab/>
        <w:t>(i)</w:t>
      </w:r>
      <w:r w:rsidRPr="00060899">
        <w:tab/>
        <w:t>section</w:t>
      </w:r>
      <w:r w:rsidR="00060899">
        <w:t> </w:t>
      </w:r>
      <w:r w:rsidRPr="00060899">
        <w:t>576A (austudy participation failure); or</w:t>
      </w:r>
    </w:p>
    <w:p w:rsidR="00A9145B" w:rsidRPr="00060899" w:rsidRDefault="00A9145B" w:rsidP="00A9145B">
      <w:pPr>
        <w:pStyle w:val="paragraphsub"/>
      </w:pPr>
      <w:r w:rsidRPr="00060899">
        <w:lastRenderedPageBreak/>
        <w:tab/>
        <w:t>(ia)</w:t>
      </w:r>
      <w:r w:rsidRPr="00060899">
        <w:tab/>
        <w:t>section</w:t>
      </w:r>
      <w:r w:rsidR="00060899">
        <w:t> </w:t>
      </w:r>
      <w:r w:rsidRPr="00060899">
        <w:t>577 (repeated failure); or</w:t>
      </w:r>
    </w:p>
    <w:p w:rsidR="006A3731" w:rsidRPr="00060899" w:rsidRDefault="006A3731" w:rsidP="006A3731">
      <w:pPr>
        <w:pStyle w:val="paragraphsub"/>
      </w:pPr>
      <w:r w:rsidRPr="00060899">
        <w:tab/>
        <w:t>(ii)</w:t>
      </w:r>
      <w:r w:rsidRPr="00060899">
        <w:tab/>
        <w:t>section</w:t>
      </w:r>
      <w:r w:rsidR="00060899">
        <w:t> </w:t>
      </w:r>
      <w:r w:rsidRPr="00060899">
        <w:t>81 of the Administration Act; and</w:t>
      </w:r>
    </w:p>
    <w:p w:rsidR="006A3731" w:rsidRPr="00060899" w:rsidRDefault="006A3731" w:rsidP="006A3731">
      <w:pPr>
        <w:pStyle w:val="paragraph"/>
      </w:pPr>
      <w:r w:rsidRPr="00060899">
        <w:tab/>
        <w:t>(e)</w:t>
      </w:r>
      <w:r w:rsidRPr="00060899">
        <w:tab/>
        <w:t>the Secretary is satisfied that the person is unable to earn a sufficient livelihood for the person and the person’s dependants (if any) because of age, physical or mental disability or domestic circumstances or for any other reason; and</w:t>
      </w:r>
    </w:p>
    <w:p w:rsidR="006A3731" w:rsidRPr="00060899" w:rsidRDefault="006A3731" w:rsidP="00F4248A">
      <w:pPr>
        <w:pStyle w:val="paragraph"/>
        <w:keepNext/>
        <w:keepLines/>
      </w:pPr>
      <w:r w:rsidRPr="00060899">
        <w:tab/>
        <w:t>(f)</w:t>
      </w:r>
      <w:r w:rsidRPr="00060899">
        <w:tab/>
        <w:t>the person:</w:t>
      </w:r>
    </w:p>
    <w:p w:rsidR="006A3731" w:rsidRPr="00060899" w:rsidRDefault="006A3731" w:rsidP="006A3731">
      <w:pPr>
        <w:pStyle w:val="paragraphsub"/>
      </w:pPr>
      <w:r w:rsidRPr="00060899">
        <w:tab/>
        <w:t>(i)</w:t>
      </w:r>
      <w:r w:rsidRPr="00060899">
        <w:tab/>
        <w:t>is an Australian resident; or</w:t>
      </w:r>
    </w:p>
    <w:p w:rsidR="006A3731" w:rsidRPr="00060899" w:rsidRDefault="006A3731" w:rsidP="006A3731">
      <w:pPr>
        <w:pStyle w:val="paragraphsub"/>
      </w:pPr>
      <w:r w:rsidRPr="00060899">
        <w:tab/>
        <w:t>(v)</w:t>
      </w:r>
      <w:r w:rsidRPr="00060899">
        <w:tab/>
        <w:t>is the holder of a visa that is in a class of visas determined by the Minister for the purposes of this subparagraph; and</w:t>
      </w:r>
    </w:p>
    <w:p w:rsidR="006A3731" w:rsidRPr="00060899" w:rsidRDefault="006A3731" w:rsidP="006A3731">
      <w:pPr>
        <w:pStyle w:val="paragraph"/>
      </w:pPr>
      <w:r w:rsidRPr="00060899">
        <w:tab/>
        <w:t>(g)</w:t>
      </w:r>
      <w:r w:rsidRPr="00060899">
        <w:tab/>
        <w:t>if the person is:</w:t>
      </w:r>
    </w:p>
    <w:p w:rsidR="006A3731" w:rsidRPr="00060899" w:rsidRDefault="006A3731" w:rsidP="006A3731">
      <w:pPr>
        <w:pStyle w:val="paragraphsub"/>
      </w:pPr>
      <w:r w:rsidRPr="00060899">
        <w:tab/>
        <w:t>(i)</w:t>
      </w:r>
      <w:r w:rsidRPr="00060899">
        <w:tab/>
        <w:t>the holder of a visa included in a class of visas that is issued for temporary protection, humanitarian, or safe haven purposes and that is determined by the Minister to be a class of visas to which this subparagraph applies; and</w:t>
      </w:r>
    </w:p>
    <w:p w:rsidR="006A3731" w:rsidRPr="00060899" w:rsidRDefault="006A3731" w:rsidP="006A3731">
      <w:pPr>
        <w:pStyle w:val="paragraphsub"/>
      </w:pPr>
      <w:r w:rsidRPr="00060899">
        <w:tab/>
        <w:t>(ii)</w:t>
      </w:r>
      <w:r w:rsidRPr="00060899">
        <w:tab/>
        <w:t xml:space="preserve">a person to whom </w:t>
      </w:r>
      <w:r w:rsidR="00060899">
        <w:t>subsection (</w:t>
      </w:r>
      <w:r w:rsidRPr="00060899">
        <w:t>2A) applies;</w:t>
      </w:r>
    </w:p>
    <w:p w:rsidR="006A3731" w:rsidRPr="00060899" w:rsidRDefault="006A3731" w:rsidP="006A3731">
      <w:pPr>
        <w:pStyle w:val="paragraph"/>
      </w:pPr>
      <w:r w:rsidRPr="00060899">
        <w:tab/>
      </w:r>
      <w:r w:rsidRPr="00060899">
        <w:tab/>
        <w:t xml:space="preserve">the person meets the additional criteria set out in </w:t>
      </w:r>
      <w:r w:rsidR="00060899">
        <w:t>paragraph (</w:t>
      </w:r>
      <w:r w:rsidRPr="00060899">
        <w:t>2B)</w:t>
      </w:r>
      <w:r w:rsidR="00F322CD" w:rsidRPr="00060899">
        <w:t>; and</w:t>
      </w:r>
    </w:p>
    <w:p w:rsidR="00F322CD" w:rsidRPr="00060899" w:rsidRDefault="00F322CD" w:rsidP="00F322CD">
      <w:pPr>
        <w:pStyle w:val="paragraph"/>
      </w:pPr>
      <w:r w:rsidRPr="00060899">
        <w:tab/>
        <w:t>(h)</w:t>
      </w:r>
      <w:r w:rsidRPr="00060899">
        <w:tab/>
        <w:t xml:space="preserve">an assurance of support does not apply to the person at any time during the period (see </w:t>
      </w:r>
      <w:r w:rsidR="00060899">
        <w:t>subsection (</w:t>
      </w:r>
      <w:r w:rsidRPr="00060899">
        <w:t>2C)).</w:t>
      </w:r>
    </w:p>
    <w:p w:rsidR="00991AA2" w:rsidRPr="00060899" w:rsidRDefault="00991AA2" w:rsidP="00991AA2">
      <w:pPr>
        <w:pStyle w:val="notetext"/>
      </w:pPr>
      <w:r w:rsidRPr="00060899">
        <w:t>Note:</w:t>
      </w:r>
      <w:r w:rsidRPr="00060899">
        <w:tab/>
        <w:t xml:space="preserve">For </w:t>
      </w:r>
      <w:r w:rsidRPr="00060899">
        <w:rPr>
          <w:b/>
          <w:i/>
        </w:rPr>
        <w:t>Australian resident</w:t>
      </w:r>
      <w:r w:rsidRPr="00060899">
        <w:t xml:space="preserve"> see subsection</w:t>
      </w:r>
      <w:r w:rsidR="00060899">
        <w:t> </w:t>
      </w:r>
      <w:r w:rsidRPr="00060899">
        <w:t>7(2).</w:t>
      </w:r>
    </w:p>
    <w:p w:rsidR="006A3731" w:rsidRPr="00060899" w:rsidRDefault="006A3731" w:rsidP="006A3731">
      <w:pPr>
        <w:pStyle w:val="subsection"/>
      </w:pPr>
      <w:r w:rsidRPr="00060899">
        <w:tab/>
        <w:t>(2A)</w:t>
      </w:r>
      <w:r w:rsidRPr="00060899">
        <w:tab/>
        <w:t xml:space="preserve">For the purposes of </w:t>
      </w:r>
      <w:r w:rsidR="00060899">
        <w:t>paragraph (</w:t>
      </w:r>
      <w:r w:rsidRPr="00060899">
        <w:t xml:space="preserve">2)(g), the holder of a visa included in a class of visas that is issued for temporary protection, humanitarian, or safe haven purposes and that is determined by the Minister to be a class of visas to which </w:t>
      </w:r>
      <w:r w:rsidR="00060899">
        <w:t>subparagraph (</w:t>
      </w:r>
      <w:r w:rsidRPr="00060899">
        <w:t>2)(g)(i) applies is a person to whom that first</w:t>
      </w:r>
      <w:r w:rsidR="00060899">
        <w:noBreakHyphen/>
      </w:r>
      <w:r w:rsidRPr="00060899">
        <w:t>mentioned paragraph applies only if:</w:t>
      </w:r>
    </w:p>
    <w:p w:rsidR="006A3731" w:rsidRPr="00060899" w:rsidRDefault="006A3731" w:rsidP="006A3731">
      <w:pPr>
        <w:pStyle w:val="paragraph"/>
      </w:pPr>
      <w:r w:rsidRPr="00060899">
        <w:tab/>
        <w:t>(a)</w:t>
      </w:r>
      <w:r w:rsidRPr="00060899">
        <w:tab/>
        <w:t>the person would not qualify for disability support pension under section</w:t>
      </w:r>
      <w:r w:rsidR="00060899">
        <w:t> </w:t>
      </w:r>
      <w:r w:rsidRPr="00060899">
        <w:t>94 or 95 if the person were an Australian resident; and</w:t>
      </w:r>
    </w:p>
    <w:p w:rsidR="006A3731" w:rsidRPr="00060899" w:rsidRDefault="006A3731" w:rsidP="006A3731">
      <w:pPr>
        <w:pStyle w:val="paragraph"/>
      </w:pPr>
      <w:r w:rsidRPr="00060899">
        <w:lastRenderedPageBreak/>
        <w:tab/>
        <w:t>(b)</w:t>
      </w:r>
      <w:r w:rsidRPr="00060899">
        <w:tab/>
        <w:t>the person has attained the minimum age for youth allowance as determined in accordance with subsection</w:t>
      </w:r>
      <w:r w:rsidR="00060899">
        <w:t> </w:t>
      </w:r>
      <w:r w:rsidRPr="00060899">
        <w:t>543A(1) but has not attained pension age; and</w:t>
      </w:r>
    </w:p>
    <w:p w:rsidR="006A3731" w:rsidRPr="00060899" w:rsidRDefault="006A3731" w:rsidP="006A3731">
      <w:pPr>
        <w:pStyle w:val="paragraph"/>
      </w:pPr>
      <w:r w:rsidRPr="00060899">
        <w:tab/>
        <w:t>(c)</w:t>
      </w:r>
      <w:r w:rsidRPr="00060899">
        <w:tab/>
        <w:t>the person:</w:t>
      </w:r>
    </w:p>
    <w:p w:rsidR="006A3731" w:rsidRPr="00060899" w:rsidRDefault="006A3731" w:rsidP="006A3731">
      <w:pPr>
        <w:pStyle w:val="paragraphsub"/>
      </w:pPr>
      <w:r w:rsidRPr="00060899">
        <w:tab/>
        <w:t>(i)</w:t>
      </w:r>
      <w:r w:rsidRPr="00060899">
        <w:tab/>
        <w:t>claims, or has claimed, special benefit on or after 1</w:t>
      </w:r>
      <w:r w:rsidR="00060899">
        <w:t> </w:t>
      </w:r>
      <w:r w:rsidRPr="00060899">
        <w:t>January 2003 that is not continuous with any previous grant of special benefit; or</w:t>
      </w:r>
    </w:p>
    <w:p w:rsidR="006A3731" w:rsidRPr="00060899" w:rsidRDefault="006A3731" w:rsidP="006A3731">
      <w:pPr>
        <w:pStyle w:val="paragraphsub"/>
      </w:pPr>
      <w:r w:rsidRPr="00060899">
        <w:tab/>
        <w:t>(ii)</w:t>
      </w:r>
      <w:r w:rsidRPr="00060899">
        <w:tab/>
        <w:t>if the person had not attained the minimum age for youth allowance as defined by subsection</w:t>
      </w:r>
      <w:r w:rsidR="00060899">
        <w:t> </w:t>
      </w:r>
      <w:r w:rsidRPr="00060899">
        <w:t>543A(1) before 1</w:t>
      </w:r>
      <w:r w:rsidR="00060899">
        <w:t> </w:t>
      </w:r>
      <w:r w:rsidRPr="00060899">
        <w:t>January 2003—is receiving special benefit granted before, or continuous with special benefit granted before, that date.</w:t>
      </w:r>
    </w:p>
    <w:p w:rsidR="006A3731" w:rsidRPr="00060899" w:rsidRDefault="006A3731" w:rsidP="006A3731">
      <w:pPr>
        <w:pStyle w:val="subsection"/>
      </w:pPr>
      <w:r w:rsidRPr="00060899">
        <w:tab/>
        <w:t>(2B)</w:t>
      </w:r>
      <w:r w:rsidRPr="00060899">
        <w:tab/>
        <w:t xml:space="preserve">A person referred to in </w:t>
      </w:r>
      <w:r w:rsidR="00060899">
        <w:t>paragraph (</w:t>
      </w:r>
      <w:r w:rsidRPr="00060899">
        <w:t xml:space="preserve">2)(g) is qualified for special benefit in respect of a period only if, in addition to meeting any relevant requirement in </w:t>
      </w:r>
      <w:r w:rsidR="00060899">
        <w:t>paragraphs (</w:t>
      </w:r>
      <w:r w:rsidRPr="00060899">
        <w:t>2)(a) to (f):</w:t>
      </w:r>
    </w:p>
    <w:p w:rsidR="006A3731" w:rsidRPr="00060899" w:rsidRDefault="006A3731" w:rsidP="006A3731">
      <w:pPr>
        <w:pStyle w:val="paragraph"/>
      </w:pPr>
      <w:r w:rsidRPr="00060899">
        <w:tab/>
        <w:t>(a)</w:t>
      </w:r>
      <w:r w:rsidRPr="00060899">
        <w:tab/>
        <w:t>throughout the period, and for each period within the period, the person either:</w:t>
      </w:r>
    </w:p>
    <w:p w:rsidR="006A3731" w:rsidRPr="00060899" w:rsidRDefault="006A3731" w:rsidP="006A3731">
      <w:pPr>
        <w:pStyle w:val="paragraphsub"/>
      </w:pPr>
      <w:r w:rsidRPr="00060899">
        <w:tab/>
        <w:t>(i)</w:t>
      </w:r>
      <w:r w:rsidRPr="00060899">
        <w:tab/>
        <w:t>satisfies the activity test set out in section</w:t>
      </w:r>
      <w:r w:rsidR="00060899">
        <w:t> </w:t>
      </w:r>
      <w:r w:rsidRPr="00060899">
        <w:t>731A; or</w:t>
      </w:r>
    </w:p>
    <w:p w:rsidR="006A3731" w:rsidRPr="00060899" w:rsidRDefault="006A3731" w:rsidP="006A3731">
      <w:pPr>
        <w:pStyle w:val="paragraphsub"/>
      </w:pPr>
      <w:r w:rsidRPr="00060899">
        <w:tab/>
        <w:t>(ii)</w:t>
      </w:r>
      <w:r w:rsidRPr="00060899">
        <w:tab/>
        <w:t>is not required to satisfy the activity test; and</w:t>
      </w:r>
    </w:p>
    <w:p w:rsidR="006A3731" w:rsidRPr="00060899" w:rsidRDefault="006A3731" w:rsidP="006A3731">
      <w:pPr>
        <w:pStyle w:val="paragraph"/>
      </w:pPr>
      <w:r w:rsidRPr="00060899">
        <w:tab/>
        <w:t>(b)</w:t>
      </w:r>
      <w:r w:rsidRPr="00060899">
        <w:tab/>
        <w:t xml:space="preserve">at all times (if any) during the period when </w:t>
      </w:r>
      <w:r w:rsidR="00BB55E9" w:rsidRPr="00060899">
        <w:t>a Special Benefit Employment Pathway Plan is not in force in relation to the person</w:t>
      </w:r>
      <w:r w:rsidRPr="00060899">
        <w:t xml:space="preserve">, the person is prepared to enter into such </w:t>
      </w:r>
      <w:r w:rsidR="00E94C29" w:rsidRPr="00060899">
        <w:t>a plan</w:t>
      </w:r>
      <w:r w:rsidRPr="00060899">
        <w:t>; and</w:t>
      </w:r>
    </w:p>
    <w:p w:rsidR="006A3731" w:rsidRPr="00060899" w:rsidRDefault="006A3731" w:rsidP="006A3731">
      <w:pPr>
        <w:pStyle w:val="paragraph"/>
      </w:pPr>
      <w:r w:rsidRPr="00060899">
        <w:tab/>
        <w:t>(c)</w:t>
      </w:r>
      <w:r w:rsidRPr="00060899">
        <w:tab/>
        <w:t xml:space="preserve">at all times during the period when </w:t>
      </w:r>
      <w:r w:rsidR="00EE08FD" w:rsidRPr="00060899">
        <w:t>a Special Benefit Employment Pathway Plan is in force in relation to the person</w:t>
      </w:r>
      <w:r w:rsidRPr="00060899">
        <w:t xml:space="preserve">, the person is prepared to enter into another such </w:t>
      </w:r>
      <w:r w:rsidR="00AE7EDC" w:rsidRPr="00060899">
        <w:t>plan</w:t>
      </w:r>
      <w:r w:rsidRPr="00060899">
        <w:t xml:space="preserve"> instead of the existing </w:t>
      </w:r>
      <w:r w:rsidR="00AE7EDC" w:rsidRPr="00060899">
        <w:t>plan</w:t>
      </w:r>
      <w:r w:rsidRPr="00060899">
        <w:t>; and</w:t>
      </w:r>
    </w:p>
    <w:p w:rsidR="006A3731" w:rsidRPr="00060899" w:rsidRDefault="006A3731" w:rsidP="006A3731">
      <w:pPr>
        <w:pStyle w:val="paragraph"/>
      </w:pPr>
      <w:r w:rsidRPr="00060899">
        <w:tab/>
        <w:t>(d)</w:t>
      </w:r>
      <w:r w:rsidRPr="00060899">
        <w:tab/>
        <w:t xml:space="preserve">if the person is required by the Secretary to enter into a Special Benefit </w:t>
      </w:r>
      <w:r w:rsidR="001C3A66" w:rsidRPr="00060899">
        <w:t>Employment Pathway Plan</w:t>
      </w:r>
      <w:r w:rsidRPr="00060899">
        <w:t xml:space="preserve"> in relation to the period or a part of the period, the person enters into that </w:t>
      </w:r>
      <w:r w:rsidR="00F00FCE" w:rsidRPr="00060899">
        <w:t>plan</w:t>
      </w:r>
      <w:r w:rsidRPr="00060899">
        <w:t>; and</w:t>
      </w:r>
    </w:p>
    <w:p w:rsidR="006A3731" w:rsidRPr="00060899" w:rsidRDefault="006A3731" w:rsidP="006A3731">
      <w:pPr>
        <w:pStyle w:val="paragraph"/>
      </w:pPr>
      <w:r w:rsidRPr="00060899">
        <w:tab/>
        <w:t>(e)</w:t>
      </w:r>
      <w:r w:rsidRPr="00060899">
        <w:tab/>
        <w:t xml:space="preserve">while a Special Benefit </w:t>
      </w:r>
      <w:r w:rsidR="008F5570" w:rsidRPr="00060899">
        <w:t>Employment Pathway Plan is in force in relation to the person</w:t>
      </w:r>
      <w:r w:rsidRPr="00060899">
        <w:t xml:space="preserve">, the person satisfies the Secretary that the person </w:t>
      </w:r>
      <w:r w:rsidR="00D50B84" w:rsidRPr="00060899">
        <w:t>is complying with</w:t>
      </w:r>
      <w:r w:rsidRPr="00060899">
        <w:t xml:space="preserve"> the </w:t>
      </w:r>
      <w:r w:rsidR="00807223" w:rsidRPr="00060899">
        <w:t>requirements in the plan</w:t>
      </w:r>
      <w:r w:rsidRPr="00060899">
        <w:t>.</w:t>
      </w:r>
    </w:p>
    <w:p w:rsidR="006D2903" w:rsidRPr="00060899" w:rsidRDefault="006D2903" w:rsidP="006D2903">
      <w:pPr>
        <w:pStyle w:val="subsection"/>
      </w:pPr>
      <w:r w:rsidRPr="00060899">
        <w:lastRenderedPageBreak/>
        <w:tab/>
        <w:t>(2C)</w:t>
      </w:r>
      <w:r w:rsidRPr="00060899">
        <w:tab/>
        <w:t xml:space="preserve">For the purposes of </w:t>
      </w:r>
      <w:r w:rsidR="00060899">
        <w:t>paragraph (</w:t>
      </w:r>
      <w:r w:rsidRPr="00060899">
        <w:t>2)(h), an assurance of support applies to a person at a particular time if:</w:t>
      </w:r>
    </w:p>
    <w:p w:rsidR="006D2903" w:rsidRPr="00060899" w:rsidRDefault="006D2903" w:rsidP="006D2903">
      <w:pPr>
        <w:pStyle w:val="paragraph"/>
      </w:pPr>
      <w:r w:rsidRPr="00060899">
        <w:tab/>
        <w:t>(a)</w:t>
      </w:r>
      <w:r w:rsidRPr="00060899">
        <w:tab/>
        <w:t xml:space="preserve">an assurance of support is in force in respect of the person (the </w:t>
      </w:r>
      <w:r w:rsidRPr="00060899">
        <w:rPr>
          <w:b/>
          <w:i/>
        </w:rPr>
        <w:t>assuree</w:t>
      </w:r>
      <w:r w:rsidRPr="00060899">
        <w:t>) at that time; and</w:t>
      </w:r>
    </w:p>
    <w:p w:rsidR="006D2903" w:rsidRPr="00060899" w:rsidRDefault="006D2903" w:rsidP="006D2903">
      <w:pPr>
        <w:pStyle w:val="paragraph"/>
      </w:pPr>
      <w:r w:rsidRPr="00060899">
        <w:tab/>
        <w:t>(b)</w:t>
      </w:r>
      <w:r w:rsidRPr="00060899">
        <w:tab/>
        <w:t>the person who gave the assurance was willing and able to provide an adequate level of support to the assuree; and</w:t>
      </w:r>
    </w:p>
    <w:p w:rsidR="006D2903" w:rsidRPr="00060899" w:rsidRDefault="006D2903" w:rsidP="006D2903">
      <w:pPr>
        <w:pStyle w:val="paragraph"/>
      </w:pPr>
      <w:r w:rsidRPr="00060899">
        <w:tab/>
        <w:t>(c)</w:t>
      </w:r>
      <w:r w:rsidRPr="00060899">
        <w:tab/>
        <w:t>it was reasonable for the assuree to accept that support.</w:t>
      </w:r>
    </w:p>
    <w:p w:rsidR="006D2903" w:rsidRPr="00060899" w:rsidRDefault="006D2903" w:rsidP="006D2903">
      <w:pPr>
        <w:pStyle w:val="notetext"/>
      </w:pPr>
      <w:r w:rsidRPr="00060899">
        <w:t>Note:</w:t>
      </w:r>
      <w:r w:rsidRPr="00060899">
        <w:tab/>
        <w:t xml:space="preserve">For </w:t>
      </w:r>
      <w:r w:rsidRPr="00060899">
        <w:rPr>
          <w:b/>
          <w:i/>
        </w:rPr>
        <w:t xml:space="preserve">assurance of support </w:t>
      </w:r>
      <w:r w:rsidRPr="00060899">
        <w:t>see subsection</w:t>
      </w:r>
      <w:r w:rsidR="00060899">
        <w:t> </w:t>
      </w:r>
      <w:r w:rsidRPr="00060899">
        <w:t>23(1).</w:t>
      </w:r>
    </w:p>
    <w:p w:rsidR="006A3731" w:rsidRPr="00060899" w:rsidRDefault="006A3731" w:rsidP="006A3731">
      <w:pPr>
        <w:pStyle w:val="subsection"/>
      </w:pPr>
      <w:r w:rsidRPr="00060899">
        <w:tab/>
        <w:t>(2D)</w:t>
      </w:r>
      <w:r w:rsidRPr="00060899">
        <w:tab/>
        <w:t>For the avoidance of doubt, if, at any time during the period for which special benefit is granted to a person, the person’s circumstances change such that, if the person were to be making a claim for special benefit on the basis of the changed circumstances, the person would not be qualified for special benefit, special benefit ceases to be payable.</w:t>
      </w:r>
    </w:p>
    <w:p w:rsidR="006A3731" w:rsidRPr="00060899" w:rsidRDefault="006A3731" w:rsidP="006A3731">
      <w:pPr>
        <w:pStyle w:val="subsection"/>
      </w:pPr>
      <w:r w:rsidRPr="00060899">
        <w:tab/>
        <w:t>(3)</w:t>
      </w:r>
      <w:r w:rsidRPr="00060899">
        <w:tab/>
        <w:t>The Secretary is not to determine that a special benefit should be granted to a person for a period if the Secretary is satisfied that the benefit is not payable to the person for that period.</w:t>
      </w:r>
    </w:p>
    <w:p w:rsidR="006A3731" w:rsidRPr="00060899" w:rsidRDefault="006A3731" w:rsidP="006A3731">
      <w:pPr>
        <w:pStyle w:val="subsection"/>
      </w:pPr>
      <w:r w:rsidRPr="00060899">
        <w:tab/>
        <w:t>(4)</w:t>
      </w:r>
      <w:r w:rsidRPr="00060899">
        <w:tab/>
        <w:t xml:space="preserve">For the purposes of </w:t>
      </w:r>
      <w:r w:rsidR="00060899">
        <w:t>paragraph (</w:t>
      </w:r>
      <w:r w:rsidRPr="00060899">
        <w:t>2)(d), a newstart allowance is to be taken to be not payable to a person for a period because of the operation of a provision if:</w:t>
      </w:r>
    </w:p>
    <w:p w:rsidR="006A3731" w:rsidRPr="00060899" w:rsidRDefault="006A3731" w:rsidP="006A3731">
      <w:pPr>
        <w:pStyle w:val="paragraph"/>
      </w:pPr>
      <w:r w:rsidRPr="00060899">
        <w:tab/>
        <w:t>(a)</w:t>
      </w:r>
      <w:r w:rsidRPr="00060899">
        <w:tab/>
        <w:t>the person has claimed the allowance for the period and the allowance is not payable to the person because of the operation of the provision; or</w:t>
      </w:r>
    </w:p>
    <w:p w:rsidR="006A3731" w:rsidRPr="00060899" w:rsidRDefault="006A3731" w:rsidP="006A3731">
      <w:pPr>
        <w:pStyle w:val="paragraph"/>
      </w:pPr>
      <w:r w:rsidRPr="00060899">
        <w:tab/>
        <w:t>(b)</w:t>
      </w:r>
      <w:r w:rsidRPr="00060899">
        <w:tab/>
        <w:t>were the person to claim the allowance for the period the allowance would not be payable to the person because of the operation of the provision.</w:t>
      </w:r>
    </w:p>
    <w:p w:rsidR="006A3731" w:rsidRPr="00060899" w:rsidRDefault="006A3731" w:rsidP="006A3731">
      <w:pPr>
        <w:pStyle w:val="subsection"/>
      </w:pPr>
      <w:r w:rsidRPr="00060899">
        <w:tab/>
        <w:t>(4A)</w:t>
      </w:r>
      <w:r w:rsidRPr="00060899">
        <w:tab/>
        <w:t xml:space="preserve">For the purposes of </w:t>
      </w:r>
      <w:r w:rsidR="00060899">
        <w:t>paragraph (</w:t>
      </w:r>
      <w:r w:rsidRPr="00060899">
        <w:t>2)(dc) a youth allowance is taken to be not payable to a person for a period because of the operation of a provision if:</w:t>
      </w:r>
    </w:p>
    <w:p w:rsidR="006A3731" w:rsidRPr="00060899" w:rsidRDefault="006A3731" w:rsidP="006A3731">
      <w:pPr>
        <w:pStyle w:val="paragraph"/>
      </w:pPr>
      <w:r w:rsidRPr="00060899">
        <w:tab/>
        <w:t>(a)</w:t>
      </w:r>
      <w:r w:rsidRPr="00060899">
        <w:tab/>
        <w:t>the person has claimed the allowance for the period and the allowance is not payable to the person because of the operation of the provision; or</w:t>
      </w:r>
    </w:p>
    <w:p w:rsidR="006A3731" w:rsidRPr="00060899" w:rsidRDefault="006A3731" w:rsidP="006A3731">
      <w:pPr>
        <w:pStyle w:val="paragraph"/>
      </w:pPr>
      <w:r w:rsidRPr="00060899">
        <w:lastRenderedPageBreak/>
        <w:tab/>
        <w:t>(b)</w:t>
      </w:r>
      <w:r w:rsidRPr="00060899">
        <w:tab/>
        <w:t>were the person to claim the allowance for the period the allowance would not be payable to the person because of the operation of the provision.</w:t>
      </w:r>
    </w:p>
    <w:p w:rsidR="006A3731" w:rsidRPr="00060899" w:rsidRDefault="006A3731" w:rsidP="006A3731">
      <w:pPr>
        <w:pStyle w:val="subsection"/>
      </w:pPr>
      <w:r w:rsidRPr="00060899">
        <w:tab/>
        <w:t>(4B)</w:t>
      </w:r>
      <w:r w:rsidRPr="00060899">
        <w:tab/>
        <w:t xml:space="preserve">For the purposes of </w:t>
      </w:r>
      <w:r w:rsidR="00060899">
        <w:t>paragraph (</w:t>
      </w:r>
      <w:r w:rsidRPr="00060899">
        <w:t>2)(dd), an austudy payment is taken not to be payable to a person for a period because of the operation of a provision if:</w:t>
      </w:r>
    </w:p>
    <w:p w:rsidR="006A3731" w:rsidRPr="00060899" w:rsidRDefault="006A3731" w:rsidP="006A3731">
      <w:pPr>
        <w:pStyle w:val="paragraph"/>
      </w:pPr>
      <w:r w:rsidRPr="00060899">
        <w:tab/>
        <w:t>(a)</w:t>
      </w:r>
      <w:r w:rsidRPr="00060899">
        <w:tab/>
        <w:t>the person has claimed the payment for the period and the payment is not payable to the person because of the operation of the provision; or</w:t>
      </w:r>
    </w:p>
    <w:p w:rsidR="006A3731" w:rsidRPr="00060899" w:rsidRDefault="006A3731" w:rsidP="006A3731">
      <w:pPr>
        <w:pStyle w:val="paragraph"/>
      </w:pPr>
      <w:r w:rsidRPr="00060899">
        <w:tab/>
        <w:t>(b)</w:t>
      </w:r>
      <w:r w:rsidRPr="00060899">
        <w:tab/>
        <w:t>were the person to claim the payment for the period, the payment would not be payable to the person because of the operation of the provision.</w:t>
      </w:r>
    </w:p>
    <w:p w:rsidR="006A3731" w:rsidRPr="00060899" w:rsidRDefault="006A3731" w:rsidP="006A3731">
      <w:pPr>
        <w:pStyle w:val="subsection"/>
      </w:pPr>
      <w:r w:rsidRPr="00060899">
        <w:tab/>
        <w:t>(6)</w:t>
      </w:r>
      <w:r w:rsidRPr="00060899">
        <w:tab/>
        <w:t>If:</w:t>
      </w:r>
    </w:p>
    <w:p w:rsidR="006A3731" w:rsidRPr="00060899" w:rsidRDefault="006A3731" w:rsidP="006A3731">
      <w:pPr>
        <w:pStyle w:val="paragraph"/>
      </w:pPr>
      <w:r w:rsidRPr="00060899">
        <w:tab/>
        <w:t>(a)</w:t>
      </w:r>
      <w:r w:rsidRPr="00060899">
        <w:tab/>
        <w:t>a person was receiving a social security pension, a service pension or income support supplement; and</w:t>
      </w:r>
    </w:p>
    <w:p w:rsidR="006A3731" w:rsidRPr="00060899" w:rsidRDefault="006A3731" w:rsidP="006A3731">
      <w:pPr>
        <w:pStyle w:val="paragraph"/>
      </w:pPr>
      <w:r w:rsidRPr="00060899">
        <w:tab/>
        <w:t>(b)</w:t>
      </w:r>
      <w:r w:rsidRPr="00060899">
        <w:tab/>
        <w:t>the person claims a special benefit within 14 days of the day on which the last instalment of the person’s pension was paid; and</w:t>
      </w:r>
    </w:p>
    <w:p w:rsidR="006A3731" w:rsidRPr="00060899" w:rsidRDefault="006A3731" w:rsidP="006A3731">
      <w:pPr>
        <w:pStyle w:val="paragraph"/>
        <w:keepNext/>
      </w:pPr>
      <w:r w:rsidRPr="00060899">
        <w:tab/>
        <w:t>(c)</w:t>
      </w:r>
      <w:r w:rsidRPr="00060899">
        <w:tab/>
        <w:t>the person becomes qualified for a special benefit at some time during the 14 day period but after the first day of that period;</w:t>
      </w:r>
    </w:p>
    <w:p w:rsidR="006A3731" w:rsidRPr="00060899" w:rsidRDefault="006A3731" w:rsidP="006A3731">
      <w:pPr>
        <w:pStyle w:val="subsection2"/>
      </w:pPr>
      <w:r w:rsidRPr="00060899">
        <w:t>the person is taken to be qualified for a special benefit for the whole of the 14 day period.</w:t>
      </w:r>
    </w:p>
    <w:p w:rsidR="006A3731" w:rsidRPr="00060899" w:rsidRDefault="006A3731" w:rsidP="006A3731">
      <w:pPr>
        <w:pStyle w:val="notetext"/>
      </w:pPr>
      <w:r w:rsidRPr="00060899">
        <w:t>Note:</w:t>
      </w:r>
      <w:r w:rsidRPr="00060899">
        <w:tab/>
      </w:r>
      <w:r w:rsidR="00060899">
        <w:t>Subsection (</w:t>
      </w:r>
      <w:r w:rsidR="00991AA2" w:rsidRPr="00060899">
        <w:t>6)</w:t>
      </w:r>
      <w:r w:rsidRPr="00060899">
        <w:t xml:space="preserve"> operates when a person transfers from a pension to a special benefit and the person is not qualified for a special benefit immediately after the day on which the person’s last instalment of pension is paid. The subsection deems the person to be so qualified. As a result, the person may be paid a special benefit for the period beginning on the day after the day on which the person’s last instalment of pension was paid. The subsection aims to ensure that there is minimal disruption to a person’s payments when a person transfers from a pension to a special benefit.</w:t>
      </w:r>
    </w:p>
    <w:p w:rsidR="006A3731" w:rsidRPr="00060899" w:rsidRDefault="006A3731" w:rsidP="006A3731">
      <w:pPr>
        <w:pStyle w:val="ActHead5"/>
      </w:pPr>
      <w:bookmarkStart w:id="177" w:name="_Toc447275048"/>
      <w:r w:rsidRPr="00060899">
        <w:rPr>
          <w:rStyle w:val="CharSectno"/>
        </w:rPr>
        <w:t>729A</w:t>
      </w:r>
      <w:r w:rsidRPr="00060899">
        <w:t xml:space="preserve">  Time limit on qualification for certain recipients of special benefit</w:t>
      </w:r>
      <w:bookmarkEnd w:id="177"/>
    </w:p>
    <w:p w:rsidR="006A3731" w:rsidRPr="00060899" w:rsidRDefault="006A3731" w:rsidP="006A3731">
      <w:pPr>
        <w:pStyle w:val="subsection"/>
      </w:pPr>
      <w:r w:rsidRPr="00060899">
        <w:tab/>
        <w:t>(1)</w:t>
      </w:r>
      <w:r w:rsidRPr="00060899">
        <w:tab/>
        <w:t>This section applies to a person who is receiving special benefit if:</w:t>
      </w:r>
    </w:p>
    <w:p w:rsidR="006A3731" w:rsidRPr="00060899" w:rsidRDefault="006A3731" w:rsidP="006A3731">
      <w:pPr>
        <w:pStyle w:val="paragraph"/>
      </w:pPr>
      <w:r w:rsidRPr="00060899">
        <w:lastRenderedPageBreak/>
        <w:tab/>
        <w:t>(a)</w:t>
      </w:r>
      <w:r w:rsidRPr="00060899">
        <w:tab/>
        <w:t>the person’s maximum benefit period i</w:t>
      </w:r>
      <w:smartTag w:uri="urn:schemas-microsoft-com:office:smarttags" w:element="PersonName">
        <w:r w:rsidRPr="00060899">
          <w:t>s 1</w:t>
        </w:r>
      </w:smartTag>
      <w:r w:rsidRPr="00060899">
        <w:t>3 weeks or less; and</w:t>
      </w:r>
    </w:p>
    <w:p w:rsidR="006A3731" w:rsidRPr="00060899" w:rsidRDefault="006A3731" w:rsidP="006A3731">
      <w:pPr>
        <w:pStyle w:val="paragraph"/>
      </w:pPr>
      <w:r w:rsidRPr="00060899">
        <w:tab/>
        <w:t>(b)</w:t>
      </w:r>
      <w:r w:rsidRPr="00060899">
        <w:tab/>
        <w:t>the Secretary determines that this section should apply to the person.</w:t>
      </w:r>
    </w:p>
    <w:p w:rsidR="006A3731" w:rsidRPr="00060899" w:rsidRDefault="006A3731" w:rsidP="006A3731">
      <w:pPr>
        <w:pStyle w:val="subsection"/>
      </w:pPr>
      <w:r w:rsidRPr="00060899">
        <w:tab/>
        <w:t>(2)</w:t>
      </w:r>
      <w:r w:rsidRPr="00060899">
        <w:tab/>
        <w:t xml:space="preserve">The </w:t>
      </w:r>
      <w:r w:rsidRPr="00060899">
        <w:rPr>
          <w:b/>
          <w:i/>
        </w:rPr>
        <w:t>maximum benefit period</w:t>
      </w:r>
      <w:r w:rsidRPr="00060899">
        <w:t xml:space="preserve"> for a person is the period specified in the determination granting the person’s claim for special benefit as the maximum period for which the special benefit is payable to the person.</w:t>
      </w:r>
    </w:p>
    <w:p w:rsidR="006A3731" w:rsidRPr="00060899" w:rsidRDefault="006A3731" w:rsidP="006A3731">
      <w:pPr>
        <w:pStyle w:val="subsection"/>
        <w:keepNext/>
      </w:pPr>
      <w:r w:rsidRPr="00060899">
        <w:tab/>
        <w:t>(3)</w:t>
      </w:r>
      <w:r w:rsidRPr="00060899">
        <w:tab/>
        <w:t>If:</w:t>
      </w:r>
    </w:p>
    <w:p w:rsidR="006A3731" w:rsidRPr="00060899" w:rsidRDefault="006A3731" w:rsidP="006A3731">
      <w:pPr>
        <w:pStyle w:val="paragraph"/>
      </w:pPr>
      <w:r w:rsidRPr="00060899">
        <w:tab/>
        <w:t>(a)</w:t>
      </w:r>
      <w:r w:rsidRPr="00060899">
        <w:tab/>
        <w:t>the section applies to a person; and</w:t>
      </w:r>
    </w:p>
    <w:p w:rsidR="006A3731" w:rsidRPr="00060899" w:rsidRDefault="006A3731" w:rsidP="006A3731">
      <w:pPr>
        <w:pStyle w:val="paragraph"/>
      </w:pPr>
      <w:r w:rsidRPr="00060899">
        <w:tab/>
        <w:t>(b)</w:t>
      </w:r>
      <w:r w:rsidRPr="00060899">
        <w:tab/>
        <w:t>the Secretary is satisfied that the person’s qualification for special benefit will continue after the end of the person’s maximum benefit period; and</w:t>
      </w:r>
    </w:p>
    <w:p w:rsidR="006A3731" w:rsidRPr="00060899" w:rsidRDefault="006A3731" w:rsidP="006A3731">
      <w:pPr>
        <w:pStyle w:val="paragraph"/>
        <w:keepNext/>
      </w:pPr>
      <w:r w:rsidRPr="00060899">
        <w:tab/>
        <w:t>(c)</w:t>
      </w:r>
      <w:r w:rsidRPr="00060899">
        <w:tab/>
        <w:t>the Secretary determines that this subsection should apply to the person;</w:t>
      </w:r>
    </w:p>
    <w:p w:rsidR="006A3731" w:rsidRPr="00060899" w:rsidRDefault="006A3731" w:rsidP="006A3731">
      <w:pPr>
        <w:pStyle w:val="subsection2"/>
      </w:pPr>
      <w:r w:rsidRPr="00060899">
        <w:t>the Secretary may determine that special benefit should be granted to the person for a period of not more than 13 weeks.</w:t>
      </w:r>
    </w:p>
    <w:p w:rsidR="006A3731" w:rsidRPr="00060899" w:rsidRDefault="006A3731" w:rsidP="006A3731">
      <w:pPr>
        <w:pStyle w:val="subsection"/>
        <w:keepNext/>
      </w:pPr>
      <w:r w:rsidRPr="00060899">
        <w:tab/>
        <w:t>(4)</w:t>
      </w:r>
      <w:r w:rsidRPr="00060899">
        <w:tab/>
        <w:t>Subject to section</w:t>
      </w:r>
      <w:r w:rsidR="00060899">
        <w:t> </w:t>
      </w:r>
      <w:r w:rsidRPr="00060899">
        <w:t>729B, if:</w:t>
      </w:r>
    </w:p>
    <w:p w:rsidR="006A3731" w:rsidRPr="00060899" w:rsidRDefault="006A3731" w:rsidP="006A3731">
      <w:pPr>
        <w:pStyle w:val="paragraph"/>
      </w:pPr>
      <w:r w:rsidRPr="00060899">
        <w:tab/>
        <w:t>(a)</w:t>
      </w:r>
      <w:r w:rsidRPr="00060899">
        <w:tab/>
        <w:t xml:space="preserve">the Secretary has determined that special benefit should be granted to the person for a period of not more than 13 weeks under </w:t>
      </w:r>
      <w:r w:rsidR="00060899">
        <w:t>subsection (</w:t>
      </w:r>
      <w:r w:rsidRPr="00060899">
        <w:t>3) or this subsection; and</w:t>
      </w:r>
    </w:p>
    <w:p w:rsidR="006A3731" w:rsidRPr="00060899" w:rsidRDefault="006A3731" w:rsidP="006A3731">
      <w:pPr>
        <w:pStyle w:val="paragraph"/>
      </w:pPr>
      <w:r w:rsidRPr="00060899">
        <w:tab/>
        <w:t>(b)</w:t>
      </w:r>
      <w:r w:rsidRPr="00060899">
        <w:tab/>
        <w:t>the Secretary is satisfied that the person’s qualification for special benefit will continue after the end of that period; and</w:t>
      </w:r>
    </w:p>
    <w:p w:rsidR="006A3731" w:rsidRPr="00060899" w:rsidRDefault="006A3731" w:rsidP="006A3731">
      <w:pPr>
        <w:pStyle w:val="paragraph"/>
        <w:keepNext/>
      </w:pPr>
      <w:r w:rsidRPr="00060899">
        <w:tab/>
        <w:t>(c)</w:t>
      </w:r>
      <w:r w:rsidRPr="00060899">
        <w:tab/>
        <w:t>the Secretary determines that this subsection should apply to the person;</w:t>
      </w:r>
    </w:p>
    <w:p w:rsidR="006A3731" w:rsidRPr="00060899" w:rsidRDefault="006A3731" w:rsidP="006A3731">
      <w:pPr>
        <w:pStyle w:val="subsection2"/>
      </w:pPr>
      <w:r w:rsidRPr="00060899">
        <w:t>the Secretary may determine that special benefit should be granted to the person for a further period of not more than 13 weeks.</w:t>
      </w:r>
    </w:p>
    <w:p w:rsidR="006A3731" w:rsidRPr="00060899" w:rsidRDefault="006A3731" w:rsidP="006A3731">
      <w:pPr>
        <w:pStyle w:val="ActHead5"/>
      </w:pPr>
      <w:bookmarkStart w:id="178" w:name="_Toc447275049"/>
      <w:r w:rsidRPr="00060899">
        <w:rPr>
          <w:rStyle w:val="CharSectno"/>
        </w:rPr>
        <w:t>729AA</w:t>
      </w:r>
      <w:r w:rsidRPr="00060899">
        <w:t xml:space="preserve">  Effect of industrial action on qualification conditions of certain claimants for special benefit</w:t>
      </w:r>
      <w:bookmarkEnd w:id="178"/>
    </w:p>
    <w:p w:rsidR="006A3731" w:rsidRPr="00060899" w:rsidRDefault="006A3731" w:rsidP="006A3731">
      <w:pPr>
        <w:pStyle w:val="subsection"/>
      </w:pPr>
      <w:r w:rsidRPr="00060899">
        <w:tab/>
        <w:t>(1)</w:t>
      </w:r>
      <w:r w:rsidRPr="00060899">
        <w:tab/>
        <w:t>A person who:</w:t>
      </w:r>
    </w:p>
    <w:p w:rsidR="006A3731" w:rsidRPr="00060899" w:rsidRDefault="006A3731" w:rsidP="006A3731">
      <w:pPr>
        <w:pStyle w:val="paragraph"/>
      </w:pPr>
      <w:r w:rsidRPr="00060899">
        <w:tab/>
        <w:t>(a)</w:t>
      </w:r>
      <w:r w:rsidRPr="00060899">
        <w:tab/>
        <w:t>has claimed special benefit; and</w:t>
      </w:r>
    </w:p>
    <w:p w:rsidR="006A3731" w:rsidRPr="00060899" w:rsidRDefault="006A3731" w:rsidP="006A3731">
      <w:pPr>
        <w:pStyle w:val="paragraph"/>
      </w:pPr>
      <w:r w:rsidRPr="00060899">
        <w:tab/>
        <w:t>(b)</w:t>
      </w:r>
      <w:r w:rsidRPr="00060899">
        <w:tab/>
        <w:t>is:</w:t>
      </w:r>
    </w:p>
    <w:p w:rsidR="006A3731" w:rsidRPr="00060899" w:rsidRDefault="006A3731" w:rsidP="006A3731">
      <w:pPr>
        <w:pStyle w:val="paragraphsub"/>
      </w:pPr>
      <w:r w:rsidRPr="00060899">
        <w:lastRenderedPageBreak/>
        <w:tab/>
        <w:t>(i)</w:t>
      </w:r>
      <w:r w:rsidRPr="00060899">
        <w:tab/>
        <w:t>the holder of a visa included in a class of visas that is issued for temporary protection, humanitarian, or safe haven purposes and that is determined by the Minister to be a class of visas to which subparagraph</w:t>
      </w:r>
      <w:r w:rsidR="00060899">
        <w:t> </w:t>
      </w:r>
      <w:r w:rsidRPr="00060899">
        <w:t>729(2)(g)(i) applies; and</w:t>
      </w:r>
    </w:p>
    <w:p w:rsidR="006A3731" w:rsidRPr="00060899" w:rsidRDefault="006A3731" w:rsidP="006A3731">
      <w:pPr>
        <w:pStyle w:val="paragraphsub"/>
      </w:pPr>
      <w:r w:rsidRPr="00060899">
        <w:tab/>
        <w:t>(ii)</w:t>
      </w:r>
      <w:r w:rsidRPr="00060899">
        <w:tab/>
        <w:t>a person to whom subsection</w:t>
      </w:r>
      <w:r w:rsidR="00060899">
        <w:t> </w:t>
      </w:r>
      <w:r w:rsidRPr="00060899">
        <w:t>729(2A) applies;</w:t>
      </w:r>
    </w:p>
    <w:p w:rsidR="006A3731" w:rsidRPr="00060899" w:rsidRDefault="006A3731" w:rsidP="006A3731">
      <w:pPr>
        <w:pStyle w:val="subsection2"/>
      </w:pPr>
      <w:r w:rsidRPr="00060899">
        <w:t>is not, for the purposes of paragraph</w:t>
      </w:r>
      <w:r w:rsidR="00060899">
        <w:t> </w:t>
      </w:r>
      <w:r w:rsidRPr="00060899">
        <w:t>729(2)(e), taken to be unable to earn a sufficient livelihood for the person and the person’s dependants (if any) if:</w:t>
      </w:r>
    </w:p>
    <w:p w:rsidR="006A3731" w:rsidRPr="00060899" w:rsidRDefault="006A3731" w:rsidP="006A3731">
      <w:pPr>
        <w:pStyle w:val="paragraph"/>
      </w:pPr>
      <w:r w:rsidRPr="00060899">
        <w:tab/>
        <w:t>(c)</w:t>
      </w:r>
      <w:r w:rsidRPr="00060899">
        <w:tab/>
        <w:t>that inability arises because the person has ceased to be employed, or to be employed at a particular level of income; and</w:t>
      </w:r>
    </w:p>
    <w:p w:rsidR="006A3731" w:rsidRPr="00060899" w:rsidRDefault="006A3731" w:rsidP="006A3731">
      <w:pPr>
        <w:pStyle w:val="paragraph"/>
      </w:pPr>
      <w:r w:rsidRPr="00060899">
        <w:tab/>
        <w:t>(d)</w:t>
      </w:r>
      <w:r w:rsidRPr="00060899">
        <w:tab/>
        <w:t>that cessation is attributable to the person’s being, or having been, engaged in industrial action, or in a series of industrial actions.</w:t>
      </w:r>
    </w:p>
    <w:p w:rsidR="006A3731" w:rsidRPr="00060899" w:rsidRDefault="006A3731" w:rsidP="006A3731">
      <w:pPr>
        <w:pStyle w:val="subsection"/>
      </w:pPr>
      <w:r w:rsidRPr="00060899">
        <w:tab/>
        <w:t>(2)</w:t>
      </w:r>
      <w:r w:rsidRPr="00060899">
        <w:tab/>
      </w:r>
      <w:r w:rsidR="00060899">
        <w:t>Subsection (</w:t>
      </w:r>
      <w:r w:rsidRPr="00060899">
        <w:t>1) does not apply in relation to a person if the Secretary is satisfied that:</w:t>
      </w:r>
    </w:p>
    <w:p w:rsidR="006A3731" w:rsidRPr="00060899" w:rsidRDefault="006A3731" w:rsidP="006A3731">
      <w:pPr>
        <w:pStyle w:val="paragraph"/>
      </w:pPr>
      <w:r w:rsidRPr="00060899">
        <w:tab/>
        <w:t>(a)</w:t>
      </w:r>
      <w:r w:rsidRPr="00060899">
        <w:tab/>
        <w:t>the person’s unemployment or the effect on the person’s level of income was due to other people being, or having been, engaged in industrial action or in a series of industrial actions; and</w:t>
      </w:r>
    </w:p>
    <w:p w:rsidR="006A3731" w:rsidRPr="00060899" w:rsidRDefault="006A3731" w:rsidP="006A3731">
      <w:pPr>
        <w:pStyle w:val="paragraph"/>
      </w:pPr>
      <w:r w:rsidRPr="00060899">
        <w:tab/>
        <w:t>(b)</w:t>
      </w:r>
      <w:r w:rsidRPr="00060899">
        <w:tab/>
        <w:t>the people or some of the people were members of a trade union that was involved in the industrial action; and</w:t>
      </w:r>
    </w:p>
    <w:p w:rsidR="006A3731" w:rsidRPr="00060899" w:rsidRDefault="006A3731" w:rsidP="006A3731">
      <w:pPr>
        <w:pStyle w:val="paragraph"/>
      </w:pPr>
      <w:r w:rsidRPr="00060899">
        <w:tab/>
        <w:t>(c)</w:t>
      </w:r>
      <w:r w:rsidRPr="00060899">
        <w:tab/>
        <w:t>the person was not a member of the trade union during the period of the industrial action.</w:t>
      </w:r>
    </w:p>
    <w:p w:rsidR="006A3731" w:rsidRPr="00060899" w:rsidRDefault="006A3731" w:rsidP="006A3731">
      <w:pPr>
        <w:pStyle w:val="subsection"/>
      </w:pPr>
      <w:r w:rsidRPr="00060899">
        <w:tab/>
        <w:t>(3)</w:t>
      </w:r>
      <w:r w:rsidRPr="00060899">
        <w:tab/>
        <w:t xml:space="preserve">Subject to </w:t>
      </w:r>
      <w:r w:rsidR="00060899">
        <w:t>subsection (</w:t>
      </w:r>
      <w:r w:rsidRPr="00060899">
        <w:t xml:space="preserve">4), </w:t>
      </w:r>
      <w:r w:rsidR="00060899">
        <w:t>subsections (</w:t>
      </w:r>
      <w:r w:rsidRPr="00060899">
        <w:t>1) and (2) do not prevent a person from being qualified for special benefit in respect of a period that occurs after the relevant industrial action or series of industrial actions has stopped.</w:t>
      </w:r>
    </w:p>
    <w:p w:rsidR="006A3731" w:rsidRPr="00060899" w:rsidRDefault="006A3731" w:rsidP="006A3731">
      <w:pPr>
        <w:pStyle w:val="subsection"/>
      </w:pPr>
      <w:r w:rsidRPr="00060899">
        <w:tab/>
        <w:t>(4)</w:t>
      </w:r>
      <w:r w:rsidRPr="00060899">
        <w:tab/>
        <w:t>If the relevant industrial action or series of industrial actions is in breach of an order, direction or injunction issued by:</w:t>
      </w:r>
    </w:p>
    <w:p w:rsidR="00630AAB" w:rsidRPr="00060899" w:rsidRDefault="00630AAB" w:rsidP="00630AAB">
      <w:pPr>
        <w:pStyle w:val="paragraph"/>
      </w:pPr>
      <w:r w:rsidRPr="00060899">
        <w:tab/>
        <w:t>(a)</w:t>
      </w:r>
      <w:r w:rsidRPr="00060899">
        <w:tab/>
        <w:t xml:space="preserve">a prescribed State industrial authority within the meaning of the </w:t>
      </w:r>
      <w:r w:rsidRPr="00060899">
        <w:rPr>
          <w:i/>
        </w:rPr>
        <w:t>Fair Work Act 2009</w:t>
      </w:r>
      <w:r w:rsidRPr="00060899">
        <w:t>; or</w:t>
      </w:r>
    </w:p>
    <w:p w:rsidR="00630AAB" w:rsidRPr="00060899" w:rsidRDefault="00630AAB" w:rsidP="00630AAB">
      <w:pPr>
        <w:pStyle w:val="paragraph"/>
      </w:pPr>
      <w:r w:rsidRPr="00060899">
        <w:lastRenderedPageBreak/>
        <w:tab/>
        <w:t>(b)</w:t>
      </w:r>
      <w:r w:rsidRPr="00060899">
        <w:tab/>
      </w:r>
      <w:r w:rsidR="00587C02" w:rsidRPr="00060899">
        <w:t>the Fair Work Commission</w:t>
      </w:r>
      <w:r w:rsidRPr="00060899">
        <w:t xml:space="preserve"> or the Australian Industrial Relations Commission; or</w:t>
      </w:r>
    </w:p>
    <w:p w:rsidR="00630AAB" w:rsidRPr="00060899" w:rsidRDefault="00630AAB" w:rsidP="00630AAB">
      <w:pPr>
        <w:pStyle w:val="paragraph"/>
      </w:pPr>
      <w:r w:rsidRPr="00060899">
        <w:tab/>
        <w:t>(c)</w:t>
      </w:r>
      <w:r w:rsidRPr="00060899">
        <w:tab/>
        <w:t>the Federal Court of Australia; or</w:t>
      </w:r>
    </w:p>
    <w:p w:rsidR="00B86140" w:rsidRPr="00060899" w:rsidRDefault="00B86140" w:rsidP="00F84235">
      <w:pPr>
        <w:pStyle w:val="paragraph"/>
        <w:rPr>
          <w:rFonts w:eastAsia="MS Mincho"/>
        </w:rPr>
      </w:pPr>
      <w:r w:rsidRPr="00060899">
        <w:rPr>
          <w:rFonts w:eastAsia="MS Mincho"/>
        </w:rPr>
        <w:tab/>
        <w:t>(d)</w:t>
      </w:r>
      <w:r w:rsidRPr="00060899">
        <w:rPr>
          <w:rFonts w:eastAsia="MS Mincho"/>
        </w:rPr>
        <w:tab/>
        <w:t xml:space="preserve">the </w:t>
      </w:r>
      <w:r w:rsidR="002C722D" w:rsidRPr="00060899">
        <w:rPr>
          <w:rFonts w:eastAsia="MS Mincho"/>
        </w:rPr>
        <w:t>Federal Circuit Court of Australia</w:t>
      </w:r>
      <w:r w:rsidRPr="00060899">
        <w:rPr>
          <w:rFonts w:eastAsia="MS Mincho"/>
        </w:rPr>
        <w:t>;</w:t>
      </w:r>
    </w:p>
    <w:p w:rsidR="006A3731" w:rsidRPr="00060899" w:rsidRDefault="006A3731" w:rsidP="006A3731">
      <w:pPr>
        <w:pStyle w:val="subsection2"/>
      </w:pPr>
      <w:r w:rsidRPr="00060899">
        <w:t>a person is not qualified for special benefit in respect of a period unless that period occurs 6 weeks or more after the relevant industrial action or series of industrial actions has stopped.</w:t>
      </w:r>
    </w:p>
    <w:p w:rsidR="006A3731" w:rsidRPr="00060899" w:rsidRDefault="006A3731" w:rsidP="006A3731">
      <w:pPr>
        <w:pStyle w:val="ActHead5"/>
      </w:pPr>
      <w:bookmarkStart w:id="179" w:name="_Toc447275050"/>
      <w:r w:rsidRPr="00060899">
        <w:rPr>
          <w:rStyle w:val="CharSectno"/>
        </w:rPr>
        <w:t>729B</w:t>
      </w:r>
      <w:r w:rsidRPr="00060899">
        <w:t xml:space="preserve">  Certain recipients of special benefit cease to be qualified for special benefit after 52 weeks</w:t>
      </w:r>
      <w:bookmarkEnd w:id="179"/>
    </w:p>
    <w:p w:rsidR="006A3731" w:rsidRPr="00060899" w:rsidRDefault="006A3731" w:rsidP="006A3731">
      <w:pPr>
        <w:pStyle w:val="subsection"/>
      </w:pPr>
      <w:r w:rsidRPr="00060899">
        <w:tab/>
        <w:t>(1)</w:t>
      </w:r>
      <w:r w:rsidRPr="00060899">
        <w:tab/>
        <w:t>A person to whom subsection</w:t>
      </w:r>
      <w:r w:rsidR="00060899">
        <w:t> </w:t>
      </w:r>
      <w:r w:rsidRPr="00060899">
        <w:t>729A(4) applies ceases to be qualified for special benefit if the person has received special benefit in respect of the immediately preceding period of 52 weeks.</w:t>
      </w:r>
    </w:p>
    <w:p w:rsidR="006A3731" w:rsidRPr="00060899" w:rsidRDefault="006A3731" w:rsidP="006A3731">
      <w:pPr>
        <w:pStyle w:val="subsection"/>
      </w:pPr>
      <w:r w:rsidRPr="00060899">
        <w:tab/>
        <w:t>(2)</w:t>
      </w:r>
      <w:r w:rsidRPr="00060899">
        <w:tab/>
        <w:t xml:space="preserve">The Secretary may make a written determination that </w:t>
      </w:r>
      <w:r w:rsidR="00060899">
        <w:t>subsection (</w:t>
      </w:r>
      <w:r w:rsidRPr="00060899">
        <w:t>1) does not apply to a person if the Secretary is satisfied:</w:t>
      </w:r>
    </w:p>
    <w:p w:rsidR="006A3731" w:rsidRPr="00060899" w:rsidRDefault="006A3731" w:rsidP="006A3731">
      <w:pPr>
        <w:pStyle w:val="paragraph"/>
      </w:pPr>
      <w:r w:rsidRPr="00060899">
        <w:tab/>
        <w:t>(a)</w:t>
      </w:r>
      <w:r w:rsidRPr="00060899">
        <w:tab/>
        <w:t>that the person’s qualification for special benefit will end during the next 13 weeks; or</w:t>
      </w:r>
    </w:p>
    <w:p w:rsidR="006A3731" w:rsidRPr="00060899" w:rsidRDefault="006A3731" w:rsidP="006A3731">
      <w:pPr>
        <w:pStyle w:val="paragraph"/>
      </w:pPr>
      <w:r w:rsidRPr="00060899">
        <w:tab/>
        <w:t>(b)</w:t>
      </w:r>
      <w:r w:rsidRPr="00060899">
        <w:tab/>
        <w:t>that the person’s qualification for special benefit will continue after the end of the period of 65 weeks commencing on the person’s start day.</w:t>
      </w:r>
    </w:p>
    <w:p w:rsidR="006A3731" w:rsidRPr="00060899" w:rsidRDefault="006A3731" w:rsidP="006A3731">
      <w:pPr>
        <w:pStyle w:val="ActHead5"/>
      </w:pPr>
      <w:bookmarkStart w:id="180" w:name="_Toc447275051"/>
      <w:r w:rsidRPr="00060899">
        <w:rPr>
          <w:rStyle w:val="CharSectno"/>
        </w:rPr>
        <w:t>729C</w:t>
      </w:r>
      <w:r w:rsidRPr="00060899">
        <w:t xml:space="preserve">  Consequence of subsection</w:t>
      </w:r>
      <w:r w:rsidR="00060899">
        <w:t> </w:t>
      </w:r>
      <w:r w:rsidRPr="00060899">
        <w:t>729B(2) determination</w:t>
      </w:r>
      <w:bookmarkEnd w:id="180"/>
    </w:p>
    <w:p w:rsidR="006A3731" w:rsidRPr="00060899" w:rsidRDefault="006A3731" w:rsidP="006A3731">
      <w:pPr>
        <w:pStyle w:val="subsection"/>
      </w:pPr>
      <w:r w:rsidRPr="00060899">
        <w:tab/>
        <w:t>(1)</w:t>
      </w:r>
      <w:r w:rsidRPr="00060899">
        <w:tab/>
        <w:t>If the Secretary:</w:t>
      </w:r>
    </w:p>
    <w:p w:rsidR="006A3731" w:rsidRPr="00060899" w:rsidRDefault="006A3731" w:rsidP="006A3731">
      <w:pPr>
        <w:pStyle w:val="paragraph"/>
      </w:pPr>
      <w:r w:rsidRPr="00060899">
        <w:tab/>
        <w:t>(a)</w:t>
      </w:r>
      <w:r w:rsidRPr="00060899">
        <w:tab/>
        <w:t>is satisfied of the matter mentioned in paragraph</w:t>
      </w:r>
      <w:r w:rsidR="00060899">
        <w:t> </w:t>
      </w:r>
      <w:r w:rsidRPr="00060899">
        <w:t>729B(2)(a); and</w:t>
      </w:r>
    </w:p>
    <w:p w:rsidR="006A3731" w:rsidRPr="00060899" w:rsidRDefault="006A3731" w:rsidP="006A3731">
      <w:pPr>
        <w:pStyle w:val="paragraph"/>
        <w:keepNext/>
      </w:pPr>
      <w:r w:rsidRPr="00060899">
        <w:tab/>
        <w:t>(b)</w:t>
      </w:r>
      <w:r w:rsidRPr="00060899">
        <w:tab/>
        <w:t>makes a determination under subsection</w:t>
      </w:r>
      <w:r w:rsidR="00060899">
        <w:t> </w:t>
      </w:r>
      <w:r w:rsidRPr="00060899">
        <w:t>729B(2) in relation to a person;</w:t>
      </w:r>
    </w:p>
    <w:p w:rsidR="006A3731" w:rsidRPr="00060899" w:rsidRDefault="006A3731" w:rsidP="006A3731">
      <w:pPr>
        <w:pStyle w:val="subsection2"/>
      </w:pPr>
      <w:r w:rsidRPr="00060899">
        <w:t>then the person ceases to be qualified for special benefit if:</w:t>
      </w:r>
    </w:p>
    <w:p w:rsidR="006A3731" w:rsidRPr="00060899" w:rsidRDefault="006A3731" w:rsidP="006A3731">
      <w:pPr>
        <w:pStyle w:val="paragraph"/>
      </w:pPr>
      <w:r w:rsidRPr="00060899">
        <w:tab/>
        <w:t>(c)</w:t>
      </w:r>
      <w:r w:rsidRPr="00060899">
        <w:tab/>
        <w:t>the person has received special benefit in respect of the immediately preceding 65 weeks; and</w:t>
      </w:r>
    </w:p>
    <w:p w:rsidR="006A3731" w:rsidRPr="00060899" w:rsidRDefault="006A3731" w:rsidP="006A3731">
      <w:pPr>
        <w:pStyle w:val="paragraph"/>
      </w:pPr>
      <w:r w:rsidRPr="00060899">
        <w:tab/>
        <w:t>(d)</w:t>
      </w:r>
      <w:r w:rsidRPr="00060899">
        <w:tab/>
        <w:t>the Secretary is satisfied that this subsection should apply to the person.</w:t>
      </w:r>
    </w:p>
    <w:p w:rsidR="006A3731" w:rsidRPr="00060899" w:rsidRDefault="006A3731" w:rsidP="006A3731">
      <w:pPr>
        <w:pStyle w:val="subsection"/>
      </w:pPr>
      <w:r w:rsidRPr="00060899">
        <w:lastRenderedPageBreak/>
        <w:tab/>
        <w:t>(2)</w:t>
      </w:r>
      <w:r w:rsidRPr="00060899">
        <w:tab/>
        <w:t>If the Secretary:</w:t>
      </w:r>
    </w:p>
    <w:p w:rsidR="006A3731" w:rsidRPr="00060899" w:rsidRDefault="006A3731" w:rsidP="006A3731">
      <w:pPr>
        <w:pStyle w:val="paragraph"/>
      </w:pPr>
      <w:r w:rsidRPr="00060899">
        <w:tab/>
        <w:t>(a)</w:t>
      </w:r>
      <w:r w:rsidRPr="00060899">
        <w:tab/>
        <w:t>is satisfied of the matter mentioned in paragraph</w:t>
      </w:r>
      <w:r w:rsidR="00060899">
        <w:t> </w:t>
      </w:r>
      <w:r w:rsidRPr="00060899">
        <w:t>729B(2)(b); and</w:t>
      </w:r>
    </w:p>
    <w:p w:rsidR="006A3731" w:rsidRPr="00060899" w:rsidRDefault="006A3731" w:rsidP="006A3731">
      <w:pPr>
        <w:pStyle w:val="paragraph"/>
        <w:keepNext/>
      </w:pPr>
      <w:r w:rsidRPr="00060899">
        <w:tab/>
        <w:t>(b)</w:t>
      </w:r>
      <w:r w:rsidRPr="00060899">
        <w:tab/>
        <w:t>makes a determination under subsection</w:t>
      </w:r>
      <w:r w:rsidR="00060899">
        <w:t> </w:t>
      </w:r>
      <w:r w:rsidRPr="00060899">
        <w:t>729B(2) in relation to a person;</w:t>
      </w:r>
    </w:p>
    <w:p w:rsidR="006A3731" w:rsidRPr="00060899" w:rsidRDefault="006A3731" w:rsidP="006A3731">
      <w:pPr>
        <w:pStyle w:val="subsection2"/>
      </w:pPr>
      <w:r w:rsidRPr="00060899">
        <w:t>the Secretary may determine that special benefit should be granted to the person for a period.</w:t>
      </w:r>
    </w:p>
    <w:p w:rsidR="006A3731" w:rsidRPr="00060899" w:rsidRDefault="006A3731" w:rsidP="006A3731">
      <w:pPr>
        <w:pStyle w:val="ActHead5"/>
      </w:pPr>
      <w:bookmarkStart w:id="181" w:name="_Toc447275052"/>
      <w:r w:rsidRPr="00060899">
        <w:rPr>
          <w:rStyle w:val="CharSectno"/>
        </w:rPr>
        <w:t>730</w:t>
      </w:r>
      <w:r w:rsidRPr="00060899">
        <w:t xml:space="preserve">  Determination of period</w:t>
      </w:r>
      <w:bookmarkEnd w:id="181"/>
    </w:p>
    <w:p w:rsidR="006A3731" w:rsidRPr="00060899" w:rsidRDefault="006A3731" w:rsidP="006A3731">
      <w:pPr>
        <w:pStyle w:val="subsection"/>
      </w:pPr>
      <w:r w:rsidRPr="00060899">
        <w:tab/>
      </w:r>
      <w:r w:rsidRPr="00060899">
        <w:tab/>
        <w:t>The period determined by the Secretary under subsection</w:t>
      </w:r>
      <w:r w:rsidR="00060899">
        <w:t> </w:t>
      </w:r>
      <w:r w:rsidRPr="00060899">
        <w:t>729(2) is not to begin before the person’s start day.</w:t>
      </w:r>
    </w:p>
    <w:p w:rsidR="006A3731" w:rsidRPr="00060899" w:rsidRDefault="006A3731" w:rsidP="006A3731">
      <w:pPr>
        <w:pStyle w:val="ActHead4"/>
      </w:pPr>
      <w:bookmarkStart w:id="182" w:name="_Toc447275053"/>
      <w:r w:rsidRPr="00060899">
        <w:rPr>
          <w:rStyle w:val="CharSubdNo"/>
        </w:rPr>
        <w:t>Subdivision AA</w:t>
      </w:r>
      <w:r w:rsidRPr="00060899">
        <w:t>—</w:t>
      </w:r>
      <w:r w:rsidRPr="00060899">
        <w:rPr>
          <w:rStyle w:val="CharSubdText"/>
        </w:rPr>
        <w:t>Activity test for certain nominated visa holders</w:t>
      </w:r>
      <w:bookmarkEnd w:id="182"/>
    </w:p>
    <w:p w:rsidR="006A3731" w:rsidRPr="00060899" w:rsidRDefault="006A3731" w:rsidP="006A3731">
      <w:pPr>
        <w:pStyle w:val="ActHead5"/>
      </w:pPr>
      <w:bookmarkStart w:id="183" w:name="_Toc447275054"/>
      <w:r w:rsidRPr="00060899">
        <w:rPr>
          <w:rStyle w:val="CharSectno"/>
        </w:rPr>
        <w:t>731</w:t>
      </w:r>
      <w:r w:rsidRPr="00060899">
        <w:t xml:space="preserve">  Application of Subdivision</w:t>
      </w:r>
      <w:bookmarkEnd w:id="183"/>
    </w:p>
    <w:p w:rsidR="006A3731" w:rsidRPr="00060899" w:rsidRDefault="006A3731" w:rsidP="006A3731">
      <w:pPr>
        <w:pStyle w:val="subsection"/>
      </w:pPr>
      <w:r w:rsidRPr="00060899">
        <w:tab/>
      </w:r>
      <w:r w:rsidRPr="00060899">
        <w:tab/>
        <w:t>This Subdivision applies to a person who is:</w:t>
      </w:r>
    </w:p>
    <w:p w:rsidR="006A3731" w:rsidRPr="00060899" w:rsidRDefault="006A3731" w:rsidP="006A3731">
      <w:pPr>
        <w:pStyle w:val="paragraph"/>
      </w:pPr>
      <w:r w:rsidRPr="00060899">
        <w:tab/>
        <w:t>(a)</w:t>
      </w:r>
      <w:r w:rsidRPr="00060899">
        <w:tab/>
        <w:t>the holder of a visa that is included in a class of visas that is issued for temporary protection, humanitarian, or safe haven purposes and that is determined by the Minister to be a class of visas to which subparagraph</w:t>
      </w:r>
      <w:r w:rsidR="00060899">
        <w:t> </w:t>
      </w:r>
      <w:r w:rsidRPr="00060899">
        <w:t>729(2)(g)(i) applies; and</w:t>
      </w:r>
    </w:p>
    <w:p w:rsidR="006A3731" w:rsidRPr="00060899" w:rsidRDefault="006A3731" w:rsidP="006A3731">
      <w:pPr>
        <w:pStyle w:val="paragraph"/>
      </w:pPr>
      <w:r w:rsidRPr="00060899">
        <w:tab/>
        <w:t>(b)</w:t>
      </w:r>
      <w:r w:rsidRPr="00060899">
        <w:tab/>
        <w:t>a person to whom subsection</w:t>
      </w:r>
      <w:r w:rsidR="00060899">
        <w:t> </w:t>
      </w:r>
      <w:r w:rsidRPr="00060899">
        <w:t>729(2A) applies.</w:t>
      </w:r>
    </w:p>
    <w:p w:rsidR="006A3731" w:rsidRPr="00060899" w:rsidRDefault="006A3731" w:rsidP="006A3731">
      <w:pPr>
        <w:pStyle w:val="ActHead5"/>
      </w:pPr>
      <w:bookmarkStart w:id="184" w:name="_Toc447275055"/>
      <w:r w:rsidRPr="00060899">
        <w:rPr>
          <w:rStyle w:val="CharSectno"/>
        </w:rPr>
        <w:t>731A</w:t>
      </w:r>
      <w:r w:rsidRPr="00060899">
        <w:t xml:space="preserve">  Activity test</w:t>
      </w:r>
      <w:bookmarkEnd w:id="184"/>
    </w:p>
    <w:p w:rsidR="006A3731" w:rsidRPr="00060899" w:rsidRDefault="006A3731" w:rsidP="006A3731">
      <w:pPr>
        <w:pStyle w:val="subsection"/>
      </w:pPr>
      <w:r w:rsidRPr="00060899">
        <w:tab/>
        <w:t>(1)</w:t>
      </w:r>
      <w:r w:rsidRPr="00060899">
        <w:tab/>
        <w:t xml:space="preserve">Subject to </w:t>
      </w:r>
      <w:r w:rsidR="00060899">
        <w:t>subsection (</w:t>
      </w:r>
      <w:r w:rsidRPr="00060899">
        <w:t>2), a person to whom this Subdivision applies satisfies the activity test in respect of a period, whether it is the period of the grant of special benefit or a period within that period, if the person satisfies the Secretary that, throughout the period, the person is:</w:t>
      </w:r>
    </w:p>
    <w:p w:rsidR="006A3731" w:rsidRPr="00060899" w:rsidRDefault="006A3731" w:rsidP="006A3731">
      <w:pPr>
        <w:pStyle w:val="paragraph"/>
      </w:pPr>
      <w:r w:rsidRPr="00060899">
        <w:tab/>
        <w:t>(a)</w:t>
      </w:r>
      <w:r w:rsidRPr="00060899">
        <w:tab/>
        <w:t>actively seeking; and</w:t>
      </w:r>
    </w:p>
    <w:p w:rsidR="006A3731" w:rsidRPr="00060899" w:rsidRDefault="006A3731" w:rsidP="006A3731">
      <w:pPr>
        <w:pStyle w:val="paragraph"/>
      </w:pPr>
      <w:r w:rsidRPr="00060899">
        <w:tab/>
        <w:t>(b)</w:t>
      </w:r>
      <w:r w:rsidRPr="00060899">
        <w:tab/>
        <w:t>willing to undertake;</w:t>
      </w:r>
    </w:p>
    <w:p w:rsidR="006A3731" w:rsidRPr="00060899" w:rsidRDefault="006A3731" w:rsidP="006A3731">
      <w:pPr>
        <w:pStyle w:val="subsection2"/>
      </w:pPr>
      <w:r w:rsidRPr="00060899">
        <w:t xml:space="preserve">paid work in </w:t>
      </w:r>
      <w:smartTag w:uri="urn:schemas-microsoft-com:office:smarttags" w:element="country-region">
        <w:smartTag w:uri="urn:schemas-microsoft-com:office:smarttags" w:element="place">
          <w:r w:rsidRPr="00060899">
            <w:t>Australia</w:t>
          </w:r>
        </w:smartTag>
      </w:smartTag>
      <w:r w:rsidRPr="00060899">
        <w:t xml:space="preserve"> other than unsuitable paid work within the meaning of section</w:t>
      </w:r>
      <w:r w:rsidR="00060899">
        <w:t> </w:t>
      </w:r>
      <w:r w:rsidRPr="00060899">
        <w:t>731B.</w:t>
      </w:r>
    </w:p>
    <w:p w:rsidR="00FD61E0" w:rsidRPr="00060899" w:rsidRDefault="00FD61E0" w:rsidP="00FD61E0">
      <w:pPr>
        <w:pStyle w:val="subsection"/>
      </w:pPr>
      <w:r w:rsidRPr="00060899">
        <w:lastRenderedPageBreak/>
        <w:tab/>
        <w:t>(7)</w:t>
      </w:r>
      <w:r w:rsidRPr="00060899">
        <w:tab/>
        <w:t>A person to whom this Subdivision applies also satisfies the activity test in respect of a period if:</w:t>
      </w:r>
    </w:p>
    <w:p w:rsidR="00FD61E0" w:rsidRPr="00060899" w:rsidRDefault="00FD61E0" w:rsidP="00FD61E0">
      <w:pPr>
        <w:pStyle w:val="paragraph"/>
      </w:pPr>
      <w:r w:rsidRPr="00060899">
        <w:tab/>
        <w:t>(a)</w:t>
      </w:r>
      <w:r w:rsidRPr="00060899">
        <w:tab/>
        <w:t>the Secretary is of the opinion that, throughout the period, the person should undertake particular paid work, other than unsuitable paid work within the meaning of section</w:t>
      </w:r>
      <w:r w:rsidR="00060899">
        <w:t> </w:t>
      </w:r>
      <w:r w:rsidRPr="00060899">
        <w:t>731B; and</w:t>
      </w:r>
    </w:p>
    <w:p w:rsidR="00FD61E0" w:rsidRPr="00060899" w:rsidRDefault="00FD61E0" w:rsidP="00FD61E0">
      <w:pPr>
        <w:pStyle w:val="paragraph"/>
      </w:pPr>
      <w:r w:rsidRPr="00060899">
        <w:tab/>
        <w:t>(b)</w:t>
      </w:r>
      <w:r w:rsidRPr="00060899">
        <w:tab/>
        <w:t>the Secretary notifies the person that the person is required to act in accordance with the opinion; and</w:t>
      </w:r>
    </w:p>
    <w:p w:rsidR="00FD61E0" w:rsidRPr="00060899" w:rsidRDefault="00FD61E0" w:rsidP="00FD61E0">
      <w:pPr>
        <w:pStyle w:val="paragraph"/>
      </w:pPr>
      <w:r w:rsidRPr="00060899">
        <w:tab/>
        <w:t>(c)</w:t>
      </w:r>
      <w:r w:rsidRPr="00060899">
        <w:tab/>
        <w:t>the person complies, throughout the period, with the Secretary’s requirement.</w:t>
      </w:r>
    </w:p>
    <w:p w:rsidR="00FD61E0" w:rsidRPr="00060899" w:rsidRDefault="00FD61E0" w:rsidP="00FD61E0">
      <w:pPr>
        <w:pStyle w:val="subsection"/>
      </w:pPr>
      <w:r w:rsidRPr="00060899">
        <w:tab/>
        <w:t>(8)</w:t>
      </w:r>
      <w:r w:rsidRPr="00060899">
        <w:tab/>
        <w:t xml:space="preserve">To avoid doubt, the work that the person is required to undertake under </w:t>
      </w:r>
      <w:r w:rsidR="00060899">
        <w:t>subsection (</w:t>
      </w:r>
      <w:r w:rsidRPr="00060899">
        <w:t xml:space="preserve">7) may involve a number of hours per week that differs from the number of hours of work per week that the person is required to seek to comply with a Special Benefit </w:t>
      </w:r>
      <w:r w:rsidR="00353055" w:rsidRPr="00060899">
        <w:t>Employment Pathway Plan that is in force in relation to</w:t>
      </w:r>
      <w:r w:rsidRPr="00060899">
        <w:t xml:space="preserve"> the person.</w:t>
      </w:r>
    </w:p>
    <w:p w:rsidR="00FD61E0" w:rsidRPr="00060899" w:rsidRDefault="00FD61E0" w:rsidP="00FD61E0">
      <w:pPr>
        <w:pStyle w:val="subsection"/>
      </w:pPr>
      <w:r w:rsidRPr="00060899">
        <w:tab/>
        <w:t>(9)</w:t>
      </w:r>
      <w:r w:rsidRPr="00060899">
        <w:tab/>
        <w:t xml:space="preserve">A person cannot be taken to satisfy the activity test throughout a period if the person fails to comply with a requirement under </w:t>
      </w:r>
      <w:r w:rsidR="00060899">
        <w:t>subsection (</w:t>
      </w:r>
      <w:r w:rsidRPr="00060899">
        <w:t>7):</w:t>
      </w:r>
    </w:p>
    <w:p w:rsidR="00FD61E0" w:rsidRPr="00060899" w:rsidRDefault="00FD61E0" w:rsidP="00FD61E0">
      <w:pPr>
        <w:pStyle w:val="paragraph"/>
      </w:pPr>
      <w:r w:rsidRPr="00060899">
        <w:tab/>
        <w:t>(a)</w:t>
      </w:r>
      <w:r w:rsidRPr="00060899">
        <w:tab/>
        <w:t xml:space="preserve">whether or not the person complies with </w:t>
      </w:r>
      <w:r w:rsidR="00060899">
        <w:t>subsection (</w:t>
      </w:r>
      <w:r w:rsidRPr="00060899">
        <w:t>1) or (11); and</w:t>
      </w:r>
    </w:p>
    <w:p w:rsidR="00FD61E0" w:rsidRPr="00060899" w:rsidRDefault="00FD61E0" w:rsidP="00FD61E0">
      <w:pPr>
        <w:pStyle w:val="paragraph"/>
      </w:pPr>
      <w:r w:rsidRPr="00060899">
        <w:tab/>
        <w:t>(b)</w:t>
      </w:r>
      <w:r w:rsidRPr="00060899">
        <w:tab/>
        <w:t>whether or not another provision of this Act under which the activity test is satisfied, or taken to be satisfied, applies (or would apart from this section apply) to the person.</w:t>
      </w:r>
    </w:p>
    <w:p w:rsidR="00C22982" w:rsidRPr="00060899" w:rsidRDefault="00C22982" w:rsidP="00C22982">
      <w:pPr>
        <w:pStyle w:val="subsection"/>
      </w:pPr>
      <w:r w:rsidRPr="00060899">
        <w:tab/>
        <w:t>(11)</w:t>
      </w:r>
      <w:r w:rsidRPr="00060899">
        <w:tab/>
        <w:t>A person to whom this Subdivision applies also satisfies the activity test in respect of a period if:</w:t>
      </w:r>
    </w:p>
    <w:p w:rsidR="00C22982" w:rsidRPr="00060899" w:rsidRDefault="00C22982" w:rsidP="00C22982">
      <w:pPr>
        <w:pStyle w:val="paragraph"/>
      </w:pPr>
      <w:r w:rsidRPr="00060899">
        <w:tab/>
        <w:t>(a)</w:t>
      </w:r>
      <w:r w:rsidRPr="00060899">
        <w:tab/>
        <w:t>throughout the period, the person complies with the terms of a Special Benefit Employment Pathway Plan that is in force in relation to the person; and</w:t>
      </w:r>
    </w:p>
    <w:p w:rsidR="00C22982" w:rsidRPr="00060899" w:rsidRDefault="00C22982" w:rsidP="00C22982">
      <w:pPr>
        <w:pStyle w:val="paragraph"/>
      </w:pPr>
      <w:r w:rsidRPr="00060899">
        <w:tab/>
        <w:t>(b)</w:t>
      </w:r>
      <w:r w:rsidRPr="00060899">
        <w:tab/>
        <w:t>either:</w:t>
      </w:r>
    </w:p>
    <w:p w:rsidR="00C22982" w:rsidRPr="00060899" w:rsidRDefault="00C22982" w:rsidP="00C22982">
      <w:pPr>
        <w:pStyle w:val="paragraphsub"/>
      </w:pPr>
      <w:r w:rsidRPr="00060899">
        <w:tab/>
        <w:t>(i)</w:t>
      </w:r>
      <w:r w:rsidRPr="00060899">
        <w:tab/>
        <w:t xml:space="preserve">the person is included in a class of persons specified in an instrument made under </w:t>
      </w:r>
      <w:r w:rsidR="00060899">
        <w:t>subsection (</w:t>
      </w:r>
      <w:r w:rsidRPr="00060899">
        <w:t>11A); or</w:t>
      </w:r>
    </w:p>
    <w:p w:rsidR="00C22982" w:rsidRPr="00060899" w:rsidRDefault="00C22982" w:rsidP="00C22982">
      <w:pPr>
        <w:pStyle w:val="paragraphsub"/>
      </w:pPr>
      <w:r w:rsidRPr="00060899">
        <w:tab/>
        <w:t>(ii)</w:t>
      </w:r>
      <w:r w:rsidRPr="00060899">
        <w:tab/>
        <w:t>the Secretary determines that the person should be taken to satisfy the activity test in respect of that period.</w:t>
      </w:r>
    </w:p>
    <w:p w:rsidR="00C22982" w:rsidRPr="00060899" w:rsidRDefault="00C22982" w:rsidP="00C22982">
      <w:pPr>
        <w:pStyle w:val="subsection"/>
      </w:pPr>
      <w:r w:rsidRPr="00060899">
        <w:lastRenderedPageBreak/>
        <w:tab/>
        <w:t>(11A)</w:t>
      </w:r>
      <w:r w:rsidRPr="00060899">
        <w:tab/>
        <w:t xml:space="preserve">The Secretary may, by legislative instrument, specify classes of persons for the purposes of </w:t>
      </w:r>
      <w:r w:rsidR="00060899">
        <w:t>subparagraph (</w:t>
      </w:r>
      <w:r w:rsidRPr="00060899">
        <w:t>11)(b)(i).</w:t>
      </w:r>
    </w:p>
    <w:p w:rsidR="006A3731" w:rsidRPr="00060899" w:rsidRDefault="006A3731" w:rsidP="006A3731">
      <w:pPr>
        <w:pStyle w:val="subsection"/>
      </w:pPr>
      <w:r w:rsidRPr="00060899">
        <w:tab/>
        <w:t>(12)</w:t>
      </w:r>
      <w:r w:rsidRPr="00060899">
        <w:tab/>
        <w:t xml:space="preserve">If a person to whom this Subdivision applies fails to comply, throughout a period, with </w:t>
      </w:r>
      <w:r w:rsidR="009F6BEA" w:rsidRPr="00060899">
        <w:t>a requirement in a Special Benefit Employment Pathway Plan that is in force in relation to</w:t>
      </w:r>
      <w:r w:rsidRPr="00060899">
        <w:t xml:space="preserve"> the person, the person cannot be taken to satisfy the activity test in respect of the period in spite of any compliance of the person with </w:t>
      </w:r>
      <w:r w:rsidR="00060899">
        <w:t>subsection (</w:t>
      </w:r>
      <w:r w:rsidRPr="00060899">
        <w:t>1).</w:t>
      </w:r>
    </w:p>
    <w:p w:rsidR="006A3731" w:rsidRPr="00060899" w:rsidRDefault="006A3731" w:rsidP="006A3731">
      <w:pPr>
        <w:pStyle w:val="ActHead5"/>
      </w:pPr>
      <w:bookmarkStart w:id="185" w:name="_Toc447275056"/>
      <w:r w:rsidRPr="00060899">
        <w:rPr>
          <w:rStyle w:val="CharSectno"/>
        </w:rPr>
        <w:t>731B</w:t>
      </w:r>
      <w:r w:rsidRPr="00060899">
        <w:t xml:space="preserve">  Meaning of unsuitable work for the purposes of the activity test</w:t>
      </w:r>
      <w:bookmarkEnd w:id="185"/>
    </w:p>
    <w:p w:rsidR="006A3731" w:rsidRPr="00060899" w:rsidRDefault="006A3731" w:rsidP="006A3731">
      <w:pPr>
        <w:pStyle w:val="subsection"/>
      </w:pPr>
      <w:r w:rsidRPr="00060899">
        <w:tab/>
        <w:t>(1)</w:t>
      </w:r>
      <w:r w:rsidRPr="00060899">
        <w:tab/>
        <w:t>For the purposes of subsection</w:t>
      </w:r>
      <w:r w:rsidR="00060899">
        <w:t> </w:t>
      </w:r>
      <w:r w:rsidRPr="00060899">
        <w:t xml:space="preserve">731A(1) and </w:t>
      </w:r>
      <w:r w:rsidR="00972D6A" w:rsidRPr="00060899">
        <w:t>paragraph</w:t>
      </w:r>
      <w:r w:rsidR="00060899">
        <w:t> </w:t>
      </w:r>
      <w:r w:rsidR="00972D6A" w:rsidRPr="00060899">
        <w:t>731A(7)(a)</w:t>
      </w:r>
      <w:r w:rsidRPr="00060899">
        <w:t>, particular paid work is unsuitable paid work in respect of a person if and only if, in the Secretary’s opinion:</w:t>
      </w:r>
    </w:p>
    <w:p w:rsidR="006A3731" w:rsidRPr="00060899" w:rsidRDefault="006A3731" w:rsidP="006A3731">
      <w:pPr>
        <w:pStyle w:val="paragraph"/>
      </w:pPr>
      <w:r w:rsidRPr="00060899">
        <w:tab/>
        <w:t>(a)</w:t>
      </w:r>
      <w:r w:rsidRPr="00060899">
        <w:tab/>
        <w:t>the person lacks the particular skills, experience or qualifications that are needed to perform the work and no training will be provided by the employer; or</w:t>
      </w:r>
    </w:p>
    <w:p w:rsidR="006A3731" w:rsidRPr="00060899" w:rsidRDefault="006A3731" w:rsidP="006A3731">
      <w:pPr>
        <w:pStyle w:val="paragraph"/>
      </w:pPr>
      <w:r w:rsidRPr="00060899">
        <w:tab/>
        <w:t>(b)</w:t>
      </w:r>
      <w:r w:rsidRPr="00060899">
        <w:tab/>
        <w:t>it has been established that there is medical evidence that the person has an illness, disability or injury that would be aggravated by the conditions in which the work would be performed; or</w:t>
      </w:r>
    </w:p>
    <w:p w:rsidR="00D356A2" w:rsidRPr="00060899" w:rsidRDefault="00D356A2" w:rsidP="00D356A2">
      <w:pPr>
        <w:pStyle w:val="paragraph"/>
      </w:pPr>
      <w:r w:rsidRPr="00060899">
        <w:tab/>
        <w:t>(ba)</w:t>
      </w:r>
      <w:r w:rsidRPr="00060899">
        <w:tab/>
        <w:t>the person is the principal carer for one or more children, and does not have access to appropriate care and supervision for the children at the times when the person would be required to undertake the work; or</w:t>
      </w:r>
    </w:p>
    <w:p w:rsidR="00D356A2" w:rsidRPr="00060899" w:rsidRDefault="00D356A2" w:rsidP="0040215B">
      <w:pPr>
        <w:pStyle w:val="noteToPara"/>
      </w:pPr>
      <w:r w:rsidRPr="00060899">
        <w:t>Note:</w:t>
      </w:r>
      <w:r w:rsidRPr="00060899">
        <w:tab/>
        <w:t xml:space="preserve">For </w:t>
      </w:r>
      <w:r w:rsidRPr="00060899">
        <w:rPr>
          <w:b/>
          <w:i/>
        </w:rPr>
        <w:t>principal carer</w:t>
      </w:r>
      <w:r w:rsidRPr="00060899">
        <w:t xml:space="preserve"> see subsections</w:t>
      </w:r>
      <w:r w:rsidR="00060899">
        <w:t> </w:t>
      </w:r>
      <w:r w:rsidRPr="00060899">
        <w:t>5(15) to (24).</w:t>
      </w:r>
    </w:p>
    <w:p w:rsidR="006A3731" w:rsidRPr="00060899" w:rsidRDefault="006A3731" w:rsidP="006A3731">
      <w:pPr>
        <w:pStyle w:val="paragraph"/>
      </w:pPr>
      <w:r w:rsidRPr="00060899">
        <w:tab/>
        <w:t>(c)</w:t>
      </w:r>
      <w:r w:rsidRPr="00060899">
        <w:tab/>
        <w:t>performing the work in the conditions in which the work would be performed would constitute a risk to health or safety and would contravene a law of the Commonwealth, a State or a Territory relating to occupational health and safety; or</w:t>
      </w:r>
    </w:p>
    <w:p w:rsidR="00316AE4" w:rsidRPr="00060899" w:rsidRDefault="00316AE4" w:rsidP="00316AE4">
      <w:pPr>
        <w:pStyle w:val="paragraph"/>
      </w:pPr>
      <w:r w:rsidRPr="00060899">
        <w:tab/>
        <w:t>(e)</w:t>
      </w:r>
      <w:r w:rsidRPr="00060899">
        <w:tab/>
        <w:t>the terms and conditions for the work would be less generous than the applicable statutory conditions; or</w:t>
      </w:r>
    </w:p>
    <w:p w:rsidR="006A3731" w:rsidRPr="00060899" w:rsidRDefault="006A3731" w:rsidP="006A3731">
      <w:pPr>
        <w:pStyle w:val="paragraph"/>
      </w:pPr>
      <w:r w:rsidRPr="00060899">
        <w:tab/>
        <w:t>(g)</w:t>
      </w:r>
      <w:r w:rsidRPr="00060899">
        <w:tab/>
        <w:t>commuting between the person’s home and the place of work would be unreasonably difficult; or</w:t>
      </w:r>
    </w:p>
    <w:p w:rsidR="006A3731" w:rsidRPr="00060899" w:rsidRDefault="006A3731" w:rsidP="006A3731">
      <w:pPr>
        <w:pStyle w:val="paragraph"/>
      </w:pPr>
      <w:r w:rsidRPr="00060899">
        <w:lastRenderedPageBreak/>
        <w:tab/>
        <w:t>(h)</w:t>
      </w:r>
      <w:r w:rsidRPr="00060899">
        <w:tab/>
        <w:t>the work requires the person to move from a home in a place to a home in another place; or</w:t>
      </w:r>
    </w:p>
    <w:p w:rsidR="006A3731" w:rsidRPr="00060899" w:rsidRDefault="006A3731" w:rsidP="006A3731">
      <w:pPr>
        <w:pStyle w:val="paragraph"/>
      </w:pPr>
      <w:r w:rsidRPr="00060899">
        <w:tab/>
        <w:t>(i)</w:t>
      </w:r>
      <w:r w:rsidRPr="00060899">
        <w:tab/>
        <w:t>for any other reason, the work is unsuitable for the person.</w:t>
      </w:r>
    </w:p>
    <w:p w:rsidR="00473473" w:rsidRPr="00060899" w:rsidRDefault="00473473" w:rsidP="00473473">
      <w:pPr>
        <w:pStyle w:val="subsection"/>
      </w:pPr>
      <w:r w:rsidRPr="00060899">
        <w:tab/>
        <w:t>(1A)</w:t>
      </w:r>
      <w:r w:rsidRPr="00060899">
        <w:tab/>
        <w:t xml:space="preserve">A person has, for the purposes of </w:t>
      </w:r>
      <w:r w:rsidR="00060899">
        <w:t>paragraph (</w:t>
      </w:r>
      <w:r w:rsidRPr="00060899">
        <w:t>1)(ba), access to appropriate care and supervision for a child at a particular time if, at that time:</w:t>
      </w:r>
    </w:p>
    <w:p w:rsidR="00473473" w:rsidRPr="00060899" w:rsidRDefault="00473473" w:rsidP="00473473">
      <w:pPr>
        <w:pStyle w:val="paragraph"/>
      </w:pPr>
      <w:r w:rsidRPr="00060899">
        <w:tab/>
        <w:t>(a)</w:t>
      </w:r>
      <w:r w:rsidRPr="00060899">
        <w:tab/>
        <w:t>the child could be provided with care by an approved child care service (within the meaning of the Family Assistance Administration Act), and provision of that care would, in the Secretary’s opinion, be appropriate in the circumstances; or</w:t>
      </w:r>
    </w:p>
    <w:p w:rsidR="00473473" w:rsidRPr="00060899" w:rsidRDefault="00473473" w:rsidP="00473473">
      <w:pPr>
        <w:pStyle w:val="paragraph"/>
      </w:pPr>
      <w:r w:rsidRPr="00060899">
        <w:tab/>
        <w:t>(b)</w:t>
      </w:r>
      <w:r w:rsidRPr="00060899">
        <w:tab/>
        <w:t>the child could be provided with other care that the person considers to be suitable; or</w:t>
      </w:r>
    </w:p>
    <w:p w:rsidR="00473473" w:rsidRPr="00060899" w:rsidRDefault="00473473" w:rsidP="00473473">
      <w:pPr>
        <w:pStyle w:val="paragraph"/>
      </w:pPr>
      <w:r w:rsidRPr="00060899">
        <w:tab/>
        <w:t>(c)</w:t>
      </w:r>
      <w:r w:rsidRPr="00060899">
        <w:tab/>
        <w:t>the child could be attending school, and attendance at that school would, in the Secretary’s opinion, be appropriate in the circumstances.</w:t>
      </w:r>
    </w:p>
    <w:p w:rsidR="00473473" w:rsidRPr="00060899" w:rsidRDefault="00473473" w:rsidP="00473473">
      <w:pPr>
        <w:pStyle w:val="subsection"/>
      </w:pPr>
      <w:r w:rsidRPr="00060899">
        <w:tab/>
        <w:t>(1B)</w:t>
      </w:r>
      <w:r w:rsidRPr="00060899">
        <w:tab/>
        <w:t xml:space="preserve">For the purposes of </w:t>
      </w:r>
      <w:r w:rsidR="00060899">
        <w:t>paragraph (</w:t>
      </w:r>
      <w:r w:rsidRPr="00060899">
        <w:t>1)(ba), a time when the person would be required to undertake the work includes reasonable amounts of time that would be needed for the person to travel from the person’s home to the place of work and from the place of work to the person’s home.</w:t>
      </w:r>
    </w:p>
    <w:p w:rsidR="00473473" w:rsidRPr="00060899" w:rsidRDefault="00473473" w:rsidP="00473473">
      <w:pPr>
        <w:pStyle w:val="subsection"/>
      </w:pPr>
      <w:r w:rsidRPr="00060899">
        <w:tab/>
        <w:t>(1C)</w:t>
      </w:r>
      <w:r w:rsidRPr="00060899">
        <w:tab/>
        <w:t xml:space="preserve">The Secretary must, by legislative instrument, determine matters that the Secretary must take into account in deciding whether, for the purposes of </w:t>
      </w:r>
      <w:r w:rsidR="00060899">
        <w:t>paragraph (</w:t>
      </w:r>
      <w:r w:rsidRPr="00060899">
        <w:t>1)(i), particular paid work is unsuitable for a person.</w:t>
      </w:r>
    </w:p>
    <w:p w:rsidR="00473473" w:rsidRPr="00060899" w:rsidRDefault="00473473" w:rsidP="00473473">
      <w:pPr>
        <w:pStyle w:val="subsection"/>
      </w:pPr>
      <w:r w:rsidRPr="00060899">
        <w:tab/>
        <w:t>(1D)</w:t>
      </w:r>
      <w:r w:rsidRPr="00060899">
        <w:tab/>
        <w:t xml:space="preserve">To avoid doubt, a determination under </w:t>
      </w:r>
      <w:r w:rsidR="00060899">
        <w:t>subsection (</w:t>
      </w:r>
      <w:r w:rsidRPr="00060899">
        <w:t xml:space="preserve">1C) does not limit the matters that the Secretary may take into account in deciding whether, for the purposes of </w:t>
      </w:r>
      <w:r w:rsidR="00060899">
        <w:t>paragraph (</w:t>
      </w:r>
      <w:r w:rsidRPr="00060899">
        <w:t>1)(i), particular paid work is unsuitable for a person.</w:t>
      </w:r>
    </w:p>
    <w:p w:rsidR="006A3731" w:rsidRPr="00060899" w:rsidRDefault="006A3731" w:rsidP="00064B32">
      <w:pPr>
        <w:pStyle w:val="subsection"/>
        <w:keepNext/>
      </w:pPr>
      <w:r w:rsidRPr="00060899">
        <w:tab/>
        <w:t>(2)</w:t>
      </w:r>
      <w:r w:rsidRPr="00060899">
        <w:tab/>
        <w:t>If:</w:t>
      </w:r>
    </w:p>
    <w:p w:rsidR="006A3731" w:rsidRPr="00060899" w:rsidRDefault="006A3731" w:rsidP="006A3731">
      <w:pPr>
        <w:pStyle w:val="paragraph"/>
      </w:pPr>
      <w:r w:rsidRPr="00060899">
        <w:tab/>
        <w:t>(a)</w:t>
      </w:r>
      <w:r w:rsidRPr="00060899">
        <w:tab/>
        <w:t xml:space="preserve">a person seeks work in an area (the </w:t>
      </w:r>
      <w:r w:rsidRPr="00060899">
        <w:rPr>
          <w:b/>
          <w:i/>
        </w:rPr>
        <w:t>new area</w:t>
      </w:r>
      <w:r w:rsidRPr="00060899">
        <w:t xml:space="preserve">) that is outside the area (the </w:t>
      </w:r>
      <w:r w:rsidRPr="00060899">
        <w:rPr>
          <w:b/>
          <w:i/>
        </w:rPr>
        <w:t>old area</w:t>
      </w:r>
      <w:r w:rsidRPr="00060899">
        <w:t>) in which the person’s home is situated; and</w:t>
      </w:r>
    </w:p>
    <w:p w:rsidR="006A3731" w:rsidRPr="00060899" w:rsidRDefault="006A3731" w:rsidP="006A3731">
      <w:pPr>
        <w:pStyle w:val="paragraph"/>
      </w:pPr>
      <w:r w:rsidRPr="00060899">
        <w:tab/>
        <w:t>(b)</w:t>
      </w:r>
      <w:r w:rsidRPr="00060899">
        <w:tab/>
        <w:t>the person is offered permanent full</w:t>
      </w:r>
      <w:r w:rsidR="00060899">
        <w:noBreakHyphen/>
      </w:r>
      <w:r w:rsidRPr="00060899">
        <w:t>time work (whether or not work of the kind sought) in the new area;</w:t>
      </w:r>
    </w:p>
    <w:p w:rsidR="006A3731" w:rsidRPr="00060899" w:rsidRDefault="006A3731" w:rsidP="006A3731">
      <w:pPr>
        <w:pStyle w:val="subsection2"/>
      </w:pPr>
      <w:r w:rsidRPr="00060899">
        <w:lastRenderedPageBreak/>
        <w:t xml:space="preserve">the work offered is not unsuitable work in respect of the person because of </w:t>
      </w:r>
      <w:r w:rsidR="00060899">
        <w:t>paragraph (</w:t>
      </w:r>
      <w:r w:rsidRPr="00060899">
        <w:t>1)(g) or (h) unless:</w:t>
      </w:r>
    </w:p>
    <w:p w:rsidR="006A3731" w:rsidRPr="00060899" w:rsidRDefault="006A3731" w:rsidP="006A3731">
      <w:pPr>
        <w:pStyle w:val="paragraph"/>
      </w:pPr>
      <w:r w:rsidRPr="00060899">
        <w:tab/>
        <w:t>(c)</w:t>
      </w:r>
      <w:r w:rsidRPr="00060899">
        <w:tab/>
        <w:t>the person is under the age of 18; or</w:t>
      </w:r>
    </w:p>
    <w:p w:rsidR="006A3731" w:rsidRPr="00060899" w:rsidRDefault="006A3731" w:rsidP="006A3731">
      <w:pPr>
        <w:pStyle w:val="paragraph"/>
      </w:pPr>
      <w:r w:rsidRPr="00060899">
        <w:tab/>
        <w:t>(d)</w:t>
      </w:r>
      <w:r w:rsidRPr="00060899">
        <w:tab/>
        <w:t>the person or the person’s partner is pregnant; or</w:t>
      </w:r>
    </w:p>
    <w:p w:rsidR="006A3731" w:rsidRPr="00060899" w:rsidRDefault="006A3731" w:rsidP="006A3731">
      <w:pPr>
        <w:pStyle w:val="paragraph"/>
      </w:pPr>
      <w:r w:rsidRPr="00060899">
        <w:tab/>
        <w:t>(e)</w:t>
      </w:r>
      <w:r w:rsidRPr="00060899">
        <w:tab/>
        <w:t>the person or the person’s partner has a severe medical condition and the condition makes it unreasonable for the person to accept the offer; or</w:t>
      </w:r>
    </w:p>
    <w:p w:rsidR="006A3731" w:rsidRPr="00060899" w:rsidRDefault="006A3731" w:rsidP="006A3731">
      <w:pPr>
        <w:pStyle w:val="paragraph"/>
      </w:pPr>
      <w:r w:rsidRPr="00060899">
        <w:tab/>
        <w:t>(f)</w:t>
      </w:r>
      <w:r w:rsidRPr="00060899">
        <w:tab/>
        <w:t>the acceptance of the offer would jeopardise the current employment, or the employment prospects, of the person’s partner; or</w:t>
      </w:r>
    </w:p>
    <w:p w:rsidR="006A3731" w:rsidRPr="00060899" w:rsidRDefault="006A3731" w:rsidP="006A3731">
      <w:pPr>
        <w:pStyle w:val="paragraph"/>
      </w:pPr>
      <w:r w:rsidRPr="00060899">
        <w:tab/>
        <w:t>(g)</w:t>
      </w:r>
      <w:r w:rsidRPr="00060899">
        <w:tab/>
        <w:t>the person or the person’s partner has a child under the age of 16 years who is living with them or is living somewhere else in the old area; or</w:t>
      </w:r>
    </w:p>
    <w:p w:rsidR="006A3731" w:rsidRPr="00060899" w:rsidRDefault="006A3731" w:rsidP="006A3731">
      <w:pPr>
        <w:pStyle w:val="paragraph"/>
      </w:pPr>
      <w:r w:rsidRPr="00060899">
        <w:tab/>
        <w:t>(h)</w:t>
      </w:r>
      <w:r w:rsidRPr="00060899">
        <w:tab/>
        <w:t>the person or the person’s partner has significant caring responsibilities in the old area; or</w:t>
      </w:r>
    </w:p>
    <w:p w:rsidR="006A3731" w:rsidRPr="00060899" w:rsidRDefault="006A3731" w:rsidP="006A3731">
      <w:pPr>
        <w:pStyle w:val="paragraph"/>
      </w:pPr>
      <w:r w:rsidRPr="00060899">
        <w:tab/>
        <w:t>(i)</w:t>
      </w:r>
      <w:r w:rsidRPr="00060899">
        <w:tab/>
        <w:t>the educational, cultural or religious background of the person makes it unreasonable for the person to accept the offer; or</w:t>
      </w:r>
    </w:p>
    <w:p w:rsidR="006A3731" w:rsidRPr="00060899" w:rsidRDefault="006A3731" w:rsidP="006A3731">
      <w:pPr>
        <w:pStyle w:val="paragraph"/>
      </w:pPr>
      <w:r w:rsidRPr="00060899">
        <w:tab/>
        <w:t>(j)</w:t>
      </w:r>
      <w:r w:rsidRPr="00060899">
        <w:tab/>
        <w:t>it is more appropriate for the person to participate in education or training than to accept the offer; or</w:t>
      </w:r>
    </w:p>
    <w:p w:rsidR="006A3731" w:rsidRPr="00060899" w:rsidRDefault="006A3731" w:rsidP="006A3731">
      <w:pPr>
        <w:pStyle w:val="paragraph"/>
      </w:pPr>
      <w:r w:rsidRPr="00060899">
        <w:tab/>
        <w:t>(k)</w:t>
      </w:r>
      <w:r w:rsidRPr="00060899">
        <w:tab/>
        <w:t>the person would suffer severe financial hardship if the person were to accept the offer.</w:t>
      </w:r>
    </w:p>
    <w:p w:rsidR="006A3731" w:rsidRPr="00060899" w:rsidRDefault="006A3731" w:rsidP="006A3731">
      <w:pPr>
        <w:pStyle w:val="subsection"/>
      </w:pPr>
      <w:r w:rsidRPr="00060899">
        <w:tab/>
        <w:t>(3)</w:t>
      </w:r>
      <w:r w:rsidRPr="00060899">
        <w:tab/>
        <w:t xml:space="preserve">A person who, when seeking employment through an employment service provider, represents to the provider that he or she is willing to undertake work outside the area in which the person’s home is situated is taken, for the purposes of </w:t>
      </w:r>
      <w:r w:rsidR="00060899">
        <w:t>subsection (</w:t>
      </w:r>
      <w:r w:rsidRPr="00060899">
        <w:t>2), to seek work outside the area at the time when the representation is made.</w:t>
      </w:r>
    </w:p>
    <w:p w:rsidR="006A3731" w:rsidRPr="00060899" w:rsidRDefault="006A3731" w:rsidP="006A3731">
      <w:pPr>
        <w:pStyle w:val="subsection"/>
      </w:pPr>
      <w:r w:rsidRPr="00060899">
        <w:tab/>
        <w:t>(4)</w:t>
      </w:r>
      <w:r w:rsidRPr="00060899">
        <w:tab/>
      </w:r>
      <w:r w:rsidR="00060899">
        <w:t>Subsection (</w:t>
      </w:r>
      <w:r w:rsidRPr="00060899">
        <w:t>3) does not affect what would otherwise constitute a circumstance of a person seeking work outside the area in which the person’s home is situated.</w:t>
      </w:r>
    </w:p>
    <w:p w:rsidR="006A3731" w:rsidRPr="00060899" w:rsidRDefault="006A3731" w:rsidP="006A3731">
      <w:pPr>
        <w:pStyle w:val="ActHead5"/>
      </w:pPr>
      <w:bookmarkStart w:id="186" w:name="_Toc447275057"/>
      <w:r w:rsidRPr="00060899">
        <w:rPr>
          <w:rStyle w:val="CharSectno"/>
        </w:rPr>
        <w:t>731D</w:t>
      </w:r>
      <w:r w:rsidRPr="00060899">
        <w:t xml:space="preserve">  Persons in certain areas can be taken to comply with activity test</w:t>
      </w:r>
      <w:bookmarkEnd w:id="186"/>
    </w:p>
    <w:p w:rsidR="006A3731" w:rsidRPr="00060899" w:rsidRDefault="006A3731" w:rsidP="006A3731">
      <w:pPr>
        <w:pStyle w:val="subsection"/>
      </w:pPr>
      <w:r w:rsidRPr="00060899">
        <w:tab/>
      </w:r>
      <w:r w:rsidRPr="00060899">
        <w:tab/>
        <w:t>If the Secretary considers that:</w:t>
      </w:r>
    </w:p>
    <w:p w:rsidR="001B45A8" w:rsidRPr="00060899" w:rsidRDefault="001B45A8" w:rsidP="001B45A8">
      <w:pPr>
        <w:pStyle w:val="paragraph"/>
      </w:pPr>
      <w:r w:rsidRPr="00060899">
        <w:lastRenderedPageBreak/>
        <w:tab/>
        <w:t>(a)</w:t>
      </w:r>
      <w:r w:rsidRPr="00060899">
        <w:tab/>
        <w:t>it would be reasonable to assume that, at the end of a period, a person is present in an area where:</w:t>
      </w:r>
    </w:p>
    <w:p w:rsidR="001B45A8" w:rsidRPr="00060899" w:rsidRDefault="001B45A8" w:rsidP="001B45A8">
      <w:pPr>
        <w:pStyle w:val="paragraphsub"/>
      </w:pPr>
      <w:r w:rsidRPr="00060899">
        <w:tab/>
        <w:t>(i)</w:t>
      </w:r>
      <w:r w:rsidRPr="00060899">
        <w:tab/>
        <w:t>there is no locally accessible labour market; and</w:t>
      </w:r>
    </w:p>
    <w:p w:rsidR="001B45A8" w:rsidRPr="00060899" w:rsidRDefault="001B45A8" w:rsidP="001B45A8">
      <w:pPr>
        <w:pStyle w:val="paragraphsub"/>
      </w:pPr>
      <w:r w:rsidRPr="00060899">
        <w:tab/>
        <w:t>(ii)</w:t>
      </w:r>
      <w:r w:rsidRPr="00060899">
        <w:tab/>
        <w:t>there is no locally accessible vocational training course; and</w:t>
      </w:r>
    </w:p>
    <w:p w:rsidR="001B45A8" w:rsidRPr="00060899" w:rsidRDefault="001B45A8" w:rsidP="001B45A8">
      <w:pPr>
        <w:pStyle w:val="paragraph"/>
      </w:pPr>
      <w:r w:rsidRPr="00060899">
        <w:tab/>
        <w:t>(aa)</w:t>
      </w:r>
      <w:r w:rsidRPr="00060899">
        <w:tab/>
        <w:t>it would be reasonable to assume that, throughout the period, the person is capable of undertaking, and willing to undertake, paid work that in the Secretary’s opinion is suitable to be undertaken by the person; and</w:t>
      </w:r>
    </w:p>
    <w:p w:rsidR="006A3731" w:rsidRPr="00060899" w:rsidRDefault="006A3731" w:rsidP="00037002">
      <w:pPr>
        <w:pStyle w:val="paragraph"/>
        <w:keepNext/>
        <w:keepLines/>
      </w:pPr>
      <w:r w:rsidRPr="00060899">
        <w:tab/>
        <w:t>(b)</w:t>
      </w:r>
      <w:r w:rsidRPr="00060899">
        <w:tab/>
        <w:t>having regard to all the relevant factors, including:</w:t>
      </w:r>
    </w:p>
    <w:p w:rsidR="006A3731" w:rsidRPr="00060899" w:rsidRDefault="006A3731" w:rsidP="006A3731">
      <w:pPr>
        <w:pStyle w:val="paragraphsub"/>
      </w:pPr>
      <w:r w:rsidRPr="00060899">
        <w:tab/>
        <w:t>(i)</w:t>
      </w:r>
      <w:r w:rsidRPr="00060899">
        <w:tab/>
        <w:t>the location of offices of the Department; and</w:t>
      </w:r>
    </w:p>
    <w:p w:rsidR="006A3731" w:rsidRPr="00060899" w:rsidRDefault="006A3731" w:rsidP="006A3731">
      <w:pPr>
        <w:pStyle w:val="paragraphsub"/>
      </w:pPr>
      <w:r w:rsidRPr="00060899">
        <w:tab/>
        <w:t>(ii)</w:t>
      </w:r>
      <w:r w:rsidRPr="00060899">
        <w:tab/>
        <w:t>difficulties with transport and communication; and</w:t>
      </w:r>
    </w:p>
    <w:p w:rsidR="006A3731" w:rsidRPr="00060899" w:rsidRDefault="006A3731" w:rsidP="006A3731">
      <w:pPr>
        <w:pStyle w:val="paragraphsub"/>
      </w:pPr>
      <w:r w:rsidRPr="00060899">
        <w:tab/>
        <w:t>(iii)</w:t>
      </w:r>
      <w:r w:rsidRPr="00060899">
        <w:tab/>
        <w:t>the educational and cultural background of the person;</w:t>
      </w:r>
    </w:p>
    <w:p w:rsidR="006A3731" w:rsidRPr="00060899" w:rsidRDefault="006A3731" w:rsidP="006A3731">
      <w:pPr>
        <w:pStyle w:val="paragraph"/>
      </w:pPr>
      <w:r w:rsidRPr="00060899">
        <w:tab/>
      </w:r>
      <w:r w:rsidRPr="00060899">
        <w:tab/>
        <w:t>it would be unreasonable to expect the person to comply with the activity test in order to be qualified for special benefit for that period;</w:t>
      </w:r>
    </w:p>
    <w:p w:rsidR="006A3731" w:rsidRPr="00060899" w:rsidRDefault="006A3731" w:rsidP="006A3731">
      <w:pPr>
        <w:pStyle w:val="subsection2"/>
      </w:pPr>
      <w:r w:rsidRPr="00060899">
        <w:t>then, unless the person has been notified of a requirement under subsection</w:t>
      </w:r>
      <w:r w:rsidR="00060899">
        <w:t> </w:t>
      </w:r>
      <w:r w:rsidRPr="00060899">
        <w:t>731A(7) in relation to the period, the person is taken to satisfy the activity test during that period.</w:t>
      </w:r>
    </w:p>
    <w:p w:rsidR="00B33CDA" w:rsidRPr="00060899" w:rsidRDefault="00B33CDA" w:rsidP="00B33CDA">
      <w:pPr>
        <w:pStyle w:val="ActHead5"/>
      </w:pPr>
      <w:bookmarkStart w:id="187" w:name="_Toc447275058"/>
      <w:r w:rsidRPr="00060899">
        <w:rPr>
          <w:rStyle w:val="CharSectno"/>
        </w:rPr>
        <w:t>731DA</w:t>
      </w:r>
      <w:r w:rsidRPr="00060899">
        <w:t xml:space="preserve">  Relief from activity test—domestic violence etc.</w:t>
      </w:r>
      <w:bookmarkEnd w:id="187"/>
    </w:p>
    <w:p w:rsidR="00B33CDA" w:rsidRPr="00060899" w:rsidRDefault="00B33CDA" w:rsidP="00B33CDA">
      <w:pPr>
        <w:pStyle w:val="subsection"/>
      </w:pPr>
      <w:r w:rsidRPr="00060899">
        <w:tab/>
        <w:t>(1)</w:t>
      </w:r>
      <w:r w:rsidRPr="00060899">
        <w:tab/>
        <w:t>A person is not required to satisfy the activity test in respect of a period that the Secretary determines under this section in relation to the person.</w:t>
      </w:r>
    </w:p>
    <w:p w:rsidR="00B33CDA" w:rsidRPr="00060899" w:rsidRDefault="00B33CDA" w:rsidP="00B33CDA">
      <w:pPr>
        <w:pStyle w:val="subsection"/>
      </w:pPr>
      <w:r w:rsidRPr="00060899">
        <w:tab/>
        <w:t>(2)</w:t>
      </w:r>
      <w:r w:rsidRPr="00060899">
        <w:tab/>
        <w:t>The Secretary may make a determination under this section in relation to the person if the Secretary is satisfied that:</w:t>
      </w:r>
    </w:p>
    <w:p w:rsidR="00B33CDA" w:rsidRPr="00060899" w:rsidRDefault="00B33CDA" w:rsidP="00B33CDA">
      <w:pPr>
        <w:pStyle w:val="paragraph"/>
      </w:pPr>
      <w:r w:rsidRPr="00060899">
        <w:tab/>
        <w:t>(a)</w:t>
      </w:r>
      <w:r w:rsidRPr="00060899">
        <w:tab/>
        <w:t>the person:</w:t>
      </w:r>
    </w:p>
    <w:p w:rsidR="00B33CDA" w:rsidRPr="00060899" w:rsidRDefault="00B33CDA" w:rsidP="00B33CDA">
      <w:pPr>
        <w:pStyle w:val="paragraphsub"/>
      </w:pPr>
      <w:r w:rsidRPr="00060899">
        <w:tab/>
        <w:t>(i)</w:t>
      </w:r>
      <w:r w:rsidRPr="00060899">
        <w:tab/>
        <w:t>is the principal carer of one or more children; and</w:t>
      </w:r>
    </w:p>
    <w:p w:rsidR="007E2503" w:rsidRPr="00060899" w:rsidRDefault="007E2503" w:rsidP="007E2503">
      <w:pPr>
        <w:pStyle w:val="paragraphsub"/>
      </w:pPr>
      <w:r w:rsidRPr="00060899">
        <w:tab/>
        <w:t>(ii)</w:t>
      </w:r>
      <w:r w:rsidRPr="00060899">
        <w:tab/>
        <w:t>was subjected to domestic violence in the 26 weeks before the making of the determination; or</w:t>
      </w:r>
    </w:p>
    <w:p w:rsidR="00B33CDA" w:rsidRPr="00060899" w:rsidRDefault="00B33CDA" w:rsidP="00B33CDA">
      <w:pPr>
        <w:pStyle w:val="paragraph"/>
      </w:pPr>
      <w:r w:rsidRPr="00060899">
        <w:tab/>
        <w:t>(b)</w:t>
      </w:r>
      <w:r w:rsidRPr="00060899">
        <w:tab/>
        <w:t>the person is the principal carer of one or more children, and there are special circumstances relating to the person’s family that make it appropriate to make the determination.</w:t>
      </w:r>
    </w:p>
    <w:p w:rsidR="00B33CDA" w:rsidRPr="00060899" w:rsidRDefault="00B33CDA" w:rsidP="00B33CDA">
      <w:pPr>
        <w:pStyle w:val="notetext"/>
      </w:pPr>
      <w:r w:rsidRPr="00060899">
        <w:t>Note:</w:t>
      </w:r>
      <w:r w:rsidRPr="00060899">
        <w:tab/>
        <w:t xml:space="preserve">For </w:t>
      </w:r>
      <w:r w:rsidRPr="00060899">
        <w:rPr>
          <w:b/>
          <w:i/>
        </w:rPr>
        <w:t>principal carer</w:t>
      </w:r>
      <w:r w:rsidRPr="00060899">
        <w:t xml:space="preserve"> see subsections</w:t>
      </w:r>
      <w:r w:rsidR="00060899">
        <w:t> </w:t>
      </w:r>
      <w:r w:rsidRPr="00060899">
        <w:t>5(15) to (24).</w:t>
      </w:r>
    </w:p>
    <w:p w:rsidR="00B33CDA" w:rsidRPr="00060899" w:rsidRDefault="00B33CDA" w:rsidP="00B33CDA">
      <w:pPr>
        <w:pStyle w:val="subsection"/>
      </w:pPr>
      <w:r w:rsidRPr="00060899">
        <w:lastRenderedPageBreak/>
        <w:tab/>
        <w:t>(2A)</w:t>
      </w:r>
      <w:r w:rsidRPr="00060899">
        <w:tab/>
        <w:t>The Secretary must, by legislative instrument, specify matters that the Secretary must take into account in deciding whether there are special circumstances relating to a person’s family that make it appropriate to make a determination under this section.</w:t>
      </w:r>
    </w:p>
    <w:p w:rsidR="00B33CDA" w:rsidRPr="00060899" w:rsidRDefault="00B33CDA" w:rsidP="00B33CDA">
      <w:pPr>
        <w:pStyle w:val="subsection"/>
      </w:pPr>
      <w:r w:rsidRPr="00060899">
        <w:tab/>
        <w:t>(2B)</w:t>
      </w:r>
      <w:r w:rsidRPr="00060899">
        <w:tab/>
        <w:t xml:space="preserve">To avoid doubt, a determination under </w:t>
      </w:r>
      <w:r w:rsidR="00060899">
        <w:t>subsection (</w:t>
      </w:r>
      <w:r w:rsidRPr="00060899">
        <w:t xml:space="preserve">2A) does not limit the matters that the Secretary may take into account in making a determination under </w:t>
      </w:r>
      <w:r w:rsidR="00060899">
        <w:t>subsection (</w:t>
      </w:r>
      <w:r w:rsidRPr="00060899">
        <w:t>2).</w:t>
      </w:r>
    </w:p>
    <w:p w:rsidR="00B33CDA" w:rsidRPr="00060899" w:rsidRDefault="00B33CDA" w:rsidP="00B33CDA">
      <w:pPr>
        <w:pStyle w:val="subsection"/>
      </w:pPr>
      <w:r w:rsidRPr="00060899">
        <w:tab/>
        <w:t>(3)</w:t>
      </w:r>
      <w:r w:rsidRPr="00060899">
        <w:tab/>
        <w:t>The period that the Secretary determines under this section must be the lesser of:</w:t>
      </w:r>
    </w:p>
    <w:p w:rsidR="00B33CDA" w:rsidRPr="00060899" w:rsidRDefault="00B33CDA" w:rsidP="00B33CDA">
      <w:pPr>
        <w:pStyle w:val="paragraph"/>
      </w:pPr>
      <w:r w:rsidRPr="00060899">
        <w:tab/>
        <w:t>(a)</w:t>
      </w:r>
      <w:r w:rsidRPr="00060899">
        <w:tab/>
        <w:t>the period that the Secretary considers to be appropriate; or</w:t>
      </w:r>
    </w:p>
    <w:p w:rsidR="00B33CDA" w:rsidRPr="00060899" w:rsidRDefault="00B33CDA" w:rsidP="00B33CDA">
      <w:pPr>
        <w:pStyle w:val="paragraph"/>
      </w:pPr>
      <w:r w:rsidRPr="00060899">
        <w:tab/>
        <w:t>(b)</w:t>
      </w:r>
      <w:r w:rsidRPr="00060899">
        <w:tab/>
        <w:t>16 weeks.</w:t>
      </w:r>
    </w:p>
    <w:p w:rsidR="00B33CDA" w:rsidRPr="00060899" w:rsidRDefault="00B33CDA" w:rsidP="00B33CDA">
      <w:pPr>
        <w:pStyle w:val="subsection"/>
      </w:pPr>
      <w:r w:rsidRPr="00060899">
        <w:tab/>
        <w:t>(4)</w:t>
      </w:r>
      <w:r w:rsidRPr="00060899">
        <w:tab/>
        <w:t>Any such period may be followed by one or more other periods (not exceeding 16 weeks) determined under this section in relation to the person.</w:t>
      </w:r>
    </w:p>
    <w:p w:rsidR="00B33CDA" w:rsidRPr="00060899" w:rsidRDefault="00B33CDA" w:rsidP="00B33CDA">
      <w:pPr>
        <w:pStyle w:val="subsection"/>
      </w:pPr>
      <w:r w:rsidRPr="00060899">
        <w:tab/>
        <w:t>(5)</w:t>
      </w:r>
      <w:r w:rsidRPr="00060899">
        <w:tab/>
        <w:t xml:space="preserve">The period that the Secretary determines under this section must, despite </w:t>
      </w:r>
      <w:r w:rsidR="00060899">
        <w:t>subsection (</w:t>
      </w:r>
      <w:r w:rsidRPr="00060899">
        <w:t>3), be 16 weeks if the determination:</w:t>
      </w:r>
    </w:p>
    <w:p w:rsidR="00B33CDA" w:rsidRPr="00060899" w:rsidRDefault="00B33CDA" w:rsidP="00B33CDA">
      <w:pPr>
        <w:pStyle w:val="paragraph"/>
      </w:pPr>
      <w:r w:rsidRPr="00060899">
        <w:tab/>
        <w:t>(a)</w:t>
      </w:r>
      <w:r w:rsidRPr="00060899">
        <w:tab/>
        <w:t xml:space="preserve">is made on grounds referred to in </w:t>
      </w:r>
      <w:r w:rsidR="00060899">
        <w:t>paragraph (</w:t>
      </w:r>
      <w:r w:rsidRPr="00060899">
        <w:t>2)(a) (or on grounds that include those grounds); and</w:t>
      </w:r>
    </w:p>
    <w:p w:rsidR="00B33CDA" w:rsidRPr="00060899" w:rsidRDefault="00B33CDA" w:rsidP="00B33CDA">
      <w:pPr>
        <w:pStyle w:val="paragraph"/>
      </w:pPr>
      <w:r w:rsidRPr="00060899">
        <w:tab/>
        <w:t>(b)</w:t>
      </w:r>
      <w:r w:rsidRPr="00060899">
        <w:tab/>
        <w:t xml:space="preserve">is the first determination made on those grounds (or on grounds that include those grounds) </w:t>
      </w:r>
      <w:r w:rsidR="007E2503" w:rsidRPr="00060899">
        <w:t>in relation to the person on or after 1</w:t>
      </w:r>
      <w:r w:rsidR="00060899">
        <w:t> </w:t>
      </w:r>
      <w:r w:rsidR="007E2503" w:rsidRPr="00060899">
        <w:t>July 2010</w:t>
      </w:r>
      <w:r w:rsidRPr="00060899">
        <w:t>.</w:t>
      </w:r>
    </w:p>
    <w:p w:rsidR="00B33CDA" w:rsidRPr="00060899" w:rsidRDefault="00B33CDA" w:rsidP="00B33CDA">
      <w:pPr>
        <w:pStyle w:val="subsection"/>
      </w:pPr>
      <w:r w:rsidRPr="00060899">
        <w:tab/>
        <w:t>(6)</w:t>
      </w:r>
      <w:r w:rsidRPr="00060899">
        <w:tab/>
        <w:t>The Secretary may revoke a determination under this section in relation to a person if the Secretary is satisfied that the grounds on which the determination was made no longer exist.</w:t>
      </w:r>
    </w:p>
    <w:p w:rsidR="00B33CDA" w:rsidRPr="00060899" w:rsidRDefault="00B33CDA" w:rsidP="00B33CDA">
      <w:pPr>
        <w:pStyle w:val="subsection"/>
      </w:pPr>
      <w:r w:rsidRPr="00060899">
        <w:tab/>
        <w:t>(7)</w:t>
      </w:r>
      <w:r w:rsidRPr="00060899">
        <w:tab/>
      </w:r>
      <w:r w:rsidR="00060899">
        <w:t>Subsection (</w:t>
      </w:r>
      <w:r w:rsidRPr="00060899">
        <w:t>6) does not affect any operation that subsection</w:t>
      </w:r>
      <w:r w:rsidR="00060899">
        <w:t> </w:t>
      </w:r>
      <w:r w:rsidRPr="00060899">
        <w:t xml:space="preserve">33(3) of the </w:t>
      </w:r>
      <w:r w:rsidRPr="00060899">
        <w:rPr>
          <w:i/>
        </w:rPr>
        <w:t>Acts Interpretation Act 1901</w:t>
      </w:r>
      <w:r w:rsidRPr="00060899">
        <w:t xml:space="preserve"> has in relation to a determination under this section.</w:t>
      </w:r>
    </w:p>
    <w:p w:rsidR="00B33CDA" w:rsidRPr="00060899" w:rsidRDefault="00B33CDA" w:rsidP="005F4F34">
      <w:pPr>
        <w:pStyle w:val="ActHead5"/>
      </w:pPr>
      <w:bookmarkStart w:id="188" w:name="_Toc447275059"/>
      <w:r w:rsidRPr="00060899">
        <w:rPr>
          <w:rStyle w:val="CharSectno"/>
        </w:rPr>
        <w:lastRenderedPageBreak/>
        <w:t>731DB</w:t>
      </w:r>
      <w:r w:rsidRPr="00060899">
        <w:t xml:space="preserve">  Relief from activity test—people with disabled children and other circumstances</w:t>
      </w:r>
      <w:bookmarkEnd w:id="188"/>
    </w:p>
    <w:p w:rsidR="00B33CDA" w:rsidRPr="00060899" w:rsidRDefault="00B33CDA" w:rsidP="005F4F34">
      <w:pPr>
        <w:pStyle w:val="subsection"/>
        <w:keepNext/>
        <w:keepLines/>
      </w:pPr>
      <w:r w:rsidRPr="00060899">
        <w:tab/>
        <w:t>(1)</w:t>
      </w:r>
      <w:r w:rsidRPr="00060899">
        <w:tab/>
        <w:t>A person is not required to satisfy the activity test in respect of a period that the Secretary determines under this section in relation to the person.</w:t>
      </w:r>
    </w:p>
    <w:p w:rsidR="00B33CDA" w:rsidRPr="00060899" w:rsidRDefault="00B33CDA" w:rsidP="005F4F34">
      <w:pPr>
        <w:pStyle w:val="subsection"/>
        <w:keepNext/>
        <w:keepLines/>
      </w:pPr>
      <w:r w:rsidRPr="00060899">
        <w:tab/>
        <w:t>(2)</w:t>
      </w:r>
      <w:r w:rsidRPr="00060899">
        <w:tab/>
        <w:t>The Secretary may make a determination under this section in relation to the person if the Secretary is satisfied that the person is the principal carer of one or more children:</w:t>
      </w:r>
    </w:p>
    <w:p w:rsidR="00B33CDA" w:rsidRPr="00060899" w:rsidRDefault="00B33CDA" w:rsidP="00B33CDA">
      <w:pPr>
        <w:pStyle w:val="paragraph"/>
      </w:pPr>
      <w:r w:rsidRPr="00060899">
        <w:tab/>
        <w:t>(a)</w:t>
      </w:r>
      <w:r w:rsidRPr="00060899">
        <w:tab/>
        <w:t>who suffer from a physical, intellectual or psychiatric disability or illness; and</w:t>
      </w:r>
    </w:p>
    <w:p w:rsidR="00B33CDA" w:rsidRPr="00060899" w:rsidRDefault="00B33CDA" w:rsidP="00B33CDA">
      <w:pPr>
        <w:pStyle w:val="paragraph"/>
      </w:pPr>
      <w:r w:rsidRPr="00060899">
        <w:tab/>
        <w:t>(b)</w:t>
      </w:r>
      <w:r w:rsidRPr="00060899">
        <w:tab/>
        <w:t>whose care needs are such that the person should, for the period specified in the determination, not be required to satisfy the activity test.</w:t>
      </w:r>
    </w:p>
    <w:p w:rsidR="00B33CDA" w:rsidRPr="00060899" w:rsidRDefault="00B33CDA" w:rsidP="00B33CDA">
      <w:pPr>
        <w:pStyle w:val="notetext"/>
      </w:pPr>
      <w:r w:rsidRPr="00060899">
        <w:t>Note:</w:t>
      </w:r>
      <w:r w:rsidRPr="00060899">
        <w:tab/>
        <w:t xml:space="preserve">For </w:t>
      </w:r>
      <w:r w:rsidRPr="00060899">
        <w:rPr>
          <w:b/>
          <w:i/>
        </w:rPr>
        <w:t>principal carer</w:t>
      </w:r>
      <w:r w:rsidRPr="00060899">
        <w:t xml:space="preserve"> see subsections</w:t>
      </w:r>
      <w:r w:rsidR="00060899">
        <w:t> </w:t>
      </w:r>
      <w:r w:rsidRPr="00060899">
        <w:t>5(15) to (24).</w:t>
      </w:r>
    </w:p>
    <w:p w:rsidR="00B33CDA" w:rsidRPr="00060899" w:rsidRDefault="00B33CDA" w:rsidP="00B33CDA">
      <w:pPr>
        <w:pStyle w:val="subsection"/>
      </w:pPr>
      <w:r w:rsidRPr="00060899">
        <w:tab/>
        <w:t>(3)</w:t>
      </w:r>
      <w:r w:rsidRPr="00060899">
        <w:tab/>
        <w:t>The Secretary must make a determination under this section in relation to the person if the Secretary is satisfied that the person is the principal carer of one or more children, and that:</w:t>
      </w:r>
    </w:p>
    <w:p w:rsidR="00B33CDA" w:rsidRPr="00060899" w:rsidRDefault="00B33CDA" w:rsidP="00B33CDA">
      <w:pPr>
        <w:pStyle w:val="paragraph"/>
      </w:pPr>
      <w:r w:rsidRPr="00060899">
        <w:tab/>
        <w:t>(a)</w:t>
      </w:r>
      <w:r w:rsidRPr="00060899">
        <w:tab/>
        <w:t>the person is a registered and active foster carer; or</w:t>
      </w:r>
    </w:p>
    <w:p w:rsidR="00B33CDA" w:rsidRPr="00060899" w:rsidRDefault="00B33CDA" w:rsidP="00B33CDA">
      <w:pPr>
        <w:pStyle w:val="paragraph"/>
      </w:pPr>
      <w:r w:rsidRPr="00060899">
        <w:tab/>
        <w:t>(b)</w:t>
      </w:r>
      <w:r w:rsidRPr="00060899">
        <w:tab/>
        <w:t>the person is a home educator of that child, or one or more of those children; or</w:t>
      </w:r>
    </w:p>
    <w:p w:rsidR="00B33CDA" w:rsidRPr="00060899" w:rsidRDefault="00B33CDA" w:rsidP="00B33CDA">
      <w:pPr>
        <w:pStyle w:val="paragraph"/>
      </w:pPr>
      <w:r w:rsidRPr="00060899">
        <w:tab/>
        <w:t>(c)</w:t>
      </w:r>
      <w:r w:rsidRPr="00060899">
        <w:tab/>
        <w:t xml:space="preserve">the person is a distance educator of that child, or one or more of those </w:t>
      </w:r>
      <w:r w:rsidR="0003606F" w:rsidRPr="00060899">
        <w:t>children; or</w:t>
      </w:r>
    </w:p>
    <w:p w:rsidR="00DB0F28" w:rsidRPr="00060899" w:rsidRDefault="00DB0F28" w:rsidP="00DB0F28">
      <w:pPr>
        <w:pStyle w:val="paragraph"/>
      </w:pPr>
      <w:r w:rsidRPr="00060899">
        <w:tab/>
        <w:t>(d)</w:t>
      </w:r>
      <w:r w:rsidRPr="00060899">
        <w:tab/>
        <w:t>under a family law order that the person is complying with, a child, of whom the person is a relative (other than a parent), is to live with the person.</w:t>
      </w:r>
    </w:p>
    <w:p w:rsidR="00B33CDA" w:rsidRPr="00060899" w:rsidRDefault="00B33CDA" w:rsidP="00B33CDA">
      <w:pPr>
        <w:pStyle w:val="notetext"/>
      </w:pPr>
      <w:r w:rsidRPr="00060899">
        <w:t>Note 1:</w:t>
      </w:r>
      <w:r w:rsidRPr="00060899">
        <w:tab/>
        <w:t xml:space="preserve">For </w:t>
      </w:r>
      <w:r w:rsidRPr="00060899">
        <w:rPr>
          <w:b/>
          <w:i/>
        </w:rPr>
        <w:t>principal carer</w:t>
      </w:r>
      <w:r w:rsidRPr="00060899">
        <w:t xml:space="preserve"> see subsections</w:t>
      </w:r>
      <w:r w:rsidR="00060899">
        <w:t> </w:t>
      </w:r>
      <w:r w:rsidRPr="00060899">
        <w:t>5(15) to (24).</w:t>
      </w:r>
    </w:p>
    <w:p w:rsidR="00B33CDA" w:rsidRPr="00060899" w:rsidRDefault="00B33CDA" w:rsidP="00B33CDA">
      <w:pPr>
        <w:pStyle w:val="notetext"/>
      </w:pPr>
      <w:r w:rsidRPr="00060899">
        <w:t>Note 2:</w:t>
      </w:r>
      <w:r w:rsidRPr="00060899">
        <w:tab/>
        <w:t xml:space="preserve">For </w:t>
      </w:r>
      <w:r w:rsidRPr="00060899">
        <w:rPr>
          <w:b/>
          <w:i/>
        </w:rPr>
        <w:t>registered and active foster carer</w:t>
      </w:r>
      <w:r w:rsidRPr="00060899">
        <w:t xml:space="preserve"> see section</w:t>
      </w:r>
      <w:r w:rsidR="00060899">
        <w:t> </w:t>
      </w:r>
      <w:r w:rsidRPr="00060899">
        <w:t>5B.</w:t>
      </w:r>
    </w:p>
    <w:p w:rsidR="00B33CDA" w:rsidRPr="00060899" w:rsidRDefault="00B33CDA" w:rsidP="00B33CDA">
      <w:pPr>
        <w:pStyle w:val="notetext"/>
      </w:pPr>
      <w:r w:rsidRPr="00060899">
        <w:t>Note 3:</w:t>
      </w:r>
      <w:r w:rsidRPr="00060899">
        <w:tab/>
        <w:t xml:space="preserve">For </w:t>
      </w:r>
      <w:r w:rsidRPr="00060899">
        <w:rPr>
          <w:b/>
          <w:i/>
        </w:rPr>
        <w:t>home educator</w:t>
      </w:r>
      <w:r w:rsidRPr="00060899">
        <w:t xml:space="preserve"> see section</w:t>
      </w:r>
      <w:r w:rsidR="00060899">
        <w:t> </w:t>
      </w:r>
      <w:r w:rsidRPr="00060899">
        <w:t>5C.</w:t>
      </w:r>
    </w:p>
    <w:p w:rsidR="00B33CDA" w:rsidRPr="00060899" w:rsidRDefault="00B33CDA" w:rsidP="00B33CDA">
      <w:pPr>
        <w:pStyle w:val="notetext"/>
      </w:pPr>
      <w:r w:rsidRPr="00060899">
        <w:t>Note 4:</w:t>
      </w:r>
      <w:r w:rsidRPr="00060899">
        <w:tab/>
        <w:t xml:space="preserve">For </w:t>
      </w:r>
      <w:r w:rsidRPr="00060899">
        <w:rPr>
          <w:b/>
          <w:i/>
        </w:rPr>
        <w:t>distance educator</w:t>
      </w:r>
      <w:r w:rsidRPr="00060899">
        <w:t xml:space="preserve"> see section</w:t>
      </w:r>
      <w:r w:rsidR="00060899">
        <w:t> </w:t>
      </w:r>
      <w:r w:rsidRPr="00060899">
        <w:t>5D.</w:t>
      </w:r>
    </w:p>
    <w:p w:rsidR="00DB0F28" w:rsidRPr="00060899" w:rsidRDefault="00DB0F28" w:rsidP="00DB0F28">
      <w:pPr>
        <w:pStyle w:val="notetext"/>
      </w:pPr>
      <w:r w:rsidRPr="00060899">
        <w:t>Note 5:</w:t>
      </w:r>
      <w:r w:rsidRPr="00060899">
        <w:tab/>
        <w:t xml:space="preserve">For </w:t>
      </w:r>
      <w:r w:rsidRPr="00060899">
        <w:rPr>
          <w:b/>
          <w:i/>
        </w:rPr>
        <w:t xml:space="preserve">family law order </w:t>
      </w:r>
      <w:r w:rsidRPr="00060899">
        <w:t>see subsection</w:t>
      </w:r>
      <w:r w:rsidR="00060899">
        <w:t> </w:t>
      </w:r>
      <w:r w:rsidRPr="00060899">
        <w:t>23(1).</w:t>
      </w:r>
    </w:p>
    <w:p w:rsidR="00DB0F28" w:rsidRPr="00060899" w:rsidRDefault="00DB0F28" w:rsidP="00DB0F28">
      <w:pPr>
        <w:pStyle w:val="notetext"/>
      </w:pPr>
      <w:r w:rsidRPr="00060899">
        <w:t>Note 6:</w:t>
      </w:r>
      <w:r w:rsidRPr="00060899">
        <w:tab/>
        <w:t xml:space="preserve">For </w:t>
      </w:r>
      <w:r w:rsidRPr="00060899">
        <w:rPr>
          <w:b/>
          <w:i/>
        </w:rPr>
        <w:t xml:space="preserve">relative (other than a parent) </w:t>
      </w:r>
      <w:r w:rsidRPr="00060899">
        <w:t>see section</w:t>
      </w:r>
      <w:r w:rsidR="00060899">
        <w:t> </w:t>
      </w:r>
      <w:r w:rsidRPr="00060899">
        <w:t>5E.</w:t>
      </w:r>
    </w:p>
    <w:p w:rsidR="007E2503" w:rsidRPr="00060899" w:rsidRDefault="007E2503" w:rsidP="007E2503">
      <w:pPr>
        <w:pStyle w:val="subsection"/>
      </w:pPr>
      <w:r w:rsidRPr="00060899">
        <w:lastRenderedPageBreak/>
        <w:tab/>
        <w:t>(3A)</w:t>
      </w:r>
      <w:r w:rsidRPr="00060899">
        <w:tab/>
        <w:t>The Secretary must make a determination under this section in relation to the person if the Secretary is satisfied that:</w:t>
      </w:r>
    </w:p>
    <w:p w:rsidR="007E2503" w:rsidRPr="00060899" w:rsidRDefault="007E2503" w:rsidP="007E2503">
      <w:pPr>
        <w:pStyle w:val="paragraph"/>
      </w:pPr>
      <w:r w:rsidRPr="00060899">
        <w:tab/>
        <w:t>(a)</w:t>
      </w:r>
      <w:r w:rsidRPr="00060899">
        <w:tab/>
        <w:t>the person is the principal carer of a child; and</w:t>
      </w:r>
    </w:p>
    <w:p w:rsidR="007E2503" w:rsidRPr="00060899" w:rsidRDefault="007E2503" w:rsidP="007E2503">
      <w:pPr>
        <w:pStyle w:val="paragraph"/>
      </w:pPr>
      <w:r w:rsidRPr="00060899">
        <w:tab/>
        <w:t>(b)</w:t>
      </w:r>
      <w:r w:rsidRPr="00060899">
        <w:tab/>
        <w:t>the person is one or both of the following:</w:t>
      </w:r>
    </w:p>
    <w:p w:rsidR="007E2503" w:rsidRPr="00060899" w:rsidRDefault="007E2503" w:rsidP="007E2503">
      <w:pPr>
        <w:pStyle w:val="paragraphsub"/>
      </w:pPr>
      <w:r w:rsidRPr="00060899">
        <w:tab/>
        <w:t>(i)</w:t>
      </w:r>
      <w:r w:rsidRPr="00060899">
        <w:tab/>
        <w:t>the principal carer of one or more other children;</w:t>
      </w:r>
    </w:p>
    <w:p w:rsidR="007E2503" w:rsidRPr="00060899" w:rsidRDefault="007E2503" w:rsidP="007E2503">
      <w:pPr>
        <w:pStyle w:val="paragraphsub"/>
      </w:pPr>
      <w:r w:rsidRPr="00060899">
        <w:tab/>
        <w:t>(ii)</w:t>
      </w:r>
      <w:r w:rsidRPr="00060899">
        <w:tab/>
        <w:t>the main supporter of one or more secondary pupil children; and</w:t>
      </w:r>
    </w:p>
    <w:p w:rsidR="007E2503" w:rsidRPr="00060899" w:rsidRDefault="007E2503" w:rsidP="007E2503">
      <w:pPr>
        <w:pStyle w:val="paragraph"/>
      </w:pPr>
      <w:r w:rsidRPr="00060899">
        <w:tab/>
        <w:t>(c)</w:t>
      </w:r>
      <w:r w:rsidRPr="00060899">
        <w:tab/>
        <w:t>there are 4 or more of the children of whom the person is the principal carer or main supporter.</w:t>
      </w:r>
    </w:p>
    <w:p w:rsidR="007E2503" w:rsidRPr="00060899" w:rsidRDefault="007E2503" w:rsidP="007E2503">
      <w:pPr>
        <w:pStyle w:val="notetext"/>
      </w:pPr>
      <w:r w:rsidRPr="00060899">
        <w:t>Note 1:</w:t>
      </w:r>
      <w:r w:rsidRPr="00060899">
        <w:tab/>
        <w:t xml:space="preserve">For </w:t>
      </w:r>
      <w:r w:rsidRPr="00060899">
        <w:rPr>
          <w:b/>
          <w:i/>
        </w:rPr>
        <w:t>principal carer</w:t>
      </w:r>
      <w:r w:rsidRPr="00060899">
        <w:t xml:space="preserve"> see subsections</w:t>
      </w:r>
      <w:r w:rsidR="00060899">
        <w:t> </w:t>
      </w:r>
      <w:r w:rsidRPr="00060899">
        <w:t>5(15) to (24).</w:t>
      </w:r>
    </w:p>
    <w:p w:rsidR="007E2503" w:rsidRPr="00060899" w:rsidRDefault="007E2503" w:rsidP="007E2503">
      <w:pPr>
        <w:pStyle w:val="notetext"/>
      </w:pPr>
      <w:r w:rsidRPr="00060899">
        <w:t>Note 2:</w:t>
      </w:r>
      <w:r w:rsidRPr="00060899">
        <w:tab/>
        <w:t xml:space="preserve">For </w:t>
      </w:r>
      <w:r w:rsidRPr="00060899">
        <w:rPr>
          <w:b/>
          <w:i/>
        </w:rPr>
        <w:t>main supporter</w:t>
      </w:r>
      <w:r w:rsidRPr="00060899">
        <w:t xml:space="preserve"> see section</w:t>
      </w:r>
      <w:r w:rsidR="00060899">
        <w:t> </w:t>
      </w:r>
      <w:r w:rsidRPr="00060899">
        <w:t>5G.</w:t>
      </w:r>
    </w:p>
    <w:p w:rsidR="007E2503" w:rsidRPr="00060899" w:rsidRDefault="007E2503" w:rsidP="007E2503">
      <w:pPr>
        <w:pStyle w:val="notetext"/>
      </w:pPr>
      <w:r w:rsidRPr="00060899">
        <w:t>Note 3:</w:t>
      </w:r>
      <w:r w:rsidRPr="00060899">
        <w:tab/>
        <w:t xml:space="preserve">For </w:t>
      </w:r>
      <w:r w:rsidRPr="00060899">
        <w:rPr>
          <w:b/>
          <w:i/>
        </w:rPr>
        <w:t>secondary pupil child</w:t>
      </w:r>
      <w:r w:rsidRPr="00060899">
        <w:t xml:space="preserve"> see section</w:t>
      </w:r>
      <w:r w:rsidR="00060899">
        <w:t> </w:t>
      </w:r>
      <w:r w:rsidRPr="00060899">
        <w:t>5F.</w:t>
      </w:r>
    </w:p>
    <w:p w:rsidR="007E2503" w:rsidRPr="00060899" w:rsidRDefault="007E2503" w:rsidP="007E2503">
      <w:pPr>
        <w:pStyle w:val="subsection"/>
      </w:pPr>
      <w:r w:rsidRPr="00060899">
        <w:tab/>
        <w:t>(3B)</w:t>
      </w:r>
      <w:r w:rsidRPr="00060899">
        <w:tab/>
        <w:t>The Secretary must make a determination under this section in relation to the person if the Secretary is satisfied that the person:</w:t>
      </w:r>
    </w:p>
    <w:p w:rsidR="007E2503" w:rsidRPr="00060899" w:rsidRDefault="007E2503" w:rsidP="007E2503">
      <w:pPr>
        <w:pStyle w:val="paragraph"/>
      </w:pPr>
      <w:r w:rsidRPr="00060899">
        <w:tab/>
        <w:t>(a)</w:t>
      </w:r>
      <w:r w:rsidRPr="00060899">
        <w:tab/>
        <w:t>is not the principal carer of one or more children; and</w:t>
      </w:r>
    </w:p>
    <w:p w:rsidR="007E2503" w:rsidRPr="00060899" w:rsidRDefault="007E2503" w:rsidP="007E2503">
      <w:pPr>
        <w:pStyle w:val="paragraph"/>
      </w:pPr>
      <w:r w:rsidRPr="00060899">
        <w:tab/>
        <w:t>(b)</w:t>
      </w:r>
      <w:r w:rsidRPr="00060899">
        <w:tab/>
        <w:t>is a registered and active foster carer; and</w:t>
      </w:r>
    </w:p>
    <w:p w:rsidR="007E2503" w:rsidRPr="00060899" w:rsidRDefault="007E2503" w:rsidP="007E2503">
      <w:pPr>
        <w:pStyle w:val="paragraph"/>
      </w:pPr>
      <w:r w:rsidRPr="00060899">
        <w:tab/>
        <w:t>(c)</w:t>
      </w:r>
      <w:r w:rsidRPr="00060899">
        <w:tab/>
        <w:t>is providing foster care to a child temporarily in an emergency or to give respite to another person from caring for the child.</w:t>
      </w:r>
    </w:p>
    <w:p w:rsidR="007E2503" w:rsidRPr="00060899" w:rsidRDefault="007E2503" w:rsidP="007E2503">
      <w:pPr>
        <w:pStyle w:val="notetext"/>
      </w:pPr>
      <w:r w:rsidRPr="00060899">
        <w:t>Note 1:</w:t>
      </w:r>
      <w:r w:rsidRPr="00060899">
        <w:tab/>
        <w:t xml:space="preserve">For </w:t>
      </w:r>
      <w:r w:rsidRPr="00060899">
        <w:rPr>
          <w:b/>
          <w:i/>
        </w:rPr>
        <w:t>principal carer</w:t>
      </w:r>
      <w:r w:rsidRPr="00060899">
        <w:t xml:space="preserve"> see subsections</w:t>
      </w:r>
      <w:r w:rsidR="00060899">
        <w:t> </w:t>
      </w:r>
      <w:r w:rsidRPr="00060899">
        <w:t>5(15) to (24).</w:t>
      </w:r>
    </w:p>
    <w:p w:rsidR="007E2503" w:rsidRPr="00060899" w:rsidRDefault="007E2503" w:rsidP="007E2503">
      <w:pPr>
        <w:pStyle w:val="notetext"/>
      </w:pPr>
      <w:r w:rsidRPr="00060899">
        <w:t>Note 2:</w:t>
      </w:r>
      <w:r w:rsidRPr="00060899">
        <w:tab/>
        <w:t xml:space="preserve">For </w:t>
      </w:r>
      <w:r w:rsidRPr="00060899">
        <w:rPr>
          <w:b/>
          <w:i/>
        </w:rPr>
        <w:t>registered and active foster carer</w:t>
      </w:r>
      <w:r w:rsidRPr="00060899">
        <w:t xml:space="preserve"> see section</w:t>
      </w:r>
      <w:r w:rsidR="00060899">
        <w:t> </w:t>
      </w:r>
      <w:r w:rsidRPr="00060899">
        <w:t>5B.</w:t>
      </w:r>
    </w:p>
    <w:p w:rsidR="007E2503" w:rsidRPr="00060899" w:rsidRDefault="007E2503" w:rsidP="007E2503">
      <w:pPr>
        <w:pStyle w:val="subsection"/>
      </w:pPr>
      <w:r w:rsidRPr="00060899">
        <w:tab/>
        <w:t>(3C)</w:t>
      </w:r>
      <w:r w:rsidRPr="00060899">
        <w:tab/>
        <w:t>The Secretary must make a determination under this section in relation to the person if the Secretary is satisfied that the person:</w:t>
      </w:r>
    </w:p>
    <w:p w:rsidR="007E2503" w:rsidRPr="00060899" w:rsidRDefault="007E2503" w:rsidP="007E2503">
      <w:pPr>
        <w:pStyle w:val="paragraph"/>
      </w:pPr>
      <w:r w:rsidRPr="00060899">
        <w:tab/>
        <w:t>(a)</w:t>
      </w:r>
      <w:r w:rsidRPr="00060899">
        <w:tab/>
        <w:t>is the main supporter of one or more secondary pupil children; and</w:t>
      </w:r>
    </w:p>
    <w:p w:rsidR="007E2503" w:rsidRPr="00060899" w:rsidRDefault="007E2503" w:rsidP="007E2503">
      <w:pPr>
        <w:pStyle w:val="paragraph"/>
      </w:pPr>
      <w:r w:rsidRPr="00060899">
        <w:tab/>
        <w:t>(b)</w:t>
      </w:r>
      <w:r w:rsidRPr="00060899">
        <w:tab/>
        <w:t>is a home educator or distance educator of one or more of those children.</w:t>
      </w:r>
    </w:p>
    <w:p w:rsidR="007E2503" w:rsidRPr="00060899" w:rsidRDefault="007E2503" w:rsidP="007E2503">
      <w:pPr>
        <w:pStyle w:val="notetext"/>
      </w:pPr>
      <w:r w:rsidRPr="00060899">
        <w:t>Note 1:</w:t>
      </w:r>
      <w:r w:rsidRPr="00060899">
        <w:tab/>
        <w:t xml:space="preserve">For </w:t>
      </w:r>
      <w:r w:rsidRPr="00060899">
        <w:rPr>
          <w:b/>
          <w:i/>
        </w:rPr>
        <w:t>main supporter</w:t>
      </w:r>
      <w:r w:rsidRPr="00060899">
        <w:t xml:space="preserve"> see section</w:t>
      </w:r>
      <w:r w:rsidR="00060899">
        <w:t> </w:t>
      </w:r>
      <w:r w:rsidRPr="00060899">
        <w:t>5G.</w:t>
      </w:r>
    </w:p>
    <w:p w:rsidR="007E2503" w:rsidRPr="00060899" w:rsidRDefault="007E2503" w:rsidP="007E2503">
      <w:pPr>
        <w:pStyle w:val="notetext"/>
      </w:pPr>
      <w:r w:rsidRPr="00060899">
        <w:t>Note 2:</w:t>
      </w:r>
      <w:r w:rsidRPr="00060899">
        <w:tab/>
        <w:t xml:space="preserve">For </w:t>
      </w:r>
      <w:r w:rsidRPr="00060899">
        <w:rPr>
          <w:b/>
          <w:i/>
        </w:rPr>
        <w:t>secondary pupil child</w:t>
      </w:r>
      <w:r w:rsidRPr="00060899">
        <w:t xml:space="preserve"> see section</w:t>
      </w:r>
      <w:r w:rsidR="00060899">
        <w:t> </w:t>
      </w:r>
      <w:r w:rsidRPr="00060899">
        <w:t>5F.</w:t>
      </w:r>
    </w:p>
    <w:p w:rsidR="007E2503" w:rsidRPr="00060899" w:rsidRDefault="007E2503" w:rsidP="007E2503">
      <w:pPr>
        <w:pStyle w:val="notetext"/>
      </w:pPr>
      <w:r w:rsidRPr="00060899">
        <w:t>Note 3:</w:t>
      </w:r>
      <w:r w:rsidRPr="00060899">
        <w:tab/>
        <w:t xml:space="preserve">For </w:t>
      </w:r>
      <w:r w:rsidRPr="00060899">
        <w:rPr>
          <w:b/>
          <w:i/>
        </w:rPr>
        <w:t>home educator</w:t>
      </w:r>
      <w:r w:rsidRPr="00060899">
        <w:t xml:space="preserve"> see section</w:t>
      </w:r>
      <w:r w:rsidR="00060899">
        <w:t> </w:t>
      </w:r>
      <w:r w:rsidRPr="00060899">
        <w:t>5C.</w:t>
      </w:r>
    </w:p>
    <w:p w:rsidR="007E2503" w:rsidRPr="00060899" w:rsidRDefault="007E2503" w:rsidP="007E2503">
      <w:pPr>
        <w:pStyle w:val="notetext"/>
      </w:pPr>
      <w:r w:rsidRPr="00060899">
        <w:t>Note 4:</w:t>
      </w:r>
      <w:r w:rsidRPr="00060899">
        <w:tab/>
        <w:t xml:space="preserve">For </w:t>
      </w:r>
      <w:r w:rsidRPr="00060899">
        <w:rPr>
          <w:b/>
          <w:i/>
        </w:rPr>
        <w:t>distance educator</w:t>
      </w:r>
      <w:r w:rsidRPr="00060899">
        <w:t xml:space="preserve"> see section</w:t>
      </w:r>
      <w:r w:rsidR="00060899">
        <w:t> </w:t>
      </w:r>
      <w:r w:rsidRPr="00060899">
        <w:t>5D.</w:t>
      </w:r>
    </w:p>
    <w:p w:rsidR="007E2503" w:rsidRPr="00060899" w:rsidRDefault="007E2503" w:rsidP="007E2503">
      <w:pPr>
        <w:pStyle w:val="subsection"/>
      </w:pPr>
      <w:r w:rsidRPr="00060899">
        <w:lastRenderedPageBreak/>
        <w:tab/>
        <w:t>(3D)</w:t>
      </w:r>
      <w:r w:rsidRPr="00060899">
        <w:tab/>
        <w:t>The Secretary must make a determination under this section in relation to the person if the Secretary is satisfied that:</w:t>
      </w:r>
    </w:p>
    <w:p w:rsidR="007E2503" w:rsidRPr="00060899" w:rsidRDefault="007E2503" w:rsidP="007E2503">
      <w:pPr>
        <w:pStyle w:val="paragraph"/>
      </w:pPr>
      <w:r w:rsidRPr="00060899">
        <w:tab/>
        <w:t>(a)</w:t>
      </w:r>
      <w:r w:rsidRPr="00060899">
        <w:tab/>
        <w:t>the person is the principal carer of one or more children; and</w:t>
      </w:r>
    </w:p>
    <w:p w:rsidR="007E2503" w:rsidRPr="00060899" w:rsidRDefault="007E2503" w:rsidP="007E2503">
      <w:pPr>
        <w:pStyle w:val="paragraph"/>
      </w:pPr>
      <w:r w:rsidRPr="00060899">
        <w:tab/>
        <w:t>(b)</w:t>
      </w:r>
      <w:r w:rsidRPr="00060899">
        <w:tab/>
        <w:t xml:space="preserve">the person is a relative (other than a parent) of a child (the </w:t>
      </w:r>
      <w:r w:rsidRPr="00060899">
        <w:rPr>
          <w:b/>
          <w:i/>
        </w:rPr>
        <w:t>kin child</w:t>
      </w:r>
      <w:r w:rsidRPr="00060899">
        <w:t>); and</w:t>
      </w:r>
    </w:p>
    <w:p w:rsidR="007E2503" w:rsidRPr="00060899" w:rsidRDefault="007E2503" w:rsidP="007E2503">
      <w:pPr>
        <w:pStyle w:val="paragraph"/>
      </w:pPr>
      <w:r w:rsidRPr="00060899">
        <w:tab/>
        <w:t>(c)</w:t>
      </w:r>
      <w:r w:rsidRPr="00060899">
        <w:tab/>
        <w:t>there is a document that:</w:t>
      </w:r>
    </w:p>
    <w:p w:rsidR="007E2503" w:rsidRPr="00060899" w:rsidRDefault="007E2503" w:rsidP="007E2503">
      <w:pPr>
        <w:pStyle w:val="paragraphsub"/>
      </w:pPr>
      <w:r w:rsidRPr="00060899">
        <w:tab/>
        <w:t>(i)</w:t>
      </w:r>
      <w:r w:rsidRPr="00060899">
        <w:tab/>
        <w:t>provides for the kin child to live with the person for the care and wellbeing of the kin child; and</w:t>
      </w:r>
    </w:p>
    <w:p w:rsidR="007E2503" w:rsidRPr="00060899" w:rsidRDefault="007E2503" w:rsidP="007E2503">
      <w:pPr>
        <w:pStyle w:val="paragraphsub"/>
      </w:pPr>
      <w:r w:rsidRPr="00060899">
        <w:tab/>
        <w:t>(ii)</w:t>
      </w:r>
      <w:r w:rsidRPr="00060899">
        <w:tab/>
        <w:t>is prepared or accepted by an authority of a State or Territory that has responsibility for the wellbeing of children; and</w:t>
      </w:r>
    </w:p>
    <w:p w:rsidR="007E2503" w:rsidRPr="00060899" w:rsidRDefault="007E2503" w:rsidP="007E2503">
      <w:pPr>
        <w:pStyle w:val="paragraph"/>
      </w:pPr>
      <w:r w:rsidRPr="00060899">
        <w:tab/>
        <w:t>(d)</w:t>
      </w:r>
      <w:r w:rsidRPr="00060899">
        <w:tab/>
        <w:t>the person is acting in accordance with the document.</w:t>
      </w:r>
    </w:p>
    <w:p w:rsidR="007E2503" w:rsidRPr="00060899" w:rsidRDefault="007E2503" w:rsidP="007E2503">
      <w:pPr>
        <w:pStyle w:val="notetext"/>
      </w:pPr>
      <w:r w:rsidRPr="00060899">
        <w:t>Note 1:</w:t>
      </w:r>
      <w:r w:rsidRPr="00060899">
        <w:tab/>
        <w:t xml:space="preserve">For </w:t>
      </w:r>
      <w:r w:rsidRPr="00060899">
        <w:rPr>
          <w:b/>
          <w:i/>
        </w:rPr>
        <w:t>principal carer</w:t>
      </w:r>
      <w:r w:rsidRPr="00060899">
        <w:t xml:space="preserve"> see subsections</w:t>
      </w:r>
      <w:r w:rsidR="00060899">
        <w:t> </w:t>
      </w:r>
      <w:r w:rsidRPr="00060899">
        <w:t>5(15) to (24).</w:t>
      </w:r>
    </w:p>
    <w:p w:rsidR="007E2503" w:rsidRPr="00060899" w:rsidRDefault="007E2503" w:rsidP="007E2503">
      <w:pPr>
        <w:pStyle w:val="notetext"/>
      </w:pPr>
      <w:r w:rsidRPr="00060899">
        <w:t>Note 2:</w:t>
      </w:r>
      <w:r w:rsidRPr="00060899">
        <w:tab/>
        <w:t xml:space="preserve">For </w:t>
      </w:r>
      <w:r w:rsidRPr="00060899">
        <w:rPr>
          <w:b/>
          <w:i/>
        </w:rPr>
        <w:t>relative (other than a parent)</w:t>
      </w:r>
      <w:r w:rsidRPr="00060899">
        <w:t xml:space="preserve"> see section</w:t>
      </w:r>
      <w:r w:rsidR="00060899">
        <w:t> </w:t>
      </w:r>
      <w:r w:rsidRPr="00060899">
        <w:t>5E.</w:t>
      </w:r>
    </w:p>
    <w:p w:rsidR="00B33CDA" w:rsidRPr="00060899" w:rsidRDefault="00B33CDA" w:rsidP="00B33CDA">
      <w:pPr>
        <w:pStyle w:val="subsection"/>
      </w:pPr>
      <w:r w:rsidRPr="00060899">
        <w:tab/>
        <w:t>(4)</w:t>
      </w:r>
      <w:r w:rsidRPr="00060899">
        <w:tab/>
        <w:t>The Secretary may make a determination under this section in relation to the person if the Secretary is satisfied that:</w:t>
      </w:r>
    </w:p>
    <w:p w:rsidR="00B33CDA" w:rsidRPr="00060899" w:rsidRDefault="00B33CDA" w:rsidP="00B33CDA">
      <w:pPr>
        <w:pStyle w:val="paragraph"/>
      </w:pPr>
      <w:r w:rsidRPr="00060899">
        <w:tab/>
        <w:t>(a)</w:t>
      </w:r>
      <w:r w:rsidRPr="00060899">
        <w:tab/>
        <w:t xml:space="preserve">the person is a person included in a class of persons specified under </w:t>
      </w:r>
      <w:r w:rsidR="00060899">
        <w:t>subsection (</w:t>
      </w:r>
      <w:r w:rsidRPr="00060899">
        <w:t>5); and</w:t>
      </w:r>
    </w:p>
    <w:p w:rsidR="00B33CDA" w:rsidRPr="00060899" w:rsidRDefault="00B33CDA" w:rsidP="00B33CDA">
      <w:pPr>
        <w:pStyle w:val="paragraph"/>
      </w:pPr>
      <w:r w:rsidRPr="00060899">
        <w:tab/>
        <w:t>(b)</w:t>
      </w:r>
      <w:r w:rsidRPr="00060899">
        <w:tab/>
        <w:t>the person’s circumstances are such that the person should not be required to satisfy the activity test for the period.</w:t>
      </w:r>
    </w:p>
    <w:p w:rsidR="00B33CDA" w:rsidRPr="00060899" w:rsidRDefault="00B33CDA" w:rsidP="00B33CDA">
      <w:pPr>
        <w:pStyle w:val="subsection"/>
      </w:pPr>
      <w:r w:rsidRPr="00060899">
        <w:tab/>
        <w:t>(5)</w:t>
      </w:r>
      <w:r w:rsidRPr="00060899">
        <w:tab/>
        <w:t>The Secretary may, by legislative instrument, specify classes of persons in respect of whom determinations under this section may be made.</w:t>
      </w:r>
    </w:p>
    <w:p w:rsidR="00B33CDA" w:rsidRPr="00060899" w:rsidRDefault="00B33CDA" w:rsidP="00B33CDA">
      <w:pPr>
        <w:pStyle w:val="subsection"/>
      </w:pPr>
      <w:r w:rsidRPr="00060899">
        <w:tab/>
        <w:t>(6)</w:t>
      </w:r>
      <w:r w:rsidRPr="00060899">
        <w:tab/>
        <w:t>The period that the Secretary determines under this section</w:t>
      </w:r>
      <w:r w:rsidR="009215EA" w:rsidRPr="00060899">
        <w:t xml:space="preserve">, except </w:t>
      </w:r>
      <w:r w:rsidR="00060899">
        <w:t>subsection (</w:t>
      </w:r>
      <w:r w:rsidR="009215EA" w:rsidRPr="00060899">
        <w:t>3B),</w:t>
      </w:r>
      <w:r w:rsidRPr="00060899">
        <w:t xml:space="preserve"> must be the lesser of:</w:t>
      </w:r>
    </w:p>
    <w:p w:rsidR="00B33CDA" w:rsidRPr="00060899" w:rsidRDefault="00B33CDA" w:rsidP="00B33CDA">
      <w:pPr>
        <w:pStyle w:val="paragraph"/>
      </w:pPr>
      <w:r w:rsidRPr="00060899">
        <w:tab/>
        <w:t>(a)</w:t>
      </w:r>
      <w:r w:rsidRPr="00060899">
        <w:tab/>
        <w:t>the period that the Secretary considers to be appropriate; or</w:t>
      </w:r>
    </w:p>
    <w:p w:rsidR="00B33CDA" w:rsidRPr="00060899" w:rsidRDefault="00B33CDA" w:rsidP="00B33CDA">
      <w:pPr>
        <w:pStyle w:val="paragraph"/>
      </w:pPr>
      <w:r w:rsidRPr="00060899">
        <w:tab/>
        <w:t>(b)</w:t>
      </w:r>
      <w:r w:rsidRPr="00060899">
        <w:tab/>
        <w:t>12 months.</w:t>
      </w:r>
    </w:p>
    <w:p w:rsidR="00B24FEB" w:rsidRPr="00060899" w:rsidRDefault="00B24FEB" w:rsidP="00B24FEB">
      <w:pPr>
        <w:pStyle w:val="subsection"/>
      </w:pPr>
      <w:r w:rsidRPr="00060899">
        <w:tab/>
        <w:t>(6A)</w:t>
      </w:r>
      <w:r w:rsidRPr="00060899">
        <w:tab/>
        <w:t xml:space="preserve">The period that the Secretary determines under </w:t>
      </w:r>
      <w:r w:rsidR="00060899">
        <w:t>subsection (</w:t>
      </w:r>
      <w:r w:rsidRPr="00060899">
        <w:t>3B) in relation to the person must be the lesser of:</w:t>
      </w:r>
    </w:p>
    <w:p w:rsidR="00B24FEB" w:rsidRPr="00060899" w:rsidRDefault="00B24FEB" w:rsidP="00B24FEB">
      <w:pPr>
        <w:pStyle w:val="paragraph"/>
      </w:pPr>
      <w:r w:rsidRPr="00060899">
        <w:tab/>
        <w:t>(a)</w:t>
      </w:r>
      <w:r w:rsidRPr="00060899">
        <w:tab/>
        <w:t>the period:</w:t>
      </w:r>
    </w:p>
    <w:p w:rsidR="00B24FEB" w:rsidRPr="00060899" w:rsidRDefault="00B24FEB" w:rsidP="00B24FEB">
      <w:pPr>
        <w:pStyle w:val="paragraphsub"/>
      </w:pPr>
      <w:r w:rsidRPr="00060899">
        <w:tab/>
        <w:t>(i)</w:t>
      </w:r>
      <w:r w:rsidRPr="00060899">
        <w:tab/>
        <w:t>starting when the person starts to provide foster care to the child; and</w:t>
      </w:r>
    </w:p>
    <w:p w:rsidR="00B24FEB" w:rsidRPr="00060899" w:rsidRDefault="00B24FEB" w:rsidP="00B24FEB">
      <w:pPr>
        <w:pStyle w:val="paragraphsub"/>
      </w:pPr>
      <w:r w:rsidRPr="00060899">
        <w:lastRenderedPageBreak/>
        <w:tab/>
        <w:t>(ii)</w:t>
      </w:r>
      <w:r w:rsidRPr="00060899">
        <w:tab/>
        <w:t>ending 12 weeks, or a shorter period determined by the Secretary, after the person ceases to provide foster care to the child; and</w:t>
      </w:r>
    </w:p>
    <w:p w:rsidR="00B24FEB" w:rsidRPr="00060899" w:rsidRDefault="00B24FEB" w:rsidP="00B24FEB">
      <w:pPr>
        <w:pStyle w:val="paragraph"/>
      </w:pPr>
      <w:r w:rsidRPr="00060899">
        <w:tab/>
        <w:t>(b)</w:t>
      </w:r>
      <w:r w:rsidRPr="00060899">
        <w:tab/>
        <w:t>12 months.</w:t>
      </w:r>
    </w:p>
    <w:p w:rsidR="00B33CDA" w:rsidRPr="00060899" w:rsidRDefault="00B33CDA" w:rsidP="00B33CDA">
      <w:pPr>
        <w:pStyle w:val="subsection"/>
      </w:pPr>
      <w:r w:rsidRPr="00060899">
        <w:tab/>
        <w:t>(7)</w:t>
      </w:r>
      <w:r w:rsidRPr="00060899">
        <w:tab/>
      </w:r>
      <w:r w:rsidR="00B24FEB" w:rsidRPr="00060899">
        <w:t>A period determined by the Secretary under this section in relation to the person</w:t>
      </w:r>
      <w:r w:rsidRPr="00060899">
        <w:t xml:space="preserve"> may be followed by one or more other periods (not exceeding 12 months) determined under this section in relation to the person.</w:t>
      </w:r>
    </w:p>
    <w:p w:rsidR="00B33CDA" w:rsidRPr="00060899" w:rsidRDefault="00B33CDA" w:rsidP="00B33CDA">
      <w:pPr>
        <w:pStyle w:val="subsection"/>
      </w:pPr>
      <w:r w:rsidRPr="00060899">
        <w:tab/>
        <w:t>(8)</w:t>
      </w:r>
      <w:r w:rsidRPr="00060899">
        <w:tab/>
        <w:t>The Secretary may revoke a determination under this section in relation to a person if the Secretary is satisfied that the grounds on which the determination was made no longer exist.</w:t>
      </w:r>
    </w:p>
    <w:p w:rsidR="00B33CDA" w:rsidRPr="00060899" w:rsidRDefault="00B33CDA" w:rsidP="00B33CDA">
      <w:pPr>
        <w:pStyle w:val="subsection"/>
      </w:pPr>
      <w:r w:rsidRPr="00060899">
        <w:tab/>
        <w:t>(9)</w:t>
      </w:r>
      <w:r w:rsidRPr="00060899">
        <w:tab/>
      </w:r>
      <w:r w:rsidR="00060899">
        <w:t>Subsection (</w:t>
      </w:r>
      <w:r w:rsidRPr="00060899">
        <w:t>8) does not affect any operation that subsection</w:t>
      </w:r>
      <w:r w:rsidR="00060899">
        <w:t> </w:t>
      </w:r>
      <w:r w:rsidRPr="00060899">
        <w:t xml:space="preserve">33(3) of the </w:t>
      </w:r>
      <w:r w:rsidRPr="00060899">
        <w:rPr>
          <w:i/>
        </w:rPr>
        <w:t>Acts Interpretation Act 1901</w:t>
      </w:r>
      <w:r w:rsidRPr="00060899">
        <w:t xml:space="preserve"> has in relation to a determination under this section.</w:t>
      </w:r>
    </w:p>
    <w:p w:rsidR="00B33CDA" w:rsidRPr="00060899" w:rsidRDefault="00B33CDA" w:rsidP="00B33CDA">
      <w:pPr>
        <w:pStyle w:val="ActHead5"/>
      </w:pPr>
      <w:bookmarkStart w:id="189" w:name="_Toc447275060"/>
      <w:r w:rsidRPr="00060899">
        <w:rPr>
          <w:rStyle w:val="CharSectno"/>
        </w:rPr>
        <w:t>731DC</w:t>
      </w:r>
      <w:r w:rsidRPr="00060899">
        <w:t xml:space="preserve">  Persons may be treated as actively seeking etc. paid work</w:t>
      </w:r>
      <w:bookmarkEnd w:id="189"/>
    </w:p>
    <w:p w:rsidR="00B33CDA" w:rsidRPr="00060899" w:rsidRDefault="00B33CDA" w:rsidP="00B33CDA">
      <w:pPr>
        <w:pStyle w:val="subsection"/>
      </w:pPr>
      <w:r w:rsidRPr="00060899">
        <w:tab/>
        <w:t>(1)</w:t>
      </w:r>
      <w:r w:rsidRPr="00060899">
        <w:tab/>
        <w:t xml:space="preserve">A person is not required to satisfy the activity test in respect of the period to which </w:t>
      </w:r>
      <w:r w:rsidR="00060899">
        <w:t>subsection (</w:t>
      </w:r>
      <w:r w:rsidRPr="00060899">
        <w:t>4) applies if:</w:t>
      </w:r>
    </w:p>
    <w:p w:rsidR="00B33CDA" w:rsidRPr="00060899" w:rsidRDefault="00B33CDA" w:rsidP="00B33CDA">
      <w:pPr>
        <w:pStyle w:val="paragraph"/>
      </w:pPr>
      <w:r w:rsidRPr="00060899">
        <w:tab/>
        <w:t>(a)</w:t>
      </w:r>
      <w:r w:rsidRPr="00060899">
        <w:tab/>
        <w:t>during the period, the person undertakes:</w:t>
      </w:r>
    </w:p>
    <w:p w:rsidR="00B33CDA" w:rsidRPr="00060899" w:rsidRDefault="00B33CDA" w:rsidP="00B33CDA">
      <w:pPr>
        <w:pStyle w:val="paragraphsub"/>
      </w:pPr>
      <w:r w:rsidRPr="00060899">
        <w:tab/>
        <w:t>(i)</w:t>
      </w:r>
      <w:r w:rsidRPr="00060899">
        <w:tab/>
        <w:t>paid work that, in the Secretary’s opinion, is suitable for the person to undertake; or</w:t>
      </w:r>
    </w:p>
    <w:p w:rsidR="00B33CDA" w:rsidRPr="00060899" w:rsidRDefault="00B33CDA" w:rsidP="00B33CDA">
      <w:pPr>
        <w:pStyle w:val="paragraphsub"/>
      </w:pPr>
      <w:r w:rsidRPr="00060899">
        <w:tab/>
        <w:t>(ii)</w:t>
      </w:r>
      <w:r w:rsidRPr="00060899">
        <w:tab/>
        <w:t>any other activity; and</w:t>
      </w:r>
    </w:p>
    <w:p w:rsidR="00B33CDA" w:rsidRPr="00060899" w:rsidRDefault="00B33CDA" w:rsidP="00B33CDA">
      <w:pPr>
        <w:pStyle w:val="paragraph"/>
      </w:pPr>
      <w:r w:rsidRPr="00060899">
        <w:tab/>
        <w:t>(b)</w:t>
      </w:r>
      <w:r w:rsidRPr="00060899">
        <w:tab/>
        <w:t>the Secretary is of the opinion that, taking into account:</w:t>
      </w:r>
    </w:p>
    <w:p w:rsidR="00B33CDA" w:rsidRPr="00060899" w:rsidRDefault="00B33CDA" w:rsidP="00B33CDA">
      <w:pPr>
        <w:pStyle w:val="paragraphsub"/>
      </w:pPr>
      <w:r w:rsidRPr="00060899">
        <w:tab/>
        <w:t>(i)</w:t>
      </w:r>
      <w:r w:rsidRPr="00060899">
        <w:tab/>
        <w:t>the nature of the work or other activity; and</w:t>
      </w:r>
    </w:p>
    <w:p w:rsidR="00B33CDA" w:rsidRPr="00060899" w:rsidRDefault="00B33CDA" w:rsidP="00B33CDA">
      <w:pPr>
        <w:pStyle w:val="paragraphsub"/>
      </w:pPr>
      <w:r w:rsidRPr="00060899">
        <w:tab/>
        <w:t>(ii)</w:t>
      </w:r>
      <w:r w:rsidRPr="00060899">
        <w:tab/>
        <w:t>the duration of the work or other activity; and</w:t>
      </w:r>
    </w:p>
    <w:p w:rsidR="00B33CDA" w:rsidRPr="00060899" w:rsidRDefault="00B33CDA" w:rsidP="00B33CDA">
      <w:pPr>
        <w:pStyle w:val="paragraphsub"/>
      </w:pPr>
      <w:r w:rsidRPr="00060899">
        <w:tab/>
        <w:t>(iii)</w:t>
      </w:r>
      <w:r w:rsidRPr="00060899">
        <w:tab/>
        <w:t>any remuneration received for the work or other activity; and</w:t>
      </w:r>
    </w:p>
    <w:p w:rsidR="00B33CDA" w:rsidRPr="00060899" w:rsidRDefault="00B33CDA" w:rsidP="00B33CDA">
      <w:pPr>
        <w:pStyle w:val="paragraphsub"/>
      </w:pPr>
      <w:r w:rsidRPr="00060899">
        <w:tab/>
        <w:t>(iv)</w:t>
      </w:r>
      <w:r w:rsidRPr="00060899">
        <w:tab/>
        <w:t>any other matters relating to the work or other activity, or to the person’s circumstances, that the Secretary considers relevant;</w:t>
      </w:r>
    </w:p>
    <w:p w:rsidR="00B33CDA" w:rsidRPr="00060899" w:rsidRDefault="00B33CDA" w:rsidP="00B33CDA">
      <w:pPr>
        <w:pStyle w:val="paragraph"/>
      </w:pPr>
      <w:r w:rsidRPr="00060899">
        <w:tab/>
      </w:r>
      <w:r w:rsidRPr="00060899">
        <w:tab/>
        <w:t>it would be unreasonable to expect the person to satisfy the activity test for the period.</w:t>
      </w:r>
    </w:p>
    <w:p w:rsidR="00B33CDA" w:rsidRPr="00060899" w:rsidRDefault="00B33CDA" w:rsidP="00B33CDA">
      <w:pPr>
        <w:pStyle w:val="subsection"/>
      </w:pPr>
      <w:r w:rsidRPr="00060899">
        <w:lastRenderedPageBreak/>
        <w:tab/>
        <w:t>(2)</w:t>
      </w:r>
      <w:r w:rsidRPr="00060899">
        <w:tab/>
        <w:t xml:space="preserve">However, the work or other activity must not be or include any work or other activity of a kind that the Secretary determines under </w:t>
      </w:r>
      <w:r w:rsidR="00060899">
        <w:t>subsection (</w:t>
      </w:r>
      <w:r w:rsidRPr="00060899">
        <w:t>3).</w:t>
      </w:r>
    </w:p>
    <w:p w:rsidR="00B33CDA" w:rsidRPr="00060899" w:rsidRDefault="00B33CDA" w:rsidP="00B33CDA">
      <w:pPr>
        <w:pStyle w:val="subsection"/>
      </w:pPr>
      <w:r w:rsidRPr="00060899">
        <w:tab/>
        <w:t>(3)</w:t>
      </w:r>
      <w:r w:rsidRPr="00060899">
        <w:tab/>
        <w:t xml:space="preserve">The Secretary may determine, by legislative instrument, kinds of work or other activity that are not to be taken into account for the purposes of </w:t>
      </w:r>
      <w:r w:rsidR="00060899">
        <w:t>subsection (</w:t>
      </w:r>
      <w:r w:rsidRPr="00060899">
        <w:t>1).</w:t>
      </w:r>
    </w:p>
    <w:p w:rsidR="00B33CDA" w:rsidRPr="00060899" w:rsidRDefault="00B33CDA" w:rsidP="00037002">
      <w:pPr>
        <w:pStyle w:val="subsection"/>
        <w:keepNext/>
        <w:keepLines/>
      </w:pPr>
      <w:r w:rsidRPr="00060899">
        <w:tab/>
        <w:t>(4)</w:t>
      </w:r>
      <w:r w:rsidRPr="00060899">
        <w:tab/>
        <w:t>This subsection applies to the period:</w:t>
      </w:r>
    </w:p>
    <w:p w:rsidR="00B33CDA" w:rsidRPr="00060899" w:rsidRDefault="00B33CDA" w:rsidP="00037002">
      <w:pPr>
        <w:pStyle w:val="paragraph"/>
        <w:keepNext/>
        <w:keepLines/>
      </w:pPr>
      <w:r w:rsidRPr="00060899">
        <w:tab/>
        <w:t>(a)</w:t>
      </w:r>
      <w:r w:rsidRPr="00060899">
        <w:tab/>
        <w:t>starting:</w:t>
      </w:r>
    </w:p>
    <w:p w:rsidR="00B33CDA" w:rsidRPr="00060899" w:rsidRDefault="00B33CDA" w:rsidP="00B33CDA">
      <w:pPr>
        <w:pStyle w:val="paragraphsub"/>
      </w:pPr>
      <w:r w:rsidRPr="00060899">
        <w:tab/>
        <w:t>(i)</w:t>
      </w:r>
      <w:r w:rsidRPr="00060899">
        <w:tab/>
        <w:t>when the person made a claim, or is taken to have made a claim, for special benefit; or</w:t>
      </w:r>
    </w:p>
    <w:p w:rsidR="00B33CDA" w:rsidRPr="00060899" w:rsidRDefault="00B33CDA" w:rsidP="00B33CDA">
      <w:pPr>
        <w:pStyle w:val="paragraphsub"/>
      </w:pPr>
      <w:r w:rsidRPr="00060899">
        <w:tab/>
        <w:t>(ii)</w:t>
      </w:r>
      <w:r w:rsidRPr="00060899">
        <w:tab/>
        <w:t>when the person started to undertake the work or other activity;</w:t>
      </w:r>
    </w:p>
    <w:p w:rsidR="00B33CDA" w:rsidRPr="00060899" w:rsidRDefault="00B33CDA" w:rsidP="00B33CDA">
      <w:pPr>
        <w:pStyle w:val="paragraph"/>
      </w:pPr>
      <w:r w:rsidRPr="00060899">
        <w:tab/>
      </w:r>
      <w:r w:rsidRPr="00060899">
        <w:tab/>
        <w:t>whichever happens later; and</w:t>
      </w:r>
    </w:p>
    <w:p w:rsidR="00B33CDA" w:rsidRPr="00060899" w:rsidRDefault="00B33CDA" w:rsidP="00B33CDA">
      <w:pPr>
        <w:pStyle w:val="paragraph"/>
      </w:pPr>
      <w:r w:rsidRPr="00060899">
        <w:tab/>
        <w:t>(b)</w:t>
      </w:r>
      <w:r w:rsidRPr="00060899">
        <w:tab/>
        <w:t>ending:</w:t>
      </w:r>
    </w:p>
    <w:p w:rsidR="00B33CDA" w:rsidRPr="00060899" w:rsidRDefault="00B33CDA" w:rsidP="00B33CDA">
      <w:pPr>
        <w:pStyle w:val="paragraphsub"/>
      </w:pPr>
      <w:r w:rsidRPr="00060899">
        <w:tab/>
        <w:t>(i)</w:t>
      </w:r>
      <w:r w:rsidRPr="00060899">
        <w:tab/>
        <w:t xml:space="preserve">if the person has been required to enter into a Special Benefit </w:t>
      </w:r>
      <w:r w:rsidR="005B3DC4" w:rsidRPr="00060899">
        <w:t>Employment Pathway Plan</w:t>
      </w:r>
      <w:r w:rsidRPr="00060899">
        <w:t xml:space="preserve"> but has failed to enter that </w:t>
      </w:r>
      <w:r w:rsidR="005B3DC4" w:rsidRPr="00060899">
        <w:t>plan</w:t>
      </w:r>
      <w:r w:rsidRPr="00060899">
        <w:t>—when the person so failed; or</w:t>
      </w:r>
    </w:p>
    <w:p w:rsidR="00B33CDA" w:rsidRPr="00060899" w:rsidRDefault="00B33CDA" w:rsidP="00B33CDA">
      <w:pPr>
        <w:pStyle w:val="paragraphsub"/>
      </w:pPr>
      <w:r w:rsidRPr="00060899">
        <w:tab/>
        <w:t>(ii)</w:t>
      </w:r>
      <w:r w:rsidRPr="00060899">
        <w:tab/>
        <w:t xml:space="preserve">in any other case—when the person has entered into such </w:t>
      </w:r>
      <w:r w:rsidR="002F0F46" w:rsidRPr="00060899">
        <w:t>a plan</w:t>
      </w:r>
      <w:r w:rsidRPr="00060899">
        <w:t>.</w:t>
      </w:r>
    </w:p>
    <w:p w:rsidR="006A3731" w:rsidRPr="00060899" w:rsidRDefault="006A3731" w:rsidP="006A3731">
      <w:pPr>
        <w:pStyle w:val="ActHead5"/>
      </w:pPr>
      <w:bookmarkStart w:id="190" w:name="_Toc447275061"/>
      <w:r w:rsidRPr="00060899">
        <w:rPr>
          <w:rStyle w:val="CharSectno"/>
        </w:rPr>
        <w:t>731E</w:t>
      </w:r>
      <w:r w:rsidRPr="00060899">
        <w:t xml:space="preserve">  Relief from activity test—special circumstances</w:t>
      </w:r>
      <w:bookmarkEnd w:id="190"/>
    </w:p>
    <w:p w:rsidR="006A3731" w:rsidRPr="00060899" w:rsidRDefault="006A3731" w:rsidP="006A3731">
      <w:pPr>
        <w:pStyle w:val="subsection"/>
      </w:pPr>
      <w:r w:rsidRPr="00060899">
        <w:tab/>
        <w:t>(1)</w:t>
      </w:r>
      <w:r w:rsidRPr="00060899">
        <w:tab/>
        <w:t xml:space="preserve">Subject to </w:t>
      </w:r>
      <w:r w:rsidR="00060899">
        <w:t>subsections (</w:t>
      </w:r>
      <w:r w:rsidRPr="00060899">
        <w:t>2) and (3), a person to whom this Subdivision applies is not required to satisfy the activity test for a period if:</w:t>
      </w:r>
    </w:p>
    <w:p w:rsidR="006A3731" w:rsidRPr="00060899" w:rsidRDefault="006A3731" w:rsidP="006A3731">
      <w:pPr>
        <w:pStyle w:val="paragraph"/>
      </w:pPr>
      <w:r w:rsidRPr="00060899">
        <w:tab/>
        <w:t>(a)</w:t>
      </w:r>
      <w:r w:rsidRPr="00060899">
        <w:tab/>
        <w:t>the Secretary is satisfied that special circumstances, beyond the person’s control, exist; and</w:t>
      </w:r>
    </w:p>
    <w:p w:rsidR="006A3731" w:rsidRPr="00060899" w:rsidRDefault="006A3731" w:rsidP="006A3731">
      <w:pPr>
        <w:pStyle w:val="paragraph"/>
      </w:pPr>
      <w:r w:rsidRPr="00060899">
        <w:tab/>
        <w:t>(b)</w:t>
      </w:r>
      <w:r w:rsidRPr="00060899">
        <w:tab/>
        <w:t>the Secretary is satisfied that in those circumstances it would be unreasonable to expect the person to comply with the activity test for that period.</w:t>
      </w:r>
    </w:p>
    <w:p w:rsidR="006A3731" w:rsidRPr="00060899" w:rsidRDefault="006A3731" w:rsidP="006A3731">
      <w:pPr>
        <w:pStyle w:val="subsection"/>
      </w:pPr>
      <w:r w:rsidRPr="00060899">
        <w:tab/>
        <w:t>(2)</w:t>
      </w:r>
      <w:r w:rsidRPr="00060899">
        <w:tab/>
        <w:t xml:space="preserve">The period referred to in </w:t>
      </w:r>
      <w:r w:rsidR="00060899">
        <w:t>subsection (</w:t>
      </w:r>
      <w:r w:rsidRPr="00060899">
        <w:t>1) is not to exceed 13 weeks.</w:t>
      </w:r>
    </w:p>
    <w:p w:rsidR="006A3731" w:rsidRPr="00060899" w:rsidRDefault="006A3731" w:rsidP="006A3731">
      <w:pPr>
        <w:pStyle w:val="subsection"/>
      </w:pPr>
      <w:r w:rsidRPr="00060899">
        <w:tab/>
        <w:t>(3)</w:t>
      </w:r>
      <w:r w:rsidRPr="00060899">
        <w:tab/>
        <w:t>If:</w:t>
      </w:r>
    </w:p>
    <w:p w:rsidR="006A3731" w:rsidRPr="00060899" w:rsidRDefault="006A3731" w:rsidP="006A3731">
      <w:pPr>
        <w:pStyle w:val="paragraph"/>
      </w:pPr>
      <w:r w:rsidRPr="00060899">
        <w:tab/>
        <w:t>(a)</w:t>
      </w:r>
      <w:r w:rsidRPr="00060899">
        <w:tab/>
        <w:t xml:space="preserve">the Secretary makes a number of determinations under </w:t>
      </w:r>
      <w:r w:rsidR="00060899">
        <w:t>subsection (</w:t>
      </w:r>
      <w:r w:rsidRPr="00060899">
        <w:t>1); and</w:t>
      </w:r>
    </w:p>
    <w:p w:rsidR="006A3731" w:rsidRPr="00060899" w:rsidRDefault="006A3731" w:rsidP="006A3731">
      <w:pPr>
        <w:pStyle w:val="paragraph"/>
      </w:pPr>
      <w:r w:rsidRPr="00060899">
        <w:lastRenderedPageBreak/>
        <w:tab/>
        <w:t>(b)</w:t>
      </w:r>
      <w:r w:rsidRPr="00060899">
        <w:tab/>
        <w:t>the periods to which the determinations relate form a continuous period;</w:t>
      </w:r>
    </w:p>
    <w:p w:rsidR="006A3731" w:rsidRPr="00060899" w:rsidRDefault="006A3731" w:rsidP="006A3731">
      <w:pPr>
        <w:pStyle w:val="subsection2"/>
      </w:pPr>
      <w:r w:rsidRPr="00060899">
        <w:t>the continuous period is not to exceed 13 weeks unless the Secretary determines otherwise, having regard to the continued existence, or likely continued existence, of the special circumstances on which the last preceding determination was based.</w:t>
      </w:r>
    </w:p>
    <w:p w:rsidR="006A3731" w:rsidRPr="00060899" w:rsidRDefault="006A3731" w:rsidP="006A3731">
      <w:pPr>
        <w:pStyle w:val="ActHead5"/>
      </w:pPr>
      <w:bookmarkStart w:id="191" w:name="_Toc447275062"/>
      <w:r w:rsidRPr="00060899">
        <w:rPr>
          <w:rStyle w:val="CharSectno"/>
        </w:rPr>
        <w:t>731F</w:t>
      </w:r>
      <w:r w:rsidRPr="00060899">
        <w:t xml:space="preserve">  Relief from activity test—pre</w:t>
      </w:r>
      <w:r w:rsidR="00060899">
        <w:noBreakHyphen/>
      </w:r>
      <w:r w:rsidRPr="00060899">
        <w:t>natal and post</w:t>
      </w:r>
      <w:r w:rsidR="00060899">
        <w:noBreakHyphen/>
      </w:r>
      <w:r w:rsidRPr="00060899">
        <w:t>natal</w:t>
      </w:r>
      <w:bookmarkEnd w:id="191"/>
    </w:p>
    <w:p w:rsidR="006A3731" w:rsidRPr="00060899" w:rsidRDefault="006A3731" w:rsidP="006A3731">
      <w:pPr>
        <w:pStyle w:val="subsection"/>
      </w:pPr>
      <w:r w:rsidRPr="00060899">
        <w:tab/>
        <w:t>(1)</w:t>
      </w:r>
      <w:r w:rsidRPr="00060899">
        <w:tab/>
        <w:t>A pregnant woman is not required to satisfy the activity test for the period that starts 6 weeks before the woman’s expected date of confinement and ends on the day on which the woman gives birth to the child (whether or not the child is born alive).</w:t>
      </w:r>
    </w:p>
    <w:p w:rsidR="006A3731" w:rsidRPr="00060899" w:rsidRDefault="006A3731" w:rsidP="006A3731">
      <w:pPr>
        <w:pStyle w:val="subsection"/>
      </w:pPr>
      <w:r w:rsidRPr="00060899">
        <w:tab/>
        <w:t>(2)</w:t>
      </w:r>
      <w:r w:rsidRPr="00060899">
        <w:tab/>
        <w:t>If a woman gives birth to a child (whether or not the child is born alive), the woman is not required to satisfy the activity test for the period that starts on the day on which she gives birth to the child and ends 6 weeks after that day.</w:t>
      </w:r>
    </w:p>
    <w:p w:rsidR="006A3731" w:rsidRPr="00060899" w:rsidRDefault="006A3731" w:rsidP="006A3731">
      <w:pPr>
        <w:pStyle w:val="ActHead5"/>
      </w:pPr>
      <w:bookmarkStart w:id="192" w:name="_Toc447275063"/>
      <w:r w:rsidRPr="00060899">
        <w:rPr>
          <w:rStyle w:val="CharSectno"/>
        </w:rPr>
        <w:t>731G</w:t>
      </w:r>
      <w:r w:rsidRPr="00060899">
        <w:t xml:space="preserve">  Relief from activity test—people </w:t>
      </w:r>
      <w:r w:rsidR="00CE226D" w:rsidRPr="00060899">
        <w:t>55 and over who are engaged in work</w:t>
      </w:r>
      <w:bookmarkEnd w:id="192"/>
    </w:p>
    <w:p w:rsidR="006A3731" w:rsidRPr="00060899" w:rsidRDefault="006A3731" w:rsidP="006A3731">
      <w:pPr>
        <w:pStyle w:val="subsection"/>
      </w:pPr>
      <w:r w:rsidRPr="00060899">
        <w:tab/>
        <w:t>(1)</w:t>
      </w:r>
      <w:r w:rsidRPr="00060899">
        <w:tab/>
        <w:t xml:space="preserve">Subject to </w:t>
      </w:r>
      <w:r w:rsidR="00060899">
        <w:t>subsection (</w:t>
      </w:r>
      <w:r w:rsidRPr="00060899">
        <w:t xml:space="preserve">3), a person to whom this Subdivision applies who has reached </w:t>
      </w:r>
      <w:r w:rsidR="006E3815" w:rsidRPr="00060899">
        <w:t>55 years</w:t>
      </w:r>
      <w:r w:rsidRPr="00060899">
        <w:t xml:space="preserve"> is taken to satisfy the activity test in respect of each period of 2 weeks while the person is receiving special benefit (the </w:t>
      </w:r>
      <w:r w:rsidRPr="00060899">
        <w:rPr>
          <w:b/>
          <w:i/>
        </w:rPr>
        <w:t>relevant period</w:t>
      </w:r>
      <w:r w:rsidRPr="00060899">
        <w:t>) if the person:</w:t>
      </w:r>
    </w:p>
    <w:p w:rsidR="006A3731" w:rsidRPr="00060899" w:rsidRDefault="006A3731" w:rsidP="006A3731">
      <w:pPr>
        <w:pStyle w:val="paragraph"/>
      </w:pPr>
      <w:r w:rsidRPr="00060899">
        <w:tab/>
        <w:t>(a)</w:t>
      </w:r>
      <w:r w:rsidRPr="00060899">
        <w:tab/>
        <w:t xml:space="preserve">is engaged in approved unpaid voluntary work for an approved organisation for at least </w:t>
      </w:r>
      <w:r w:rsidR="00C7732E" w:rsidRPr="00060899">
        <w:t>30 hours</w:t>
      </w:r>
      <w:r w:rsidRPr="00060899">
        <w:t xml:space="preserve"> in the relevant period; or</w:t>
      </w:r>
    </w:p>
    <w:p w:rsidR="006A3731" w:rsidRPr="00060899" w:rsidRDefault="006A3731" w:rsidP="006A3731">
      <w:pPr>
        <w:pStyle w:val="paragraph"/>
      </w:pPr>
      <w:r w:rsidRPr="00060899">
        <w:tab/>
        <w:t>(b)</w:t>
      </w:r>
      <w:r w:rsidRPr="00060899">
        <w:tab/>
        <w:t xml:space="preserve">is engaged, for at least </w:t>
      </w:r>
      <w:r w:rsidR="005D1D8E" w:rsidRPr="00060899">
        <w:t>30 hours</w:t>
      </w:r>
      <w:r w:rsidRPr="00060899">
        <w:t xml:space="preserve"> in the relevant period, in a combination of:</w:t>
      </w:r>
    </w:p>
    <w:p w:rsidR="006A3731" w:rsidRPr="00060899" w:rsidRDefault="006A3731" w:rsidP="006A3731">
      <w:pPr>
        <w:pStyle w:val="paragraphsub"/>
      </w:pPr>
      <w:r w:rsidRPr="00060899">
        <w:tab/>
        <w:t>(i)</w:t>
      </w:r>
      <w:r w:rsidRPr="00060899">
        <w:tab/>
        <w:t>approved unpaid voluntary work for an approved organisation; and</w:t>
      </w:r>
    </w:p>
    <w:p w:rsidR="00FA2189" w:rsidRPr="00060899" w:rsidRDefault="00FA2189" w:rsidP="00FA2189">
      <w:pPr>
        <w:pStyle w:val="paragraphsub"/>
      </w:pPr>
      <w:r w:rsidRPr="00060899">
        <w:tab/>
        <w:t>(ii)</w:t>
      </w:r>
      <w:r w:rsidRPr="00060899">
        <w:tab/>
        <w:t>paid work that the Secretary regards as suitable; or</w:t>
      </w:r>
    </w:p>
    <w:p w:rsidR="00715CEE" w:rsidRPr="00060899" w:rsidRDefault="00715CEE" w:rsidP="00715CEE">
      <w:pPr>
        <w:pStyle w:val="paragraph"/>
      </w:pPr>
      <w:r w:rsidRPr="00060899">
        <w:tab/>
        <w:t>(c)</w:t>
      </w:r>
      <w:r w:rsidRPr="00060899">
        <w:tab/>
        <w:t>is engaged for at least 30 hours in the period in paid work that the Secretary regards as suitable.</w:t>
      </w:r>
    </w:p>
    <w:p w:rsidR="006A3731" w:rsidRPr="00060899" w:rsidRDefault="006A3731" w:rsidP="006A3731">
      <w:pPr>
        <w:pStyle w:val="subsection"/>
      </w:pPr>
      <w:r w:rsidRPr="00060899">
        <w:lastRenderedPageBreak/>
        <w:tab/>
        <w:t>(3)</w:t>
      </w:r>
      <w:r w:rsidRPr="00060899">
        <w:tab/>
      </w:r>
      <w:r w:rsidR="00F35C89" w:rsidRPr="00060899">
        <w:t>This section does not apply</w:t>
      </w:r>
      <w:r w:rsidRPr="00060899">
        <w:t xml:space="preserve"> to a person in respect of a day in a relevant period if, having regard to the opportunities, or possible opportunities, for employment that become available to the person on or before the day, the Secretary considers that </w:t>
      </w:r>
      <w:r w:rsidR="00F65621" w:rsidRPr="00060899">
        <w:t>this section</w:t>
      </w:r>
      <w:r w:rsidRPr="00060899">
        <w:t xml:space="preserve"> is not to apply to the person in respect of that day.</w:t>
      </w:r>
    </w:p>
    <w:p w:rsidR="006A3731" w:rsidRPr="00060899" w:rsidRDefault="006A3731" w:rsidP="006A3731">
      <w:pPr>
        <w:pStyle w:val="subsection"/>
      </w:pPr>
      <w:r w:rsidRPr="00060899">
        <w:tab/>
        <w:t>(4)</w:t>
      </w:r>
      <w:r w:rsidRPr="00060899">
        <w:tab/>
        <w:t>In this section:</w:t>
      </w:r>
    </w:p>
    <w:p w:rsidR="006A3731" w:rsidRPr="00060899" w:rsidRDefault="006A3731" w:rsidP="006A3731">
      <w:pPr>
        <w:pStyle w:val="Definition"/>
      </w:pPr>
      <w:r w:rsidRPr="00060899">
        <w:rPr>
          <w:b/>
          <w:i/>
        </w:rPr>
        <w:t>approved organisation</w:t>
      </w:r>
      <w:r w:rsidRPr="00060899">
        <w:t xml:space="preserve"> is an organisation that has been approved by the Secretary for the purposes of this section.</w:t>
      </w:r>
    </w:p>
    <w:p w:rsidR="006A3731" w:rsidRPr="00060899" w:rsidRDefault="006A3731" w:rsidP="006A3731">
      <w:pPr>
        <w:pStyle w:val="Definition"/>
      </w:pPr>
      <w:r w:rsidRPr="00060899">
        <w:rPr>
          <w:b/>
          <w:i/>
        </w:rPr>
        <w:t>approved voluntary unpaid work</w:t>
      </w:r>
      <w:r w:rsidRPr="00060899">
        <w:t>, either full</w:t>
      </w:r>
      <w:r w:rsidR="00060899">
        <w:noBreakHyphen/>
      </w:r>
      <w:r w:rsidRPr="00060899">
        <w:t>time or otherwise, is work that has been approved by the Secretary for the purposes of this section.</w:t>
      </w:r>
    </w:p>
    <w:p w:rsidR="00754C14" w:rsidRPr="00060899" w:rsidRDefault="00754C14" w:rsidP="00754C14">
      <w:pPr>
        <w:pStyle w:val="ActHead5"/>
      </w:pPr>
      <w:bookmarkStart w:id="193" w:name="_Toc447275064"/>
      <w:r w:rsidRPr="00060899">
        <w:rPr>
          <w:rStyle w:val="CharSectno"/>
        </w:rPr>
        <w:t>731GA</w:t>
      </w:r>
      <w:r w:rsidRPr="00060899">
        <w:t xml:space="preserve">  Relief from activity test—certain principal carers and people with partial capacity to work</w:t>
      </w:r>
      <w:bookmarkEnd w:id="193"/>
    </w:p>
    <w:p w:rsidR="00754C14" w:rsidRPr="00060899" w:rsidRDefault="00754C14" w:rsidP="00754C14">
      <w:pPr>
        <w:pStyle w:val="subsection"/>
      </w:pPr>
      <w:r w:rsidRPr="00060899">
        <w:tab/>
      </w:r>
      <w:r w:rsidRPr="00060899">
        <w:tab/>
        <w:t>A person who:</w:t>
      </w:r>
    </w:p>
    <w:p w:rsidR="00754C14" w:rsidRPr="00060899" w:rsidRDefault="00754C14" w:rsidP="00754C14">
      <w:pPr>
        <w:pStyle w:val="paragraph"/>
      </w:pPr>
      <w:r w:rsidRPr="00060899">
        <w:tab/>
        <w:t>(a)</w:t>
      </w:r>
      <w:r w:rsidRPr="00060899">
        <w:tab/>
        <w:t>is the principal carer of at least one child; or</w:t>
      </w:r>
    </w:p>
    <w:p w:rsidR="00754C14" w:rsidRPr="00060899" w:rsidRDefault="00754C14" w:rsidP="00754C14">
      <w:pPr>
        <w:pStyle w:val="paragraph"/>
      </w:pPr>
      <w:r w:rsidRPr="00060899">
        <w:tab/>
        <w:t>(b)</w:t>
      </w:r>
      <w:r w:rsidRPr="00060899">
        <w:tab/>
        <w:t>has a partial capacity to work;</w:t>
      </w:r>
    </w:p>
    <w:p w:rsidR="00754C14" w:rsidRPr="00060899" w:rsidRDefault="00754C14" w:rsidP="00754C14">
      <w:pPr>
        <w:pStyle w:val="subsection2"/>
      </w:pPr>
      <w:r w:rsidRPr="00060899">
        <w:t>is taken to satisfy the activity test in respect of a period if, during the period, the person is engaged for at least 30 hours per fortnight in paid work that the Secretary regards as suitable.</w:t>
      </w:r>
    </w:p>
    <w:p w:rsidR="006A3731" w:rsidRPr="00060899" w:rsidRDefault="006A3731" w:rsidP="006A3731">
      <w:pPr>
        <w:pStyle w:val="ActHead5"/>
      </w:pPr>
      <w:bookmarkStart w:id="194" w:name="_Toc447275065"/>
      <w:r w:rsidRPr="00060899">
        <w:rPr>
          <w:rStyle w:val="CharSectno"/>
        </w:rPr>
        <w:t>731H</w:t>
      </w:r>
      <w:r w:rsidRPr="00060899">
        <w:t xml:space="preserve">  Relief from activity test—dependent child</w:t>
      </w:r>
      <w:bookmarkEnd w:id="194"/>
    </w:p>
    <w:p w:rsidR="006A3731" w:rsidRPr="00060899" w:rsidRDefault="006A3731" w:rsidP="006A3731">
      <w:pPr>
        <w:pStyle w:val="subsection"/>
      </w:pPr>
      <w:r w:rsidRPr="00060899">
        <w:tab/>
        <w:t>(1)</w:t>
      </w:r>
      <w:r w:rsidRPr="00060899">
        <w:tab/>
        <w:t>A person is taken to satisfy the activity test in respect of a period when the person has at least one child who:</w:t>
      </w:r>
    </w:p>
    <w:p w:rsidR="006A3731" w:rsidRPr="00060899" w:rsidRDefault="006A3731" w:rsidP="006A3731">
      <w:pPr>
        <w:pStyle w:val="paragraph"/>
      </w:pPr>
      <w:r w:rsidRPr="00060899">
        <w:tab/>
        <w:t>(a)</w:t>
      </w:r>
      <w:r w:rsidRPr="00060899">
        <w:tab/>
        <w:t>is a dependent child of the person within the meaning of subsection</w:t>
      </w:r>
      <w:r w:rsidR="00060899">
        <w:t> </w:t>
      </w:r>
      <w:r w:rsidRPr="00060899">
        <w:t>5(2) as qualified by subsections</w:t>
      </w:r>
      <w:r w:rsidR="00060899">
        <w:t> </w:t>
      </w:r>
      <w:r w:rsidRPr="00060899">
        <w:t>5(3) and (6); and</w:t>
      </w:r>
    </w:p>
    <w:p w:rsidR="006A3731" w:rsidRPr="00060899" w:rsidRDefault="006A3731" w:rsidP="006A3731">
      <w:pPr>
        <w:pStyle w:val="paragraph"/>
      </w:pPr>
      <w:r w:rsidRPr="00060899">
        <w:tab/>
        <w:t>(b)</w:t>
      </w:r>
      <w:r w:rsidRPr="00060899">
        <w:tab/>
        <w:t xml:space="preserve">has not turned </w:t>
      </w:r>
      <w:r w:rsidR="001909F2" w:rsidRPr="00060899">
        <w:t>6</w:t>
      </w:r>
      <w:r w:rsidRPr="00060899">
        <w:t>; and</w:t>
      </w:r>
    </w:p>
    <w:p w:rsidR="006A3731" w:rsidRPr="00060899" w:rsidRDefault="006A3731" w:rsidP="006A3731">
      <w:pPr>
        <w:pStyle w:val="paragraph"/>
      </w:pPr>
      <w:r w:rsidRPr="00060899">
        <w:tab/>
        <w:t>(c)</w:t>
      </w:r>
      <w:r w:rsidRPr="00060899">
        <w:tab/>
        <w:t xml:space="preserve">is in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subsection"/>
      </w:pPr>
      <w:r w:rsidRPr="00060899">
        <w:tab/>
        <w:t>(2)</w:t>
      </w:r>
      <w:r w:rsidRPr="00060899">
        <w:rPr>
          <w:b/>
        </w:rPr>
        <w:tab/>
      </w:r>
      <w:r w:rsidRPr="00060899">
        <w:t xml:space="preserve">For the purposes of </w:t>
      </w:r>
      <w:r w:rsidR="00060899">
        <w:t>subsection (</w:t>
      </w:r>
      <w:r w:rsidRPr="00060899">
        <w:t>1), a child can be a dependent child of only one person at a time.</w:t>
      </w:r>
    </w:p>
    <w:p w:rsidR="006A3731" w:rsidRPr="00060899" w:rsidRDefault="006A3731" w:rsidP="006A3731">
      <w:pPr>
        <w:pStyle w:val="subsection"/>
      </w:pPr>
      <w:r w:rsidRPr="00060899">
        <w:tab/>
        <w:t>(3)</w:t>
      </w:r>
      <w:r w:rsidRPr="00060899">
        <w:rPr>
          <w:b/>
        </w:rPr>
        <w:tab/>
      </w:r>
      <w:r w:rsidRPr="00060899">
        <w:t xml:space="preserve">If the Secretary is satisfied that, but for </w:t>
      </w:r>
      <w:r w:rsidR="00060899">
        <w:t>subsection (</w:t>
      </w:r>
      <w:r w:rsidRPr="00060899">
        <w:t>2), a child would be a dependent child of 2 or more persons (</w:t>
      </w:r>
      <w:r w:rsidRPr="00060899">
        <w:rPr>
          <w:b/>
          <w:i/>
        </w:rPr>
        <w:t>adults</w:t>
      </w:r>
      <w:r w:rsidRPr="00060899">
        <w:t xml:space="preserve">), the </w:t>
      </w:r>
      <w:r w:rsidRPr="00060899">
        <w:lastRenderedPageBreak/>
        <w:t>Secretary must determine in relation to which of those adults the child is a dependent child.</w:t>
      </w:r>
    </w:p>
    <w:p w:rsidR="003F095B" w:rsidRPr="00060899" w:rsidRDefault="003F095B" w:rsidP="003F095B">
      <w:pPr>
        <w:pStyle w:val="ActHead5"/>
      </w:pPr>
      <w:bookmarkStart w:id="195" w:name="_Toc447275066"/>
      <w:r w:rsidRPr="00060899">
        <w:rPr>
          <w:rStyle w:val="CharSectno"/>
        </w:rPr>
        <w:t>731HA</w:t>
      </w:r>
      <w:r w:rsidRPr="00060899">
        <w:t xml:space="preserve">  Relief from activity test—persons who would be qualified for carer payment under section</w:t>
      </w:r>
      <w:r w:rsidR="00060899">
        <w:t> </w:t>
      </w:r>
      <w:r w:rsidRPr="00060899">
        <w:t>197B, 197C, 197D or 197E</w:t>
      </w:r>
      <w:bookmarkEnd w:id="195"/>
    </w:p>
    <w:p w:rsidR="003F095B" w:rsidRPr="00060899" w:rsidRDefault="003F095B" w:rsidP="003F095B">
      <w:pPr>
        <w:pStyle w:val="SubsectionHead"/>
      </w:pPr>
      <w:r w:rsidRPr="00060899">
        <w:t>Person taken to satisfy the activity test</w:t>
      </w:r>
    </w:p>
    <w:p w:rsidR="003F095B" w:rsidRPr="00060899" w:rsidRDefault="003F095B" w:rsidP="003F095B">
      <w:pPr>
        <w:pStyle w:val="subsection"/>
      </w:pPr>
      <w:r w:rsidRPr="00060899">
        <w:tab/>
        <w:t>(1)</w:t>
      </w:r>
      <w:r w:rsidRPr="00060899">
        <w:tab/>
        <w:t>A person to whom this Subdivision applies is taken to satisfy the activity test during any period during which:</w:t>
      </w:r>
    </w:p>
    <w:p w:rsidR="003F095B" w:rsidRPr="00060899" w:rsidRDefault="003F095B" w:rsidP="003F095B">
      <w:pPr>
        <w:pStyle w:val="paragraph"/>
      </w:pPr>
      <w:r w:rsidRPr="00060899">
        <w:tab/>
        <w:t>(a)</w:t>
      </w:r>
      <w:r w:rsidRPr="00060899">
        <w:tab/>
      </w:r>
      <w:r w:rsidR="00060899">
        <w:t>subsection (</w:t>
      </w:r>
      <w:r w:rsidRPr="00060899">
        <w:t>2) (personally providing care to another person) applies to the person; or</w:t>
      </w:r>
    </w:p>
    <w:p w:rsidR="003F095B" w:rsidRPr="00060899" w:rsidRDefault="003F095B" w:rsidP="003F095B">
      <w:pPr>
        <w:pStyle w:val="paragraph"/>
      </w:pPr>
      <w:r w:rsidRPr="00060899">
        <w:tab/>
        <w:t>(b)</w:t>
      </w:r>
      <w:r w:rsidRPr="00060899">
        <w:tab/>
      </w:r>
      <w:r w:rsidR="00060899">
        <w:t>subsection (</w:t>
      </w:r>
      <w:r w:rsidRPr="00060899">
        <w:t>3) (participating in the care in hospital of another person) applies to the person.</w:t>
      </w:r>
    </w:p>
    <w:p w:rsidR="003F095B" w:rsidRPr="00060899" w:rsidRDefault="003F095B" w:rsidP="003F095B">
      <w:pPr>
        <w:pStyle w:val="subsection2"/>
      </w:pPr>
      <w:r w:rsidRPr="00060899">
        <w:t xml:space="preserve">If </w:t>
      </w:r>
      <w:r w:rsidR="00060899">
        <w:t>subsection (</w:t>
      </w:r>
      <w:r w:rsidRPr="00060899">
        <w:t xml:space="preserve">3) applies to the person, </w:t>
      </w:r>
      <w:r w:rsidR="00060899">
        <w:t>subsection (</w:t>
      </w:r>
      <w:r w:rsidRPr="00060899">
        <w:t>4) sets out a limit on the period during which the person is taken to satisfy the activity test for participating in the care of a disabled adult in hospital.</w:t>
      </w:r>
    </w:p>
    <w:p w:rsidR="003F095B" w:rsidRPr="00060899" w:rsidRDefault="003F095B" w:rsidP="003F095B">
      <w:pPr>
        <w:pStyle w:val="SubsectionHead"/>
      </w:pPr>
      <w:r w:rsidRPr="00060899">
        <w:t>Personally providing care</w:t>
      </w:r>
    </w:p>
    <w:p w:rsidR="003F095B" w:rsidRPr="00060899" w:rsidRDefault="003F095B" w:rsidP="003F095B">
      <w:pPr>
        <w:pStyle w:val="subsection"/>
      </w:pPr>
      <w:r w:rsidRPr="00060899">
        <w:tab/>
        <w:t>(2)</w:t>
      </w:r>
      <w:r w:rsidRPr="00060899">
        <w:tab/>
        <w:t>This subsection applies to the person if:</w:t>
      </w:r>
    </w:p>
    <w:p w:rsidR="003F095B" w:rsidRPr="00060899" w:rsidRDefault="003F095B" w:rsidP="003F095B">
      <w:pPr>
        <w:pStyle w:val="paragraph"/>
      </w:pPr>
      <w:r w:rsidRPr="00060899">
        <w:tab/>
        <w:t>(a)</w:t>
      </w:r>
      <w:r w:rsidRPr="00060899">
        <w:tab/>
        <w:t xml:space="preserve">if the provisions referred to in </w:t>
      </w:r>
      <w:r w:rsidR="00060899">
        <w:t>subsection (</w:t>
      </w:r>
      <w:r w:rsidRPr="00060899">
        <w:t>5) were disregarded, the person would qualify for a carer payment under section</w:t>
      </w:r>
      <w:r w:rsidR="00060899">
        <w:t> </w:t>
      </w:r>
      <w:r w:rsidRPr="00060899">
        <w:t>197B, 197C, 197D or 197E (whether or not because of section</w:t>
      </w:r>
      <w:r w:rsidR="00060899">
        <w:t> </w:t>
      </w:r>
      <w:r w:rsidRPr="00060899">
        <w:t>197F) for caring for one or more of the following or for persons who include the following:</w:t>
      </w:r>
    </w:p>
    <w:p w:rsidR="003F095B" w:rsidRPr="00060899" w:rsidRDefault="003F095B" w:rsidP="003F095B">
      <w:pPr>
        <w:pStyle w:val="paragraphsub"/>
      </w:pPr>
      <w:r w:rsidRPr="00060899">
        <w:tab/>
        <w:t>(i)</w:t>
      </w:r>
      <w:r w:rsidRPr="00060899">
        <w:tab/>
        <w:t>a child with a severe disability or severe medical condition;</w:t>
      </w:r>
    </w:p>
    <w:p w:rsidR="003F095B" w:rsidRPr="00060899" w:rsidRDefault="003F095B" w:rsidP="003F095B">
      <w:pPr>
        <w:pStyle w:val="paragraphsub"/>
      </w:pPr>
      <w:r w:rsidRPr="00060899">
        <w:tab/>
        <w:t>(ii)</w:t>
      </w:r>
      <w:r w:rsidRPr="00060899">
        <w:tab/>
        <w:t>a child who has a terminal condition;</w:t>
      </w:r>
    </w:p>
    <w:p w:rsidR="003F095B" w:rsidRPr="00060899" w:rsidRDefault="003F095B" w:rsidP="003F095B">
      <w:pPr>
        <w:pStyle w:val="paragraphsub"/>
      </w:pPr>
      <w:r w:rsidRPr="00060899">
        <w:tab/>
        <w:t>(iii)</w:t>
      </w:r>
      <w:r w:rsidRPr="00060899">
        <w:tab/>
        <w:t>a child with a disability or medical condition;</w:t>
      </w:r>
    </w:p>
    <w:p w:rsidR="003F095B" w:rsidRPr="00060899" w:rsidRDefault="003F095B" w:rsidP="003F095B">
      <w:pPr>
        <w:pStyle w:val="paragraphsub"/>
      </w:pPr>
      <w:r w:rsidRPr="00060899">
        <w:tab/>
        <w:t>(iv)</w:t>
      </w:r>
      <w:r w:rsidRPr="00060899">
        <w:tab/>
        <w:t>a lower ADAT score adult; and</w:t>
      </w:r>
    </w:p>
    <w:p w:rsidR="003F095B" w:rsidRPr="00060899" w:rsidRDefault="003F095B" w:rsidP="003F095B">
      <w:pPr>
        <w:pStyle w:val="paragraph"/>
      </w:pPr>
      <w:r w:rsidRPr="00060899">
        <w:tab/>
        <w:t>(b)</w:t>
      </w:r>
      <w:r w:rsidRPr="00060899">
        <w:tab/>
        <w:t>either:</w:t>
      </w:r>
    </w:p>
    <w:p w:rsidR="003F095B" w:rsidRPr="00060899" w:rsidRDefault="003F095B" w:rsidP="003F095B">
      <w:pPr>
        <w:pStyle w:val="paragraphsub"/>
      </w:pPr>
      <w:r w:rsidRPr="00060899">
        <w:tab/>
        <w:t>(i)</w:t>
      </w:r>
      <w:r w:rsidRPr="00060899">
        <w:tab/>
        <w:t>the care is provided in a private residence that is the home of the person or persons for whom care is provided; or</w:t>
      </w:r>
    </w:p>
    <w:p w:rsidR="003F095B" w:rsidRPr="00060899" w:rsidRDefault="003F095B" w:rsidP="003F095B">
      <w:pPr>
        <w:pStyle w:val="paragraphsub"/>
      </w:pPr>
      <w:r w:rsidRPr="00060899">
        <w:lastRenderedPageBreak/>
        <w:tab/>
        <w:t>(ii)</w:t>
      </w:r>
      <w:r w:rsidRPr="00060899">
        <w:tab/>
        <w:t xml:space="preserve">if a section referred to in </w:t>
      </w:r>
      <w:r w:rsidR="00060899">
        <w:t>paragraph (</w:t>
      </w:r>
      <w:r w:rsidRPr="00060899">
        <w:t>a) applies to the person because of section</w:t>
      </w:r>
      <w:r w:rsidR="00060899">
        <w:t> </w:t>
      </w:r>
      <w:r w:rsidRPr="00060899">
        <w:t>197F—the care is provided in a private residence that is a home of the person or persons for whom care is provided.</w:t>
      </w:r>
    </w:p>
    <w:p w:rsidR="003F095B" w:rsidRPr="00060899" w:rsidRDefault="003F095B" w:rsidP="003F095B">
      <w:pPr>
        <w:pStyle w:val="SubsectionHead"/>
      </w:pPr>
      <w:r w:rsidRPr="00060899">
        <w:t>Participating in care of person in hospital</w:t>
      </w:r>
    </w:p>
    <w:p w:rsidR="003F095B" w:rsidRPr="00060899" w:rsidRDefault="003F095B" w:rsidP="003F095B">
      <w:pPr>
        <w:pStyle w:val="subsection"/>
      </w:pPr>
      <w:r w:rsidRPr="00060899">
        <w:tab/>
        <w:t>(3)</w:t>
      </w:r>
      <w:r w:rsidRPr="00060899">
        <w:tab/>
        <w:t>This subsection applies to the person if:</w:t>
      </w:r>
    </w:p>
    <w:p w:rsidR="003F095B" w:rsidRPr="00060899" w:rsidRDefault="003F095B" w:rsidP="003F095B">
      <w:pPr>
        <w:pStyle w:val="paragraph"/>
      </w:pPr>
      <w:r w:rsidRPr="00060899">
        <w:tab/>
        <w:t>(a)</w:t>
      </w:r>
      <w:r w:rsidRPr="00060899">
        <w:tab/>
        <w:t xml:space="preserve">the person is participating in the care in hospital of another person (the </w:t>
      </w:r>
      <w:r w:rsidRPr="00060899">
        <w:rPr>
          <w:b/>
          <w:i/>
        </w:rPr>
        <w:t>hospitalised person</w:t>
      </w:r>
      <w:r w:rsidRPr="00060899">
        <w:t>); and</w:t>
      </w:r>
    </w:p>
    <w:p w:rsidR="003F095B" w:rsidRPr="00060899" w:rsidRDefault="003F095B" w:rsidP="003F095B">
      <w:pPr>
        <w:pStyle w:val="paragraph"/>
      </w:pPr>
      <w:r w:rsidRPr="00060899">
        <w:tab/>
        <w:t>(b)</w:t>
      </w:r>
      <w:r w:rsidRPr="00060899">
        <w:tab/>
        <w:t xml:space="preserve">it is reasonable to assume that, if the hospitalised person were not in hospital and the provisions referred to in </w:t>
      </w:r>
      <w:r w:rsidR="00060899">
        <w:t>subsection (</w:t>
      </w:r>
      <w:r w:rsidRPr="00060899">
        <w:t>5) were disregarded, the person would qualify under section</w:t>
      </w:r>
      <w:r w:rsidR="00060899">
        <w:t> </w:t>
      </w:r>
      <w:r w:rsidRPr="00060899">
        <w:t>197B, 197C, 197D or 197E (whether or not because of section</w:t>
      </w:r>
      <w:r w:rsidR="00060899">
        <w:t> </w:t>
      </w:r>
      <w:r w:rsidRPr="00060899">
        <w:t>197F) for a carer payment for caring for the hospitalised person, or for the hospitalised person and one or more other persons; and</w:t>
      </w:r>
    </w:p>
    <w:p w:rsidR="003F095B" w:rsidRPr="00060899" w:rsidRDefault="003F095B" w:rsidP="003F095B">
      <w:pPr>
        <w:pStyle w:val="paragraph"/>
      </w:pPr>
      <w:r w:rsidRPr="00060899">
        <w:tab/>
        <w:t>(c)</w:t>
      </w:r>
      <w:r w:rsidRPr="00060899">
        <w:tab/>
        <w:t>one of the following applies:</w:t>
      </w:r>
    </w:p>
    <w:p w:rsidR="003F095B" w:rsidRPr="00060899" w:rsidRDefault="003F095B" w:rsidP="003F095B">
      <w:pPr>
        <w:pStyle w:val="paragraphsub"/>
      </w:pPr>
      <w:r w:rsidRPr="00060899">
        <w:tab/>
        <w:t>(i)</w:t>
      </w:r>
      <w:r w:rsidRPr="00060899">
        <w:tab/>
        <w:t>the hospitalised person is terminally ill;</w:t>
      </w:r>
    </w:p>
    <w:p w:rsidR="003F095B" w:rsidRPr="00060899" w:rsidRDefault="003F095B" w:rsidP="003F095B">
      <w:pPr>
        <w:pStyle w:val="paragraphsub"/>
      </w:pPr>
      <w:r w:rsidRPr="00060899">
        <w:tab/>
        <w:t>(ii)</w:t>
      </w:r>
      <w:r w:rsidRPr="00060899">
        <w:tab/>
        <w:t>it is reasonable to expect that, upon leaving hospital, the hospitalised person will reside in a private residence that is the home of the hospitalised person.</w:t>
      </w:r>
    </w:p>
    <w:p w:rsidR="003F095B" w:rsidRPr="00060899" w:rsidRDefault="003F095B" w:rsidP="003F095B">
      <w:pPr>
        <w:pStyle w:val="subsection"/>
      </w:pPr>
      <w:r w:rsidRPr="00060899">
        <w:tab/>
        <w:t>(4)</w:t>
      </w:r>
      <w:r w:rsidRPr="00060899">
        <w:tab/>
        <w:t xml:space="preserve">The period, or the sum of the periods, for which a person to whom this Subdivision applies is taken to satisfy the activity test because of </w:t>
      </w:r>
      <w:r w:rsidR="00060899">
        <w:t>subsection (</w:t>
      </w:r>
      <w:r w:rsidRPr="00060899">
        <w:t>3) for participating in the care in hospital of a disabled adult must not exceed:</w:t>
      </w:r>
    </w:p>
    <w:p w:rsidR="003F095B" w:rsidRPr="00060899" w:rsidRDefault="003F095B" w:rsidP="003F095B">
      <w:pPr>
        <w:pStyle w:val="paragraph"/>
      </w:pPr>
      <w:r w:rsidRPr="00060899">
        <w:tab/>
        <w:t>(a)</w:t>
      </w:r>
      <w:r w:rsidRPr="00060899">
        <w:tab/>
        <w:t>63 days in any calendar year; or</w:t>
      </w:r>
    </w:p>
    <w:p w:rsidR="003F095B" w:rsidRPr="00060899" w:rsidRDefault="003F095B" w:rsidP="003F095B">
      <w:pPr>
        <w:pStyle w:val="paragraph"/>
      </w:pPr>
      <w:r w:rsidRPr="00060899">
        <w:tab/>
        <w:t>(b)</w:t>
      </w:r>
      <w:r w:rsidRPr="00060899">
        <w:tab/>
        <w:t>another period that the Secretary, for any special reason in a particular case, decides to be appropriate.</w:t>
      </w:r>
    </w:p>
    <w:p w:rsidR="003F095B" w:rsidRPr="00060899" w:rsidRDefault="003F095B" w:rsidP="003F095B">
      <w:pPr>
        <w:pStyle w:val="notetext"/>
      </w:pPr>
      <w:r w:rsidRPr="00060899">
        <w:t>Note:</w:t>
      </w:r>
      <w:r w:rsidRPr="00060899">
        <w:tab/>
        <w:t>There is no limit for a hospitalised person who is a child.</w:t>
      </w:r>
    </w:p>
    <w:p w:rsidR="003F095B" w:rsidRPr="00060899" w:rsidRDefault="003F095B" w:rsidP="003F095B">
      <w:pPr>
        <w:pStyle w:val="SubsectionHead"/>
      </w:pPr>
      <w:r w:rsidRPr="00060899">
        <w:t>Disregard certain provisions of sections</w:t>
      </w:r>
      <w:r w:rsidR="00060899">
        <w:t> </w:t>
      </w:r>
      <w:r w:rsidRPr="00060899">
        <w:t>197B, 197C, 197D and 197E</w:t>
      </w:r>
    </w:p>
    <w:p w:rsidR="003F095B" w:rsidRPr="00060899" w:rsidRDefault="003F095B" w:rsidP="003F095B">
      <w:pPr>
        <w:pStyle w:val="subsection"/>
      </w:pPr>
      <w:r w:rsidRPr="00060899">
        <w:tab/>
        <w:t>(5)</w:t>
      </w:r>
      <w:r w:rsidRPr="00060899">
        <w:tab/>
        <w:t xml:space="preserve">For the purposes of </w:t>
      </w:r>
      <w:r w:rsidR="00060899">
        <w:t>paragraphs (</w:t>
      </w:r>
      <w:r w:rsidRPr="00060899">
        <w:t>2)(a) and (3)(b), disregard the following:</w:t>
      </w:r>
    </w:p>
    <w:p w:rsidR="003F095B" w:rsidRPr="00060899" w:rsidRDefault="003F095B" w:rsidP="003F095B">
      <w:pPr>
        <w:pStyle w:val="paragraph"/>
      </w:pPr>
      <w:r w:rsidRPr="00060899">
        <w:lastRenderedPageBreak/>
        <w:tab/>
        <w:t>(a)</w:t>
      </w:r>
      <w:r w:rsidRPr="00060899">
        <w:tab/>
        <w:t>subsection</w:t>
      </w:r>
      <w:r w:rsidR="00060899">
        <w:t> </w:t>
      </w:r>
      <w:r w:rsidRPr="00060899">
        <w:t>197B(3) and paragraphs 197B(4)(b), (c) and (d);</w:t>
      </w:r>
    </w:p>
    <w:p w:rsidR="003F095B" w:rsidRPr="00060899" w:rsidRDefault="003F095B" w:rsidP="003F095B">
      <w:pPr>
        <w:pStyle w:val="paragraph"/>
      </w:pPr>
      <w:r w:rsidRPr="00060899">
        <w:tab/>
        <w:t>(b)</w:t>
      </w:r>
      <w:r w:rsidRPr="00060899">
        <w:tab/>
        <w:t>subsection</w:t>
      </w:r>
      <w:r w:rsidR="00060899">
        <w:t> </w:t>
      </w:r>
      <w:r w:rsidRPr="00060899">
        <w:t>197C(3) and paragraphs 197C(4)(b), (c) and (d);</w:t>
      </w:r>
    </w:p>
    <w:p w:rsidR="003F095B" w:rsidRPr="00060899" w:rsidRDefault="003F095B" w:rsidP="003F095B">
      <w:pPr>
        <w:pStyle w:val="paragraph"/>
      </w:pPr>
      <w:r w:rsidRPr="00060899">
        <w:tab/>
        <w:t>(c)</w:t>
      </w:r>
      <w:r w:rsidRPr="00060899">
        <w:tab/>
        <w:t>subsection</w:t>
      </w:r>
      <w:r w:rsidR="00060899">
        <w:t> </w:t>
      </w:r>
      <w:r w:rsidRPr="00060899">
        <w:t>197D(3) and paragraphs 197D(4)(b), (c) and (d);</w:t>
      </w:r>
    </w:p>
    <w:p w:rsidR="003F095B" w:rsidRPr="00060899" w:rsidRDefault="003F095B" w:rsidP="003F095B">
      <w:pPr>
        <w:pStyle w:val="paragraph"/>
      </w:pPr>
      <w:r w:rsidRPr="00060899">
        <w:tab/>
        <w:t>(d)</w:t>
      </w:r>
      <w:r w:rsidRPr="00060899">
        <w:tab/>
        <w:t>subsection</w:t>
      </w:r>
      <w:r w:rsidR="00060899">
        <w:t> </w:t>
      </w:r>
      <w:r w:rsidRPr="00060899">
        <w:t>197E(4) and paragraphs 197E(5)(b), (c) and (d).</w:t>
      </w:r>
    </w:p>
    <w:p w:rsidR="003F095B" w:rsidRPr="00060899" w:rsidRDefault="003F095B" w:rsidP="003F095B">
      <w:pPr>
        <w:pStyle w:val="SubsectionHead"/>
      </w:pPr>
      <w:r w:rsidRPr="00060899">
        <w:t>Meaning of expressions in this section</w:t>
      </w:r>
    </w:p>
    <w:p w:rsidR="003F095B" w:rsidRPr="00060899" w:rsidRDefault="003F095B" w:rsidP="003F095B">
      <w:pPr>
        <w:pStyle w:val="subsection"/>
      </w:pPr>
      <w:r w:rsidRPr="00060899">
        <w:tab/>
        <w:t>(6)</w:t>
      </w:r>
      <w:r w:rsidRPr="00060899">
        <w:tab/>
        <w:t>An expression used in this section that is defined for the purposes of Part</w:t>
      </w:r>
      <w:r w:rsidR="00060899">
        <w:t> </w:t>
      </w:r>
      <w:r w:rsidRPr="00060899">
        <w:t>2.5 has the same meaning in this section as it has in that Part.</w:t>
      </w:r>
    </w:p>
    <w:p w:rsidR="003F095B" w:rsidRPr="00060899" w:rsidRDefault="003F095B" w:rsidP="003F095B">
      <w:pPr>
        <w:pStyle w:val="ActHead5"/>
      </w:pPr>
      <w:bookmarkStart w:id="196" w:name="_Toc447275067"/>
      <w:r w:rsidRPr="00060899">
        <w:rPr>
          <w:rStyle w:val="CharSectno"/>
        </w:rPr>
        <w:t>731HB</w:t>
      </w:r>
      <w:r w:rsidRPr="00060899">
        <w:t xml:space="preserve">  Relief from activity test—persons who would be qualified for carer payment under section</w:t>
      </w:r>
      <w:r w:rsidR="00060899">
        <w:t> </w:t>
      </w:r>
      <w:r w:rsidRPr="00060899">
        <w:t>197G or 197H</w:t>
      </w:r>
      <w:bookmarkEnd w:id="196"/>
    </w:p>
    <w:p w:rsidR="003F095B" w:rsidRPr="00060899" w:rsidRDefault="003F095B" w:rsidP="003F095B">
      <w:pPr>
        <w:pStyle w:val="SubsectionHead"/>
      </w:pPr>
      <w:r w:rsidRPr="00060899">
        <w:t>Person taken to satisfy the activity test</w:t>
      </w:r>
    </w:p>
    <w:p w:rsidR="003F095B" w:rsidRPr="00060899" w:rsidRDefault="003F095B" w:rsidP="003F095B">
      <w:pPr>
        <w:pStyle w:val="subsection"/>
      </w:pPr>
      <w:r w:rsidRPr="00060899">
        <w:tab/>
        <w:t>(1)</w:t>
      </w:r>
      <w:r w:rsidRPr="00060899">
        <w:tab/>
        <w:t xml:space="preserve">A person to whom this Subdivision applies is taken to satisfy the activity test during any period during which </w:t>
      </w:r>
      <w:r w:rsidR="00060899">
        <w:t>subsection (</w:t>
      </w:r>
      <w:r w:rsidRPr="00060899">
        <w:t>2) (personally providing care to another person) applies to the person.</w:t>
      </w:r>
    </w:p>
    <w:p w:rsidR="003F095B" w:rsidRPr="00060899" w:rsidRDefault="003F095B" w:rsidP="003F095B">
      <w:pPr>
        <w:pStyle w:val="SubsectionHead"/>
      </w:pPr>
      <w:r w:rsidRPr="00060899">
        <w:t>Personally providing care during period determined</w:t>
      </w:r>
    </w:p>
    <w:p w:rsidR="003F095B" w:rsidRPr="00060899" w:rsidRDefault="003F095B" w:rsidP="003F095B">
      <w:pPr>
        <w:pStyle w:val="subsection"/>
      </w:pPr>
      <w:r w:rsidRPr="00060899">
        <w:tab/>
        <w:t>(2)</w:t>
      </w:r>
      <w:r w:rsidRPr="00060899">
        <w:tab/>
        <w:t>This subsection applies to the person if:</w:t>
      </w:r>
    </w:p>
    <w:p w:rsidR="003F095B" w:rsidRPr="00060899" w:rsidRDefault="003F095B" w:rsidP="003F095B">
      <w:pPr>
        <w:pStyle w:val="paragraph"/>
      </w:pPr>
      <w:r w:rsidRPr="00060899">
        <w:tab/>
        <w:t>(a)</w:t>
      </w:r>
      <w:r w:rsidRPr="00060899">
        <w:tab/>
        <w:t xml:space="preserve">if the provisions referred to in </w:t>
      </w:r>
      <w:r w:rsidR="00060899">
        <w:t>subsection (</w:t>
      </w:r>
      <w:r w:rsidRPr="00060899">
        <w:t>7) were disregarded, the person would qualify for a carer payment under section</w:t>
      </w:r>
      <w:r w:rsidR="00060899">
        <w:t> </w:t>
      </w:r>
      <w:r w:rsidRPr="00060899">
        <w:t>197G or 197H for a period for caring for one or more of the following or for persons who include the following:</w:t>
      </w:r>
    </w:p>
    <w:p w:rsidR="003F095B" w:rsidRPr="00060899" w:rsidRDefault="003F095B" w:rsidP="003F095B">
      <w:pPr>
        <w:pStyle w:val="paragraphsub"/>
      </w:pPr>
      <w:r w:rsidRPr="00060899">
        <w:tab/>
        <w:t>(i)</w:t>
      </w:r>
      <w:r w:rsidRPr="00060899">
        <w:tab/>
        <w:t>a child with a severe disability or severe medical condition;</w:t>
      </w:r>
    </w:p>
    <w:p w:rsidR="003F095B" w:rsidRPr="00060899" w:rsidRDefault="003F095B" w:rsidP="003F095B">
      <w:pPr>
        <w:pStyle w:val="paragraphsub"/>
      </w:pPr>
      <w:r w:rsidRPr="00060899">
        <w:tab/>
        <w:t>(ii)</w:t>
      </w:r>
      <w:r w:rsidRPr="00060899">
        <w:tab/>
        <w:t>a child with a disability or medical condition;</w:t>
      </w:r>
    </w:p>
    <w:p w:rsidR="003F095B" w:rsidRPr="00060899" w:rsidRDefault="003F095B" w:rsidP="003F095B">
      <w:pPr>
        <w:pStyle w:val="paragraphsub"/>
      </w:pPr>
      <w:r w:rsidRPr="00060899">
        <w:tab/>
        <w:t>(iii)</w:t>
      </w:r>
      <w:r w:rsidRPr="00060899">
        <w:tab/>
        <w:t>a lower ADAT score adult; and</w:t>
      </w:r>
    </w:p>
    <w:p w:rsidR="003F095B" w:rsidRPr="00060899" w:rsidRDefault="003F095B" w:rsidP="003F095B">
      <w:pPr>
        <w:pStyle w:val="paragraph"/>
      </w:pPr>
      <w:r w:rsidRPr="00060899">
        <w:tab/>
        <w:t>(b)</w:t>
      </w:r>
      <w:r w:rsidRPr="00060899">
        <w:tab/>
        <w:t>either:</w:t>
      </w:r>
    </w:p>
    <w:p w:rsidR="003F095B" w:rsidRPr="00060899" w:rsidRDefault="003F095B" w:rsidP="003F095B">
      <w:pPr>
        <w:pStyle w:val="paragraphsub"/>
      </w:pPr>
      <w:r w:rsidRPr="00060899">
        <w:tab/>
        <w:t>(i)</w:t>
      </w:r>
      <w:r w:rsidRPr="00060899">
        <w:tab/>
        <w:t>the care is provided in a private residence that is the home of the person or persons for whom care is provided; or</w:t>
      </w:r>
    </w:p>
    <w:p w:rsidR="003F095B" w:rsidRPr="00060899" w:rsidRDefault="003F095B" w:rsidP="003F095B">
      <w:pPr>
        <w:pStyle w:val="paragraphsub"/>
      </w:pPr>
      <w:r w:rsidRPr="00060899">
        <w:lastRenderedPageBreak/>
        <w:tab/>
        <w:t>(ii)</w:t>
      </w:r>
      <w:r w:rsidRPr="00060899">
        <w:tab/>
        <w:t>if the person would qualify for a carer payment because of section</w:t>
      </w:r>
      <w:r w:rsidR="00060899">
        <w:t> </w:t>
      </w:r>
      <w:r w:rsidRPr="00060899">
        <w:t>197F—the care is provided in a private residence that is a home of the person or persons for whom care is provided.</w:t>
      </w:r>
    </w:p>
    <w:p w:rsidR="003F095B" w:rsidRPr="00060899" w:rsidRDefault="003F095B" w:rsidP="003F095B">
      <w:pPr>
        <w:pStyle w:val="SubsectionHead"/>
      </w:pPr>
      <w:r w:rsidRPr="00060899">
        <w:t>Relief from activity test during all of period determined (caring for person in hospital)</w:t>
      </w:r>
    </w:p>
    <w:p w:rsidR="003F095B" w:rsidRPr="00060899" w:rsidRDefault="003F095B" w:rsidP="003F095B">
      <w:pPr>
        <w:pStyle w:val="subsection"/>
      </w:pPr>
      <w:r w:rsidRPr="00060899">
        <w:tab/>
        <w:t>(3)</w:t>
      </w:r>
      <w:r w:rsidRPr="00060899">
        <w:tab/>
        <w:t xml:space="preserve">A person to whom this Subdivision and </w:t>
      </w:r>
      <w:r w:rsidR="00060899">
        <w:t>subsection (</w:t>
      </w:r>
      <w:r w:rsidRPr="00060899">
        <w:t xml:space="preserve">4) apply is taken to satisfy the activity test during any period that does not exceed the period, or the sum of the periods, (as the case requires) determined under </w:t>
      </w:r>
      <w:r w:rsidR="00060899">
        <w:t>paragraph (</w:t>
      </w:r>
      <w:r w:rsidRPr="00060899">
        <w:t>4)(b).</w:t>
      </w:r>
    </w:p>
    <w:p w:rsidR="003F095B" w:rsidRPr="00060899" w:rsidRDefault="003F095B" w:rsidP="003F095B">
      <w:pPr>
        <w:pStyle w:val="subsection"/>
      </w:pPr>
      <w:r w:rsidRPr="00060899">
        <w:tab/>
        <w:t>(4)</w:t>
      </w:r>
      <w:r w:rsidRPr="00060899">
        <w:tab/>
        <w:t>This subsection applies to a person if:</w:t>
      </w:r>
    </w:p>
    <w:p w:rsidR="003F095B" w:rsidRPr="00060899" w:rsidRDefault="003F095B" w:rsidP="003F095B">
      <w:pPr>
        <w:pStyle w:val="paragraph"/>
      </w:pPr>
      <w:r w:rsidRPr="00060899">
        <w:tab/>
        <w:t>(a)</w:t>
      </w:r>
      <w:r w:rsidRPr="00060899">
        <w:tab/>
        <w:t xml:space="preserve">the person is participating in the care, in hospital, of one of the following persons (the </w:t>
      </w:r>
      <w:r w:rsidRPr="00060899">
        <w:rPr>
          <w:b/>
          <w:i/>
        </w:rPr>
        <w:t>hospitalised person</w:t>
      </w:r>
      <w:r w:rsidRPr="00060899">
        <w:t>):</w:t>
      </w:r>
    </w:p>
    <w:p w:rsidR="003F095B" w:rsidRPr="00060899" w:rsidRDefault="003F095B" w:rsidP="003F095B">
      <w:pPr>
        <w:pStyle w:val="paragraphsub"/>
      </w:pPr>
      <w:r w:rsidRPr="00060899">
        <w:tab/>
        <w:t>(i)</w:t>
      </w:r>
      <w:r w:rsidRPr="00060899">
        <w:tab/>
        <w:t>a child with a severe disability or severe medical condition;</w:t>
      </w:r>
    </w:p>
    <w:p w:rsidR="003F095B" w:rsidRPr="00060899" w:rsidRDefault="003F095B" w:rsidP="003F095B">
      <w:pPr>
        <w:pStyle w:val="paragraphsub"/>
      </w:pPr>
      <w:r w:rsidRPr="00060899">
        <w:tab/>
        <w:t>(ii)</w:t>
      </w:r>
      <w:r w:rsidRPr="00060899">
        <w:tab/>
        <w:t>a child with a disability or medical condition;</w:t>
      </w:r>
    </w:p>
    <w:p w:rsidR="003F095B" w:rsidRPr="00060899" w:rsidRDefault="003F095B" w:rsidP="003F095B">
      <w:pPr>
        <w:pStyle w:val="paragraphsub"/>
      </w:pPr>
      <w:r w:rsidRPr="00060899">
        <w:tab/>
        <w:t>(iii)</w:t>
      </w:r>
      <w:r w:rsidRPr="00060899">
        <w:tab/>
        <w:t>a lower ADAT score adult; and</w:t>
      </w:r>
    </w:p>
    <w:p w:rsidR="003F095B" w:rsidRPr="00060899" w:rsidRDefault="003F095B" w:rsidP="003F095B">
      <w:pPr>
        <w:pStyle w:val="paragraph"/>
      </w:pPr>
      <w:r w:rsidRPr="00060899">
        <w:tab/>
        <w:t>(b)</w:t>
      </w:r>
      <w:r w:rsidRPr="00060899">
        <w:tab/>
        <w:t xml:space="preserve">the Secretary determines in writing that, if the hospitalised person were not in hospital and the provisions referred to in </w:t>
      </w:r>
      <w:r w:rsidR="00060899">
        <w:t>subsection (</w:t>
      </w:r>
      <w:r w:rsidRPr="00060899">
        <w:t>7) were disregarded, the person would qualify under section</w:t>
      </w:r>
      <w:r w:rsidR="00060899">
        <w:t> </w:t>
      </w:r>
      <w:r w:rsidRPr="00060899">
        <w:t>197G or 197H for a carer payment for a period or periods for:</w:t>
      </w:r>
    </w:p>
    <w:p w:rsidR="003F095B" w:rsidRPr="00060899" w:rsidRDefault="003F095B" w:rsidP="003F095B">
      <w:pPr>
        <w:pStyle w:val="paragraphsub"/>
      </w:pPr>
      <w:r w:rsidRPr="00060899">
        <w:tab/>
        <w:t>(i)</w:t>
      </w:r>
      <w:r w:rsidRPr="00060899">
        <w:tab/>
        <w:t>the hospitalised person; or</w:t>
      </w:r>
    </w:p>
    <w:p w:rsidR="003F095B" w:rsidRPr="00060899" w:rsidRDefault="003F095B" w:rsidP="003F095B">
      <w:pPr>
        <w:pStyle w:val="paragraphsub"/>
      </w:pPr>
      <w:r w:rsidRPr="00060899">
        <w:tab/>
        <w:t>(ii)</w:t>
      </w:r>
      <w:r w:rsidRPr="00060899">
        <w:tab/>
        <w:t>the hospitalised person and one or more other persons; and</w:t>
      </w:r>
    </w:p>
    <w:p w:rsidR="003F095B" w:rsidRPr="00060899" w:rsidRDefault="003F095B" w:rsidP="003F095B">
      <w:pPr>
        <w:pStyle w:val="paragraph"/>
      </w:pPr>
      <w:r w:rsidRPr="00060899">
        <w:tab/>
        <w:t>(c)</w:t>
      </w:r>
      <w:r w:rsidRPr="00060899">
        <w:tab/>
        <w:t>it is reasonable to expect that, upon leaving hospital, the hospitalised person:</w:t>
      </w:r>
    </w:p>
    <w:p w:rsidR="003F095B" w:rsidRPr="00060899" w:rsidRDefault="003F095B" w:rsidP="003F095B">
      <w:pPr>
        <w:pStyle w:val="paragraphsub"/>
      </w:pPr>
      <w:r w:rsidRPr="00060899">
        <w:tab/>
        <w:t>(i)</w:t>
      </w:r>
      <w:r w:rsidRPr="00060899">
        <w:tab/>
        <w:t>will reside in a private residence that is the home of the hospitalised person; or</w:t>
      </w:r>
    </w:p>
    <w:p w:rsidR="003F095B" w:rsidRPr="00060899" w:rsidRDefault="003F095B" w:rsidP="003F095B">
      <w:pPr>
        <w:pStyle w:val="paragraphsub"/>
      </w:pPr>
      <w:r w:rsidRPr="00060899">
        <w:tab/>
        <w:t>(ii)</w:t>
      </w:r>
      <w:r w:rsidRPr="00060899">
        <w:tab/>
        <w:t>if the carer would qualify for a carer payment because of section</w:t>
      </w:r>
      <w:r w:rsidR="00060899">
        <w:t> </w:t>
      </w:r>
      <w:r w:rsidRPr="00060899">
        <w:t>197F for the hospitalised person—will reside in a private residence that is a home of the hospitalised person.</w:t>
      </w:r>
    </w:p>
    <w:p w:rsidR="003F095B" w:rsidRPr="00060899" w:rsidRDefault="003F095B" w:rsidP="003F095B">
      <w:pPr>
        <w:pStyle w:val="SubsectionHead"/>
      </w:pPr>
      <w:r w:rsidRPr="00060899">
        <w:lastRenderedPageBreak/>
        <w:t>Relief from activity test during balance of period determined (caring for person in hospital)</w:t>
      </w:r>
    </w:p>
    <w:p w:rsidR="003F095B" w:rsidRPr="00060899" w:rsidRDefault="003F095B" w:rsidP="003F095B">
      <w:pPr>
        <w:pStyle w:val="subsection"/>
      </w:pPr>
      <w:r w:rsidRPr="00060899">
        <w:tab/>
        <w:t>(5)</w:t>
      </w:r>
      <w:r w:rsidRPr="00060899">
        <w:tab/>
        <w:t xml:space="preserve">A person to whom this Subdivision and </w:t>
      </w:r>
      <w:r w:rsidR="00060899">
        <w:t>subsection (</w:t>
      </w:r>
      <w:r w:rsidRPr="00060899">
        <w:t xml:space="preserve">6) apply is taken to satisfy the activity test during any period that does not exceed the balance of the period referred to in </w:t>
      </w:r>
      <w:r w:rsidR="00060899">
        <w:t>paragraph (</w:t>
      </w:r>
      <w:r w:rsidRPr="00060899">
        <w:t>6)(b).</w:t>
      </w:r>
    </w:p>
    <w:p w:rsidR="003F095B" w:rsidRPr="00060899" w:rsidRDefault="003F095B" w:rsidP="003F095B">
      <w:pPr>
        <w:pStyle w:val="subsection"/>
      </w:pPr>
      <w:r w:rsidRPr="00060899">
        <w:tab/>
        <w:t>(6)</w:t>
      </w:r>
      <w:r w:rsidRPr="00060899">
        <w:tab/>
        <w:t>This subsection applies to a person if:</w:t>
      </w:r>
    </w:p>
    <w:p w:rsidR="003F095B" w:rsidRPr="00060899" w:rsidRDefault="003F095B" w:rsidP="003F095B">
      <w:pPr>
        <w:pStyle w:val="paragraph"/>
      </w:pPr>
      <w:r w:rsidRPr="00060899">
        <w:tab/>
        <w:t>(a)</w:t>
      </w:r>
      <w:r w:rsidRPr="00060899">
        <w:tab/>
      </w:r>
      <w:r w:rsidR="00060899">
        <w:t>subsection (</w:t>
      </w:r>
      <w:r w:rsidRPr="00060899">
        <w:t>2) applies to the person for a period for caring for one or more of the following or for persons who include the following:</w:t>
      </w:r>
    </w:p>
    <w:p w:rsidR="003F095B" w:rsidRPr="00060899" w:rsidRDefault="003F095B" w:rsidP="003F095B">
      <w:pPr>
        <w:pStyle w:val="paragraphsub"/>
      </w:pPr>
      <w:r w:rsidRPr="00060899">
        <w:tab/>
        <w:t>(i)</w:t>
      </w:r>
      <w:r w:rsidRPr="00060899">
        <w:tab/>
        <w:t>a child with a severe disability or medical condition;</w:t>
      </w:r>
    </w:p>
    <w:p w:rsidR="003F095B" w:rsidRPr="00060899" w:rsidRDefault="003F095B" w:rsidP="003F095B">
      <w:pPr>
        <w:pStyle w:val="paragraphsub"/>
      </w:pPr>
      <w:r w:rsidRPr="00060899">
        <w:tab/>
        <w:t>(ii)</w:t>
      </w:r>
      <w:r w:rsidRPr="00060899">
        <w:tab/>
        <w:t>a child with a disability or medical condition;</w:t>
      </w:r>
    </w:p>
    <w:p w:rsidR="003F095B" w:rsidRPr="00060899" w:rsidRDefault="003F095B" w:rsidP="003F095B">
      <w:pPr>
        <w:pStyle w:val="paragraphsub"/>
      </w:pPr>
      <w:r w:rsidRPr="00060899">
        <w:tab/>
        <w:t>(iii)</w:t>
      </w:r>
      <w:r w:rsidRPr="00060899">
        <w:tab/>
        <w:t>a lower ADAT score adult; and</w:t>
      </w:r>
    </w:p>
    <w:p w:rsidR="003F095B" w:rsidRPr="00060899" w:rsidRDefault="003F095B" w:rsidP="003F095B">
      <w:pPr>
        <w:pStyle w:val="paragraph"/>
      </w:pPr>
      <w:r w:rsidRPr="00060899">
        <w:tab/>
        <w:t>(b)</w:t>
      </w:r>
      <w:r w:rsidRPr="00060899">
        <w:tab/>
        <w:t xml:space="preserve">if the provisions referred to in </w:t>
      </w:r>
      <w:r w:rsidR="00060899">
        <w:t>subsection (</w:t>
      </w:r>
      <w:r w:rsidRPr="00060899">
        <w:t>7) were disregarded, the person would cease to qualify under section</w:t>
      </w:r>
      <w:r w:rsidR="00060899">
        <w:t> </w:t>
      </w:r>
      <w:r w:rsidRPr="00060899">
        <w:t>197G or 197H for a carer payment for the balance of the period only because the person is participating in the care, in hospital, of:</w:t>
      </w:r>
    </w:p>
    <w:p w:rsidR="003F095B" w:rsidRPr="00060899" w:rsidRDefault="003F095B" w:rsidP="003F095B">
      <w:pPr>
        <w:pStyle w:val="paragraphsub"/>
      </w:pPr>
      <w:r w:rsidRPr="00060899">
        <w:tab/>
        <w:t>(i)</w:t>
      </w:r>
      <w:r w:rsidRPr="00060899">
        <w:tab/>
        <w:t xml:space="preserve">a child referred to in </w:t>
      </w:r>
      <w:r w:rsidR="00060899">
        <w:t>paragraph (</w:t>
      </w:r>
      <w:r w:rsidRPr="00060899">
        <w:t xml:space="preserve">a) of this </w:t>
      </w:r>
      <w:r w:rsidR="00060899">
        <w:t>subsection (</w:t>
      </w:r>
      <w:r w:rsidRPr="00060899">
        <w:t xml:space="preserve">the </w:t>
      </w:r>
      <w:r w:rsidRPr="00060899">
        <w:rPr>
          <w:b/>
          <w:i/>
        </w:rPr>
        <w:t>hospitalised person</w:t>
      </w:r>
      <w:r w:rsidRPr="00060899">
        <w:t>); or</w:t>
      </w:r>
    </w:p>
    <w:p w:rsidR="003F095B" w:rsidRPr="00060899" w:rsidRDefault="003F095B" w:rsidP="003F095B">
      <w:pPr>
        <w:pStyle w:val="paragraphsub"/>
      </w:pPr>
      <w:r w:rsidRPr="00060899">
        <w:tab/>
        <w:t>(ii)</w:t>
      </w:r>
      <w:r w:rsidRPr="00060899">
        <w:tab/>
        <w:t>the hospitalised person and one or more other persons; and</w:t>
      </w:r>
    </w:p>
    <w:p w:rsidR="003F095B" w:rsidRPr="00060899" w:rsidRDefault="003F095B" w:rsidP="003F095B">
      <w:pPr>
        <w:pStyle w:val="paragraph"/>
      </w:pPr>
      <w:r w:rsidRPr="00060899">
        <w:tab/>
        <w:t>(c)</w:t>
      </w:r>
      <w:r w:rsidRPr="00060899">
        <w:tab/>
        <w:t>it is reasonable to expect that, upon leaving hospital, the hospitalised person:</w:t>
      </w:r>
    </w:p>
    <w:p w:rsidR="003F095B" w:rsidRPr="00060899" w:rsidRDefault="003F095B" w:rsidP="003F095B">
      <w:pPr>
        <w:pStyle w:val="paragraphsub"/>
      </w:pPr>
      <w:r w:rsidRPr="00060899">
        <w:tab/>
        <w:t>(i)</w:t>
      </w:r>
      <w:r w:rsidRPr="00060899">
        <w:tab/>
        <w:t>will reside in a private residence that is the home of the hospitalised person; or</w:t>
      </w:r>
    </w:p>
    <w:p w:rsidR="003F095B" w:rsidRPr="00060899" w:rsidRDefault="003F095B" w:rsidP="003F095B">
      <w:pPr>
        <w:pStyle w:val="paragraphsub"/>
      </w:pPr>
      <w:r w:rsidRPr="00060899">
        <w:tab/>
        <w:t>(ii)</w:t>
      </w:r>
      <w:r w:rsidRPr="00060899">
        <w:tab/>
        <w:t>if the carer would qualify for a carer payment because of section</w:t>
      </w:r>
      <w:r w:rsidR="00060899">
        <w:t> </w:t>
      </w:r>
      <w:r w:rsidRPr="00060899">
        <w:t>197F for the hospitalised person—will reside in a private residence that is a home of the hospitalised person.</w:t>
      </w:r>
    </w:p>
    <w:p w:rsidR="003F095B" w:rsidRPr="00060899" w:rsidRDefault="003F095B" w:rsidP="003F095B">
      <w:pPr>
        <w:pStyle w:val="SubsectionHead"/>
      </w:pPr>
      <w:r w:rsidRPr="00060899">
        <w:t>Disregard certain provisions of sections</w:t>
      </w:r>
      <w:r w:rsidR="00060899">
        <w:t> </w:t>
      </w:r>
      <w:r w:rsidRPr="00060899">
        <w:t>197B, 197C and 197D</w:t>
      </w:r>
    </w:p>
    <w:p w:rsidR="003F095B" w:rsidRPr="00060899" w:rsidRDefault="003F095B" w:rsidP="003F095B">
      <w:pPr>
        <w:pStyle w:val="subsection"/>
      </w:pPr>
      <w:r w:rsidRPr="00060899">
        <w:tab/>
        <w:t>(7)</w:t>
      </w:r>
      <w:r w:rsidRPr="00060899">
        <w:tab/>
        <w:t xml:space="preserve">For the purposes of </w:t>
      </w:r>
      <w:r w:rsidR="00060899">
        <w:t>paragraphs (</w:t>
      </w:r>
      <w:r w:rsidRPr="00060899">
        <w:t>2)(a), (4)(b) and (6)(b), disregard the following:</w:t>
      </w:r>
    </w:p>
    <w:p w:rsidR="003F095B" w:rsidRPr="00060899" w:rsidRDefault="003F095B" w:rsidP="003F095B">
      <w:pPr>
        <w:pStyle w:val="paragraph"/>
      </w:pPr>
      <w:r w:rsidRPr="00060899">
        <w:tab/>
        <w:t>(a)</w:t>
      </w:r>
      <w:r w:rsidRPr="00060899">
        <w:tab/>
        <w:t>subsection</w:t>
      </w:r>
      <w:r w:rsidR="00060899">
        <w:t> </w:t>
      </w:r>
      <w:r w:rsidRPr="00060899">
        <w:t>197B(3) and paragraphs 197B(4)(b), (c) and (d);</w:t>
      </w:r>
    </w:p>
    <w:p w:rsidR="003F095B" w:rsidRPr="00060899" w:rsidRDefault="003F095B" w:rsidP="003F095B">
      <w:pPr>
        <w:pStyle w:val="paragraph"/>
      </w:pPr>
      <w:r w:rsidRPr="00060899">
        <w:lastRenderedPageBreak/>
        <w:tab/>
        <w:t>(b)</w:t>
      </w:r>
      <w:r w:rsidRPr="00060899">
        <w:tab/>
        <w:t>subsection</w:t>
      </w:r>
      <w:r w:rsidR="00060899">
        <w:t> </w:t>
      </w:r>
      <w:r w:rsidRPr="00060899">
        <w:t>197C(3) and paragraphs 197C(4)(b), (c) and (d);</w:t>
      </w:r>
    </w:p>
    <w:p w:rsidR="003F095B" w:rsidRPr="00060899" w:rsidRDefault="003F095B" w:rsidP="003F095B">
      <w:pPr>
        <w:pStyle w:val="paragraph"/>
      </w:pPr>
      <w:r w:rsidRPr="00060899">
        <w:tab/>
        <w:t>(c)</w:t>
      </w:r>
      <w:r w:rsidRPr="00060899">
        <w:tab/>
        <w:t>subsection</w:t>
      </w:r>
      <w:r w:rsidR="00060899">
        <w:t> </w:t>
      </w:r>
      <w:r w:rsidRPr="00060899">
        <w:t>197D(3) and paragraphs 197D(4)(b), (c) and (d).</w:t>
      </w:r>
    </w:p>
    <w:p w:rsidR="003F095B" w:rsidRPr="00060899" w:rsidRDefault="003F095B" w:rsidP="003F095B">
      <w:pPr>
        <w:pStyle w:val="SubsectionHead"/>
      </w:pPr>
      <w:r w:rsidRPr="00060899">
        <w:t>Meaning of expressions</w:t>
      </w:r>
    </w:p>
    <w:p w:rsidR="003F095B" w:rsidRPr="00060899" w:rsidRDefault="003F095B" w:rsidP="003F095B">
      <w:pPr>
        <w:pStyle w:val="subsection"/>
      </w:pPr>
      <w:r w:rsidRPr="00060899">
        <w:tab/>
        <w:t>(8)</w:t>
      </w:r>
      <w:r w:rsidRPr="00060899">
        <w:tab/>
        <w:t>An expression used in this section that is defined for the purposes of Part</w:t>
      </w:r>
      <w:r w:rsidR="00060899">
        <w:t> </w:t>
      </w:r>
      <w:r w:rsidRPr="00060899">
        <w:t>2.5 has the same meaning in this section as it has in that Part.</w:t>
      </w:r>
    </w:p>
    <w:p w:rsidR="006A3731" w:rsidRPr="00060899" w:rsidRDefault="006A3731" w:rsidP="006A3731">
      <w:pPr>
        <w:pStyle w:val="ActHead5"/>
      </w:pPr>
      <w:bookmarkStart w:id="197" w:name="_Toc447275068"/>
      <w:r w:rsidRPr="00060899">
        <w:rPr>
          <w:rStyle w:val="CharSectno"/>
        </w:rPr>
        <w:t>731J</w:t>
      </w:r>
      <w:r w:rsidRPr="00060899">
        <w:t xml:space="preserve">  </w:t>
      </w:r>
      <w:r w:rsidR="00590062" w:rsidRPr="00060899">
        <w:t>Relief from activity test—persons who would be qualified for carer payment under section</w:t>
      </w:r>
      <w:r w:rsidR="00060899">
        <w:t> </w:t>
      </w:r>
      <w:r w:rsidR="00590062" w:rsidRPr="00060899">
        <w:t>198 or for carer allowance</w:t>
      </w:r>
      <w:bookmarkEnd w:id="197"/>
    </w:p>
    <w:p w:rsidR="00590062" w:rsidRPr="00060899" w:rsidRDefault="00590062" w:rsidP="00590062">
      <w:pPr>
        <w:pStyle w:val="SubsectionHead"/>
      </w:pPr>
      <w:r w:rsidRPr="00060899">
        <w:t>Qualification conditions for carer payment under section</w:t>
      </w:r>
      <w:r w:rsidR="00060899">
        <w:t> </w:t>
      </w:r>
      <w:r w:rsidRPr="00060899">
        <w:t>198</w:t>
      </w:r>
    </w:p>
    <w:p w:rsidR="006A3731" w:rsidRPr="00060899" w:rsidRDefault="006A3731" w:rsidP="006A3731">
      <w:pPr>
        <w:pStyle w:val="subsection"/>
      </w:pPr>
      <w:r w:rsidRPr="00060899">
        <w:tab/>
        <w:t>(1)</w:t>
      </w:r>
      <w:r w:rsidRPr="00060899">
        <w:tab/>
        <w:t>A person to whom this Subdivision applies is taken to satisfy the activity test during any period during which:</w:t>
      </w:r>
    </w:p>
    <w:p w:rsidR="006A3731" w:rsidRPr="00060899" w:rsidRDefault="006A3731" w:rsidP="006A3731">
      <w:pPr>
        <w:pStyle w:val="paragraph"/>
      </w:pPr>
      <w:r w:rsidRPr="00060899">
        <w:tab/>
        <w:t>(a)</w:t>
      </w:r>
      <w:r w:rsidRPr="00060899">
        <w:tab/>
        <w:t>the person meets the qualification conditions for a carer payment set out in subsections</w:t>
      </w:r>
      <w:r w:rsidR="00060899">
        <w:t> </w:t>
      </w:r>
      <w:r w:rsidRPr="00060899">
        <w:t>198(2), (3) and (9); or</w:t>
      </w:r>
    </w:p>
    <w:p w:rsidR="00590062" w:rsidRPr="00060899" w:rsidRDefault="00590062" w:rsidP="00590062">
      <w:pPr>
        <w:pStyle w:val="paragraph"/>
      </w:pPr>
      <w:r w:rsidRPr="00060899">
        <w:tab/>
        <w:t>(b)</w:t>
      </w:r>
      <w:r w:rsidRPr="00060899">
        <w:tab/>
        <w:t>the following apply:</w:t>
      </w:r>
    </w:p>
    <w:p w:rsidR="00590062" w:rsidRPr="00060899" w:rsidRDefault="00590062" w:rsidP="00590062">
      <w:pPr>
        <w:pStyle w:val="paragraphsub"/>
      </w:pPr>
      <w:r w:rsidRPr="00060899">
        <w:tab/>
        <w:t>(i)</w:t>
      </w:r>
      <w:r w:rsidRPr="00060899">
        <w:tab/>
        <w:t xml:space="preserve">the person is participating in the care in hospital of another person (the </w:t>
      </w:r>
      <w:r w:rsidRPr="00060899">
        <w:rPr>
          <w:b/>
          <w:i/>
        </w:rPr>
        <w:t>hospitalised person</w:t>
      </w:r>
      <w:r w:rsidRPr="00060899">
        <w:t>) who is a disabled adult or a dependent child of a disabled adult;</w:t>
      </w:r>
    </w:p>
    <w:p w:rsidR="00590062" w:rsidRPr="00060899" w:rsidRDefault="00590062" w:rsidP="00590062">
      <w:pPr>
        <w:pStyle w:val="paragraphsub"/>
      </w:pPr>
      <w:r w:rsidRPr="00060899">
        <w:tab/>
        <w:t>(ii)</w:t>
      </w:r>
      <w:r w:rsidRPr="00060899">
        <w:tab/>
        <w:t>it is reasonable to assume that, if the hospitalised person were not in hospital, the carer would meet the qualification conditions for a carer payment set out in subsections</w:t>
      </w:r>
      <w:r w:rsidR="00060899">
        <w:t> </w:t>
      </w:r>
      <w:r w:rsidRPr="00060899">
        <w:t>198(2), (3) and (9) for the hospitalised person or for the hospitalised person and one or more other persons;</w:t>
      </w:r>
    </w:p>
    <w:p w:rsidR="00590062" w:rsidRPr="00060899" w:rsidRDefault="00590062" w:rsidP="00590062">
      <w:pPr>
        <w:pStyle w:val="paragraphsub"/>
      </w:pPr>
      <w:r w:rsidRPr="00060899">
        <w:tab/>
        <w:t>(iii)</w:t>
      </w:r>
      <w:r w:rsidRPr="00060899">
        <w:tab/>
        <w:t>either the hospitalised person is terminally ill or it is reasonable to expect that the hospitalised person will reside in the private home of the carer and the hospitalised person upon leaving hospital.</w:t>
      </w:r>
    </w:p>
    <w:p w:rsidR="006A3731" w:rsidRPr="00060899" w:rsidRDefault="006A3731" w:rsidP="006A3731">
      <w:pPr>
        <w:pStyle w:val="subsection"/>
      </w:pPr>
      <w:r w:rsidRPr="00060899">
        <w:tab/>
        <w:t>(2)</w:t>
      </w:r>
      <w:r w:rsidRPr="00060899">
        <w:tab/>
        <w:t xml:space="preserve">However, the period, or the sum of the periods, for which a person to whom this Subdivision applies is taken to satisfy the activity test by virtue of the operation of </w:t>
      </w:r>
      <w:r w:rsidR="00060899">
        <w:t>paragraph (</w:t>
      </w:r>
      <w:r w:rsidRPr="00060899">
        <w:t xml:space="preserve">1)(b) </w:t>
      </w:r>
      <w:r w:rsidR="00590062" w:rsidRPr="00060899">
        <w:t xml:space="preserve">for participating in the care in hospital of a disabled adult </w:t>
      </w:r>
      <w:r w:rsidRPr="00060899">
        <w:t>must not exceed:</w:t>
      </w:r>
    </w:p>
    <w:p w:rsidR="006A3731" w:rsidRPr="00060899" w:rsidRDefault="006A3731" w:rsidP="006A3731">
      <w:pPr>
        <w:pStyle w:val="paragraph"/>
      </w:pPr>
      <w:r w:rsidRPr="00060899">
        <w:tab/>
        <w:t>(a)</w:t>
      </w:r>
      <w:r w:rsidRPr="00060899">
        <w:tab/>
        <w:t>63 days in any calendar year; or</w:t>
      </w:r>
    </w:p>
    <w:p w:rsidR="006A3731" w:rsidRPr="00060899" w:rsidRDefault="006A3731" w:rsidP="006A3731">
      <w:pPr>
        <w:pStyle w:val="paragraph"/>
      </w:pPr>
      <w:r w:rsidRPr="00060899">
        <w:lastRenderedPageBreak/>
        <w:tab/>
        <w:t>(b)</w:t>
      </w:r>
      <w:r w:rsidRPr="00060899">
        <w:tab/>
        <w:t>another period that the Secretary, for any special reason in a particular case, decides to be appropriate.</w:t>
      </w:r>
    </w:p>
    <w:p w:rsidR="00590062" w:rsidRPr="00060899" w:rsidRDefault="00590062" w:rsidP="00590062">
      <w:pPr>
        <w:pStyle w:val="notetext"/>
      </w:pPr>
      <w:r w:rsidRPr="00060899">
        <w:t>Note:</w:t>
      </w:r>
      <w:r w:rsidRPr="00060899">
        <w:tab/>
        <w:t>There is no limit for a hospitalised person who is a dependent child.</w:t>
      </w:r>
    </w:p>
    <w:p w:rsidR="006A3731" w:rsidRPr="00060899" w:rsidRDefault="006A3731" w:rsidP="006A3731">
      <w:pPr>
        <w:pStyle w:val="subsection"/>
      </w:pPr>
      <w:r w:rsidRPr="00060899">
        <w:tab/>
        <w:t>(3)</w:t>
      </w:r>
      <w:r w:rsidRPr="00060899">
        <w:tab/>
        <w:t xml:space="preserve">If </w:t>
      </w:r>
      <w:r w:rsidR="00060899">
        <w:t>subsection (</w:t>
      </w:r>
      <w:r w:rsidRPr="00060899">
        <w:t>1) (including any subsection of section</w:t>
      </w:r>
      <w:r w:rsidR="00060899">
        <w:t> </w:t>
      </w:r>
      <w:r w:rsidRPr="00060899">
        <w:t>198 that is applied under that subsection) uses a term that is defined for the purposes of section</w:t>
      </w:r>
      <w:r w:rsidR="00060899">
        <w:t> </w:t>
      </w:r>
      <w:r w:rsidRPr="00060899">
        <w:t xml:space="preserve">198, it has the same meaning in </w:t>
      </w:r>
      <w:r w:rsidR="00060899">
        <w:t>subsection (</w:t>
      </w:r>
      <w:r w:rsidRPr="00060899">
        <w:t>1) as it has for the purposes of that section.</w:t>
      </w:r>
    </w:p>
    <w:p w:rsidR="00590062" w:rsidRPr="00060899" w:rsidRDefault="00590062" w:rsidP="00590062">
      <w:pPr>
        <w:pStyle w:val="SubsectionHead"/>
      </w:pPr>
      <w:r w:rsidRPr="00060899">
        <w:t>Carer allowance</w:t>
      </w:r>
    </w:p>
    <w:p w:rsidR="006A3731" w:rsidRPr="00060899" w:rsidRDefault="006A3731" w:rsidP="006A3731">
      <w:pPr>
        <w:pStyle w:val="subsection"/>
      </w:pPr>
      <w:r w:rsidRPr="00060899">
        <w:tab/>
        <w:t>(4)</w:t>
      </w:r>
      <w:r w:rsidRPr="00060899">
        <w:tab/>
        <w:t>A person to whom this Subdivision applies is taken to satisfy the activity test during any period during which:</w:t>
      </w:r>
    </w:p>
    <w:p w:rsidR="006A3731" w:rsidRPr="00060899" w:rsidRDefault="006A3731" w:rsidP="006A3731">
      <w:pPr>
        <w:pStyle w:val="paragraph"/>
      </w:pPr>
      <w:r w:rsidRPr="00060899">
        <w:tab/>
        <w:t>(a)</w:t>
      </w:r>
      <w:r w:rsidRPr="00060899">
        <w:tab/>
        <w:t>the person meets the qualification conditions for carer allowance set out in section</w:t>
      </w:r>
      <w:r w:rsidR="00060899">
        <w:t> </w:t>
      </w:r>
      <w:r w:rsidRPr="00060899">
        <w:t xml:space="preserve">953 as modified by </w:t>
      </w:r>
      <w:r w:rsidR="00060899">
        <w:t>subsection (</w:t>
      </w:r>
      <w:r w:rsidRPr="00060899">
        <w:t>5); or</w:t>
      </w:r>
    </w:p>
    <w:p w:rsidR="006A3731" w:rsidRPr="00060899" w:rsidRDefault="006A3731" w:rsidP="006A3731">
      <w:pPr>
        <w:pStyle w:val="paragraph"/>
      </w:pPr>
      <w:r w:rsidRPr="00060899">
        <w:tab/>
        <w:t>(b)</w:t>
      </w:r>
      <w:r w:rsidRPr="00060899">
        <w:tab/>
        <w:t>the person meets the qualification conditions for carer allowance set out in section</w:t>
      </w:r>
      <w:r w:rsidR="00060899">
        <w:t> </w:t>
      </w:r>
      <w:r w:rsidRPr="00060899">
        <w:t xml:space="preserve">954 as modified by </w:t>
      </w:r>
      <w:r w:rsidR="00060899">
        <w:t>subsection (</w:t>
      </w:r>
      <w:r w:rsidRPr="00060899">
        <w:t>5); or</w:t>
      </w:r>
    </w:p>
    <w:p w:rsidR="006A3731" w:rsidRPr="00060899" w:rsidRDefault="006A3731" w:rsidP="006A3731">
      <w:pPr>
        <w:pStyle w:val="paragraph"/>
      </w:pPr>
      <w:r w:rsidRPr="00060899">
        <w:tab/>
        <w:t>(ba)</w:t>
      </w:r>
      <w:r w:rsidRPr="00060899">
        <w:tab/>
        <w:t>the person meets the qualification conditions for carer allowance set out in section</w:t>
      </w:r>
      <w:r w:rsidR="00060899">
        <w:t> </w:t>
      </w:r>
      <w:r w:rsidRPr="00060899">
        <w:t xml:space="preserve">954A as modified by </w:t>
      </w:r>
      <w:r w:rsidR="00060899">
        <w:t>subsection (</w:t>
      </w:r>
      <w:r w:rsidRPr="00060899">
        <w:t>5); or</w:t>
      </w:r>
    </w:p>
    <w:p w:rsidR="006A3731" w:rsidRPr="00060899" w:rsidRDefault="006A3731" w:rsidP="006A3731">
      <w:pPr>
        <w:pStyle w:val="paragraph"/>
      </w:pPr>
      <w:r w:rsidRPr="00060899">
        <w:tab/>
        <w:t>(c)</w:t>
      </w:r>
      <w:r w:rsidRPr="00060899">
        <w:tab/>
        <w:t xml:space="preserve">the person is participating in the care in hospital of another person (the </w:t>
      </w:r>
      <w:r w:rsidRPr="00060899">
        <w:rPr>
          <w:b/>
          <w:i/>
        </w:rPr>
        <w:t>hospitalised person</w:t>
      </w:r>
      <w:r w:rsidRPr="00060899">
        <w:t>), whether that other person is a disabled child or a disabled adult, and:</w:t>
      </w:r>
    </w:p>
    <w:p w:rsidR="006A3731" w:rsidRPr="00060899" w:rsidRDefault="006A3731" w:rsidP="006A3731">
      <w:pPr>
        <w:pStyle w:val="paragraphsub"/>
      </w:pPr>
      <w:r w:rsidRPr="00060899">
        <w:tab/>
        <w:t>(i)</w:t>
      </w:r>
      <w:r w:rsidRPr="00060899">
        <w:tab/>
        <w:t>it is reasonable to assume that, if the hospitalised person were not in hospital, the carer would meet the qualification conditions for carer allowance set out in section</w:t>
      </w:r>
      <w:r w:rsidR="00060899">
        <w:t> </w:t>
      </w:r>
      <w:r w:rsidRPr="00060899">
        <w:t>953 or 954 as so modified, whichever is appropriate, for the hospitalised person, or set out in both of sections</w:t>
      </w:r>
      <w:r w:rsidR="00060899">
        <w:t> </w:t>
      </w:r>
      <w:r w:rsidRPr="00060899">
        <w:t>953 and 954 as so modified, for the hospitalised person and another person or persons; and</w:t>
      </w:r>
    </w:p>
    <w:p w:rsidR="006A3731" w:rsidRPr="00060899" w:rsidRDefault="006A3731" w:rsidP="006A3731">
      <w:pPr>
        <w:pStyle w:val="paragraphsub"/>
      </w:pPr>
      <w:r w:rsidRPr="00060899">
        <w:tab/>
        <w:t>(ii)</w:t>
      </w:r>
      <w:r w:rsidRPr="00060899">
        <w:tab/>
        <w:t>either the hospitalised person is terminally ill or it is reasonable to expect that the hospitalised person will reside in the private home of the carer and the hospitalised person upon leaving hospital.</w:t>
      </w:r>
    </w:p>
    <w:p w:rsidR="006A3731" w:rsidRPr="00060899" w:rsidRDefault="006A3731" w:rsidP="00764F0A">
      <w:pPr>
        <w:pStyle w:val="subsection"/>
        <w:keepNext/>
      </w:pPr>
      <w:r w:rsidRPr="00060899">
        <w:lastRenderedPageBreak/>
        <w:tab/>
        <w:t>(5)</w:t>
      </w:r>
      <w:r w:rsidRPr="00060899">
        <w:tab/>
        <w:t>In this section:</w:t>
      </w:r>
    </w:p>
    <w:p w:rsidR="006A3731" w:rsidRPr="00060899" w:rsidRDefault="006A3731" w:rsidP="006A3731">
      <w:pPr>
        <w:pStyle w:val="paragraph"/>
      </w:pPr>
      <w:r w:rsidRPr="00060899">
        <w:tab/>
        <w:t>(a)</w:t>
      </w:r>
      <w:r w:rsidRPr="00060899">
        <w:tab/>
        <w:t>a reference to section</w:t>
      </w:r>
      <w:r w:rsidR="00060899">
        <w:t> </w:t>
      </w:r>
      <w:r w:rsidRPr="00060899">
        <w:t>953 as modified by this subsection is a reference to section</w:t>
      </w:r>
      <w:r w:rsidR="00060899">
        <w:t> </w:t>
      </w:r>
      <w:r w:rsidRPr="00060899">
        <w:t>953, subject to:</w:t>
      </w:r>
    </w:p>
    <w:p w:rsidR="006A3731" w:rsidRPr="00060899" w:rsidRDefault="006A3731" w:rsidP="006A3731">
      <w:pPr>
        <w:pStyle w:val="paragraphsub"/>
      </w:pPr>
      <w:r w:rsidRPr="00060899">
        <w:tab/>
        <w:t>(i)</w:t>
      </w:r>
      <w:r w:rsidRPr="00060899">
        <w:tab/>
        <w:t xml:space="preserve">the substitution of a requirement that care receivers be in </w:t>
      </w:r>
      <w:smartTag w:uri="urn:schemas-microsoft-com:office:smarttags" w:element="country-region">
        <w:smartTag w:uri="urn:schemas-microsoft-com:office:smarttags" w:element="place">
          <w:r w:rsidRPr="00060899">
            <w:t>Australia</w:t>
          </w:r>
        </w:smartTag>
      </w:smartTag>
      <w:r w:rsidRPr="00060899">
        <w:t xml:space="preserve"> for the requirement in paragraphs 953(1)(b) and (2)(b); and</w:t>
      </w:r>
    </w:p>
    <w:p w:rsidR="006A3731" w:rsidRPr="00060899" w:rsidRDefault="006A3731" w:rsidP="006A3731">
      <w:pPr>
        <w:pStyle w:val="paragraphsub"/>
      </w:pPr>
      <w:r w:rsidRPr="00060899">
        <w:tab/>
        <w:t>(ii)</w:t>
      </w:r>
      <w:r w:rsidRPr="00060899">
        <w:tab/>
        <w:t>the omission of paragraphs 953(1)(f) and (2)(f); and</w:t>
      </w:r>
    </w:p>
    <w:p w:rsidR="006A3731" w:rsidRPr="00060899" w:rsidRDefault="006A3731" w:rsidP="006A3731">
      <w:pPr>
        <w:pStyle w:val="paragraph"/>
      </w:pPr>
      <w:r w:rsidRPr="00060899">
        <w:tab/>
        <w:t>(b)</w:t>
      </w:r>
      <w:r w:rsidRPr="00060899">
        <w:tab/>
        <w:t>a reference to section</w:t>
      </w:r>
      <w:r w:rsidR="00060899">
        <w:t> </w:t>
      </w:r>
      <w:r w:rsidRPr="00060899">
        <w:t>954 as modified by this subsection is a reference to section</w:t>
      </w:r>
      <w:r w:rsidR="00060899">
        <w:t> </w:t>
      </w:r>
      <w:r w:rsidRPr="00060899">
        <w:t>954, subject to:</w:t>
      </w:r>
    </w:p>
    <w:p w:rsidR="006A3731" w:rsidRPr="00060899" w:rsidRDefault="006A3731" w:rsidP="006A3731">
      <w:pPr>
        <w:pStyle w:val="paragraphsub"/>
      </w:pPr>
      <w:r w:rsidRPr="00060899">
        <w:tab/>
        <w:t>(i)</w:t>
      </w:r>
      <w:r w:rsidRPr="00060899">
        <w:tab/>
        <w:t xml:space="preserve">the substitution of a requirement that the care receiver be in </w:t>
      </w:r>
      <w:smartTag w:uri="urn:schemas-microsoft-com:office:smarttags" w:element="country-region">
        <w:smartTag w:uri="urn:schemas-microsoft-com:office:smarttags" w:element="place">
          <w:r w:rsidRPr="00060899">
            <w:t>Australia</w:t>
          </w:r>
        </w:smartTag>
      </w:smartTag>
      <w:r w:rsidRPr="00060899">
        <w:t xml:space="preserve"> for the requirement in paragraph</w:t>
      </w:r>
      <w:r w:rsidR="00060899">
        <w:t> </w:t>
      </w:r>
      <w:r w:rsidRPr="00060899">
        <w:t>954(1)(a); and</w:t>
      </w:r>
    </w:p>
    <w:p w:rsidR="006A3731" w:rsidRPr="00060899" w:rsidRDefault="006A3731" w:rsidP="006A3731">
      <w:pPr>
        <w:pStyle w:val="paragraphsub"/>
      </w:pPr>
      <w:r w:rsidRPr="00060899">
        <w:tab/>
        <w:t>(ii)</w:t>
      </w:r>
      <w:r w:rsidRPr="00060899">
        <w:tab/>
        <w:t>the omission of paragraph</w:t>
      </w:r>
      <w:r w:rsidR="00060899">
        <w:t> </w:t>
      </w:r>
      <w:r w:rsidRPr="00060899">
        <w:t>954(1)(f); and</w:t>
      </w:r>
    </w:p>
    <w:p w:rsidR="006A3731" w:rsidRPr="00060899" w:rsidRDefault="006A3731" w:rsidP="006A3731">
      <w:pPr>
        <w:pStyle w:val="paragraph"/>
      </w:pPr>
      <w:r w:rsidRPr="00060899">
        <w:tab/>
        <w:t>(c)</w:t>
      </w:r>
      <w:r w:rsidRPr="00060899">
        <w:tab/>
        <w:t>a reference to section</w:t>
      </w:r>
      <w:r w:rsidR="00060899">
        <w:t> </w:t>
      </w:r>
      <w:r w:rsidRPr="00060899">
        <w:t>954A as modified by this subsection is a reference to section</w:t>
      </w:r>
      <w:r w:rsidR="00060899">
        <w:t> </w:t>
      </w:r>
      <w:r w:rsidRPr="00060899">
        <w:t>954A, subject to:</w:t>
      </w:r>
    </w:p>
    <w:p w:rsidR="006A3731" w:rsidRPr="00060899" w:rsidRDefault="006A3731" w:rsidP="006A3731">
      <w:pPr>
        <w:pStyle w:val="paragraphsub"/>
      </w:pPr>
      <w:r w:rsidRPr="00060899">
        <w:tab/>
        <w:t>(i)</w:t>
      </w:r>
      <w:r w:rsidRPr="00060899">
        <w:tab/>
        <w:t xml:space="preserve">the substitution of a requirement that the care receiver be in </w:t>
      </w:r>
      <w:smartTag w:uri="urn:schemas-microsoft-com:office:smarttags" w:element="country-region">
        <w:smartTag w:uri="urn:schemas-microsoft-com:office:smarttags" w:element="place">
          <w:r w:rsidRPr="00060899">
            <w:t>Australia</w:t>
          </w:r>
        </w:smartTag>
      </w:smartTag>
      <w:r w:rsidRPr="00060899">
        <w:t xml:space="preserve"> for the requirement in paragraph</w:t>
      </w:r>
      <w:r w:rsidR="00060899">
        <w:t> </w:t>
      </w:r>
      <w:r w:rsidRPr="00060899">
        <w:t>954A(1)(a); and</w:t>
      </w:r>
    </w:p>
    <w:p w:rsidR="006A3731" w:rsidRPr="00060899" w:rsidRDefault="006A3731" w:rsidP="006A3731">
      <w:pPr>
        <w:pStyle w:val="paragraphsub"/>
      </w:pPr>
      <w:r w:rsidRPr="00060899">
        <w:tab/>
        <w:t>(ii)</w:t>
      </w:r>
      <w:r w:rsidRPr="00060899">
        <w:tab/>
        <w:t>the omission of paragraph</w:t>
      </w:r>
      <w:r w:rsidR="00060899">
        <w:t> </w:t>
      </w:r>
      <w:r w:rsidRPr="00060899">
        <w:t>954A(1)(e).</w:t>
      </w:r>
    </w:p>
    <w:p w:rsidR="006A3731" w:rsidRPr="00060899" w:rsidRDefault="006A3731" w:rsidP="006A3731">
      <w:pPr>
        <w:pStyle w:val="subsection"/>
      </w:pPr>
      <w:r w:rsidRPr="00060899">
        <w:tab/>
        <w:t>(6)</w:t>
      </w:r>
      <w:r w:rsidRPr="00060899">
        <w:tab/>
        <w:t xml:space="preserve">However, the period, or the sum of the periods, for which a person to whom this Subdivision applies is taken to satisfy the activity test by virtue of the operation of </w:t>
      </w:r>
      <w:r w:rsidR="00060899">
        <w:t>paragraph (</w:t>
      </w:r>
      <w:r w:rsidRPr="00060899">
        <w:t xml:space="preserve">4)(c) </w:t>
      </w:r>
      <w:r w:rsidR="00590062" w:rsidRPr="00060899">
        <w:t xml:space="preserve">for participating in the care in hospital of a disabled adult </w:t>
      </w:r>
      <w:r w:rsidRPr="00060899">
        <w:t>must not exceed:</w:t>
      </w:r>
    </w:p>
    <w:p w:rsidR="006A3731" w:rsidRPr="00060899" w:rsidRDefault="006A3731" w:rsidP="006A3731">
      <w:pPr>
        <w:pStyle w:val="paragraph"/>
      </w:pPr>
      <w:r w:rsidRPr="00060899">
        <w:tab/>
        <w:t>(a)</w:t>
      </w:r>
      <w:r w:rsidRPr="00060899">
        <w:tab/>
        <w:t>63 days in any calendar year; or</w:t>
      </w:r>
    </w:p>
    <w:p w:rsidR="006A3731" w:rsidRPr="00060899" w:rsidRDefault="006A3731" w:rsidP="006A3731">
      <w:pPr>
        <w:pStyle w:val="paragraph"/>
      </w:pPr>
      <w:r w:rsidRPr="00060899">
        <w:tab/>
        <w:t>(b)</w:t>
      </w:r>
      <w:r w:rsidRPr="00060899">
        <w:tab/>
        <w:t>another period that the Secretary, for any special reason in a particular case, decides to be appropriate.</w:t>
      </w:r>
    </w:p>
    <w:p w:rsidR="00590062" w:rsidRPr="00060899" w:rsidRDefault="00590062" w:rsidP="00590062">
      <w:pPr>
        <w:pStyle w:val="notetext"/>
      </w:pPr>
      <w:r w:rsidRPr="00060899">
        <w:t>Note:</w:t>
      </w:r>
      <w:r w:rsidRPr="00060899">
        <w:tab/>
        <w:t>There is no limit for a hospitalised person who is a child.</w:t>
      </w:r>
    </w:p>
    <w:p w:rsidR="006A3731" w:rsidRPr="00060899" w:rsidRDefault="006A3731" w:rsidP="006A3731">
      <w:pPr>
        <w:pStyle w:val="subsection"/>
      </w:pPr>
      <w:r w:rsidRPr="00060899">
        <w:tab/>
        <w:t>(7)</w:t>
      </w:r>
      <w:r w:rsidRPr="00060899">
        <w:tab/>
        <w:t xml:space="preserve">If </w:t>
      </w:r>
      <w:r w:rsidR="00060899">
        <w:t>subsection (</w:t>
      </w:r>
      <w:r w:rsidRPr="00060899">
        <w:t>4) (including one or more of sections</w:t>
      </w:r>
      <w:r w:rsidR="00060899">
        <w:t> </w:t>
      </w:r>
      <w:r w:rsidRPr="00060899">
        <w:t xml:space="preserve">953, 954 and 954A as modified by </w:t>
      </w:r>
      <w:r w:rsidR="00060899">
        <w:t>subsection (</w:t>
      </w:r>
      <w:r w:rsidRPr="00060899">
        <w:t xml:space="preserve">5) and applied under </w:t>
      </w:r>
      <w:r w:rsidR="00060899">
        <w:t>subsection (</w:t>
      </w:r>
      <w:r w:rsidRPr="00060899">
        <w:t>4)) uses a term that is defined for the purposes of one or more of sections</w:t>
      </w:r>
      <w:r w:rsidR="00060899">
        <w:t> </w:t>
      </w:r>
      <w:r w:rsidRPr="00060899">
        <w:t xml:space="preserve">953, 954 and 954A, that term has the same meaning in </w:t>
      </w:r>
      <w:r w:rsidR="00060899">
        <w:t>subsection (</w:t>
      </w:r>
      <w:r w:rsidRPr="00060899">
        <w:t>4) as it has for the purposes of one or more of those sections.</w:t>
      </w:r>
    </w:p>
    <w:p w:rsidR="006A3731" w:rsidRPr="00060899" w:rsidRDefault="006A3731" w:rsidP="006A3731">
      <w:pPr>
        <w:pStyle w:val="ActHead5"/>
      </w:pPr>
      <w:bookmarkStart w:id="198" w:name="_Toc447275069"/>
      <w:r w:rsidRPr="00060899">
        <w:rPr>
          <w:rStyle w:val="CharSectno"/>
        </w:rPr>
        <w:lastRenderedPageBreak/>
        <w:t>731JA</w:t>
      </w:r>
      <w:r w:rsidRPr="00060899">
        <w:t xml:space="preserve">  Relief from activity test—grant of temporary protection, humanitarian or safe haven visa</w:t>
      </w:r>
      <w:bookmarkEnd w:id="198"/>
    </w:p>
    <w:p w:rsidR="006A3731" w:rsidRPr="00060899" w:rsidRDefault="006A3731" w:rsidP="006A3731">
      <w:pPr>
        <w:pStyle w:val="subsection"/>
      </w:pPr>
      <w:r w:rsidRPr="00060899">
        <w:tab/>
      </w:r>
      <w:r w:rsidRPr="00060899">
        <w:tab/>
        <w:t>A person to whom this Subdivision applies is not required to satisfy the activity test in respect of the period of 13 weeks commencing the day after the day on which the person is granted a visa included in a class of visas that is issued for temporary protection, humanitarian or safe haven purposes and that is determined by the Minister to be a class of visas to which subparagraph</w:t>
      </w:r>
      <w:r w:rsidR="00060899">
        <w:t> </w:t>
      </w:r>
      <w:r w:rsidRPr="00060899">
        <w:t>729(2)(g)(i) applies.</w:t>
      </w:r>
    </w:p>
    <w:p w:rsidR="006A3731" w:rsidRPr="00060899" w:rsidRDefault="006A3731" w:rsidP="006A3731">
      <w:pPr>
        <w:pStyle w:val="ActHead5"/>
      </w:pPr>
      <w:bookmarkStart w:id="199" w:name="_Toc447275070"/>
      <w:r w:rsidRPr="00060899">
        <w:rPr>
          <w:rStyle w:val="CharSectno"/>
        </w:rPr>
        <w:t>731K</w:t>
      </w:r>
      <w:r w:rsidRPr="00060899">
        <w:t xml:space="preserve">  Temporarily incapacitated person not required to satisfy activity test</w:t>
      </w:r>
      <w:bookmarkEnd w:id="199"/>
    </w:p>
    <w:p w:rsidR="006A3731" w:rsidRPr="00060899" w:rsidRDefault="006A3731" w:rsidP="006A3731">
      <w:pPr>
        <w:pStyle w:val="subsection"/>
      </w:pPr>
      <w:r w:rsidRPr="00060899">
        <w:tab/>
        <w:t>(1)</w:t>
      </w:r>
      <w:r w:rsidRPr="00060899">
        <w:tab/>
        <w:t>A person to whom this Subdivision applies is not required to satisfy the activity test in respect of a period if:</w:t>
      </w:r>
    </w:p>
    <w:p w:rsidR="006A3731" w:rsidRPr="00060899" w:rsidRDefault="006A3731" w:rsidP="006A3731">
      <w:pPr>
        <w:pStyle w:val="paragraph"/>
      </w:pPr>
      <w:r w:rsidRPr="00060899">
        <w:tab/>
        <w:t>(a)</w:t>
      </w:r>
      <w:r w:rsidRPr="00060899">
        <w:tab/>
        <w:t>throughout the period the person is incapacitated for work because of sickness or an accident; and</w:t>
      </w:r>
    </w:p>
    <w:p w:rsidR="006A3731" w:rsidRPr="00060899" w:rsidRDefault="006A3731" w:rsidP="006A3731">
      <w:pPr>
        <w:pStyle w:val="paragraph"/>
      </w:pPr>
      <w:r w:rsidRPr="00060899">
        <w:tab/>
        <w:t>(b)</w:t>
      </w:r>
      <w:r w:rsidRPr="00060899">
        <w:tab/>
        <w:t>the incapacity is caused wholly, or virtually wholly, by a medical condition arising from the sickness or accident; and</w:t>
      </w:r>
    </w:p>
    <w:p w:rsidR="006A3731" w:rsidRPr="00060899" w:rsidRDefault="006A3731" w:rsidP="006A3731">
      <w:pPr>
        <w:pStyle w:val="paragraph"/>
      </w:pPr>
      <w:r w:rsidRPr="00060899">
        <w:tab/>
        <w:t>(c)</w:t>
      </w:r>
      <w:r w:rsidRPr="00060899">
        <w:tab/>
        <w:t>the incapacity is, or is likely to be, of a temporary nature; and</w:t>
      </w:r>
    </w:p>
    <w:p w:rsidR="006A3731" w:rsidRPr="00060899" w:rsidRDefault="006A3731" w:rsidP="006A3731">
      <w:pPr>
        <w:pStyle w:val="paragraph"/>
      </w:pPr>
      <w:r w:rsidRPr="00060899">
        <w:tab/>
        <w:t>(d)</w:t>
      </w:r>
      <w:r w:rsidRPr="00060899">
        <w:tab/>
        <w:t>the person has, whether before or after the commencement of this section, given the Secretary a certificate of a medical practitioner, in a form approved by the Secretary, stating:</w:t>
      </w:r>
    </w:p>
    <w:p w:rsidR="006A3731" w:rsidRPr="00060899" w:rsidRDefault="006A3731" w:rsidP="006A3731">
      <w:pPr>
        <w:pStyle w:val="paragraphsub"/>
      </w:pPr>
      <w:r w:rsidRPr="00060899">
        <w:tab/>
        <w:t>(i)</w:t>
      </w:r>
      <w:r w:rsidRPr="00060899">
        <w:tab/>
        <w:t>the medical practitioner’s diagnosis; and</w:t>
      </w:r>
    </w:p>
    <w:p w:rsidR="006A3731" w:rsidRPr="00060899" w:rsidRDefault="006A3731" w:rsidP="006A3731">
      <w:pPr>
        <w:pStyle w:val="paragraphsub"/>
      </w:pPr>
      <w:r w:rsidRPr="00060899">
        <w:tab/>
        <w:t>(ii)</w:t>
      </w:r>
      <w:r w:rsidRPr="00060899">
        <w:tab/>
        <w:t>the medical practitioner’s prognosis; and</w:t>
      </w:r>
    </w:p>
    <w:p w:rsidR="006A3731" w:rsidRPr="00060899" w:rsidRDefault="006A3731" w:rsidP="006A3731">
      <w:pPr>
        <w:pStyle w:val="paragraphsub"/>
      </w:pPr>
      <w:r w:rsidRPr="00060899">
        <w:tab/>
        <w:t>(iii)</w:t>
      </w:r>
      <w:r w:rsidRPr="00060899">
        <w:tab/>
        <w:t>that the person is incapacitated for work; and</w:t>
      </w:r>
    </w:p>
    <w:p w:rsidR="006A3731" w:rsidRPr="00060899" w:rsidRDefault="006A3731" w:rsidP="006A3731">
      <w:pPr>
        <w:pStyle w:val="paragraphsub"/>
      </w:pPr>
      <w:r w:rsidRPr="00060899">
        <w:tab/>
        <w:t>(iv)</w:t>
      </w:r>
      <w:r w:rsidRPr="00060899">
        <w:tab/>
        <w:t>the period for which the person is incapacitated for work; and</w:t>
      </w:r>
    </w:p>
    <w:p w:rsidR="006A3731" w:rsidRPr="00060899" w:rsidRDefault="006A3731" w:rsidP="006A3731">
      <w:pPr>
        <w:pStyle w:val="paragraph"/>
      </w:pPr>
      <w:r w:rsidRPr="00060899">
        <w:tab/>
        <w:t>(e)</w:t>
      </w:r>
      <w:r w:rsidRPr="00060899">
        <w:tab/>
        <w:t>the Secretary is satisfied that the incapacity has not been brought about with a view to avoiding any requirement to satisfy the activity test.</w:t>
      </w:r>
    </w:p>
    <w:p w:rsidR="00A55B87" w:rsidRPr="00060899" w:rsidRDefault="00A55B87" w:rsidP="00A55B87">
      <w:pPr>
        <w:pStyle w:val="subsection"/>
      </w:pPr>
      <w:r w:rsidRPr="00060899">
        <w:tab/>
        <w:t>(1A)</w:t>
      </w:r>
      <w:r w:rsidRPr="00060899">
        <w:tab/>
        <w:t xml:space="preserve">The Secretary must comply with the guidelines (if any) determined and in force under </w:t>
      </w:r>
      <w:r w:rsidR="00060899">
        <w:t>subsection (</w:t>
      </w:r>
      <w:r w:rsidRPr="00060899">
        <w:t>1B) in deciding the following:</w:t>
      </w:r>
    </w:p>
    <w:p w:rsidR="00A55B87" w:rsidRPr="00060899" w:rsidRDefault="00A55B87" w:rsidP="00A55B87">
      <w:pPr>
        <w:pStyle w:val="paragraph"/>
      </w:pPr>
      <w:r w:rsidRPr="00060899">
        <w:tab/>
        <w:t>(a)</w:t>
      </w:r>
      <w:r w:rsidRPr="00060899">
        <w:tab/>
        <w:t xml:space="preserve">whether </w:t>
      </w:r>
      <w:r w:rsidR="00060899">
        <w:t>paragraph (</w:t>
      </w:r>
      <w:r w:rsidRPr="00060899">
        <w:t>1)(a), (b) or (c) applies to a person in respect of a period;</w:t>
      </w:r>
    </w:p>
    <w:p w:rsidR="00A55B87" w:rsidRPr="00060899" w:rsidRDefault="00A55B87" w:rsidP="00A55B87">
      <w:pPr>
        <w:pStyle w:val="paragraph"/>
      </w:pPr>
      <w:r w:rsidRPr="00060899">
        <w:lastRenderedPageBreak/>
        <w:tab/>
        <w:t>(b)</w:t>
      </w:r>
      <w:r w:rsidRPr="00060899">
        <w:tab/>
        <w:t xml:space="preserve">whether, for the purposes of </w:t>
      </w:r>
      <w:r w:rsidR="00060899">
        <w:t>paragraph (</w:t>
      </w:r>
      <w:r w:rsidRPr="00060899">
        <w:t xml:space="preserve">a) of the definition of </w:t>
      </w:r>
      <w:r w:rsidRPr="00060899">
        <w:rPr>
          <w:b/>
          <w:i/>
        </w:rPr>
        <w:t>work</w:t>
      </w:r>
      <w:r w:rsidRPr="00060899">
        <w:t xml:space="preserve"> in </w:t>
      </w:r>
      <w:r w:rsidR="00060899">
        <w:t>subsection (</w:t>
      </w:r>
      <w:r w:rsidRPr="00060899">
        <w:t>2), work is of a kind that a person could be reasonably expected to do.</w:t>
      </w:r>
    </w:p>
    <w:p w:rsidR="00A55B87" w:rsidRPr="00060899" w:rsidRDefault="00A55B87" w:rsidP="00A55B87">
      <w:pPr>
        <w:pStyle w:val="subsection"/>
      </w:pPr>
      <w:r w:rsidRPr="00060899">
        <w:tab/>
        <w:t>(1B)</w:t>
      </w:r>
      <w:r w:rsidRPr="00060899">
        <w:tab/>
        <w:t xml:space="preserve">The Minister may, by legislative instrument, determine guidelines to be complied with by the Secretary in making a decision referred to in </w:t>
      </w:r>
      <w:r w:rsidR="00060899">
        <w:t>subsection (</w:t>
      </w:r>
      <w:r w:rsidRPr="00060899">
        <w:t>1A).</w:t>
      </w:r>
    </w:p>
    <w:p w:rsidR="006A3731" w:rsidRPr="00060899" w:rsidRDefault="006A3731" w:rsidP="006A3731">
      <w:pPr>
        <w:pStyle w:val="subsection"/>
        <w:keepNext/>
      </w:pPr>
      <w:r w:rsidRPr="00060899">
        <w:tab/>
        <w:t>(2)</w:t>
      </w:r>
      <w:r w:rsidRPr="00060899">
        <w:tab/>
        <w:t>In this section:</w:t>
      </w:r>
    </w:p>
    <w:p w:rsidR="006A3731" w:rsidRPr="00060899" w:rsidRDefault="006A3731" w:rsidP="006A3731">
      <w:pPr>
        <w:pStyle w:val="Definition"/>
      </w:pPr>
      <w:r w:rsidRPr="00060899">
        <w:rPr>
          <w:b/>
          <w:i/>
        </w:rPr>
        <w:t>work</w:t>
      </w:r>
      <w:r w:rsidRPr="00060899">
        <w:t>, in relation to a person, means work (whether full</w:t>
      </w:r>
      <w:r w:rsidR="00060899">
        <w:noBreakHyphen/>
      </w:r>
      <w:r w:rsidRPr="00060899">
        <w:t>time, part</w:t>
      </w:r>
      <w:r w:rsidR="00060899">
        <w:noBreakHyphen/>
      </w:r>
      <w:r w:rsidRPr="00060899">
        <w:t>time, permanent or casual) that:</w:t>
      </w:r>
    </w:p>
    <w:p w:rsidR="006A3731" w:rsidRPr="00060899" w:rsidRDefault="006A3731" w:rsidP="006A3731">
      <w:pPr>
        <w:pStyle w:val="paragraph"/>
      </w:pPr>
      <w:r w:rsidRPr="00060899">
        <w:tab/>
        <w:t>(a)</w:t>
      </w:r>
      <w:r w:rsidRPr="00060899">
        <w:tab/>
        <w:t>is of a kind that the person could, in the Secretary’s opinion, be reasonably expected to do; and</w:t>
      </w:r>
    </w:p>
    <w:p w:rsidR="00C66EFF" w:rsidRPr="00060899" w:rsidRDefault="00C66EFF" w:rsidP="00C66EFF">
      <w:pPr>
        <w:pStyle w:val="paragraph"/>
        <w:rPr>
          <w:rFonts w:eastAsia="MS Mincho"/>
        </w:rPr>
      </w:pPr>
      <w:r w:rsidRPr="00060899">
        <w:rPr>
          <w:rFonts w:eastAsia="MS Mincho"/>
        </w:rPr>
        <w:tab/>
        <w:t>(b)</w:t>
      </w:r>
      <w:r w:rsidRPr="00060899">
        <w:rPr>
          <w:rFonts w:eastAsia="MS Mincho"/>
        </w:rPr>
        <w:tab/>
        <w:t>is for at least 8 hours per week on wages that are at or above the relevant minimum wage.</w:t>
      </w:r>
    </w:p>
    <w:p w:rsidR="001F176F" w:rsidRPr="00060899" w:rsidRDefault="001F176F" w:rsidP="001F176F">
      <w:pPr>
        <w:pStyle w:val="ActHead5"/>
      </w:pPr>
      <w:bookmarkStart w:id="200" w:name="_Toc447275071"/>
      <w:r w:rsidRPr="00060899">
        <w:rPr>
          <w:rStyle w:val="CharSectno"/>
        </w:rPr>
        <w:t>731KA</w:t>
      </w:r>
      <w:r w:rsidRPr="00060899">
        <w:t xml:space="preserve">  Time limit for exemption—Secretary satisfied person can undertake activity</w:t>
      </w:r>
      <w:bookmarkEnd w:id="200"/>
    </w:p>
    <w:p w:rsidR="001F176F" w:rsidRPr="00060899" w:rsidRDefault="001F176F" w:rsidP="001F176F">
      <w:pPr>
        <w:pStyle w:val="subsection"/>
      </w:pPr>
      <w:r w:rsidRPr="00060899">
        <w:tab/>
        <w:t>(1)</w:t>
      </w:r>
      <w:r w:rsidRPr="00060899">
        <w:tab/>
        <w:t>A person ceases to be exempt, under this Subdivision, from the activity test if the Secretary is satisfied that, although the person meets the requirements of section</w:t>
      </w:r>
      <w:r w:rsidR="00060899">
        <w:t> </w:t>
      </w:r>
      <w:r w:rsidRPr="00060899">
        <w:t>731K, the person should undertake one or more activities that the Secretary regards as suitable for the person.</w:t>
      </w:r>
    </w:p>
    <w:p w:rsidR="001F176F" w:rsidRPr="00060899" w:rsidRDefault="001F176F" w:rsidP="001F176F">
      <w:pPr>
        <w:pStyle w:val="subsection"/>
      </w:pPr>
      <w:r w:rsidRPr="00060899">
        <w:tab/>
        <w:t>(2)</w:t>
      </w:r>
      <w:r w:rsidRPr="00060899">
        <w:tab/>
        <w:t>The cessation occurs:</w:t>
      </w:r>
    </w:p>
    <w:p w:rsidR="001F176F" w:rsidRPr="00060899" w:rsidRDefault="001F176F" w:rsidP="001F176F">
      <w:pPr>
        <w:pStyle w:val="paragraph"/>
      </w:pPr>
      <w:r w:rsidRPr="00060899">
        <w:tab/>
        <w:t>(a)</w:t>
      </w:r>
      <w:r w:rsidRPr="00060899">
        <w:tab/>
        <w:t xml:space="preserve">if the person has been required to enter into a Special Benefit </w:t>
      </w:r>
      <w:r w:rsidR="00FB7F72" w:rsidRPr="00060899">
        <w:t>Employment Pathway Plan</w:t>
      </w:r>
      <w:r w:rsidRPr="00060899">
        <w:t xml:space="preserve"> but has failed to enter that </w:t>
      </w:r>
      <w:r w:rsidR="00514E92" w:rsidRPr="00060899">
        <w:t>plan</w:t>
      </w:r>
      <w:r w:rsidRPr="00060899">
        <w:t>—when the person so failed; or</w:t>
      </w:r>
    </w:p>
    <w:p w:rsidR="001F176F" w:rsidRPr="00060899" w:rsidRDefault="001F176F" w:rsidP="001F176F">
      <w:pPr>
        <w:pStyle w:val="paragraph"/>
      </w:pPr>
      <w:r w:rsidRPr="00060899">
        <w:tab/>
        <w:t>(b)</w:t>
      </w:r>
      <w:r w:rsidRPr="00060899">
        <w:tab/>
        <w:t xml:space="preserve">in any other case—when the person has entered into such </w:t>
      </w:r>
      <w:r w:rsidR="002B0125" w:rsidRPr="00060899">
        <w:t>a plan</w:t>
      </w:r>
      <w:r w:rsidRPr="00060899">
        <w:t>.</w:t>
      </w:r>
    </w:p>
    <w:p w:rsidR="006D3E16" w:rsidRPr="00060899" w:rsidRDefault="006D3E16" w:rsidP="006D3E16">
      <w:pPr>
        <w:pStyle w:val="ActHead4"/>
      </w:pPr>
      <w:bookmarkStart w:id="201" w:name="_Toc447275072"/>
      <w:r w:rsidRPr="00060899">
        <w:rPr>
          <w:rStyle w:val="CharSubdNo"/>
        </w:rPr>
        <w:lastRenderedPageBreak/>
        <w:t>Subdivision AB</w:t>
      </w:r>
      <w:r w:rsidRPr="00060899">
        <w:t>—</w:t>
      </w:r>
      <w:r w:rsidRPr="00060899">
        <w:rPr>
          <w:rStyle w:val="CharSubdText"/>
        </w:rPr>
        <w:t>Special Benefit Employment Pathway Plans for persons who are nominated visa holders</w:t>
      </w:r>
      <w:bookmarkEnd w:id="201"/>
    </w:p>
    <w:p w:rsidR="006A3731" w:rsidRPr="00060899" w:rsidRDefault="006A3731" w:rsidP="006A3731">
      <w:pPr>
        <w:pStyle w:val="ActHead5"/>
      </w:pPr>
      <w:bookmarkStart w:id="202" w:name="_Toc447275073"/>
      <w:r w:rsidRPr="00060899">
        <w:rPr>
          <w:rStyle w:val="CharSectno"/>
        </w:rPr>
        <w:t>731L</w:t>
      </w:r>
      <w:r w:rsidRPr="00060899">
        <w:t xml:space="preserve">  Special Benefit </w:t>
      </w:r>
      <w:r w:rsidR="00CB6F65" w:rsidRPr="00060899">
        <w:t>Employment Pathway Plans</w:t>
      </w:r>
      <w:r w:rsidRPr="00060899">
        <w:t>—requirement to enter</w:t>
      </w:r>
      <w:bookmarkEnd w:id="202"/>
    </w:p>
    <w:p w:rsidR="006A3731" w:rsidRPr="00060899" w:rsidRDefault="006A3731" w:rsidP="006A3731">
      <w:pPr>
        <w:pStyle w:val="subsection"/>
      </w:pPr>
      <w:r w:rsidRPr="00060899">
        <w:tab/>
        <w:t>(1)</w:t>
      </w:r>
      <w:r w:rsidRPr="00060899">
        <w:tab/>
        <w:t>Subject to this section, if a person who is a nominated visa holder:</w:t>
      </w:r>
    </w:p>
    <w:p w:rsidR="006A3731" w:rsidRPr="00060899" w:rsidRDefault="006A3731" w:rsidP="006A3731">
      <w:pPr>
        <w:pStyle w:val="paragraph"/>
      </w:pPr>
      <w:r w:rsidRPr="00060899">
        <w:tab/>
        <w:t>(a)</w:t>
      </w:r>
      <w:r w:rsidRPr="00060899">
        <w:tab/>
        <w:t>has made a claim for special benefit; or</w:t>
      </w:r>
    </w:p>
    <w:p w:rsidR="006A3731" w:rsidRPr="00060899" w:rsidRDefault="006A3731" w:rsidP="006A3731">
      <w:pPr>
        <w:pStyle w:val="paragraph"/>
      </w:pPr>
      <w:r w:rsidRPr="00060899">
        <w:tab/>
        <w:t>(b)</w:t>
      </w:r>
      <w:r w:rsidRPr="00060899">
        <w:tab/>
        <w:t>is in receipt of special benefit;</w:t>
      </w:r>
    </w:p>
    <w:p w:rsidR="006A3731" w:rsidRPr="00060899" w:rsidRDefault="006A3731" w:rsidP="006A3731">
      <w:pPr>
        <w:pStyle w:val="subsection2"/>
      </w:pPr>
      <w:r w:rsidRPr="00060899">
        <w:t xml:space="preserve">the Secretary may require the person to enter into a Special Benefit </w:t>
      </w:r>
      <w:r w:rsidR="006D3E16" w:rsidRPr="00060899">
        <w:t>Employment Pathway Plan</w:t>
      </w:r>
      <w:r w:rsidRPr="00060899">
        <w:t>.</w:t>
      </w:r>
    </w:p>
    <w:p w:rsidR="008B525C" w:rsidRPr="00060899" w:rsidRDefault="008B525C" w:rsidP="008B525C">
      <w:pPr>
        <w:pStyle w:val="subsection"/>
      </w:pPr>
      <w:r w:rsidRPr="00060899">
        <w:tab/>
        <w:t>(2)</w:t>
      </w:r>
      <w:r w:rsidRPr="00060899">
        <w:tab/>
        <w:t>If a Special Benefit Employment Pathway Plan is in force in relation to a person, the Secretary may require the person to enter into another plan instead of the existing one.</w:t>
      </w:r>
    </w:p>
    <w:p w:rsidR="006A3731" w:rsidRPr="00060899" w:rsidRDefault="006A3731" w:rsidP="006A3731">
      <w:pPr>
        <w:pStyle w:val="subsection"/>
      </w:pPr>
      <w:r w:rsidRPr="00060899">
        <w:tab/>
        <w:t>(3)</w:t>
      </w:r>
      <w:r w:rsidRPr="00060899">
        <w:tab/>
      </w:r>
      <w:r w:rsidR="00060899">
        <w:t>Subsections (</w:t>
      </w:r>
      <w:r w:rsidRPr="00060899">
        <w:t>1) and (2) do not apply to a person who, under section</w:t>
      </w:r>
      <w:r w:rsidR="00060899">
        <w:t> </w:t>
      </w:r>
      <w:r w:rsidR="00784DF2" w:rsidRPr="00060899">
        <w:t>731DA, 731DB, 731E, 731F or 731JA</w:t>
      </w:r>
      <w:r w:rsidRPr="00060899">
        <w:t>, is not required to satisfy the activity test.</w:t>
      </w:r>
    </w:p>
    <w:p w:rsidR="007836BF" w:rsidRPr="00060899" w:rsidRDefault="007836BF" w:rsidP="007836BF">
      <w:pPr>
        <w:pStyle w:val="subsection"/>
      </w:pPr>
      <w:r w:rsidRPr="00060899">
        <w:tab/>
        <w:t>(3A)</w:t>
      </w:r>
      <w:r w:rsidRPr="00060899">
        <w:tab/>
        <w:t>If, under section</w:t>
      </w:r>
      <w:r w:rsidR="00060899">
        <w:t> </w:t>
      </w:r>
      <w:r w:rsidRPr="00060899">
        <w:t xml:space="preserve">731K, a person is not required to satisfy the activity test, </w:t>
      </w:r>
      <w:r w:rsidR="00060899">
        <w:t>subsections (</w:t>
      </w:r>
      <w:r w:rsidRPr="00060899">
        <w:t>1) and (2) apply to the person only if subsection</w:t>
      </w:r>
      <w:r w:rsidR="00060899">
        <w:t> </w:t>
      </w:r>
      <w:r w:rsidRPr="00060899">
        <w:t>731KA(1) applies to the person.</w:t>
      </w:r>
    </w:p>
    <w:p w:rsidR="006A3731" w:rsidRPr="00060899" w:rsidRDefault="006A3731" w:rsidP="006A3731">
      <w:pPr>
        <w:pStyle w:val="subsection"/>
      </w:pPr>
      <w:r w:rsidRPr="00060899">
        <w:tab/>
        <w:t>(4)</w:t>
      </w:r>
      <w:r w:rsidRPr="00060899">
        <w:tab/>
        <w:t xml:space="preserve">The Secretary is to give a person who is required to enter into a Special Benefit </w:t>
      </w:r>
      <w:r w:rsidR="00487F71" w:rsidRPr="00060899">
        <w:t>Employment Pathway Plan</w:t>
      </w:r>
      <w:r w:rsidRPr="00060899">
        <w:t xml:space="preserve"> notice of:</w:t>
      </w:r>
    </w:p>
    <w:p w:rsidR="006A3731" w:rsidRPr="00060899" w:rsidRDefault="006A3731" w:rsidP="006A3731">
      <w:pPr>
        <w:pStyle w:val="paragraph"/>
      </w:pPr>
      <w:r w:rsidRPr="00060899">
        <w:tab/>
        <w:t>(a)</w:t>
      </w:r>
      <w:r w:rsidRPr="00060899">
        <w:tab/>
        <w:t>the requirement; and</w:t>
      </w:r>
    </w:p>
    <w:p w:rsidR="006A3731" w:rsidRPr="00060899" w:rsidRDefault="006A3731" w:rsidP="006A3731">
      <w:pPr>
        <w:pStyle w:val="paragraph"/>
      </w:pPr>
      <w:r w:rsidRPr="00060899">
        <w:tab/>
        <w:t>(b)</w:t>
      </w:r>
      <w:r w:rsidRPr="00060899">
        <w:tab/>
        <w:t xml:space="preserve">the places and times at which the </w:t>
      </w:r>
      <w:r w:rsidR="00631941" w:rsidRPr="00060899">
        <w:t>plan</w:t>
      </w:r>
      <w:r w:rsidRPr="00060899">
        <w:t xml:space="preserve"> is to be negotiated.</w:t>
      </w:r>
    </w:p>
    <w:p w:rsidR="00FF58AB" w:rsidRPr="00060899" w:rsidRDefault="00FF58AB" w:rsidP="00FF58AB">
      <w:pPr>
        <w:pStyle w:val="subsection"/>
      </w:pPr>
      <w:r w:rsidRPr="00060899">
        <w:tab/>
        <w:t>(5)</w:t>
      </w:r>
      <w:r w:rsidRPr="00060899">
        <w:tab/>
        <w:t>A Special Benefit Employment Pathway Plan must be in a form approved by the Secretary.</w:t>
      </w:r>
    </w:p>
    <w:p w:rsidR="006A3731" w:rsidRPr="00060899" w:rsidRDefault="006A3731" w:rsidP="006A3731">
      <w:pPr>
        <w:pStyle w:val="ActHead5"/>
      </w:pPr>
      <w:bookmarkStart w:id="203" w:name="_Toc447275074"/>
      <w:r w:rsidRPr="00060899">
        <w:rPr>
          <w:rStyle w:val="CharSectno"/>
        </w:rPr>
        <w:lastRenderedPageBreak/>
        <w:t>731M</w:t>
      </w:r>
      <w:r w:rsidRPr="00060899">
        <w:t xml:space="preserve">  Special Benefit </w:t>
      </w:r>
      <w:r w:rsidR="00530B69" w:rsidRPr="00060899">
        <w:t>Employment Pathway Plans</w:t>
      </w:r>
      <w:r w:rsidRPr="00060899">
        <w:t>—terms</w:t>
      </w:r>
      <w:bookmarkEnd w:id="203"/>
    </w:p>
    <w:p w:rsidR="00530B69" w:rsidRPr="00060899" w:rsidRDefault="00530B69" w:rsidP="00530B69">
      <w:pPr>
        <w:pStyle w:val="SubsectionHead"/>
      </w:pPr>
      <w:r w:rsidRPr="00060899">
        <w:t>Suitable requirements</w:t>
      </w:r>
    </w:p>
    <w:p w:rsidR="00530B69" w:rsidRPr="00060899" w:rsidRDefault="00530B69" w:rsidP="00530B69">
      <w:pPr>
        <w:pStyle w:val="subsection"/>
      </w:pPr>
      <w:r w:rsidRPr="00060899">
        <w:tab/>
        <w:t>(1)</w:t>
      </w:r>
      <w:r w:rsidRPr="00060899">
        <w:tab/>
        <w:t xml:space="preserve">Subject to </w:t>
      </w:r>
      <w:r w:rsidR="00060899">
        <w:t>subsection (</w:t>
      </w:r>
      <w:r w:rsidRPr="00060899">
        <w:t>2) and to sections</w:t>
      </w:r>
      <w:r w:rsidR="00060899">
        <w:t> </w:t>
      </w:r>
      <w:r w:rsidRPr="00060899">
        <w:t xml:space="preserve">731N to 731Q, a Special Benefit Employment Pathway Plan that is in force in relation to a person is to contain one or more terms (the </w:t>
      </w:r>
      <w:r w:rsidRPr="00060899">
        <w:rPr>
          <w:b/>
          <w:i/>
        </w:rPr>
        <w:t>requirements</w:t>
      </w:r>
      <w:r w:rsidRPr="00060899">
        <w:t>) that:</w:t>
      </w:r>
    </w:p>
    <w:p w:rsidR="00530B69" w:rsidRPr="00060899" w:rsidRDefault="00530B69" w:rsidP="00530B69">
      <w:pPr>
        <w:pStyle w:val="paragraph"/>
      </w:pPr>
      <w:r w:rsidRPr="00060899">
        <w:tab/>
        <w:t>(a)</w:t>
      </w:r>
      <w:r w:rsidRPr="00060899">
        <w:tab/>
        <w:t>the person is required to comply with; and</w:t>
      </w:r>
    </w:p>
    <w:p w:rsidR="00530B69" w:rsidRPr="00060899" w:rsidRDefault="00530B69" w:rsidP="00530B69">
      <w:pPr>
        <w:pStyle w:val="paragraph"/>
      </w:pPr>
      <w:r w:rsidRPr="00060899">
        <w:tab/>
        <w:t>(b)</w:t>
      </w:r>
      <w:r w:rsidRPr="00060899">
        <w:tab/>
        <w:t>the Secretary regards as suitable for the person.</w:t>
      </w:r>
    </w:p>
    <w:p w:rsidR="00B35735" w:rsidRPr="00060899" w:rsidRDefault="00B35735" w:rsidP="00B35735">
      <w:pPr>
        <w:pStyle w:val="subsection"/>
      </w:pPr>
      <w:r w:rsidRPr="00060899">
        <w:tab/>
        <w:t>(1A)</w:t>
      </w:r>
      <w:r w:rsidRPr="00060899">
        <w:tab/>
        <w:t xml:space="preserve">A plan must not contain a requirement of a kind that the Secretary determines under </w:t>
      </w:r>
      <w:r w:rsidR="00060899">
        <w:t>subsection (</w:t>
      </w:r>
      <w:r w:rsidRPr="00060899">
        <w:t>1B).</w:t>
      </w:r>
    </w:p>
    <w:p w:rsidR="00DF0D8B" w:rsidRPr="00060899" w:rsidRDefault="00DF0D8B" w:rsidP="00DF0D8B">
      <w:pPr>
        <w:pStyle w:val="subsection"/>
      </w:pPr>
      <w:r w:rsidRPr="00060899">
        <w:tab/>
        <w:t>(1B)</w:t>
      </w:r>
      <w:r w:rsidRPr="00060899">
        <w:tab/>
        <w:t xml:space="preserve">The Secretary must determine, by legislative instrument, kinds of </w:t>
      </w:r>
      <w:r w:rsidR="00747C85" w:rsidRPr="00060899">
        <w:t>requirements that plans must not contain</w:t>
      </w:r>
      <w:r w:rsidRPr="00060899">
        <w:t>.</w:t>
      </w:r>
    </w:p>
    <w:p w:rsidR="00DF0D8B" w:rsidRPr="00060899" w:rsidRDefault="00DF0D8B" w:rsidP="00DF0D8B">
      <w:pPr>
        <w:pStyle w:val="subsection"/>
      </w:pPr>
      <w:r w:rsidRPr="00060899">
        <w:tab/>
        <w:t>(1C)</w:t>
      </w:r>
      <w:r w:rsidRPr="00060899">
        <w:tab/>
        <w:t xml:space="preserve">To avoid doubt, a determination under </w:t>
      </w:r>
      <w:r w:rsidR="00060899">
        <w:t>subsection (</w:t>
      </w:r>
      <w:r w:rsidRPr="00060899">
        <w:t xml:space="preserve">1B) does not limit the Secretary’s discretion to exclude other kinds of requirements from a particular </w:t>
      </w:r>
      <w:r w:rsidR="002660FE" w:rsidRPr="00060899">
        <w:t>plan</w:t>
      </w:r>
      <w:r w:rsidRPr="00060899">
        <w:t xml:space="preserve"> under </w:t>
      </w:r>
      <w:r w:rsidR="00060899">
        <w:t>subsection (</w:t>
      </w:r>
      <w:r w:rsidRPr="00060899">
        <w:t>1).</w:t>
      </w:r>
    </w:p>
    <w:p w:rsidR="006A3731" w:rsidRPr="00060899" w:rsidRDefault="006A3731" w:rsidP="006A3731">
      <w:pPr>
        <w:pStyle w:val="subsection"/>
      </w:pPr>
      <w:r w:rsidRPr="00060899">
        <w:tab/>
        <w:t>(2)</w:t>
      </w:r>
      <w:r w:rsidRPr="00060899">
        <w:tab/>
      </w:r>
      <w:r w:rsidR="006B6975" w:rsidRPr="00060899">
        <w:t>A plan</w:t>
      </w:r>
      <w:r w:rsidRPr="00060899">
        <w:t xml:space="preserve"> must not require the person concerned to participate in an approved program of work for income support payment if:</w:t>
      </w:r>
    </w:p>
    <w:p w:rsidR="006A3731" w:rsidRPr="00060899" w:rsidRDefault="006A3731" w:rsidP="006A3731">
      <w:pPr>
        <w:pStyle w:val="paragraph"/>
      </w:pPr>
      <w:r w:rsidRPr="00060899">
        <w:tab/>
        <w:t>(a)</w:t>
      </w:r>
      <w:r w:rsidRPr="00060899">
        <w:tab/>
        <w:t>the person has not turned 18; or</w:t>
      </w:r>
    </w:p>
    <w:p w:rsidR="006A3731" w:rsidRPr="00060899" w:rsidRDefault="006A3731" w:rsidP="006A3731">
      <w:pPr>
        <w:pStyle w:val="paragraph"/>
      </w:pPr>
      <w:r w:rsidRPr="00060899">
        <w:tab/>
        <w:t>(b)</w:t>
      </w:r>
      <w:r w:rsidRPr="00060899">
        <w:tab/>
        <w:t>the person or the person’s partner has income; or</w:t>
      </w:r>
    </w:p>
    <w:p w:rsidR="006A3731" w:rsidRPr="00060899" w:rsidRDefault="006A3731" w:rsidP="006A3731">
      <w:pPr>
        <w:pStyle w:val="paragraph"/>
      </w:pPr>
      <w:r w:rsidRPr="00060899">
        <w:tab/>
        <w:t>(c)</w:t>
      </w:r>
      <w:r w:rsidRPr="00060899">
        <w:tab/>
        <w:t>in the Secretary’s opinion:</w:t>
      </w:r>
    </w:p>
    <w:p w:rsidR="006A3731" w:rsidRPr="00060899" w:rsidRDefault="006A3731" w:rsidP="006A3731">
      <w:pPr>
        <w:pStyle w:val="paragraphsub"/>
      </w:pPr>
      <w:r w:rsidRPr="00060899">
        <w:tab/>
        <w:t>(i)</w:t>
      </w:r>
      <w:r w:rsidRPr="00060899">
        <w:tab/>
        <w:t>it has been established that there is medical evidence that the person has an illness, disability or injury that would be aggravated by the conditions in which the work would be performed; or</w:t>
      </w:r>
    </w:p>
    <w:p w:rsidR="006A3731" w:rsidRPr="00060899" w:rsidRDefault="006A3731" w:rsidP="006A3731">
      <w:pPr>
        <w:pStyle w:val="paragraphsub"/>
      </w:pPr>
      <w:r w:rsidRPr="00060899">
        <w:tab/>
        <w:t>(ii)</w:t>
      </w:r>
      <w:r w:rsidRPr="00060899">
        <w:tab/>
        <w:t>performing the work in the conditions in which the work would be performed would constitute a risk to health or safety or would contravene a law of the Commonwealth, a State or a Territory relating to occupational health and safety</w:t>
      </w:r>
      <w:r w:rsidR="004822A5" w:rsidRPr="00060899">
        <w:t>; or</w:t>
      </w:r>
    </w:p>
    <w:p w:rsidR="004822A5" w:rsidRPr="00060899" w:rsidRDefault="004822A5" w:rsidP="004822A5">
      <w:pPr>
        <w:pStyle w:val="paragraph"/>
      </w:pPr>
      <w:r w:rsidRPr="00060899">
        <w:tab/>
        <w:t>(d)</w:t>
      </w:r>
      <w:r w:rsidRPr="00060899">
        <w:tab/>
        <w:t>the person is at least 50 years of age and is not a person to whom subsection</w:t>
      </w:r>
      <w:r w:rsidR="00060899">
        <w:t> </w:t>
      </w:r>
      <w:r w:rsidRPr="00060899">
        <w:t>28(4) applies.</w:t>
      </w:r>
    </w:p>
    <w:p w:rsidR="004A624D" w:rsidRPr="00060899" w:rsidRDefault="004A624D" w:rsidP="004A624D">
      <w:pPr>
        <w:pStyle w:val="notetext"/>
      </w:pPr>
      <w:r w:rsidRPr="00060899">
        <w:t>Note:</w:t>
      </w:r>
      <w:r w:rsidRPr="00060899">
        <w:tab/>
        <w:t>Section</w:t>
      </w:r>
      <w:r w:rsidR="00060899">
        <w:t> </w:t>
      </w:r>
      <w:r w:rsidRPr="00060899">
        <w:t>731Q provides for revocation of such requirements.</w:t>
      </w:r>
    </w:p>
    <w:p w:rsidR="001A4ECB" w:rsidRPr="00060899" w:rsidRDefault="001A4ECB" w:rsidP="001A4ECB">
      <w:pPr>
        <w:pStyle w:val="SubsectionHead"/>
      </w:pPr>
      <w:r w:rsidRPr="00060899">
        <w:lastRenderedPageBreak/>
        <w:t>Optional terms</w:t>
      </w:r>
    </w:p>
    <w:p w:rsidR="001A4ECB" w:rsidRPr="00060899" w:rsidRDefault="001A4ECB" w:rsidP="001A4ECB">
      <w:pPr>
        <w:pStyle w:val="subsection"/>
      </w:pPr>
      <w:r w:rsidRPr="00060899">
        <w:tab/>
        <w:t>(2A)</w:t>
      </w:r>
      <w:r w:rsidRPr="00060899">
        <w:tab/>
        <w:t>A plan may also contain one or more terms that the person may, but is not required to, comply with.</w:t>
      </w:r>
    </w:p>
    <w:p w:rsidR="002F5778" w:rsidRPr="00060899" w:rsidRDefault="002F5778" w:rsidP="002F5778">
      <w:pPr>
        <w:pStyle w:val="SubsectionHead"/>
      </w:pPr>
      <w:r w:rsidRPr="00060899">
        <w:t>Approval of requirements</w:t>
      </w:r>
    </w:p>
    <w:p w:rsidR="002F5778" w:rsidRPr="00060899" w:rsidRDefault="002F5778" w:rsidP="002F5778">
      <w:pPr>
        <w:pStyle w:val="subsection"/>
      </w:pPr>
      <w:r w:rsidRPr="00060899">
        <w:tab/>
        <w:t>(3)</w:t>
      </w:r>
      <w:r w:rsidRPr="00060899">
        <w:tab/>
        <w:t>The requirements in a plan are to be approved by the Secretary.</w:t>
      </w:r>
    </w:p>
    <w:p w:rsidR="00765269" w:rsidRPr="00060899" w:rsidRDefault="00765269" w:rsidP="00765269">
      <w:pPr>
        <w:pStyle w:val="subsection"/>
      </w:pPr>
      <w:r w:rsidRPr="00060899">
        <w:tab/>
        <w:t>(4)</w:t>
      </w:r>
      <w:r w:rsidRPr="00060899">
        <w:tab/>
        <w:t>In considering whether to approve the requirements in a plan that will be in force in relation to a person, the Secretary is to have regard to:</w:t>
      </w:r>
    </w:p>
    <w:p w:rsidR="00765269" w:rsidRPr="00060899" w:rsidRDefault="00765269" w:rsidP="00765269">
      <w:pPr>
        <w:pStyle w:val="paragraph"/>
      </w:pPr>
      <w:r w:rsidRPr="00060899">
        <w:tab/>
        <w:t>(a)</w:t>
      </w:r>
      <w:r w:rsidRPr="00060899">
        <w:tab/>
        <w:t>the person’s capacity to comply with the requirements; and</w:t>
      </w:r>
    </w:p>
    <w:p w:rsidR="00765269" w:rsidRPr="00060899" w:rsidRDefault="00765269" w:rsidP="00765269">
      <w:pPr>
        <w:pStyle w:val="paragraph"/>
      </w:pPr>
      <w:r w:rsidRPr="00060899">
        <w:tab/>
        <w:t>(b)</w:t>
      </w:r>
      <w:r w:rsidRPr="00060899">
        <w:tab/>
        <w:t>the person’s needs.</w:t>
      </w:r>
    </w:p>
    <w:p w:rsidR="006A3731" w:rsidRPr="00060899" w:rsidRDefault="006A3731" w:rsidP="006A3731">
      <w:pPr>
        <w:pStyle w:val="subsection"/>
      </w:pPr>
      <w:r w:rsidRPr="00060899">
        <w:tab/>
        <w:t>(5)</w:t>
      </w:r>
      <w:r w:rsidRPr="00060899">
        <w:tab/>
        <w:t xml:space="preserve">In having regard to a person’s capacity to comply with </w:t>
      </w:r>
      <w:r w:rsidR="00765269" w:rsidRPr="00060899">
        <w:t>the requirements in a plan</w:t>
      </w:r>
      <w:r w:rsidRPr="00060899">
        <w:t>, the Secretary is to take into account, but is not limited to, the following matters:</w:t>
      </w:r>
    </w:p>
    <w:p w:rsidR="00724119" w:rsidRPr="00060899" w:rsidRDefault="00724119" w:rsidP="00724119">
      <w:pPr>
        <w:pStyle w:val="paragraph"/>
      </w:pPr>
      <w:r w:rsidRPr="00060899">
        <w:tab/>
        <w:t>(a)</w:t>
      </w:r>
      <w:r w:rsidRPr="00060899">
        <w:tab/>
        <w:t>the person’s education, experience, skills and age;</w:t>
      </w:r>
    </w:p>
    <w:p w:rsidR="00724119" w:rsidRPr="00060899" w:rsidRDefault="00724119" w:rsidP="00724119">
      <w:pPr>
        <w:pStyle w:val="paragraph"/>
      </w:pPr>
      <w:r w:rsidRPr="00060899">
        <w:tab/>
        <w:t>(aa)</w:t>
      </w:r>
      <w:r w:rsidRPr="00060899">
        <w:tab/>
        <w:t>the impact of any disability, illness, mental condition or physical condition of the person on the person’s ability to work, to look for work or to participate in training activities;</w:t>
      </w:r>
    </w:p>
    <w:p w:rsidR="006A3731" w:rsidRPr="00060899" w:rsidRDefault="006A3731" w:rsidP="006A3731">
      <w:pPr>
        <w:pStyle w:val="paragraph"/>
      </w:pPr>
      <w:r w:rsidRPr="00060899">
        <w:tab/>
        <w:t>(b)</w:t>
      </w:r>
      <w:r w:rsidRPr="00060899">
        <w:tab/>
        <w:t>the state of the local labour market and the transport options available to the person in accessing that market;</w:t>
      </w:r>
    </w:p>
    <w:p w:rsidR="006A3731" w:rsidRPr="00060899" w:rsidRDefault="006A3731" w:rsidP="006A3731">
      <w:pPr>
        <w:pStyle w:val="paragraph"/>
      </w:pPr>
      <w:r w:rsidRPr="00060899">
        <w:tab/>
        <w:t>(c)</w:t>
      </w:r>
      <w:r w:rsidRPr="00060899">
        <w:tab/>
        <w:t>the participation opportunities available to the person;</w:t>
      </w:r>
    </w:p>
    <w:p w:rsidR="006A3731" w:rsidRPr="00060899" w:rsidRDefault="006A3731" w:rsidP="006A3731">
      <w:pPr>
        <w:pStyle w:val="paragraph"/>
      </w:pPr>
      <w:r w:rsidRPr="00060899">
        <w:tab/>
        <w:t>(d)</w:t>
      </w:r>
      <w:r w:rsidRPr="00060899">
        <w:tab/>
        <w:t>the family and caring responsibilities of the person;</w:t>
      </w:r>
    </w:p>
    <w:p w:rsidR="006A3731" w:rsidRPr="00060899" w:rsidRDefault="006A3731" w:rsidP="006A3731">
      <w:pPr>
        <w:pStyle w:val="paragraph"/>
      </w:pPr>
      <w:r w:rsidRPr="00060899">
        <w:tab/>
        <w:t>(e)</w:t>
      </w:r>
      <w:r w:rsidRPr="00060899">
        <w:tab/>
        <w:t xml:space="preserve">the length of travel time required </w:t>
      </w:r>
      <w:r w:rsidR="00C405B2" w:rsidRPr="00060899">
        <w:t>to comply with the requirements</w:t>
      </w:r>
      <w:r w:rsidRPr="00060899">
        <w:t>;</w:t>
      </w:r>
    </w:p>
    <w:p w:rsidR="00B14D83" w:rsidRPr="00060899" w:rsidRDefault="00B14D83" w:rsidP="00B14D83">
      <w:pPr>
        <w:pStyle w:val="paragraph"/>
      </w:pPr>
      <w:r w:rsidRPr="00060899">
        <w:tab/>
        <w:t>(f)</w:t>
      </w:r>
      <w:r w:rsidRPr="00060899">
        <w:tab/>
        <w:t>the financial costs (such as travel costs) of complying with the requirements, and the person’s capacity to pay for such costs;</w:t>
      </w:r>
    </w:p>
    <w:p w:rsidR="006A3731" w:rsidRPr="00060899" w:rsidRDefault="006A3731" w:rsidP="006A3731">
      <w:pPr>
        <w:pStyle w:val="paragraph"/>
      </w:pPr>
      <w:r w:rsidRPr="00060899">
        <w:tab/>
        <w:t>(g)</w:t>
      </w:r>
      <w:r w:rsidRPr="00060899">
        <w:tab/>
        <w:t>any other matters that the Secretary or the person considers relevant in the circumstances.</w:t>
      </w:r>
    </w:p>
    <w:p w:rsidR="00A82DD1" w:rsidRPr="00060899" w:rsidRDefault="00A82DD1" w:rsidP="00A82DD1">
      <w:pPr>
        <w:pStyle w:val="SubsectionHead"/>
      </w:pPr>
      <w:r w:rsidRPr="00060899">
        <w:t>Variation, suspension, cancellation and review</w:t>
      </w:r>
    </w:p>
    <w:p w:rsidR="006A3731" w:rsidRPr="00060899" w:rsidRDefault="006A3731" w:rsidP="006A3731">
      <w:pPr>
        <w:pStyle w:val="subsection"/>
      </w:pPr>
      <w:r w:rsidRPr="00060899">
        <w:tab/>
        <w:t>(6)</w:t>
      </w:r>
      <w:r w:rsidRPr="00060899">
        <w:tab/>
      </w:r>
      <w:r w:rsidR="00B14D83" w:rsidRPr="00060899">
        <w:t>A plan that is in force in relation to</w:t>
      </w:r>
      <w:r w:rsidRPr="00060899">
        <w:t xml:space="preserve"> a person:</w:t>
      </w:r>
    </w:p>
    <w:p w:rsidR="004E64B3" w:rsidRPr="00060899" w:rsidRDefault="004E64B3" w:rsidP="004E64B3">
      <w:pPr>
        <w:pStyle w:val="paragraph"/>
      </w:pPr>
      <w:r w:rsidRPr="00060899">
        <w:lastRenderedPageBreak/>
        <w:tab/>
        <w:t>(a)</w:t>
      </w:r>
      <w:r w:rsidRPr="00060899">
        <w:tab/>
        <w:t>may be varied (in negotiation with the person) or suspended by the Secretary; and</w:t>
      </w:r>
    </w:p>
    <w:p w:rsidR="004E64B3" w:rsidRPr="00060899" w:rsidRDefault="004E64B3" w:rsidP="004E64B3">
      <w:pPr>
        <w:pStyle w:val="paragraph"/>
      </w:pPr>
      <w:r w:rsidRPr="00060899">
        <w:tab/>
        <w:t>(b)</w:t>
      </w:r>
      <w:r w:rsidRPr="00060899">
        <w:tab/>
        <w:t>must be cancelled by the Secretary if the person enters into another Special Benefit Employment Pathway Plan; and</w:t>
      </w:r>
    </w:p>
    <w:p w:rsidR="004E64B3" w:rsidRPr="00060899" w:rsidRDefault="004E64B3" w:rsidP="004E64B3">
      <w:pPr>
        <w:pStyle w:val="paragraph"/>
      </w:pPr>
      <w:r w:rsidRPr="00060899">
        <w:tab/>
        <w:t>(c)</w:t>
      </w:r>
      <w:r w:rsidRPr="00060899">
        <w:tab/>
        <w:t>may be reviewed from time to time by the Secretary at the request of the Secretary or the person; and</w:t>
      </w:r>
    </w:p>
    <w:p w:rsidR="006A3731" w:rsidRPr="00060899" w:rsidRDefault="006A3731" w:rsidP="006A3731">
      <w:pPr>
        <w:pStyle w:val="paragraph"/>
      </w:pPr>
      <w:r w:rsidRPr="00060899">
        <w:tab/>
        <w:t>(d)</w:t>
      </w:r>
      <w:r w:rsidRPr="00060899">
        <w:tab/>
        <w:t xml:space="preserve">may be cancelled by the Secretary after a review under </w:t>
      </w:r>
      <w:r w:rsidR="00060899">
        <w:t>paragraph (</w:t>
      </w:r>
      <w:r w:rsidRPr="00060899">
        <w:t>c).</w:t>
      </w:r>
    </w:p>
    <w:p w:rsidR="00662555" w:rsidRPr="00060899" w:rsidRDefault="00662555" w:rsidP="00662555">
      <w:pPr>
        <w:pStyle w:val="SubsectionHead"/>
      </w:pPr>
      <w:r w:rsidRPr="00060899">
        <w:t>Circumstances preventing or affecting compliance</w:t>
      </w:r>
    </w:p>
    <w:p w:rsidR="00662555" w:rsidRPr="00060899" w:rsidRDefault="00662555" w:rsidP="00662555">
      <w:pPr>
        <w:pStyle w:val="subsection"/>
      </w:pPr>
      <w:r w:rsidRPr="00060899">
        <w:tab/>
        <w:t>(7)</w:t>
      </w:r>
      <w:r w:rsidRPr="00060899">
        <w:tab/>
        <w:t>If a plan is in force in relation to a person, the person must notify the Secretary of any circumstances preventing or affecting the person’s capacity to comply with the requirements in the plan.</w:t>
      </w:r>
    </w:p>
    <w:p w:rsidR="007B1913" w:rsidRPr="00060899" w:rsidRDefault="007B1913" w:rsidP="007B1913">
      <w:pPr>
        <w:pStyle w:val="ActHead5"/>
      </w:pPr>
      <w:bookmarkStart w:id="204" w:name="_Toc447275075"/>
      <w:r w:rsidRPr="00060899">
        <w:rPr>
          <w:rStyle w:val="CharSectno"/>
        </w:rPr>
        <w:t>731N</w:t>
      </w:r>
      <w:r w:rsidRPr="00060899">
        <w:t xml:space="preserve">  Special Benefit </w:t>
      </w:r>
      <w:r w:rsidR="00387EDD" w:rsidRPr="00060899">
        <w:t>Employment Pathway Plans</w:t>
      </w:r>
      <w:r w:rsidRPr="00060899">
        <w:t>—principal carers</w:t>
      </w:r>
      <w:bookmarkEnd w:id="204"/>
    </w:p>
    <w:p w:rsidR="007B1913" w:rsidRPr="00060899" w:rsidRDefault="007B1913" w:rsidP="007B1913">
      <w:pPr>
        <w:pStyle w:val="subsection"/>
      </w:pPr>
      <w:r w:rsidRPr="00060899">
        <w:tab/>
        <w:t>(1)</w:t>
      </w:r>
      <w:r w:rsidRPr="00060899">
        <w:tab/>
        <w:t xml:space="preserve">A Special Benefit </w:t>
      </w:r>
      <w:r w:rsidR="00C23384" w:rsidRPr="00060899">
        <w:t>Employment Pathway Plan</w:t>
      </w:r>
      <w:r w:rsidRPr="00060899">
        <w:t xml:space="preserve"> that:</w:t>
      </w:r>
    </w:p>
    <w:p w:rsidR="007B1913" w:rsidRPr="00060899" w:rsidRDefault="007B1913" w:rsidP="007B1913">
      <w:pPr>
        <w:pStyle w:val="paragraph"/>
      </w:pPr>
      <w:r w:rsidRPr="00060899">
        <w:tab/>
        <w:t>(a)</w:t>
      </w:r>
      <w:r w:rsidRPr="00060899">
        <w:tab/>
      </w:r>
      <w:r w:rsidR="004A5DC1" w:rsidRPr="00060899">
        <w:t>is in force in relation to</w:t>
      </w:r>
      <w:r w:rsidRPr="00060899">
        <w:t xml:space="preserve"> a person who is the principal carer of at least one child; and</w:t>
      </w:r>
    </w:p>
    <w:p w:rsidR="007B1913" w:rsidRPr="00060899" w:rsidRDefault="007B1913" w:rsidP="007B1913">
      <w:pPr>
        <w:pStyle w:val="paragraph"/>
      </w:pPr>
      <w:r w:rsidRPr="00060899">
        <w:tab/>
        <w:t>(b)</w:t>
      </w:r>
      <w:r w:rsidRPr="00060899">
        <w:tab/>
        <w:t>requires the person to undertake, as an activity, looking for part</w:t>
      </w:r>
      <w:r w:rsidR="00060899">
        <w:noBreakHyphen/>
      </w:r>
      <w:r w:rsidRPr="00060899">
        <w:t>time work that the Secretary regards as suitable;</w:t>
      </w:r>
    </w:p>
    <w:p w:rsidR="007B1913" w:rsidRPr="00060899" w:rsidRDefault="007B1913" w:rsidP="007B1913">
      <w:pPr>
        <w:pStyle w:val="subsection2"/>
      </w:pPr>
      <w:r w:rsidRPr="00060899">
        <w:t>must require the person to undertake looking for such part</w:t>
      </w:r>
      <w:r w:rsidR="00060899">
        <w:noBreakHyphen/>
      </w:r>
      <w:r w:rsidRPr="00060899">
        <w:t>time work of at least the appropriate number of hours per week.</w:t>
      </w:r>
    </w:p>
    <w:p w:rsidR="007B1913" w:rsidRPr="00060899" w:rsidRDefault="007B1913" w:rsidP="007B1913">
      <w:pPr>
        <w:pStyle w:val="notetext"/>
      </w:pPr>
      <w:r w:rsidRPr="00060899">
        <w:t>Note:</w:t>
      </w:r>
      <w:r w:rsidRPr="00060899">
        <w:tab/>
        <w:t xml:space="preserve">For </w:t>
      </w:r>
      <w:r w:rsidRPr="00060899">
        <w:rPr>
          <w:b/>
          <w:i/>
        </w:rPr>
        <w:t>principal carer</w:t>
      </w:r>
      <w:r w:rsidRPr="00060899">
        <w:t xml:space="preserve"> see subsections</w:t>
      </w:r>
      <w:r w:rsidR="00060899">
        <w:t> </w:t>
      </w:r>
      <w:r w:rsidRPr="00060899">
        <w:t>5(15) to (24).</w:t>
      </w:r>
    </w:p>
    <w:p w:rsidR="007B1913" w:rsidRPr="00060899" w:rsidRDefault="007B1913" w:rsidP="007B1913">
      <w:pPr>
        <w:pStyle w:val="subsection"/>
      </w:pPr>
      <w:r w:rsidRPr="00060899">
        <w:tab/>
        <w:t>(2)</w:t>
      </w:r>
      <w:r w:rsidRPr="00060899">
        <w:tab/>
        <w:t>The appropriate number of hours per week is:</w:t>
      </w:r>
    </w:p>
    <w:p w:rsidR="007B1913" w:rsidRPr="00060899" w:rsidRDefault="007B1913" w:rsidP="007B1913">
      <w:pPr>
        <w:pStyle w:val="paragraph"/>
      </w:pPr>
      <w:r w:rsidRPr="00060899">
        <w:tab/>
        <w:t>(a)</w:t>
      </w:r>
      <w:r w:rsidRPr="00060899">
        <w:tab/>
        <w:t>15; or</w:t>
      </w:r>
    </w:p>
    <w:p w:rsidR="007B1913" w:rsidRPr="00060899" w:rsidRDefault="007B1913" w:rsidP="007B1913">
      <w:pPr>
        <w:pStyle w:val="paragraph"/>
      </w:pPr>
      <w:r w:rsidRPr="00060899">
        <w:tab/>
        <w:t>(b)</w:t>
      </w:r>
      <w:r w:rsidRPr="00060899">
        <w:tab/>
        <w:t>such other number as the Secretary determines to be appropriate having regard to the person’s circumstances.</w:t>
      </w:r>
    </w:p>
    <w:p w:rsidR="007B1913" w:rsidRPr="00060899" w:rsidRDefault="007B1913" w:rsidP="007B1913">
      <w:pPr>
        <w:pStyle w:val="ActHead5"/>
      </w:pPr>
      <w:bookmarkStart w:id="205" w:name="_Toc447275076"/>
      <w:r w:rsidRPr="00060899">
        <w:rPr>
          <w:rStyle w:val="CharSectno"/>
        </w:rPr>
        <w:t>731P</w:t>
      </w:r>
      <w:r w:rsidRPr="00060899">
        <w:t xml:space="preserve">  Special Benefit </w:t>
      </w:r>
      <w:r w:rsidR="000E4452" w:rsidRPr="00060899">
        <w:t>Employment Pathway Plans</w:t>
      </w:r>
      <w:r w:rsidRPr="00060899">
        <w:t>—people with partial capacity to work</w:t>
      </w:r>
      <w:bookmarkEnd w:id="205"/>
    </w:p>
    <w:p w:rsidR="007B1913" w:rsidRPr="00060899" w:rsidRDefault="007B1913" w:rsidP="007B1913">
      <w:pPr>
        <w:pStyle w:val="subsection"/>
      </w:pPr>
      <w:r w:rsidRPr="00060899">
        <w:tab/>
        <w:t>(1)</w:t>
      </w:r>
      <w:r w:rsidRPr="00060899">
        <w:tab/>
        <w:t xml:space="preserve">A Special Benefit </w:t>
      </w:r>
      <w:r w:rsidR="000E4452" w:rsidRPr="00060899">
        <w:t>Employment Pathway Plan</w:t>
      </w:r>
      <w:r w:rsidRPr="00060899">
        <w:t xml:space="preserve"> that:</w:t>
      </w:r>
    </w:p>
    <w:p w:rsidR="007B1913" w:rsidRPr="00060899" w:rsidRDefault="007B1913" w:rsidP="007B1913">
      <w:pPr>
        <w:pStyle w:val="paragraph"/>
      </w:pPr>
      <w:r w:rsidRPr="00060899">
        <w:tab/>
        <w:t>(a)</w:t>
      </w:r>
      <w:r w:rsidRPr="00060899">
        <w:tab/>
      </w:r>
      <w:r w:rsidR="000E4452" w:rsidRPr="00060899">
        <w:t>is in force in relation to</w:t>
      </w:r>
      <w:r w:rsidRPr="00060899">
        <w:t xml:space="preserve"> a person who has a partial capacity to work; and</w:t>
      </w:r>
    </w:p>
    <w:p w:rsidR="007B1913" w:rsidRPr="00060899" w:rsidRDefault="007B1913" w:rsidP="007B1913">
      <w:pPr>
        <w:pStyle w:val="paragraph"/>
      </w:pPr>
      <w:r w:rsidRPr="00060899">
        <w:lastRenderedPageBreak/>
        <w:tab/>
        <w:t>(b)</w:t>
      </w:r>
      <w:r w:rsidRPr="00060899">
        <w:tab/>
        <w:t>requires the person to undertake, as an activity, looking for part</w:t>
      </w:r>
      <w:r w:rsidR="00060899">
        <w:noBreakHyphen/>
      </w:r>
      <w:r w:rsidRPr="00060899">
        <w:t>time work that the Secretary regards as suitable;</w:t>
      </w:r>
    </w:p>
    <w:p w:rsidR="007B1913" w:rsidRPr="00060899" w:rsidRDefault="007B1913" w:rsidP="007B1913">
      <w:pPr>
        <w:pStyle w:val="subsection2"/>
      </w:pPr>
      <w:r w:rsidRPr="00060899">
        <w:t>must require the person to undertake looking for such part</w:t>
      </w:r>
      <w:r w:rsidR="00060899">
        <w:noBreakHyphen/>
      </w:r>
      <w:r w:rsidRPr="00060899">
        <w:t>time work of at least the appropriate number of hours per week.</w:t>
      </w:r>
    </w:p>
    <w:p w:rsidR="007B1913" w:rsidRPr="00060899" w:rsidRDefault="007B1913" w:rsidP="007B1913">
      <w:pPr>
        <w:pStyle w:val="notetext"/>
      </w:pPr>
      <w:r w:rsidRPr="00060899">
        <w:t>Note:</w:t>
      </w:r>
      <w:r w:rsidRPr="00060899">
        <w:tab/>
        <w:t xml:space="preserve">For </w:t>
      </w:r>
      <w:r w:rsidRPr="00060899">
        <w:rPr>
          <w:b/>
          <w:i/>
        </w:rPr>
        <w:t>partial capacity to work</w:t>
      </w:r>
      <w:r w:rsidRPr="00060899">
        <w:t xml:space="preserve"> see section</w:t>
      </w:r>
      <w:r w:rsidR="00060899">
        <w:t> </w:t>
      </w:r>
      <w:r w:rsidRPr="00060899">
        <w:t>16B.</w:t>
      </w:r>
    </w:p>
    <w:p w:rsidR="007B1913" w:rsidRPr="00060899" w:rsidRDefault="007B1913" w:rsidP="007B1913">
      <w:pPr>
        <w:pStyle w:val="subsection"/>
      </w:pPr>
      <w:r w:rsidRPr="00060899">
        <w:tab/>
        <w:t>(2)</w:t>
      </w:r>
      <w:r w:rsidRPr="00060899">
        <w:tab/>
        <w:t>The appropriate number of hours per week is:</w:t>
      </w:r>
    </w:p>
    <w:p w:rsidR="007B1913" w:rsidRPr="00060899" w:rsidRDefault="007B1913" w:rsidP="007B1913">
      <w:pPr>
        <w:pStyle w:val="paragraph"/>
      </w:pPr>
      <w:r w:rsidRPr="00060899">
        <w:tab/>
        <w:t>(a)</w:t>
      </w:r>
      <w:r w:rsidRPr="00060899">
        <w:tab/>
        <w:t>15; or</w:t>
      </w:r>
    </w:p>
    <w:p w:rsidR="007B1913" w:rsidRPr="00060899" w:rsidRDefault="007B1913" w:rsidP="007B1913">
      <w:pPr>
        <w:pStyle w:val="paragraph"/>
      </w:pPr>
      <w:r w:rsidRPr="00060899">
        <w:tab/>
        <w:t>(b)</w:t>
      </w:r>
      <w:r w:rsidRPr="00060899">
        <w:tab/>
        <w:t>such other number as the Secretary determines to be appropriate having regard to the person’s circumstances.</w:t>
      </w:r>
    </w:p>
    <w:p w:rsidR="007B1913" w:rsidRPr="00060899" w:rsidRDefault="007B1913" w:rsidP="007B1913">
      <w:pPr>
        <w:pStyle w:val="ActHead5"/>
      </w:pPr>
      <w:bookmarkStart w:id="206" w:name="_Toc447275077"/>
      <w:r w:rsidRPr="00060899">
        <w:rPr>
          <w:rStyle w:val="CharSectno"/>
        </w:rPr>
        <w:t>731Q</w:t>
      </w:r>
      <w:r w:rsidRPr="00060899">
        <w:t xml:space="preserve">  Special Benefit </w:t>
      </w:r>
      <w:r w:rsidR="009F2A5E" w:rsidRPr="00060899">
        <w:t>Employment Pathway Plans</w:t>
      </w:r>
      <w:r w:rsidRPr="00060899">
        <w:t>—revocation of requirement to participate in approved program of work</w:t>
      </w:r>
      <w:bookmarkEnd w:id="206"/>
    </w:p>
    <w:p w:rsidR="007B1913" w:rsidRPr="00060899" w:rsidRDefault="007B1913" w:rsidP="007B1913">
      <w:pPr>
        <w:pStyle w:val="subsection"/>
      </w:pPr>
      <w:r w:rsidRPr="00060899">
        <w:tab/>
        <w:t>(1)</w:t>
      </w:r>
      <w:r w:rsidRPr="00060899">
        <w:tab/>
      </w:r>
      <w:r w:rsidR="00C3172C" w:rsidRPr="00060899">
        <w:t>If a Special Benefit Employment Pathway Plan that is in force in relation to a person requires the person to participate in an approved program of work for income support payment, the Secretary may, by notice given to the person,</w:t>
      </w:r>
      <w:r w:rsidRPr="00060899">
        <w:t xml:space="preserve"> revoke the requirement to participate in the program if the Secretary:</w:t>
      </w:r>
    </w:p>
    <w:p w:rsidR="007B1913" w:rsidRPr="00060899" w:rsidRDefault="007B1913" w:rsidP="007B1913">
      <w:pPr>
        <w:pStyle w:val="paragraph"/>
      </w:pPr>
      <w:r w:rsidRPr="00060899">
        <w:tab/>
        <w:t>(a)</w:t>
      </w:r>
      <w:r w:rsidRPr="00060899">
        <w:tab/>
        <w:t>is satisfied that the person or the person’s partner has income; or</w:t>
      </w:r>
    </w:p>
    <w:p w:rsidR="007B1913" w:rsidRPr="00060899" w:rsidRDefault="007B1913" w:rsidP="007B1913">
      <w:pPr>
        <w:pStyle w:val="paragraph"/>
      </w:pPr>
      <w:r w:rsidRPr="00060899">
        <w:tab/>
        <w:t>(b)</w:t>
      </w:r>
      <w:r w:rsidRPr="00060899">
        <w:tab/>
        <w:t>forms the opinion that:</w:t>
      </w:r>
    </w:p>
    <w:p w:rsidR="007B1913" w:rsidRPr="00060899" w:rsidRDefault="007B1913" w:rsidP="007B1913">
      <w:pPr>
        <w:pStyle w:val="paragraphsub"/>
      </w:pPr>
      <w:r w:rsidRPr="00060899">
        <w:tab/>
        <w:t>(i)</w:t>
      </w:r>
      <w:r w:rsidRPr="00060899">
        <w:tab/>
        <w:t>it has been established that there is medical evidence that the person has an illness, disability or injury that would be aggravated by the conditions in which the work would be performed; or</w:t>
      </w:r>
    </w:p>
    <w:p w:rsidR="007B1913" w:rsidRPr="00060899" w:rsidRDefault="007B1913" w:rsidP="007B1913">
      <w:pPr>
        <w:pStyle w:val="paragraphsub"/>
      </w:pPr>
      <w:r w:rsidRPr="00060899">
        <w:tab/>
        <w:t>(ii)</w:t>
      </w:r>
      <w:r w:rsidRPr="00060899">
        <w:tab/>
        <w:t>performing the work in the conditions in which the work would be performed would constitute a risk to health or safety or would contravene a law of the Commonwealth, a State or a Territory relating to occupational health and safety; or</w:t>
      </w:r>
    </w:p>
    <w:p w:rsidR="007B1913" w:rsidRPr="00060899" w:rsidRDefault="007B1913" w:rsidP="007B1913">
      <w:pPr>
        <w:pStyle w:val="paragraph"/>
      </w:pPr>
      <w:r w:rsidRPr="00060899">
        <w:tab/>
        <w:t>(c)</w:t>
      </w:r>
      <w:r w:rsidRPr="00060899">
        <w:tab/>
        <w:t>is satisfied that the person is at least 50 years of age and is not a person to whom subsection</w:t>
      </w:r>
      <w:r w:rsidR="00060899">
        <w:t> </w:t>
      </w:r>
      <w:r w:rsidRPr="00060899">
        <w:t>28(4) applies.</w:t>
      </w:r>
    </w:p>
    <w:p w:rsidR="007B1913" w:rsidRPr="00060899" w:rsidRDefault="007B1913" w:rsidP="007B1913">
      <w:pPr>
        <w:pStyle w:val="subsection"/>
      </w:pPr>
      <w:r w:rsidRPr="00060899">
        <w:tab/>
        <w:t>(2)</w:t>
      </w:r>
      <w:r w:rsidRPr="00060899">
        <w:tab/>
        <w:t>Upon the Secretary so notifying the person, the requirement is taken to have been revoked with effect from the day specified in the notice.</w:t>
      </w:r>
    </w:p>
    <w:p w:rsidR="007B1913" w:rsidRPr="00060899" w:rsidRDefault="007B1913" w:rsidP="007B1913">
      <w:pPr>
        <w:pStyle w:val="ActHead5"/>
      </w:pPr>
      <w:bookmarkStart w:id="207" w:name="_Toc447275078"/>
      <w:r w:rsidRPr="00060899">
        <w:rPr>
          <w:rStyle w:val="CharSectno"/>
        </w:rPr>
        <w:lastRenderedPageBreak/>
        <w:t>731R</w:t>
      </w:r>
      <w:r w:rsidRPr="00060899">
        <w:t xml:space="preserve">  Special Benefit </w:t>
      </w:r>
      <w:r w:rsidR="00BA1C51" w:rsidRPr="00060899">
        <w:t>Employment Pathway Plans—suspension of plans</w:t>
      </w:r>
      <w:r w:rsidRPr="00060899">
        <w:t xml:space="preserve"> in cases of domestic violence etc.</w:t>
      </w:r>
      <w:bookmarkEnd w:id="207"/>
    </w:p>
    <w:p w:rsidR="007B1913" w:rsidRPr="00060899" w:rsidRDefault="007B1913" w:rsidP="007B1913">
      <w:pPr>
        <w:pStyle w:val="subsection"/>
      </w:pPr>
      <w:r w:rsidRPr="00060899">
        <w:tab/>
      </w:r>
      <w:r w:rsidRPr="00060899">
        <w:tab/>
        <w:t xml:space="preserve">A Special Benefit </w:t>
      </w:r>
      <w:r w:rsidR="0009705D" w:rsidRPr="00060899">
        <w:t>Employment Pathway Plan that is in force in relation to</w:t>
      </w:r>
      <w:r w:rsidRPr="00060899">
        <w:t xml:space="preserve"> a person is taken to be suspended during any period during which the person is not required to satisfy the activity test because of section</w:t>
      </w:r>
      <w:r w:rsidR="00060899">
        <w:t> </w:t>
      </w:r>
      <w:r w:rsidRPr="00060899">
        <w:t>731DA or 731DB.</w:t>
      </w:r>
    </w:p>
    <w:p w:rsidR="006A3731" w:rsidRPr="00060899" w:rsidRDefault="006A3731" w:rsidP="006A3731">
      <w:pPr>
        <w:pStyle w:val="ActHead4"/>
      </w:pPr>
      <w:bookmarkStart w:id="208" w:name="_Toc447275079"/>
      <w:r w:rsidRPr="00060899">
        <w:rPr>
          <w:rStyle w:val="CharSubdNo"/>
        </w:rPr>
        <w:t>Subdivision B</w:t>
      </w:r>
      <w:r w:rsidRPr="00060899">
        <w:t>—</w:t>
      </w:r>
      <w:r w:rsidRPr="00060899">
        <w:rPr>
          <w:rStyle w:val="CharSubdText"/>
        </w:rPr>
        <w:t>Payability</w:t>
      </w:r>
      <w:bookmarkEnd w:id="208"/>
    </w:p>
    <w:p w:rsidR="006A3731" w:rsidRPr="00060899" w:rsidRDefault="006A3731" w:rsidP="006A3731">
      <w:pPr>
        <w:pStyle w:val="ActHead5"/>
      </w:pPr>
      <w:bookmarkStart w:id="209" w:name="_Toc447275080"/>
      <w:r w:rsidRPr="00060899">
        <w:rPr>
          <w:rStyle w:val="CharSectno"/>
        </w:rPr>
        <w:t>732</w:t>
      </w:r>
      <w:r w:rsidRPr="00060899">
        <w:t xml:space="preserve">  Special benefit not payable if benefit rate nil</w:t>
      </w:r>
      <w:bookmarkEnd w:id="209"/>
    </w:p>
    <w:p w:rsidR="006A3731" w:rsidRPr="00060899" w:rsidRDefault="006A3731" w:rsidP="006A3731">
      <w:pPr>
        <w:pStyle w:val="subsection"/>
      </w:pPr>
      <w:r w:rsidRPr="00060899">
        <w:tab/>
        <w:t>(1)</w:t>
      </w:r>
      <w:r w:rsidRPr="00060899">
        <w:tab/>
        <w:t xml:space="preserve">Subject to </w:t>
      </w:r>
      <w:r w:rsidR="00060899">
        <w:t>subsection (</w:t>
      </w:r>
      <w:r w:rsidRPr="00060899">
        <w:t>2), special benefit is not payable to a person if the person’s special benefit rate would be nil.</w:t>
      </w:r>
    </w:p>
    <w:p w:rsidR="005A0303" w:rsidRPr="00060899" w:rsidRDefault="005A0303" w:rsidP="005A0303">
      <w:pPr>
        <w:pStyle w:val="subsection"/>
      </w:pPr>
      <w:r w:rsidRPr="00060899">
        <w:tab/>
        <w:t>(2)</w:t>
      </w:r>
      <w:r w:rsidRPr="00060899">
        <w:tab/>
      </w:r>
      <w:r w:rsidR="00060899">
        <w:t>Subsection (</w:t>
      </w:r>
      <w:r w:rsidRPr="00060899">
        <w:t>1) does not apply to a person if the person’s rate would be nil merely because:</w:t>
      </w:r>
    </w:p>
    <w:p w:rsidR="005A0303" w:rsidRPr="00060899" w:rsidRDefault="005A0303" w:rsidP="005A0303">
      <w:pPr>
        <w:pStyle w:val="paragraph"/>
      </w:pPr>
      <w:r w:rsidRPr="00060899">
        <w:tab/>
        <w:t>(a)</w:t>
      </w:r>
      <w:r w:rsidRPr="00060899">
        <w:tab/>
        <w:t xml:space="preserve">an election by the person under </w:t>
      </w:r>
      <w:r w:rsidR="00FD5E93" w:rsidRPr="00060899">
        <w:t>subsection</w:t>
      </w:r>
      <w:r w:rsidR="00060899">
        <w:t> </w:t>
      </w:r>
      <w:r w:rsidR="00FD5E93" w:rsidRPr="00060899">
        <w:t xml:space="preserve">915A(1) (about </w:t>
      </w:r>
      <w:r w:rsidR="00824A42" w:rsidRPr="00060899">
        <w:t>quarterly energy supplement</w:t>
      </w:r>
      <w:r w:rsidR="00FD5E93" w:rsidRPr="00060899">
        <w:t>) or 1061VA(1) (about quarterly pension supplement)</w:t>
      </w:r>
      <w:r w:rsidRPr="00060899">
        <w:t xml:space="preserve"> is in force; or</w:t>
      </w:r>
    </w:p>
    <w:p w:rsidR="005A0303" w:rsidRPr="00060899" w:rsidRDefault="005A0303" w:rsidP="005A0303">
      <w:pPr>
        <w:pStyle w:val="paragraph"/>
      </w:pPr>
      <w:r w:rsidRPr="00060899">
        <w:tab/>
        <w:t>(b)</w:t>
      </w:r>
      <w:r w:rsidRPr="00060899">
        <w:tab/>
        <w:t>the person has been paid an advance pharmaceutical allowance under the social security law.</w:t>
      </w:r>
    </w:p>
    <w:p w:rsidR="006A3731" w:rsidRPr="00060899" w:rsidRDefault="006A3731" w:rsidP="006A3731">
      <w:pPr>
        <w:pStyle w:val="ActHead5"/>
      </w:pPr>
      <w:bookmarkStart w:id="210" w:name="_Toc447275081"/>
      <w:r w:rsidRPr="00060899">
        <w:rPr>
          <w:rStyle w:val="CharSectno"/>
        </w:rPr>
        <w:t>733</w:t>
      </w:r>
      <w:r w:rsidRPr="00060899">
        <w:t xml:space="preserve">  Assets test—benefit not payable if assets value limit exceeded</w:t>
      </w:r>
      <w:bookmarkEnd w:id="210"/>
    </w:p>
    <w:p w:rsidR="006A3731" w:rsidRPr="00060899" w:rsidRDefault="006A3731" w:rsidP="006A3731">
      <w:pPr>
        <w:pStyle w:val="subsection"/>
      </w:pPr>
      <w:r w:rsidRPr="00060899">
        <w:tab/>
        <w:t>(1)</w:t>
      </w:r>
      <w:r w:rsidRPr="00060899">
        <w:tab/>
        <w:t>A special benefit is not payable to a person if:</w:t>
      </w:r>
    </w:p>
    <w:p w:rsidR="006A3731" w:rsidRPr="00060899" w:rsidRDefault="006A3731" w:rsidP="006A3731">
      <w:pPr>
        <w:pStyle w:val="paragraph"/>
      </w:pPr>
      <w:r w:rsidRPr="00060899">
        <w:tab/>
        <w:t>(a)</w:t>
      </w:r>
      <w:r w:rsidRPr="00060899">
        <w:tab/>
        <w:t>the person is not excluded from the special benefit assets test; and</w:t>
      </w:r>
    </w:p>
    <w:p w:rsidR="006A3731" w:rsidRPr="00060899" w:rsidRDefault="006A3731" w:rsidP="006A3731">
      <w:pPr>
        <w:pStyle w:val="paragraph"/>
      </w:pPr>
      <w:r w:rsidRPr="00060899">
        <w:tab/>
        <w:t>(b)</w:t>
      </w:r>
      <w:r w:rsidRPr="00060899">
        <w:tab/>
        <w:t>the value of the person’s assets exceeds the person’s assets value limit.</w:t>
      </w:r>
    </w:p>
    <w:p w:rsidR="006A3731" w:rsidRPr="00060899" w:rsidRDefault="006A3731" w:rsidP="006A3731">
      <w:pPr>
        <w:pStyle w:val="subsection"/>
        <w:keepNext/>
      </w:pPr>
      <w:r w:rsidRPr="00060899">
        <w:tab/>
        <w:t>(2)</w:t>
      </w:r>
      <w:r w:rsidRPr="00060899">
        <w:tab/>
        <w:t>A person is excluded from the special benefit assets test if the person:</w:t>
      </w:r>
    </w:p>
    <w:p w:rsidR="006A3731" w:rsidRPr="00060899" w:rsidRDefault="006A3731" w:rsidP="006A3731">
      <w:pPr>
        <w:pStyle w:val="paragraph"/>
      </w:pPr>
      <w:r w:rsidRPr="00060899">
        <w:tab/>
        <w:t>(a)</w:t>
      </w:r>
      <w:r w:rsidRPr="00060899">
        <w:tab/>
        <w:t>has not turned 18; and</w:t>
      </w:r>
    </w:p>
    <w:p w:rsidR="006A3731" w:rsidRPr="00060899" w:rsidRDefault="006A3731" w:rsidP="006A3731">
      <w:pPr>
        <w:pStyle w:val="paragraph"/>
      </w:pPr>
      <w:r w:rsidRPr="00060899">
        <w:tab/>
        <w:t>(b)</w:t>
      </w:r>
      <w:r w:rsidRPr="00060899">
        <w:tab/>
        <w:t>is not independent within the meaning of section</w:t>
      </w:r>
      <w:r w:rsidR="00060899">
        <w:t> </w:t>
      </w:r>
      <w:r w:rsidRPr="00060899">
        <w:t>1067A.</w:t>
      </w:r>
    </w:p>
    <w:p w:rsidR="006A3731" w:rsidRPr="00060899" w:rsidRDefault="006A3731" w:rsidP="006A3731">
      <w:pPr>
        <w:pStyle w:val="subsection"/>
        <w:spacing w:after="80"/>
      </w:pPr>
      <w:r w:rsidRPr="00060899">
        <w:tab/>
        <w:t>(3)</w:t>
      </w:r>
      <w:r w:rsidRPr="00060899">
        <w:tab/>
        <w:t xml:space="preserve">A person’s assets value limit is worked out using the following table: work out which family situation applies to the person; the </w:t>
      </w:r>
      <w:r w:rsidRPr="00060899">
        <w:lastRenderedPageBreak/>
        <w:t xml:space="preserve">assets value limit is the corresponding amount in the </w:t>
      </w:r>
      <w:r w:rsidRPr="00060899">
        <w:rPr>
          <w:b/>
          <w:i/>
        </w:rPr>
        <w:t>assets value limit</w:t>
      </w:r>
      <w:r w:rsidRPr="00060899">
        <w:t xml:space="preserve"> column.</w:t>
      </w:r>
    </w:p>
    <w:p w:rsidR="006A3731" w:rsidRPr="00060899" w:rsidRDefault="006A3731" w:rsidP="009453EF">
      <w:pPr>
        <w:pStyle w:val="Tabletext"/>
        <w:keepNext/>
      </w:pPr>
    </w:p>
    <w:tbl>
      <w:tblPr>
        <w:tblW w:w="0" w:type="auto"/>
        <w:tblInd w:w="1242" w:type="dxa"/>
        <w:tblLayout w:type="fixed"/>
        <w:tblCellMar>
          <w:left w:w="107" w:type="dxa"/>
          <w:right w:w="107" w:type="dxa"/>
        </w:tblCellMar>
        <w:tblLook w:val="0000" w:firstRow="0" w:lastRow="0" w:firstColumn="0" w:lastColumn="0" w:noHBand="0" w:noVBand="0"/>
      </w:tblPr>
      <w:tblGrid>
        <w:gridCol w:w="1133"/>
        <w:gridCol w:w="1985"/>
        <w:gridCol w:w="1458"/>
        <w:gridCol w:w="1378"/>
      </w:tblGrid>
      <w:tr w:rsidR="006A3731" w:rsidRPr="00060899">
        <w:trPr>
          <w:cantSplit/>
          <w:tblHeader/>
        </w:trPr>
        <w:tc>
          <w:tcPr>
            <w:tcW w:w="5954" w:type="dxa"/>
            <w:gridSpan w:val="4"/>
            <w:tcBorders>
              <w:top w:val="single" w:sz="12" w:space="0" w:color="auto"/>
              <w:bottom w:val="single" w:sz="6" w:space="0" w:color="auto"/>
            </w:tcBorders>
          </w:tcPr>
          <w:p w:rsidR="006A3731" w:rsidRPr="00060899" w:rsidRDefault="006A3731" w:rsidP="009453EF">
            <w:pPr>
              <w:pStyle w:val="Tabletext"/>
              <w:keepNext/>
            </w:pPr>
            <w:r w:rsidRPr="00060899">
              <w:rPr>
                <w:b/>
              </w:rPr>
              <w:t>Assets value limit table</w:t>
            </w:r>
          </w:p>
        </w:tc>
      </w:tr>
      <w:tr w:rsidR="006A3731" w:rsidRPr="00060899">
        <w:trPr>
          <w:cantSplit/>
          <w:tblHeader/>
        </w:trPr>
        <w:tc>
          <w:tcPr>
            <w:tcW w:w="1133" w:type="dxa"/>
          </w:tcPr>
          <w:p w:rsidR="006A3731" w:rsidRPr="00060899" w:rsidRDefault="006A3731" w:rsidP="009453EF">
            <w:pPr>
              <w:pStyle w:val="Tabletext"/>
              <w:keepNext/>
            </w:pPr>
            <w:r w:rsidRPr="00060899">
              <w:rPr>
                <w:b/>
              </w:rPr>
              <w:t>Column 1</w:t>
            </w:r>
          </w:p>
        </w:tc>
        <w:tc>
          <w:tcPr>
            <w:tcW w:w="1985" w:type="dxa"/>
          </w:tcPr>
          <w:p w:rsidR="006A3731" w:rsidRPr="00060899" w:rsidRDefault="006A3731" w:rsidP="009453EF">
            <w:pPr>
              <w:pStyle w:val="Tabletext"/>
              <w:keepNext/>
            </w:pPr>
            <w:r w:rsidRPr="00060899">
              <w:rPr>
                <w:b/>
              </w:rPr>
              <w:t>Column 2</w:t>
            </w:r>
          </w:p>
        </w:tc>
        <w:tc>
          <w:tcPr>
            <w:tcW w:w="2836" w:type="dxa"/>
            <w:gridSpan w:val="2"/>
            <w:tcBorders>
              <w:bottom w:val="single" w:sz="6" w:space="0" w:color="auto"/>
            </w:tcBorders>
          </w:tcPr>
          <w:p w:rsidR="006A3731" w:rsidRPr="00060899" w:rsidRDefault="006A3731" w:rsidP="009453EF">
            <w:pPr>
              <w:pStyle w:val="Tabletext"/>
              <w:keepNext/>
            </w:pPr>
            <w:r w:rsidRPr="00060899">
              <w:rPr>
                <w:b/>
              </w:rPr>
              <w:t>Column 3</w:t>
            </w:r>
          </w:p>
          <w:p w:rsidR="006A3731" w:rsidRPr="00060899" w:rsidRDefault="006A3731" w:rsidP="009453EF">
            <w:pPr>
              <w:pStyle w:val="Tabletext"/>
              <w:keepNext/>
              <w:rPr>
                <w:b/>
              </w:rPr>
            </w:pPr>
            <w:r w:rsidRPr="00060899">
              <w:rPr>
                <w:b/>
              </w:rPr>
              <w:t>Assets value limit</w:t>
            </w:r>
          </w:p>
        </w:tc>
      </w:tr>
      <w:tr w:rsidR="006A3731" w:rsidRPr="00060899">
        <w:trPr>
          <w:cantSplit/>
          <w:tblHeader/>
        </w:trPr>
        <w:tc>
          <w:tcPr>
            <w:tcW w:w="1133" w:type="dxa"/>
            <w:tcBorders>
              <w:bottom w:val="single" w:sz="12" w:space="0" w:color="auto"/>
            </w:tcBorders>
          </w:tcPr>
          <w:p w:rsidR="006A3731" w:rsidRPr="00060899" w:rsidRDefault="006A3731" w:rsidP="009453EF">
            <w:pPr>
              <w:pStyle w:val="Tabletext"/>
              <w:keepNext/>
            </w:pPr>
            <w:r w:rsidRPr="00060899">
              <w:rPr>
                <w:b/>
              </w:rPr>
              <w:t>Item</w:t>
            </w:r>
          </w:p>
        </w:tc>
        <w:tc>
          <w:tcPr>
            <w:tcW w:w="1985" w:type="dxa"/>
            <w:tcBorders>
              <w:bottom w:val="single" w:sz="12" w:space="0" w:color="auto"/>
            </w:tcBorders>
          </w:tcPr>
          <w:p w:rsidR="006A3731" w:rsidRPr="00060899" w:rsidRDefault="006A3731" w:rsidP="009453EF">
            <w:pPr>
              <w:pStyle w:val="Tabletext"/>
              <w:keepNext/>
            </w:pPr>
            <w:r w:rsidRPr="00060899">
              <w:rPr>
                <w:b/>
              </w:rPr>
              <w:t xml:space="preserve">Person’s family situation </w:t>
            </w:r>
          </w:p>
        </w:tc>
        <w:tc>
          <w:tcPr>
            <w:tcW w:w="1458" w:type="dxa"/>
            <w:tcBorders>
              <w:bottom w:val="single" w:sz="12" w:space="0" w:color="auto"/>
            </w:tcBorders>
          </w:tcPr>
          <w:p w:rsidR="006A3731" w:rsidRPr="00060899" w:rsidRDefault="006A3731" w:rsidP="009453EF">
            <w:pPr>
              <w:pStyle w:val="Tabletext"/>
              <w:keepNext/>
            </w:pPr>
            <w:r w:rsidRPr="00060899">
              <w:rPr>
                <w:b/>
              </w:rPr>
              <w:t>Column 3A</w:t>
            </w:r>
          </w:p>
          <w:p w:rsidR="006A3731" w:rsidRPr="00060899" w:rsidRDefault="006A3731" w:rsidP="009453EF">
            <w:pPr>
              <w:pStyle w:val="Tabletext"/>
              <w:keepNext/>
              <w:rPr>
                <w:b/>
              </w:rPr>
            </w:pPr>
            <w:r w:rsidRPr="00060899">
              <w:rPr>
                <w:b/>
              </w:rPr>
              <w:t>Either person or partner homeowner</w:t>
            </w:r>
          </w:p>
        </w:tc>
        <w:tc>
          <w:tcPr>
            <w:tcW w:w="1378" w:type="dxa"/>
            <w:tcBorders>
              <w:bottom w:val="single" w:sz="12" w:space="0" w:color="auto"/>
            </w:tcBorders>
          </w:tcPr>
          <w:p w:rsidR="006A3731" w:rsidRPr="00060899" w:rsidRDefault="006A3731" w:rsidP="009453EF">
            <w:pPr>
              <w:pStyle w:val="Tabletext"/>
              <w:keepNext/>
            </w:pPr>
            <w:r w:rsidRPr="00060899">
              <w:rPr>
                <w:b/>
              </w:rPr>
              <w:t>Column 3B</w:t>
            </w:r>
          </w:p>
          <w:p w:rsidR="006A3731" w:rsidRPr="00060899" w:rsidRDefault="006A3731" w:rsidP="009453EF">
            <w:pPr>
              <w:pStyle w:val="Tabletext"/>
              <w:keepNext/>
              <w:rPr>
                <w:b/>
              </w:rPr>
            </w:pPr>
            <w:r w:rsidRPr="00060899">
              <w:rPr>
                <w:b/>
              </w:rPr>
              <w:t>Neither person nor partner homeowner</w:t>
            </w:r>
          </w:p>
        </w:tc>
      </w:tr>
      <w:tr w:rsidR="006A3731" w:rsidRPr="00060899">
        <w:trPr>
          <w:cantSplit/>
        </w:trPr>
        <w:tc>
          <w:tcPr>
            <w:tcW w:w="1133"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 xml:space="preserve">1. </w:t>
            </w:r>
          </w:p>
        </w:tc>
        <w:tc>
          <w:tcPr>
            <w:tcW w:w="1985"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 xml:space="preserve">Not member of a couple </w:t>
            </w:r>
          </w:p>
        </w:tc>
        <w:tc>
          <w:tcPr>
            <w:tcW w:w="1458"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$110,750</w:t>
            </w:r>
          </w:p>
        </w:tc>
        <w:tc>
          <w:tcPr>
            <w:tcW w:w="1378"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$190,250</w:t>
            </w:r>
          </w:p>
        </w:tc>
      </w:tr>
      <w:tr w:rsidR="006A3731" w:rsidRPr="00060899">
        <w:trPr>
          <w:cantSplit/>
        </w:trPr>
        <w:tc>
          <w:tcPr>
            <w:tcW w:w="1133"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 xml:space="preserve">2. </w:t>
            </w:r>
          </w:p>
        </w:tc>
        <w:tc>
          <w:tcPr>
            <w:tcW w:w="1985"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 xml:space="preserve">Partnered (partner getting neither pension nor benefit) </w:t>
            </w:r>
          </w:p>
        </w:tc>
        <w:tc>
          <w:tcPr>
            <w:tcW w:w="1458"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$157,500</w:t>
            </w:r>
          </w:p>
        </w:tc>
        <w:tc>
          <w:tcPr>
            <w:tcW w:w="1378"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$237,000</w:t>
            </w:r>
          </w:p>
        </w:tc>
      </w:tr>
      <w:tr w:rsidR="006A3731" w:rsidRPr="00060899">
        <w:trPr>
          <w:cantSplit/>
        </w:trPr>
        <w:tc>
          <w:tcPr>
            <w:tcW w:w="1133" w:type="dxa"/>
            <w:tcBorders>
              <w:top w:val="single" w:sz="2" w:space="0" w:color="auto"/>
              <w:bottom w:val="single" w:sz="12" w:space="0" w:color="auto"/>
            </w:tcBorders>
          </w:tcPr>
          <w:p w:rsidR="006A3731" w:rsidRPr="00060899" w:rsidRDefault="006A3731" w:rsidP="003E0398">
            <w:pPr>
              <w:pStyle w:val="Tabletext"/>
            </w:pPr>
            <w:r w:rsidRPr="00060899">
              <w:t xml:space="preserve">3. </w:t>
            </w:r>
          </w:p>
        </w:tc>
        <w:tc>
          <w:tcPr>
            <w:tcW w:w="1985" w:type="dxa"/>
            <w:tcBorders>
              <w:top w:val="single" w:sz="2" w:space="0" w:color="auto"/>
              <w:bottom w:val="single" w:sz="12" w:space="0" w:color="auto"/>
            </w:tcBorders>
          </w:tcPr>
          <w:p w:rsidR="006A3731" w:rsidRPr="00060899" w:rsidRDefault="006A3731" w:rsidP="003E0398">
            <w:pPr>
              <w:pStyle w:val="Tabletext"/>
            </w:pPr>
            <w:r w:rsidRPr="00060899">
              <w:t xml:space="preserve">Partnered (partner getting pension or benefit) </w:t>
            </w:r>
          </w:p>
        </w:tc>
        <w:tc>
          <w:tcPr>
            <w:tcW w:w="1458" w:type="dxa"/>
            <w:tcBorders>
              <w:top w:val="single" w:sz="2" w:space="0" w:color="auto"/>
              <w:bottom w:val="single" w:sz="12" w:space="0" w:color="auto"/>
            </w:tcBorders>
          </w:tcPr>
          <w:p w:rsidR="006A3731" w:rsidRPr="00060899" w:rsidRDefault="006A3731" w:rsidP="003E0398">
            <w:pPr>
              <w:pStyle w:val="Tabletext"/>
            </w:pPr>
            <w:r w:rsidRPr="00060899">
              <w:t>$78,750</w:t>
            </w:r>
          </w:p>
        </w:tc>
        <w:tc>
          <w:tcPr>
            <w:tcW w:w="1378" w:type="dxa"/>
            <w:tcBorders>
              <w:top w:val="single" w:sz="2" w:space="0" w:color="auto"/>
              <w:bottom w:val="single" w:sz="12" w:space="0" w:color="auto"/>
            </w:tcBorders>
          </w:tcPr>
          <w:p w:rsidR="006A3731" w:rsidRPr="00060899" w:rsidRDefault="006A3731" w:rsidP="003E0398">
            <w:pPr>
              <w:pStyle w:val="Tabletext"/>
            </w:pPr>
            <w:r w:rsidRPr="00060899">
              <w:t>$118,500</w:t>
            </w:r>
          </w:p>
        </w:tc>
      </w:tr>
    </w:tbl>
    <w:p w:rsidR="006A3731" w:rsidRPr="00060899" w:rsidRDefault="006A3731" w:rsidP="006A3731">
      <w:pPr>
        <w:pStyle w:val="notetext"/>
      </w:pPr>
      <w:r w:rsidRPr="00060899">
        <w:t>Note 1:</w:t>
      </w:r>
      <w:r w:rsidRPr="00060899">
        <w:tab/>
      </w:r>
      <w:r w:rsidR="00991AA2"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and </w:t>
      </w:r>
      <w:r w:rsidRPr="00060899">
        <w:rPr>
          <w:b/>
          <w:i/>
        </w:rPr>
        <w:t>partnered (partner getting pension or benefit)</w:t>
      </w:r>
      <w:r w:rsidRPr="00060899">
        <w:t xml:space="preserve"> see section</w:t>
      </w:r>
      <w:r w:rsidR="00060899">
        <w:t> </w:t>
      </w:r>
      <w:r w:rsidRPr="00060899">
        <w:t>4.</w:t>
      </w:r>
    </w:p>
    <w:p w:rsidR="006A3731" w:rsidRPr="00060899" w:rsidRDefault="006A3731" w:rsidP="006A3731">
      <w:pPr>
        <w:pStyle w:val="notetext"/>
      </w:pPr>
      <w:r w:rsidRPr="00060899">
        <w:t>Note 2:</w:t>
      </w:r>
      <w:r w:rsidRPr="00060899">
        <w:tab/>
      </w:r>
      <w:r w:rsidR="00991AA2" w:rsidRPr="00060899">
        <w:t>For</w:t>
      </w:r>
      <w:r w:rsidRPr="00060899">
        <w:t xml:space="preserve"> </w:t>
      </w:r>
      <w:r w:rsidRPr="00060899">
        <w:rPr>
          <w:b/>
          <w:i/>
        </w:rPr>
        <w:t>homeowner</w:t>
      </w:r>
      <w:r w:rsidRPr="00060899">
        <w:t xml:space="preserve"> see section</w:t>
      </w:r>
      <w:r w:rsidR="00060899">
        <w:t> </w:t>
      </w:r>
      <w:r w:rsidRPr="00060899">
        <w:t>11.</w:t>
      </w:r>
    </w:p>
    <w:p w:rsidR="006A3731" w:rsidRPr="00060899" w:rsidRDefault="006A3731" w:rsidP="006A3731">
      <w:pPr>
        <w:pStyle w:val="notetext"/>
      </w:pPr>
      <w:r w:rsidRPr="00060899">
        <w:t>Note 3:</w:t>
      </w:r>
      <w:r w:rsidRPr="00060899">
        <w:tab/>
      </w:r>
      <w:r w:rsidR="00991AA2" w:rsidRPr="00060899">
        <w:t>If item</w:t>
      </w:r>
      <w:r w:rsidR="00060899">
        <w:t> </w:t>
      </w:r>
      <w:r w:rsidR="00991AA2" w:rsidRPr="00060899">
        <w:t>2</w:t>
      </w:r>
      <w:r w:rsidRPr="00060899">
        <w:t xml:space="preserve"> applies to a person, the value of </w:t>
      </w:r>
      <w:r w:rsidRPr="00060899">
        <w:rPr>
          <w:i/>
        </w:rPr>
        <w:t xml:space="preserve">all </w:t>
      </w:r>
      <w:r w:rsidRPr="00060899">
        <w:t>the assets of the person’s partner is to be taken as being included in the value of the person’s assets (see subsection</w:t>
      </w:r>
      <w:r w:rsidR="00060899">
        <w:t> </w:t>
      </w:r>
      <w:r w:rsidRPr="00060899">
        <w:t>734(1)—this is why the assets value limit is so high. If, on the other hand, item</w:t>
      </w:r>
      <w:r w:rsidR="00060899">
        <w:t> </w:t>
      </w:r>
      <w:r w:rsidRPr="00060899">
        <w:t xml:space="preserve">3 applies to a person, the value of the person’s assets is only </w:t>
      </w:r>
      <w:r w:rsidRPr="00060899">
        <w:rPr>
          <w:i/>
        </w:rPr>
        <w:t xml:space="preserve">half </w:t>
      </w:r>
      <w:r w:rsidRPr="00060899">
        <w:t>the combined value of the person’s assets and the assets of the person’s partner (see subsection</w:t>
      </w:r>
      <w:r w:rsidR="00060899">
        <w:t> </w:t>
      </w:r>
      <w:r w:rsidRPr="00060899">
        <w:t>734(2)).</w:t>
      </w:r>
    </w:p>
    <w:p w:rsidR="006A3731" w:rsidRPr="00060899" w:rsidRDefault="006A3731" w:rsidP="00A26E05">
      <w:pPr>
        <w:pStyle w:val="notetext"/>
        <w:keepNext/>
        <w:keepLines/>
      </w:pPr>
      <w:r w:rsidRPr="00060899">
        <w:t>Note 4:</w:t>
      </w:r>
      <w:r w:rsidRPr="00060899">
        <w:tab/>
      </w:r>
      <w:r w:rsidR="00991AA2" w:rsidRPr="00060899">
        <w:t>If a</w:t>
      </w:r>
      <w:r w:rsidRPr="00060899">
        <w:t xml:space="preserve"> special benefit is not payable to a person because of the value of the person’s assets, the person may be able to take advantage of provisions dealing with financial hardship (see sections</w:t>
      </w:r>
      <w:r w:rsidR="00060899">
        <w:t> </w:t>
      </w:r>
      <w:r w:rsidRPr="00060899">
        <w:t>1131 and 1132).</w:t>
      </w:r>
    </w:p>
    <w:p w:rsidR="006A3731" w:rsidRPr="00060899" w:rsidRDefault="006A3731" w:rsidP="006A3731">
      <w:pPr>
        <w:pStyle w:val="notetext"/>
      </w:pPr>
      <w:r w:rsidRPr="00060899">
        <w:t>Note 5:</w:t>
      </w:r>
      <w:r w:rsidRPr="00060899">
        <w:tab/>
      </w:r>
      <w:r w:rsidR="00991AA2" w:rsidRPr="00060899">
        <w:t>The</w:t>
      </w:r>
      <w:r w:rsidRPr="00060899">
        <w:t xml:space="preserve"> assets value limits of items</w:t>
      </w:r>
      <w:r w:rsidR="00060899">
        <w:t> </w:t>
      </w:r>
      <w:r w:rsidRPr="00060899">
        <w:t>1 and 3 in column 3A and item</w:t>
      </w:r>
      <w:r w:rsidR="00060899">
        <w:t> </w:t>
      </w:r>
      <w:r w:rsidRPr="00060899">
        <w:t>3 in column 3B are indexed annually in line with CPI increases (see sections</w:t>
      </w:r>
      <w:r w:rsidR="00060899">
        <w:t> </w:t>
      </w:r>
      <w:r w:rsidRPr="00060899">
        <w:t>1191 to 1194).</w:t>
      </w:r>
    </w:p>
    <w:p w:rsidR="006A3731" w:rsidRPr="00060899" w:rsidRDefault="006A3731" w:rsidP="006A3731">
      <w:pPr>
        <w:pStyle w:val="notetext"/>
        <w:keepNext/>
      </w:pPr>
      <w:r w:rsidRPr="00060899">
        <w:lastRenderedPageBreak/>
        <w:t>Note 6:</w:t>
      </w:r>
      <w:r w:rsidRPr="00060899">
        <w:tab/>
      </w:r>
      <w:r w:rsidR="00991AA2" w:rsidRPr="00060899">
        <w:t>The</w:t>
      </w:r>
      <w:r w:rsidRPr="00060899">
        <w:t xml:space="preserve"> assets value limit of item</w:t>
      </w:r>
      <w:r w:rsidR="00060899">
        <w:t> </w:t>
      </w:r>
      <w:r w:rsidRPr="00060899">
        <w:t>1 in column 3B is adjusted annually (see subsection</w:t>
      </w:r>
      <w:r w:rsidR="00060899">
        <w:t> </w:t>
      </w:r>
      <w:r w:rsidRPr="00060899">
        <w:t>1204(1)).</w:t>
      </w:r>
    </w:p>
    <w:p w:rsidR="006A3731" w:rsidRPr="00060899" w:rsidRDefault="006A3731" w:rsidP="006A3731">
      <w:pPr>
        <w:pStyle w:val="notetext"/>
      </w:pPr>
      <w:r w:rsidRPr="00060899">
        <w:t>Note 7:</w:t>
      </w:r>
      <w:r w:rsidRPr="00060899">
        <w:tab/>
      </w:r>
      <w:r w:rsidR="00991AA2" w:rsidRPr="00060899">
        <w:t>The</w:t>
      </w:r>
      <w:r w:rsidRPr="00060899">
        <w:t xml:space="preserve"> item</w:t>
      </w:r>
      <w:r w:rsidR="00060899">
        <w:t> </w:t>
      </w:r>
      <w:r w:rsidRPr="00060899">
        <w:t>2 assets value limits are adjusted annually so that they are twice the corresponding item</w:t>
      </w:r>
      <w:r w:rsidR="00060899">
        <w:t> </w:t>
      </w:r>
      <w:r w:rsidRPr="00060899">
        <w:t>3 limits (see subsections</w:t>
      </w:r>
      <w:r w:rsidR="00060899">
        <w:t> </w:t>
      </w:r>
      <w:r w:rsidRPr="00060899">
        <w:t>1204(2) and (3)).</w:t>
      </w:r>
    </w:p>
    <w:p w:rsidR="006A3731" w:rsidRPr="00060899" w:rsidRDefault="006A3731" w:rsidP="00064B32">
      <w:pPr>
        <w:pStyle w:val="ActHead5"/>
      </w:pPr>
      <w:bookmarkStart w:id="211" w:name="_Toc447275082"/>
      <w:r w:rsidRPr="00060899">
        <w:rPr>
          <w:rStyle w:val="CharSectno"/>
        </w:rPr>
        <w:t>734</w:t>
      </w:r>
      <w:r w:rsidRPr="00060899">
        <w:t xml:space="preserve">  Value of assets of members of couples</w:t>
      </w:r>
      <w:bookmarkEnd w:id="211"/>
    </w:p>
    <w:p w:rsidR="006A3731" w:rsidRPr="00060899" w:rsidRDefault="006A3731" w:rsidP="00064B32">
      <w:pPr>
        <w:pStyle w:val="subsection"/>
        <w:keepNext/>
      </w:pPr>
      <w:r w:rsidRPr="00060899">
        <w:tab/>
        <w:t>(1)</w:t>
      </w:r>
      <w:r w:rsidRPr="00060899">
        <w:tab/>
        <w:t>If:</w:t>
      </w:r>
    </w:p>
    <w:p w:rsidR="006A3731" w:rsidRPr="00060899" w:rsidRDefault="006A3731" w:rsidP="006A3731">
      <w:pPr>
        <w:pStyle w:val="paragraph"/>
      </w:pPr>
      <w:r w:rsidRPr="00060899">
        <w:tab/>
        <w:t>(a)</w:t>
      </w:r>
      <w:r w:rsidRPr="00060899">
        <w:tab/>
        <w:t>the person is a member of a couple; and</w:t>
      </w:r>
    </w:p>
    <w:p w:rsidR="006A3731" w:rsidRPr="00060899" w:rsidRDefault="006A3731" w:rsidP="006A3731">
      <w:pPr>
        <w:pStyle w:val="paragraph"/>
      </w:pPr>
      <w:r w:rsidRPr="00060899">
        <w:tab/>
        <w:t>(b)</w:t>
      </w:r>
      <w:r w:rsidRPr="00060899">
        <w:tab/>
        <w:t>the person’s partner:</w:t>
      </w:r>
    </w:p>
    <w:p w:rsidR="006A3731" w:rsidRPr="00060899" w:rsidRDefault="006A3731" w:rsidP="006A3731">
      <w:pPr>
        <w:pStyle w:val="paragraphsub"/>
      </w:pPr>
      <w:r w:rsidRPr="00060899">
        <w:tab/>
        <w:t>(i)</w:t>
      </w:r>
      <w:r w:rsidRPr="00060899">
        <w:tab/>
        <w:t>is not in receipt of a social security, service pension or income support supplement; and</w:t>
      </w:r>
    </w:p>
    <w:p w:rsidR="006A3731" w:rsidRPr="00060899" w:rsidRDefault="006A3731" w:rsidP="006A3731">
      <w:pPr>
        <w:pStyle w:val="paragraphsub"/>
        <w:keepNext/>
      </w:pPr>
      <w:r w:rsidRPr="00060899">
        <w:tab/>
        <w:t>(ii)</w:t>
      </w:r>
      <w:r w:rsidRPr="00060899">
        <w:tab/>
        <w:t>is not in receipt of a social security benefit;</w:t>
      </w:r>
    </w:p>
    <w:p w:rsidR="006A3731" w:rsidRPr="00060899" w:rsidRDefault="006A3731" w:rsidP="006A3731">
      <w:pPr>
        <w:pStyle w:val="subsection2"/>
      </w:pPr>
      <w:r w:rsidRPr="00060899">
        <w:t>the value of the person’s assets, or of assets of a particular kind of the person, includes the value of the partner’s assets or of assets of that kind of the partner.</w:t>
      </w:r>
    </w:p>
    <w:p w:rsidR="006A3731" w:rsidRPr="00060899" w:rsidRDefault="006A3731" w:rsidP="006A3731">
      <w:pPr>
        <w:pStyle w:val="notetext"/>
      </w:pPr>
      <w:r w:rsidRPr="00060899">
        <w:t>Note:</w:t>
      </w:r>
      <w:r w:rsidRPr="00060899">
        <w:tab/>
        <w:t xml:space="preserve">For </w:t>
      </w:r>
      <w:r w:rsidRPr="00060899">
        <w:rPr>
          <w:b/>
          <w:i/>
        </w:rPr>
        <w:t>social security pension</w:t>
      </w:r>
      <w:r w:rsidRPr="00060899">
        <w:t xml:space="preserve"> see subsection</w:t>
      </w:r>
      <w:r w:rsidR="00060899">
        <w:t> </w:t>
      </w:r>
      <w:r w:rsidRPr="00060899">
        <w:t>23(1).</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the person is a member of a couple; and</w:t>
      </w:r>
    </w:p>
    <w:p w:rsidR="006A3731" w:rsidRPr="00060899" w:rsidRDefault="006A3731" w:rsidP="006A3731">
      <w:pPr>
        <w:pStyle w:val="paragraph"/>
      </w:pPr>
      <w:r w:rsidRPr="00060899">
        <w:tab/>
        <w:t>(b)</w:t>
      </w:r>
      <w:r w:rsidRPr="00060899">
        <w:tab/>
        <w:t>the person’s partner is in receipt of:</w:t>
      </w:r>
    </w:p>
    <w:p w:rsidR="006A3731" w:rsidRPr="00060899" w:rsidRDefault="006A3731" w:rsidP="006A3731">
      <w:pPr>
        <w:pStyle w:val="paragraphsub"/>
      </w:pPr>
      <w:r w:rsidRPr="00060899">
        <w:tab/>
        <w:t>(i)</w:t>
      </w:r>
      <w:r w:rsidRPr="00060899">
        <w:tab/>
        <w:t>a social security, service pension or income support supplement; or</w:t>
      </w:r>
    </w:p>
    <w:p w:rsidR="006A3731" w:rsidRPr="00060899" w:rsidRDefault="006A3731" w:rsidP="006A3731">
      <w:pPr>
        <w:pStyle w:val="paragraphsub"/>
      </w:pPr>
      <w:r w:rsidRPr="00060899">
        <w:tab/>
        <w:t>(ii)</w:t>
      </w:r>
      <w:r w:rsidRPr="00060899">
        <w:tab/>
        <w:t>a social security benefit;</w:t>
      </w:r>
    </w:p>
    <w:p w:rsidR="006A3731" w:rsidRPr="00060899" w:rsidRDefault="006A3731" w:rsidP="006A3731">
      <w:pPr>
        <w:pStyle w:val="subsection2"/>
      </w:pPr>
      <w:r w:rsidRPr="00060899">
        <w:t>the following provisions have effect:</w:t>
      </w:r>
    </w:p>
    <w:p w:rsidR="006A3731" w:rsidRPr="00060899" w:rsidRDefault="006A3731" w:rsidP="006A3731">
      <w:pPr>
        <w:pStyle w:val="paragraph"/>
      </w:pPr>
      <w:r w:rsidRPr="00060899">
        <w:tab/>
        <w:t>(c)</w:t>
      </w:r>
      <w:r w:rsidRPr="00060899">
        <w:tab/>
        <w:t>the value of the person’s assets is taken to be 50% of the sum of the value of the assets of the person and the value of the assets of the person’s partner; and</w:t>
      </w:r>
    </w:p>
    <w:p w:rsidR="006A3731" w:rsidRPr="00060899" w:rsidRDefault="006A3731" w:rsidP="006A3731">
      <w:pPr>
        <w:pStyle w:val="paragraph"/>
      </w:pPr>
      <w:r w:rsidRPr="00060899">
        <w:tab/>
        <w:t>(d)</w:t>
      </w:r>
      <w:r w:rsidRPr="00060899">
        <w:tab/>
        <w:t>the value of the person’s assets of a particular kind is taken to be 50% of the sum of the value of the assets of that kind of the person and the value of assets of that kind of the person’s partner.</w:t>
      </w:r>
    </w:p>
    <w:p w:rsidR="006A3731" w:rsidRPr="00060899" w:rsidRDefault="006A3731" w:rsidP="006A3731">
      <w:pPr>
        <w:pStyle w:val="ActHead5"/>
      </w:pPr>
      <w:bookmarkStart w:id="212" w:name="_Toc447275083"/>
      <w:r w:rsidRPr="00060899">
        <w:rPr>
          <w:rStyle w:val="CharSectno"/>
        </w:rPr>
        <w:lastRenderedPageBreak/>
        <w:t>735</w:t>
      </w:r>
      <w:r w:rsidRPr="00060899">
        <w:t xml:space="preserve">  Multiple entitlement exclusion</w:t>
      </w:r>
      <w:bookmarkEnd w:id="212"/>
    </w:p>
    <w:p w:rsidR="006A3731" w:rsidRPr="00060899" w:rsidRDefault="006A3731" w:rsidP="006A3731">
      <w:pPr>
        <w:pStyle w:val="subsection"/>
      </w:pPr>
      <w:r w:rsidRPr="00060899">
        <w:tab/>
        <w:t>(1)</w:t>
      </w:r>
      <w:r w:rsidRPr="00060899">
        <w:tab/>
        <w:t>Special benefit is not payable to a person if the person is already receiving a service pension or income support supplement.</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special benefit; and</w:t>
      </w:r>
    </w:p>
    <w:p w:rsidR="006A3731" w:rsidRPr="00060899" w:rsidRDefault="006A3731" w:rsidP="006A3731">
      <w:pPr>
        <w:pStyle w:val="paragraph"/>
        <w:keepNext/>
      </w:pPr>
      <w:r w:rsidRPr="00060899">
        <w:tab/>
        <w:t>(b)</w:t>
      </w:r>
      <w:r w:rsidRPr="00060899">
        <w:tab/>
        <w:t>a social security pension, another social security benefit, service pension or income support supplement becomes payable to the person;</w:t>
      </w:r>
    </w:p>
    <w:p w:rsidR="006A3731" w:rsidRPr="00060899" w:rsidRDefault="006A3731" w:rsidP="006A3731">
      <w:pPr>
        <w:pStyle w:val="subsection2"/>
      </w:pPr>
      <w:r w:rsidRPr="00060899">
        <w:t>the special benefit is not payable to the person.</w:t>
      </w:r>
    </w:p>
    <w:p w:rsidR="006A3731" w:rsidRPr="00060899" w:rsidRDefault="006A3731" w:rsidP="006A3731">
      <w:pPr>
        <w:pStyle w:val="notetext"/>
      </w:pPr>
      <w:r w:rsidRPr="00060899">
        <w:t>Note 1:</w:t>
      </w:r>
      <w:r w:rsidRPr="00060899">
        <w:tab/>
      </w:r>
      <w:r w:rsidR="00991AA2" w:rsidRPr="00060899">
        <w:t>Another</w:t>
      </w:r>
      <w:r w:rsidRPr="00060899">
        <w:t xml:space="preserve"> payment type will generally not become payable to the person until the person claims it.</w:t>
      </w:r>
    </w:p>
    <w:p w:rsidR="006A3731" w:rsidRPr="00060899" w:rsidRDefault="006A3731" w:rsidP="006A3731">
      <w:pPr>
        <w:pStyle w:val="notetext"/>
      </w:pPr>
      <w:r w:rsidRPr="00060899">
        <w:t>Note 2:</w:t>
      </w:r>
      <w:r w:rsidRPr="00060899">
        <w:tab/>
        <w:t xml:space="preserve">For </w:t>
      </w:r>
      <w:r w:rsidRPr="00060899">
        <w:rPr>
          <w:b/>
          <w:i/>
        </w:rPr>
        <w:t>social security pension</w:t>
      </w:r>
      <w:r w:rsidRPr="00060899">
        <w:t xml:space="preserve"> and </w:t>
      </w:r>
      <w:r w:rsidRPr="00060899">
        <w:rPr>
          <w:b/>
          <w:i/>
        </w:rPr>
        <w:t>social security benefit</w:t>
      </w:r>
      <w:r w:rsidRPr="00060899">
        <w:t xml:space="preserve"> see subsection</w:t>
      </w:r>
      <w:r w:rsidR="00060899">
        <w:t> </w:t>
      </w:r>
      <w:r w:rsidRPr="00060899">
        <w:t>23(1).</w:t>
      </w:r>
    </w:p>
    <w:p w:rsidR="006A3731" w:rsidRPr="00060899" w:rsidRDefault="006A3731" w:rsidP="006A3731">
      <w:pPr>
        <w:pStyle w:val="subsection"/>
        <w:keepNext/>
      </w:pPr>
      <w:r w:rsidRPr="00060899">
        <w:tab/>
        <w:t>(3)</w:t>
      </w:r>
      <w:r w:rsidRPr="00060899">
        <w:tab/>
        <w:t>Special benefit is not payable to a woman if:</w:t>
      </w:r>
    </w:p>
    <w:p w:rsidR="006A3731" w:rsidRPr="00060899" w:rsidRDefault="006A3731" w:rsidP="006A3731">
      <w:pPr>
        <w:pStyle w:val="paragraph"/>
      </w:pPr>
      <w:r w:rsidRPr="00060899">
        <w:tab/>
        <w:t>(a)</w:t>
      </w:r>
      <w:r w:rsidRPr="00060899">
        <w:tab/>
        <w:t>the woman is an armed services widow; and</w:t>
      </w:r>
    </w:p>
    <w:p w:rsidR="006A3731" w:rsidRPr="00060899" w:rsidRDefault="006A3731" w:rsidP="006A3731">
      <w:pPr>
        <w:pStyle w:val="paragraph"/>
        <w:keepNext/>
      </w:pPr>
      <w:r w:rsidRPr="00060899">
        <w:tab/>
        <w:t>(b)</w:t>
      </w:r>
      <w:r w:rsidRPr="00060899">
        <w:tab/>
        <w:t>the woman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subsection2"/>
      </w:pPr>
      <w:r w:rsidRPr="00060899">
        <w:t>unless:</w:t>
      </w:r>
    </w:p>
    <w:p w:rsidR="006A3731" w:rsidRPr="00060899" w:rsidRDefault="006A3731" w:rsidP="006A3731">
      <w:pPr>
        <w:pStyle w:val="paragraph"/>
      </w:pPr>
      <w:r w:rsidRPr="00060899">
        <w:tab/>
        <w:t>(c)</w:t>
      </w:r>
      <w:r w:rsidRPr="00060899">
        <w:tab/>
        <w:t xml:space="preserve">the woman has been receiving a payment referred to in </w:t>
      </w:r>
      <w:r w:rsidR="00060899">
        <w:t>paragraph (</w:t>
      </w:r>
      <w:r w:rsidRPr="00060899">
        <w:t>b) continuously since before 1</w:t>
      </w:r>
      <w:r w:rsidR="00060899">
        <w:t> </w:t>
      </w:r>
      <w:r w:rsidRPr="00060899">
        <w:t>November 1986; and</w:t>
      </w:r>
    </w:p>
    <w:p w:rsidR="006A3731" w:rsidRPr="00060899" w:rsidRDefault="006A3731" w:rsidP="006A3731">
      <w:pPr>
        <w:pStyle w:val="paragraph"/>
      </w:pPr>
      <w:r w:rsidRPr="00060899">
        <w:tab/>
        <w:t>(d)</w:t>
      </w:r>
      <w:r w:rsidRPr="00060899">
        <w:tab/>
        <w:t>before 1</w:t>
      </w:r>
      <w:r w:rsidR="00060899">
        <w:t> </w:t>
      </w:r>
      <w:r w:rsidRPr="00060899">
        <w:t>November 1986 the woman was also receiving a social security benefit.</w:t>
      </w:r>
    </w:p>
    <w:p w:rsidR="006A3731" w:rsidRPr="00060899" w:rsidRDefault="006A3731" w:rsidP="006A3731">
      <w:pPr>
        <w:pStyle w:val="notetext"/>
      </w:pPr>
      <w:r w:rsidRPr="00060899">
        <w:t>Note:</w:t>
      </w:r>
      <w:r w:rsidRPr="00060899">
        <w:tab/>
      </w:r>
      <w:r w:rsidR="00991AA2" w:rsidRPr="00060899">
        <w:t>For</w:t>
      </w:r>
      <w:r w:rsidRPr="00060899">
        <w:t xml:space="preserve"> </w:t>
      </w:r>
      <w:r w:rsidRPr="00060899">
        <w:rPr>
          <w:b/>
          <w:i/>
        </w:rPr>
        <w:t>armed services widow</w:t>
      </w:r>
      <w:r w:rsidRPr="00060899">
        <w:t xml:space="preserve"> see subsection</w:t>
      </w:r>
      <w:r w:rsidR="00060899">
        <w:t> </w:t>
      </w:r>
      <w:r w:rsidRPr="00060899">
        <w:t>4(1).</w:t>
      </w:r>
    </w:p>
    <w:p w:rsidR="006A3731" w:rsidRPr="00060899" w:rsidRDefault="006A3731" w:rsidP="006A3731">
      <w:pPr>
        <w:pStyle w:val="subsection"/>
      </w:pPr>
      <w:r w:rsidRPr="00060899">
        <w:tab/>
        <w:t>(4)</w:t>
      </w:r>
      <w:r w:rsidRPr="00060899">
        <w:tab/>
        <w:t>Special benefit is not payable to a man if:</w:t>
      </w:r>
    </w:p>
    <w:p w:rsidR="006A3731" w:rsidRPr="00060899" w:rsidRDefault="006A3731" w:rsidP="006A3731">
      <w:pPr>
        <w:pStyle w:val="paragraph"/>
      </w:pPr>
      <w:r w:rsidRPr="00060899">
        <w:tab/>
        <w:t>(a)</w:t>
      </w:r>
      <w:r w:rsidRPr="00060899">
        <w:tab/>
        <w:t>the man is an armed services widower; and</w:t>
      </w:r>
    </w:p>
    <w:p w:rsidR="006A3731" w:rsidRPr="00060899" w:rsidRDefault="006A3731" w:rsidP="006A3731">
      <w:pPr>
        <w:pStyle w:val="paragraph"/>
      </w:pPr>
      <w:r w:rsidRPr="00060899">
        <w:tab/>
        <w:t>(b)</w:t>
      </w:r>
      <w:r w:rsidRPr="00060899">
        <w:tab/>
        <w:t>the 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notetext"/>
      </w:pPr>
      <w:r w:rsidRPr="00060899">
        <w:t>Note:</w:t>
      </w:r>
      <w:r w:rsidRPr="00060899">
        <w:tab/>
      </w:r>
      <w:r w:rsidR="00991AA2" w:rsidRPr="00060899">
        <w:t>For</w:t>
      </w:r>
      <w:r w:rsidRPr="00060899">
        <w:t xml:space="preserve"> </w:t>
      </w:r>
      <w:r w:rsidRPr="00060899">
        <w:rPr>
          <w:b/>
          <w:i/>
        </w:rPr>
        <w:t>armed services widower</w:t>
      </w:r>
      <w:r w:rsidRPr="00060899">
        <w:t xml:space="preserve"> see subsection</w:t>
      </w:r>
      <w:r w:rsidR="00060899">
        <w:t> </w:t>
      </w:r>
      <w:r w:rsidRPr="00060899">
        <w:t>4(1).</w:t>
      </w:r>
    </w:p>
    <w:p w:rsidR="006A3731" w:rsidRPr="00060899" w:rsidRDefault="006A3731" w:rsidP="006A3731">
      <w:pPr>
        <w:pStyle w:val="subsection"/>
      </w:pPr>
      <w:r w:rsidRPr="00060899">
        <w:tab/>
        <w:t>(5)</w:t>
      </w:r>
      <w:r w:rsidRPr="00060899">
        <w:tab/>
        <w:t>Special benefit is not payable to a person if:</w:t>
      </w:r>
    </w:p>
    <w:p w:rsidR="006A3731" w:rsidRPr="00060899" w:rsidRDefault="006A3731" w:rsidP="006A3731">
      <w:pPr>
        <w:pStyle w:val="paragraph"/>
      </w:pPr>
      <w:r w:rsidRPr="00060899">
        <w:lastRenderedPageBreak/>
        <w:tab/>
        <w:t>(a)</w:t>
      </w:r>
      <w:r w:rsidRPr="00060899">
        <w:tab/>
        <w:t>the person is an armed services widow or an armed services widower; and</w:t>
      </w:r>
    </w:p>
    <w:p w:rsidR="00093AE3" w:rsidRPr="00060899" w:rsidRDefault="00093AE3" w:rsidP="00093AE3">
      <w:pPr>
        <w:pStyle w:val="paragraph"/>
      </w:pPr>
      <w:r w:rsidRPr="00060899">
        <w:tab/>
        <w:t>(b)</w:t>
      </w:r>
      <w:r w:rsidRPr="00060899">
        <w:tab/>
        <w:t>the person is receiving the weekly amount mentioned in paragraph</w:t>
      </w:r>
      <w:r w:rsidR="00060899">
        <w:t> </w:t>
      </w:r>
      <w:r w:rsidRPr="00060899">
        <w:t>234(1)(b) of the MRCA (including a reduced weekly amount because of a choice under section</w:t>
      </w:r>
      <w:r w:rsidR="00060899">
        <w:t> </w:t>
      </w:r>
      <w:r w:rsidRPr="00060899">
        <w:t>236 of the MRCA) or has received a lump sum mentioned in subsection</w:t>
      </w:r>
      <w:r w:rsidR="00060899">
        <w:t> </w:t>
      </w:r>
      <w:r w:rsidRPr="00060899">
        <w:t>236(5) of the MRCA.</w:t>
      </w:r>
    </w:p>
    <w:p w:rsidR="006A3731" w:rsidRPr="00060899" w:rsidRDefault="006A3731" w:rsidP="006A3731">
      <w:pPr>
        <w:pStyle w:val="notetext"/>
      </w:pPr>
      <w:r w:rsidRPr="00060899">
        <w:t>Note 1:</w:t>
      </w:r>
      <w:r w:rsidRPr="00060899">
        <w:tab/>
        <w:t xml:space="preserve">For </w:t>
      </w:r>
      <w:r w:rsidRPr="00060899">
        <w:rPr>
          <w:b/>
          <w:i/>
        </w:rPr>
        <w:t>armed services widow</w:t>
      </w:r>
      <w:r w:rsidRPr="00060899">
        <w:t xml:space="preserve"> and </w:t>
      </w:r>
      <w:r w:rsidRPr="00060899">
        <w:rPr>
          <w:b/>
          <w:i/>
        </w:rPr>
        <w:t xml:space="preserve">armed services widower </w:t>
      </w:r>
      <w:r w:rsidRPr="00060899">
        <w:t>see subsection</w:t>
      </w:r>
      <w:r w:rsidR="00060899">
        <w:t> </w:t>
      </w:r>
      <w:r w:rsidRPr="00060899">
        <w:t>4(1).</w:t>
      </w:r>
    </w:p>
    <w:p w:rsidR="006A3731" w:rsidRPr="00060899" w:rsidRDefault="006A3731" w:rsidP="006A3731">
      <w:pPr>
        <w:pStyle w:val="notetext"/>
      </w:pPr>
      <w:r w:rsidRPr="00060899">
        <w:t>Note 2:</w:t>
      </w:r>
      <w:r w:rsidRPr="00060899">
        <w:tab/>
        <w:t xml:space="preserve">For </w:t>
      </w:r>
      <w:r w:rsidRPr="00060899">
        <w:rPr>
          <w:b/>
          <w:i/>
        </w:rPr>
        <w:t xml:space="preserve">MRCA </w:t>
      </w:r>
      <w:r w:rsidRPr="00060899">
        <w:t>see subsection</w:t>
      </w:r>
      <w:r w:rsidR="00060899">
        <w:t> </w:t>
      </w:r>
      <w:r w:rsidRPr="00060899">
        <w:t>23(1).</w:t>
      </w:r>
    </w:p>
    <w:p w:rsidR="006A3731" w:rsidRPr="00060899" w:rsidRDefault="006A3731" w:rsidP="006A3731">
      <w:pPr>
        <w:pStyle w:val="ActHead5"/>
      </w:pPr>
      <w:bookmarkStart w:id="213" w:name="_Toc447275084"/>
      <w:r w:rsidRPr="00060899">
        <w:rPr>
          <w:rStyle w:val="CharSectno"/>
        </w:rPr>
        <w:t>736</w:t>
      </w:r>
      <w:r w:rsidRPr="00060899">
        <w:t xml:space="preserve">  Secretary may require certain persons to attend courses or undertake work</w:t>
      </w:r>
      <w:bookmarkEnd w:id="213"/>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other than a person who is a nominated visa holder, is receiving, or has lodged a claim for, special benefit; and</w:t>
      </w:r>
    </w:p>
    <w:p w:rsidR="006A3731" w:rsidRPr="00060899" w:rsidRDefault="006A3731" w:rsidP="006A3731">
      <w:pPr>
        <w:pStyle w:val="paragraph"/>
      </w:pPr>
      <w:r w:rsidRPr="00060899">
        <w:tab/>
        <w:t>(b)</w:t>
      </w:r>
      <w:r w:rsidRPr="00060899">
        <w:tab/>
        <w:t>the Secretary is of the opinion that the person should:</w:t>
      </w:r>
    </w:p>
    <w:p w:rsidR="006A3731" w:rsidRPr="00060899" w:rsidRDefault="006A3731" w:rsidP="006A3731">
      <w:pPr>
        <w:pStyle w:val="paragraphsub"/>
      </w:pPr>
      <w:r w:rsidRPr="00060899">
        <w:tab/>
        <w:t>(i)</w:t>
      </w:r>
      <w:r w:rsidRPr="00060899">
        <w:tab/>
        <w:t>undertake a course of vocational training; or</w:t>
      </w:r>
    </w:p>
    <w:p w:rsidR="006A3731" w:rsidRPr="00060899" w:rsidRDefault="006A3731" w:rsidP="006A3731">
      <w:pPr>
        <w:pStyle w:val="paragraphsub"/>
      </w:pPr>
      <w:r w:rsidRPr="00060899">
        <w:tab/>
        <w:t>(ii)</w:t>
      </w:r>
      <w:r w:rsidRPr="00060899">
        <w:tab/>
        <w:t>undertake a course:</w:t>
      </w:r>
    </w:p>
    <w:p w:rsidR="006A3731" w:rsidRPr="00060899" w:rsidRDefault="006A3731" w:rsidP="006A3731">
      <w:pPr>
        <w:pStyle w:val="paragraphsub-sub"/>
      </w:pPr>
      <w:r w:rsidRPr="00060899">
        <w:tab/>
        <w:t>(A)</w:t>
      </w:r>
      <w:r w:rsidRPr="00060899">
        <w:tab/>
        <w:t>which the person could reasonably undertake; and</w:t>
      </w:r>
    </w:p>
    <w:p w:rsidR="006A3731" w:rsidRPr="00060899" w:rsidRDefault="006A3731" w:rsidP="006A3731">
      <w:pPr>
        <w:pStyle w:val="paragraphsub-sub"/>
      </w:pPr>
      <w:r w:rsidRPr="00060899">
        <w:tab/>
        <w:t>(B)</w:t>
      </w:r>
      <w:r w:rsidRPr="00060899">
        <w:tab/>
        <w:t>to which the person has been referred by the Secretary; or</w:t>
      </w:r>
    </w:p>
    <w:p w:rsidR="006A3731" w:rsidRPr="00060899" w:rsidRDefault="006A3731" w:rsidP="006A3731">
      <w:pPr>
        <w:pStyle w:val="paragraphsub"/>
      </w:pPr>
      <w:r w:rsidRPr="00060899">
        <w:tab/>
        <w:t>(iii)</w:t>
      </w:r>
      <w:r w:rsidRPr="00060899">
        <w:tab/>
        <w:t>do any work suitable to be done by the person; and</w:t>
      </w:r>
    </w:p>
    <w:p w:rsidR="006A3731" w:rsidRPr="00060899" w:rsidRDefault="006A3731" w:rsidP="006A3731">
      <w:pPr>
        <w:pStyle w:val="paragraph"/>
      </w:pPr>
      <w:r w:rsidRPr="00060899">
        <w:tab/>
        <w:t>(c)</w:t>
      </w:r>
      <w:r w:rsidRPr="00060899">
        <w:tab/>
        <w:t>the Secretary notifies the person that the person is required to:</w:t>
      </w:r>
    </w:p>
    <w:p w:rsidR="006A3731" w:rsidRPr="00060899" w:rsidRDefault="006A3731" w:rsidP="006A3731">
      <w:pPr>
        <w:pStyle w:val="paragraphsub"/>
      </w:pPr>
      <w:r w:rsidRPr="00060899">
        <w:tab/>
        <w:t>(i)</w:t>
      </w:r>
      <w:r w:rsidRPr="00060899">
        <w:tab/>
        <w:t>undertake that course; or</w:t>
      </w:r>
    </w:p>
    <w:p w:rsidR="006A3731" w:rsidRPr="00060899" w:rsidRDefault="006A3731" w:rsidP="006A3731">
      <w:pPr>
        <w:pStyle w:val="paragraphsub"/>
      </w:pPr>
      <w:r w:rsidRPr="00060899">
        <w:tab/>
        <w:t>(ii)</w:t>
      </w:r>
      <w:r w:rsidRPr="00060899">
        <w:tab/>
        <w:t>do that work; and</w:t>
      </w:r>
    </w:p>
    <w:p w:rsidR="006A3731" w:rsidRPr="00060899" w:rsidRDefault="006A3731" w:rsidP="006A3731">
      <w:pPr>
        <w:pStyle w:val="paragraph"/>
      </w:pPr>
      <w:r w:rsidRPr="00060899">
        <w:tab/>
        <w:t>(d)</w:t>
      </w:r>
      <w:r w:rsidRPr="00060899">
        <w:tab/>
        <w:t>the person does not comply with the Secretary’s requirements;</w:t>
      </w:r>
    </w:p>
    <w:p w:rsidR="006A3731" w:rsidRPr="00060899" w:rsidRDefault="006A3731" w:rsidP="006A3731">
      <w:pPr>
        <w:pStyle w:val="subsection2"/>
      </w:pPr>
      <w:r w:rsidRPr="00060899">
        <w:t>special benefit is not payable to the person for a period determined by the Secretary.</w:t>
      </w:r>
    </w:p>
    <w:p w:rsidR="006A3731" w:rsidRPr="00060899" w:rsidRDefault="006A3731" w:rsidP="006A3731">
      <w:pPr>
        <w:pStyle w:val="subsection"/>
      </w:pPr>
      <w:r w:rsidRPr="00060899">
        <w:tab/>
        <w:t>(2)</w:t>
      </w:r>
      <w:r w:rsidRPr="00060899">
        <w:tab/>
        <w:t xml:space="preserve">The Secretary may determine that special benefit is payable for a period for which he or she had previously determined that it was </w:t>
      </w:r>
      <w:r w:rsidRPr="00060899">
        <w:lastRenderedPageBreak/>
        <w:t xml:space="preserve">not payable under </w:t>
      </w:r>
      <w:r w:rsidR="00060899">
        <w:t>subsection (</w:t>
      </w:r>
      <w:r w:rsidRPr="00060899">
        <w:t xml:space="preserve">1) if, within a reasonable period, the person </w:t>
      </w:r>
      <w:r w:rsidR="00977339" w:rsidRPr="00060899">
        <w:t>complies with</w:t>
      </w:r>
      <w:r w:rsidRPr="00060899">
        <w:t xml:space="preserve"> the Secretary’s requirements.</w:t>
      </w:r>
    </w:p>
    <w:p w:rsidR="006A3731" w:rsidRPr="00060899" w:rsidRDefault="006A3731" w:rsidP="006A3731">
      <w:pPr>
        <w:pStyle w:val="ActHead5"/>
      </w:pPr>
      <w:bookmarkStart w:id="214" w:name="_Toc447275085"/>
      <w:r w:rsidRPr="00060899">
        <w:rPr>
          <w:rStyle w:val="CharSectno"/>
        </w:rPr>
        <w:t>737</w:t>
      </w:r>
      <w:r w:rsidRPr="00060899">
        <w:t xml:space="preserve">  Full</w:t>
      </w:r>
      <w:r w:rsidR="00060899">
        <w:noBreakHyphen/>
      </w:r>
      <w:r w:rsidRPr="00060899">
        <w:t>time students</w:t>
      </w:r>
      <w:bookmarkEnd w:id="214"/>
    </w:p>
    <w:p w:rsidR="006A3731" w:rsidRPr="00060899" w:rsidRDefault="006A3731" w:rsidP="006A3731">
      <w:pPr>
        <w:pStyle w:val="subsection"/>
      </w:pPr>
      <w:r w:rsidRPr="00060899">
        <w:tab/>
        <w:t>(1)</w:t>
      </w:r>
      <w:r w:rsidRPr="00060899">
        <w:tab/>
        <w:t xml:space="preserve">Subject to </w:t>
      </w:r>
      <w:r w:rsidR="00060899">
        <w:t>subsection (</w:t>
      </w:r>
      <w:r w:rsidRPr="00060899">
        <w:t>3), a special benefit is not payable to a person:</w:t>
      </w:r>
    </w:p>
    <w:p w:rsidR="006A3731" w:rsidRPr="00060899" w:rsidRDefault="006A3731" w:rsidP="006A3731">
      <w:pPr>
        <w:pStyle w:val="paragraph"/>
      </w:pPr>
      <w:r w:rsidRPr="00060899">
        <w:tab/>
        <w:t>(a)</w:t>
      </w:r>
      <w:r w:rsidRPr="00060899">
        <w:tab/>
        <w:t>who has turned 18; or</w:t>
      </w:r>
    </w:p>
    <w:p w:rsidR="006A3731" w:rsidRPr="00060899" w:rsidRDefault="006A3731" w:rsidP="006A3731">
      <w:pPr>
        <w:pStyle w:val="paragraph"/>
      </w:pPr>
      <w:r w:rsidRPr="00060899">
        <w:tab/>
        <w:t>(b)</w:t>
      </w:r>
      <w:r w:rsidRPr="00060899">
        <w:tab/>
        <w:t>who satisfies both of the following:</w:t>
      </w:r>
    </w:p>
    <w:p w:rsidR="006A3731" w:rsidRPr="00060899" w:rsidRDefault="006A3731" w:rsidP="006A3731">
      <w:pPr>
        <w:pStyle w:val="paragraphsub"/>
      </w:pPr>
      <w:r w:rsidRPr="00060899">
        <w:tab/>
        <w:t>(i)</w:t>
      </w:r>
      <w:r w:rsidRPr="00060899">
        <w:tab/>
        <w:t>the person has not turned 16; and</w:t>
      </w:r>
    </w:p>
    <w:p w:rsidR="006A3731" w:rsidRPr="00060899" w:rsidRDefault="006A3731" w:rsidP="006A3731">
      <w:pPr>
        <w:pStyle w:val="paragraphsub"/>
        <w:keepNext/>
      </w:pPr>
      <w:r w:rsidRPr="00060899">
        <w:tab/>
        <w:t>(ii)</w:t>
      </w:r>
      <w:r w:rsidRPr="00060899">
        <w:tab/>
        <w:t>the person is not a SPB homeless person;</w:t>
      </w:r>
    </w:p>
    <w:p w:rsidR="006A3731" w:rsidRPr="00060899" w:rsidRDefault="006A3731" w:rsidP="006A3731">
      <w:pPr>
        <w:pStyle w:val="subsection2"/>
      </w:pPr>
      <w:r w:rsidRPr="00060899">
        <w:t>if the person is enrolled in a full</w:t>
      </w:r>
      <w:r w:rsidR="00060899">
        <w:noBreakHyphen/>
      </w:r>
      <w:r w:rsidRPr="00060899">
        <w:t>time course of education or of vocational training.</w:t>
      </w:r>
    </w:p>
    <w:p w:rsidR="006A3731" w:rsidRPr="00060899" w:rsidRDefault="006A3731" w:rsidP="006A3731">
      <w:pPr>
        <w:pStyle w:val="notetext"/>
      </w:pPr>
      <w:r w:rsidRPr="00060899">
        <w:t>Note:</w:t>
      </w:r>
      <w:r w:rsidRPr="00060899">
        <w:tab/>
      </w:r>
      <w:r w:rsidR="005E4DE4" w:rsidRPr="00060899">
        <w:t>For</w:t>
      </w:r>
      <w:r w:rsidRPr="00060899">
        <w:t xml:space="preserve"> </w:t>
      </w:r>
      <w:r w:rsidRPr="00060899">
        <w:rPr>
          <w:b/>
          <w:i/>
        </w:rPr>
        <w:t>SPB homeless person</w:t>
      </w:r>
      <w:r w:rsidRPr="00060899">
        <w:t xml:space="preserve"> see section</w:t>
      </w:r>
      <w:r w:rsidR="00060899">
        <w:t> </w:t>
      </w:r>
      <w:r w:rsidRPr="00060899">
        <w:t>739.</w:t>
      </w:r>
    </w:p>
    <w:p w:rsidR="006A3731" w:rsidRPr="00060899" w:rsidRDefault="006A3731" w:rsidP="006A3731">
      <w:pPr>
        <w:pStyle w:val="SubsectionHead"/>
      </w:pPr>
      <w:r w:rsidRPr="00060899">
        <w:t>Period for which benefit not payable</w:t>
      </w:r>
    </w:p>
    <w:p w:rsidR="006A3731" w:rsidRPr="00060899" w:rsidRDefault="006A3731" w:rsidP="006A3731">
      <w:pPr>
        <w:pStyle w:val="subsection"/>
      </w:pPr>
      <w:r w:rsidRPr="00060899">
        <w:tab/>
        <w:t>(2)</w:t>
      </w:r>
      <w:r w:rsidRPr="00060899">
        <w:tab/>
        <w:t xml:space="preserve">The period for which a special benefit is not payable under </w:t>
      </w:r>
      <w:r w:rsidR="00060899">
        <w:t>subsection (</w:t>
      </w:r>
      <w:r w:rsidRPr="00060899">
        <w:t>1) is the period that:</w:t>
      </w:r>
    </w:p>
    <w:p w:rsidR="006A3731" w:rsidRPr="00060899" w:rsidRDefault="006A3731" w:rsidP="006A3731">
      <w:pPr>
        <w:pStyle w:val="paragraph"/>
      </w:pPr>
      <w:r w:rsidRPr="00060899">
        <w:tab/>
        <w:t>(a)</w:t>
      </w:r>
      <w:r w:rsidRPr="00060899">
        <w:tab/>
        <w:t>starts when the person starts the course; and</w:t>
      </w:r>
    </w:p>
    <w:p w:rsidR="006A3731" w:rsidRPr="00060899" w:rsidRDefault="006A3731" w:rsidP="006A3731">
      <w:pPr>
        <w:pStyle w:val="paragraph"/>
      </w:pPr>
      <w:r w:rsidRPr="00060899">
        <w:tab/>
        <w:t>(b)</w:t>
      </w:r>
      <w:r w:rsidRPr="00060899">
        <w:tab/>
        <w:t>finishes when the person:</w:t>
      </w:r>
    </w:p>
    <w:p w:rsidR="006A3731" w:rsidRPr="00060899" w:rsidRDefault="006A3731" w:rsidP="006A3731">
      <w:pPr>
        <w:pStyle w:val="paragraphsub"/>
      </w:pPr>
      <w:r w:rsidRPr="00060899">
        <w:tab/>
        <w:t>(i)</w:t>
      </w:r>
      <w:r w:rsidRPr="00060899">
        <w:tab/>
        <w:t>completes the course; or</w:t>
      </w:r>
    </w:p>
    <w:p w:rsidR="006A3731" w:rsidRPr="00060899" w:rsidRDefault="006A3731" w:rsidP="006A3731">
      <w:pPr>
        <w:pStyle w:val="paragraphsub"/>
      </w:pPr>
      <w:r w:rsidRPr="00060899">
        <w:tab/>
        <w:t>(ii)</w:t>
      </w:r>
      <w:r w:rsidRPr="00060899">
        <w:tab/>
        <w:t>abandons the course; or</w:t>
      </w:r>
    </w:p>
    <w:p w:rsidR="006A3731" w:rsidRPr="00060899" w:rsidRDefault="006A3731" w:rsidP="006A3731">
      <w:pPr>
        <w:pStyle w:val="paragraphsub"/>
      </w:pPr>
      <w:r w:rsidRPr="00060899">
        <w:tab/>
        <w:t>(iii)</w:t>
      </w:r>
      <w:r w:rsidRPr="00060899">
        <w:tab/>
        <w:t>gives notice to the provider of the course that the person:</w:t>
      </w:r>
    </w:p>
    <w:p w:rsidR="006A3731" w:rsidRPr="00060899" w:rsidRDefault="006A3731" w:rsidP="006A3731">
      <w:pPr>
        <w:pStyle w:val="paragraphsub-sub"/>
      </w:pPr>
      <w:r w:rsidRPr="00060899">
        <w:tab/>
        <w:t>(A)</w:t>
      </w:r>
      <w:r w:rsidRPr="00060899">
        <w:tab/>
        <w:t>wishes to withdraw from the course; or</w:t>
      </w:r>
    </w:p>
    <w:p w:rsidR="006A3731" w:rsidRPr="00060899" w:rsidRDefault="006A3731" w:rsidP="006A3731">
      <w:pPr>
        <w:pStyle w:val="paragraphsub-sub"/>
      </w:pPr>
      <w:r w:rsidRPr="00060899">
        <w:tab/>
        <w:t>(B)</w:t>
      </w:r>
      <w:r w:rsidRPr="00060899">
        <w:tab/>
        <w:t>wishes to withdraw from such number of subjects that the person’s course will no longer be a full</w:t>
      </w:r>
      <w:r w:rsidR="00060899">
        <w:noBreakHyphen/>
      </w:r>
      <w:r w:rsidRPr="00060899">
        <w:t>time course; and</w:t>
      </w:r>
    </w:p>
    <w:p w:rsidR="006A3731" w:rsidRPr="00060899" w:rsidRDefault="006A3731" w:rsidP="006A3731">
      <w:pPr>
        <w:pStyle w:val="paragraph"/>
      </w:pPr>
      <w:r w:rsidRPr="00060899">
        <w:tab/>
        <w:t>(c)</w:t>
      </w:r>
      <w:r w:rsidRPr="00060899">
        <w:tab/>
        <w:t>includes periods of vacation.</w:t>
      </w:r>
    </w:p>
    <w:p w:rsidR="006A3731" w:rsidRPr="00060899" w:rsidRDefault="00060899" w:rsidP="006A3731">
      <w:pPr>
        <w:pStyle w:val="SubsectionHead"/>
      </w:pPr>
      <w:r>
        <w:t>Subsection (</w:t>
      </w:r>
      <w:r w:rsidR="006A3731" w:rsidRPr="00060899">
        <w:t>1) does not apply in certain cases</w:t>
      </w:r>
    </w:p>
    <w:p w:rsidR="006A3731" w:rsidRPr="00060899" w:rsidRDefault="006A3731" w:rsidP="006A3731">
      <w:pPr>
        <w:pStyle w:val="subsection"/>
      </w:pPr>
      <w:r w:rsidRPr="00060899">
        <w:tab/>
        <w:t>(3)</w:t>
      </w:r>
      <w:r w:rsidRPr="00060899">
        <w:tab/>
      </w:r>
      <w:r w:rsidR="00060899">
        <w:t>Subsection (</w:t>
      </w:r>
      <w:r w:rsidRPr="00060899">
        <w:t>1) does not prevent a special benefit from being payable for any period during which:</w:t>
      </w:r>
    </w:p>
    <w:p w:rsidR="006A3731" w:rsidRPr="00060899" w:rsidRDefault="006A3731" w:rsidP="006A3731">
      <w:pPr>
        <w:pStyle w:val="paragraph"/>
      </w:pPr>
      <w:r w:rsidRPr="00060899">
        <w:lastRenderedPageBreak/>
        <w:tab/>
        <w:t>(a)</w:t>
      </w:r>
      <w:r w:rsidRPr="00060899">
        <w:tab/>
        <w:t>a person is enrolled in a course of study that the Secretary has required the person to undertake under section</w:t>
      </w:r>
      <w:r w:rsidR="00060899">
        <w:t> </w:t>
      </w:r>
      <w:r w:rsidRPr="00060899">
        <w:t>736; or</w:t>
      </w:r>
    </w:p>
    <w:p w:rsidR="006A3731" w:rsidRPr="00060899" w:rsidRDefault="006A3731" w:rsidP="006A3731">
      <w:pPr>
        <w:pStyle w:val="paragraph"/>
      </w:pPr>
      <w:r w:rsidRPr="00060899">
        <w:tab/>
        <w:t>(b)</w:t>
      </w:r>
      <w:r w:rsidRPr="00060899">
        <w:tab/>
        <w:t xml:space="preserve">the person is engaged in a course undertaken under a Special Benefit </w:t>
      </w:r>
      <w:r w:rsidR="005C728A" w:rsidRPr="00060899">
        <w:t>Employment Pathway Plan</w:t>
      </w:r>
      <w:r w:rsidRPr="00060899">
        <w:t>; or</w:t>
      </w:r>
    </w:p>
    <w:p w:rsidR="006A3731" w:rsidRPr="00060899" w:rsidRDefault="006A3731" w:rsidP="006A3731">
      <w:pPr>
        <w:pStyle w:val="paragraph"/>
      </w:pPr>
      <w:r w:rsidRPr="00060899">
        <w:tab/>
        <w:t>(c)</w:t>
      </w:r>
      <w:r w:rsidRPr="00060899">
        <w:tab/>
        <w:t>the person has deferred a course of education.</w:t>
      </w:r>
    </w:p>
    <w:p w:rsidR="006A3731" w:rsidRPr="00060899" w:rsidRDefault="006A3731" w:rsidP="006A3731">
      <w:pPr>
        <w:pStyle w:val="ActHead5"/>
      </w:pPr>
      <w:bookmarkStart w:id="215" w:name="_Toc447275086"/>
      <w:r w:rsidRPr="00060899">
        <w:rPr>
          <w:rStyle w:val="CharSectno"/>
        </w:rPr>
        <w:t>738</w:t>
      </w:r>
      <w:r w:rsidRPr="00060899">
        <w:t xml:space="preserve">  Payments under certain education schemes</w:t>
      </w:r>
      <w:bookmarkEnd w:id="215"/>
    </w:p>
    <w:p w:rsidR="006A3731" w:rsidRPr="00060899" w:rsidRDefault="006A3731" w:rsidP="006A3731">
      <w:pPr>
        <w:pStyle w:val="subsection"/>
      </w:pPr>
      <w:r w:rsidRPr="00060899">
        <w:tab/>
        <w:t>(1)</w:t>
      </w:r>
      <w:r w:rsidRPr="00060899">
        <w:tab/>
        <w:t xml:space="preserve">Subject to </w:t>
      </w:r>
      <w:r w:rsidR="00060899">
        <w:t>subsections (</w:t>
      </w:r>
      <w:r w:rsidRPr="00060899">
        <w:t>2) and (3), a special benefit is not payable to a person:</w:t>
      </w:r>
    </w:p>
    <w:p w:rsidR="006A3731" w:rsidRPr="00060899" w:rsidRDefault="006A3731" w:rsidP="006A3731">
      <w:pPr>
        <w:pStyle w:val="paragraph"/>
      </w:pPr>
      <w:r w:rsidRPr="00060899">
        <w:tab/>
        <w:t>(a)</w:t>
      </w:r>
      <w:r w:rsidRPr="00060899">
        <w:tab/>
        <w:t>who has turned 18; or</w:t>
      </w:r>
    </w:p>
    <w:p w:rsidR="006A3731" w:rsidRPr="00060899" w:rsidRDefault="006A3731" w:rsidP="006A3731">
      <w:pPr>
        <w:pStyle w:val="paragraph"/>
      </w:pPr>
      <w:r w:rsidRPr="00060899">
        <w:tab/>
        <w:t>(b)</w:t>
      </w:r>
      <w:r w:rsidRPr="00060899">
        <w:tab/>
        <w:t>who satisfies both of the following:</w:t>
      </w:r>
    </w:p>
    <w:p w:rsidR="006A3731" w:rsidRPr="00060899" w:rsidRDefault="006A3731" w:rsidP="006A3731">
      <w:pPr>
        <w:pStyle w:val="paragraphsub"/>
      </w:pPr>
      <w:r w:rsidRPr="00060899">
        <w:tab/>
        <w:t>(i)</w:t>
      </w:r>
      <w:r w:rsidRPr="00060899">
        <w:tab/>
        <w:t>the person has not turned 16;</w:t>
      </w:r>
    </w:p>
    <w:p w:rsidR="006A3731" w:rsidRPr="00060899" w:rsidRDefault="006A3731" w:rsidP="006A3731">
      <w:pPr>
        <w:pStyle w:val="paragraphsub"/>
        <w:keepNext/>
      </w:pPr>
      <w:r w:rsidRPr="00060899">
        <w:tab/>
        <w:t>(ii)</w:t>
      </w:r>
      <w:r w:rsidRPr="00060899">
        <w:tab/>
        <w:t>the person is not a SPB homeless person;</w:t>
      </w:r>
    </w:p>
    <w:p w:rsidR="006A3731" w:rsidRPr="00060899" w:rsidRDefault="006A3731" w:rsidP="006A3731">
      <w:pPr>
        <w:pStyle w:val="subsection2"/>
      </w:pPr>
      <w:r w:rsidRPr="00060899">
        <w:t>if a payment has been made or may be made in respect of the person for the same period under:</w:t>
      </w:r>
    </w:p>
    <w:p w:rsidR="006A3731" w:rsidRPr="00060899" w:rsidRDefault="006A3731" w:rsidP="006A3731">
      <w:pPr>
        <w:pStyle w:val="paragraph"/>
      </w:pPr>
      <w:r w:rsidRPr="00060899">
        <w:tab/>
        <w:t>(c)</w:t>
      </w:r>
      <w:r w:rsidRPr="00060899">
        <w:tab/>
        <w:t>a prescribed educational scheme other than the ABSTUDY scheme to the extent that it applies to part</w:t>
      </w:r>
      <w:r w:rsidR="00060899">
        <w:noBreakHyphen/>
      </w:r>
      <w:r w:rsidRPr="00060899">
        <w:t>time students; or</w:t>
      </w:r>
    </w:p>
    <w:p w:rsidR="006A3731" w:rsidRPr="00060899" w:rsidRDefault="006A3731" w:rsidP="006A3731">
      <w:pPr>
        <w:pStyle w:val="paragraph"/>
      </w:pPr>
      <w:r w:rsidRPr="00060899">
        <w:tab/>
        <w:t>(d)</w:t>
      </w:r>
      <w:r w:rsidRPr="00060899">
        <w:tab/>
        <w:t>the scheme to provide an allowance known as the Adult Migrant Education Program Living Allowance; or</w:t>
      </w:r>
    </w:p>
    <w:p w:rsidR="006A3731" w:rsidRPr="00060899" w:rsidRDefault="006A3731" w:rsidP="006A3731">
      <w:pPr>
        <w:pStyle w:val="paragraph"/>
      </w:pPr>
      <w:r w:rsidRPr="00060899">
        <w:tab/>
        <w:t>(e)</w:t>
      </w:r>
      <w:r w:rsidRPr="00060899">
        <w:tab/>
        <w:t>the scheme to provide an allowance known as the Maintenance Allowance for Refugees; or</w:t>
      </w:r>
    </w:p>
    <w:p w:rsidR="006A3731" w:rsidRPr="00060899" w:rsidRDefault="006A3731" w:rsidP="006A3731">
      <w:pPr>
        <w:pStyle w:val="paragraph"/>
      </w:pPr>
      <w:r w:rsidRPr="00060899">
        <w:tab/>
        <w:t>(f)</w:t>
      </w:r>
      <w:r w:rsidRPr="00060899">
        <w:tab/>
        <w:t>the scheme to provide an allowance known as the English as a Second Language Allowance to the extent that the scheme applies to full</w:t>
      </w:r>
      <w:r w:rsidR="00060899">
        <w:noBreakHyphen/>
      </w:r>
      <w:r w:rsidRPr="00060899">
        <w:t>time students.</w:t>
      </w:r>
    </w:p>
    <w:p w:rsidR="006A3731" w:rsidRPr="00060899" w:rsidRDefault="006A3731" w:rsidP="006A3731">
      <w:pPr>
        <w:pStyle w:val="notetext"/>
      </w:pPr>
      <w:r w:rsidRPr="00060899">
        <w:t>Note 1:</w:t>
      </w:r>
      <w:r w:rsidRPr="00060899">
        <w:tab/>
      </w:r>
      <w:r w:rsidR="005E4DE4" w:rsidRPr="00060899">
        <w:t>For</w:t>
      </w:r>
      <w:r w:rsidRPr="00060899">
        <w:t xml:space="preserve"> </w:t>
      </w:r>
      <w:r w:rsidRPr="00060899">
        <w:rPr>
          <w:b/>
          <w:i/>
        </w:rPr>
        <w:t>prescribed educational scheme</w:t>
      </w:r>
      <w:r w:rsidRPr="00060899">
        <w:t xml:space="preserve"> see section</w:t>
      </w:r>
      <w:r w:rsidR="00060899">
        <w:t> </w:t>
      </w:r>
      <w:r w:rsidRPr="00060899">
        <w:t>5.</w:t>
      </w:r>
    </w:p>
    <w:p w:rsidR="006A3731" w:rsidRPr="00060899" w:rsidRDefault="006A3731" w:rsidP="006A3731">
      <w:pPr>
        <w:pStyle w:val="notetext"/>
      </w:pPr>
      <w:r w:rsidRPr="00060899">
        <w:t>Note 2:</w:t>
      </w:r>
      <w:r w:rsidRPr="00060899">
        <w:tab/>
      </w:r>
      <w:r w:rsidR="005E4DE4" w:rsidRPr="00060899">
        <w:t>For</w:t>
      </w:r>
      <w:r w:rsidRPr="00060899">
        <w:t xml:space="preserve"> </w:t>
      </w:r>
      <w:r w:rsidRPr="00060899">
        <w:rPr>
          <w:b/>
          <w:i/>
        </w:rPr>
        <w:t>SPB homeless person</w:t>
      </w:r>
      <w:r w:rsidRPr="00060899">
        <w:t xml:space="preserve"> see section</w:t>
      </w:r>
      <w:r w:rsidR="00060899">
        <w:t> </w:t>
      </w:r>
      <w:r w:rsidRPr="00060899">
        <w:t>739.</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may start a course of education on a full</w:t>
      </w:r>
      <w:r w:rsidR="00060899">
        <w:noBreakHyphen/>
      </w:r>
      <w:r w:rsidRPr="00060899">
        <w:t>time basis; and</w:t>
      </w:r>
    </w:p>
    <w:p w:rsidR="006A3731" w:rsidRPr="00060899" w:rsidRDefault="006A3731" w:rsidP="006A3731">
      <w:pPr>
        <w:pStyle w:val="paragraph"/>
        <w:keepNext/>
      </w:pPr>
      <w:r w:rsidRPr="00060899">
        <w:tab/>
        <w:t>(b)</w:t>
      </w:r>
      <w:r w:rsidRPr="00060899">
        <w:tab/>
        <w:t xml:space="preserve">a payment under a scheme referred to in </w:t>
      </w:r>
      <w:r w:rsidR="00060899">
        <w:t>subsection (</w:t>
      </w:r>
      <w:r w:rsidRPr="00060899">
        <w:t>1) may be made in respect of the person;</w:t>
      </w:r>
    </w:p>
    <w:p w:rsidR="006A3731" w:rsidRPr="00060899" w:rsidRDefault="006A3731" w:rsidP="006A3731">
      <w:pPr>
        <w:pStyle w:val="subsection2"/>
      </w:pPr>
      <w:r w:rsidRPr="00060899">
        <w:t xml:space="preserve">the Secretary may decide that, in spite of </w:t>
      </w:r>
      <w:r w:rsidR="00060899">
        <w:t>subsection (</w:t>
      </w:r>
      <w:r w:rsidRPr="00060899">
        <w:t>1), a special benefit is payable to the person for a period before the person starts the course.</w:t>
      </w:r>
    </w:p>
    <w:p w:rsidR="006A3731" w:rsidRPr="00060899" w:rsidRDefault="006A3731" w:rsidP="006A3731">
      <w:pPr>
        <w:pStyle w:val="subsection"/>
      </w:pPr>
      <w:r w:rsidRPr="00060899">
        <w:lastRenderedPageBreak/>
        <w:tab/>
        <w:t>(3)</w:t>
      </w:r>
      <w:r w:rsidRPr="00060899">
        <w:tab/>
        <w:t>If:</w:t>
      </w:r>
    </w:p>
    <w:p w:rsidR="006A3731" w:rsidRPr="00060899" w:rsidRDefault="006A3731" w:rsidP="006A3731">
      <w:pPr>
        <w:pStyle w:val="paragraph"/>
      </w:pPr>
      <w:r w:rsidRPr="00060899">
        <w:tab/>
        <w:t>(a)</w:t>
      </w:r>
      <w:r w:rsidRPr="00060899">
        <w:tab/>
        <w:t>a person enrols in a full</w:t>
      </w:r>
      <w:r w:rsidR="00060899">
        <w:noBreakHyphen/>
      </w:r>
      <w:r w:rsidRPr="00060899">
        <w:t>time course of education; and</w:t>
      </w:r>
    </w:p>
    <w:p w:rsidR="006A3731" w:rsidRPr="00060899" w:rsidRDefault="006A3731" w:rsidP="006A3731">
      <w:pPr>
        <w:pStyle w:val="paragraph"/>
      </w:pPr>
      <w:r w:rsidRPr="00060899">
        <w:tab/>
        <w:t>(b)</w:t>
      </w:r>
      <w:r w:rsidRPr="00060899">
        <w:tab/>
        <w:t>an application is made for a payment in respect of the person under:</w:t>
      </w:r>
    </w:p>
    <w:p w:rsidR="006A3731" w:rsidRPr="00060899" w:rsidRDefault="006A3731" w:rsidP="006A3731">
      <w:pPr>
        <w:pStyle w:val="paragraphsub"/>
      </w:pPr>
      <w:r w:rsidRPr="00060899">
        <w:tab/>
        <w:t>(ii)</w:t>
      </w:r>
      <w:r w:rsidRPr="00060899">
        <w:tab/>
        <w:t>the ABSTUDY Schooling scheme; or</w:t>
      </w:r>
    </w:p>
    <w:p w:rsidR="006A3731" w:rsidRPr="00060899" w:rsidRDefault="006A3731" w:rsidP="006A3731">
      <w:pPr>
        <w:pStyle w:val="paragraphsub"/>
      </w:pPr>
      <w:r w:rsidRPr="00060899">
        <w:tab/>
        <w:t>(iii)</w:t>
      </w:r>
      <w:r w:rsidRPr="00060899">
        <w:tab/>
        <w:t>the ABSTUDY Tertiary scheme; and</w:t>
      </w:r>
    </w:p>
    <w:p w:rsidR="006A3731" w:rsidRPr="00060899" w:rsidRDefault="006A3731" w:rsidP="006E772E">
      <w:pPr>
        <w:pStyle w:val="paragraph"/>
      </w:pPr>
      <w:r w:rsidRPr="00060899">
        <w:tab/>
        <w:t>(c)</w:t>
      </w:r>
      <w:r w:rsidRPr="00060899">
        <w:tab/>
        <w:t>the person was receiving special benefit immediately before the start of the course;</w:t>
      </w:r>
    </w:p>
    <w:p w:rsidR="006A3731" w:rsidRPr="00060899" w:rsidRDefault="006A3731" w:rsidP="006A3731">
      <w:pPr>
        <w:pStyle w:val="subsection2"/>
      </w:pPr>
      <w:r w:rsidRPr="00060899">
        <w:t xml:space="preserve">the Secretary may decide that, in spite of </w:t>
      </w:r>
      <w:r w:rsidR="00060899">
        <w:t>subsection (</w:t>
      </w:r>
      <w:r w:rsidRPr="00060899">
        <w:t>1), special benefit is payable to the person for the period of 3 weeks commencing on the day on which the course starts.</w:t>
      </w:r>
    </w:p>
    <w:p w:rsidR="006A3731" w:rsidRPr="00060899" w:rsidRDefault="006A3731" w:rsidP="006A3731">
      <w:pPr>
        <w:pStyle w:val="ActHead5"/>
      </w:pPr>
      <w:bookmarkStart w:id="216" w:name="_Toc447275087"/>
      <w:r w:rsidRPr="00060899">
        <w:rPr>
          <w:rStyle w:val="CharSectno"/>
        </w:rPr>
        <w:t>739</w:t>
      </w:r>
      <w:r w:rsidRPr="00060899">
        <w:t xml:space="preserve">  SPB homeless person</w:t>
      </w:r>
      <w:bookmarkEnd w:id="216"/>
    </w:p>
    <w:p w:rsidR="006A3731" w:rsidRPr="00060899" w:rsidRDefault="006A3731" w:rsidP="006A3731">
      <w:pPr>
        <w:pStyle w:val="subsection"/>
      </w:pPr>
      <w:r w:rsidRPr="00060899">
        <w:tab/>
      </w:r>
      <w:r w:rsidRPr="00060899">
        <w:tab/>
        <w:t>For the purposes of subparagraphs</w:t>
      </w:r>
      <w:r w:rsidR="00060899">
        <w:t> </w:t>
      </w:r>
      <w:r w:rsidRPr="00060899">
        <w:t xml:space="preserve">737(1)(b)(ii) and 738(1)(b)(ii), a person is an </w:t>
      </w:r>
      <w:r w:rsidRPr="00060899">
        <w:rPr>
          <w:b/>
          <w:i/>
        </w:rPr>
        <w:t>SPB homeless person</w:t>
      </w:r>
      <w:r w:rsidRPr="00060899">
        <w:t xml:space="preserve"> if:</w:t>
      </w:r>
    </w:p>
    <w:p w:rsidR="006A3731" w:rsidRPr="00060899" w:rsidRDefault="006A3731" w:rsidP="006A3731">
      <w:pPr>
        <w:pStyle w:val="paragraph"/>
      </w:pPr>
      <w:r w:rsidRPr="00060899">
        <w:tab/>
        <w:t>(a)</w:t>
      </w:r>
      <w:r w:rsidRPr="00060899">
        <w:tab/>
        <w:t>the person is not a member of a couple; and</w:t>
      </w:r>
    </w:p>
    <w:p w:rsidR="006A3731" w:rsidRPr="00060899" w:rsidRDefault="006A3731" w:rsidP="006A3731">
      <w:pPr>
        <w:pStyle w:val="paragraph"/>
      </w:pPr>
      <w:r w:rsidRPr="00060899">
        <w:tab/>
        <w:t>(b)</w:t>
      </w:r>
      <w:r w:rsidRPr="00060899">
        <w:tab/>
        <w:t>the person does not have a dependent child; and</w:t>
      </w:r>
    </w:p>
    <w:p w:rsidR="008F461E" w:rsidRPr="00060899" w:rsidRDefault="008F461E" w:rsidP="008F461E">
      <w:pPr>
        <w:pStyle w:val="paragraph"/>
      </w:pPr>
      <w:r w:rsidRPr="00060899">
        <w:tab/>
        <w:t>(c)</w:t>
      </w:r>
      <w:r w:rsidRPr="00060899">
        <w:tab/>
        <w:t>the person meets the conditions in subsection</w:t>
      </w:r>
      <w:r w:rsidR="00060899">
        <w:t> </w:t>
      </w:r>
      <w:r w:rsidRPr="00060899">
        <w:t>1067A(9) (which is about being independent).</w:t>
      </w:r>
    </w:p>
    <w:p w:rsidR="006A3731" w:rsidRPr="00060899" w:rsidRDefault="006A3731" w:rsidP="006A3731">
      <w:pPr>
        <w:pStyle w:val="ActHead5"/>
      </w:pPr>
      <w:bookmarkStart w:id="217" w:name="_Toc447275088"/>
      <w:r w:rsidRPr="00060899">
        <w:rPr>
          <w:rStyle w:val="CharSectno"/>
        </w:rPr>
        <w:t>739A</w:t>
      </w:r>
      <w:r w:rsidRPr="00060899">
        <w:t xml:space="preserve">  Newly arrived resident’s waiting period</w:t>
      </w:r>
      <w:bookmarkEnd w:id="217"/>
    </w:p>
    <w:p w:rsidR="006A3731" w:rsidRPr="00060899" w:rsidRDefault="006A3731" w:rsidP="006A3731">
      <w:pPr>
        <w:pStyle w:val="subsection"/>
      </w:pPr>
      <w:r w:rsidRPr="00060899">
        <w:tab/>
        <w:t>(1)</w:t>
      </w:r>
      <w:r w:rsidRPr="00060899">
        <w:tab/>
        <w:t>Subject to this section, a person who, on or after the commencement of this subsection:</w:t>
      </w:r>
    </w:p>
    <w:p w:rsidR="006A3731" w:rsidRPr="00060899" w:rsidRDefault="006A3731" w:rsidP="006A3731">
      <w:pPr>
        <w:pStyle w:val="paragraph"/>
      </w:pPr>
      <w:r w:rsidRPr="00060899">
        <w:tab/>
        <w:t>(a)</w:t>
      </w:r>
      <w:r w:rsidRPr="00060899">
        <w:tab/>
        <w:t xml:space="preserve">enters </w:t>
      </w:r>
      <w:smartTag w:uri="urn:schemas-microsoft-com:office:smarttags" w:element="country-region">
        <w:smartTag w:uri="urn:schemas-microsoft-com:office:smarttags" w:element="place">
          <w:r w:rsidRPr="00060899">
            <w:t>Australia</w:t>
          </w:r>
        </w:smartTag>
      </w:smartTag>
      <w:r w:rsidRPr="00060899">
        <w:t>; or</w:t>
      </w:r>
    </w:p>
    <w:p w:rsidR="006A3731" w:rsidRPr="00060899" w:rsidRDefault="006A3731" w:rsidP="006A3731">
      <w:pPr>
        <w:pStyle w:val="paragraph"/>
      </w:pPr>
      <w:r w:rsidRPr="00060899">
        <w:tab/>
        <w:t>(b)</w:t>
      </w:r>
      <w:r w:rsidRPr="00060899">
        <w:tab/>
        <w:t>becomes the holder of a permanent visa; or</w:t>
      </w:r>
    </w:p>
    <w:p w:rsidR="006A3731" w:rsidRPr="00060899" w:rsidRDefault="006A3731" w:rsidP="006A3731">
      <w:pPr>
        <w:pStyle w:val="paragraph"/>
      </w:pPr>
      <w:r w:rsidRPr="00060899">
        <w:tab/>
        <w:t>(e)</w:t>
      </w:r>
      <w:r w:rsidRPr="00060899">
        <w:tab/>
        <w:t>becomes the holder of a visa that is in a class of visas determined by the Minister</w:t>
      </w:r>
      <w:r w:rsidR="00077D6A" w:rsidRPr="00060899">
        <w:t>, by legislative instrument,</w:t>
      </w:r>
      <w:r w:rsidRPr="00060899">
        <w:t xml:space="preserve"> for the purposes of this paragraph;</w:t>
      </w:r>
    </w:p>
    <w:p w:rsidR="006A3731" w:rsidRPr="00060899" w:rsidRDefault="006A3731" w:rsidP="006A3731">
      <w:pPr>
        <w:pStyle w:val="subsection2"/>
      </w:pPr>
      <w:r w:rsidRPr="00060899">
        <w:t>is subject to a newly arrived resident’s waiting period.</w:t>
      </w:r>
    </w:p>
    <w:p w:rsidR="006A3731" w:rsidRPr="00060899" w:rsidRDefault="006A3731" w:rsidP="006A3731">
      <w:pPr>
        <w:pStyle w:val="subsection"/>
      </w:pPr>
      <w:r w:rsidRPr="00060899">
        <w:tab/>
        <w:t>(2)</w:t>
      </w:r>
      <w:r w:rsidRPr="00060899">
        <w:tab/>
        <w:t xml:space="preserve">Subject to this section, if, immediately before the commencement of this subsection, a person was the holder of a visa that is in a class of visas determined by the Minister for the purposes of this </w:t>
      </w:r>
      <w:r w:rsidRPr="00060899">
        <w:lastRenderedPageBreak/>
        <w:t>subsection, the person is subject to a newly arrived resident’s waiting period.</w:t>
      </w:r>
    </w:p>
    <w:p w:rsidR="006A3731" w:rsidRPr="00060899" w:rsidRDefault="006A3731" w:rsidP="006A3731">
      <w:pPr>
        <w:pStyle w:val="subsection"/>
      </w:pPr>
      <w:r w:rsidRPr="00060899">
        <w:tab/>
        <w:t>(3)</w:t>
      </w:r>
      <w:r w:rsidRPr="00060899">
        <w:tab/>
        <w:t>If:</w:t>
      </w:r>
    </w:p>
    <w:p w:rsidR="006A3731" w:rsidRPr="00060899" w:rsidRDefault="006A3731" w:rsidP="006A3731">
      <w:pPr>
        <w:pStyle w:val="paragraph"/>
      </w:pPr>
      <w:r w:rsidRPr="00060899">
        <w:tab/>
        <w:t>(a)</w:t>
      </w:r>
      <w:r w:rsidRPr="00060899">
        <w:tab/>
        <w:t>a person is subject to a newly arrived resident’s waiting period; and</w:t>
      </w:r>
    </w:p>
    <w:p w:rsidR="006A3731" w:rsidRPr="00060899" w:rsidRDefault="006A3731" w:rsidP="006A3731">
      <w:pPr>
        <w:pStyle w:val="paragraph"/>
      </w:pPr>
      <w:r w:rsidRPr="00060899">
        <w:tab/>
        <w:t>(b)</w:t>
      </w:r>
      <w:r w:rsidRPr="00060899">
        <w:tab/>
        <w:t>before, on or after the commencement of this subsection, the person applies for a visa that is in a class of visas determined by the Minister</w:t>
      </w:r>
      <w:r w:rsidR="00EE3733" w:rsidRPr="00060899">
        <w:t>, by legislative instrument,</w:t>
      </w:r>
      <w:r w:rsidRPr="00060899">
        <w:t xml:space="preserve"> for the purposes of this paragraph;</w:t>
      </w:r>
    </w:p>
    <w:p w:rsidR="006A3731" w:rsidRPr="00060899" w:rsidRDefault="006A3731" w:rsidP="006A3731">
      <w:pPr>
        <w:pStyle w:val="subsection2"/>
      </w:pPr>
      <w:r w:rsidRPr="00060899">
        <w:t>the waiting period:</w:t>
      </w:r>
    </w:p>
    <w:p w:rsidR="006A3731" w:rsidRPr="00060899" w:rsidRDefault="006A3731" w:rsidP="006A3731">
      <w:pPr>
        <w:pStyle w:val="paragraph"/>
      </w:pPr>
      <w:r w:rsidRPr="00060899">
        <w:tab/>
        <w:t>(c)</w:t>
      </w:r>
      <w:r w:rsidRPr="00060899">
        <w:tab/>
        <w:t>starts on the day on which the person applied for that visa; and</w:t>
      </w:r>
    </w:p>
    <w:p w:rsidR="006A3731" w:rsidRPr="00060899" w:rsidRDefault="006A3731" w:rsidP="006A3731">
      <w:pPr>
        <w:pStyle w:val="paragraph"/>
      </w:pPr>
      <w:r w:rsidRPr="00060899">
        <w:tab/>
        <w:t>(d)</w:t>
      </w:r>
      <w:r w:rsidRPr="00060899">
        <w:tab/>
        <w:t xml:space="preserve">ends when the person has been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 after that day.</w:t>
      </w:r>
    </w:p>
    <w:p w:rsidR="006A3731" w:rsidRPr="00060899" w:rsidRDefault="006A3731" w:rsidP="006A3731">
      <w:pPr>
        <w:pStyle w:val="subsection"/>
      </w:pPr>
      <w:r w:rsidRPr="00060899">
        <w:tab/>
        <w:t>(4)</w:t>
      </w:r>
      <w:r w:rsidRPr="00060899">
        <w:tab/>
        <w:t>If:</w:t>
      </w:r>
    </w:p>
    <w:p w:rsidR="006A3731" w:rsidRPr="00060899" w:rsidRDefault="006A3731" w:rsidP="006A3731">
      <w:pPr>
        <w:pStyle w:val="paragraph"/>
      </w:pPr>
      <w:r w:rsidRPr="00060899">
        <w:tab/>
        <w:t>(a)</w:t>
      </w:r>
      <w:r w:rsidRPr="00060899">
        <w:tab/>
        <w:t>a person is subject to a newly arrived resident’s waiting period; and</w:t>
      </w:r>
    </w:p>
    <w:p w:rsidR="006A3731" w:rsidRPr="00060899" w:rsidRDefault="006A3731" w:rsidP="006A3731">
      <w:pPr>
        <w:pStyle w:val="paragraph"/>
      </w:pPr>
      <w:r w:rsidRPr="00060899">
        <w:tab/>
        <w:t>(b)</w:t>
      </w:r>
      <w:r w:rsidRPr="00060899">
        <w:tab/>
        <w:t>before, on or after the commencement of this subsection, the person was the holder of a visa that is in a class of visas determined by the Minister</w:t>
      </w:r>
      <w:r w:rsidR="00C341A1" w:rsidRPr="00060899">
        <w:t>, by legislative instrument,</w:t>
      </w:r>
      <w:r w:rsidRPr="00060899">
        <w:t xml:space="preserve"> for the purposes of this paragraph;</w:t>
      </w:r>
    </w:p>
    <w:p w:rsidR="006A3731" w:rsidRPr="00060899" w:rsidRDefault="006A3731" w:rsidP="006A3731">
      <w:pPr>
        <w:pStyle w:val="subsection2"/>
      </w:pPr>
      <w:r w:rsidRPr="00060899">
        <w:t>the period:</w:t>
      </w:r>
    </w:p>
    <w:p w:rsidR="006A3731" w:rsidRPr="00060899" w:rsidRDefault="006A3731" w:rsidP="006A3731">
      <w:pPr>
        <w:pStyle w:val="paragraph"/>
      </w:pPr>
      <w:r w:rsidRPr="00060899">
        <w:tab/>
        <w:t>(c)</w:t>
      </w:r>
      <w:r w:rsidRPr="00060899">
        <w:tab/>
        <w:t>starts on the day on which the person applied for that visa; and</w:t>
      </w:r>
    </w:p>
    <w:p w:rsidR="006A3731" w:rsidRPr="00060899" w:rsidRDefault="006A3731" w:rsidP="006A3731">
      <w:pPr>
        <w:pStyle w:val="paragraph"/>
      </w:pPr>
      <w:r w:rsidRPr="00060899">
        <w:tab/>
        <w:t>(d)</w:t>
      </w:r>
      <w:r w:rsidRPr="00060899">
        <w:tab/>
        <w:t xml:space="preserve">ends when the person has been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 after that day.</w:t>
      </w:r>
    </w:p>
    <w:p w:rsidR="006A3731" w:rsidRPr="00060899" w:rsidRDefault="006A3731" w:rsidP="006A3731">
      <w:pPr>
        <w:pStyle w:val="subsection"/>
        <w:keepNext/>
      </w:pPr>
      <w:r w:rsidRPr="00060899">
        <w:tab/>
        <w:t>(5)</w:t>
      </w:r>
      <w:r w:rsidRPr="00060899">
        <w:tab/>
        <w:t>If:</w:t>
      </w:r>
    </w:p>
    <w:p w:rsidR="006A3731" w:rsidRPr="00060899" w:rsidRDefault="006A3731" w:rsidP="006A3731">
      <w:pPr>
        <w:pStyle w:val="paragraph"/>
      </w:pPr>
      <w:r w:rsidRPr="00060899">
        <w:tab/>
        <w:t>(a)</w:t>
      </w:r>
      <w:r w:rsidRPr="00060899">
        <w:tab/>
        <w:t>a person is subject to a newly arrived resident’s waiting period; and</w:t>
      </w:r>
    </w:p>
    <w:p w:rsidR="006A3731" w:rsidRPr="00060899" w:rsidRDefault="006A3731" w:rsidP="006A3731">
      <w:pPr>
        <w:pStyle w:val="paragraph"/>
      </w:pPr>
      <w:r w:rsidRPr="00060899">
        <w:tab/>
        <w:t>(b)</w:t>
      </w:r>
      <w:r w:rsidRPr="00060899">
        <w:tab/>
        <w:t xml:space="preserve">neither </w:t>
      </w:r>
      <w:r w:rsidR="00060899">
        <w:t>subsection (</w:t>
      </w:r>
      <w:r w:rsidRPr="00060899">
        <w:t>3) nor (4) apply to the person;</w:t>
      </w:r>
    </w:p>
    <w:p w:rsidR="006A3731" w:rsidRPr="00060899" w:rsidRDefault="006A3731" w:rsidP="006A3731">
      <w:pPr>
        <w:pStyle w:val="subsection2"/>
      </w:pPr>
      <w:r w:rsidRPr="00060899">
        <w:t>the waiting period starts on the day on which the person:</w:t>
      </w:r>
    </w:p>
    <w:p w:rsidR="006A3731" w:rsidRPr="00060899" w:rsidRDefault="006A3731" w:rsidP="006A3731">
      <w:pPr>
        <w:pStyle w:val="paragraph"/>
      </w:pPr>
      <w:r w:rsidRPr="00060899">
        <w:tab/>
        <w:t>(c)</w:t>
      </w:r>
      <w:r w:rsidRPr="00060899">
        <w:tab/>
        <w:t xml:space="preserve">first entered </w:t>
      </w:r>
      <w:smartTag w:uri="urn:schemas-microsoft-com:office:smarttags" w:element="country-region">
        <w:smartTag w:uri="urn:schemas-microsoft-com:office:smarttags" w:element="place">
          <w:r w:rsidRPr="00060899">
            <w:t>Australia</w:t>
          </w:r>
        </w:smartTag>
      </w:smartTag>
      <w:r w:rsidRPr="00060899">
        <w:t>; or</w:t>
      </w:r>
    </w:p>
    <w:p w:rsidR="006A3731" w:rsidRPr="00060899" w:rsidRDefault="006A3731" w:rsidP="006A3731">
      <w:pPr>
        <w:pStyle w:val="paragraph"/>
      </w:pPr>
      <w:r w:rsidRPr="00060899">
        <w:tab/>
        <w:t>(d)</w:t>
      </w:r>
      <w:r w:rsidRPr="00060899">
        <w:tab/>
        <w:t>becomes the holder of a permanent visa;</w:t>
      </w:r>
    </w:p>
    <w:p w:rsidR="006A3731" w:rsidRPr="00060899" w:rsidRDefault="006A3731" w:rsidP="006A3731">
      <w:pPr>
        <w:pStyle w:val="subsection2"/>
      </w:pPr>
      <w:r w:rsidRPr="00060899">
        <w:lastRenderedPageBreak/>
        <w:t xml:space="preserve">whichever occurs last, and ends on the day after the person has been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 after that day.</w:t>
      </w:r>
    </w:p>
    <w:p w:rsidR="006A3731" w:rsidRPr="00060899" w:rsidRDefault="006A3731" w:rsidP="006A3731">
      <w:pPr>
        <w:pStyle w:val="subsection"/>
      </w:pPr>
      <w:r w:rsidRPr="00060899">
        <w:tab/>
        <w:t>(6)</w:t>
      </w:r>
      <w:r w:rsidRPr="00060899">
        <w:tab/>
        <w:t xml:space="preserve">Neither </w:t>
      </w:r>
      <w:r w:rsidR="00060899">
        <w:t>subsection (</w:t>
      </w:r>
      <w:r w:rsidRPr="00060899">
        <w:t>1) nor (2) applies to a person if the person holds, or was the former holder of, a visa in a class of visas determined by the Minister</w:t>
      </w:r>
      <w:r w:rsidR="00371D3E" w:rsidRPr="00060899">
        <w:t>, by legislative instrument,</w:t>
      </w:r>
      <w:r w:rsidRPr="00060899">
        <w:t xml:space="preserve"> for the purposes of this subsection.</w:t>
      </w:r>
    </w:p>
    <w:p w:rsidR="006A3731" w:rsidRPr="00060899" w:rsidRDefault="006A3731" w:rsidP="006A3731">
      <w:pPr>
        <w:pStyle w:val="subsection"/>
      </w:pPr>
      <w:r w:rsidRPr="00060899">
        <w:tab/>
        <w:t>(7)</w:t>
      </w:r>
      <w:r w:rsidRPr="00060899">
        <w:tab/>
        <w:t xml:space="preserve">Neither </w:t>
      </w:r>
      <w:r w:rsidR="00060899">
        <w:t>subsection (</w:t>
      </w:r>
      <w:r w:rsidRPr="00060899">
        <w:t>1) nor (2) apply to a person if the person, in the Secretary’s opinion, has suffered a substantial change in circumstances beyond the person’s control.</w:t>
      </w:r>
    </w:p>
    <w:p w:rsidR="006A3731" w:rsidRPr="00060899" w:rsidRDefault="006A3731" w:rsidP="006A3731">
      <w:pPr>
        <w:pStyle w:val="notetext"/>
      </w:pPr>
      <w:r w:rsidRPr="00060899">
        <w:t>Note:</w:t>
      </w:r>
      <w:r w:rsidRPr="00060899">
        <w:tab/>
        <w:t xml:space="preserve">For </w:t>
      </w:r>
      <w:r w:rsidRPr="00060899">
        <w:rPr>
          <w:b/>
          <w:i/>
        </w:rPr>
        <w:t xml:space="preserve">permanent visa </w:t>
      </w:r>
      <w:r w:rsidRPr="00060899">
        <w:t>see subsection</w:t>
      </w:r>
      <w:r w:rsidR="00060899">
        <w:t> </w:t>
      </w:r>
      <w:r w:rsidRPr="00060899">
        <w:t>7(1).</w:t>
      </w:r>
    </w:p>
    <w:p w:rsidR="003B6C99" w:rsidRPr="00060899" w:rsidRDefault="003B6C99" w:rsidP="003B6C99">
      <w:pPr>
        <w:pStyle w:val="subsection"/>
      </w:pPr>
      <w:r w:rsidRPr="00060899">
        <w:tab/>
        <w:t>(8)</w:t>
      </w:r>
      <w:r w:rsidRPr="00060899">
        <w:tab/>
        <w:t xml:space="preserve">Paragraphs 3(1)(e) and (g) of the </w:t>
      </w:r>
      <w:r w:rsidRPr="00060899">
        <w:rPr>
          <w:i/>
        </w:rPr>
        <w:t>Social Security Legislation Amendment (Newly Arrived Resident’s Waiting Periods and Other Measures) Act 1997</w:t>
      </w:r>
      <w:r w:rsidRPr="00060899">
        <w:t>, so far as they relate to this section, do not apply to a person if:</w:t>
      </w:r>
    </w:p>
    <w:p w:rsidR="003B6C99" w:rsidRPr="00060899" w:rsidRDefault="003B6C99" w:rsidP="003B6C99">
      <w:pPr>
        <w:pStyle w:val="paragraph"/>
      </w:pPr>
      <w:r w:rsidRPr="00060899">
        <w:tab/>
        <w:t>(a)</w:t>
      </w:r>
      <w:r w:rsidRPr="00060899">
        <w:tab/>
        <w:t>on or after 1</w:t>
      </w:r>
      <w:r w:rsidR="00060899">
        <w:t> </w:t>
      </w:r>
      <w:r w:rsidRPr="00060899">
        <w:t>January 2012, the person makes a claim for special benefit; and</w:t>
      </w:r>
    </w:p>
    <w:p w:rsidR="003B6C99" w:rsidRPr="00060899" w:rsidRDefault="003B6C99" w:rsidP="003B6C99">
      <w:pPr>
        <w:pStyle w:val="paragraph"/>
      </w:pPr>
      <w:r w:rsidRPr="00060899">
        <w:tab/>
        <w:t>(b)</w:t>
      </w:r>
      <w:r w:rsidRPr="00060899">
        <w:tab/>
        <w:t>subparagraph</w:t>
      </w:r>
      <w:r w:rsidR="00060899">
        <w:t> </w:t>
      </w:r>
      <w:r w:rsidRPr="00060899">
        <w:t>729(2)(f)(v) of this Act applies in relation to the person; and</w:t>
      </w:r>
    </w:p>
    <w:p w:rsidR="003B6C99" w:rsidRPr="00060899" w:rsidRDefault="003B6C99" w:rsidP="003B6C99">
      <w:pPr>
        <w:pStyle w:val="paragraph"/>
      </w:pPr>
      <w:r w:rsidRPr="00060899">
        <w:tab/>
        <w:t>(c)</w:t>
      </w:r>
      <w:r w:rsidRPr="00060899">
        <w:tab/>
        <w:t>the visa the person holds is in a class of visas determined by the Minister, by legislative instrument, for the purposes of this paragraph.</w:t>
      </w:r>
    </w:p>
    <w:p w:rsidR="006A3731" w:rsidRPr="00060899" w:rsidRDefault="006A3731" w:rsidP="006A3731">
      <w:pPr>
        <w:pStyle w:val="ActHead5"/>
      </w:pPr>
      <w:bookmarkStart w:id="218" w:name="_Toc447275089"/>
      <w:r w:rsidRPr="00060899">
        <w:rPr>
          <w:rStyle w:val="CharSectno"/>
        </w:rPr>
        <w:t>739B</w:t>
      </w:r>
      <w:r w:rsidRPr="00060899">
        <w:t xml:space="preserve">  Secretary to act in accordance with guidelines</w:t>
      </w:r>
      <w:bookmarkEnd w:id="218"/>
    </w:p>
    <w:p w:rsidR="006A3731" w:rsidRPr="00060899" w:rsidRDefault="006A3731" w:rsidP="006A3731">
      <w:pPr>
        <w:pStyle w:val="subsection"/>
      </w:pPr>
      <w:r w:rsidRPr="00060899">
        <w:tab/>
      </w:r>
      <w:r w:rsidRPr="00060899">
        <w:tab/>
        <w:t>The Secretary must exercise the powers under subsection</w:t>
      </w:r>
      <w:r w:rsidR="00060899">
        <w:t> </w:t>
      </w:r>
      <w:r w:rsidRPr="00060899">
        <w:t xml:space="preserve">739A(7), in accordance with guidelines from time to time in force under </w:t>
      </w:r>
      <w:r w:rsidR="00354719" w:rsidRPr="00060899">
        <w:t>section</w:t>
      </w:r>
      <w:r w:rsidR="00060899">
        <w:t> </w:t>
      </w:r>
      <w:r w:rsidR="00354719" w:rsidRPr="00060899">
        <w:t>739C</w:t>
      </w:r>
      <w:r w:rsidRPr="00060899">
        <w:t>.</w:t>
      </w:r>
    </w:p>
    <w:p w:rsidR="006A3731" w:rsidRPr="00060899" w:rsidRDefault="006A3731" w:rsidP="006A3731">
      <w:pPr>
        <w:pStyle w:val="ActHead5"/>
      </w:pPr>
      <w:bookmarkStart w:id="219" w:name="_Toc447275090"/>
      <w:r w:rsidRPr="00060899">
        <w:rPr>
          <w:rStyle w:val="CharSectno"/>
        </w:rPr>
        <w:t>739C</w:t>
      </w:r>
      <w:r w:rsidRPr="00060899">
        <w:t xml:space="preserve">  Guidelines for exercise of Secretary’s powers under subsection</w:t>
      </w:r>
      <w:r w:rsidR="00060899">
        <w:t> </w:t>
      </w:r>
      <w:r w:rsidRPr="00060899">
        <w:t>739A(7)</w:t>
      </w:r>
      <w:bookmarkEnd w:id="219"/>
    </w:p>
    <w:p w:rsidR="006A3731" w:rsidRPr="00060899" w:rsidRDefault="006A3731" w:rsidP="006A3731">
      <w:pPr>
        <w:pStyle w:val="subsection"/>
        <w:keepNext/>
      </w:pPr>
      <w:r w:rsidRPr="00060899">
        <w:tab/>
      </w:r>
      <w:r w:rsidRPr="00060899">
        <w:tab/>
      </w:r>
      <w:r w:rsidR="00E35D03" w:rsidRPr="00060899">
        <w:t>The Minister, by legislative instrument</w:t>
      </w:r>
      <w:r w:rsidRPr="00060899">
        <w:t>:</w:t>
      </w:r>
    </w:p>
    <w:p w:rsidR="006A3731" w:rsidRPr="00060899" w:rsidRDefault="006A3731" w:rsidP="006A3731">
      <w:pPr>
        <w:pStyle w:val="paragraph"/>
      </w:pPr>
      <w:r w:rsidRPr="00060899">
        <w:tab/>
        <w:t>(a)</w:t>
      </w:r>
      <w:r w:rsidRPr="00060899">
        <w:tab/>
        <w:t>is to set guidelines for the exercise of the Secretary’s powers under subsection</w:t>
      </w:r>
      <w:r w:rsidR="00060899">
        <w:t> </w:t>
      </w:r>
      <w:r w:rsidRPr="00060899">
        <w:t>739A(7); and</w:t>
      </w:r>
    </w:p>
    <w:p w:rsidR="006A3731" w:rsidRPr="00060899" w:rsidRDefault="006A3731" w:rsidP="006A3731">
      <w:pPr>
        <w:pStyle w:val="paragraph"/>
      </w:pPr>
      <w:r w:rsidRPr="00060899">
        <w:lastRenderedPageBreak/>
        <w:tab/>
        <w:t>(b)</w:t>
      </w:r>
      <w:r w:rsidRPr="00060899">
        <w:tab/>
        <w:t>may revoke or vary those guidelines.</w:t>
      </w:r>
    </w:p>
    <w:p w:rsidR="006A3731" w:rsidRPr="00060899" w:rsidRDefault="006A3731" w:rsidP="006A3731">
      <w:pPr>
        <w:pStyle w:val="ActHead4"/>
      </w:pPr>
      <w:bookmarkStart w:id="220" w:name="_Toc447275091"/>
      <w:r w:rsidRPr="00060899">
        <w:rPr>
          <w:rStyle w:val="CharSubdNo"/>
        </w:rPr>
        <w:t>Subdivision D</w:t>
      </w:r>
      <w:r w:rsidRPr="00060899">
        <w:t>—</w:t>
      </w:r>
      <w:r w:rsidRPr="00060899">
        <w:rPr>
          <w:rStyle w:val="CharSubdText"/>
        </w:rPr>
        <w:t>Situations where special benefit not payable to persons who are nominated visa holders (administrative breaches)</w:t>
      </w:r>
      <w:bookmarkEnd w:id="220"/>
    </w:p>
    <w:p w:rsidR="001C7279" w:rsidRPr="00060899" w:rsidRDefault="001C7279" w:rsidP="001C7279">
      <w:pPr>
        <w:pStyle w:val="ActHead5"/>
      </w:pPr>
      <w:bookmarkStart w:id="221" w:name="_Toc447275092"/>
      <w:r w:rsidRPr="00060899">
        <w:rPr>
          <w:rStyle w:val="CharSectno"/>
        </w:rPr>
        <w:t>745H</w:t>
      </w:r>
      <w:r w:rsidRPr="00060899">
        <w:t xml:space="preserve">  Situations where special benefit not payable for failure to comply with certain requirements</w:t>
      </w:r>
      <w:bookmarkEnd w:id="221"/>
    </w:p>
    <w:p w:rsidR="001C7279" w:rsidRPr="00060899" w:rsidRDefault="001C7279" w:rsidP="001C7279">
      <w:pPr>
        <w:pStyle w:val="subsection"/>
      </w:pPr>
      <w:r w:rsidRPr="00060899">
        <w:tab/>
      </w:r>
      <w:r w:rsidRPr="00060899">
        <w:tab/>
        <w:t>Special benefit is not payable to a person who is a nominated visa holder if the person refuses or fails, without reasonable excuse, to comply with a requirement made of the person under section</w:t>
      </w:r>
      <w:r w:rsidR="00060899">
        <w:t> </w:t>
      </w:r>
      <w:r w:rsidRPr="00060899">
        <w:t>67, 68 or 192 of the Administration Act.</w:t>
      </w:r>
    </w:p>
    <w:p w:rsidR="00D56E9A" w:rsidRPr="00060899" w:rsidRDefault="00D56E9A" w:rsidP="00D56E9A">
      <w:pPr>
        <w:pStyle w:val="ActHead4"/>
      </w:pPr>
      <w:bookmarkStart w:id="222" w:name="_Toc447275093"/>
      <w:r w:rsidRPr="00060899">
        <w:rPr>
          <w:rStyle w:val="CharSubdNo"/>
        </w:rPr>
        <w:t>Subdivision E</w:t>
      </w:r>
      <w:r w:rsidRPr="00060899">
        <w:t>—</w:t>
      </w:r>
      <w:r w:rsidRPr="00060899">
        <w:rPr>
          <w:rStyle w:val="CharSubdText"/>
        </w:rPr>
        <w:t>Activities that do not give rise to employment under certain industrial relations legislation</w:t>
      </w:r>
      <w:bookmarkEnd w:id="222"/>
    </w:p>
    <w:p w:rsidR="00D56E9A" w:rsidRPr="00060899" w:rsidRDefault="00D56E9A" w:rsidP="00D56E9A">
      <w:pPr>
        <w:pStyle w:val="ActHead5"/>
      </w:pPr>
      <w:bookmarkStart w:id="223" w:name="_Toc447275094"/>
      <w:r w:rsidRPr="00060899">
        <w:rPr>
          <w:rStyle w:val="CharSectno"/>
        </w:rPr>
        <w:t>745L</w:t>
      </w:r>
      <w:r w:rsidRPr="00060899">
        <w:t xml:space="preserve">  Activities that do not give rise to employment under certain industrial relations legislation</w:t>
      </w:r>
      <w:bookmarkEnd w:id="223"/>
    </w:p>
    <w:p w:rsidR="00D56E9A" w:rsidRPr="00060899" w:rsidRDefault="00D56E9A" w:rsidP="00D56E9A">
      <w:pPr>
        <w:pStyle w:val="subsection"/>
      </w:pPr>
      <w:r w:rsidRPr="00060899">
        <w:tab/>
      </w:r>
      <w:r w:rsidRPr="00060899">
        <w:tab/>
        <w:t>A person who is a nominated visa holder is not to be taken to be one of the following merely because the person participates in an approved program of work for income support payment, or undertakes an activity (other than suitable paid work), in accordance with a term (including an optional term) of a Special Benefit Employment Pathway Plan under section</w:t>
      </w:r>
      <w:r w:rsidR="00060899">
        <w:t> </w:t>
      </w:r>
      <w:r w:rsidRPr="00060899">
        <w:t>731M:</w:t>
      </w:r>
    </w:p>
    <w:p w:rsidR="007E47E9" w:rsidRPr="00060899" w:rsidRDefault="007E47E9" w:rsidP="007E47E9">
      <w:pPr>
        <w:pStyle w:val="paragraph"/>
      </w:pPr>
      <w:r w:rsidRPr="00060899">
        <w:tab/>
        <w:t>(a)</w:t>
      </w:r>
      <w:r w:rsidRPr="00060899">
        <w:tab/>
        <w:t xml:space="preserve">a worker carrying out work in any capacity for the Commonwealth, or an employee of the Commonwealth, for the purposes of the </w:t>
      </w:r>
      <w:r w:rsidRPr="00060899">
        <w:rPr>
          <w:i/>
        </w:rPr>
        <w:t>Work Health and Safety Act 2011</w:t>
      </w:r>
      <w:r w:rsidRPr="00060899">
        <w:t>;</w:t>
      </w:r>
    </w:p>
    <w:p w:rsidR="00D56E9A" w:rsidRPr="00060899" w:rsidRDefault="00D56E9A" w:rsidP="00D56E9A">
      <w:pPr>
        <w:pStyle w:val="paragraph"/>
      </w:pPr>
      <w:r w:rsidRPr="00060899">
        <w:tab/>
        <w:t>(b)</w:t>
      </w:r>
      <w:r w:rsidRPr="00060899">
        <w:tab/>
        <w:t>an employee within the meaning of section</w:t>
      </w:r>
      <w:r w:rsidR="00060899">
        <w:t> </w:t>
      </w:r>
      <w:r w:rsidRPr="00060899">
        <w:t xml:space="preserve">5 of the </w:t>
      </w:r>
      <w:r w:rsidRPr="00060899">
        <w:rPr>
          <w:i/>
        </w:rPr>
        <w:t>Safety, Rehabilitation and Compensation Act 1988</w:t>
      </w:r>
      <w:r w:rsidRPr="00060899">
        <w:t>;</w:t>
      </w:r>
    </w:p>
    <w:p w:rsidR="00D56E9A" w:rsidRPr="00060899" w:rsidRDefault="00D56E9A" w:rsidP="00D56E9A">
      <w:pPr>
        <w:pStyle w:val="paragraph"/>
      </w:pPr>
      <w:r w:rsidRPr="00060899">
        <w:tab/>
        <w:t>(c)</w:t>
      </w:r>
      <w:r w:rsidRPr="00060899">
        <w:tab/>
        <w:t xml:space="preserve">an employee for the purposes of the </w:t>
      </w:r>
      <w:r w:rsidRPr="00060899">
        <w:rPr>
          <w:i/>
        </w:rPr>
        <w:t>Superannuation Guarantee (Administration) Act 1992</w:t>
      </w:r>
      <w:r w:rsidRPr="00060899">
        <w:t>;</w:t>
      </w:r>
    </w:p>
    <w:p w:rsidR="00D56E9A" w:rsidRPr="00060899" w:rsidRDefault="00D56E9A" w:rsidP="00D56E9A">
      <w:pPr>
        <w:pStyle w:val="paragraph"/>
      </w:pPr>
      <w:r w:rsidRPr="00060899">
        <w:tab/>
        <w:t>(d)</w:t>
      </w:r>
      <w:r w:rsidRPr="00060899">
        <w:tab/>
        <w:t xml:space="preserve">an employee for the purposes of the </w:t>
      </w:r>
      <w:r w:rsidR="003A3B53" w:rsidRPr="00060899">
        <w:rPr>
          <w:i/>
        </w:rPr>
        <w:t>Fair Work Act 2009</w:t>
      </w:r>
      <w:r w:rsidRPr="00060899">
        <w:t>.</w:t>
      </w:r>
    </w:p>
    <w:p w:rsidR="006A3731" w:rsidRPr="00060899" w:rsidRDefault="006A3731" w:rsidP="006A3731">
      <w:pPr>
        <w:pStyle w:val="ActHead4"/>
      </w:pPr>
      <w:bookmarkStart w:id="224" w:name="_Toc447275095"/>
      <w:r w:rsidRPr="00060899">
        <w:rPr>
          <w:rStyle w:val="CharSubdNo"/>
        </w:rPr>
        <w:lastRenderedPageBreak/>
        <w:t>Subdivision F</w:t>
      </w:r>
      <w:r w:rsidRPr="00060899">
        <w:t>—</w:t>
      </w:r>
      <w:r w:rsidRPr="00060899">
        <w:rPr>
          <w:rStyle w:val="CharSubdText"/>
        </w:rPr>
        <w:t>Other situations where special benefit not payable to persons who are nominated visa holders</w:t>
      </w:r>
      <w:bookmarkEnd w:id="224"/>
    </w:p>
    <w:p w:rsidR="006A3731" w:rsidRPr="00060899" w:rsidRDefault="006A3731" w:rsidP="006A3731">
      <w:pPr>
        <w:pStyle w:val="ActHead5"/>
      </w:pPr>
      <w:bookmarkStart w:id="225" w:name="_Toc447275096"/>
      <w:r w:rsidRPr="00060899">
        <w:rPr>
          <w:rStyle w:val="CharSectno"/>
        </w:rPr>
        <w:t>745M</w:t>
      </w:r>
      <w:r w:rsidRPr="00060899">
        <w:t xml:space="preserve">  Seasonal workers</w:t>
      </w:r>
      <w:bookmarkEnd w:id="225"/>
    </w:p>
    <w:p w:rsidR="006A3731" w:rsidRPr="00060899" w:rsidRDefault="006A3731" w:rsidP="006A3731">
      <w:pPr>
        <w:pStyle w:val="subsection"/>
      </w:pPr>
      <w:r w:rsidRPr="00060899">
        <w:tab/>
        <w:t>(1)</w:t>
      </w:r>
      <w:r w:rsidRPr="00060899">
        <w:tab/>
        <w:t>This section applies if, at any time during the 6 months immediately before the day on which a person who is a nominated visa holder lodges a claim for special benefit, the person or, if the person is a member of a couple, the person or the person’s partner, has been engaged in seasonal work within the meaning of subsection</w:t>
      </w:r>
      <w:r w:rsidR="00060899">
        <w:t> </w:t>
      </w:r>
      <w:r w:rsidRPr="00060899">
        <w:t>16A(1).</w:t>
      </w:r>
    </w:p>
    <w:p w:rsidR="006A3731" w:rsidRPr="00060899" w:rsidRDefault="006A3731" w:rsidP="006A3731">
      <w:pPr>
        <w:pStyle w:val="subsection"/>
      </w:pPr>
      <w:r w:rsidRPr="00060899">
        <w:tab/>
        <w:t>(2)</w:t>
      </w:r>
      <w:r w:rsidRPr="00060899">
        <w:tab/>
        <w:t>Special benefit is not payable to the person:</w:t>
      </w:r>
    </w:p>
    <w:p w:rsidR="006A3731" w:rsidRPr="00060899" w:rsidRDefault="006A3731" w:rsidP="006A3731">
      <w:pPr>
        <w:pStyle w:val="paragraph"/>
      </w:pPr>
      <w:r w:rsidRPr="00060899">
        <w:tab/>
        <w:t>(a)</w:t>
      </w:r>
      <w:r w:rsidRPr="00060899">
        <w:tab/>
        <w:t>if the person is subject to a seasonal work preclusion period within the meaning of subsection</w:t>
      </w:r>
      <w:r w:rsidR="00060899">
        <w:t> </w:t>
      </w:r>
      <w:r w:rsidRPr="00060899">
        <w:t xml:space="preserve">16A(1) (whether in relation to the claim referred to in </w:t>
      </w:r>
      <w:r w:rsidR="00060899">
        <w:t>subsection (</w:t>
      </w:r>
      <w:r w:rsidRPr="00060899">
        <w:t xml:space="preserve">1) or any other claim under this Act) and the Secretary has not made a determination under </w:t>
      </w:r>
      <w:r w:rsidR="00060899">
        <w:t>subsection (</w:t>
      </w:r>
      <w:r w:rsidRPr="00060899">
        <w:t>3) in relation to the person—for the person’s seasonal work preclusion period; or</w:t>
      </w:r>
    </w:p>
    <w:p w:rsidR="006A3731" w:rsidRPr="00060899" w:rsidRDefault="006A3731" w:rsidP="006A3731">
      <w:pPr>
        <w:pStyle w:val="paragraph"/>
      </w:pPr>
      <w:r w:rsidRPr="00060899">
        <w:tab/>
        <w:t>(b)</w:t>
      </w:r>
      <w:r w:rsidRPr="00060899">
        <w:tab/>
        <w:t xml:space="preserve">if the Secretary has made a determination under </w:t>
      </w:r>
      <w:r w:rsidR="00060899">
        <w:t>subsection (</w:t>
      </w:r>
      <w:r w:rsidRPr="00060899">
        <w:t>3) in relation to the person—for that part (if any) of the person’s seasonal work preclusion period to which the person is subject as a result of the determination.</w:t>
      </w:r>
    </w:p>
    <w:p w:rsidR="006A3731" w:rsidRPr="00060899" w:rsidRDefault="006A3731" w:rsidP="006A3731">
      <w:pPr>
        <w:pStyle w:val="subsection"/>
      </w:pPr>
      <w:r w:rsidRPr="00060899">
        <w:tab/>
      </w:r>
      <w:r w:rsidR="00156CBF" w:rsidRPr="00060899">
        <w:t>(</w:t>
      </w:r>
      <w:r w:rsidRPr="00060899">
        <w:t>3)</w:t>
      </w:r>
      <w:r w:rsidRPr="00060899">
        <w:tab/>
        <w:t>If the Secretary is satisfied that a person is in severe financial hardship within the meaning of subsection</w:t>
      </w:r>
      <w:r w:rsidR="00060899">
        <w:t> </w:t>
      </w:r>
      <w:r w:rsidRPr="00060899">
        <w:t>19C(2) or (3), whichever is appropriate, because the person has incurred unavoidable or reasonable expenditure within the meaning of subsection</w:t>
      </w:r>
      <w:r w:rsidR="00060899">
        <w:t> </w:t>
      </w:r>
      <w:r w:rsidRPr="00060899">
        <w:t xml:space="preserve">19C(4) while the person is subject to a seasonal work preclusion period (whether in relation to the claim referred to in </w:t>
      </w:r>
      <w:r w:rsidR="00060899">
        <w:t>subsection (</w:t>
      </w:r>
      <w:r w:rsidRPr="00060899">
        <w:t>1) or any other claim under this Act):</w:t>
      </w:r>
    </w:p>
    <w:p w:rsidR="006A3731" w:rsidRPr="00060899" w:rsidRDefault="006A3731" w:rsidP="006A3731">
      <w:pPr>
        <w:pStyle w:val="paragraph"/>
      </w:pPr>
      <w:r w:rsidRPr="00060899">
        <w:tab/>
        <w:t>(a)</w:t>
      </w:r>
      <w:r w:rsidRPr="00060899">
        <w:tab/>
        <w:t>the Secretary may determine that the person is not subject to the whole, or any part, of the preclusion period; and</w:t>
      </w:r>
    </w:p>
    <w:p w:rsidR="006A3731" w:rsidRPr="00060899" w:rsidRDefault="006A3731" w:rsidP="006A3731">
      <w:pPr>
        <w:pStyle w:val="paragraph"/>
      </w:pPr>
      <w:r w:rsidRPr="00060899">
        <w:tab/>
        <w:t>(b)</w:t>
      </w:r>
      <w:r w:rsidRPr="00060899">
        <w:tab/>
        <w:t>the determination has effect accordingly.</w:t>
      </w:r>
    </w:p>
    <w:p w:rsidR="006A3731" w:rsidRPr="00060899" w:rsidRDefault="006A3731" w:rsidP="006A3731">
      <w:pPr>
        <w:pStyle w:val="ActHead5"/>
      </w:pPr>
      <w:bookmarkStart w:id="226" w:name="_Toc447275097"/>
      <w:r w:rsidRPr="00060899">
        <w:rPr>
          <w:rStyle w:val="CharSectno"/>
        </w:rPr>
        <w:lastRenderedPageBreak/>
        <w:t>745N</w:t>
      </w:r>
      <w:r w:rsidRPr="00060899">
        <w:t xml:space="preserve">  Move to area of lower employment prospects</w:t>
      </w:r>
      <w:bookmarkEnd w:id="226"/>
    </w:p>
    <w:p w:rsidR="006A3731" w:rsidRPr="00060899" w:rsidRDefault="006A3731" w:rsidP="006A3731">
      <w:pPr>
        <w:pStyle w:val="subsection"/>
      </w:pPr>
      <w:r w:rsidRPr="00060899">
        <w:tab/>
        <w:t>(1)</w:t>
      </w:r>
      <w:r w:rsidRPr="00060899">
        <w:tab/>
        <w:t xml:space="preserve">Subject to </w:t>
      </w:r>
      <w:r w:rsidR="00060899">
        <w:t>subsection (</w:t>
      </w:r>
      <w:r w:rsidRPr="00060899">
        <w:t>3), if, in the opinion of the Secretary, a person who is a nominated visa holder has reduced his or her employment prospects by moving to a new place of residence without sufficient reason, special benefit is not payable to the person for 26 weeks.</w:t>
      </w:r>
    </w:p>
    <w:p w:rsidR="006A3731" w:rsidRPr="00060899" w:rsidRDefault="006A3731" w:rsidP="006A3731">
      <w:pPr>
        <w:pStyle w:val="subsection"/>
      </w:pPr>
      <w:r w:rsidRPr="00060899">
        <w:tab/>
        <w:t>(2)</w:t>
      </w:r>
      <w:r w:rsidRPr="00060899">
        <w:tab/>
      </w:r>
      <w:r w:rsidR="00060899">
        <w:t>Subsection (</w:t>
      </w:r>
      <w:r w:rsidRPr="00060899">
        <w:t>1) extends to a person who makes a claim for special benefit on or after the day on which the person moved to the new place of residence and before the end of the period referred to in that subsection.</w:t>
      </w:r>
    </w:p>
    <w:p w:rsidR="006A3731" w:rsidRPr="00060899" w:rsidRDefault="006A3731" w:rsidP="006A3731">
      <w:pPr>
        <w:pStyle w:val="subsection"/>
      </w:pPr>
      <w:r w:rsidRPr="00060899">
        <w:tab/>
        <w:t>(3)</w:t>
      </w:r>
      <w:r w:rsidRPr="00060899">
        <w:tab/>
        <w:t xml:space="preserve">If a person to whom special benefit is not payable under </w:t>
      </w:r>
      <w:r w:rsidR="00060899">
        <w:t>subsection (</w:t>
      </w:r>
      <w:r w:rsidRPr="00060899">
        <w:t xml:space="preserve">1) for a period of 26 weeks (including that subsection as it applies by virtue of </w:t>
      </w:r>
      <w:r w:rsidR="00060899">
        <w:t>subsection (</w:t>
      </w:r>
      <w:r w:rsidRPr="00060899">
        <w:t>2)) does either of the following during that period:</w:t>
      </w:r>
    </w:p>
    <w:p w:rsidR="006A3731" w:rsidRPr="00060899" w:rsidRDefault="006A3731" w:rsidP="006A3731">
      <w:pPr>
        <w:pStyle w:val="paragraph"/>
      </w:pPr>
      <w:r w:rsidRPr="00060899">
        <w:tab/>
        <w:t>(a)</w:t>
      </w:r>
      <w:r w:rsidRPr="00060899">
        <w:tab/>
        <w:t xml:space="preserve">moves back to the place of residence (the </w:t>
      </w:r>
      <w:r w:rsidRPr="00060899">
        <w:rPr>
          <w:b/>
          <w:i/>
        </w:rPr>
        <w:t>original place of residence</w:t>
      </w:r>
      <w:r w:rsidRPr="00060899">
        <w:t>) the movement from which resulted in special benefit not being payable to him or her;</w:t>
      </w:r>
    </w:p>
    <w:p w:rsidR="006A3731" w:rsidRPr="00060899" w:rsidRDefault="006A3731" w:rsidP="006A3731">
      <w:pPr>
        <w:pStyle w:val="paragraph"/>
      </w:pPr>
      <w:r w:rsidRPr="00060899">
        <w:tab/>
        <w:t>(b)</w:t>
      </w:r>
      <w:r w:rsidRPr="00060899">
        <w:tab/>
        <w:t>moves to another place of residence a movement to which from the original place of residence would not have resulted in special benefit not being payable to him or her;</w:t>
      </w:r>
    </w:p>
    <w:p w:rsidR="006A3731" w:rsidRPr="00060899" w:rsidRDefault="006A3731" w:rsidP="006A3731">
      <w:pPr>
        <w:pStyle w:val="subsection2"/>
      </w:pPr>
      <w:r w:rsidRPr="00060899">
        <w:t>the period of 26 weeks ends at the time of the movement back to the original place of residence or the movement to the other place of residence, as the case may be.</w:t>
      </w:r>
    </w:p>
    <w:p w:rsidR="006A3731" w:rsidRPr="00060899" w:rsidRDefault="006A3731" w:rsidP="006A3731">
      <w:pPr>
        <w:pStyle w:val="subsection"/>
      </w:pPr>
      <w:r w:rsidRPr="00060899">
        <w:tab/>
        <w:t>(4)</w:t>
      </w:r>
      <w:r w:rsidRPr="00060899">
        <w:tab/>
        <w:t xml:space="preserve">For the purposes of </w:t>
      </w:r>
      <w:r w:rsidR="00060899">
        <w:t>subsection (</w:t>
      </w:r>
      <w:r w:rsidRPr="00060899">
        <w:t>1), a person has a sufficient reason for moving to a new place of residence if and only if the person:</w:t>
      </w:r>
    </w:p>
    <w:p w:rsidR="006A3731" w:rsidRPr="00060899" w:rsidRDefault="006A3731" w:rsidP="006A3731">
      <w:pPr>
        <w:pStyle w:val="paragraph"/>
      </w:pPr>
      <w:r w:rsidRPr="00060899">
        <w:tab/>
        <w:t>(a)</w:t>
      </w:r>
      <w:r w:rsidRPr="00060899">
        <w:tab/>
        <w:t>moves to live with a family member who has already established his or her residence in that place of residence; or</w:t>
      </w:r>
    </w:p>
    <w:p w:rsidR="006A3731" w:rsidRPr="00060899" w:rsidRDefault="006A3731" w:rsidP="006A3731">
      <w:pPr>
        <w:pStyle w:val="paragraph"/>
      </w:pPr>
      <w:r w:rsidRPr="00060899">
        <w:tab/>
        <w:t>(b)</w:t>
      </w:r>
      <w:r w:rsidRPr="00060899">
        <w:tab/>
        <w:t>moves to live near a family member who has already established residence in the same area; or</w:t>
      </w:r>
    </w:p>
    <w:p w:rsidR="006A3731" w:rsidRPr="00060899" w:rsidRDefault="006A3731" w:rsidP="006A3731">
      <w:pPr>
        <w:pStyle w:val="paragraph"/>
      </w:pPr>
      <w:r w:rsidRPr="00060899">
        <w:tab/>
        <w:t>(c)</w:t>
      </w:r>
      <w:r w:rsidRPr="00060899">
        <w:tab/>
        <w:t>satisfies the Secretary that the move is necessary for the purposes of treating or alleviating a physical disease or illness suffered by the person or by a family member; or</w:t>
      </w:r>
    </w:p>
    <w:p w:rsidR="006A3731" w:rsidRPr="00060899" w:rsidRDefault="006A3731" w:rsidP="006A3731">
      <w:pPr>
        <w:pStyle w:val="paragraph"/>
      </w:pPr>
      <w:r w:rsidRPr="00060899">
        <w:tab/>
        <w:t>(d)</w:t>
      </w:r>
      <w:r w:rsidRPr="00060899">
        <w:tab/>
        <w:t xml:space="preserve">satisfies the Secretary that the person has moved from his or her original place of residence because of an extreme </w:t>
      </w:r>
      <w:r w:rsidRPr="00060899">
        <w:lastRenderedPageBreak/>
        <w:t>circumstance which made it reasonable for the person to move to the new place of residence (for example, the person had been subjected to domestic or family violence in the original place of residence).</w:t>
      </w:r>
    </w:p>
    <w:p w:rsidR="006A3731" w:rsidRPr="00060899" w:rsidRDefault="006A3731" w:rsidP="006A3731">
      <w:pPr>
        <w:pStyle w:val="subsection"/>
      </w:pPr>
      <w:r w:rsidRPr="00060899">
        <w:tab/>
        <w:t>(5)</w:t>
      </w:r>
      <w:r w:rsidRPr="00060899">
        <w:tab/>
        <w:t>The Secretary may determine in writing the day on which the period of non</w:t>
      </w:r>
      <w:r w:rsidR="00060899">
        <w:noBreakHyphen/>
      </w:r>
      <w:r w:rsidRPr="00060899">
        <w:t xml:space="preserve">payment imposed by </w:t>
      </w:r>
      <w:r w:rsidR="00060899">
        <w:t>subsection (</w:t>
      </w:r>
      <w:r w:rsidRPr="00060899">
        <w:t>1) commences and that day may be before the day of the determination.</w:t>
      </w:r>
    </w:p>
    <w:p w:rsidR="006A3731" w:rsidRPr="00060899" w:rsidRDefault="006A3731" w:rsidP="00146468">
      <w:pPr>
        <w:pStyle w:val="ActHead3"/>
        <w:pageBreakBefore/>
      </w:pPr>
      <w:bookmarkStart w:id="227" w:name="_Toc447275098"/>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Rate of special benefit</w:t>
      </w:r>
      <w:bookmarkEnd w:id="227"/>
    </w:p>
    <w:p w:rsidR="006A3731" w:rsidRPr="00060899" w:rsidRDefault="006A3731" w:rsidP="006A3731">
      <w:pPr>
        <w:pStyle w:val="ActHead5"/>
      </w:pPr>
      <w:bookmarkStart w:id="228" w:name="_Toc447275099"/>
      <w:r w:rsidRPr="00060899">
        <w:rPr>
          <w:rStyle w:val="CharSectno"/>
        </w:rPr>
        <w:t>746</w:t>
      </w:r>
      <w:r w:rsidRPr="00060899">
        <w:t xml:space="preserve">  Rate of special benefit</w:t>
      </w:r>
      <w:bookmarkEnd w:id="228"/>
    </w:p>
    <w:p w:rsidR="006A3731" w:rsidRPr="00060899" w:rsidRDefault="006A3731" w:rsidP="006A3731">
      <w:pPr>
        <w:pStyle w:val="subsection"/>
      </w:pPr>
      <w:r w:rsidRPr="00060899">
        <w:tab/>
        <w:t>(1)</w:t>
      </w:r>
      <w:r w:rsidRPr="00060899">
        <w:tab/>
        <w:t>The rate of a person’s special benefit is the fortnightly rate determined by the Secretary in his or her discretion.</w:t>
      </w:r>
    </w:p>
    <w:p w:rsidR="006A3731" w:rsidRPr="00060899" w:rsidRDefault="006A3731" w:rsidP="006A3731">
      <w:pPr>
        <w:pStyle w:val="subsection"/>
      </w:pPr>
      <w:r w:rsidRPr="00060899">
        <w:tab/>
        <w:t>(2)</w:t>
      </w:r>
      <w:r w:rsidRPr="00060899">
        <w:tab/>
      </w:r>
      <w:r w:rsidR="00D425F6" w:rsidRPr="00060899">
        <w:t>The</w:t>
      </w:r>
      <w:r w:rsidRPr="00060899">
        <w:t xml:space="preserve"> rate of a person’s special benefit is not to exceed the rate at which youth allowance, austudy payment or newstart allowance would be payable to the person if:</w:t>
      </w:r>
    </w:p>
    <w:p w:rsidR="006A3731" w:rsidRPr="00060899" w:rsidRDefault="006A3731" w:rsidP="006A3731">
      <w:pPr>
        <w:pStyle w:val="paragraph"/>
      </w:pPr>
      <w:r w:rsidRPr="00060899">
        <w:tab/>
        <w:t>(a)</w:t>
      </w:r>
      <w:r w:rsidRPr="00060899">
        <w:tab/>
        <w:t>the person were qualified for youth allowance, austudy payment or newstart allowance; and</w:t>
      </w:r>
    </w:p>
    <w:p w:rsidR="006A3731" w:rsidRPr="00060899" w:rsidRDefault="006A3731" w:rsidP="006A3731">
      <w:pPr>
        <w:pStyle w:val="paragraph"/>
      </w:pPr>
      <w:r w:rsidRPr="00060899">
        <w:tab/>
        <w:t>(b)</w:t>
      </w:r>
      <w:r w:rsidRPr="00060899">
        <w:tab/>
        <w:t>youth allowance, austudy payment or newstart allowance were payable to the person.</w:t>
      </w:r>
    </w:p>
    <w:p w:rsidR="005450D5" w:rsidRPr="00060899" w:rsidRDefault="005450D5" w:rsidP="005450D5">
      <w:pPr>
        <w:pStyle w:val="subsection"/>
      </w:pPr>
      <w:r w:rsidRPr="00060899">
        <w:tab/>
        <w:t>(3)</w:t>
      </w:r>
      <w:r w:rsidRPr="00060899">
        <w:tab/>
        <w:t xml:space="preserve">In working out, for the purposes of </w:t>
      </w:r>
      <w:r w:rsidR="00060899">
        <w:t>subsection (</w:t>
      </w:r>
      <w:r w:rsidRPr="00060899">
        <w:t>2), the rate at which youth allowance would be payable to a person, disregard any amount by which the rate would be increased because of point 1067G</w:t>
      </w:r>
      <w:r w:rsidR="00060899">
        <w:noBreakHyphen/>
      </w:r>
      <w:r w:rsidRPr="00060899">
        <w:t>B3A</w:t>
      </w:r>
      <w:r w:rsidR="00AD762E" w:rsidRPr="00060899">
        <w:t xml:space="preserve"> or 1067G</w:t>
      </w:r>
      <w:r w:rsidR="00060899">
        <w:noBreakHyphen/>
      </w:r>
      <w:r w:rsidR="00AD762E" w:rsidRPr="00060899">
        <w:t>D1</w:t>
      </w:r>
      <w:r w:rsidRPr="00060899">
        <w:t xml:space="preserve"> of the Youth Allowance Rate Calculator.</w:t>
      </w:r>
    </w:p>
    <w:p w:rsidR="005450D5" w:rsidRPr="00060899" w:rsidRDefault="005450D5" w:rsidP="005450D5">
      <w:pPr>
        <w:pStyle w:val="subsection"/>
      </w:pPr>
      <w:r w:rsidRPr="00060899">
        <w:tab/>
        <w:t>(4)</w:t>
      </w:r>
      <w:r w:rsidRPr="00060899">
        <w:tab/>
        <w:t xml:space="preserve">In working out, for the purposes of </w:t>
      </w:r>
      <w:r w:rsidR="00060899">
        <w:t>subsection (</w:t>
      </w:r>
      <w:r w:rsidRPr="00060899">
        <w:t>2), the rate at which newstart allowance would be payable to a person, disregard any amount by which the rate would be increased because of point 1068</w:t>
      </w:r>
      <w:r w:rsidR="00060899">
        <w:noBreakHyphen/>
      </w:r>
      <w:r w:rsidRPr="00060899">
        <w:t>B5 of Benefit Rate Calculator B.</w:t>
      </w:r>
    </w:p>
    <w:p w:rsidR="006A3731" w:rsidRPr="00060899" w:rsidRDefault="006A3731" w:rsidP="006A3731">
      <w:pPr>
        <w:pStyle w:val="ActHead5"/>
      </w:pPr>
      <w:bookmarkStart w:id="229" w:name="_Toc447275100"/>
      <w:r w:rsidRPr="00060899">
        <w:rPr>
          <w:rStyle w:val="CharSectno"/>
        </w:rPr>
        <w:t>747</w:t>
      </w:r>
      <w:r w:rsidRPr="00060899">
        <w:t xml:space="preserve">  Approved program of work supplement for persons who are nominated visa holders</w:t>
      </w:r>
      <w:bookmarkEnd w:id="229"/>
    </w:p>
    <w:p w:rsidR="006A3731" w:rsidRPr="00060899" w:rsidRDefault="006A3731" w:rsidP="006A3731">
      <w:pPr>
        <w:pStyle w:val="subsection"/>
      </w:pPr>
      <w:r w:rsidRPr="00060899">
        <w:tab/>
      </w:r>
      <w:r w:rsidRPr="00060899">
        <w:tab/>
        <w:t>If a person who is a nominated visa holder:</w:t>
      </w:r>
    </w:p>
    <w:p w:rsidR="006A3731" w:rsidRPr="00060899" w:rsidRDefault="006A3731" w:rsidP="006A3731">
      <w:pPr>
        <w:pStyle w:val="paragraph"/>
      </w:pPr>
      <w:r w:rsidRPr="00060899">
        <w:tab/>
        <w:t>(a)</w:t>
      </w:r>
      <w:r w:rsidRPr="00060899">
        <w:tab/>
        <w:t>is receiving special benefit; and</w:t>
      </w:r>
    </w:p>
    <w:p w:rsidR="006A3731" w:rsidRPr="00060899" w:rsidRDefault="006A3731" w:rsidP="006A3731">
      <w:pPr>
        <w:pStyle w:val="paragraph"/>
      </w:pPr>
      <w:r w:rsidRPr="00060899">
        <w:tab/>
        <w:t>(b)</w:t>
      </w:r>
      <w:r w:rsidRPr="00060899">
        <w:tab/>
        <w:t>is participating in an approved program of work for income support payment;</w:t>
      </w:r>
    </w:p>
    <w:p w:rsidR="006A3731" w:rsidRPr="00060899" w:rsidRDefault="006A3731" w:rsidP="006A3731">
      <w:pPr>
        <w:pStyle w:val="subsection2"/>
      </w:pPr>
      <w:r w:rsidRPr="00060899">
        <w:t xml:space="preserve">the rate of the person’s special benefit is increased by an amount of $20.80, to be known as the approved program of work supplement, for each fortnight during which the person participates in the program unless, during that fortnight, the person subsequently </w:t>
      </w:r>
      <w:r w:rsidRPr="00060899">
        <w:lastRenderedPageBreak/>
        <w:t>ceases to participate in the program in circumstances that constitute:</w:t>
      </w:r>
    </w:p>
    <w:p w:rsidR="006A3731" w:rsidRPr="00060899" w:rsidRDefault="006A3731" w:rsidP="006A3731">
      <w:pPr>
        <w:pStyle w:val="paragraph"/>
      </w:pPr>
      <w:r w:rsidRPr="00060899">
        <w:tab/>
        <w:t>(c)</w:t>
      </w:r>
      <w:r w:rsidRPr="00060899">
        <w:tab/>
        <w:t>a failure of the activity test to which the person is subject; or</w:t>
      </w:r>
    </w:p>
    <w:p w:rsidR="006A3731" w:rsidRPr="00060899" w:rsidRDefault="006A3731" w:rsidP="006A3731">
      <w:pPr>
        <w:pStyle w:val="paragraph"/>
      </w:pPr>
      <w:r w:rsidRPr="00060899">
        <w:tab/>
        <w:t>(d)</w:t>
      </w:r>
      <w:r w:rsidRPr="00060899">
        <w:tab/>
        <w:t xml:space="preserve">a failure to comply with </w:t>
      </w:r>
      <w:r w:rsidR="0096048E" w:rsidRPr="00060899">
        <w:t>a requirement in a Special Benefit Employment Pathway Plan that is in force in relation to the person</w:t>
      </w:r>
      <w:r w:rsidRPr="00060899">
        <w:t>.</w:t>
      </w:r>
    </w:p>
    <w:p w:rsidR="006A3731" w:rsidRPr="00060899" w:rsidRDefault="006A3731" w:rsidP="006A3731">
      <w:pPr>
        <w:pStyle w:val="ActHead5"/>
      </w:pPr>
      <w:bookmarkStart w:id="230" w:name="_Toc447275101"/>
      <w:r w:rsidRPr="00060899">
        <w:rPr>
          <w:rStyle w:val="CharSectno"/>
        </w:rPr>
        <w:t>759</w:t>
      </w:r>
      <w:r w:rsidRPr="00060899">
        <w:t xml:space="preserve">  Effect of industrial action on rate of special benefit payable to persons who are nominated visa holders</w:t>
      </w:r>
      <w:bookmarkEnd w:id="230"/>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who is a nominated visa holder is receiving special benefit; and</w:t>
      </w:r>
    </w:p>
    <w:p w:rsidR="006A3731" w:rsidRPr="00060899" w:rsidRDefault="006A3731" w:rsidP="006A3731">
      <w:pPr>
        <w:pStyle w:val="paragraph"/>
      </w:pPr>
      <w:r w:rsidRPr="00060899">
        <w:tab/>
        <w:t>(b)</w:t>
      </w:r>
      <w:r w:rsidRPr="00060899">
        <w:tab/>
        <w:t>while the person is receiving that benefit the person becomes engaged in industrial action, or in a series of industrial actions, that leads to the person’s unemployment or to a decrease in the person’s level of income;</w:t>
      </w:r>
    </w:p>
    <w:p w:rsidR="006A3731" w:rsidRPr="00060899" w:rsidRDefault="006A3731" w:rsidP="006A3731">
      <w:pPr>
        <w:pStyle w:val="subsection2"/>
      </w:pPr>
      <w:r w:rsidRPr="00060899">
        <w:t>the rate of special benefit payable to the person is to be determined as if the person had continued, for the period of that industrial action, to be employed and to receive income at the level at which it would have been received if the person had not engaged in that action.</w:t>
      </w:r>
    </w:p>
    <w:p w:rsidR="006A3731" w:rsidRPr="00060899" w:rsidRDefault="006A3731" w:rsidP="006A3731">
      <w:pPr>
        <w:pStyle w:val="subsection"/>
      </w:pPr>
      <w:r w:rsidRPr="00060899">
        <w:tab/>
        <w:t>(2)</w:t>
      </w:r>
      <w:r w:rsidRPr="00060899">
        <w:tab/>
      </w:r>
      <w:r w:rsidR="00060899">
        <w:t>Subsection (</w:t>
      </w:r>
      <w:r w:rsidRPr="00060899">
        <w:t>1) does not apply in relation to a person if the Secretary is satisfied:</w:t>
      </w:r>
    </w:p>
    <w:p w:rsidR="006A3731" w:rsidRPr="00060899" w:rsidRDefault="006A3731" w:rsidP="006A3731">
      <w:pPr>
        <w:pStyle w:val="paragraph"/>
      </w:pPr>
      <w:r w:rsidRPr="00060899">
        <w:tab/>
        <w:t>(a)</w:t>
      </w:r>
      <w:r w:rsidRPr="00060899">
        <w:tab/>
        <w:t>that the person’s unemployment or the effect on the person’s level of income was due to other people being, or having been, engaged in industrial action or in a series of industrial actions; and</w:t>
      </w:r>
    </w:p>
    <w:p w:rsidR="006A3731" w:rsidRPr="00060899" w:rsidRDefault="006A3731" w:rsidP="006A3731">
      <w:pPr>
        <w:pStyle w:val="paragraph"/>
      </w:pPr>
      <w:r w:rsidRPr="00060899">
        <w:tab/>
        <w:t>(b)</w:t>
      </w:r>
      <w:r w:rsidRPr="00060899">
        <w:tab/>
        <w:t>the people or some of the people were members of a trade union that was involved in the industrial action; and</w:t>
      </w:r>
    </w:p>
    <w:p w:rsidR="006A3731" w:rsidRPr="00060899" w:rsidRDefault="006A3731" w:rsidP="006A3731">
      <w:pPr>
        <w:pStyle w:val="paragraph"/>
      </w:pPr>
      <w:r w:rsidRPr="00060899">
        <w:tab/>
        <w:t>(c)</w:t>
      </w:r>
      <w:r w:rsidRPr="00060899">
        <w:tab/>
        <w:t>the person was not a member of the trade union during the period of the industrial action.</w:t>
      </w:r>
    </w:p>
    <w:p w:rsidR="006A3731" w:rsidRPr="00060899" w:rsidRDefault="006A3731" w:rsidP="006A3731">
      <w:pPr>
        <w:pStyle w:val="subsection"/>
      </w:pPr>
      <w:r w:rsidRPr="00060899">
        <w:tab/>
        <w:t>(3)</w:t>
      </w:r>
      <w:r w:rsidRPr="00060899">
        <w:tab/>
        <w:t xml:space="preserve">Subject to </w:t>
      </w:r>
      <w:r w:rsidR="00060899">
        <w:t>subsection (</w:t>
      </w:r>
      <w:r w:rsidRPr="00060899">
        <w:t xml:space="preserve">4), </w:t>
      </w:r>
      <w:r w:rsidR="00060899">
        <w:t>subsections (</w:t>
      </w:r>
      <w:r w:rsidRPr="00060899">
        <w:t xml:space="preserve">1) and (2) do not affect the rate of special benefit payable to a person in respect of a period </w:t>
      </w:r>
      <w:r w:rsidRPr="00060899">
        <w:lastRenderedPageBreak/>
        <w:t>that occurs after the relevant industrial action or series of industrial actions has stopped.</w:t>
      </w:r>
    </w:p>
    <w:p w:rsidR="006A3731" w:rsidRPr="00060899" w:rsidRDefault="006A3731" w:rsidP="006A3731">
      <w:pPr>
        <w:pStyle w:val="subsection"/>
      </w:pPr>
      <w:r w:rsidRPr="00060899">
        <w:tab/>
        <w:t>(4)</w:t>
      </w:r>
      <w:r w:rsidRPr="00060899">
        <w:tab/>
        <w:t>If the relevant industrial action or series of industrial actions is in breach of an order, direction or injunction issued by:</w:t>
      </w:r>
    </w:p>
    <w:p w:rsidR="00630AAB" w:rsidRPr="00060899" w:rsidRDefault="00630AAB" w:rsidP="00630AAB">
      <w:pPr>
        <w:pStyle w:val="paragraph"/>
      </w:pPr>
      <w:r w:rsidRPr="00060899">
        <w:tab/>
        <w:t>(a)</w:t>
      </w:r>
      <w:r w:rsidRPr="00060899">
        <w:tab/>
        <w:t xml:space="preserve">a prescribed State industrial authority within the meaning of the </w:t>
      </w:r>
      <w:r w:rsidRPr="00060899">
        <w:rPr>
          <w:i/>
        </w:rPr>
        <w:t>Fair Work Act 2009</w:t>
      </w:r>
      <w:r w:rsidRPr="00060899">
        <w:t>; or</w:t>
      </w:r>
    </w:p>
    <w:p w:rsidR="00630AAB" w:rsidRPr="00060899" w:rsidRDefault="00630AAB" w:rsidP="00630AAB">
      <w:pPr>
        <w:pStyle w:val="paragraph"/>
      </w:pPr>
      <w:r w:rsidRPr="00060899">
        <w:tab/>
        <w:t>(b)</w:t>
      </w:r>
      <w:r w:rsidRPr="00060899">
        <w:tab/>
      </w:r>
      <w:r w:rsidR="001D62E5" w:rsidRPr="00060899">
        <w:t>the Fair Work Commission</w:t>
      </w:r>
      <w:r w:rsidRPr="00060899">
        <w:t xml:space="preserve"> or the Australian Industrial Relations Commission; or</w:t>
      </w:r>
    </w:p>
    <w:p w:rsidR="00630AAB" w:rsidRPr="00060899" w:rsidRDefault="00630AAB" w:rsidP="00630AAB">
      <w:pPr>
        <w:pStyle w:val="paragraph"/>
      </w:pPr>
      <w:r w:rsidRPr="00060899">
        <w:tab/>
        <w:t>(c)</w:t>
      </w:r>
      <w:r w:rsidRPr="00060899">
        <w:tab/>
        <w:t>the Federal Court of Australia; or</w:t>
      </w:r>
    </w:p>
    <w:p w:rsidR="007A7236" w:rsidRPr="00060899" w:rsidRDefault="007A7236" w:rsidP="008837F4">
      <w:pPr>
        <w:pStyle w:val="paragraph"/>
        <w:rPr>
          <w:rFonts w:eastAsia="MS Mincho"/>
        </w:rPr>
      </w:pPr>
      <w:r w:rsidRPr="00060899">
        <w:tab/>
        <w:t>(d)</w:t>
      </w:r>
      <w:r w:rsidRPr="00060899">
        <w:tab/>
        <w:t xml:space="preserve">the </w:t>
      </w:r>
      <w:r w:rsidR="002C722D" w:rsidRPr="00060899">
        <w:t>Federal Circuit Court of Australia</w:t>
      </w:r>
      <w:r w:rsidRPr="00060899">
        <w:rPr>
          <w:rFonts w:eastAsia="MS Mincho"/>
        </w:rPr>
        <w:t>;</w:t>
      </w:r>
    </w:p>
    <w:p w:rsidR="006A3731" w:rsidRPr="00060899" w:rsidRDefault="006A3731" w:rsidP="006A3731">
      <w:pPr>
        <w:pStyle w:val="subsection2"/>
      </w:pPr>
      <w:r w:rsidRPr="00060899">
        <w:t xml:space="preserve">the rate of special benefit payable to a person is to continue to be determined in accordance with </w:t>
      </w:r>
      <w:r w:rsidR="00060899">
        <w:t>subsection (</w:t>
      </w:r>
      <w:r w:rsidRPr="00060899">
        <w:t xml:space="preserve">1) but subject to </w:t>
      </w:r>
      <w:r w:rsidR="00060899">
        <w:t>subsection (</w:t>
      </w:r>
      <w:r w:rsidRPr="00060899">
        <w:t>2) until the end of a period of 6 weeks after the relevant industrial action or series of industrial actions has stopped.</w:t>
      </w:r>
    </w:p>
    <w:p w:rsidR="006A3731" w:rsidRPr="00060899" w:rsidRDefault="006A3731" w:rsidP="00146468">
      <w:pPr>
        <w:pStyle w:val="ActHead3"/>
        <w:pageBreakBefore/>
      </w:pPr>
      <w:bookmarkStart w:id="231" w:name="_Toc447275102"/>
      <w:r w:rsidRPr="00060899">
        <w:rPr>
          <w:rStyle w:val="CharDivNo"/>
        </w:rPr>
        <w:lastRenderedPageBreak/>
        <w:t>Division</w:t>
      </w:r>
      <w:r w:rsidR="00060899" w:rsidRPr="00060899">
        <w:rPr>
          <w:rStyle w:val="CharDivNo"/>
        </w:rPr>
        <w:t> </w:t>
      </w:r>
      <w:r w:rsidRPr="00060899">
        <w:rPr>
          <w:rStyle w:val="CharDivNo"/>
        </w:rPr>
        <w:t>9</w:t>
      </w:r>
      <w:r w:rsidRPr="00060899">
        <w:t>—</w:t>
      </w:r>
      <w:r w:rsidRPr="00060899">
        <w:rPr>
          <w:rStyle w:val="CharDivText"/>
        </w:rPr>
        <w:t>Bereavement payments</w:t>
      </w:r>
      <w:bookmarkEnd w:id="231"/>
    </w:p>
    <w:p w:rsidR="006A3731" w:rsidRPr="00060899" w:rsidRDefault="006A3731" w:rsidP="006A3731">
      <w:pPr>
        <w:pStyle w:val="ActHead4"/>
      </w:pPr>
      <w:bookmarkStart w:id="232" w:name="_Toc447275103"/>
      <w:r w:rsidRPr="00060899">
        <w:rPr>
          <w:rStyle w:val="CharSubdNo"/>
        </w:rPr>
        <w:t>Subdivision AA</w:t>
      </w:r>
      <w:r w:rsidRPr="00060899">
        <w:t>—</w:t>
      </w:r>
      <w:r w:rsidRPr="00060899">
        <w:rPr>
          <w:rStyle w:val="CharSubdText"/>
        </w:rPr>
        <w:t>Death of partner</w:t>
      </w:r>
      <w:bookmarkEnd w:id="232"/>
    </w:p>
    <w:p w:rsidR="006A3731" w:rsidRPr="00060899" w:rsidRDefault="006A3731" w:rsidP="006A3731">
      <w:pPr>
        <w:pStyle w:val="ActHead5"/>
      </w:pPr>
      <w:bookmarkStart w:id="233" w:name="_Toc447275104"/>
      <w:r w:rsidRPr="00060899">
        <w:rPr>
          <w:rStyle w:val="CharSectno"/>
        </w:rPr>
        <w:t>768A</w:t>
      </w:r>
      <w:r w:rsidRPr="00060899">
        <w:t xml:space="preserve">  Qualification for payments under this Subdivision</w:t>
      </w:r>
      <w:bookmarkEnd w:id="233"/>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a special benefit; and</w:t>
      </w:r>
    </w:p>
    <w:p w:rsidR="006A3731" w:rsidRPr="00060899" w:rsidRDefault="006A3731" w:rsidP="006A3731">
      <w:pPr>
        <w:pStyle w:val="paragraph"/>
      </w:pPr>
      <w:r w:rsidRPr="00060899">
        <w:tab/>
        <w:t>(b)</w:t>
      </w:r>
      <w:r w:rsidRPr="00060899">
        <w:tab/>
        <w:t>the person is a long</w:t>
      </w:r>
      <w:r w:rsidR="00060899">
        <w:noBreakHyphen/>
      </w:r>
      <w:r w:rsidRPr="00060899">
        <w:t>term social security recipient; and</w:t>
      </w:r>
    </w:p>
    <w:p w:rsidR="006A3731" w:rsidRPr="00060899" w:rsidRDefault="006A3731" w:rsidP="006A3731">
      <w:pPr>
        <w:pStyle w:val="paragraph"/>
      </w:pPr>
      <w:r w:rsidRPr="00060899">
        <w:tab/>
        <w:t>(c)</w:t>
      </w:r>
      <w:r w:rsidRPr="00060899">
        <w:tab/>
        <w:t>the person is a member of a couple; and</w:t>
      </w:r>
    </w:p>
    <w:p w:rsidR="006A3731" w:rsidRPr="00060899" w:rsidRDefault="006A3731" w:rsidP="006A3731">
      <w:pPr>
        <w:pStyle w:val="paragraph"/>
      </w:pPr>
      <w:r w:rsidRPr="00060899">
        <w:tab/>
        <w:t>(d)</w:t>
      </w:r>
      <w:r w:rsidRPr="00060899">
        <w:tab/>
        <w:t>the person’s partner dies; and</w:t>
      </w:r>
    </w:p>
    <w:p w:rsidR="006A3731" w:rsidRPr="00060899" w:rsidRDefault="006A3731" w:rsidP="006A3731">
      <w:pPr>
        <w:pStyle w:val="paragraph"/>
      </w:pPr>
      <w:r w:rsidRPr="00060899">
        <w:tab/>
        <w:t>(e)</w:t>
      </w:r>
      <w:r w:rsidRPr="00060899">
        <w:tab/>
        <w:t>immediately before the partner died, the partner:</w:t>
      </w:r>
    </w:p>
    <w:p w:rsidR="006A3731" w:rsidRPr="00060899" w:rsidRDefault="006A3731" w:rsidP="006A3731">
      <w:pPr>
        <w:pStyle w:val="paragraphsub"/>
      </w:pPr>
      <w:r w:rsidRPr="00060899">
        <w:tab/>
        <w:t>(i)</w:t>
      </w:r>
      <w:r w:rsidRPr="00060899">
        <w:tab/>
        <w:t>was receiving a social security pension; or</w:t>
      </w:r>
    </w:p>
    <w:p w:rsidR="006A3731" w:rsidRPr="00060899" w:rsidRDefault="006A3731" w:rsidP="006A3731">
      <w:pPr>
        <w:pStyle w:val="paragraphsub"/>
      </w:pPr>
      <w:r w:rsidRPr="00060899">
        <w:tab/>
        <w:t>(ii)</w:t>
      </w:r>
      <w:r w:rsidRPr="00060899">
        <w:tab/>
        <w:t>was receiving a service pension or income support supplement; or</w:t>
      </w:r>
    </w:p>
    <w:p w:rsidR="006A3731" w:rsidRPr="00060899" w:rsidRDefault="006A3731" w:rsidP="006A3731">
      <w:pPr>
        <w:pStyle w:val="paragraphsub"/>
      </w:pPr>
      <w:r w:rsidRPr="00060899">
        <w:tab/>
        <w:t>(iii)</w:t>
      </w:r>
      <w:r w:rsidRPr="00060899">
        <w:tab/>
        <w:t>was a long</w:t>
      </w:r>
      <w:r w:rsidR="00060899">
        <w:noBreakHyphen/>
      </w:r>
      <w:r w:rsidRPr="00060899">
        <w:t>term social security recipient; and</w:t>
      </w:r>
    </w:p>
    <w:p w:rsidR="006A3731" w:rsidRPr="00060899" w:rsidRDefault="006A3731" w:rsidP="006A3731">
      <w:pPr>
        <w:pStyle w:val="paragraph"/>
      </w:pPr>
      <w:r w:rsidRPr="00060899">
        <w:tab/>
        <w:t>(f)</w:t>
      </w:r>
      <w:r w:rsidRPr="00060899">
        <w:tab/>
        <w:t>on the person’s payday immediately before the first available bereavement adjustment payday, the amount that would be payable to the person if the person were not qualified for payments under this Subdivision is less than the sum of:</w:t>
      </w:r>
    </w:p>
    <w:p w:rsidR="006A3731" w:rsidRPr="00060899" w:rsidRDefault="006A3731" w:rsidP="006A3731">
      <w:pPr>
        <w:pStyle w:val="paragraphsub"/>
      </w:pPr>
      <w:r w:rsidRPr="00060899">
        <w:tab/>
        <w:t>(i)</w:t>
      </w:r>
      <w:r w:rsidRPr="00060899">
        <w:tab/>
        <w:t>the amount that would otherwise be payable to the person under section</w:t>
      </w:r>
      <w:r w:rsidR="00060899">
        <w:t> </w:t>
      </w:r>
      <w:r w:rsidRPr="00060899">
        <w:t>768D (person’s continued rate) on that payday; and</w:t>
      </w:r>
    </w:p>
    <w:p w:rsidR="006A3731" w:rsidRPr="00060899" w:rsidRDefault="006A3731" w:rsidP="006A3731">
      <w:pPr>
        <w:pStyle w:val="paragraphsub"/>
        <w:keepNext/>
      </w:pPr>
      <w:r w:rsidRPr="00060899">
        <w:tab/>
        <w:t>(ii)</w:t>
      </w:r>
      <w:r w:rsidRPr="00060899">
        <w:tab/>
        <w:t>the amount (if any) that would otherwise be payable to the person, under section</w:t>
      </w:r>
      <w:r w:rsidR="00060899">
        <w:t> </w:t>
      </w:r>
      <w:r w:rsidRPr="00060899">
        <w:t>768B (continued payment of partner’s pension or benefit) on the partner’s payday immediately before the first available bereavement adjustment payday;</w:t>
      </w:r>
    </w:p>
    <w:p w:rsidR="006A3731" w:rsidRPr="00060899" w:rsidRDefault="006A3731" w:rsidP="006A3731">
      <w:pPr>
        <w:pStyle w:val="subsection2"/>
      </w:pPr>
      <w:r w:rsidRPr="00060899">
        <w:t>the person is qualified for payments under this Subdivision to cover the bereavement period.</w:t>
      </w:r>
    </w:p>
    <w:p w:rsidR="006A3731" w:rsidRPr="00060899" w:rsidRDefault="006A3731" w:rsidP="006A3731">
      <w:pPr>
        <w:pStyle w:val="notetext"/>
      </w:pPr>
      <w:r w:rsidRPr="00060899">
        <w:t>Note 1:</w:t>
      </w:r>
      <w:r w:rsidRPr="00060899">
        <w:tab/>
      </w:r>
      <w:r w:rsidR="002F1E02" w:rsidRPr="00060899">
        <w:t>Section</w:t>
      </w:r>
      <w:r w:rsidR="00060899">
        <w:t> </w:t>
      </w:r>
      <w:r w:rsidRPr="00060899">
        <w:t>768B provides for the payment to the person, up to the first available bereavement adjustment payday, of amounts equal to the instalments that would have been paid to the person’s partner during that period if the partner had not died.</w:t>
      </w:r>
    </w:p>
    <w:p w:rsidR="006A3731" w:rsidRPr="00060899" w:rsidRDefault="006A3731" w:rsidP="006A3731">
      <w:pPr>
        <w:pStyle w:val="notetext"/>
      </w:pPr>
      <w:r w:rsidRPr="00060899">
        <w:lastRenderedPageBreak/>
        <w:t>Note 2:</w:t>
      </w:r>
      <w:r w:rsidRPr="00060899">
        <w:tab/>
      </w:r>
      <w:r w:rsidR="002F1E02" w:rsidRPr="00060899">
        <w:t>Section</w:t>
      </w:r>
      <w:r w:rsidR="00060899">
        <w:t> </w:t>
      </w:r>
      <w:r w:rsidRPr="00060899">
        <w:t>768C provides for a lump sum that represents the instalments that would have been paid to the person’s partner, between the first available bereavement adjustment payday and the end of the bereavement period, if the partner had not died.</w:t>
      </w:r>
    </w:p>
    <w:p w:rsidR="006A3731" w:rsidRPr="00060899" w:rsidRDefault="006A3731" w:rsidP="006A3731">
      <w:pPr>
        <w:pStyle w:val="notetext"/>
      </w:pPr>
      <w:r w:rsidRPr="00060899">
        <w:t>Note 3:</w:t>
      </w:r>
      <w:r w:rsidRPr="00060899">
        <w:tab/>
      </w:r>
      <w:r w:rsidR="002F1E02" w:rsidRPr="00060899">
        <w:t>For</w:t>
      </w:r>
      <w:r w:rsidRPr="00060899">
        <w:t xml:space="preserve"> </w:t>
      </w:r>
      <w:r w:rsidRPr="00060899">
        <w:rPr>
          <w:b/>
          <w:i/>
        </w:rPr>
        <w:t>long</w:t>
      </w:r>
      <w:r w:rsidR="00060899">
        <w:rPr>
          <w:b/>
          <w:i/>
        </w:rPr>
        <w:noBreakHyphen/>
      </w:r>
      <w:r w:rsidRPr="00060899">
        <w:rPr>
          <w:b/>
          <w:i/>
        </w:rPr>
        <w:t>term social security recipient</w:t>
      </w:r>
      <w:r w:rsidRPr="00060899">
        <w:t xml:space="preserve"> see subsection</w:t>
      </w:r>
      <w:r w:rsidR="00060899">
        <w:t> </w:t>
      </w:r>
      <w:r w:rsidRPr="00060899">
        <w:t>23(1).</w:t>
      </w:r>
    </w:p>
    <w:p w:rsidR="006A3731" w:rsidRPr="00060899" w:rsidRDefault="006A3731" w:rsidP="006A3731">
      <w:pPr>
        <w:pStyle w:val="subsection"/>
      </w:pPr>
      <w:r w:rsidRPr="00060899">
        <w:tab/>
        <w:t>(2)</w:t>
      </w:r>
      <w:r w:rsidRPr="00060899">
        <w:tab/>
        <w:t>A person who is qualified for payments under this Subdivision may choose not to receive payments under this Subdivision.</w:t>
      </w:r>
    </w:p>
    <w:p w:rsidR="006A3731" w:rsidRPr="00060899" w:rsidRDefault="006A3731" w:rsidP="006A3731">
      <w:pPr>
        <w:pStyle w:val="subsection"/>
      </w:pPr>
      <w:r w:rsidRPr="00060899">
        <w:tab/>
        <w:t>(3)</w:t>
      </w:r>
      <w:r w:rsidRPr="00060899">
        <w:tab/>
        <w:t xml:space="preserve">An election under </w:t>
      </w:r>
      <w:r w:rsidR="00060899">
        <w:t>subsection (</w:t>
      </w:r>
      <w:r w:rsidRPr="00060899">
        <w:t>2):</w:t>
      </w:r>
    </w:p>
    <w:p w:rsidR="006A3731" w:rsidRPr="00060899" w:rsidRDefault="006A3731" w:rsidP="006A3731">
      <w:pPr>
        <w:pStyle w:val="paragraph"/>
      </w:pPr>
      <w:r w:rsidRPr="00060899">
        <w:tab/>
        <w:t>(a)</w:t>
      </w:r>
      <w:r w:rsidRPr="00060899">
        <w:tab/>
        <w:t>must be made by written notice to the Secretary; and</w:t>
      </w:r>
    </w:p>
    <w:p w:rsidR="006A3731" w:rsidRPr="00060899" w:rsidRDefault="006A3731" w:rsidP="006A3731">
      <w:pPr>
        <w:pStyle w:val="paragraph"/>
      </w:pPr>
      <w:r w:rsidRPr="00060899">
        <w:tab/>
        <w:t>(b)</w:t>
      </w:r>
      <w:r w:rsidRPr="00060899">
        <w:tab/>
        <w:t>may be made after the person has been paid an amount or amounts under this Subdivision; and</w:t>
      </w:r>
    </w:p>
    <w:p w:rsidR="006A3731" w:rsidRPr="00060899" w:rsidRDefault="006A3731" w:rsidP="006A3731">
      <w:pPr>
        <w:pStyle w:val="paragraph"/>
      </w:pPr>
      <w:r w:rsidRPr="00060899">
        <w:tab/>
        <w:t>(c)</w:t>
      </w:r>
      <w:r w:rsidRPr="00060899">
        <w:tab/>
        <w:t>cannot be withdrawn after the Department has taken all the action required to give effect to that election.</w:t>
      </w:r>
    </w:p>
    <w:p w:rsidR="006A3731" w:rsidRPr="00060899" w:rsidRDefault="006A3731" w:rsidP="006A3731">
      <w:pPr>
        <w:pStyle w:val="subsection"/>
      </w:pPr>
      <w:r w:rsidRPr="00060899">
        <w:tab/>
        <w:t>(4)</w:t>
      </w:r>
      <w:r w:rsidRPr="00060899">
        <w:tab/>
        <w:t xml:space="preserve">If a person is qualified for payments under this Subdivision in relation to the partner’s death, the rate at which newstart allowance is payable to the person during the bereavement period is, unless the person has made an election under </w:t>
      </w:r>
      <w:r w:rsidR="00060899">
        <w:t>subsection (</w:t>
      </w:r>
      <w:r w:rsidRPr="00060899">
        <w:t>2), governed by section</w:t>
      </w:r>
      <w:r w:rsidR="00060899">
        <w:t> </w:t>
      </w:r>
      <w:r w:rsidRPr="00060899">
        <w:t>768D.</w:t>
      </w:r>
    </w:p>
    <w:p w:rsidR="006A3731" w:rsidRPr="00060899" w:rsidRDefault="006A3731" w:rsidP="006A3731">
      <w:pPr>
        <w:pStyle w:val="ActHead5"/>
      </w:pPr>
      <w:bookmarkStart w:id="234" w:name="_Toc447275105"/>
      <w:r w:rsidRPr="00060899">
        <w:rPr>
          <w:rStyle w:val="CharSectno"/>
        </w:rPr>
        <w:t>768B</w:t>
      </w:r>
      <w:r w:rsidRPr="00060899">
        <w:t xml:space="preserve">  Continued payment of partner’s pension or benefit</w:t>
      </w:r>
      <w:bookmarkEnd w:id="234"/>
    </w:p>
    <w:p w:rsidR="006A3731" w:rsidRPr="00060899" w:rsidRDefault="006A3731" w:rsidP="006A3731">
      <w:pPr>
        <w:pStyle w:val="subsection"/>
      </w:pPr>
      <w:r w:rsidRPr="00060899">
        <w:tab/>
      </w:r>
      <w:r w:rsidRPr="00060899">
        <w:tab/>
        <w:t>If a person is qualified for payments under this Subdivision in relation to the death of the person’s partner, there is payable to the person, on each of the partner’s paydays in the bereavement rate continuation period, an amount equal to the amount that would have been payable to the partner on that payday if the partner had not died.</w:t>
      </w:r>
    </w:p>
    <w:p w:rsidR="006A3731" w:rsidRPr="00060899" w:rsidRDefault="006A3731" w:rsidP="006A3731">
      <w:pPr>
        <w:pStyle w:val="ActHead5"/>
      </w:pPr>
      <w:bookmarkStart w:id="235" w:name="_Toc447275106"/>
      <w:r w:rsidRPr="00060899">
        <w:rPr>
          <w:rStyle w:val="CharSectno"/>
        </w:rPr>
        <w:t>768C</w:t>
      </w:r>
      <w:r w:rsidRPr="00060899">
        <w:t xml:space="preserve">  Lump sum payable in some circumstances</w:t>
      </w:r>
      <w:bookmarkEnd w:id="235"/>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5F4F34">
      <w:pPr>
        <w:pStyle w:val="paragraph"/>
      </w:pPr>
      <w:r w:rsidRPr="00060899">
        <w:tab/>
        <w:t>(b)</w:t>
      </w:r>
      <w:r w:rsidRPr="00060899">
        <w:tab/>
        <w:t>the first available bereavement adjustment payday occurs before the end of the bereavement period;</w:t>
      </w:r>
    </w:p>
    <w:p w:rsidR="006A3731" w:rsidRPr="00060899" w:rsidRDefault="006A3731" w:rsidP="006A3731">
      <w:pPr>
        <w:pStyle w:val="subsection2"/>
      </w:pPr>
      <w:r w:rsidRPr="00060899">
        <w:lastRenderedPageBreak/>
        <w:t>there is payable to the person as a lump sum an amount worked out using the lump sum calculator at the end of this section.</w:t>
      </w:r>
    </w:p>
    <w:p w:rsidR="006A3731" w:rsidRPr="00060899" w:rsidRDefault="006A3731" w:rsidP="00B6596C">
      <w:pPr>
        <w:pStyle w:val="BoxHeadBold"/>
        <w:keepNext/>
        <w:keepLines/>
      </w:pPr>
      <w:r w:rsidRPr="00060899">
        <w:t>LUMP SUM CALCULATOR</w:t>
      </w:r>
    </w:p>
    <w:p w:rsidR="006A3731" w:rsidRPr="00060899" w:rsidRDefault="006A3731" w:rsidP="00B6596C">
      <w:pPr>
        <w:pStyle w:val="BoxText"/>
        <w:keepNext/>
        <w:keepLines/>
      </w:pPr>
      <w:r w:rsidRPr="00060899">
        <w:t>This is how to work out the amount of the lump sum:</w:t>
      </w:r>
    </w:p>
    <w:p w:rsidR="006A3731" w:rsidRPr="00060899" w:rsidRDefault="003F6C4B" w:rsidP="00B6596C">
      <w:pPr>
        <w:pStyle w:val="BoxHeadItalic"/>
        <w:keepNext/>
        <w:keepLines/>
      </w:pPr>
      <w:r w:rsidRPr="00060899">
        <w:t>Method statement</w:t>
      </w:r>
    </w:p>
    <w:p w:rsidR="006A3731" w:rsidRPr="00060899" w:rsidRDefault="006B0852" w:rsidP="006A3731">
      <w:pPr>
        <w:pStyle w:val="BoxStep"/>
        <w:keepNext/>
      </w:pPr>
      <w:r w:rsidRPr="00060899">
        <w:t>Step 1.</w:t>
      </w:r>
      <w:r w:rsidR="006A3731" w:rsidRPr="00060899">
        <w:rPr>
          <w:i/>
        </w:rPr>
        <w:tab/>
      </w:r>
      <w:r w:rsidR="006A3731" w:rsidRPr="00060899">
        <w:t>Add up:</w:t>
      </w:r>
    </w:p>
    <w:p w:rsidR="006A3731" w:rsidRPr="00060899" w:rsidRDefault="006A3731" w:rsidP="006A3731">
      <w:pPr>
        <w:pStyle w:val="BoxPara"/>
        <w:keepNext/>
      </w:pPr>
      <w:r w:rsidRPr="00060899">
        <w:tab/>
        <w:t>(a)</w:t>
      </w:r>
      <w:r w:rsidRPr="00060899">
        <w:tab/>
        <w:t>the amount that, if the person’s partner had not died, would have been payable to the person on the person’s payday immediately before the first available ber</w:t>
      </w:r>
      <w:r w:rsidR="003F6C4B" w:rsidRPr="00060899">
        <w:t>eavement adjustment payday; and</w:t>
      </w:r>
    </w:p>
    <w:p w:rsidR="006A3731" w:rsidRPr="00060899" w:rsidRDefault="006A3731" w:rsidP="006A3731">
      <w:pPr>
        <w:pStyle w:val="BoxPara"/>
        <w:keepNext/>
      </w:pPr>
      <w:r w:rsidRPr="00060899">
        <w:tab/>
        <w:t>(b)</w:t>
      </w:r>
      <w:r w:rsidRPr="00060899">
        <w:tab/>
        <w:t>the amount (if any) that, if the partner had not died, would have been payable to the partner on the partner’s payday immediately before the first available bereavement adjustment payday;</w:t>
      </w:r>
    </w:p>
    <w:p w:rsidR="006A3731" w:rsidRPr="00060899" w:rsidRDefault="006A3731" w:rsidP="006A3731">
      <w:pPr>
        <w:pStyle w:val="BoxStep"/>
        <w:keepNext/>
      </w:pPr>
      <w:r w:rsidRPr="00060899">
        <w:tab/>
        <w:t xml:space="preserve">the result is called the </w:t>
      </w:r>
      <w:r w:rsidRPr="00060899">
        <w:rPr>
          <w:b/>
          <w:i/>
        </w:rPr>
        <w:t>combined rate</w:t>
      </w:r>
      <w:r w:rsidR="003F6C4B" w:rsidRPr="00060899">
        <w:t>.</w:t>
      </w:r>
    </w:p>
    <w:p w:rsidR="006A3731" w:rsidRPr="00060899" w:rsidRDefault="006B0852" w:rsidP="006A3731">
      <w:pPr>
        <w:pStyle w:val="BoxStep"/>
        <w:keepNext/>
      </w:pPr>
      <w:r w:rsidRPr="00060899">
        <w:t>Step 2.</w:t>
      </w:r>
      <w:r w:rsidR="006A3731" w:rsidRPr="00060899">
        <w:rPr>
          <w:i/>
        </w:rPr>
        <w:tab/>
      </w:r>
      <w:r w:rsidR="006A3731" w:rsidRPr="00060899">
        <w:t>Work out the amount that, but for section</w:t>
      </w:r>
      <w:r w:rsidR="00060899">
        <w:t> </w:t>
      </w:r>
      <w:r w:rsidR="006A3731" w:rsidRPr="00060899">
        <w:t xml:space="preserve">768D, would have been payable to the person on the person’s payday immediately before the first available bereavement adjustment payday: the result is called the </w:t>
      </w:r>
      <w:r w:rsidR="006A3731" w:rsidRPr="00060899">
        <w:rPr>
          <w:b/>
          <w:i/>
        </w:rPr>
        <w:t>person’s individual rate</w:t>
      </w:r>
      <w:r w:rsidR="003F6C4B" w:rsidRPr="00060899">
        <w:t>.</w:t>
      </w:r>
    </w:p>
    <w:p w:rsidR="006A3731" w:rsidRPr="00060899" w:rsidRDefault="006B0852" w:rsidP="005F4F34">
      <w:pPr>
        <w:pStyle w:val="BoxStep"/>
      </w:pPr>
      <w:r w:rsidRPr="00060899">
        <w:t>Step 3.</w:t>
      </w:r>
      <w:r w:rsidR="006A3731" w:rsidRPr="00060899">
        <w:rPr>
          <w:i/>
        </w:rPr>
        <w:tab/>
      </w:r>
      <w:r w:rsidR="006A3731" w:rsidRPr="00060899">
        <w:t xml:space="preserve">Take the person’s individual rate away from the combined rate: the result is called the </w:t>
      </w:r>
      <w:r w:rsidR="006A3731" w:rsidRPr="00060899">
        <w:rPr>
          <w:b/>
          <w:i/>
        </w:rPr>
        <w:t>partner’s instalment component</w:t>
      </w:r>
      <w:r w:rsidR="003F6C4B" w:rsidRPr="00060899">
        <w:t>.</w:t>
      </w:r>
    </w:p>
    <w:p w:rsidR="006A3731" w:rsidRPr="00060899" w:rsidRDefault="00C142CB" w:rsidP="005F4F34">
      <w:pPr>
        <w:pStyle w:val="BoxStep"/>
      </w:pPr>
      <w:r w:rsidRPr="00060899">
        <w:t>Step 4.</w:t>
      </w:r>
      <w:r w:rsidR="006A3731" w:rsidRPr="00060899">
        <w:rPr>
          <w:i/>
        </w:rPr>
        <w:tab/>
      </w:r>
      <w:r w:rsidR="006A3731" w:rsidRPr="00060899">
        <w:t>Work out the number of the partner’s paydays in t</w:t>
      </w:r>
      <w:r w:rsidR="003F6C4B" w:rsidRPr="00060899">
        <w:t>he bereavement lump sum period.</w:t>
      </w:r>
    </w:p>
    <w:p w:rsidR="006A3731" w:rsidRPr="00060899" w:rsidRDefault="006B0852" w:rsidP="006A3731">
      <w:pPr>
        <w:pStyle w:val="BoxStep"/>
      </w:pPr>
      <w:r w:rsidRPr="00060899">
        <w:lastRenderedPageBreak/>
        <w:t>Step 5.</w:t>
      </w:r>
      <w:r w:rsidR="006A3731" w:rsidRPr="00060899">
        <w:rPr>
          <w:i/>
        </w:rPr>
        <w:tab/>
      </w:r>
      <w:r w:rsidR="006A3731" w:rsidRPr="00060899">
        <w:t>Multiply the partner’s instalment component by the number obtained in Step 4: the result is the amount of the lump sum payable to the person under this section.</w:t>
      </w:r>
    </w:p>
    <w:p w:rsidR="006A3731" w:rsidRPr="00060899" w:rsidRDefault="006A3731" w:rsidP="00764F0A">
      <w:pPr>
        <w:pStyle w:val="ActHead5"/>
      </w:pPr>
      <w:bookmarkStart w:id="236" w:name="_Toc447275107"/>
      <w:r w:rsidRPr="00060899">
        <w:rPr>
          <w:rStyle w:val="CharSectno"/>
        </w:rPr>
        <w:t>768D</w:t>
      </w:r>
      <w:r w:rsidRPr="00060899">
        <w:t xml:space="preserve">  Adjustment of a person’s special benefit rate</w:t>
      </w:r>
      <w:bookmarkEnd w:id="236"/>
    </w:p>
    <w:p w:rsidR="006A3731" w:rsidRPr="00060899" w:rsidRDefault="006A3731" w:rsidP="00764F0A">
      <w:pPr>
        <w:pStyle w:val="subsection"/>
        <w:keepNext/>
        <w:keepLines/>
      </w:pPr>
      <w:r w:rsidRPr="00060899">
        <w:tab/>
      </w:r>
      <w:r w:rsidRPr="00060899">
        <w:tab/>
        <w:t>If:</w:t>
      </w:r>
    </w:p>
    <w:p w:rsidR="006A3731" w:rsidRPr="00060899" w:rsidRDefault="006A3731" w:rsidP="00764F0A">
      <w:pPr>
        <w:pStyle w:val="paragraph"/>
        <w:keepNext/>
      </w:pPr>
      <w:r w:rsidRPr="00060899">
        <w:tab/>
        <w:t>(a)</w:t>
      </w:r>
      <w:r w:rsidRPr="00060899">
        <w:tab/>
        <w:t>a person is qualified for payments under this Subdivision; and</w:t>
      </w:r>
    </w:p>
    <w:p w:rsidR="006A3731" w:rsidRPr="00060899" w:rsidRDefault="006A3731" w:rsidP="006A3731">
      <w:pPr>
        <w:pStyle w:val="paragraph"/>
        <w:keepNext/>
      </w:pPr>
      <w:r w:rsidRPr="00060899">
        <w:tab/>
        <w:t>(b)</w:t>
      </w:r>
      <w:r w:rsidRPr="00060899">
        <w:tab/>
        <w:t>the person does not elect under subsection</w:t>
      </w:r>
      <w:r w:rsidR="00060899">
        <w:t> </w:t>
      </w:r>
      <w:r w:rsidRPr="00060899">
        <w:t>768A(2) not to receive payments under this Subdivision;</w:t>
      </w:r>
    </w:p>
    <w:p w:rsidR="006A3731" w:rsidRPr="00060899" w:rsidRDefault="006A3731" w:rsidP="006A3731">
      <w:pPr>
        <w:pStyle w:val="subsection2"/>
      </w:pPr>
      <w:r w:rsidRPr="00060899">
        <w:t>the rate of the person’s special benefit during the bereavement period is worked out as follows:</w:t>
      </w:r>
    </w:p>
    <w:p w:rsidR="006A3731" w:rsidRPr="00060899" w:rsidRDefault="006A3731" w:rsidP="006A3731">
      <w:pPr>
        <w:pStyle w:val="paragraph"/>
      </w:pPr>
      <w:r w:rsidRPr="00060899">
        <w:tab/>
        <w:t>(c)</w:t>
      </w:r>
      <w:r w:rsidRPr="00060899">
        <w:tab/>
        <w:t>during the bereavement rate continuation period, the rate of special benefit payable to the person is the rate at which the allowance would have been payable to the person if the person’s partner had not died;</w:t>
      </w:r>
    </w:p>
    <w:p w:rsidR="006A3731" w:rsidRPr="00060899" w:rsidRDefault="006A3731" w:rsidP="006A3731">
      <w:pPr>
        <w:pStyle w:val="paragraph"/>
      </w:pPr>
      <w:r w:rsidRPr="00060899">
        <w:tab/>
        <w:t>(d)</w:t>
      </w:r>
      <w:r w:rsidRPr="00060899">
        <w:tab/>
        <w:t>during the bereavement lump sum period (if any), the rate at which special benefit is payable to the person is the rate at which the allowance would be payable to the person apart from this Subdivision.</w:t>
      </w:r>
    </w:p>
    <w:p w:rsidR="006A3731" w:rsidRPr="00060899" w:rsidRDefault="006A3731" w:rsidP="006A3731">
      <w:pPr>
        <w:pStyle w:val="ActHead5"/>
      </w:pPr>
      <w:bookmarkStart w:id="237" w:name="_Toc447275108"/>
      <w:r w:rsidRPr="00060899">
        <w:rPr>
          <w:rStyle w:val="CharSectno"/>
        </w:rPr>
        <w:t>768E</w:t>
      </w:r>
      <w:r w:rsidRPr="00060899">
        <w:t xml:space="preserve">  Effect of death of person entitled to payments under this Subdivision</w:t>
      </w:r>
      <w:bookmarkEnd w:id="237"/>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person dies within the bereavement period; and</w:t>
      </w:r>
    </w:p>
    <w:p w:rsidR="006A3731" w:rsidRPr="00060899" w:rsidRDefault="006A3731" w:rsidP="006A3731">
      <w:pPr>
        <w:pStyle w:val="paragraph"/>
        <w:keepNext/>
      </w:pPr>
      <w:r w:rsidRPr="00060899">
        <w:tab/>
        <w:t>(c)</w:t>
      </w:r>
      <w:r w:rsidRPr="00060899">
        <w:tab/>
        <w:t>the Secretary does not become aware of the death of the person’s partner before the person dies;</w:t>
      </w:r>
    </w:p>
    <w:p w:rsidR="006A3731" w:rsidRPr="00060899" w:rsidRDefault="006A3731" w:rsidP="006A3731">
      <w:pPr>
        <w:pStyle w:val="subsection2"/>
      </w:pPr>
      <w:r w:rsidRPr="00060899">
        <w:t>there is payable, to such person as the Secretary thinks appropriate, as a lump sum, an amount worked out using the lump sum calculator at the end of this section.</w:t>
      </w:r>
    </w:p>
    <w:p w:rsidR="006A3731" w:rsidRPr="00060899" w:rsidRDefault="003F6C4B" w:rsidP="00B6596C">
      <w:pPr>
        <w:pStyle w:val="BoxHeadBold"/>
        <w:keepNext/>
        <w:keepLines/>
      </w:pPr>
      <w:r w:rsidRPr="00060899">
        <w:lastRenderedPageBreak/>
        <w:t>LUMP SUM CALCULATOR</w:t>
      </w:r>
    </w:p>
    <w:p w:rsidR="006A3731" w:rsidRPr="00060899" w:rsidRDefault="006A3731" w:rsidP="00B6596C">
      <w:pPr>
        <w:pStyle w:val="BoxText"/>
        <w:keepNext/>
        <w:keepLines/>
      </w:pPr>
      <w:r w:rsidRPr="00060899">
        <w:t>This is how to work out the amount of the lump sum:</w:t>
      </w:r>
    </w:p>
    <w:p w:rsidR="006A3731" w:rsidRPr="00060899" w:rsidRDefault="003F6C4B" w:rsidP="00B6596C">
      <w:pPr>
        <w:pStyle w:val="BoxHeadItalic"/>
        <w:keepNext/>
        <w:keepLines/>
      </w:pPr>
      <w:r w:rsidRPr="00060899">
        <w:t>Method statement</w:t>
      </w:r>
    </w:p>
    <w:p w:rsidR="006A3731" w:rsidRPr="00060899" w:rsidRDefault="006B0852" w:rsidP="00B6596C">
      <w:pPr>
        <w:pStyle w:val="BoxStep"/>
        <w:keepNext/>
        <w:keepLines/>
      </w:pPr>
      <w:r w:rsidRPr="00060899">
        <w:t>Step 1.</w:t>
      </w:r>
      <w:r w:rsidR="006A3731" w:rsidRPr="00060899">
        <w:rPr>
          <w:i/>
        </w:rPr>
        <w:tab/>
      </w:r>
      <w:r w:rsidR="006A3731" w:rsidRPr="00060899">
        <w:t>Add up:</w:t>
      </w:r>
    </w:p>
    <w:p w:rsidR="006A3731" w:rsidRPr="00060899" w:rsidRDefault="006A3731" w:rsidP="00B6596C">
      <w:pPr>
        <w:pStyle w:val="BoxPara"/>
        <w:keepNext/>
        <w:keepLines/>
      </w:pPr>
      <w:r w:rsidRPr="00060899">
        <w:tab/>
        <w:t>(a)</w:t>
      </w:r>
      <w:r w:rsidRPr="00060899">
        <w:tab/>
        <w:t>the amount that, if neither the person nor the person’s partner had died, would have been payable to the person on the person’s payday immediately after the da</w:t>
      </w:r>
      <w:r w:rsidR="003F6C4B" w:rsidRPr="00060899">
        <w:t>y on which the person dies; and</w:t>
      </w:r>
    </w:p>
    <w:p w:rsidR="006A3731" w:rsidRPr="00060899" w:rsidRDefault="006A3731" w:rsidP="006A3731">
      <w:pPr>
        <w:pStyle w:val="BoxPara"/>
      </w:pPr>
      <w:r w:rsidRPr="00060899">
        <w:tab/>
        <w:t>(b)</w:t>
      </w:r>
      <w:r w:rsidRPr="00060899">
        <w:tab/>
        <w:t>the amount (if any) that, if neither the person nor the person’s partner had died, would have been payable to the person’s partner on the partner’s payday immediately after the day on which the person died;</w:t>
      </w:r>
    </w:p>
    <w:p w:rsidR="006A3731" w:rsidRPr="00060899" w:rsidRDefault="006A3731" w:rsidP="006A3731">
      <w:pPr>
        <w:pStyle w:val="BoxStep"/>
      </w:pPr>
      <w:r w:rsidRPr="00060899">
        <w:tab/>
        <w:t xml:space="preserve">the result is called the </w:t>
      </w:r>
      <w:r w:rsidRPr="00060899">
        <w:rPr>
          <w:b/>
          <w:i/>
        </w:rPr>
        <w:t>combined rate</w:t>
      </w:r>
      <w:r w:rsidR="003F6C4B" w:rsidRPr="00060899">
        <w:t>.</w:t>
      </w:r>
    </w:p>
    <w:p w:rsidR="006A3731" w:rsidRPr="00060899" w:rsidRDefault="006B0852" w:rsidP="006A3731">
      <w:pPr>
        <w:pStyle w:val="BoxStep"/>
      </w:pPr>
      <w:r w:rsidRPr="00060899">
        <w:t>Step 2.</w:t>
      </w:r>
      <w:r w:rsidR="006A3731" w:rsidRPr="00060899">
        <w:rPr>
          <w:i/>
        </w:rPr>
        <w:tab/>
      </w:r>
      <w:r w:rsidR="006A3731" w:rsidRPr="00060899">
        <w:t>Work out the amount that, but for section</w:t>
      </w:r>
      <w:r w:rsidR="00060899">
        <w:t> </w:t>
      </w:r>
      <w:r w:rsidR="006A3731" w:rsidRPr="00060899">
        <w:t xml:space="preserve">768D, would have been payable to the person on the person’s payday immediately after the day on which the person died if the person had not died: the result is called the </w:t>
      </w:r>
      <w:r w:rsidR="006A3731" w:rsidRPr="00060899">
        <w:rPr>
          <w:b/>
          <w:i/>
        </w:rPr>
        <w:t>person’s individual rate</w:t>
      </w:r>
      <w:r w:rsidR="003F6C4B" w:rsidRPr="00060899">
        <w:t>.</w:t>
      </w:r>
    </w:p>
    <w:p w:rsidR="006A3731" w:rsidRPr="00060899" w:rsidRDefault="006B0852" w:rsidP="006A3731">
      <w:pPr>
        <w:pStyle w:val="BoxStep"/>
      </w:pPr>
      <w:r w:rsidRPr="00060899">
        <w:t>Step 3.</w:t>
      </w:r>
      <w:r w:rsidR="006A3731" w:rsidRPr="00060899">
        <w:rPr>
          <w:i/>
        </w:rPr>
        <w:tab/>
      </w:r>
      <w:r w:rsidR="006A3731" w:rsidRPr="00060899">
        <w:t xml:space="preserve">Take the person’s individual rate away from the combined pensioner couple rate: the result is called the </w:t>
      </w:r>
      <w:r w:rsidR="006A3731" w:rsidRPr="00060899">
        <w:rPr>
          <w:b/>
          <w:i/>
        </w:rPr>
        <w:t>partner’s instalment component</w:t>
      </w:r>
      <w:r w:rsidR="003F6C4B" w:rsidRPr="00060899">
        <w:t>.</w:t>
      </w:r>
    </w:p>
    <w:p w:rsidR="006A3731" w:rsidRPr="00060899" w:rsidRDefault="00C142CB" w:rsidP="006A3731">
      <w:pPr>
        <w:pStyle w:val="BoxStep"/>
      </w:pPr>
      <w:r w:rsidRPr="00060899">
        <w:t>Step 4.</w:t>
      </w:r>
      <w:r w:rsidR="006A3731" w:rsidRPr="00060899">
        <w:rPr>
          <w:i/>
        </w:rPr>
        <w:tab/>
      </w:r>
      <w:r w:rsidR="006A3731" w:rsidRPr="00060899">
        <w:t>Work out the number of paydays of the partner in the period that commences on the day on which the person dies and ends on the day on whi</w:t>
      </w:r>
      <w:r w:rsidR="003F6C4B" w:rsidRPr="00060899">
        <w:t>ch the bereavement period ends.</w:t>
      </w:r>
    </w:p>
    <w:p w:rsidR="006A3731" w:rsidRPr="00060899" w:rsidRDefault="006B0852" w:rsidP="006A3731">
      <w:pPr>
        <w:pStyle w:val="BoxStep"/>
      </w:pPr>
      <w:r w:rsidRPr="00060899">
        <w:lastRenderedPageBreak/>
        <w:t>Step 5.</w:t>
      </w:r>
      <w:r w:rsidR="006A3731" w:rsidRPr="00060899">
        <w:rPr>
          <w:i/>
        </w:rPr>
        <w:tab/>
      </w:r>
      <w:r w:rsidR="006A3731" w:rsidRPr="00060899">
        <w:t>Multiply the partner’s instalment component by the number obtained in Step 4: the result is the amount of the lump sum payable under this section.</w:t>
      </w:r>
    </w:p>
    <w:p w:rsidR="006A3731" w:rsidRPr="00060899" w:rsidRDefault="006A3731" w:rsidP="006A3731">
      <w:pPr>
        <w:pStyle w:val="ActHead5"/>
      </w:pPr>
      <w:bookmarkStart w:id="238" w:name="_Toc447275109"/>
      <w:r w:rsidRPr="00060899">
        <w:rPr>
          <w:rStyle w:val="CharSectno"/>
        </w:rPr>
        <w:t>768F</w:t>
      </w:r>
      <w:r w:rsidRPr="00060899">
        <w:t xml:space="preserve">  Matters affecting payments under this Subdivision</w:t>
      </w:r>
      <w:bookmarkEnd w:id="238"/>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after the person’s partner died, an amount to which the partner would have been entitled if the partner had not died has been paid under this Act or under Part</w:t>
      </w:r>
      <w:r w:rsidR="00912C32" w:rsidRPr="00060899">
        <w:t> </w:t>
      </w:r>
      <w:r w:rsidRPr="00060899">
        <w:t xml:space="preserve">III </w:t>
      </w:r>
      <w:r w:rsidR="00F6780D" w:rsidRPr="00060899">
        <w:t xml:space="preserve">or IIIA </w:t>
      </w:r>
      <w:r w:rsidRPr="00060899">
        <w:t>of the Veterans’ Entitlements Act; and</w:t>
      </w:r>
    </w:p>
    <w:p w:rsidR="006A3731" w:rsidRPr="00060899" w:rsidRDefault="006A3731" w:rsidP="006A3731">
      <w:pPr>
        <w:pStyle w:val="paragraph"/>
        <w:keepNext/>
      </w:pPr>
      <w:r w:rsidRPr="00060899">
        <w:tab/>
        <w:t>(c)</w:t>
      </w:r>
      <w:r w:rsidRPr="00060899">
        <w:tab/>
        <w:t>the Secretary is not satisfied that the person has not had the benefit of that amount;</w:t>
      </w:r>
    </w:p>
    <w:p w:rsidR="006A3731" w:rsidRPr="00060899" w:rsidRDefault="006A3731" w:rsidP="006A3731">
      <w:pPr>
        <w:pStyle w:val="subsection2"/>
      </w:pPr>
      <w:r w:rsidRPr="00060899">
        <w:t>the following provisions have effect:</w:t>
      </w:r>
    </w:p>
    <w:p w:rsidR="006A3731" w:rsidRPr="00060899" w:rsidRDefault="006A3731" w:rsidP="006A3731">
      <w:pPr>
        <w:pStyle w:val="paragraph"/>
      </w:pPr>
      <w:r w:rsidRPr="00060899">
        <w:tab/>
        <w:t>(d)</w:t>
      </w:r>
      <w:r w:rsidRPr="00060899">
        <w:tab/>
        <w:t xml:space="preserve">the amount referred to in </w:t>
      </w:r>
      <w:r w:rsidR="00060899">
        <w:t>paragraph (</w:t>
      </w:r>
      <w:r w:rsidRPr="00060899">
        <w:t>b) is not recoverable from the person or from the personal representative of the person’s partner, except to the extent (if any) that the amount exceeds the amount payable to the person under this Subdivision;</w:t>
      </w:r>
    </w:p>
    <w:p w:rsidR="006A3731" w:rsidRPr="00060899" w:rsidRDefault="006A3731" w:rsidP="006A3731">
      <w:pPr>
        <w:pStyle w:val="paragraph"/>
      </w:pPr>
      <w:r w:rsidRPr="00060899">
        <w:tab/>
        <w:t>(e)</w:t>
      </w:r>
      <w:r w:rsidRPr="00060899">
        <w:tab/>
        <w:t xml:space="preserve">the amount payable to the person under this Subdivision is to be reduced by the amount referred to in </w:t>
      </w:r>
      <w:r w:rsidR="00060899">
        <w:t>paragraph (</w:t>
      </w:r>
      <w:r w:rsidRPr="00060899">
        <w:t>b).</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amount to which the person’s partner would have been entitled if the person’s partner had not died has been paid under this Act or under Part</w:t>
      </w:r>
      <w:r w:rsidR="00912C32" w:rsidRPr="00060899">
        <w:t> </w:t>
      </w:r>
      <w:r w:rsidRPr="00060899">
        <w:t xml:space="preserve">III </w:t>
      </w:r>
      <w:r w:rsidR="00F6780D" w:rsidRPr="00060899">
        <w:t xml:space="preserve">or IIIA </w:t>
      </w:r>
      <w:r w:rsidRPr="00060899">
        <w:t>of the Veterans’ Entitlements Act, within the bereavement period, into an account with a bank; and</w:t>
      </w:r>
    </w:p>
    <w:p w:rsidR="006A3731" w:rsidRPr="00060899" w:rsidRDefault="006A3731" w:rsidP="005F4F34">
      <w:pPr>
        <w:pStyle w:val="paragraph"/>
      </w:pPr>
      <w:r w:rsidRPr="00060899">
        <w:tab/>
        <w:t>(c)</w:t>
      </w:r>
      <w:r w:rsidRPr="00060899">
        <w:tab/>
        <w:t xml:space="preserve">the bank pays to the person, out of the account, an amount not exceeding the total of the amounts paid as mentioned in </w:t>
      </w:r>
      <w:r w:rsidR="00060899">
        <w:t>paragraph (</w:t>
      </w:r>
      <w:r w:rsidRPr="00060899">
        <w:t>b);</w:t>
      </w:r>
    </w:p>
    <w:p w:rsidR="006A3731" w:rsidRPr="00060899" w:rsidRDefault="006A3731" w:rsidP="006A3731">
      <w:pPr>
        <w:pStyle w:val="subsection2"/>
        <w:keepLines/>
      </w:pPr>
      <w:r w:rsidRPr="00060899">
        <w:lastRenderedPageBreak/>
        <w:t>the bank is, in spite of anything in any other law, not liable to any action, claim or demand by the Commonwealth, the personal representative of the person’s partner or anyone else in respect of the payment of that money to the person.</w:t>
      </w:r>
    </w:p>
    <w:p w:rsidR="006A3731" w:rsidRPr="00060899" w:rsidRDefault="006A3731" w:rsidP="00146468">
      <w:pPr>
        <w:pStyle w:val="ActHead2"/>
        <w:pageBreakBefore/>
      </w:pPr>
      <w:bookmarkStart w:id="239" w:name="_Toc447275110"/>
      <w:r w:rsidRPr="00060899">
        <w:rPr>
          <w:rStyle w:val="CharPartNo"/>
        </w:rPr>
        <w:lastRenderedPageBreak/>
        <w:t>Part</w:t>
      </w:r>
      <w:r w:rsidR="00060899" w:rsidRPr="00060899">
        <w:rPr>
          <w:rStyle w:val="CharPartNo"/>
        </w:rPr>
        <w:t> </w:t>
      </w:r>
      <w:r w:rsidRPr="00060899">
        <w:rPr>
          <w:rStyle w:val="CharPartNo"/>
        </w:rPr>
        <w:t>2.15A</w:t>
      </w:r>
      <w:r w:rsidRPr="00060899">
        <w:t>—</w:t>
      </w:r>
      <w:r w:rsidRPr="00060899">
        <w:rPr>
          <w:rStyle w:val="CharPartText"/>
        </w:rPr>
        <w:t>Partner allowance</w:t>
      </w:r>
      <w:bookmarkEnd w:id="239"/>
    </w:p>
    <w:p w:rsidR="006A3731" w:rsidRPr="00060899" w:rsidRDefault="006A3731" w:rsidP="006A3731">
      <w:pPr>
        <w:pStyle w:val="ActHead3"/>
      </w:pPr>
      <w:bookmarkStart w:id="240" w:name="_Toc447275111"/>
      <w:r w:rsidRPr="00060899">
        <w:rPr>
          <w:rStyle w:val="CharDivNo"/>
        </w:rPr>
        <w:t>Division</w:t>
      </w:r>
      <w:r w:rsidR="00060899" w:rsidRPr="00060899">
        <w:rPr>
          <w:rStyle w:val="CharDivNo"/>
        </w:rPr>
        <w:t> </w:t>
      </w:r>
      <w:r w:rsidRPr="00060899">
        <w:rPr>
          <w:rStyle w:val="CharDivNo"/>
        </w:rPr>
        <w:t>1A</w:t>
      </w:r>
      <w:r w:rsidRPr="00060899">
        <w:t>—</w:t>
      </w:r>
      <w:r w:rsidRPr="00060899">
        <w:rPr>
          <w:rStyle w:val="CharDivText"/>
        </w:rPr>
        <w:t>Application of Part</w:t>
      </w:r>
      <w:bookmarkEnd w:id="240"/>
    </w:p>
    <w:p w:rsidR="006A3731" w:rsidRPr="00060899" w:rsidRDefault="006A3731" w:rsidP="006A3731">
      <w:pPr>
        <w:pStyle w:val="ActHead5"/>
      </w:pPr>
      <w:bookmarkStart w:id="241" w:name="_Toc447275112"/>
      <w:r w:rsidRPr="00060899">
        <w:rPr>
          <w:rStyle w:val="CharSectno"/>
        </w:rPr>
        <w:t>771</w:t>
      </w:r>
      <w:r w:rsidRPr="00060899">
        <w:t xml:space="preserve">  Time limits on claims for partner allowance</w:t>
      </w:r>
      <w:bookmarkEnd w:id="241"/>
    </w:p>
    <w:p w:rsidR="006A3731" w:rsidRPr="00060899" w:rsidRDefault="006A3731" w:rsidP="006A3731">
      <w:pPr>
        <w:pStyle w:val="subsection"/>
      </w:pPr>
      <w:r w:rsidRPr="00060899">
        <w:tab/>
        <w:t>(1)</w:t>
      </w:r>
      <w:r w:rsidRPr="00060899">
        <w:tab/>
        <w:t>In spite of any other provisions of this Act or of the Administration Act, a person is not to be granted a partner allowance under this Part unless:</w:t>
      </w:r>
    </w:p>
    <w:p w:rsidR="006A3731" w:rsidRPr="00060899" w:rsidRDefault="006A3731" w:rsidP="006A3731">
      <w:pPr>
        <w:pStyle w:val="paragraph"/>
      </w:pPr>
      <w:r w:rsidRPr="00060899">
        <w:tab/>
        <w:t>(a)</w:t>
      </w:r>
      <w:r w:rsidRPr="00060899">
        <w:tab/>
        <w:t>the person’s claim for the allowance:</w:t>
      </w:r>
    </w:p>
    <w:p w:rsidR="006A3731" w:rsidRPr="00060899" w:rsidRDefault="006A3731" w:rsidP="006A3731">
      <w:pPr>
        <w:pStyle w:val="paragraphsub"/>
      </w:pPr>
      <w:r w:rsidRPr="00060899">
        <w:tab/>
        <w:t>(i)</w:t>
      </w:r>
      <w:r w:rsidRPr="00060899">
        <w:tab/>
        <w:t>was lodged before 20</w:t>
      </w:r>
      <w:r w:rsidR="00060899">
        <w:t> </w:t>
      </w:r>
      <w:r w:rsidRPr="00060899">
        <w:t>September 2003; or</w:t>
      </w:r>
    </w:p>
    <w:p w:rsidR="006A3731" w:rsidRPr="00060899" w:rsidRDefault="006A3731" w:rsidP="006A3731">
      <w:pPr>
        <w:pStyle w:val="paragraphsub"/>
      </w:pPr>
      <w:r w:rsidRPr="00060899">
        <w:tab/>
        <w:t>(ii)</w:t>
      </w:r>
      <w:r w:rsidRPr="00060899">
        <w:tab/>
        <w:t>is taken, because of the operation of section</w:t>
      </w:r>
      <w:r w:rsidR="00060899">
        <w:t> </w:t>
      </w:r>
      <w:r w:rsidRPr="00060899">
        <w:t>13 or 15 of the Administration Act, to have been made before 20</w:t>
      </w:r>
      <w:r w:rsidR="00060899">
        <w:t> </w:t>
      </w:r>
      <w:r w:rsidRPr="00060899">
        <w:t>September 2003; and</w:t>
      </w:r>
    </w:p>
    <w:p w:rsidR="006A3731" w:rsidRPr="00060899" w:rsidRDefault="006A3731" w:rsidP="006A3731">
      <w:pPr>
        <w:pStyle w:val="paragraph"/>
      </w:pPr>
      <w:r w:rsidRPr="00060899">
        <w:tab/>
        <w:t>(b)</w:t>
      </w:r>
      <w:r w:rsidRPr="00060899">
        <w:tab/>
        <w:t>the person was qualified for the allowance:</w:t>
      </w:r>
    </w:p>
    <w:p w:rsidR="006A3731" w:rsidRPr="00060899" w:rsidRDefault="006A3731" w:rsidP="006A3731">
      <w:pPr>
        <w:pStyle w:val="paragraphsub"/>
      </w:pPr>
      <w:r w:rsidRPr="00060899">
        <w:tab/>
        <w:t>(i)</w:t>
      </w:r>
      <w:r w:rsidRPr="00060899">
        <w:tab/>
        <w:t xml:space="preserve">in a case to which </w:t>
      </w:r>
      <w:r w:rsidR="00060899">
        <w:t>subparagraph (</w:t>
      </w:r>
      <w:r w:rsidRPr="00060899">
        <w:t>a)(i) applies—on the date of lodgment of the claim; and</w:t>
      </w:r>
    </w:p>
    <w:p w:rsidR="006A3731" w:rsidRPr="00060899" w:rsidRDefault="006A3731" w:rsidP="006A3731">
      <w:pPr>
        <w:pStyle w:val="paragraphsub"/>
      </w:pPr>
      <w:r w:rsidRPr="00060899">
        <w:tab/>
        <w:t>(ii)</w:t>
      </w:r>
      <w:r w:rsidRPr="00060899">
        <w:tab/>
        <w:t xml:space="preserve">in a case to which </w:t>
      </w:r>
      <w:r w:rsidR="00060899">
        <w:t>subparagraph (</w:t>
      </w:r>
      <w:r w:rsidRPr="00060899">
        <w:t>a)(ii) applies—on the date the person is taken to have made the claim.</w:t>
      </w:r>
    </w:p>
    <w:p w:rsidR="006A3731" w:rsidRPr="00060899" w:rsidRDefault="006A3731" w:rsidP="006A3731">
      <w:pPr>
        <w:pStyle w:val="subsection"/>
      </w:pPr>
      <w:r w:rsidRPr="00060899">
        <w:tab/>
        <w:t>(2)</w:t>
      </w:r>
      <w:r w:rsidRPr="00060899">
        <w:tab/>
      </w:r>
      <w:r w:rsidR="00060899">
        <w:t>Subsection (</w:t>
      </w:r>
      <w:r w:rsidRPr="00060899">
        <w:t>1) does not imply that a person making a claim in the circumstances referred to in subsection</w:t>
      </w:r>
      <w:r w:rsidR="00060899">
        <w:t> </w:t>
      </w:r>
      <w:r w:rsidRPr="00060899">
        <w:t>35(1) of the Administration Act before 20</w:t>
      </w:r>
      <w:r w:rsidR="00060899">
        <w:t> </w:t>
      </w:r>
      <w:r w:rsidRPr="00060899">
        <w:t>September 2003 will be granted a partner allowance if the date from which the allowance would be payable to that person under subsection</w:t>
      </w:r>
      <w:r w:rsidR="00060899">
        <w:t> </w:t>
      </w:r>
      <w:r w:rsidRPr="00060899">
        <w:t>37(7) of that Act would be 20</w:t>
      </w:r>
      <w:r w:rsidR="00060899">
        <w:t> </w:t>
      </w:r>
      <w:r w:rsidRPr="00060899">
        <w:t>September 2003 or a later date.</w:t>
      </w:r>
    </w:p>
    <w:p w:rsidR="006A3731" w:rsidRPr="00060899" w:rsidRDefault="006A3731" w:rsidP="006A3731">
      <w:pPr>
        <w:pStyle w:val="subsection"/>
      </w:pPr>
      <w:r w:rsidRPr="00060899">
        <w:tab/>
        <w:t>(3)</w:t>
      </w:r>
      <w:r w:rsidRPr="00060899">
        <w:tab/>
        <w:t>Nothing in this section affects the operation of section</w:t>
      </w:r>
      <w:r w:rsidR="00060899">
        <w:t> </w:t>
      </w:r>
      <w:r w:rsidRPr="00060899">
        <w:t>85 of the Administration Act.</w:t>
      </w:r>
    </w:p>
    <w:p w:rsidR="006A3731" w:rsidRPr="00060899" w:rsidRDefault="006A3731" w:rsidP="00146468">
      <w:pPr>
        <w:pStyle w:val="ActHead3"/>
        <w:pageBreakBefore/>
      </w:pPr>
      <w:bookmarkStart w:id="242" w:name="_Toc447275113"/>
      <w:r w:rsidRPr="00060899">
        <w:rPr>
          <w:rStyle w:val="CharDivNo"/>
        </w:rPr>
        <w:lastRenderedPageBreak/>
        <w:t>Division</w:t>
      </w:r>
      <w:r w:rsidR="00060899" w:rsidRPr="00060899">
        <w:rPr>
          <w:rStyle w:val="CharDivNo"/>
        </w:rPr>
        <w:t> </w:t>
      </w:r>
      <w:r w:rsidRPr="00060899">
        <w:rPr>
          <w:rStyle w:val="CharDivNo"/>
        </w:rPr>
        <w:t>1</w:t>
      </w:r>
      <w:r w:rsidRPr="00060899">
        <w:t>—</w:t>
      </w:r>
      <w:r w:rsidRPr="00060899">
        <w:rPr>
          <w:rStyle w:val="CharDivText"/>
        </w:rPr>
        <w:t>Qualification for and payability of partner allowance</w:t>
      </w:r>
      <w:bookmarkEnd w:id="242"/>
    </w:p>
    <w:p w:rsidR="006A3731" w:rsidRPr="00060899" w:rsidRDefault="006A3731" w:rsidP="006A3731">
      <w:pPr>
        <w:pStyle w:val="ActHead4"/>
      </w:pPr>
      <w:bookmarkStart w:id="243" w:name="_Toc447275114"/>
      <w:r w:rsidRPr="00060899">
        <w:rPr>
          <w:rStyle w:val="CharSubdNo"/>
        </w:rPr>
        <w:t>Subdivision A</w:t>
      </w:r>
      <w:r w:rsidRPr="00060899">
        <w:t>—</w:t>
      </w:r>
      <w:r w:rsidRPr="00060899">
        <w:rPr>
          <w:rStyle w:val="CharSubdText"/>
        </w:rPr>
        <w:t>Qualification for partner allowance</w:t>
      </w:r>
      <w:bookmarkEnd w:id="243"/>
    </w:p>
    <w:p w:rsidR="006A3731" w:rsidRPr="00060899" w:rsidRDefault="006A3731" w:rsidP="006A3731">
      <w:pPr>
        <w:pStyle w:val="ActHead5"/>
      </w:pPr>
      <w:bookmarkStart w:id="244" w:name="_Toc447275115"/>
      <w:r w:rsidRPr="00060899">
        <w:rPr>
          <w:rStyle w:val="CharSectno"/>
        </w:rPr>
        <w:t>771HA</w:t>
      </w:r>
      <w:r w:rsidRPr="00060899">
        <w:t xml:space="preserve">  Qualification for partner allowance</w:t>
      </w:r>
      <w:bookmarkEnd w:id="244"/>
    </w:p>
    <w:p w:rsidR="006A3731" w:rsidRPr="00060899" w:rsidRDefault="006A3731" w:rsidP="006A3731">
      <w:pPr>
        <w:pStyle w:val="subsection"/>
      </w:pPr>
      <w:r w:rsidRPr="00060899">
        <w:tab/>
        <w:t>(1)</w:t>
      </w:r>
      <w:r w:rsidRPr="00060899">
        <w:tab/>
        <w:t xml:space="preserve">Subject to </w:t>
      </w:r>
      <w:r w:rsidR="00060899">
        <w:t>subsections (</w:t>
      </w:r>
      <w:r w:rsidRPr="00060899">
        <w:t>1A) and (3), and section</w:t>
      </w:r>
      <w:r w:rsidR="00060899">
        <w:t> </w:t>
      </w:r>
      <w:r w:rsidRPr="00060899">
        <w:t>771HB, a person is qualified for a partner allowance in respect of a period if:</w:t>
      </w:r>
    </w:p>
    <w:p w:rsidR="006A3731" w:rsidRPr="00060899" w:rsidRDefault="006A3731" w:rsidP="006A3731">
      <w:pPr>
        <w:pStyle w:val="paragraph"/>
      </w:pPr>
      <w:r w:rsidRPr="00060899">
        <w:tab/>
        <w:t>(a)</w:t>
      </w:r>
      <w:r w:rsidRPr="00060899">
        <w:tab/>
        <w:t>throughout the period, the person is a member of a couple; and</w:t>
      </w:r>
    </w:p>
    <w:p w:rsidR="006A3731" w:rsidRPr="00060899" w:rsidRDefault="006A3731" w:rsidP="006A3731">
      <w:pPr>
        <w:pStyle w:val="paragraph"/>
      </w:pPr>
      <w:r w:rsidRPr="00060899">
        <w:tab/>
        <w:t>(b)</w:t>
      </w:r>
      <w:r w:rsidRPr="00060899">
        <w:tab/>
        <w:t>throughout the period, the person’s partner is at least 21; and</w:t>
      </w:r>
    </w:p>
    <w:p w:rsidR="006A3731" w:rsidRPr="00060899" w:rsidRDefault="006A3731" w:rsidP="006A3731">
      <w:pPr>
        <w:pStyle w:val="paragraph"/>
      </w:pPr>
      <w:r w:rsidRPr="00060899">
        <w:tab/>
        <w:t>(c)</w:t>
      </w:r>
      <w:r w:rsidRPr="00060899">
        <w:tab/>
        <w:t>the person’s partner is receiving:</w:t>
      </w:r>
    </w:p>
    <w:p w:rsidR="006A3731" w:rsidRPr="00060899" w:rsidRDefault="006A3731" w:rsidP="006A3731">
      <w:pPr>
        <w:pStyle w:val="paragraphsub"/>
      </w:pPr>
      <w:r w:rsidRPr="00060899">
        <w:tab/>
        <w:t>(i)</w:t>
      </w:r>
      <w:r w:rsidRPr="00060899">
        <w:tab/>
        <w:t>youth allowance, austudy payment, newstart allowance, sickness allowance, special benefit, age pension, disability support pension, mature age allowance, service pension or income support supplement; or</w:t>
      </w:r>
    </w:p>
    <w:p w:rsidR="006A3731" w:rsidRPr="00060899" w:rsidRDefault="006A3731" w:rsidP="006A3731">
      <w:pPr>
        <w:pStyle w:val="paragraphsub"/>
      </w:pPr>
      <w:r w:rsidRPr="00060899">
        <w:tab/>
        <w:t>(ii)</w:t>
      </w:r>
      <w:r w:rsidRPr="00060899">
        <w:tab/>
        <w:t>assistance under a Student Financial Supplement Scheme or an income tested living allowance under an Aboriginal study assistance scheme; and</w:t>
      </w:r>
    </w:p>
    <w:p w:rsidR="006A3731" w:rsidRPr="00060899" w:rsidRDefault="006A3731" w:rsidP="006A3731">
      <w:pPr>
        <w:pStyle w:val="paragraph"/>
      </w:pPr>
      <w:r w:rsidRPr="00060899">
        <w:tab/>
        <w:t>(d)</w:t>
      </w:r>
      <w:r w:rsidRPr="00060899">
        <w:tab/>
        <w:t>throughout the period, the person is an Australian resident; and</w:t>
      </w:r>
    </w:p>
    <w:p w:rsidR="006A3731" w:rsidRPr="00060899" w:rsidRDefault="006A3731" w:rsidP="006A3731">
      <w:pPr>
        <w:pStyle w:val="paragraph"/>
      </w:pPr>
      <w:r w:rsidRPr="00060899">
        <w:tab/>
        <w:t>(e)</w:t>
      </w:r>
      <w:r w:rsidRPr="00060899">
        <w:tab/>
        <w:t>the person was born on or before 1</w:t>
      </w:r>
      <w:r w:rsidR="00060899">
        <w:t> </w:t>
      </w:r>
      <w:r w:rsidRPr="00060899">
        <w:t>July 1955; and</w:t>
      </w:r>
    </w:p>
    <w:p w:rsidR="006A3731" w:rsidRPr="00060899" w:rsidRDefault="006A3731" w:rsidP="006A3731">
      <w:pPr>
        <w:pStyle w:val="paragraph"/>
      </w:pPr>
      <w:r w:rsidRPr="00060899">
        <w:tab/>
        <w:t>(f)</w:t>
      </w:r>
      <w:r w:rsidRPr="00060899">
        <w:tab/>
        <w:t>the person is not qualified for parenting payment at any time during the period; and</w:t>
      </w:r>
    </w:p>
    <w:p w:rsidR="006A3731" w:rsidRPr="00060899" w:rsidRDefault="006A3731" w:rsidP="006A3731">
      <w:pPr>
        <w:pStyle w:val="paragraph"/>
      </w:pPr>
      <w:r w:rsidRPr="00060899">
        <w:tab/>
        <w:t>(h)</w:t>
      </w:r>
      <w:r w:rsidRPr="00060899">
        <w:tab/>
        <w:t>the person does not have recent workforce experience.</w:t>
      </w:r>
    </w:p>
    <w:p w:rsidR="006A3731" w:rsidRPr="00060899" w:rsidRDefault="006A3731" w:rsidP="006A3731">
      <w:pPr>
        <w:pStyle w:val="notetext"/>
      </w:pPr>
      <w:r w:rsidRPr="00060899">
        <w:t>Note 1:</w:t>
      </w:r>
      <w:r w:rsidRPr="00060899">
        <w:tab/>
        <w:t xml:space="preserve">For </w:t>
      </w:r>
      <w:r w:rsidRPr="00060899">
        <w:rPr>
          <w:b/>
          <w:i/>
        </w:rPr>
        <w:t>member of a couple</w:t>
      </w:r>
      <w:r w:rsidRPr="00060899">
        <w:t xml:space="preserve"> see section</w:t>
      </w:r>
      <w:r w:rsidR="00060899">
        <w:t> </w:t>
      </w:r>
      <w:r w:rsidRPr="00060899">
        <w:t>4.</w:t>
      </w:r>
    </w:p>
    <w:p w:rsidR="006A3731" w:rsidRPr="00060899" w:rsidRDefault="006A3731" w:rsidP="006A3731">
      <w:pPr>
        <w:pStyle w:val="notetext"/>
      </w:pPr>
      <w:r w:rsidRPr="00060899">
        <w:t>Note 2:</w:t>
      </w:r>
      <w:r w:rsidRPr="00060899">
        <w:tab/>
        <w:t xml:space="preserve">For </w:t>
      </w:r>
      <w:r w:rsidRPr="00060899">
        <w:rPr>
          <w:b/>
          <w:i/>
        </w:rPr>
        <w:t>Australian resident</w:t>
      </w:r>
      <w:r w:rsidRPr="00060899">
        <w:t xml:space="preserve"> see section</w:t>
      </w:r>
      <w:r w:rsidR="00060899">
        <w:t> </w:t>
      </w:r>
      <w:r w:rsidRPr="00060899">
        <w:t>7.</w:t>
      </w:r>
    </w:p>
    <w:p w:rsidR="006A3731" w:rsidRPr="00060899" w:rsidRDefault="006A3731" w:rsidP="006A3731">
      <w:pPr>
        <w:pStyle w:val="subsection"/>
      </w:pPr>
      <w:r w:rsidRPr="00060899">
        <w:tab/>
        <w:t>(1A)</w:t>
      </w:r>
      <w:r w:rsidRPr="00060899">
        <w:tab/>
        <w:t>If the Secretary determines under section</w:t>
      </w:r>
      <w:r w:rsidR="00060899">
        <w:t> </w:t>
      </w:r>
      <w:r w:rsidRPr="00060899">
        <w:t xml:space="preserve">36 of the Administration Act that a person’s claim for partner allowance is to be granted, the person’s partner need not satisfy the requirements of </w:t>
      </w:r>
      <w:r w:rsidR="00060899">
        <w:t>paragraph (</w:t>
      </w:r>
      <w:r w:rsidRPr="00060899">
        <w:t>1)(c) in order for the person to remain qualified for the allowance.</w:t>
      </w:r>
    </w:p>
    <w:p w:rsidR="00471368" w:rsidRPr="00060899" w:rsidRDefault="00471368" w:rsidP="00471368">
      <w:pPr>
        <w:pStyle w:val="subsection"/>
      </w:pPr>
      <w:r w:rsidRPr="00060899">
        <w:lastRenderedPageBreak/>
        <w:tab/>
        <w:t>(1B)</w:t>
      </w:r>
      <w:r w:rsidRPr="00060899">
        <w:tab/>
        <w:t xml:space="preserve">For the purposes of </w:t>
      </w:r>
      <w:r w:rsidR="00060899">
        <w:t>paragraph (</w:t>
      </w:r>
      <w:r w:rsidRPr="00060899">
        <w:t>1)(c), the person’s partner is taken to be receiving newstart allowance if the person’s partner would be receiving newstart allowance except for:</w:t>
      </w:r>
    </w:p>
    <w:p w:rsidR="00471368" w:rsidRPr="00060899" w:rsidRDefault="00471368" w:rsidP="00471368">
      <w:pPr>
        <w:pStyle w:val="paragraph"/>
      </w:pPr>
      <w:r w:rsidRPr="00060899">
        <w:tab/>
        <w:t>(a)</w:t>
      </w:r>
      <w:r w:rsidRPr="00060899">
        <w:tab/>
        <w:t>the application of a compliance penalty period; or</w:t>
      </w:r>
    </w:p>
    <w:p w:rsidR="00471368" w:rsidRPr="00060899" w:rsidRDefault="00471368" w:rsidP="00471368">
      <w:pPr>
        <w:pStyle w:val="paragraph"/>
      </w:pPr>
      <w:r w:rsidRPr="00060899">
        <w:tab/>
        <w:t>(b)</w:t>
      </w:r>
      <w:r w:rsidRPr="00060899">
        <w:tab/>
        <w:t>the application of a period of non</w:t>
      </w:r>
      <w:r w:rsidR="00060899">
        <w:noBreakHyphen/>
      </w:r>
      <w:r w:rsidRPr="00060899">
        <w:t>payment under section</w:t>
      </w:r>
      <w:r w:rsidR="00060899">
        <w:t> </w:t>
      </w:r>
      <w:r w:rsidRPr="00060899">
        <w:t>634.</w:t>
      </w:r>
    </w:p>
    <w:p w:rsidR="00471368" w:rsidRPr="00060899" w:rsidRDefault="00471368" w:rsidP="00471368">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6A3731" w:rsidRPr="00060899" w:rsidRDefault="006A3731" w:rsidP="006A3731">
      <w:pPr>
        <w:pStyle w:val="subsection"/>
      </w:pPr>
      <w:r w:rsidRPr="00060899">
        <w:tab/>
        <w:t>(1BA)</w:t>
      </w:r>
      <w:r w:rsidRPr="00060899">
        <w:tab/>
        <w:t xml:space="preserve">For the purposes of </w:t>
      </w:r>
      <w:r w:rsidR="00060899">
        <w:t>paragraph (</w:t>
      </w:r>
      <w:r w:rsidRPr="00060899">
        <w:t>1)(c), the person’s partner is taken to be receiving youth allowance if the person’s partner would be receiving youth allowance except for:</w:t>
      </w:r>
    </w:p>
    <w:p w:rsidR="005C5C06" w:rsidRPr="00060899" w:rsidRDefault="005C5C06" w:rsidP="005C5C06">
      <w:pPr>
        <w:pStyle w:val="paragraph"/>
      </w:pPr>
      <w:r w:rsidRPr="00060899">
        <w:tab/>
        <w:t>(a)</w:t>
      </w:r>
      <w:r w:rsidRPr="00060899">
        <w:tab/>
        <w:t>the application of a compliance penalty period; or</w:t>
      </w:r>
    </w:p>
    <w:p w:rsidR="006A3731" w:rsidRPr="00060899" w:rsidRDefault="006A3731" w:rsidP="006A3731">
      <w:pPr>
        <w:pStyle w:val="paragraph"/>
      </w:pPr>
      <w:r w:rsidRPr="00060899">
        <w:tab/>
        <w:t>(b)</w:t>
      </w:r>
      <w:r w:rsidRPr="00060899">
        <w:tab/>
      </w:r>
      <w:r w:rsidR="00956CF7" w:rsidRPr="00060899">
        <w:t>the application of</w:t>
      </w:r>
      <w:r w:rsidR="00682480" w:rsidRPr="00060899">
        <w:t xml:space="preserve"> </w:t>
      </w:r>
      <w:r w:rsidRPr="00060899">
        <w:t>an employment</w:t>
      </w:r>
      <w:r w:rsidR="00060899">
        <w:noBreakHyphen/>
      </w:r>
      <w:r w:rsidRPr="00060899">
        <w:t>related exclusion under section</w:t>
      </w:r>
      <w:r w:rsidR="00060899">
        <w:t> </w:t>
      </w:r>
      <w:r w:rsidRPr="00060899">
        <w:t>553A or 553B.</w:t>
      </w:r>
    </w:p>
    <w:p w:rsidR="0043401A" w:rsidRPr="00060899" w:rsidRDefault="0043401A" w:rsidP="0043401A">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6A3731" w:rsidRPr="00060899" w:rsidRDefault="003D2984" w:rsidP="006A3731">
      <w:pPr>
        <w:pStyle w:val="subsection"/>
      </w:pPr>
      <w:r w:rsidRPr="00060899">
        <w:tab/>
      </w:r>
      <w:r w:rsidR="006A3731" w:rsidRPr="00060899">
        <w:t>(1BB)</w:t>
      </w:r>
      <w:r w:rsidR="006A3731" w:rsidRPr="00060899">
        <w:tab/>
        <w:t xml:space="preserve">For the purposes of </w:t>
      </w:r>
      <w:r w:rsidR="00060899">
        <w:t>paragraph (</w:t>
      </w:r>
      <w:r w:rsidR="006A3731" w:rsidRPr="00060899">
        <w:t xml:space="preserve">1)(c), the person’s partner is taken to be receiving austudy payment if the person’s partner would be receiving austudy payment except for </w:t>
      </w:r>
      <w:r w:rsidR="007974EF" w:rsidRPr="00060899">
        <w:t>the application of a compliance penalty period</w:t>
      </w:r>
      <w:r w:rsidR="006A3731" w:rsidRPr="00060899">
        <w:t>.</w:t>
      </w:r>
    </w:p>
    <w:p w:rsidR="00142971" w:rsidRPr="00060899" w:rsidRDefault="00142971" w:rsidP="00142971">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6A3731" w:rsidRPr="00060899" w:rsidRDefault="00B40CA9" w:rsidP="006A3731">
      <w:pPr>
        <w:pStyle w:val="subsection"/>
      </w:pPr>
      <w:r w:rsidRPr="00060899">
        <w:tab/>
      </w:r>
      <w:r w:rsidR="006A3731" w:rsidRPr="00060899">
        <w:t>(1C)</w:t>
      </w:r>
      <w:r w:rsidR="006A3731" w:rsidRPr="00060899">
        <w:tab/>
        <w:t xml:space="preserve">For the purposes of </w:t>
      </w:r>
      <w:r w:rsidR="00060899">
        <w:t>paragraph (</w:t>
      </w:r>
      <w:r w:rsidR="006A3731" w:rsidRPr="00060899">
        <w:t xml:space="preserve">1)(h), </w:t>
      </w:r>
      <w:r w:rsidR="006A3731" w:rsidRPr="00060899">
        <w:rPr>
          <w:b/>
          <w:i/>
        </w:rPr>
        <w:t>recent workforce experience</w:t>
      </w:r>
      <w:r w:rsidR="006A3731" w:rsidRPr="00060899">
        <w:rPr>
          <w:i/>
        </w:rPr>
        <w:t xml:space="preserve"> </w:t>
      </w:r>
      <w:r w:rsidR="006A3731" w:rsidRPr="00060899">
        <w:t>is employment of 20 hours or more a week for a total of 13 weeks or more at any time during the 12 months immediately before the day the person lodged the claim for the allowance.</w:t>
      </w:r>
    </w:p>
    <w:p w:rsidR="006A3731" w:rsidRPr="00060899" w:rsidRDefault="006A3731" w:rsidP="006A3731">
      <w:pPr>
        <w:pStyle w:val="SubsectionHead"/>
      </w:pPr>
      <w:r w:rsidRPr="00060899">
        <w:t>Person subject to waiting period or non</w:t>
      </w:r>
      <w:r w:rsidR="00060899">
        <w:noBreakHyphen/>
      </w:r>
      <w:r w:rsidRPr="00060899">
        <w:t>payment period</w:t>
      </w:r>
    </w:p>
    <w:p w:rsidR="006A3731" w:rsidRPr="00060899" w:rsidRDefault="006A3731" w:rsidP="006A3731">
      <w:pPr>
        <w:pStyle w:val="subsection"/>
      </w:pPr>
      <w:r w:rsidRPr="00060899">
        <w:tab/>
        <w:t>(3)</w:t>
      </w:r>
      <w:r w:rsidRPr="00060899">
        <w:tab/>
        <w:t>If youth allowance, austudy payment, newstart allowance or sickness allowance is not payable to a person because:</w:t>
      </w:r>
    </w:p>
    <w:p w:rsidR="006A3731" w:rsidRPr="00060899" w:rsidRDefault="006A3731" w:rsidP="006A3731">
      <w:pPr>
        <w:pStyle w:val="paragraph"/>
      </w:pPr>
      <w:r w:rsidRPr="00060899">
        <w:tab/>
        <w:t>(a)</w:t>
      </w:r>
      <w:r w:rsidRPr="00060899">
        <w:tab/>
        <w:t>the person is serving a waiting period; or</w:t>
      </w:r>
    </w:p>
    <w:p w:rsidR="00084690" w:rsidRPr="00060899" w:rsidRDefault="00084690" w:rsidP="00084690">
      <w:pPr>
        <w:pStyle w:val="paragraph"/>
      </w:pPr>
      <w:r w:rsidRPr="00060899">
        <w:tab/>
        <w:t>(b)</w:t>
      </w:r>
      <w:r w:rsidRPr="00060899">
        <w:tab/>
        <w:t>a compliance penalty period applies to the person; or</w:t>
      </w:r>
    </w:p>
    <w:p w:rsidR="00084690" w:rsidRPr="00060899" w:rsidRDefault="00084690" w:rsidP="00084690">
      <w:pPr>
        <w:pStyle w:val="paragraph"/>
      </w:pPr>
      <w:r w:rsidRPr="00060899">
        <w:tab/>
        <w:t>(ba)</w:t>
      </w:r>
      <w:r w:rsidRPr="00060899">
        <w:tab/>
        <w:t>a period of non</w:t>
      </w:r>
      <w:r w:rsidR="00060899">
        <w:noBreakHyphen/>
      </w:r>
      <w:r w:rsidRPr="00060899">
        <w:t>payment applies to the person under section</w:t>
      </w:r>
      <w:r w:rsidR="00060899">
        <w:t> </w:t>
      </w:r>
      <w:r w:rsidRPr="00060899">
        <w:t>634; or</w:t>
      </w:r>
    </w:p>
    <w:p w:rsidR="006A3731" w:rsidRPr="00060899" w:rsidRDefault="006A3731" w:rsidP="006A3731">
      <w:pPr>
        <w:pStyle w:val="paragraph"/>
      </w:pPr>
      <w:r w:rsidRPr="00060899">
        <w:tab/>
        <w:t>(c)</w:t>
      </w:r>
      <w:r w:rsidRPr="00060899">
        <w:tab/>
        <w:t>the person is subject to an employment</w:t>
      </w:r>
      <w:r w:rsidR="00060899">
        <w:noBreakHyphen/>
      </w:r>
      <w:r w:rsidRPr="00060899">
        <w:t>related exclusion for a period under section</w:t>
      </w:r>
      <w:r w:rsidR="00060899">
        <w:t> </w:t>
      </w:r>
      <w:r w:rsidRPr="00060899">
        <w:t>553B or 553C;</w:t>
      </w:r>
    </w:p>
    <w:p w:rsidR="006A3731" w:rsidRPr="00060899" w:rsidRDefault="006A3731" w:rsidP="006A3731">
      <w:pPr>
        <w:pStyle w:val="subsection2"/>
      </w:pPr>
      <w:r w:rsidRPr="00060899">
        <w:lastRenderedPageBreak/>
        <w:t>the person is not qualified for a partner allowance throughout the period.</w:t>
      </w:r>
    </w:p>
    <w:p w:rsidR="006A3731" w:rsidRPr="00060899" w:rsidRDefault="006A3731" w:rsidP="006A3731">
      <w:pPr>
        <w:pStyle w:val="notetext"/>
      </w:pPr>
      <w:r w:rsidRPr="00060899">
        <w:t>Note 1:</w:t>
      </w:r>
      <w:r w:rsidRPr="00060899">
        <w:tab/>
        <w:t xml:space="preserve">For </w:t>
      </w:r>
      <w:r w:rsidRPr="00060899">
        <w:rPr>
          <w:b/>
          <w:i/>
        </w:rPr>
        <w:t>waiting period</w:t>
      </w:r>
      <w:r w:rsidRPr="00060899">
        <w:t xml:space="preserve"> see subsection</w:t>
      </w:r>
      <w:r w:rsidR="00060899">
        <w:t> </w:t>
      </w:r>
      <w:r w:rsidRPr="00060899">
        <w:t>23(1).</w:t>
      </w:r>
    </w:p>
    <w:p w:rsidR="008776FA" w:rsidRPr="00060899" w:rsidRDefault="008776FA" w:rsidP="008776FA">
      <w:pPr>
        <w:pStyle w:val="notetext"/>
      </w:pPr>
      <w:r w:rsidRPr="00060899">
        <w:t>Note 2:</w:t>
      </w:r>
      <w:r w:rsidRPr="00060899">
        <w:tab/>
        <w:t xml:space="preserve">For </w:t>
      </w:r>
      <w:r w:rsidRPr="00060899">
        <w:rPr>
          <w:b/>
          <w:i/>
        </w:rPr>
        <w:t>compliance penalty period</w:t>
      </w:r>
      <w:r w:rsidRPr="00060899">
        <w:t xml:space="preserve"> see subsection</w:t>
      </w:r>
      <w:r w:rsidR="00060899">
        <w:t> </w:t>
      </w:r>
      <w:r w:rsidRPr="00060899">
        <w:t>23(1).</w:t>
      </w:r>
    </w:p>
    <w:p w:rsidR="006A3731" w:rsidRPr="00060899" w:rsidRDefault="006A3731" w:rsidP="006A3731">
      <w:pPr>
        <w:pStyle w:val="ActHead5"/>
      </w:pPr>
      <w:bookmarkStart w:id="245" w:name="_Toc447275116"/>
      <w:r w:rsidRPr="00060899">
        <w:rPr>
          <w:rStyle w:val="CharSectno"/>
        </w:rPr>
        <w:t>771HB</w:t>
      </w:r>
      <w:r w:rsidRPr="00060899">
        <w:t xml:space="preserve">  Unemployment due to industrial action</w:t>
      </w:r>
      <w:bookmarkEnd w:id="245"/>
    </w:p>
    <w:p w:rsidR="006A3731" w:rsidRPr="00060899" w:rsidRDefault="006A3731" w:rsidP="006A3731">
      <w:pPr>
        <w:pStyle w:val="subsection"/>
      </w:pPr>
      <w:r w:rsidRPr="00060899">
        <w:tab/>
        <w:t>(1)</w:t>
      </w:r>
      <w:r w:rsidRPr="00060899">
        <w:tab/>
        <w:t>If a person is unemployed during a period, the person is not qualified for a partner allowance in respect of the period unless the Secretary is satisfied that the person’s unemployment during the period was not due to the person being, or having been, engaged in industrial action or a series of industrial actions.</w:t>
      </w:r>
    </w:p>
    <w:p w:rsidR="006A3731" w:rsidRPr="00060899" w:rsidRDefault="006A3731" w:rsidP="006A3731">
      <w:pPr>
        <w:pStyle w:val="subsection"/>
      </w:pPr>
      <w:r w:rsidRPr="00060899">
        <w:tab/>
        <w:t>(2)</w:t>
      </w:r>
      <w:r w:rsidRPr="00060899">
        <w:tab/>
        <w:t xml:space="preserve">For the purposes of </w:t>
      </w:r>
      <w:r w:rsidR="00060899">
        <w:t>subsection (</w:t>
      </w:r>
      <w:r w:rsidRPr="00060899">
        <w:t>1) and without limiting that subsection, a person is to be taken not to be, or to have been, engaged in industrial action or in a series of industrial actions if the Secretary is satisfied:</w:t>
      </w:r>
    </w:p>
    <w:p w:rsidR="006A3731" w:rsidRPr="00060899" w:rsidRDefault="006A3731" w:rsidP="006A3731">
      <w:pPr>
        <w:pStyle w:val="paragraph"/>
      </w:pPr>
      <w:r w:rsidRPr="00060899">
        <w:tab/>
        <w:t>(a)</w:t>
      </w:r>
      <w:r w:rsidRPr="00060899">
        <w:tab/>
        <w:t>the person’s unemployment was due to other people being, or having been, engaged in industrial action or in a series of industrial actions; and</w:t>
      </w:r>
    </w:p>
    <w:p w:rsidR="006A3731" w:rsidRPr="00060899" w:rsidRDefault="006A3731" w:rsidP="006A3731">
      <w:pPr>
        <w:pStyle w:val="paragraph"/>
      </w:pPr>
      <w:r w:rsidRPr="00060899">
        <w:tab/>
        <w:t>(b)</w:t>
      </w:r>
      <w:r w:rsidRPr="00060899">
        <w:tab/>
        <w:t>the people, or some of the people, were members of a trade union which was involved in the industrial action; and</w:t>
      </w:r>
    </w:p>
    <w:p w:rsidR="006A3731" w:rsidRPr="00060899" w:rsidRDefault="006A3731" w:rsidP="006A3731">
      <w:pPr>
        <w:pStyle w:val="paragraph"/>
      </w:pPr>
      <w:r w:rsidRPr="00060899">
        <w:tab/>
        <w:t>(c)</w:t>
      </w:r>
      <w:r w:rsidRPr="00060899">
        <w:tab/>
        <w:t>the person was not a member of the trade union during the period.</w:t>
      </w:r>
    </w:p>
    <w:p w:rsidR="006A3731" w:rsidRPr="00060899" w:rsidRDefault="006A3731" w:rsidP="006A3731">
      <w:pPr>
        <w:pStyle w:val="subsection"/>
      </w:pPr>
      <w:r w:rsidRPr="00060899">
        <w:tab/>
        <w:t>(3)</w:t>
      </w:r>
      <w:r w:rsidRPr="00060899">
        <w:tab/>
        <w:t xml:space="preserve">Subject to </w:t>
      </w:r>
      <w:r w:rsidR="00060899">
        <w:t>subsection (</w:t>
      </w:r>
      <w:r w:rsidRPr="00060899">
        <w:t xml:space="preserve">4), </w:t>
      </w:r>
      <w:r w:rsidR="00060899">
        <w:t>subsection (</w:t>
      </w:r>
      <w:r w:rsidRPr="00060899">
        <w:t>1) does not prevent a person from being qualified for a partner allowance in respect of a period that occurs after the relevant industrial action or series of industrial actions has stopped.</w:t>
      </w:r>
    </w:p>
    <w:p w:rsidR="006A3731" w:rsidRPr="00060899" w:rsidRDefault="006A3731" w:rsidP="006A3731">
      <w:pPr>
        <w:pStyle w:val="notetext"/>
      </w:pPr>
      <w:r w:rsidRPr="00060899">
        <w:t>Note:</w:t>
      </w:r>
      <w:r w:rsidRPr="00060899">
        <w:tab/>
        <w:t xml:space="preserve">For </w:t>
      </w:r>
      <w:r w:rsidRPr="00060899">
        <w:rPr>
          <w:b/>
          <w:i/>
        </w:rPr>
        <w:t>industrial action</w:t>
      </w:r>
      <w:r w:rsidRPr="00060899">
        <w:t xml:space="preserve">, </w:t>
      </w:r>
      <w:r w:rsidRPr="00060899">
        <w:rPr>
          <w:b/>
          <w:i/>
        </w:rPr>
        <w:t>trade union</w:t>
      </w:r>
      <w:r w:rsidRPr="00060899">
        <w:t xml:space="preserve"> and </w:t>
      </w:r>
      <w:r w:rsidRPr="00060899">
        <w:rPr>
          <w:b/>
          <w:i/>
        </w:rPr>
        <w:t>unemployment</w:t>
      </w:r>
      <w:r w:rsidRPr="00060899">
        <w:t xml:space="preserve"> see section</w:t>
      </w:r>
      <w:r w:rsidR="00060899">
        <w:t> </w:t>
      </w:r>
      <w:r w:rsidRPr="00060899">
        <w:t>16.</w:t>
      </w:r>
    </w:p>
    <w:p w:rsidR="003A3B53" w:rsidRPr="00060899" w:rsidRDefault="006A3731" w:rsidP="003A3B53">
      <w:pPr>
        <w:pStyle w:val="subsection"/>
      </w:pPr>
      <w:r w:rsidRPr="00060899">
        <w:tab/>
        <w:t>(4)</w:t>
      </w:r>
      <w:r w:rsidRPr="00060899">
        <w:tab/>
        <w:t xml:space="preserve">Where the relevant industrial action or series of industrial actions is in breach of an order, direction or injunction issued </w:t>
      </w:r>
      <w:r w:rsidR="003A3B53" w:rsidRPr="00060899">
        <w:t>by:</w:t>
      </w:r>
    </w:p>
    <w:p w:rsidR="003A3B53" w:rsidRPr="00060899" w:rsidRDefault="003A3B53" w:rsidP="003A3B53">
      <w:pPr>
        <w:pStyle w:val="paragraph"/>
      </w:pPr>
      <w:r w:rsidRPr="00060899">
        <w:tab/>
        <w:t>(a)</w:t>
      </w:r>
      <w:r w:rsidRPr="00060899">
        <w:tab/>
        <w:t xml:space="preserve">a prescribed State industrial authority within the meaning of the </w:t>
      </w:r>
      <w:r w:rsidRPr="00060899">
        <w:rPr>
          <w:i/>
        </w:rPr>
        <w:t>Fair Work Act 2009</w:t>
      </w:r>
      <w:r w:rsidRPr="00060899">
        <w:t>; or</w:t>
      </w:r>
    </w:p>
    <w:p w:rsidR="003A3B53" w:rsidRPr="00060899" w:rsidRDefault="003A3B53" w:rsidP="003A3B53">
      <w:pPr>
        <w:pStyle w:val="paragraph"/>
      </w:pPr>
      <w:r w:rsidRPr="00060899">
        <w:tab/>
        <w:t>(b)</w:t>
      </w:r>
      <w:r w:rsidRPr="00060899">
        <w:tab/>
      </w:r>
      <w:r w:rsidR="00C2691E" w:rsidRPr="00060899">
        <w:t>the Fair Work Commission</w:t>
      </w:r>
      <w:r w:rsidRPr="00060899">
        <w:t xml:space="preserve"> or the Australian Industrial Relations Commission; or</w:t>
      </w:r>
    </w:p>
    <w:p w:rsidR="003A3B53" w:rsidRPr="00060899" w:rsidRDefault="003A3B53" w:rsidP="003A3B53">
      <w:pPr>
        <w:pStyle w:val="paragraph"/>
      </w:pPr>
      <w:r w:rsidRPr="00060899">
        <w:lastRenderedPageBreak/>
        <w:tab/>
        <w:t>(c)</w:t>
      </w:r>
      <w:r w:rsidRPr="00060899">
        <w:tab/>
        <w:t>the Federal Court of Australia; or</w:t>
      </w:r>
    </w:p>
    <w:p w:rsidR="003A3B53" w:rsidRPr="00060899" w:rsidRDefault="003A3B53" w:rsidP="003A3B53">
      <w:pPr>
        <w:pStyle w:val="paragraph"/>
      </w:pPr>
      <w:r w:rsidRPr="00060899">
        <w:tab/>
        <w:t>(d)</w:t>
      </w:r>
      <w:r w:rsidRPr="00060899">
        <w:tab/>
        <w:t xml:space="preserve">the </w:t>
      </w:r>
      <w:r w:rsidR="002C722D" w:rsidRPr="00060899">
        <w:t>Federal Circuit Court of Australia</w:t>
      </w:r>
      <w:r w:rsidRPr="00060899">
        <w:t>;</w:t>
      </w:r>
    </w:p>
    <w:p w:rsidR="006A3731" w:rsidRPr="00060899" w:rsidRDefault="006A3731" w:rsidP="003A3B53">
      <w:pPr>
        <w:pStyle w:val="subsection2"/>
      </w:pPr>
      <w:r w:rsidRPr="00060899">
        <w:t>a person is not qualified for a partner allowance in respect of a period unless that period occurs 6 weeks or more after the relevant industrial action or series of industrial actions has stopped.</w:t>
      </w:r>
    </w:p>
    <w:p w:rsidR="006A3731" w:rsidRPr="00060899" w:rsidRDefault="006A3731" w:rsidP="006A3731">
      <w:pPr>
        <w:pStyle w:val="ActHead4"/>
      </w:pPr>
      <w:bookmarkStart w:id="246" w:name="_Toc447275117"/>
      <w:r w:rsidRPr="00060899">
        <w:rPr>
          <w:rStyle w:val="CharSubdNo"/>
        </w:rPr>
        <w:t>Subdivision B</w:t>
      </w:r>
      <w:r w:rsidRPr="00060899">
        <w:t>—</w:t>
      </w:r>
      <w:r w:rsidRPr="00060899">
        <w:rPr>
          <w:rStyle w:val="CharSubdText"/>
        </w:rPr>
        <w:t>Payability of partner allowance</w:t>
      </w:r>
      <w:bookmarkEnd w:id="246"/>
    </w:p>
    <w:p w:rsidR="006A3731" w:rsidRPr="00060899" w:rsidRDefault="006A3731" w:rsidP="006A3731">
      <w:pPr>
        <w:pStyle w:val="ActHead5"/>
      </w:pPr>
      <w:bookmarkStart w:id="247" w:name="_Toc447275118"/>
      <w:r w:rsidRPr="00060899">
        <w:rPr>
          <w:rStyle w:val="CharSectno"/>
        </w:rPr>
        <w:t>771HC</w:t>
      </w:r>
      <w:r w:rsidRPr="00060899">
        <w:t xml:space="preserve">  Partner allowance not payable if allowance rate nil</w:t>
      </w:r>
      <w:bookmarkEnd w:id="247"/>
    </w:p>
    <w:p w:rsidR="006A3731" w:rsidRPr="00060899" w:rsidRDefault="006A3731" w:rsidP="006A3731">
      <w:pPr>
        <w:pStyle w:val="subsection"/>
      </w:pPr>
      <w:r w:rsidRPr="00060899">
        <w:tab/>
        <w:t>(1)</w:t>
      </w:r>
      <w:r w:rsidRPr="00060899">
        <w:tab/>
        <w:t xml:space="preserve">Subject to </w:t>
      </w:r>
      <w:r w:rsidR="00060899">
        <w:t>subsection (</w:t>
      </w:r>
      <w:r w:rsidRPr="00060899">
        <w:t>2), a partner allowance is not payable to a person if the person’s partner allowance rate would be nil.</w:t>
      </w:r>
    </w:p>
    <w:p w:rsidR="005A0303" w:rsidRPr="00060899" w:rsidRDefault="005A0303" w:rsidP="005A0303">
      <w:pPr>
        <w:pStyle w:val="subsection"/>
      </w:pPr>
      <w:r w:rsidRPr="00060899">
        <w:tab/>
        <w:t>(2)</w:t>
      </w:r>
      <w:r w:rsidRPr="00060899">
        <w:tab/>
      </w:r>
      <w:r w:rsidR="00060899">
        <w:t>Subsection (</w:t>
      </w:r>
      <w:r w:rsidRPr="00060899">
        <w:t>1) does not apply to a person if the person’s rate would be nil merely because:</w:t>
      </w:r>
    </w:p>
    <w:p w:rsidR="005A0303" w:rsidRPr="00060899" w:rsidRDefault="005A0303" w:rsidP="005A0303">
      <w:pPr>
        <w:pStyle w:val="paragraph"/>
      </w:pPr>
      <w:r w:rsidRPr="00060899">
        <w:tab/>
        <w:t>(a)</w:t>
      </w:r>
      <w:r w:rsidRPr="00060899">
        <w:tab/>
        <w:t xml:space="preserve">an election by the person under </w:t>
      </w:r>
      <w:r w:rsidR="00FD5E93" w:rsidRPr="00060899">
        <w:t>subsection</w:t>
      </w:r>
      <w:r w:rsidR="00060899">
        <w:t> </w:t>
      </w:r>
      <w:r w:rsidR="00FD5E93" w:rsidRPr="00060899">
        <w:t xml:space="preserve">915A(1) (about </w:t>
      </w:r>
      <w:r w:rsidR="00824A42" w:rsidRPr="00060899">
        <w:t>quarterly energy supplement</w:t>
      </w:r>
      <w:r w:rsidR="00FD5E93" w:rsidRPr="00060899">
        <w:t>) or 1061VA(1) (about quarterly pension supplement)</w:t>
      </w:r>
      <w:r w:rsidRPr="00060899">
        <w:t xml:space="preserve"> is in force; or</w:t>
      </w:r>
    </w:p>
    <w:p w:rsidR="005A0303" w:rsidRPr="00060899" w:rsidRDefault="005A0303" w:rsidP="005A0303">
      <w:pPr>
        <w:pStyle w:val="paragraph"/>
      </w:pPr>
      <w:r w:rsidRPr="00060899">
        <w:tab/>
        <w:t>(b)</w:t>
      </w:r>
      <w:r w:rsidRPr="00060899">
        <w:tab/>
        <w:t>the person has been paid an advance pharmaceutical allowance under the social security law.</w:t>
      </w:r>
    </w:p>
    <w:p w:rsidR="006A3731" w:rsidRPr="00060899" w:rsidRDefault="006A3731" w:rsidP="006A3731">
      <w:pPr>
        <w:pStyle w:val="ActHead5"/>
      </w:pPr>
      <w:bookmarkStart w:id="248" w:name="_Toc447275119"/>
      <w:r w:rsidRPr="00060899">
        <w:rPr>
          <w:rStyle w:val="CharSectno"/>
        </w:rPr>
        <w:t>771HF</w:t>
      </w:r>
      <w:r w:rsidRPr="00060899">
        <w:t xml:space="preserve">  Assets test—allowance not payable if assets value limit exceeded</w:t>
      </w:r>
      <w:bookmarkEnd w:id="248"/>
    </w:p>
    <w:p w:rsidR="006A3731" w:rsidRPr="00060899" w:rsidRDefault="006A3731" w:rsidP="006A3731">
      <w:pPr>
        <w:pStyle w:val="subsection"/>
      </w:pPr>
      <w:r w:rsidRPr="00060899">
        <w:tab/>
        <w:t>(1)</w:t>
      </w:r>
      <w:r w:rsidRPr="00060899">
        <w:tab/>
        <w:t>A partner allowance is not payable to a person if the value of the person’s assets exceeds the person’s assets value limit.</w:t>
      </w:r>
    </w:p>
    <w:p w:rsidR="006A3731" w:rsidRPr="00060899" w:rsidRDefault="006A3731" w:rsidP="006A3731">
      <w:pPr>
        <w:pStyle w:val="notetext"/>
      </w:pPr>
      <w:r w:rsidRPr="00060899">
        <w:t>Note:</w:t>
      </w:r>
      <w:r w:rsidRPr="00060899">
        <w:tab/>
        <w:t xml:space="preserve">The value of the person’s assets is only </w:t>
      </w:r>
      <w:r w:rsidRPr="00060899">
        <w:rPr>
          <w:i/>
        </w:rPr>
        <w:t xml:space="preserve">half </w:t>
      </w:r>
      <w:r w:rsidRPr="00060899">
        <w:t xml:space="preserve">the combined value of the person’s assets and the assets of the person’s partner (see </w:t>
      </w:r>
      <w:r w:rsidR="00060899">
        <w:t>subsection (</w:t>
      </w:r>
      <w:r w:rsidRPr="00060899">
        <w:t>3)).</w:t>
      </w:r>
    </w:p>
    <w:p w:rsidR="006A3731" w:rsidRPr="00060899" w:rsidRDefault="006A3731" w:rsidP="006A3731">
      <w:pPr>
        <w:pStyle w:val="subsection"/>
        <w:keepNext/>
        <w:keepLines/>
        <w:spacing w:after="60"/>
      </w:pPr>
      <w:r w:rsidRPr="00060899">
        <w:tab/>
        <w:t>(2)</w:t>
      </w:r>
      <w:r w:rsidRPr="00060899">
        <w:tab/>
        <w:t>A person’s assets value limit is worked out using the following Table:</w:t>
      </w:r>
    </w:p>
    <w:p w:rsidR="006A3731" w:rsidRPr="00060899" w:rsidRDefault="006A3731" w:rsidP="003E0398">
      <w:pPr>
        <w:pStyle w:val="Tabletext"/>
      </w:pPr>
    </w:p>
    <w:tbl>
      <w:tblPr>
        <w:tblW w:w="0" w:type="auto"/>
        <w:tblInd w:w="1242" w:type="dxa"/>
        <w:tblLayout w:type="fixed"/>
        <w:tblLook w:val="0000" w:firstRow="0" w:lastRow="0" w:firstColumn="0" w:lastColumn="0" w:noHBand="0" w:noVBand="0"/>
      </w:tblPr>
      <w:tblGrid>
        <w:gridCol w:w="1134"/>
        <w:gridCol w:w="2977"/>
        <w:gridCol w:w="1944"/>
      </w:tblGrid>
      <w:tr w:rsidR="006A3731" w:rsidRPr="00060899">
        <w:trPr>
          <w:cantSplit/>
          <w:tblHeader/>
        </w:trPr>
        <w:tc>
          <w:tcPr>
            <w:tcW w:w="6054" w:type="dxa"/>
            <w:gridSpan w:val="3"/>
            <w:tcBorders>
              <w:top w:val="single" w:sz="12" w:space="0" w:color="auto"/>
            </w:tcBorders>
          </w:tcPr>
          <w:p w:rsidR="006A3731" w:rsidRPr="00060899" w:rsidRDefault="006A3731" w:rsidP="00502422">
            <w:pPr>
              <w:pStyle w:val="Tabletext"/>
              <w:keepNext/>
              <w:keepLines/>
            </w:pPr>
            <w:r w:rsidRPr="00060899">
              <w:rPr>
                <w:b/>
              </w:rPr>
              <w:t>Assets value limit table</w:t>
            </w:r>
          </w:p>
        </w:tc>
      </w:tr>
      <w:tr w:rsidR="006A3731" w:rsidRPr="00060899">
        <w:trPr>
          <w:cantSplit/>
          <w:tblHeader/>
        </w:trPr>
        <w:tc>
          <w:tcPr>
            <w:tcW w:w="1134" w:type="dxa"/>
            <w:tcBorders>
              <w:top w:val="single" w:sz="6" w:space="0" w:color="auto"/>
              <w:bottom w:val="single" w:sz="12" w:space="0" w:color="auto"/>
            </w:tcBorders>
          </w:tcPr>
          <w:p w:rsidR="006A3731" w:rsidRPr="00060899" w:rsidRDefault="006A3731" w:rsidP="00502422">
            <w:pPr>
              <w:pStyle w:val="Tabletext"/>
              <w:keepNext/>
              <w:keepLines/>
            </w:pPr>
            <w:r w:rsidRPr="00060899">
              <w:rPr>
                <w:b/>
              </w:rPr>
              <w:t>Column 1</w:t>
            </w:r>
          </w:p>
          <w:p w:rsidR="006A3731" w:rsidRPr="00060899" w:rsidRDefault="006A3731" w:rsidP="00502422">
            <w:pPr>
              <w:pStyle w:val="Tabletext"/>
              <w:keepNext/>
              <w:keepLines/>
              <w:rPr>
                <w:b/>
              </w:rPr>
            </w:pPr>
            <w:r w:rsidRPr="00060899">
              <w:rPr>
                <w:b/>
              </w:rPr>
              <w:t>Item</w:t>
            </w:r>
          </w:p>
        </w:tc>
        <w:tc>
          <w:tcPr>
            <w:tcW w:w="2977" w:type="dxa"/>
            <w:tcBorders>
              <w:top w:val="single" w:sz="6" w:space="0" w:color="auto"/>
              <w:bottom w:val="single" w:sz="12" w:space="0" w:color="auto"/>
            </w:tcBorders>
          </w:tcPr>
          <w:p w:rsidR="006A3731" w:rsidRPr="00060899" w:rsidRDefault="006A3731" w:rsidP="00502422">
            <w:pPr>
              <w:pStyle w:val="Tabletext"/>
              <w:keepNext/>
              <w:keepLines/>
            </w:pPr>
            <w:r w:rsidRPr="00060899">
              <w:rPr>
                <w:b/>
              </w:rPr>
              <w:t>Column 2</w:t>
            </w:r>
          </w:p>
          <w:p w:rsidR="006A3731" w:rsidRPr="00060899" w:rsidRDefault="006A3731" w:rsidP="00502422">
            <w:pPr>
              <w:pStyle w:val="Tabletext"/>
              <w:keepNext/>
              <w:keepLines/>
              <w:rPr>
                <w:b/>
              </w:rPr>
            </w:pPr>
            <w:r w:rsidRPr="00060899">
              <w:rPr>
                <w:b/>
              </w:rPr>
              <w:t>Person’s situation</w:t>
            </w:r>
          </w:p>
        </w:tc>
        <w:tc>
          <w:tcPr>
            <w:tcW w:w="1944" w:type="dxa"/>
            <w:tcBorders>
              <w:top w:val="single" w:sz="6" w:space="0" w:color="auto"/>
              <w:bottom w:val="single" w:sz="12" w:space="0" w:color="auto"/>
            </w:tcBorders>
          </w:tcPr>
          <w:p w:rsidR="006A3731" w:rsidRPr="00060899" w:rsidRDefault="006A3731" w:rsidP="00502422">
            <w:pPr>
              <w:pStyle w:val="Tabletext"/>
              <w:keepNext/>
              <w:keepLines/>
            </w:pPr>
            <w:r w:rsidRPr="00060899">
              <w:rPr>
                <w:b/>
              </w:rPr>
              <w:t>Column 3</w:t>
            </w:r>
          </w:p>
          <w:p w:rsidR="006A3731" w:rsidRPr="00060899" w:rsidRDefault="006A3731" w:rsidP="00502422">
            <w:pPr>
              <w:pStyle w:val="Tabletext"/>
              <w:keepNext/>
              <w:keepLines/>
              <w:rPr>
                <w:b/>
              </w:rPr>
            </w:pPr>
            <w:r w:rsidRPr="00060899">
              <w:rPr>
                <w:b/>
              </w:rPr>
              <w:t>Assets value limit</w:t>
            </w:r>
          </w:p>
        </w:tc>
      </w:tr>
      <w:tr w:rsidR="006A3731" w:rsidRPr="00060899">
        <w:trPr>
          <w:cantSplit/>
        </w:trPr>
        <w:tc>
          <w:tcPr>
            <w:tcW w:w="1134"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1.</w:t>
            </w:r>
          </w:p>
        </w:tc>
        <w:tc>
          <w:tcPr>
            <w:tcW w:w="2977"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 xml:space="preserve">Person or partner a homeowner </w:t>
            </w:r>
          </w:p>
        </w:tc>
        <w:tc>
          <w:tcPr>
            <w:tcW w:w="1944" w:type="dxa"/>
            <w:tcBorders>
              <w:top w:val="single" w:sz="12" w:space="0" w:color="auto"/>
              <w:bottom w:val="single" w:sz="2" w:space="0" w:color="auto"/>
            </w:tcBorders>
            <w:shd w:val="clear" w:color="auto" w:fill="auto"/>
          </w:tcPr>
          <w:p w:rsidR="006A3731" w:rsidRPr="00060899" w:rsidRDefault="006A3731" w:rsidP="003E0398">
            <w:pPr>
              <w:pStyle w:val="Tabletext"/>
            </w:pPr>
            <w:r w:rsidRPr="00060899">
              <w:t>$80,250.00</w:t>
            </w:r>
          </w:p>
        </w:tc>
      </w:tr>
      <w:tr w:rsidR="006A3731" w:rsidRPr="00060899">
        <w:trPr>
          <w:cantSplit/>
        </w:trPr>
        <w:tc>
          <w:tcPr>
            <w:tcW w:w="1134" w:type="dxa"/>
            <w:tcBorders>
              <w:top w:val="single" w:sz="2" w:space="0" w:color="auto"/>
              <w:bottom w:val="single" w:sz="12" w:space="0" w:color="auto"/>
            </w:tcBorders>
          </w:tcPr>
          <w:p w:rsidR="006A3731" w:rsidRPr="00060899" w:rsidRDefault="006A3731" w:rsidP="003E0398">
            <w:pPr>
              <w:pStyle w:val="Tabletext"/>
            </w:pPr>
            <w:r w:rsidRPr="00060899">
              <w:lastRenderedPageBreak/>
              <w:t xml:space="preserve">2. </w:t>
            </w:r>
          </w:p>
        </w:tc>
        <w:tc>
          <w:tcPr>
            <w:tcW w:w="2977" w:type="dxa"/>
            <w:tcBorders>
              <w:top w:val="single" w:sz="2" w:space="0" w:color="auto"/>
              <w:bottom w:val="single" w:sz="12" w:space="0" w:color="auto"/>
            </w:tcBorders>
          </w:tcPr>
          <w:p w:rsidR="006A3731" w:rsidRPr="00060899" w:rsidRDefault="006A3731" w:rsidP="003E0398">
            <w:pPr>
              <w:pStyle w:val="Tabletext"/>
            </w:pPr>
            <w:r w:rsidRPr="00060899">
              <w:t>Neither person nor partner a homeowner</w:t>
            </w:r>
          </w:p>
        </w:tc>
        <w:tc>
          <w:tcPr>
            <w:tcW w:w="1944" w:type="dxa"/>
            <w:tcBorders>
              <w:top w:val="single" w:sz="2" w:space="0" w:color="auto"/>
              <w:bottom w:val="single" w:sz="12" w:space="0" w:color="auto"/>
            </w:tcBorders>
          </w:tcPr>
          <w:p w:rsidR="006A3731" w:rsidRPr="00060899" w:rsidRDefault="006A3731" w:rsidP="003E0398">
            <w:pPr>
              <w:pStyle w:val="Tabletext"/>
            </w:pPr>
            <w:r w:rsidRPr="00060899">
              <w:t>$120,500.00</w:t>
            </w:r>
          </w:p>
        </w:tc>
      </w:tr>
    </w:tbl>
    <w:p w:rsidR="006A3731" w:rsidRPr="00060899" w:rsidRDefault="006A3731" w:rsidP="006A3731">
      <w:pPr>
        <w:pStyle w:val="notetext"/>
      </w:pPr>
      <w:r w:rsidRPr="00060899">
        <w:t>Note 1:</w:t>
      </w:r>
      <w:r w:rsidRPr="00060899">
        <w:tab/>
        <w:t xml:space="preserve">For </w:t>
      </w:r>
      <w:r w:rsidRPr="00060899">
        <w:rPr>
          <w:b/>
          <w:i/>
        </w:rPr>
        <w:t>homeowner</w:t>
      </w:r>
      <w:r w:rsidRPr="00060899">
        <w:t xml:space="preserve"> see section</w:t>
      </w:r>
      <w:r w:rsidR="00060899">
        <w:t> </w:t>
      </w:r>
      <w:r w:rsidRPr="00060899">
        <w:t>11.</w:t>
      </w:r>
    </w:p>
    <w:p w:rsidR="006A3731" w:rsidRPr="00060899" w:rsidRDefault="006A3731" w:rsidP="006A3731">
      <w:pPr>
        <w:pStyle w:val="notetext"/>
      </w:pPr>
      <w:r w:rsidRPr="00060899">
        <w:t>Note 2:</w:t>
      </w:r>
      <w:r w:rsidRPr="00060899">
        <w:tab/>
        <w:t>The assets value limits in column 3 are indexed annually in line with CPI increases (see sections</w:t>
      </w:r>
      <w:r w:rsidR="00060899">
        <w:t> </w:t>
      </w:r>
      <w:r w:rsidRPr="00060899">
        <w:t>1191 to 1194).</w:t>
      </w:r>
    </w:p>
    <w:p w:rsidR="006A3731" w:rsidRPr="00060899" w:rsidRDefault="006A3731" w:rsidP="006A3731">
      <w:pPr>
        <w:pStyle w:val="subsection"/>
      </w:pPr>
      <w:r w:rsidRPr="00060899">
        <w:tab/>
        <w:t>(3)</w:t>
      </w:r>
      <w:r w:rsidRPr="00060899">
        <w:tab/>
        <w:t>The value of the person’s assets is taken to be 50% of the sum of the value of the assets of the person and the value of the assets of the person’s partner.</w:t>
      </w:r>
    </w:p>
    <w:p w:rsidR="006A3731" w:rsidRPr="00060899" w:rsidRDefault="006A3731" w:rsidP="006A3731">
      <w:pPr>
        <w:pStyle w:val="subsection"/>
      </w:pPr>
      <w:r w:rsidRPr="00060899">
        <w:tab/>
        <w:t>(4)</w:t>
      </w:r>
      <w:r w:rsidRPr="00060899">
        <w:tab/>
        <w:t>The amounts in column 3 of the Assets Value Limit Table are to be indexed on 1</w:t>
      </w:r>
      <w:r w:rsidR="00060899">
        <w:t> </w:t>
      </w:r>
      <w:r w:rsidRPr="00060899">
        <w:t>July 1994 as if this section and items</w:t>
      </w:r>
      <w:r w:rsidR="00060899">
        <w:t> </w:t>
      </w:r>
      <w:r w:rsidRPr="00060899">
        <w:t>79A and 79B of Schedule</w:t>
      </w:r>
      <w:r w:rsidR="00060899">
        <w:t> </w:t>
      </w:r>
      <w:r w:rsidRPr="00060899">
        <w:t>2 had commenced on 30</w:t>
      </w:r>
      <w:r w:rsidR="00060899">
        <w:t> </w:t>
      </w:r>
      <w:r w:rsidRPr="00060899">
        <w:t>June 1993.</w:t>
      </w:r>
    </w:p>
    <w:p w:rsidR="006A3731" w:rsidRPr="00060899" w:rsidRDefault="006A3731" w:rsidP="006A3731">
      <w:pPr>
        <w:pStyle w:val="ActHead5"/>
      </w:pPr>
      <w:bookmarkStart w:id="249" w:name="_Toc447275120"/>
      <w:r w:rsidRPr="00060899">
        <w:rPr>
          <w:rStyle w:val="CharSectno"/>
        </w:rPr>
        <w:t>771HI</w:t>
      </w:r>
      <w:r w:rsidRPr="00060899">
        <w:t xml:space="preserve">  Multiple entitlement exclusion</w:t>
      </w:r>
      <w:bookmarkEnd w:id="249"/>
    </w:p>
    <w:p w:rsidR="006A3731" w:rsidRPr="00060899" w:rsidRDefault="006A3731" w:rsidP="006A3731">
      <w:pPr>
        <w:pStyle w:val="subsection"/>
      </w:pPr>
      <w:r w:rsidRPr="00060899">
        <w:tab/>
        <w:t>(1)</w:t>
      </w:r>
      <w:r w:rsidRPr="00060899">
        <w:tab/>
        <w:t>A partner allowance is not payable to a person if the person is already receiving a service pension.</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a partner allowance; and</w:t>
      </w:r>
    </w:p>
    <w:p w:rsidR="006A3731" w:rsidRPr="00060899" w:rsidRDefault="006A3731" w:rsidP="006A3731">
      <w:pPr>
        <w:pStyle w:val="paragraph"/>
        <w:keepNext/>
      </w:pPr>
      <w:r w:rsidRPr="00060899">
        <w:tab/>
        <w:t>(b)</w:t>
      </w:r>
      <w:r w:rsidRPr="00060899">
        <w:tab/>
        <w:t>a social security pension, another social security benefit or a service pension becomes payable to the person;</w:t>
      </w:r>
    </w:p>
    <w:p w:rsidR="006A3731" w:rsidRPr="00060899" w:rsidRDefault="006A3731" w:rsidP="006A3731">
      <w:pPr>
        <w:pStyle w:val="subsection2"/>
      </w:pPr>
      <w:r w:rsidRPr="00060899">
        <w:t>a partner allowance is not payable to the person.</w:t>
      </w:r>
    </w:p>
    <w:p w:rsidR="006A3731" w:rsidRPr="00060899" w:rsidRDefault="00146985" w:rsidP="006A3731">
      <w:pPr>
        <w:pStyle w:val="notetext"/>
      </w:pPr>
      <w:r w:rsidRPr="00060899">
        <w:t>Note</w:t>
      </w:r>
      <w:r w:rsidR="006A3731" w:rsidRPr="00060899">
        <w:t>:</w:t>
      </w:r>
      <w:r w:rsidR="006A3731" w:rsidRPr="00060899">
        <w:tab/>
        <w:t>Another payment type will generally not become payable to the person until the person claims it.</w:t>
      </w:r>
    </w:p>
    <w:p w:rsidR="006A3731" w:rsidRPr="00060899" w:rsidRDefault="006A3731" w:rsidP="006A3731">
      <w:pPr>
        <w:pStyle w:val="subsection"/>
      </w:pPr>
      <w:r w:rsidRPr="00060899">
        <w:tab/>
        <w:t>(3)</w:t>
      </w:r>
      <w:r w:rsidRPr="00060899">
        <w:tab/>
        <w:t>A partner allowance is not payable to a person if the person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subsection"/>
      </w:pPr>
      <w:r w:rsidRPr="00060899">
        <w:tab/>
        <w:t>(4)</w:t>
      </w:r>
      <w:r w:rsidRPr="00060899">
        <w:tab/>
        <w:t xml:space="preserve">A partner allowance is not payable to a person if the person </w:t>
      </w:r>
      <w:r w:rsidR="001713F9" w:rsidRPr="00060899">
        <w:t>is receiving the weekly amount mentioned in paragraph</w:t>
      </w:r>
      <w:r w:rsidR="00060899">
        <w:t> </w:t>
      </w:r>
      <w:r w:rsidR="001713F9" w:rsidRPr="00060899">
        <w:t xml:space="preserve">234(1)(b) of </w:t>
      </w:r>
      <w:r w:rsidR="001713F9" w:rsidRPr="00060899">
        <w:lastRenderedPageBreak/>
        <w:t>the MRCA (including a reduced weekly amount because of a choice under section</w:t>
      </w:r>
      <w:r w:rsidR="00060899">
        <w:t> </w:t>
      </w:r>
      <w:r w:rsidR="001713F9" w:rsidRPr="00060899">
        <w:t>236 of the MRCA) or has received a lump sum mentioned in subsection</w:t>
      </w:r>
      <w:r w:rsidR="00060899">
        <w:t> </w:t>
      </w:r>
      <w:r w:rsidR="001713F9" w:rsidRPr="00060899">
        <w:t>236(5) of the MRCA</w:t>
      </w:r>
      <w:r w:rsidRPr="00060899">
        <w:t>.</w:t>
      </w:r>
    </w:p>
    <w:p w:rsidR="006A3731" w:rsidRPr="00060899" w:rsidRDefault="006A3731" w:rsidP="006A3731">
      <w:pPr>
        <w:pStyle w:val="notetext"/>
      </w:pPr>
      <w:r w:rsidRPr="00060899">
        <w:t>Note:</w:t>
      </w:r>
      <w:r w:rsidRPr="00060899">
        <w:tab/>
        <w:t xml:space="preserve">For </w:t>
      </w:r>
      <w:r w:rsidRPr="00060899">
        <w:rPr>
          <w:b/>
          <w:i/>
        </w:rPr>
        <w:t xml:space="preserve">MRCA </w:t>
      </w:r>
      <w:r w:rsidRPr="00060899">
        <w:t>see subsection</w:t>
      </w:r>
      <w:r w:rsidR="00060899">
        <w:t> </w:t>
      </w:r>
      <w:r w:rsidRPr="00060899">
        <w:t>23(1).</w:t>
      </w:r>
    </w:p>
    <w:p w:rsidR="006A3731" w:rsidRPr="00060899" w:rsidRDefault="006A3731" w:rsidP="006A3731">
      <w:pPr>
        <w:pStyle w:val="ActHead5"/>
      </w:pPr>
      <w:bookmarkStart w:id="250" w:name="_Toc447275121"/>
      <w:r w:rsidRPr="00060899">
        <w:rPr>
          <w:rStyle w:val="CharSectno"/>
        </w:rPr>
        <w:t>771HJ</w:t>
      </w:r>
      <w:r w:rsidRPr="00060899">
        <w:t xml:space="preserve">  Educational schemes exclusion</w:t>
      </w:r>
      <w:bookmarkEnd w:id="250"/>
    </w:p>
    <w:p w:rsidR="006A3731" w:rsidRPr="00060899" w:rsidRDefault="006A3731" w:rsidP="006A3731">
      <w:pPr>
        <w:pStyle w:val="subsection"/>
      </w:pPr>
      <w:r w:rsidRPr="00060899">
        <w:tab/>
      </w:r>
      <w:r w:rsidRPr="00060899">
        <w:tab/>
        <w:t>A partner allowance is not payable to a person for a period if the person is receiving a payment for that period under:</w:t>
      </w:r>
    </w:p>
    <w:p w:rsidR="006A3731" w:rsidRPr="00060899" w:rsidRDefault="006A3731" w:rsidP="006A3731">
      <w:pPr>
        <w:pStyle w:val="paragraph"/>
      </w:pPr>
      <w:r w:rsidRPr="00060899">
        <w:tab/>
        <w:t>(b)</w:t>
      </w:r>
      <w:r w:rsidRPr="00060899">
        <w:tab/>
        <w:t>the ABSTUDY Scheme; or</w:t>
      </w:r>
    </w:p>
    <w:p w:rsidR="006A3731" w:rsidRPr="00060899" w:rsidRDefault="006A3731" w:rsidP="006A3731">
      <w:pPr>
        <w:pStyle w:val="paragraph"/>
      </w:pPr>
      <w:r w:rsidRPr="00060899">
        <w:tab/>
        <w:t>(c)</w:t>
      </w:r>
      <w:r w:rsidRPr="00060899">
        <w:tab/>
        <w:t>a Student Financial Supplement Scheme.</w:t>
      </w:r>
    </w:p>
    <w:p w:rsidR="006A3731" w:rsidRPr="00060899" w:rsidRDefault="006A3731" w:rsidP="006A3731">
      <w:pPr>
        <w:pStyle w:val="ActHead5"/>
      </w:pPr>
      <w:bookmarkStart w:id="251" w:name="_Toc447275122"/>
      <w:r w:rsidRPr="00060899">
        <w:rPr>
          <w:rStyle w:val="CharSectno"/>
        </w:rPr>
        <w:t>771HK</w:t>
      </w:r>
      <w:r w:rsidRPr="00060899">
        <w:t xml:space="preserve">  Maximum basic rate and remote area allowance not payable to CDEP Scheme participant</w:t>
      </w:r>
      <w:bookmarkEnd w:id="251"/>
    </w:p>
    <w:p w:rsidR="006A3731" w:rsidRPr="00060899" w:rsidRDefault="006A3731" w:rsidP="006A3731">
      <w:pPr>
        <w:pStyle w:val="subsection"/>
      </w:pPr>
      <w:r w:rsidRPr="00060899">
        <w:tab/>
      </w:r>
      <w:r w:rsidRPr="00060899">
        <w:tab/>
        <w:t>The maximum basic rate, and the remote area allowance, of partner allowance for a period are not payable to a person who is a CDEP Scheme participant in respect of the whole or a part of the period.</w:t>
      </w:r>
    </w:p>
    <w:p w:rsidR="006A3731" w:rsidRPr="00060899" w:rsidRDefault="006A3731" w:rsidP="006A3731">
      <w:pPr>
        <w:pStyle w:val="notetext"/>
      </w:pPr>
      <w:r w:rsidRPr="00060899">
        <w:t>Note 1:</w:t>
      </w:r>
      <w:r w:rsidRPr="00060899">
        <w:tab/>
        <w:t xml:space="preserve">For </w:t>
      </w:r>
      <w:r w:rsidRPr="00060899">
        <w:rPr>
          <w:b/>
          <w:i/>
        </w:rPr>
        <w:t>remote area allowance</w:t>
      </w:r>
      <w:r w:rsidRPr="00060899">
        <w:t xml:space="preserve"> see Module J of Benefit Rate Calculator</w:t>
      </w:r>
      <w:r w:rsidR="00037002" w:rsidRPr="00060899">
        <w:t> </w:t>
      </w:r>
      <w:r w:rsidRPr="00060899">
        <w:t>B.</w:t>
      </w:r>
    </w:p>
    <w:p w:rsidR="006A3731" w:rsidRPr="00060899" w:rsidRDefault="006A3731" w:rsidP="006A3731">
      <w:pPr>
        <w:pStyle w:val="notetext"/>
      </w:pPr>
      <w:r w:rsidRPr="00060899">
        <w:t>Note 2:</w:t>
      </w:r>
      <w:r w:rsidRPr="00060899">
        <w:tab/>
        <w:t xml:space="preserve">For </w:t>
      </w:r>
      <w:r w:rsidRPr="00060899">
        <w:rPr>
          <w:b/>
          <w:i/>
        </w:rPr>
        <w:t>CDEP Scheme participant</w:t>
      </w:r>
      <w:r w:rsidRPr="00060899">
        <w:t xml:space="preserve"> see subsection</w:t>
      </w:r>
      <w:r w:rsidR="00060899">
        <w:t> </w:t>
      </w:r>
      <w:r w:rsidRPr="00060899">
        <w:t>23(1).</w:t>
      </w:r>
    </w:p>
    <w:p w:rsidR="006A3731" w:rsidRPr="00060899" w:rsidRDefault="006A3731" w:rsidP="006A3731">
      <w:pPr>
        <w:pStyle w:val="ActHead5"/>
      </w:pPr>
      <w:bookmarkStart w:id="252" w:name="_Toc447275123"/>
      <w:r w:rsidRPr="00060899">
        <w:rPr>
          <w:rStyle w:val="CharSectno"/>
        </w:rPr>
        <w:t>771HNA</w:t>
      </w:r>
      <w:r w:rsidRPr="00060899">
        <w:t xml:space="preserve">  Newly arrived resident’s waiting period</w:t>
      </w:r>
      <w:bookmarkEnd w:id="252"/>
    </w:p>
    <w:p w:rsidR="006A3731" w:rsidRPr="00060899" w:rsidRDefault="006A3731" w:rsidP="006A3731">
      <w:pPr>
        <w:pStyle w:val="subsection"/>
      </w:pPr>
      <w:r w:rsidRPr="00060899">
        <w:tab/>
        <w:t>(1)</w:t>
      </w:r>
      <w:r w:rsidRPr="00060899">
        <w:tab/>
        <w:t>Subject to this section, a person who:</w:t>
      </w:r>
    </w:p>
    <w:p w:rsidR="006A3731" w:rsidRPr="00060899" w:rsidRDefault="006A3731" w:rsidP="006A3731">
      <w:pPr>
        <w:pStyle w:val="paragraph"/>
      </w:pPr>
      <w:r w:rsidRPr="00060899">
        <w:tab/>
        <w:t>(a)</w:t>
      </w:r>
      <w:r w:rsidRPr="00060899">
        <w:tab/>
        <w:t xml:space="preserve">has entered </w:t>
      </w:r>
      <w:smartTag w:uri="urn:schemas-microsoft-com:office:smarttags" w:element="country-region">
        <w:smartTag w:uri="urn:schemas-microsoft-com:office:smarttags" w:element="place">
          <w:r w:rsidRPr="00060899">
            <w:t>Australia</w:t>
          </w:r>
        </w:smartTag>
      </w:smartTag>
      <w:r w:rsidRPr="00060899">
        <w:t xml:space="preserve"> on or after 1</w:t>
      </w:r>
      <w:r w:rsidR="00060899">
        <w:t> </w:t>
      </w:r>
      <w:r w:rsidRPr="00060899">
        <w:t>January 1993; and</w:t>
      </w:r>
    </w:p>
    <w:p w:rsidR="006A3731" w:rsidRPr="00060899" w:rsidRDefault="006A3731" w:rsidP="004B1AD6">
      <w:pPr>
        <w:pStyle w:val="paragraph"/>
        <w:keepNext/>
      </w:pPr>
      <w:r w:rsidRPr="00060899">
        <w:tab/>
        <w:t>(b)</w:t>
      </w:r>
      <w:r w:rsidRPr="00060899">
        <w:tab/>
        <w:t xml:space="preserve">has not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subsection2"/>
      </w:pPr>
      <w:r w:rsidRPr="00060899">
        <w:t>is subject to a newly arrived resident’s waiting period.</w:t>
      </w:r>
    </w:p>
    <w:p w:rsidR="006A3731" w:rsidRPr="00060899" w:rsidRDefault="006A3731" w:rsidP="006A3731">
      <w:pPr>
        <w:pStyle w:val="subsection"/>
      </w:pPr>
      <w:r w:rsidRPr="00060899">
        <w:tab/>
        <w:t>(2)</w:t>
      </w:r>
      <w:r w:rsidRPr="00060899">
        <w:tab/>
      </w:r>
      <w:r w:rsidR="00060899">
        <w:t>Subsection (</w:t>
      </w:r>
      <w:r w:rsidRPr="00060899">
        <w:t>1) does not apply to a person who has a qualifying residence exemption for a partner allowance.</w:t>
      </w:r>
    </w:p>
    <w:p w:rsidR="006A3731" w:rsidRPr="00060899" w:rsidRDefault="006A3731" w:rsidP="006A3731">
      <w:pPr>
        <w:pStyle w:val="notetext"/>
      </w:pPr>
      <w:r w:rsidRPr="00060899">
        <w:t>Note:</w:t>
      </w:r>
      <w:r w:rsidRPr="00060899">
        <w:tab/>
        <w:t xml:space="preserve">For </w:t>
      </w:r>
      <w:r w:rsidRPr="00060899">
        <w:rPr>
          <w:b/>
          <w:i/>
        </w:rPr>
        <w:t>qualifying residence exemption</w:t>
      </w:r>
      <w:r w:rsidRPr="00060899">
        <w:t xml:space="preserve"> see subsection</w:t>
      </w:r>
      <w:r w:rsidR="00060899">
        <w:t> </w:t>
      </w:r>
      <w:r w:rsidRPr="00060899">
        <w:t>7(6).</w:t>
      </w:r>
    </w:p>
    <w:p w:rsidR="006A3731" w:rsidRPr="00060899" w:rsidRDefault="006A3731" w:rsidP="006A3731">
      <w:pPr>
        <w:pStyle w:val="subsection"/>
      </w:pPr>
      <w:r w:rsidRPr="00060899">
        <w:tab/>
        <w:t>(4)</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the person is already subject to a newly arrived resident’s waiting period; or</w:t>
      </w:r>
    </w:p>
    <w:p w:rsidR="006A3731" w:rsidRPr="00060899" w:rsidRDefault="006A3731" w:rsidP="006A3731">
      <w:pPr>
        <w:pStyle w:val="paragraph"/>
      </w:pPr>
      <w:r w:rsidRPr="00060899">
        <w:lastRenderedPageBreak/>
        <w:tab/>
        <w:t>(b)</w:t>
      </w:r>
      <w:r w:rsidRPr="00060899">
        <w:tab/>
        <w:t>the person has already served a newly arrived resident’s waiting period; or</w:t>
      </w:r>
    </w:p>
    <w:p w:rsidR="006A3731" w:rsidRPr="00060899" w:rsidRDefault="006A3731" w:rsidP="006A3731">
      <w:pPr>
        <w:pStyle w:val="paragraph"/>
      </w:pPr>
      <w:r w:rsidRPr="00060899">
        <w:tab/>
        <w:t>(c)</w:t>
      </w:r>
      <w:r w:rsidRPr="00060899">
        <w:tab/>
        <w:t>the person:</w:t>
      </w:r>
    </w:p>
    <w:p w:rsidR="006A3731" w:rsidRPr="00060899" w:rsidRDefault="006A3731" w:rsidP="006A3731">
      <w:pPr>
        <w:pStyle w:val="paragraphsub"/>
      </w:pPr>
      <w:r w:rsidRPr="00060899">
        <w:tab/>
        <w:t>(i)</w:t>
      </w:r>
      <w:r w:rsidRPr="00060899">
        <w:tab/>
        <w:t xml:space="preserve">has previously entered </w:t>
      </w:r>
      <w:smartTag w:uri="urn:schemas-microsoft-com:office:smarttags" w:element="country-region">
        <w:smartTag w:uri="urn:schemas-microsoft-com:office:smarttags" w:element="place">
          <w:r w:rsidRPr="00060899">
            <w:t>Australia</w:t>
          </w:r>
        </w:smartTag>
      </w:smartTag>
      <w:r w:rsidRPr="00060899">
        <w:t xml:space="preserve"> before 1</w:t>
      </w:r>
      <w:r w:rsidR="00060899">
        <w:t> </w:t>
      </w:r>
      <w:r w:rsidRPr="00060899">
        <w:t>January 1993; and</w:t>
      </w:r>
    </w:p>
    <w:p w:rsidR="006A3731" w:rsidRPr="00060899" w:rsidRDefault="006A3731" w:rsidP="006A3731">
      <w:pPr>
        <w:pStyle w:val="paragraphsub"/>
      </w:pPr>
      <w:r w:rsidRPr="00060899">
        <w:tab/>
        <w:t>(ii)</w:t>
      </w:r>
      <w:r w:rsidRPr="00060899">
        <w:tab/>
        <w:t xml:space="preserve">held a permanent entry permit granted under the </w:t>
      </w:r>
      <w:r w:rsidRPr="00060899">
        <w:rPr>
          <w:i/>
        </w:rPr>
        <w:t>Migration Act 1958</w:t>
      </w:r>
      <w:r w:rsidRPr="00060899">
        <w:t xml:space="preserve"> as then in force, or a permanent</w:t>
      </w:r>
      <w:r w:rsidRPr="00060899">
        <w:rPr>
          <w:i/>
        </w:rPr>
        <w:t xml:space="preserve"> </w:t>
      </w:r>
      <w:r w:rsidRPr="00060899">
        <w:t xml:space="preserve">visa, before the person’s last departure from </w:t>
      </w:r>
      <w:smartTag w:uri="urn:schemas-microsoft-com:office:smarttags" w:element="country-region">
        <w:smartTag w:uri="urn:schemas-microsoft-com:office:smarttags" w:element="place">
          <w:r w:rsidRPr="00060899">
            <w:t>Australia</w:t>
          </w:r>
        </w:smartTag>
      </w:smartTag>
      <w:r w:rsidRPr="00060899">
        <w:rPr>
          <w:i/>
        </w:rPr>
        <w:t>.</w:t>
      </w:r>
    </w:p>
    <w:p w:rsidR="006A3731" w:rsidRPr="00060899" w:rsidRDefault="006A3731" w:rsidP="006A3731">
      <w:pPr>
        <w:pStyle w:val="subsection"/>
      </w:pPr>
      <w:r w:rsidRPr="00060899">
        <w:tab/>
        <w:t>(5)</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 xml:space="preserve">the person is a </w:t>
      </w:r>
      <w:smartTag w:uri="urn:schemas-microsoft-com:office:smarttags" w:element="country-region">
        <w:smartTag w:uri="urn:schemas-microsoft-com:office:smarttags" w:element="place">
          <w:r w:rsidRPr="00060899">
            <w:t>New Zealand</w:t>
          </w:r>
        </w:smartTag>
      </w:smartTag>
      <w:r w:rsidRPr="00060899">
        <w:t xml:space="preserve"> citizen; and</w:t>
      </w:r>
    </w:p>
    <w:p w:rsidR="006A3731" w:rsidRPr="00060899" w:rsidRDefault="006A3731" w:rsidP="006A3731">
      <w:pPr>
        <w:pStyle w:val="paragraph"/>
      </w:pPr>
      <w:r w:rsidRPr="00060899">
        <w:tab/>
        <w:t>(b)</w:t>
      </w:r>
      <w:r w:rsidRPr="00060899">
        <w:tab/>
        <w:t>the person was an Australian resident on 1</w:t>
      </w:r>
      <w:r w:rsidR="00060899">
        <w:t> </w:t>
      </w:r>
      <w:r w:rsidRPr="00060899">
        <w:t>February 2000.</w:t>
      </w:r>
    </w:p>
    <w:p w:rsidR="006A3731" w:rsidRPr="00060899" w:rsidRDefault="006A3731" w:rsidP="006A3731">
      <w:pPr>
        <w:pStyle w:val="ActHead5"/>
      </w:pPr>
      <w:bookmarkStart w:id="253" w:name="_Toc447275124"/>
      <w:r w:rsidRPr="00060899">
        <w:rPr>
          <w:rStyle w:val="CharSectno"/>
        </w:rPr>
        <w:t>771HNB</w:t>
      </w:r>
      <w:r w:rsidRPr="00060899">
        <w:t xml:space="preserve">  Duration of newly arrived resident’s waiting period</w:t>
      </w:r>
      <w:bookmarkEnd w:id="253"/>
    </w:p>
    <w:p w:rsidR="006A3731" w:rsidRPr="00060899" w:rsidRDefault="006A3731" w:rsidP="006A3731">
      <w:pPr>
        <w:pStyle w:val="subsection"/>
      </w:pPr>
      <w:r w:rsidRPr="00060899">
        <w:tab/>
        <w:t>(1)</w:t>
      </w:r>
      <w:r w:rsidRPr="00060899">
        <w:tab/>
        <w:t>If a person is subject to a newly arrived resident’s waiting period, the period starts on the day the person first became an Australian resident.</w:t>
      </w:r>
    </w:p>
    <w:p w:rsidR="006A3731" w:rsidRPr="00060899" w:rsidRDefault="006A3731" w:rsidP="006A3731">
      <w:pPr>
        <w:pStyle w:val="subsection"/>
      </w:pPr>
      <w:r w:rsidRPr="00060899">
        <w:tab/>
        <w:t>(3)</w:t>
      </w:r>
      <w:r w:rsidRPr="00060899">
        <w:tab/>
        <w:t xml:space="preserve">The newly arrived resident’s waiting period ends when the person has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notetext"/>
      </w:pPr>
      <w:r w:rsidRPr="00060899">
        <w:t>Note:</w:t>
      </w:r>
      <w:r w:rsidRPr="00060899">
        <w:tab/>
        <w:t>This rule does not apply to people who were already subject to, or had already served, a newly arrived resident’s waiting period before the commencement of this rule. Clause</w:t>
      </w:r>
      <w:r w:rsidR="00060899">
        <w:t> </w:t>
      </w:r>
      <w:r w:rsidRPr="00060899">
        <w:t>121 of Schedule</w:t>
      </w:r>
      <w:r w:rsidR="00060899">
        <w:t> </w:t>
      </w:r>
      <w:r w:rsidRPr="00060899">
        <w:t>1A to this Act continues the application of the previous rules to those people.</w:t>
      </w:r>
    </w:p>
    <w:p w:rsidR="006A3731" w:rsidRPr="00060899" w:rsidRDefault="006A3731" w:rsidP="006A3731">
      <w:pPr>
        <w:pStyle w:val="ActHead5"/>
      </w:pPr>
      <w:bookmarkStart w:id="254" w:name="_Toc447275125"/>
      <w:r w:rsidRPr="00060899">
        <w:rPr>
          <w:rStyle w:val="CharSectno"/>
        </w:rPr>
        <w:t>771HNC</w:t>
      </w:r>
      <w:r w:rsidRPr="00060899">
        <w:t xml:space="preserve">  Seasonal workers</w:t>
      </w:r>
      <w:bookmarkEnd w:id="254"/>
    </w:p>
    <w:p w:rsidR="006A3731" w:rsidRPr="00060899" w:rsidRDefault="006A3731" w:rsidP="006A3731">
      <w:pPr>
        <w:pStyle w:val="subsection"/>
      </w:pPr>
      <w:r w:rsidRPr="00060899">
        <w:tab/>
        <w:t>(1)</w:t>
      </w:r>
      <w:r w:rsidRPr="00060899">
        <w:tab/>
        <w:t>This section applies if, at any time during the 6 months immediately before the day on which a person lodges a claim for partner allowance, the person, or the person’s partner, has been engaged in seasonal work.</w:t>
      </w:r>
    </w:p>
    <w:p w:rsidR="006A3731" w:rsidRPr="00060899" w:rsidRDefault="006A3731" w:rsidP="006A3731">
      <w:pPr>
        <w:pStyle w:val="notetext"/>
      </w:pPr>
      <w:r w:rsidRPr="00060899">
        <w:t>Note:</w:t>
      </w:r>
      <w:r w:rsidRPr="00060899">
        <w:tab/>
        <w:t xml:space="preserve">For </w:t>
      </w:r>
      <w:r w:rsidRPr="00060899">
        <w:rPr>
          <w:b/>
          <w:i/>
        </w:rPr>
        <w:t xml:space="preserve">seasonal work </w:t>
      </w:r>
      <w:r w:rsidRPr="00060899">
        <w:t>see subsection</w:t>
      </w:r>
      <w:r w:rsidR="00060899">
        <w:t> </w:t>
      </w:r>
      <w:r w:rsidRPr="00060899">
        <w:t>16A(1).</w:t>
      </w:r>
    </w:p>
    <w:p w:rsidR="006A3731" w:rsidRPr="00060899" w:rsidRDefault="006A3731" w:rsidP="006A3731">
      <w:pPr>
        <w:pStyle w:val="subsection"/>
      </w:pPr>
      <w:r w:rsidRPr="00060899">
        <w:tab/>
        <w:t>(2)</w:t>
      </w:r>
      <w:r w:rsidRPr="00060899">
        <w:tab/>
        <w:t>Partner allowance is not payable to the person:</w:t>
      </w:r>
    </w:p>
    <w:p w:rsidR="006A3731" w:rsidRPr="00060899" w:rsidRDefault="006A3731" w:rsidP="006A3731">
      <w:pPr>
        <w:pStyle w:val="paragraph"/>
      </w:pPr>
      <w:r w:rsidRPr="00060899">
        <w:tab/>
        <w:t>(a)</w:t>
      </w:r>
      <w:r w:rsidRPr="00060899">
        <w:tab/>
        <w:t xml:space="preserve">if the person is subject to a seasonal work preclusion period (whether in relation to the claim referred to in </w:t>
      </w:r>
      <w:r w:rsidR="00060899">
        <w:t>subsection (</w:t>
      </w:r>
      <w:r w:rsidRPr="00060899">
        <w:t xml:space="preserve">1) </w:t>
      </w:r>
      <w:r w:rsidRPr="00060899">
        <w:lastRenderedPageBreak/>
        <w:t xml:space="preserve">or any other claim under this Act) and the Secretary has not made a determination under </w:t>
      </w:r>
      <w:r w:rsidR="00060899">
        <w:t>subsection (</w:t>
      </w:r>
      <w:r w:rsidRPr="00060899">
        <w:t>3) in relation to the person—for the person’s seasonal work preclusion period; or</w:t>
      </w:r>
    </w:p>
    <w:p w:rsidR="006A3731" w:rsidRPr="00060899" w:rsidRDefault="006A3731" w:rsidP="006A3731">
      <w:pPr>
        <w:pStyle w:val="paragraph"/>
        <w:keepNext/>
      </w:pPr>
      <w:r w:rsidRPr="00060899">
        <w:tab/>
        <w:t>(b)</w:t>
      </w:r>
      <w:r w:rsidRPr="00060899">
        <w:tab/>
        <w:t xml:space="preserve">if the Secretary has made a determination under </w:t>
      </w:r>
      <w:r w:rsidR="00060899">
        <w:t>subsection (</w:t>
      </w:r>
      <w:r w:rsidRPr="00060899">
        <w:t>3) in relation to the person—for that part (if any) of the person’s seasonal work preclusion period to which the person is subject as a result of the determination.</w:t>
      </w:r>
    </w:p>
    <w:p w:rsidR="006A3731" w:rsidRPr="00060899" w:rsidRDefault="006A3731" w:rsidP="006A3731">
      <w:pPr>
        <w:pStyle w:val="notetext"/>
      </w:pPr>
      <w:r w:rsidRPr="00060899">
        <w:t>Note:</w:t>
      </w:r>
      <w:r w:rsidRPr="00060899">
        <w:tab/>
        <w:t xml:space="preserve">For </w:t>
      </w:r>
      <w:r w:rsidRPr="00060899">
        <w:rPr>
          <w:b/>
          <w:i/>
        </w:rPr>
        <w:t xml:space="preserve">seasonal work preclusion period </w:t>
      </w:r>
      <w:r w:rsidRPr="00060899">
        <w:t>see subsection</w:t>
      </w:r>
      <w:r w:rsidR="00060899">
        <w:t> </w:t>
      </w:r>
      <w:r w:rsidRPr="00060899">
        <w:t>16A(1).</w:t>
      </w:r>
    </w:p>
    <w:p w:rsidR="006A3731" w:rsidRPr="00060899" w:rsidRDefault="006A3731" w:rsidP="006A3731">
      <w:pPr>
        <w:pStyle w:val="subsection"/>
      </w:pPr>
      <w:r w:rsidRPr="00060899">
        <w:tab/>
        <w:t>(3)</w:t>
      </w:r>
      <w:r w:rsidRPr="00060899">
        <w:tab/>
        <w:t xml:space="preserve">If the Secretary is satisfied that a person is in severe financial hardship because the person has incurred unavoidable or reasonable expenditure while the person is subject to a seasonal work preclusion period (whether in relation to the claim referred to in </w:t>
      </w:r>
      <w:r w:rsidR="00060899">
        <w:t>subsection (</w:t>
      </w:r>
      <w:r w:rsidRPr="00060899">
        <w:t>1) or any other claim under this Act):</w:t>
      </w:r>
    </w:p>
    <w:p w:rsidR="006A3731" w:rsidRPr="00060899" w:rsidRDefault="006A3731" w:rsidP="006A3731">
      <w:pPr>
        <w:pStyle w:val="paragraph"/>
      </w:pPr>
      <w:r w:rsidRPr="00060899">
        <w:tab/>
        <w:t>(a)</w:t>
      </w:r>
      <w:r w:rsidRPr="00060899">
        <w:tab/>
        <w:t>the Secretary may determine that the person is not subject to the whole, or any part, of the preclusion period; and</w:t>
      </w:r>
    </w:p>
    <w:p w:rsidR="006A3731" w:rsidRPr="00060899" w:rsidRDefault="006A3731" w:rsidP="006A3731">
      <w:pPr>
        <w:pStyle w:val="paragraph"/>
      </w:pPr>
      <w:r w:rsidRPr="00060899">
        <w:tab/>
        <w:t>(b)</w:t>
      </w:r>
      <w:r w:rsidRPr="00060899">
        <w:tab/>
        <w:t>the determination has effect accordingly.</w:t>
      </w:r>
    </w:p>
    <w:p w:rsidR="006A3731" w:rsidRPr="00060899" w:rsidRDefault="006A3731" w:rsidP="006A3731">
      <w:pPr>
        <w:pStyle w:val="notetext"/>
      </w:pPr>
      <w:r w:rsidRPr="00060899">
        <w:t>Note 1:</w:t>
      </w:r>
      <w:r w:rsidRPr="00060899">
        <w:tab/>
        <w:t xml:space="preserve">For </w:t>
      </w:r>
      <w:r w:rsidRPr="00060899">
        <w:rPr>
          <w:b/>
          <w:i/>
        </w:rPr>
        <w:t xml:space="preserve">in severe financial hardship </w:t>
      </w:r>
      <w:r w:rsidRPr="00060899">
        <w:t>see subsection</w:t>
      </w:r>
      <w:r w:rsidR="00060899">
        <w:t> </w:t>
      </w:r>
      <w:r w:rsidRPr="00060899">
        <w:t>19C(2) (person who is not a member of a couple) and subsection</w:t>
      </w:r>
      <w:r w:rsidR="00060899">
        <w:t> </w:t>
      </w:r>
      <w:r w:rsidRPr="00060899">
        <w:t>19C(3) (person who is a member of a couple).</w:t>
      </w:r>
    </w:p>
    <w:p w:rsidR="006A3731" w:rsidRPr="00060899" w:rsidRDefault="006A3731" w:rsidP="006A3731">
      <w:pPr>
        <w:pStyle w:val="notetext"/>
      </w:pPr>
      <w:r w:rsidRPr="00060899">
        <w:t>Note 2:</w:t>
      </w:r>
      <w:r w:rsidRPr="00060899">
        <w:tab/>
        <w:t xml:space="preserve">For </w:t>
      </w:r>
      <w:r w:rsidRPr="00060899">
        <w:rPr>
          <w:b/>
          <w:i/>
        </w:rPr>
        <w:t xml:space="preserve">unavoidable or reasonable expenditure </w:t>
      </w:r>
      <w:r w:rsidRPr="00060899">
        <w:t>see subsection</w:t>
      </w:r>
      <w:r w:rsidR="00060899">
        <w:t> </w:t>
      </w:r>
      <w:r w:rsidRPr="00060899">
        <w:t>19C(4).</w:t>
      </w:r>
    </w:p>
    <w:p w:rsidR="006A3731" w:rsidRPr="00060899" w:rsidRDefault="006A3731" w:rsidP="00146468">
      <w:pPr>
        <w:pStyle w:val="ActHead3"/>
        <w:pageBreakBefore/>
      </w:pPr>
      <w:bookmarkStart w:id="255" w:name="_Toc447275126"/>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Rate of partner allowance</w:t>
      </w:r>
      <w:bookmarkEnd w:id="255"/>
    </w:p>
    <w:p w:rsidR="006A3731" w:rsidRPr="00060899" w:rsidRDefault="006A3731" w:rsidP="006A3731">
      <w:pPr>
        <w:pStyle w:val="ActHead5"/>
      </w:pPr>
      <w:bookmarkStart w:id="256" w:name="_Toc447275127"/>
      <w:r w:rsidRPr="00060899">
        <w:rPr>
          <w:rStyle w:val="CharSectno"/>
        </w:rPr>
        <w:t>771KA</w:t>
      </w:r>
      <w:r w:rsidRPr="00060899">
        <w:t xml:space="preserve">  Rate of partner allowance if partner is not receiving special benefit</w:t>
      </w:r>
      <w:bookmarkEnd w:id="256"/>
    </w:p>
    <w:p w:rsidR="006A3731" w:rsidRPr="00060899" w:rsidRDefault="006A3731" w:rsidP="006A3731">
      <w:pPr>
        <w:pStyle w:val="subsection"/>
      </w:pPr>
      <w:r w:rsidRPr="00060899">
        <w:tab/>
      </w:r>
      <w:r w:rsidRPr="00060899">
        <w:tab/>
        <w:t>If section</w:t>
      </w:r>
      <w:r w:rsidR="00060899">
        <w:t> </w:t>
      </w:r>
      <w:r w:rsidRPr="00060899">
        <w:t>771KE does not apply to a person, the person’s rate of partner allowance is worked out using the Benefit Rate Calculator B at the end of section</w:t>
      </w:r>
      <w:r w:rsidR="00060899">
        <w:t> </w:t>
      </w:r>
      <w:r w:rsidRPr="00060899">
        <w:t>1068.</w:t>
      </w:r>
    </w:p>
    <w:p w:rsidR="006A3731" w:rsidRPr="00060899" w:rsidRDefault="006A3731" w:rsidP="006A3731">
      <w:pPr>
        <w:pStyle w:val="ActHead5"/>
      </w:pPr>
      <w:bookmarkStart w:id="257" w:name="_Toc447275128"/>
      <w:r w:rsidRPr="00060899">
        <w:rPr>
          <w:rStyle w:val="CharSectno"/>
        </w:rPr>
        <w:t>771KE</w:t>
      </w:r>
      <w:r w:rsidRPr="00060899">
        <w:t xml:space="preserve">  Rate of partner allowance if partner receiving special benefit</w:t>
      </w:r>
      <w:bookmarkEnd w:id="257"/>
    </w:p>
    <w:p w:rsidR="006A3731" w:rsidRPr="00060899" w:rsidRDefault="006A3731" w:rsidP="006A3731">
      <w:pPr>
        <w:pStyle w:val="subsection"/>
      </w:pPr>
      <w:r w:rsidRPr="00060899">
        <w:tab/>
        <w:t>(1)</w:t>
      </w:r>
      <w:r w:rsidRPr="00060899">
        <w:tab/>
        <w:t>If a person’s partner is receiving a special benefit, the person’s rate of partner allowance is the fortnightly rate determined by the Secretary in his or her discretion.</w:t>
      </w:r>
    </w:p>
    <w:p w:rsidR="006A3731" w:rsidRPr="00060899" w:rsidRDefault="006A3731" w:rsidP="006A3731">
      <w:pPr>
        <w:pStyle w:val="subsection"/>
      </w:pPr>
      <w:r w:rsidRPr="00060899">
        <w:tab/>
        <w:t>(2)</w:t>
      </w:r>
      <w:r w:rsidRPr="00060899">
        <w:tab/>
      </w:r>
      <w:r w:rsidR="00082286" w:rsidRPr="00060899">
        <w:t>The</w:t>
      </w:r>
      <w:r w:rsidRPr="00060899">
        <w:t xml:space="preserve"> rate of a person’s partner allowance is not to exceed the rate at which youth allowance, austudy payment or newstart allowance would be payable to the person if:</w:t>
      </w:r>
    </w:p>
    <w:p w:rsidR="006A3731" w:rsidRPr="00060899" w:rsidRDefault="006A3731" w:rsidP="006A3731">
      <w:pPr>
        <w:pStyle w:val="paragraph"/>
      </w:pPr>
      <w:r w:rsidRPr="00060899">
        <w:tab/>
        <w:t>(a)</w:t>
      </w:r>
      <w:r w:rsidRPr="00060899">
        <w:tab/>
        <w:t>the person were qualified for youth allowance, austudy payment or newstart allowance; and</w:t>
      </w:r>
    </w:p>
    <w:p w:rsidR="006A3731" w:rsidRPr="00060899" w:rsidRDefault="006A3731" w:rsidP="006A3731">
      <w:pPr>
        <w:pStyle w:val="paragraph"/>
      </w:pPr>
      <w:r w:rsidRPr="00060899">
        <w:tab/>
        <w:t>(b)</w:t>
      </w:r>
      <w:r w:rsidRPr="00060899">
        <w:tab/>
        <w:t>youth allowance, austudy payment or newstart allowance were payable to the person.</w:t>
      </w:r>
    </w:p>
    <w:p w:rsidR="006A3731" w:rsidRPr="00060899" w:rsidRDefault="006A3731" w:rsidP="006A3731">
      <w:pPr>
        <w:pStyle w:val="ActHead5"/>
      </w:pPr>
      <w:bookmarkStart w:id="258" w:name="_Toc447275129"/>
      <w:r w:rsidRPr="00060899">
        <w:rPr>
          <w:rStyle w:val="CharSectno"/>
        </w:rPr>
        <w:t>771KN</w:t>
      </w:r>
      <w:r w:rsidRPr="00060899">
        <w:t xml:space="preserve">  CDEP Scheme participant may accumulate partner allowance</w:t>
      </w:r>
      <w:bookmarkEnd w:id="258"/>
    </w:p>
    <w:p w:rsidR="006A3731" w:rsidRPr="00060899" w:rsidRDefault="006A3731" w:rsidP="006A3731">
      <w:pPr>
        <w:pStyle w:val="subsection"/>
      </w:pPr>
      <w:r w:rsidRPr="00060899">
        <w:tab/>
        <w:t>(1)</w:t>
      </w:r>
      <w:r w:rsidRPr="00060899">
        <w:tab/>
        <w:t>A person who is a CDEP Scheme participant in respect of the whole or a part of a quarter may, by written notice given to the Secretary, choose to accumulate the amounts of any partner allowance that become payable to the person in respect of that quarter, or any later quarter in respect of the whole or a part of which the person is a CDEP Scheme participant, and have not already been paid.</w:t>
      </w:r>
    </w:p>
    <w:p w:rsidR="006A3731" w:rsidRPr="00060899" w:rsidRDefault="006A3731" w:rsidP="006A3731">
      <w:pPr>
        <w:pStyle w:val="subsection"/>
      </w:pPr>
      <w:r w:rsidRPr="00060899">
        <w:tab/>
        <w:t>(2)</w:t>
      </w:r>
      <w:r w:rsidRPr="00060899">
        <w:tab/>
        <w:t xml:space="preserve">If a person to whom </w:t>
      </w:r>
      <w:r w:rsidR="00060899">
        <w:t>subsection (</w:t>
      </w:r>
      <w:r w:rsidRPr="00060899">
        <w:t xml:space="preserve">1) applies makes a choice under that subsection, the sum of the accumulated amounts payable to the </w:t>
      </w:r>
      <w:r w:rsidRPr="00060899">
        <w:lastRenderedPageBreak/>
        <w:t>person in respect of a quarter is to be paid on, or as soon as practicable after, the first payday after:</w:t>
      </w:r>
    </w:p>
    <w:p w:rsidR="006A3731" w:rsidRPr="00060899" w:rsidRDefault="006A3731" w:rsidP="006A3731">
      <w:pPr>
        <w:pStyle w:val="paragraph"/>
      </w:pPr>
      <w:r w:rsidRPr="00060899">
        <w:tab/>
        <w:t>(a)</w:t>
      </w:r>
      <w:r w:rsidRPr="00060899">
        <w:tab/>
        <w:t xml:space="preserve">unless </w:t>
      </w:r>
      <w:r w:rsidR="00060899">
        <w:t>paragraph (</w:t>
      </w:r>
      <w:r w:rsidRPr="00060899">
        <w:t>b) applies, the last day of the quarter; or</w:t>
      </w:r>
    </w:p>
    <w:p w:rsidR="006A3731" w:rsidRPr="00060899" w:rsidRDefault="006A3731" w:rsidP="006A3731">
      <w:pPr>
        <w:pStyle w:val="paragraph"/>
      </w:pPr>
      <w:r w:rsidRPr="00060899">
        <w:tab/>
        <w:t>(b)</w:t>
      </w:r>
      <w:r w:rsidRPr="00060899">
        <w:tab/>
        <w:t>if the person ceases to be a CDEP Scheme participant before the end of the quarter—the day on which the person so ceases.</w:t>
      </w:r>
    </w:p>
    <w:p w:rsidR="006A3731" w:rsidRPr="00060899" w:rsidRDefault="006A3731" w:rsidP="006A3731">
      <w:pPr>
        <w:pStyle w:val="subsection"/>
      </w:pPr>
      <w:r w:rsidRPr="00060899">
        <w:tab/>
        <w:t>(3)</w:t>
      </w:r>
      <w:r w:rsidRPr="00060899">
        <w:tab/>
        <w:t>In this section:</w:t>
      </w:r>
    </w:p>
    <w:p w:rsidR="006A3731" w:rsidRPr="00060899" w:rsidRDefault="006A3731" w:rsidP="006A3731">
      <w:pPr>
        <w:pStyle w:val="Definition"/>
      </w:pPr>
      <w:r w:rsidRPr="00060899">
        <w:rPr>
          <w:b/>
          <w:i/>
        </w:rPr>
        <w:t>quarter</w:t>
      </w:r>
      <w:r w:rsidRPr="00060899">
        <w:t xml:space="preserve"> means a CDEP Scheme quarter.</w:t>
      </w:r>
    </w:p>
    <w:p w:rsidR="006A3731" w:rsidRPr="00060899" w:rsidRDefault="006A3731" w:rsidP="006A3731">
      <w:pPr>
        <w:pStyle w:val="notetext"/>
      </w:pPr>
      <w:r w:rsidRPr="00060899">
        <w:t>Note 1:</w:t>
      </w:r>
      <w:r w:rsidRPr="00060899">
        <w:tab/>
        <w:t xml:space="preserve">For </w:t>
      </w:r>
      <w:r w:rsidRPr="00060899">
        <w:rPr>
          <w:b/>
          <w:i/>
        </w:rPr>
        <w:t>CDEP Scheme participant</w:t>
      </w:r>
      <w:r w:rsidRPr="00060899">
        <w:t xml:space="preserve"> see section</w:t>
      </w:r>
      <w:r w:rsidR="00060899">
        <w:t> </w:t>
      </w:r>
      <w:r w:rsidRPr="00060899">
        <w:t>1188B.</w:t>
      </w:r>
    </w:p>
    <w:p w:rsidR="006A3731" w:rsidRPr="00060899" w:rsidRDefault="006A3731" w:rsidP="006A3731">
      <w:pPr>
        <w:pStyle w:val="notetext"/>
      </w:pPr>
      <w:r w:rsidRPr="00060899">
        <w:t>Note 2:</w:t>
      </w:r>
      <w:r w:rsidRPr="00060899">
        <w:tab/>
        <w:t xml:space="preserve">For </w:t>
      </w:r>
      <w:r w:rsidRPr="00060899">
        <w:rPr>
          <w:b/>
          <w:i/>
        </w:rPr>
        <w:t xml:space="preserve">CDEP Scheme quarter </w:t>
      </w:r>
      <w:r w:rsidRPr="00060899">
        <w:t>see subsection</w:t>
      </w:r>
      <w:r w:rsidR="00060899">
        <w:t> </w:t>
      </w:r>
      <w:r w:rsidRPr="00060899">
        <w:t>23(1).</w:t>
      </w:r>
    </w:p>
    <w:p w:rsidR="006A3731" w:rsidRPr="00060899" w:rsidRDefault="006A3731" w:rsidP="00146468">
      <w:pPr>
        <w:pStyle w:val="ActHead3"/>
        <w:pageBreakBefore/>
      </w:pPr>
      <w:bookmarkStart w:id="259" w:name="_Toc447275130"/>
      <w:r w:rsidRPr="00060899">
        <w:rPr>
          <w:rStyle w:val="CharDivNo"/>
        </w:rPr>
        <w:lastRenderedPageBreak/>
        <w:t>Division</w:t>
      </w:r>
      <w:r w:rsidR="00060899" w:rsidRPr="00060899">
        <w:rPr>
          <w:rStyle w:val="CharDivNo"/>
        </w:rPr>
        <w:t> </w:t>
      </w:r>
      <w:r w:rsidRPr="00060899">
        <w:rPr>
          <w:rStyle w:val="CharDivNo"/>
        </w:rPr>
        <w:t>9</w:t>
      </w:r>
      <w:r w:rsidRPr="00060899">
        <w:t>—</w:t>
      </w:r>
      <w:r w:rsidRPr="00060899">
        <w:rPr>
          <w:rStyle w:val="CharDivText"/>
        </w:rPr>
        <w:t>Bereavement payments</w:t>
      </w:r>
      <w:bookmarkEnd w:id="259"/>
    </w:p>
    <w:p w:rsidR="006A3731" w:rsidRPr="00060899" w:rsidRDefault="006A3731" w:rsidP="006A3731">
      <w:pPr>
        <w:pStyle w:val="ActHead4"/>
      </w:pPr>
      <w:bookmarkStart w:id="260" w:name="_Toc447275131"/>
      <w:r w:rsidRPr="00060899">
        <w:rPr>
          <w:rStyle w:val="CharSubdNo"/>
        </w:rPr>
        <w:t>Subdivision A</w:t>
      </w:r>
      <w:r w:rsidRPr="00060899">
        <w:t>—</w:t>
      </w:r>
      <w:r w:rsidRPr="00060899">
        <w:rPr>
          <w:rStyle w:val="CharSubdText"/>
        </w:rPr>
        <w:t>Surviving partner and deceased partner defined</w:t>
      </w:r>
      <w:bookmarkEnd w:id="260"/>
    </w:p>
    <w:p w:rsidR="006A3731" w:rsidRPr="00060899" w:rsidRDefault="006A3731" w:rsidP="006A3731">
      <w:pPr>
        <w:pStyle w:val="ActHead5"/>
      </w:pPr>
      <w:bookmarkStart w:id="261" w:name="_Toc447275132"/>
      <w:r w:rsidRPr="00060899">
        <w:rPr>
          <w:rStyle w:val="CharSectno"/>
        </w:rPr>
        <w:t>771NT</w:t>
      </w:r>
      <w:r w:rsidRPr="00060899">
        <w:t xml:space="preserve">  Surviving partner and deceased partner</w:t>
      </w:r>
      <w:bookmarkEnd w:id="261"/>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receiving partner allowance; and</w:t>
      </w:r>
    </w:p>
    <w:p w:rsidR="006A3731" w:rsidRPr="00060899" w:rsidRDefault="006A3731" w:rsidP="006A3731">
      <w:pPr>
        <w:pStyle w:val="paragraph"/>
        <w:keepNext/>
      </w:pPr>
      <w:r w:rsidRPr="00060899">
        <w:tab/>
        <w:t>(b)</w:t>
      </w:r>
      <w:r w:rsidRPr="00060899">
        <w:tab/>
        <w:t>the person’s partner dies;</w:t>
      </w:r>
    </w:p>
    <w:p w:rsidR="006A3731" w:rsidRPr="00060899" w:rsidRDefault="006A3731" w:rsidP="006A3731">
      <w:pPr>
        <w:pStyle w:val="subsection2"/>
      </w:pPr>
      <w:r w:rsidRPr="00060899">
        <w:t>then, for the purposes of this Division:</w:t>
      </w:r>
    </w:p>
    <w:p w:rsidR="006A3731" w:rsidRPr="00060899" w:rsidRDefault="006A3731" w:rsidP="006A3731">
      <w:pPr>
        <w:pStyle w:val="paragraph"/>
      </w:pPr>
      <w:r w:rsidRPr="00060899">
        <w:tab/>
        <w:t>(c)</w:t>
      </w:r>
      <w:r w:rsidRPr="00060899">
        <w:tab/>
        <w:t>the person is the surviving partner; and</w:t>
      </w:r>
    </w:p>
    <w:p w:rsidR="006A3731" w:rsidRPr="00060899" w:rsidRDefault="006A3731" w:rsidP="006A3731">
      <w:pPr>
        <w:pStyle w:val="paragraph"/>
      </w:pPr>
      <w:r w:rsidRPr="00060899">
        <w:tab/>
        <w:t>(d)</w:t>
      </w:r>
      <w:r w:rsidRPr="00060899">
        <w:tab/>
        <w:t>the person’s partner is the deceased partner.</w:t>
      </w:r>
    </w:p>
    <w:p w:rsidR="006A3731" w:rsidRPr="00060899" w:rsidRDefault="006A3731" w:rsidP="006A3731">
      <w:pPr>
        <w:pStyle w:val="ActHead4"/>
      </w:pPr>
      <w:bookmarkStart w:id="262" w:name="_Toc447275133"/>
      <w:r w:rsidRPr="00060899">
        <w:rPr>
          <w:rStyle w:val="CharSubdNo"/>
        </w:rPr>
        <w:t>Subdivision B</w:t>
      </w:r>
      <w:r w:rsidRPr="00060899">
        <w:t>—</w:t>
      </w:r>
      <w:r w:rsidRPr="00060899">
        <w:rPr>
          <w:rStyle w:val="CharSubdText"/>
        </w:rPr>
        <w:t>Person to continue to receive partner allowance where person’s partner dies</w:t>
      </w:r>
      <w:bookmarkEnd w:id="262"/>
    </w:p>
    <w:p w:rsidR="006A3731" w:rsidRPr="00060899" w:rsidRDefault="006A3731" w:rsidP="006A3731">
      <w:pPr>
        <w:pStyle w:val="ActHead5"/>
      </w:pPr>
      <w:bookmarkStart w:id="263" w:name="_Toc447275134"/>
      <w:r w:rsidRPr="00060899">
        <w:rPr>
          <w:rStyle w:val="CharSectno"/>
        </w:rPr>
        <w:t>771NU</w:t>
      </w:r>
      <w:r w:rsidRPr="00060899">
        <w:t xml:space="preserve">  Continuation of partner allowance for bereavement period</w:t>
      </w:r>
      <w:bookmarkEnd w:id="263"/>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partner allowance; and</w:t>
      </w:r>
    </w:p>
    <w:p w:rsidR="006A3731" w:rsidRPr="00060899" w:rsidRDefault="006A3731" w:rsidP="006A3731">
      <w:pPr>
        <w:pStyle w:val="paragraph"/>
      </w:pPr>
      <w:r w:rsidRPr="00060899">
        <w:tab/>
        <w:t>(b)</w:t>
      </w:r>
      <w:r w:rsidRPr="00060899">
        <w:tab/>
        <w:t>the person’s partner dies; and</w:t>
      </w:r>
    </w:p>
    <w:p w:rsidR="006A3731" w:rsidRPr="00060899" w:rsidRDefault="006A3731" w:rsidP="006A3731">
      <w:pPr>
        <w:pStyle w:val="paragraph"/>
      </w:pPr>
      <w:r w:rsidRPr="00060899">
        <w:tab/>
        <w:t>(c)</w:t>
      </w:r>
      <w:r w:rsidRPr="00060899">
        <w:tab/>
        <w:t>immediately before the deceased partner died:</w:t>
      </w:r>
    </w:p>
    <w:p w:rsidR="006A3731" w:rsidRPr="00060899" w:rsidRDefault="006A3731" w:rsidP="006A3731">
      <w:pPr>
        <w:pStyle w:val="paragraphsub"/>
      </w:pPr>
      <w:r w:rsidRPr="00060899">
        <w:tab/>
        <w:t>(i)</w:t>
      </w:r>
      <w:r w:rsidRPr="00060899">
        <w:tab/>
        <w:t>if the deceased partner was receiving a social security pension, a service pension or income support supplement—the surviving partner was a long</w:t>
      </w:r>
      <w:r w:rsidR="00060899">
        <w:noBreakHyphen/>
      </w:r>
      <w:r w:rsidRPr="00060899">
        <w:t>term social security recipient; or</w:t>
      </w:r>
    </w:p>
    <w:p w:rsidR="006A3731" w:rsidRPr="00060899" w:rsidRDefault="006A3731" w:rsidP="006A3731">
      <w:pPr>
        <w:pStyle w:val="paragraphsub"/>
        <w:keepNext/>
      </w:pPr>
      <w:r w:rsidRPr="00060899">
        <w:tab/>
        <w:t>(ii)</w:t>
      </w:r>
      <w:r w:rsidRPr="00060899">
        <w:tab/>
        <w:t>if the deceased partner was receiving a social security benefit or a job search allowance—each partner was a long</w:t>
      </w:r>
      <w:r w:rsidR="00060899">
        <w:noBreakHyphen/>
      </w:r>
      <w:r w:rsidRPr="00060899">
        <w:t>term social security recipient;</w:t>
      </w:r>
    </w:p>
    <w:p w:rsidR="006A3731" w:rsidRPr="00060899" w:rsidRDefault="006A3731" w:rsidP="006A3731">
      <w:pPr>
        <w:pStyle w:val="subsection2"/>
      </w:pPr>
      <w:r w:rsidRPr="00060899">
        <w:t>the surviving partner remains qualified for partner allowance during the bereavement period as if:</w:t>
      </w:r>
    </w:p>
    <w:p w:rsidR="006A3731" w:rsidRPr="00060899" w:rsidRDefault="006A3731" w:rsidP="006A3731">
      <w:pPr>
        <w:pStyle w:val="paragraph"/>
      </w:pPr>
      <w:r w:rsidRPr="00060899">
        <w:tab/>
        <w:t>(d)</w:t>
      </w:r>
      <w:r w:rsidRPr="00060899">
        <w:tab/>
        <w:t>the deceased partner had not died; and</w:t>
      </w:r>
    </w:p>
    <w:p w:rsidR="006A3731" w:rsidRPr="00060899" w:rsidRDefault="006A3731" w:rsidP="006A3731">
      <w:pPr>
        <w:pStyle w:val="paragraph"/>
      </w:pPr>
      <w:r w:rsidRPr="00060899">
        <w:lastRenderedPageBreak/>
        <w:tab/>
        <w:t>(e)</w:t>
      </w:r>
      <w:r w:rsidRPr="00060899">
        <w:tab/>
        <w:t>the deceased partner had continued to receive newstart allowance, sickness allowance, special benefit, age pension, disability support pension, mature age allowance, service pension or income support supplement; and</w:t>
      </w:r>
    </w:p>
    <w:p w:rsidR="006A3731" w:rsidRPr="00060899" w:rsidRDefault="006A3731" w:rsidP="006A3731">
      <w:pPr>
        <w:pStyle w:val="paragraph"/>
      </w:pPr>
      <w:r w:rsidRPr="00060899">
        <w:tab/>
        <w:t>(f)</w:t>
      </w:r>
      <w:r w:rsidRPr="00060899">
        <w:tab/>
        <w:t>the surviving partner and the deceased partner had continued to be members of a couple.</w:t>
      </w:r>
    </w:p>
    <w:p w:rsidR="006A3731" w:rsidRPr="00060899" w:rsidRDefault="006A3731" w:rsidP="006A3731">
      <w:pPr>
        <w:pStyle w:val="SubsectionHead"/>
      </w:pPr>
      <w:r w:rsidRPr="00060899">
        <w:t>Rate of partner allowance during bereavement rate continuation period</w:t>
      </w:r>
    </w:p>
    <w:p w:rsidR="006A3731" w:rsidRPr="00060899" w:rsidRDefault="006A3731" w:rsidP="006A3731">
      <w:pPr>
        <w:pStyle w:val="subsection"/>
      </w:pPr>
      <w:r w:rsidRPr="00060899">
        <w:tab/>
        <w:t>(2)</w:t>
      </w:r>
      <w:r w:rsidRPr="00060899">
        <w:tab/>
        <w:t>The surviving partner’s partner allowance rate during the bereavement rate continuation period is the rate of the partner allowance that would have been payable to the surviving partner if:</w:t>
      </w:r>
    </w:p>
    <w:p w:rsidR="006A3731" w:rsidRPr="00060899" w:rsidRDefault="006A3731" w:rsidP="006A3731">
      <w:pPr>
        <w:pStyle w:val="paragraph"/>
      </w:pPr>
      <w:r w:rsidRPr="00060899">
        <w:tab/>
        <w:t>(a)</w:t>
      </w:r>
      <w:r w:rsidRPr="00060899">
        <w:tab/>
        <w:t>the deceased partner had not died; and</w:t>
      </w:r>
    </w:p>
    <w:p w:rsidR="006A3731" w:rsidRPr="00060899" w:rsidRDefault="006A3731" w:rsidP="006A3731">
      <w:pPr>
        <w:pStyle w:val="paragraph"/>
      </w:pPr>
      <w:r w:rsidRPr="00060899">
        <w:tab/>
        <w:t>(b)</w:t>
      </w:r>
      <w:r w:rsidRPr="00060899">
        <w:tab/>
        <w:t>if the couple had been an illness separated couple or a respite care couple—they had not been such a couple.</w:t>
      </w:r>
    </w:p>
    <w:p w:rsidR="006A3731" w:rsidRPr="00060899" w:rsidRDefault="006A3731" w:rsidP="006A3731">
      <w:pPr>
        <w:pStyle w:val="SubsectionHead"/>
      </w:pPr>
      <w:r w:rsidRPr="00060899">
        <w:t>Rate of partner allowance during the bereavement lump sum period</w:t>
      </w:r>
    </w:p>
    <w:p w:rsidR="006A3731" w:rsidRPr="00060899" w:rsidRDefault="006A3731" w:rsidP="006A3731">
      <w:pPr>
        <w:pStyle w:val="subsection"/>
      </w:pPr>
      <w:r w:rsidRPr="00060899">
        <w:tab/>
        <w:t>(3)</w:t>
      </w:r>
      <w:r w:rsidRPr="00060899">
        <w:tab/>
        <w:t>The surviving partner’s partner allowance rate during the bereavement lump sum period (if any) is worked out as follows:</w:t>
      </w:r>
    </w:p>
    <w:p w:rsidR="006A3731" w:rsidRPr="00060899" w:rsidRDefault="006A3731" w:rsidP="006A3731">
      <w:pPr>
        <w:pStyle w:val="paragraph"/>
      </w:pPr>
      <w:r w:rsidRPr="00060899">
        <w:tab/>
        <w:t>(aa)</w:t>
      </w:r>
      <w:r w:rsidRPr="00060899">
        <w:tab/>
        <w:t>if the deceased partner was receiving a youth allowance or an austudy payment immediately before he or she died, the rate of partner allowance is the rate at which a partner allowance would have been payable to the surviving partner if:</w:t>
      </w:r>
    </w:p>
    <w:p w:rsidR="006A3731" w:rsidRPr="00060899" w:rsidRDefault="006A3731" w:rsidP="006A3731">
      <w:pPr>
        <w:pStyle w:val="paragraphsub"/>
      </w:pPr>
      <w:r w:rsidRPr="00060899">
        <w:tab/>
        <w:t>(i)</w:t>
      </w:r>
      <w:r w:rsidRPr="00060899">
        <w:tab/>
        <w:t>the surviving partner had been qualified for youth allowance or austudy payment (as the case may be); and</w:t>
      </w:r>
    </w:p>
    <w:p w:rsidR="006A3731" w:rsidRPr="00060899" w:rsidRDefault="006A3731" w:rsidP="006A3731">
      <w:pPr>
        <w:pStyle w:val="paragraphsub"/>
      </w:pPr>
      <w:r w:rsidRPr="00060899">
        <w:tab/>
        <w:t>(ii)</w:t>
      </w:r>
      <w:r w:rsidRPr="00060899">
        <w:tab/>
        <w:t>the surviving partner was not a member of a couple;</w:t>
      </w:r>
    </w:p>
    <w:p w:rsidR="006A3731" w:rsidRPr="00060899" w:rsidRDefault="006A3731" w:rsidP="006A3731">
      <w:pPr>
        <w:pStyle w:val="paragraph"/>
      </w:pPr>
      <w:r w:rsidRPr="00060899">
        <w:tab/>
        <w:t>(b)</w:t>
      </w:r>
      <w:r w:rsidRPr="00060899">
        <w:tab/>
        <w:t>if the deceased partner was receiving newstart allowance immediately before he or she died, the rate of partner allowance is the rate at which newstart allowance would have been payable to the surviving partner if:</w:t>
      </w:r>
    </w:p>
    <w:p w:rsidR="006A3731" w:rsidRPr="00060899" w:rsidRDefault="006A3731" w:rsidP="006A3731">
      <w:pPr>
        <w:pStyle w:val="paragraphsub"/>
      </w:pPr>
      <w:r w:rsidRPr="00060899">
        <w:tab/>
        <w:t>(i)</w:t>
      </w:r>
      <w:r w:rsidRPr="00060899">
        <w:tab/>
        <w:t>the surviving partner had been qualified for newstart allowance; and</w:t>
      </w:r>
    </w:p>
    <w:p w:rsidR="006A3731" w:rsidRPr="00060899" w:rsidRDefault="006A3731" w:rsidP="006A3731">
      <w:pPr>
        <w:pStyle w:val="paragraphsub"/>
      </w:pPr>
      <w:r w:rsidRPr="00060899">
        <w:tab/>
        <w:t>(ii)</w:t>
      </w:r>
      <w:r w:rsidRPr="00060899">
        <w:tab/>
        <w:t>the surviving partner was not a member of a couple;</w:t>
      </w:r>
    </w:p>
    <w:p w:rsidR="006A3731" w:rsidRPr="00060899" w:rsidRDefault="006A3731" w:rsidP="006A3731">
      <w:pPr>
        <w:pStyle w:val="paragraph"/>
      </w:pPr>
      <w:r w:rsidRPr="00060899">
        <w:lastRenderedPageBreak/>
        <w:tab/>
        <w:t>(c)</w:t>
      </w:r>
      <w:r w:rsidRPr="00060899">
        <w:tab/>
        <w:t>if the deceased partner was receiving sickness allowance immediately before he or she died, the rate of partner allowance is the rate at which sickness allowance would have been payable to the surviving partner if:</w:t>
      </w:r>
    </w:p>
    <w:p w:rsidR="006A3731" w:rsidRPr="00060899" w:rsidRDefault="006A3731" w:rsidP="006A3731">
      <w:pPr>
        <w:pStyle w:val="paragraphsub"/>
      </w:pPr>
      <w:r w:rsidRPr="00060899">
        <w:tab/>
        <w:t>(i)</w:t>
      </w:r>
      <w:r w:rsidRPr="00060899">
        <w:tab/>
        <w:t>the surviving partner had been qualified for sickness allowance; and</w:t>
      </w:r>
    </w:p>
    <w:p w:rsidR="006A3731" w:rsidRPr="00060899" w:rsidRDefault="006A3731" w:rsidP="006A3731">
      <w:pPr>
        <w:pStyle w:val="paragraphsub"/>
      </w:pPr>
      <w:r w:rsidRPr="00060899">
        <w:tab/>
        <w:t>(ii)</w:t>
      </w:r>
      <w:r w:rsidRPr="00060899">
        <w:tab/>
        <w:t>the surviving partner was not a member of a couple;</w:t>
      </w:r>
    </w:p>
    <w:p w:rsidR="006A3731" w:rsidRPr="00060899" w:rsidRDefault="006A3731" w:rsidP="006A3731">
      <w:pPr>
        <w:pStyle w:val="paragraph"/>
      </w:pPr>
      <w:r w:rsidRPr="00060899">
        <w:tab/>
        <w:t>(d)</w:t>
      </w:r>
      <w:r w:rsidRPr="00060899">
        <w:tab/>
        <w:t>if the deceased partner was receiving special benefit immediately before he or she died, the rate of partner allowance is the rate at which special benefit would have been payable to the surviving partner if:</w:t>
      </w:r>
    </w:p>
    <w:p w:rsidR="006A3731" w:rsidRPr="00060899" w:rsidRDefault="006A3731" w:rsidP="006A3731">
      <w:pPr>
        <w:pStyle w:val="paragraphsub"/>
      </w:pPr>
      <w:r w:rsidRPr="00060899">
        <w:tab/>
        <w:t>(i)</w:t>
      </w:r>
      <w:r w:rsidRPr="00060899">
        <w:tab/>
        <w:t>the surviving partner had been qualified for special benefit; and</w:t>
      </w:r>
    </w:p>
    <w:p w:rsidR="006A3731" w:rsidRPr="00060899" w:rsidRDefault="006A3731" w:rsidP="006A3731">
      <w:pPr>
        <w:pStyle w:val="paragraphsub"/>
      </w:pPr>
      <w:r w:rsidRPr="00060899">
        <w:tab/>
        <w:t>(ii)</w:t>
      </w:r>
      <w:r w:rsidRPr="00060899">
        <w:tab/>
        <w:t>the surviving partner was not a member of a couple;</w:t>
      </w:r>
    </w:p>
    <w:p w:rsidR="006A3731" w:rsidRPr="00060899" w:rsidRDefault="006A3731" w:rsidP="006A3731">
      <w:pPr>
        <w:pStyle w:val="paragraph"/>
      </w:pPr>
      <w:r w:rsidRPr="00060899">
        <w:tab/>
        <w:t>(e)</w:t>
      </w:r>
      <w:r w:rsidRPr="00060899">
        <w:tab/>
        <w:t>if the deceased partner was receiving age pension, disability support pension or mature age allowance immediately before he or she died, the rate of partner allowance is the rate at which newstart allowance would have been payable to the surviving partner if:</w:t>
      </w:r>
    </w:p>
    <w:p w:rsidR="006A3731" w:rsidRPr="00060899" w:rsidRDefault="006A3731" w:rsidP="006A3731">
      <w:pPr>
        <w:pStyle w:val="paragraphsub"/>
      </w:pPr>
      <w:r w:rsidRPr="00060899">
        <w:tab/>
        <w:t>(i)</w:t>
      </w:r>
      <w:r w:rsidRPr="00060899">
        <w:tab/>
        <w:t>the surviving partner had been qualified for newstart allowance; and</w:t>
      </w:r>
    </w:p>
    <w:p w:rsidR="006A3731" w:rsidRPr="00060899" w:rsidRDefault="006A3731" w:rsidP="006A3731">
      <w:pPr>
        <w:pStyle w:val="paragraphsub"/>
      </w:pPr>
      <w:r w:rsidRPr="00060899">
        <w:tab/>
        <w:t>(ii)</w:t>
      </w:r>
      <w:r w:rsidRPr="00060899">
        <w:tab/>
        <w:t>the surviving partner was not a member of a couple.</w:t>
      </w:r>
    </w:p>
    <w:p w:rsidR="006A3731" w:rsidRPr="00060899" w:rsidRDefault="006A3731" w:rsidP="006A3731">
      <w:pPr>
        <w:pStyle w:val="notetext"/>
      </w:pPr>
      <w:r w:rsidRPr="00060899">
        <w:t>Note 1:</w:t>
      </w:r>
      <w:r w:rsidRPr="00060899">
        <w:tab/>
        <w:t xml:space="preserve">For </w:t>
      </w:r>
      <w:r w:rsidRPr="00060899">
        <w:rPr>
          <w:b/>
          <w:i/>
        </w:rPr>
        <w:t>long</w:t>
      </w:r>
      <w:r w:rsidR="00060899">
        <w:rPr>
          <w:b/>
          <w:i/>
        </w:rPr>
        <w:noBreakHyphen/>
      </w:r>
      <w:r w:rsidRPr="00060899">
        <w:rPr>
          <w:b/>
          <w:i/>
        </w:rPr>
        <w:t>term social security recipient</w:t>
      </w:r>
      <w:r w:rsidRPr="00060899">
        <w:t xml:space="preserve"> see subsection</w:t>
      </w:r>
      <w:r w:rsidR="00060899">
        <w:t> </w:t>
      </w:r>
      <w:r w:rsidRPr="00060899">
        <w:t>23(1).</w:t>
      </w:r>
    </w:p>
    <w:p w:rsidR="006A3731" w:rsidRPr="00060899" w:rsidRDefault="006A3731" w:rsidP="006A3731">
      <w:pPr>
        <w:pStyle w:val="notetext"/>
      </w:pPr>
      <w:r w:rsidRPr="00060899">
        <w:t>Note 2:</w:t>
      </w:r>
      <w:r w:rsidRPr="00060899">
        <w:tab/>
        <w:t xml:space="preserve">For </w:t>
      </w:r>
      <w:r w:rsidRPr="00060899">
        <w:rPr>
          <w:b/>
          <w:i/>
        </w:rPr>
        <w:t>bereavement period</w:t>
      </w:r>
      <w:r w:rsidRPr="00060899">
        <w:t xml:space="preserve">, </w:t>
      </w:r>
      <w:r w:rsidRPr="00060899">
        <w:rPr>
          <w:b/>
          <w:i/>
        </w:rPr>
        <w:t>bereavement rate continuation period</w:t>
      </w:r>
      <w:r w:rsidRPr="00060899">
        <w:t xml:space="preserve"> and </w:t>
      </w:r>
      <w:r w:rsidRPr="00060899">
        <w:rPr>
          <w:b/>
          <w:i/>
        </w:rPr>
        <w:t>bereavement lump sum period</w:t>
      </w:r>
      <w:r w:rsidRPr="00060899">
        <w:t xml:space="preserve"> see section</w:t>
      </w:r>
      <w:r w:rsidR="00060899">
        <w:t> </w:t>
      </w:r>
      <w:r w:rsidRPr="00060899">
        <w:t>21.</w:t>
      </w:r>
    </w:p>
    <w:p w:rsidR="006A3731" w:rsidRPr="00060899" w:rsidRDefault="006A3731" w:rsidP="006A3731">
      <w:pPr>
        <w:pStyle w:val="ActHead4"/>
      </w:pPr>
      <w:bookmarkStart w:id="264" w:name="_Toc447275135"/>
      <w:r w:rsidRPr="00060899">
        <w:rPr>
          <w:rStyle w:val="CharSubdNo"/>
        </w:rPr>
        <w:t>Subdivision C</w:t>
      </w:r>
      <w:r w:rsidRPr="00060899">
        <w:t>—</w:t>
      </w:r>
      <w:r w:rsidRPr="00060899">
        <w:rPr>
          <w:rStyle w:val="CharSubdText"/>
        </w:rPr>
        <w:t>Bereavement payments for person receiving partner allowance following death of the person’s partner</w:t>
      </w:r>
      <w:bookmarkEnd w:id="264"/>
    </w:p>
    <w:p w:rsidR="006A3731" w:rsidRPr="00060899" w:rsidRDefault="006A3731" w:rsidP="006A3731">
      <w:pPr>
        <w:pStyle w:val="ActHead5"/>
      </w:pPr>
      <w:bookmarkStart w:id="265" w:name="_Toc447275136"/>
      <w:r w:rsidRPr="00060899">
        <w:rPr>
          <w:rStyle w:val="CharSectno"/>
        </w:rPr>
        <w:t>771NV</w:t>
      </w:r>
      <w:r w:rsidRPr="00060899">
        <w:t xml:space="preserve">  Qualification for payments under this Subdivision</w:t>
      </w:r>
      <w:bookmarkEnd w:id="265"/>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partner allowance; and</w:t>
      </w:r>
    </w:p>
    <w:p w:rsidR="006A3731" w:rsidRPr="00060899" w:rsidRDefault="006A3731" w:rsidP="006A3731">
      <w:pPr>
        <w:pStyle w:val="paragraph"/>
      </w:pPr>
      <w:r w:rsidRPr="00060899">
        <w:tab/>
        <w:t>(b)</w:t>
      </w:r>
      <w:r w:rsidRPr="00060899">
        <w:tab/>
        <w:t>the person’s partner dies; and</w:t>
      </w:r>
    </w:p>
    <w:p w:rsidR="006A3731" w:rsidRPr="00060899" w:rsidRDefault="006A3731" w:rsidP="006A3731">
      <w:pPr>
        <w:pStyle w:val="paragraph"/>
        <w:keepNext/>
      </w:pPr>
      <w:r w:rsidRPr="00060899">
        <w:lastRenderedPageBreak/>
        <w:tab/>
        <w:t>(c)</w:t>
      </w:r>
      <w:r w:rsidRPr="00060899">
        <w:tab/>
        <w:t>immediately before the deceased partner died, the deceased partner was a long term social security recipient;</w:t>
      </w:r>
    </w:p>
    <w:p w:rsidR="006A3731" w:rsidRPr="00060899" w:rsidRDefault="006A3731" w:rsidP="006A3731">
      <w:pPr>
        <w:pStyle w:val="subsection2"/>
      </w:pPr>
      <w:r w:rsidRPr="00060899">
        <w:t>the surviving partner is qualified for payments under this Subdivision to cover the bereavement period.</w:t>
      </w:r>
    </w:p>
    <w:p w:rsidR="006A3731" w:rsidRPr="00060899" w:rsidRDefault="006A3731" w:rsidP="006A3731">
      <w:pPr>
        <w:pStyle w:val="notetext"/>
      </w:pPr>
      <w:r w:rsidRPr="00060899">
        <w:t>Note 1:</w:t>
      </w:r>
      <w:r w:rsidRPr="00060899">
        <w:tab/>
        <w:t>Section</w:t>
      </w:r>
      <w:r w:rsidR="00060899">
        <w:t> </w:t>
      </w:r>
      <w:r w:rsidRPr="00060899">
        <w:t>771NW provides for the payment to the surviving partner, up to the first available bereavement adjustment payday, of amounts equal to the instalments that would have been paid to the deceased partner during that period if the partner had not died.</w:t>
      </w:r>
    </w:p>
    <w:p w:rsidR="006A3731" w:rsidRPr="00060899" w:rsidRDefault="006A3731" w:rsidP="006A3731">
      <w:pPr>
        <w:pStyle w:val="notetext"/>
      </w:pPr>
      <w:r w:rsidRPr="00060899">
        <w:t>Note 2:</w:t>
      </w:r>
      <w:r w:rsidRPr="00060899">
        <w:tab/>
        <w:t>Section</w:t>
      </w:r>
      <w:r w:rsidR="00060899">
        <w:t> </w:t>
      </w:r>
      <w:r w:rsidRPr="00060899">
        <w:t>771NX provides for a lump sum that represents the instalments that would have been paid to the surviving partner, between the first available bereavement adjustment payday and the end of the bereavement period, if the deceased partner had not died.</w:t>
      </w:r>
    </w:p>
    <w:p w:rsidR="006A3731" w:rsidRPr="00060899" w:rsidRDefault="006A3731" w:rsidP="006A3731">
      <w:pPr>
        <w:pStyle w:val="subsection"/>
      </w:pPr>
      <w:r w:rsidRPr="00060899">
        <w:tab/>
        <w:t>(2)</w:t>
      </w:r>
      <w:r w:rsidRPr="00060899">
        <w:tab/>
        <w:t>A surviving partner who is qualified for payments under this Subdivision may choose not to receive payments under this Subdivision.</w:t>
      </w:r>
    </w:p>
    <w:p w:rsidR="006A3731" w:rsidRPr="00060899" w:rsidRDefault="006A3731" w:rsidP="006A3731">
      <w:pPr>
        <w:pStyle w:val="subsection"/>
        <w:keepNext/>
      </w:pPr>
      <w:r w:rsidRPr="00060899">
        <w:tab/>
        <w:t>(3)</w:t>
      </w:r>
      <w:r w:rsidRPr="00060899">
        <w:tab/>
        <w:t xml:space="preserve">An election under </w:t>
      </w:r>
      <w:r w:rsidR="00060899">
        <w:t>subsection (</w:t>
      </w:r>
      <w:r w:rsidRPr="00060899">
        <w:t>2):</w:t>
      </w:r>
    </w:p>
    <w:p w:rsidR="006A3731" w:rsidRPr="00060899" w:rsidRDefault="006A3731" w:rsidP="006A3731">
      <w:pPr>
        <w:pStyle w:val="paragraph"/>
      </w:pPr>
      <w:r w:rsidRPr="00060899">
        <w:tab/>
        <w:t>(a)</w:t>
      </w:r>
      <w:r w:rsidRPr="00060899">
        <w:tab/>
        <w:t>must be made by written notice to the Secretary; and</w:t>
      </w:r>
    </w:p>
    <w:p w:rsidR="006A3731" w:rsidRPr="00060899" w:rsidRDefault="006A3731" w:rsidP="006A3731">
      <w:pPr>
        <w:pStyle w:val="paragraph"/>
      </w:pPr>
      <w:r w:rsidRPr="00060899">
        <w:tab/>
        <w:t>(b)</w:t>
      </w:r>
      <w:r w:rsidRPr="00060899">
        <w:tab/>
        <w:t>may be made after the surviving partner has been paid an amount or amounts under this Subdivision; and</w:t>
      </w:r>
    </w:p>
    <w:p w:rsidR="006A3731" w:rsidRPr="00060899" w:rsidRDefault="006A3731" w:rsidP="006A3731">
      <w:pPr>
        <w:pStyle w:val="paragraph"/>
      </w:pPr>
      <w:r w:rsidRPr="00060899">
        <w:tab/>
        <w:t>(c)</w:t>
      </w:r>
      <w:r w:rsidRPr="00060899">
        <w:tab/>
        <w:t>cannot be withdrawn after the Department has taken all the action required to give effect to that election.</w:t>
      </w:r>
    </w:p>
    <w:p w:rsidR="006A3731" w:rsidRPr="00060899" w:rsidRDefault="006A3731" w:rsidP="006A3731">
      <w:pPr>
        <w:pStyle w:val="ActHead5"/>
      </w:pPr>
      <w:bookmarkStart w:id="266" w:name="_Toc447275137"/>
      <w:r w:rsidRPr="00060899">
        <w:rPr>
          <w:rStyle w:val="CharSectno"/>
        </w:rPr>
        <w:t>771NW</w:t>
      </w:r>
      <w:r w:rsidRPr="00060899">
        <w:t xml:space="preserve">  Continued payment of deceased partner’s benefit</w:t>
      </w:r>
      <w:bookmarkEnd w:id="266"/>
    </w:p>
    <w:p w:rsidR="006A3731" w:rsidRPr="00060899" w:rsidRDefault="006A3731" w:rsidP="006A3731">
      <w:pPr>
        <w:pStyle w:val="subsection"/>
      </w:pPr>
      <w:r w:rsidRPr="00060899">
        <w:tab/>
      </w:r>
      <w:r w:rsidRPr="00060899">
        <w:tab/>
        <w:t>If a surviving partner is qualified for payments under this Subdivision in relation to the death of the deceased partner, there is payable to the surviving partner, on each of the deceased partner’s paydays in the bereavement rate continuation period, an amount equal to the amount that would have been payable to the deceased partner on that payday if he or she had not died.</w:t>
      </w:r>
    </w:p>
    <w:p w:rsidR="006A3731" w:rsidRPr="00060899" w:rsidRDefault="006A3731" w:rsidP="006A3731">
      <w:pPr>
        <w:pStyle w:val="ActHead5"/>
      </w:pPr>
      <w:bookmarkStart w:id="267" w:name="_Toc447275138"/>
      <w:r w:rsidRPr="00060899">
        <w:rPr>
          <w:rStyle w:val="CharSectno"/>
        </w:rPr>
        <w:t>771NX</w:t>
      </w:r>
      <w:r w:rsidRPr="00060899">
        <w:t xml:space="preserve">  Lump sum payable in some circumstances</w:t>
      </w:r>
      <w:bookmarkEnd w:id="267"/>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lastRenderedPageBreak/>
        <w:tab/>
        <w:t>(a)</w:t>
      </w:r>
      <w:r w:rsidRPr="00060899">
        <w:tab/>
        <w:t>a surviving partner is qualified for payments under this Subdivision in relation to the death of the deceased partner; and</w:t>
      </w:r>
    </w:p>
    <w:p w:rsidR="006A3731" w:rsidRPr="00060899" w:rsidRDefault="006A3731" w:rsidP="006A3731">
      <w:pPr>
        <w:pStyle w:val="paragraph"/>
        <w:keepNext/>
      </w:pPr>
      <w:r w:rsidRPr="00060899">
        <w:tab/>
        <w:t>(b)</w:t>
      </w:r>
      <w:r w:rsidRPr="00060899">
        <w:tab/>
        <w:t>the first available bereavement adjustment payday occurs before the end of the bereavement period;</w:t>
      </w:r>
    </w:p>
    <w:p w:rsidR="006A3731" w:rsidRPr="00060899" w:rsidRDefault="006A3731" w:rsidP="006A3731">
      <w:pPr>
        <w:pStyle w:val="subsection2"/>
      </w:pPr>
      <w:r w:rsidRPr="00060899">
        <w:t>there is payable to the surviving partner as a lump sum an amount worked out using the following Lump Sum Calculator:</w:t>
      </w:r>
    </w:p>
    <w:p w:rsidR="006A3731" w:rsidRPr="00060899" w:rsidRDefault="003F6C4B" w:rsidP="006A3731">
      <w:pPr>
        <w:pStyle w:val="BoxHeadBold"/>
        <w:keepNext/>
        <w:keepLines/>
      </w:pPr>
      <w:r w:rsidRPr="00060899">
        <w:t>LUMP SUM CALCULATOR</w:t>
      </w:r>
    </w:p>
    <w:p w:rsidR="006A3731" w:rsidRPr="00060899" w:rsidRDefault="006A3731" w:rsidP="006A3731">
      <w:pPr>
        <w:pStyle w:val="BoxText"/>
        <w:keepNext/>
        <w:keepLines/>
      </w:pPr>
      <w:r w:rsidRPr="00060899">
        <w:t>This is how to work out the amount of the lump sum:</w:t>
      </w:r>
    </w:p>
    <w:p w:rsidR="006A3731" w:rsidRPr="00060899" w:rsidRDefault="003F6C4B" w:rsidP="006A3731">
      <w:pPr>
        <w:pStyle w:val="BoxHeadItalic"/>
        <w:keepNext/>
        <w:keepLines/>
      </w:pPr>
      <w:r w:rsidRPr="00060899">
        <w:t>Method statement</w:t>
      </w:r>
    </w:p>
    <w:p w:rsidR="006A3731" w:rsidRPr="00060899" w:rsidRDefault="006B0852" w:rsidP="006A3731">
      <w:pPr>
        <w:pStyle w:val="BoxStep"/>
        <w:keepNext/>
      </w:pPr>
      <w:r w:rsidRPr="00060899">
        <w:t>Step 1.</w:t>
      </w:r>
      <w:r w:rsidR="006A3731" w:rsidRPr="00060899">
        <w:rPr>
          <w:i/>
        </w:rPr>
        <w:tab/>
      </w:r>
      <w:r w:rsidR="006A3731" w:rsidRPr="00060899">
        <w:t>Work out the amount that would have been payable to the surviving partner on the surviving partner’s payday immediately before the first available bereavement adjustment payday i</w:t>
      </w:r>
      <w:r w:rsidR="003F6C4B" w:rsidRPr="00060899">
        <w:t>f:</w:t>
      </w:r>
    </w:p>
    <w:p w:rsidR="006A3731" w:rsidRPr="00060899" w:rsidRDefault="006A3731" w:rsidP="006A3731">
      <w:pPr>
        <w:pStyle w:val="BoxPara"/>
      </w:pPr>
      <w:r w:rsidRPr="00060899">
        <w:tab/>
        <w:t>(a)</w:t>
      </w:r>
      <w:r w:rsidRPr="00060899">
        <w:tab/>
        <w:t>the dec</w:t>
      </w:r>
      <w:r w:rsidR="003F6C4B" w:rsidRPr="00060899">
        <w:t>eased partner had not died; and</w:t>
      </w:r>
    </w:p>
    <w:p w:rsidR="006A3731" w:rsidRPr="00060899" w:rsidRDefault="006A3731" w:rsidP="006A3731">
      <w:pPr>
        <w:pStyle w:val="BoxPara"/>
      </w:pPr>
      <w:r w:rsidRPr="00060899">
        <w:tab/>
        <w:t>(b)</w:t>
      </w:r>
      <w:r w:rsidRPr="00060899">
        <w:tab/>
        <w:t>if immediately before the partner’s death the couple were an illness separated couple or a respite care coup</w:t>
      </w:r>
      <w:r w:rsidR="003F6C4B" w:rsidRPr="00060899">
        <w:t>le—they were not such a couple.</w:t>
      </w:r>
    </w:p>
    <w:p w:rsidR="006A3731" w:rsidRPr="00060899" w:rsidRDefault="006A3731" w:rsidP="006A3731">
      <w:pPr>
        <w:pStyle w:val="BoxNote"/>
      </w:pPr>
      <w:r w:rsidRPr="00060899">
        <w:tab/>
        <w:t>Note:</w:t>
      </w:r>
      <w:r w:rsidRPr="00060899">
        <w:tab/>
        <w:t xml:space="preserve">For </w:t>
      </w:r>
      <w:r w:rsidRPr="00060899">
        <w:rPr>
          <w:b/>
          <w:i/>
        </w:rPr>
        <w:t>illness separated couple</w:t>
      </w:r>
      <w:r w:rsidRPr="00060899">
        <w:t xml:space="preserve"> and</w:t>
      </w:r>
      <w:r w:rsidRPr="00060899">
        <w:rPr>
          <w:b/>
          <w:i/>
        </w:rPr>
        <w:t xml:space="preserve"> respite care couple</w:t>
      </w:r>
      <w:r w:rsidRPr="00060899">
        <w:t xml:space="preserve"> see subsections</w:t>
      </w:r>
      <w:r w:rsidR="00060899">
        <w:t> </w:t>
      </w:r>
      <w:r w:rsidR="003F6C4B" w:rsidRPr="00060899">
        <w:t>4(7) and 4(8) respectively.</w:t>
      </w:r>
    </w:p>
    <w:p w:rsidR="006A3731" w:rsidRPr="00060899" w:rsidRDefault="006B0852" w:rsidP="006A3731">
      <w:pPr>
        <w:pStyle w:val="BoxStep"/>
      </w:pPr>
      <w:r w:rsidRPr="00060899">
        <w:t>Step 2.</w:t>
      </w:r>
      <w:r w:rsidR="006A3731" w:rsidRPr="00060899">
        <w:rPr>
          <w:i/>
        </w:rPr>
        <w:tab/>
      </w:r>
      <w:r w:rsidR="006A3731" w:rsidRPr="00060899">
        <w:t>Work out the amount that would have been payable to the deceased partner on the deceased partner’s payday immediately before the first available be</w:t>
      </w:r>
      <w:r w:rsidR="003F6C4B" w:rsidRPr="00060899">
        <w:t>reavement adjustment payday if:</w:t>
      </w:r>
    </w:p>
    <w:p w:rsidR="006A3731" w:rsidRPr="00060899" w:rsidRDefault="006A3731" w:rsidP="006A3731">
      <w:pPr>
        <w:pStyle w:val="BoxPara"/>
      </w:pPr>
      <w:r w:rsidRPr="00060899">
        <w:tab/>
        <w:t>(a)</w:t>
      </w:r>
      <w:r w:rsidRPr="00060899">
        <w:tab/>
        <w:t>the deceased partne</w:t>
      </w:r>
      <w:r w:rsidR="003F6C4B" w:rsidRPr="00060899">
        <w:t>r had not died; and</w:t>
      </w:r>
    </w:p>
    <w:p w:rsidR="006A3731" w:rsidRPr="00060899" w:rsidRDefault="006A3731" w:rsidP="006A3731">
      <w:pPr>
        <w:pStyle w:val="BoxPara"/>
      </w:pPr>
      <w:r w:rsidRPr="00060899">
        <w:tab/>
        <w:t>(b)</w:t>
      </w:r>
      <w:r w:rsidRPr="00060899">
        <w:tab/>
        <w:t>if immediately before the partner’s death the couple were an illness separated couple or a respite care coup</w:t>
      </w:r>
      <w:r w:rsidR="003F6C4B" w:rsidRPr="00060899">
        <w:t>le—they were not such a couple.</w:t>
      </w:r>
    </w:p>
    <w:p w:rsidR="006A3731" w:rsidRPr="00060899" w:rsidRDefault="006A3731" w:rsidP="006A3731">
      <w:pPr>
        <w:pStyle w:val="BoxNote"/>
      </w:pPr>
      <w:r w:rsidRPr="00060899">
        <w:lastRenderedPageBreak/>
        <w:tab/>
        <w:t>Note:</w:t>
      </w:r>
      <w:r w:rsidRPr="00060899">
        <w:tab/>
        <w:t xml:space="preserve">For </w:t>
      </w:r>
      <w:r w:rsidRPr="00060899">
        <w:rPr>
          <w:b/>
          <w:i/>
        </w:rPr>
        <w:t>illness separated couple</w:t>
      </w:r>
      <w:r w:rsidRPr="00060899">
        <w:t xml:space="preserve"> and</w:t>
      </w:r>
      <w:r w:rsidRPr="00060899">
        <w:rPr>
          <w:b/>
          <w:i/>
        </w:rPr>
        <w:t xml:space="preserve"> respite care couple</w:t>
      </w:r>
      <w:r w:rsidRPr="00060899">
        <w:t xml:space="preserve"> see subsections</w:t>
      </w:r>
      <w:r w:rsidR="00060899">
        <w:t> </w:t>
      </w:r>
      <w:r w:rsidRPr="00060899">
        <w:t>4(7) and 4(8)</w:t>
      </w:r>
      <w:r w:rsidR="003F6C4B" w:rsidRPr="00060899">
        <w:t xml:space="preserve"> respectively.</w:t>
      </w:r>
    </w:p>
    <w:p w:rsidR="006A3731" w:rsidRPr="00060899" w:rsidRDefault="006B0852" w:rsidP="006A3731">
      <w:pPr>
        <w:pStyle w:val="BoxStep"/>
      </w:pPr>
      <w:r w:rsidRPr="00060899">
        <w:t>Step 3.</w:t>
      </w:r>
      <w:r w:rsidR="006A3731" w:rsidRPr="00060899">
        <w:rPr>
          <w:i/>
        </w:rPr>
        <w:tab/>
      </w:r>
      <w:r w:rsidR="006A3731" w:rsidRPr="00060899">
        <w:t xml:space="preserve">Add the results of Step 1 and Step 2: the result is called the </w:t>
      </w:r>
      <w:r w:rsidR="006A3731" w:rsidRPr="00060899">
        <w:rPr>
          <w:b/>
          <w:i/>
        </w:rPr>
        <w:t>combined rate</w:t>
      </w:r>
      <w:r w:rsidR="003F6C4B" w:rsidRPr="00060899">
        <w:t>.</w:t>
      </w:r>
    </w:p>
    <w:p w:rsidR="006A3731" w:rsidRPr="00060899" w:rsidRDefault="00C142CB" w:rsidP="006A3731">
      <w:pPr>
        <w:pStyle w:val="BoxStep"/>
        <w:keepLines/>
      </w:pPr>
      <w:r w:rsidRPr="00060899">
        <w:t>Step 4.</w:t>
      </w:r>
      <w:r w:rsidR="006A3731" w:rsidRPr="00060899">
        <w:rPr>
          <w:i/>
        </w:rPr>
        <w:tab/>
      </w:r>
      <w:r w:rsidR="006A3731" w:rsidRPr="00060899">
        <w:t xml:space="preserve">Work out the </w:t>
      </w:r>
      <w:r w:rsidR="006A3731" w:rsidRPr="00060899">
        <w:rPr>
          <w:b/>
          <w:i/>
        </w:rPr>
        <w:t>surviving partner’s notional rate</w:t>
      </w:r>
      <w:r w:rsidR="006A3731" w:rsidRPr="00060899">
        <w:t xml:space="preserve"> using </w:t>
      </w:r>
      <w:r w:rsidR="00060899">
        <w:t>subsection (</w:t>
      </w:r>
      <w:r w:rsidR="006A3731" w:rsidRPr="00060899">
        <w:t xml:space="preserve">2), (2A), (3), (4), </w:t>
      </w:r>
      <w:r w:rsidR="003F6C4B" w:rsidRPr="00060899">
        <w:t>(5) or (6) (whichever applies).</w:t>
      </w:r>
    </w:p>
    <w:p w:rsidR="006A3731" w:rsidRPr="00060899" w:rsidRDefault="006A3731" w:rsidP="006A3731">
      <w:pPr>
        <w:pStyle w:val="BoxNote"/>
        <w:keepNext/>
        <w:keepLines/>
      </w:pPr>
      <w:r w:rsidRPr="00060899">
        <w:tab/>
        <w:t>Note:</w:t>
      </w:r>
      <w:r w:rsidRPr="00060899">
        <w:tab/>
        <w:t>The subsection that you use depends on whether the deceased partner was receiving a job search allowance, newstart allowance, sickness allowance, special benefit, age pension, disability support pension or mature age a</w:t>
      </w:r>
      <w:r w:rsidR="003F6C4B" w:rsidRPr="00060899">
        <w:t>llowance before he or she died.</w:t>
      </w:r>
    </w:p>
    <w:p w:rsidR="006A3731" w:rsidRPr="00060899" w:rsidRDefault="006B0852" w:rsidP="006A3731">
      <w:pPr>
        <w:pStyle w:val="BoxStep"/>
      </w:pPr>
      <w:r w:rsidRPr="00060899">
        <w:t>Step 5.</w:t>
      </w:r>
      <w:r w:rsidR="006A3731" w:rsidRPr="00060899">
        <w:rPr>
          <w:i/>
        </w:rPr>
        <w:tab/>
      </w:r>
      <w:r w:rsidR="006A3731" w:rsidRPr="00060899">
        <w:t xml:space="preserve">Take the surviving partner’s notional rate away from the combined rate: the result is called the </w:t>
      </w:r>
      <w:r w:rsidR="006A3731" w:rsidRPr="00060899">
        <w:rPr>
          <w:b/>
          <w:i/>
        </w:rPr>
        <w:t>deceased partner’s instalment component</w:t>
      </w:r>
      <w:r w:rsidR="003F6C4B" w:rsidRPr="00060899">
        <w:t>.</w:t>
      </w:r>
    </w:p>
    <w:p w:rsidR="006A3731" w:rsidRPr="00060899" w:rsidRDefault="006B0852" w:rsidP="006A3731">
      <w:pPr>
        <w:pStyle w:val="BoxStep"/>
      </w:pPr>
      <w:r w:rsidRPr="00060899">
        <w:t>Step 6.</w:t>
      </w:r>
      <w:r w:rsidR="006A3731" w:rsidRPr="00060899">
        <w:rPr>
          <w:i/>
        </w:rPr>
        <w:tab/>
      </w:r>
      <w:r w:rsidR="006A3731" w:rsidRPr="00060899">
        <w:t>Work out the number of the deceased partner’s paydays in t</w:t>
      </w:r>
      <w:r w:rsidR="003F6C4B" w:rsidRPr="00060899">
        <w:t>he bereavement lump sum period.</w:t>
      </w:r>
    </w:p>
    <w:p w:rsidR="006A3731" w:rsidRPr="00060899" w:rsidRDefault="006B0852" w:rsidP="006A3731">
      <w:pPr>
        <w:pStyle w:val="BoxStep"/>
        <w:keepLines/>
      </w:pPr>
      <w:r w:rsidRPr="00060899">
        <w:t>Step 7.</w:t>
      </w:r>
      <w:r w:rsidR="006A3731" w:rsidRPr="00060899">
        <w:rPr>
          <w:i/>
        </w:rPr>
        <w:tab/>
      </w:r>
      <w:r w:rsidR="006A3731" w:rsidRPr="00060899">
        <w:t>Multiply the deceased partner’s instalment component by the number obtained in Step 6: the result is the amount of the lump sum payable to the surviv</w:t>
      </w:r>
      <w:r w:rsidR="003F6C4B" w:rsidRPr="00060899">
        <w:t>ing partner under this section.</w:t>
      </w:r>
    </w:p>
    <w:p w:rsidR="006A3731" w:rsidRPr="00060899" w:rsidRDefault="006A3731" w:rsidP="006A3731">
      <w:pPr>
        <w:pStyle w:val="SubsectionHead"/>
      </w:pPr>
      <w:r w:rsidRPr="00060899">
        <w:t>Deceased partner receiving youth allowance or austudy payment</w:t>
      </w:r>
    </w:p>
    <w:p w:rsidR="006A3731" w:rsidRPr="00060899" w:rsidRDefault="006A3731" w:rsidP="006A3731">
      <w:pPr>
        <w:pStyle w:val="subsection"/>
      </w:pPr>
      <w:r w:rsidRPr="00060899">
        <w:tab/>
        <w:t>(2A)</w:t>
      </w:r>
      <w:r w:rsidRPr="00060899">
        <w:tab/>
        <w:t>If, immediately before the deceased partner died, he or she was receiving youth allowance or austudy payment, the surviving partner’s notional rate is the amount of youth allowance or austudy payment that would have been payable to the surviving partner on the surviving partner’s pay day immediately before the first available bereavement adjustment pay day if:</w:t>
      </w:r>
    </w:p>
    <w:p w:rsidR="006A3731" w:rsidRPr="00060899" w:rsidRDefault="006A3731" w:rsidP="006A3731">
      <w:pPr>
        <w:pStyle w:val="paragraph"/>
      </w:pPr>
      <w:r w:rsidRPr="00060899">
        <w:tab/>
        <w:t>(a)</w:t>
      </w:r>
      <w:r w:rsidRPr="00060899">
        <w:tab/>
        <w:t>a youth allowance or an austudy payment had been payable to the surviving partner on that pay day; and</w:t>
      </w:r>
    </w:p>
    <w:p w:rsidR="006A3731" w:rsidRPr="00060899" w:rsidRDefault="006A3731" w:rsidP="006A3731">
      <w:pPr>
        <w:pStyle w:val="paragraph"/>
      </w:pPr>
      <w:r w:rsidRPr="00060899">
        <w:lastRenderedPageBreak/>
        <w:tab/>
        <w:t>(b)</w:t>
      </w:r>
      <w:r w:rsidRPr="00060899">
        <w:tab/>
        <w:t>the surviving partner was not a member of a couple on that pay day.</w:t>
      </w:r>
    </w:p>
    <w:p w:rsidR="006A3731" w:rsidRPr="00060899" w:rsidRDefault="006A3731" w:rsidP="006A3731">
      <w:pPr>
        <w:pStyle w:val="SubsectionHead"/>
      </w:pPr>
      <w:r w:rsidRPr="00060899">
        <w:t>Deceased partner receiving newstart allowance</w:t>
      </w:r>
    </w:p>
    <w:p w:rsidR="006A3731" w:rsidRPr="00060899" w:rsidRDefault="006A3731" w:rsidP="006A3731">
      <w:pPr>
        <w:pStyle w:val="subsection"/>
      </w:pPr>
      <w:r w:rsidRPr="00060899">
        <w:tab/>
        <w:t>(3)</w:t>
      </w:r>
      <w:r w:rsidRPr="00060899">
        <w:tab/>
        <w:t>If, immediately before the deceased partner died, he or she was receiving newstart allowance, the surviving partner’s notional rate is the amount of newstart allowance that would have been payable to the surviving partner on the surviving partner’s payday immediately before the first available bereavement adjustment payday if:</w:t>
      </w:r>
    </w:p>
    <w:p w:rsidR="006A3731" w:rsidRPr="00060899" w:rsidRDefault="006A3731" w:rsidP="006A3731">
      <w:pPr>
        <w:pStyle w:val="paragraph"/>
      </w:pPr>
      <w:r w:rsidRPr="00060899">
        <w:tab/>
        <w:t>(a)</w:t>
      </w:r>
      <w:r w:rsidRPr="00060899">
        <w:tab/>
        <w:t>a newstart allowance had been payable to the surviving partner on that payday; and</w:t>
      </w:r>
    </w:p>
    <w:p w:rsidR="006A3731" w:rsidRPr="00060899" w:rsidRDefault="006A3731" w:rsidP="006A3731">
      <w:pPr>
        <w:pStyle w:val="paragraph"/>
      </w:pPr>
      <w:r w:rsidRPr="00060899">
        <w:tab/>
        <w:t>(b)</w:t>
      </w:r>
      <w:r w:rsidRPr="00060899">
        <w:tab/>
        <w:t>the surviving partner was not a member of a couple on that payday.</w:t>
      </w:r>
    </w:p>
    <w:p w:rsidR="006A3731" w:rsidRPr="00060899" w:rsidRDefault="006A3731" w:rsidP="006A3731">
      <w:pPr>
        <w:pStyle w:val="SubsectionHead"/>
      </w:pPr>
      <w:r w:rsidRPr="00060899">
        <w:t>Deceased partner receiving sickness allowance</w:t>
      </w:r>
    </w:p>
    <w:p w:rsidR="006A3731" w:rsidRPr="00060899" w:rsidRDefault="006A3731" w:rsidP="006A3731">
      <w:pPr>
        <w:pStyle w:val="subsection"/>
      </w:pPr>
      <w:r w:rsidRPr="00060899">
        <w:tab/>
        <w:t>(4)</w:t>
      </w:r>
      <w:r w:rsidRPr="00060899">
        <w:tab/>
        <w:t>If, immediately before the deceased partner died, he or she was receiving sickness allowance, the surviving partner’s notional rate is the amount of sickness allowance that would have been payable to the surviving partner on the surviving partner’s payday immediately before the first available bereavement adjustment payday if:</w:t>
      </w:r>
    </w:p>
    <w:p w:rsidR="006A3731" w:rsidRPr="00060899" w:rsidRDefault="006A3731" w:rsidP="006A3731">
      <w:pPr>
        <w:pStyle w:val="paragraph"/>
      </w:pPr>
      <w:r w:rsidRPr="00060899">
        <w:tab/>
        <w:t>(a)</w:t>
      </w:r>
      <w:r w:rsidRPr="00060899">
        <w:tab/>
        <w:t>a sickness allowance had been payable to the surviving partner on that payday; and</w:t>
      </w:r>
    </w:p>
    <w:p w:rsidR="006A3731" w:rsidRPr="00060899" w:rsidRDefault="006A3731" w:rsidP="006A3731">
      <w:pPr>
        <w:pStyle w:val="paragraph"/>
      </w:pPr>
      <w:r w:rsidRPr="00060899">
        <w:tab/>
        <w:t>(b)</w:t>
      </w:r>
      <w:r w:rsidRPr="00060899">
        <w:tab/>
        <w:t>the surviving partner was not a member of a couple on that payday.</w:t>
      </w:r>
    </w:p>
    <w:p w:rsidR="006A3731" w:rsidRPr="00060899" w:rsidRDefault="006A3731" w:rsidP="006A3731">
      <w:pPr>
        <w:pStyle w:val="SubsectionHead"/>
      </w:pPr>
      <w:r w:rsidRPr="00060899">
        <w:t>Deceased partner receiving special benefit</w:t>
      </w:r>
    </w:p>
    <w:p w:rsidR="006A3731" w:rsidRPr="00060899" w:rsidRDefault="006A3731" w:rsidP="006A3731">
      <w:pPr>
        <w:pStyle w:val="subsection"/>
      </w:pPr>
      <w:r w:rsidRPr="00060899">
        <w:tab/>
        <w:t>(5)</w:t>
      </w:r>
      <w:r w:rsidRPr="00060899">
        <w:tab/>
        <w:t>If, immediately before the deceased partner died, he or she was receiving special benefit, the surviving partner’s notional rate is the amount of special benefit that would have been payable to the surviving partner on the surviving partner’s payday immediately before the first available bereavement adjustment payday if:</w:t>
      </w:r>
    </w:p>
    <w:p w:rsidR="006A3731" w:rsidRPr="00060899" w:rsidRDefault="006A3731" w:rsidP="006A3731">
      <w:pPr>
        <w:pStyle w:val="paragraph"/>
      </w:pPr>
      <w:r w:rsidRPr="00060899">
        <w:tab/>
        <w:t>(a)</w:t>
      </w:r>
      <w:r w:rsidRPr="00060899">
        <w:tab/>
        <w:t>a special benefit had been payable to the surviving partner on that payday; and</w:t>
      </w:r>
    </w:p>
    <w:p w:rsidR="006A3731" w:rsidRPr="00060899" w:rsidRDefault="006A3731" w:rsidP="006A3731">
      <w:pPr>
        <w:pStyle w:val="paragraph"/>
      </w:pPr>
      <w:r w:rsidRPr="00060899">
        <w:lastRenderedPageBreak/>
        <w:tab/>
        <w:t>(b)</w:t>
      </w:r>
      <w:r w:rsidRPr="00060899">
        <w:tab/>
        <w:t>the surviving partner was not a member of a couple on that payday.</w:t>
      </w:r>
    </w:p>
    <w:p w:rsidR="006A3731" w:rsidRPr="00060899" w:rsidRDefault="006A3731" w:rsidP="006A3731">
      <w:pPr>
        <w:pStyle w:val="SubsectionHead"/>
      </w:pPr>
      <w:r w:rsidRPr="00060899">
        <w:t>Deceased partner receiving other social security payment</w:t>
      </w:r>
    </w:p>
    <w:p w:rsidR="006A3731" w:rsidRPr="00060899" w:rsidRDefault="006A3731" w:rsidP="006A3731">
      <w:pPr>
        <w:pStyle w:val="subsection"/>
      </w:pPr>
      <w:r w:rsidRPr="00060899">
        <w:tab/>
        <w:t>(6)</w:t>
      </w:r>
      <w:r w:rsidRPr="00060899">
        <w:tab/>
        <w:t>If, immediately before the deceased partner died, he or she was receiving age pension, disability support pension or mature age allowance, the surviving partner’s notional rate is the amount of newstart allowance that would have been payable to the surviving partner on the surviving partner’s payday immediately before the first available bereavement adjustment payday if:</w:t>
      </w:r>
    </w:p>
    <w:p w:rsidR="006A3731" w:rsidRPr="00060899" w:rsidRDefault="006A3731" w:rsidP="006A3731">
      <w:pPr>
        <w:pStyle w:val="paragraph"/>
      </w:pPr>
      <w:r w:rsidRPr="00060899">
        <w:tab/>
        <w:t>(a)</w:t>
      </w:r>
      <w:r w:rsidRPr="00060899">
        <w:tab/>
        <w:t>newstart allowance had been payable to the surviving partner on that payday; and</w:t>
      </w:r>
    </w:p>
    <w:p w:rsidR="006A3731" w:rsidRPr="00060899" w:rsidRDefault="006A3731" w:rsidP="006A3731">
      <w:pPr>
        <w:pStyle w:val="paragraph"/>
      </w:pPr>
      <w:r w:rsidRPr="00060899">
        <w:tab/>
        <w:t>(b)</w:t>
      </w:r>
      <w:r w:rsidRPr="00060899">
        <w:tab/>
        <w:t>the surviving partner was not a member of a couple on that payday.</w:t>
      </w:r>
    </w:p>
    <w:p w:rsidR="006A3731" w:rsidRPr="00060899" w:rsidRDefault="006A3731" w:rsidP="006A3731">
      <w:pPr>
        <w:pStyle w:val="ActHead5"/>
      </w:pPr>
      <w:bookmarkStart w:id="268" w:name="_Toc447275139"/>
      <w:r w:rsidRPr="00060899">
        <w:rPr>
          <w:rStyle w:val="CharSectno"/>
        </w:rPr>
        <w:t>771NY</w:t>
      </w:r>
      <w:r w:rsidRPr="00060899">
        <w:t xml:space="preserve">  Effect of death of surviving partner</w:t>
      </w:r>
      <w:bookmarkEnd w:id="268"/>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surviving partner is qualified for payments under this Subdivision in relation to the death of the deceased partner; and</w:t>
      </w:r>
    </w:p>
    <w:p w:rsidR="006A3731" w:rsidRPr="00060899" w:rsidRDefault="006A3731" w:rsidP="006A3731">
      <w:pPr>
        <w:pStyle w:val="paragraph"/>
      </w:pPr>
      <w:r w:rsidRPr="00060899">
        <w:tab/>
        <w:t>(b)</w:t>
      </w:r>
      <w:r w:rsidRPr="00060899">
        <w:tab/>
        <w:t>the surviving partner dies within the bereavement period; and</w:t>
      </w:r>
    </w:p>
    <w:p w:rsidR="006A3731" w:rsidRPr="00060899" w:rsidRDefault="006A3731" w:rsidP="006A3731">
      <w:pPr>
        <w:pStyle w:val="paragraph"/>
      </w:pPr>
      <w:r w:rsidRPr="00060899">
        <w:tab/>
        <w:t>(c)</w:t>
      </w:r>
      <w:r w:rsidRPr="00060899">
        <w:tab/>
        <w:t>the Secretary does not become aware of the death of the deceased partner before the surviving partner dies;</w:t>
      </w:r>
    </w:p>
    <w:p w:rsidR="006A3731" w:rsidRPr="00060899" w:rsidRDefault="006A3731" w:rsidP="006A3731">
      <w:pPr>
        <w:pStyle w:val="subsection2"/>
        <w:keepNext/>
      </w:pPr>
      <w:r w:rsidRPr="00060899">
        <w:t>there is payable as a lump sum, to any person that the Secretary thinks appropriate, an amount worked out using the following Lump Sum Calculator:</w:t>
      </w:r>
    </w:p>
    <w:p w:rsidR="006A3731" w:rsidRPr="00060899" w:rsidRDefault="003F6C4B" w:rsidP="00F2451A">
      <w:pPr>
        <w:pStyle w:val="BoxHeadBold"/>
        <w:spacing w:before="120"/>
      </w:pPr>
      <w:r w:rsidRPr="00060899">
        <w:t>LUMP SUM CALCULATOR</w:t>
      </w:r>
    </w:p>
    <w:p w:rsidR="006A3731" w:rsidRPr="00060899" w:rsidRDefault="006A3731" w:rsidP="00F2451A">
      <w:pPr>
        <w:pStyle w:val="BoxText"/>
        <w:spacing w:before="120"/>
      </w:pPr>
      <w:r w:rsidRPr="00060899">
        <w:t>This is how to work out the amount of the lump sum:</w:t>
      </w:r>
    </w:p>
    <w:p w:rsidR="006A3731" w:rsidRPr="00060899" w:rsidRDefault="006A3731" w:rsidP="00891E4F">
      <w:pPr>
        <w:pStyle w:val="BoxHeadItalic"/>
        <w:keepNext/>
        <w:keepLines/>
        <w:spacing w:before="120"/>
      </w:pPr>
      <w:r w:rsidRPr="00060899">
        <w:lastRenderedPageBreak/>
        <w:t>Method stat</w:t>
      </w:r>
      <w:r w:rsidR="003F6C4B" w:rsidRPr="00060899">
        <w:t>ement</w:t>
      </w:r>
    </w:p>
    <w:p w:rsidR="006A3731" w:rsidRPr="00060899" w:rsidRDefault="006B0852" w:rsidP="00891E4F">
      <w:pPr>
        <w:pStyle w:val="BoxStep"/>
        <w:keepNext/>
        <w:keepLines/>
      </w:pPr>
      <w:r w:rsidRPr="00060899">
        <w:t>Step 1.</w:t>
      </w:r>
      <w:r w:rsidR="006A3731" w:rsidRPr="00060899">
        <w:rPr>
          <w:i/>
        </w:rPr>
        <w:tab/>
      </w:r>
      <w:r w:rsidR="006A3731" w:rsidRPr="00060899">
        <w:t>Work out the amount that would have been payable to the surviving partner on the surviving partner’s payday immediately after the day on which</w:t>
      </w:r>
      <w:r w:rsidR="003F6C4B" w:rsidRPr="00060899">
        <w:t xml:space="preserve"> the surviving partner died if:</w:t>
      </w:r>
    </w:p>
    <w:p w:rsidR="006A3731" w:rsidRPr="00060899" w:rsidRDefault="006A3731" w:rsidP="006A3731">
      <w:pPr>
        <w:pStyle w:val="BoxPara"/>
      </w:pPr>
      <w:r w:rsidRPr="00060899">
        <w:tab/>
        <w:t>(a)</w:t>
      </w:r>
      <w:r w:rsidRPr="00060899">
        <w:tab/>
        <w:t>neither the surviving partner nor the deceased partner had di</w:t>
      </w:r>
      <w:r w:rsidR="003F6C4B" w:rsidRPr="00060899">
        <w:t>ed; and</w:t>
      </w:r>
    </w:p>
    <w:p w:rsidR="006A3731" w:rsidRPr="00060899" w:rsidRDefault="006A3731" w:rsidP="006A3731">
      <w:pPr>
        <w:pStyle w:val="BoxPara"/>
      </w:pPr>
      <w:r w:rsidRPr="00060899">
        <w:tab/>
        <w:t>(b)</w:t>
      </w:r>
      <w:r w:rsidRPr="00060899">
        <w:tab/>
        <w:t>if immediately before the deceased partner’s death the couple were an illness separated couple or a respite care coup</w:t>
      </w:r>
      <w:r w:rsidR="003F6C4B" w:rsidRPr="00060899">
        <w:t>le—they were not such a couple.</w:t>
      </w:r>
    </w:p>
    <w:p w:rsidR="006A3731" w:rsidRPr="00060899" w:rsidRDefault="006A3731" w:rsidP="006A3731">
      <w:pPr>
        <w:pStyle w:val="BoxNote"/>
      </w:pPr>
      <w:r w:rsidRPr="00060899">
        <w:tab/>
        <w:t>Note:</w:t>
      </w:r>
      <w:r w:rsidRPr="00060899">
        <w:tab/>
        <w:t xml:space="preserve">For </w:t>
      </w:r>
      <w:r w:rsidRPr="00060899">
        <w:rPr>
          <w:b/>
          <w:i/>
        </w:rPr>
        <w:t>illness separated couple</w:t>
      </w:r>
      <w:r w:rsidRPr="00060899">
        <w:t xml:space="preserve"> and </w:t>
      </w:r>
      <w:r w:rsidRPr="00060899">
        <w:rPr>
          <w:b/>
          <w:i/>
        </w:rPr>
        <w:t>respite care couple</w:t>
      </w:r>
      <w:r w:rsidRPr="00060899">
        <w:t xml:space="preserve"> see subsections</w:t>
      </w:r>
      <w:r w:rsidR="00060899">
        <w:t> </w:t>
      </w:r>
      <w:r w:rsidRPr="00060899">
        <w:t>4(7) and 4(8) re</w:t>
      </w:r>
      <w:r w:rsidR="003F6C4B" w:rsidRPr="00060899">
        <w:t>spectively.</w:t>
      </w:r>
    </w:p>
    <w:p w:rsidR="006A3731" w:rsidRPr="00060899" w:rsidRDefault="006B0852" w:rsidP="006A3731">
      <w:pPr>
        <w:pStyle w:val="BoxStep"/>
      </w:pPr>
      <w:r w:rsidRPr="00060899">
        <w:t>Step 2.</w:t>
      </w:r>
      <w:r w:rsidR="006A3731" w:rsidRPr="00060899">
        <w:rPr>
          <w:i/>
        </w:rPr>
        <w:tab/>
      </w:r>
      <w:r w:rsidR="006A3731" w:rsidRPr="00060899">
        <w:t>Work out the amount that would have been payable to the deceased partner on the surviving partner’s payday immediately after the day on which</w:t>
      </w:r>
      <w:r w:rsidR="003F6C4B" w:rsidRPr="00060899">
        <w:t xml:space="preserve"> the surviving partner died if:</w:t>
      </w:r>
    </w:p>
    <w:p w:rsidR="006A3731" w:rsidRPr="00060899" w:rsidRDefault="006A3731" w:rsidP="006A3731">
      <w:pPr>
        <w:pStyle w:val="BoxPara"/>
      </w:pPr>
      <w:r w:rsidRPr="00060899">
        <w:tab/>
        <w:t>(a)</w:t>
      </w:r>
      <w:r w:rsidRPr="00060899">
        <w:tab/>
        <w:t>neither the surviving partner nor the deceased partner h</w:t>
      </w:r>
      <w:r w:rsidR="003F6C4B" w:rsidRPr="00060899">
        <w:t>ad died; and</w:t>
      </w:r>
    </w:p>
    <w:p w:rsidR="006A3731" w:rsidRPr="00060899" w:rsidRDefault="006A3731" w:rsidP="006A3731">
      <w:pPr>
        <w:pStyle w:val="BoxPara"/>
        <w:keepNext/>
      </w:pPr>
      <w:r w:rsidRPr="00060899">
        <w:tab/>
        <w:t>(b)</w:t>
      </w:r>
      <w:r w:rsidRPr="00060899">
        <w:tab/>
        <w:t>if immediately before the deceased partner’s death the couple were an illness separated couple or a respite care coup</w:t>
      </w:r>
      <w:r w:rsidR="003F6C4B" w:rsidRPr="00060899">
        <w:t>le—they were not such a couple.</w:t>
      </w:r>
    </w:p>
    <w:p w:rsidR="006A3731" w:rsidRPr="00060899" w:rsidRDefault="006A3731" w:rsidP="006A3731">
      <w:pPr>
        <w:pStyle w:val="BoxNote"/>
      </w:pPr>
      <w:r w:rsidRPr="00060899">
        <w:tab/>
        <w:t>Note:</w:t>
      </w:r>
      <w:r w:rsidRPr="00060899">
        <w:tab/>
        <w:t xml:space="preserve">For </w:t>
      </w:r>
      <w:r w:rsidRPr="00060899">
        <w:rPr>
          <w:b/>
          <w:i/>
        </w:rPr>
        <w:t>illness separated couple</w:t>
      </w:r>
      <w:r w:rsidRPr="00060899">
        <w:t xml:space="preserve"> and </w:t>
      </w:r>
      <w:r w:rsidRPr="00060899">
        <w:rPr>
          <w:b/>
          <w:i/>
        </w:rPr>
        <w:t>respite care couple</w:t>
      </w:r>
      <w:r w:rsidRPr="00060899">
        <w:t xml:space="preserve"> see subsections</w:t>
      </w:r>
      <w:r w:rsidR="00060899">
        <w:t> </w:t>
      </w:r>
      <w:r w:rsidR="00490997" w:rsidRPr="00060899">
        <w:t>4</w:t>
      </w:r>
      <w:r w:rsidRPr="00060899">
        <w:t>(7) an</w:t>
      </w:r>
      <w:r w:rsidR="00490997" w:rsidRPr="00060899">
        <w:t>d 4</w:t>
      </w:r>
      <w:r w:rsidR="003F6C4B" w:rsidRPr="00060899">
        <w:t>(8) respectively.</w:t>
      </w:r>
    </w:p>
    <w:p w:rsidR="006A3731" w:rsidRPr="00060899" w:rsidRDefault="006B0852" w:rsidP="006A3731">
      <w:pPr>
        <w:pStyle w:val="BoxStep"/>
      </w:pPr>
      <w:r w:rsidRPr="00060899">
        <w:t>Step 3.</w:t>
      </w:r>
      <w:r w:rsidR="006A3731" w:rsidRPr="00060899">
        <w:rPr>
          <w:i/>
        </w:rPr>
        <w:tab/>
      </w:r>
      <w:r w:rsidR="006A3731" w:rsidRPr="00060899">
        <w:t xml:space="preserve">Add the results of Step 1 and Step 2: the result is called the </w:t>
      </w:r>
      <w:r w:rsidR="006A3731" w:rsidRPr="00060899">
        <w:rPr>
          <w:b/>
          <w:i/>
        </w:rPr>
        <w:t>combined rate</w:t>
      </w:r>
      <w:r w:rsidR="003F6C4B" w:rsidRPr="00060899">
        <w:t>.</w:t>
      </w:r>
    </w:p>
    <w:p w:rsidR="006A3731" w:rsidRPr="00060899" w:rsidRDefault="00C142CB" w:rsidP="00891E4F">
      <w:pPr>
        <w:pStyle w:val="BoxStep"/>
        <w:keepNext/>
        <w:keepLines/>
      </w:pPr>
      <w:r w:rsidRPr="00060899">
        <w:lastRenderedPageBreak/>
        <w:t>Step 4.</w:t>
      </w:r>
      <w:r w:rsidR="006A3731" w:rsidRPr="00060899">
        <w:rPr>
          <w:i/>
        </w:rPr>
        <w:tab/>
      </w:r>
      <w:r w:rsidR="006A3731" w:rsidRPr="00060899">
        <w:t>Work out the amount that, but for section</w:t>
      </w:r>
      <w:r w:rsidR="00060899">
        <w:t> </w:t>
      </w:r>
      <w:r w:rsidR="006A3731" w:rsidRPr="00060899">
        <w:t xml:space="preserve">771NU, would have been payable to the surviving partner on the surviving partner’s payday immediately after the day on which the surviving partner died if he or she had not died: the result is called the </w:t>
      </w:r>
      <w:r w:rsidR="006A3731" w:rsidRPr="00060899">
        <w:rPr>
          <w:b/>
          <w:i/>
        </w:rPr>
        <w:t>surviving partner’s individual rate</w:t>
      </w:r>
      <w:r w:rsidR="003F6C4B" w:rsidRPr="00060899">
        <w:t>.</w:t>
      </w:r>
    </w:p>
    <w:p w:rsidR="006A3731" w:rsidRPr="00060899" w:rsidRDefault="006B0852" w:rsidP="006A3731">
      <w:pPr>
        <w:pStyle w:val="BoxStep"/>
      </w:pPr>
      <w:r w:rsidRPr="00060899">
        <w:t>Step 5.</w:t>
      </w:r>
      <w:r w:rsidR="006A3731" w:rsidRPr="00060899">
        <w:rPr>
          <w:i/>
        </w:rPr>
        <w:tab/>
      </w:r>
      <w:r w:rsidR="006A3731" w:rsidRPr="00060899">
        <w:t xml:space="preserve">Take the surviving partner’s individual rate away from the combined rate: the result is called the </w:t>
      </w:r>
      <w:r w:rsidR="006A3731" w:rsidRPr="00060899">
        <w:rPr>
          <w:b/>
          <w:i/>
        </w:rPr>
        <w:t>deceased partner’s instalment component</w:t>
      </w:r>
      <w:r w:rsidR="006A3731" w:rsidRPr="00060899">
        <w:t>.</w:t>
      </w:r>
    </w:p>
    <w:p w:rsidR="006A3731" w:rsidRPr="00060899" w:rsidRDefault="006B0852" w:rsidP="006A3731">
      <w:pPr>
        <w:pStyle w:val="BoxStep"/>
      </w:pPr>
      <w:r w:rsidRPr="00060899">
        <w:t>Step 6.</w:t>
      </w:r>
      <w:r w:rsidR="006A3731" w:rsidRPr="00060899">
        <w:rPr>
          <w:i/>
        </w:rPr>
        <w:tab/>
      </w:r>
      <w:r w:rsidR="006A3731" w:rsidRPr="00060899">
        <w:t>Work out the number of the surviving partner’s paydays in the period that commences on the day on which the surviving partner dies and ends on the day on whi</w:t>
      </w:r>
      <w:r w:rsidR="003F6C4B" w:rsidRPr="00060899">
        <w:t>ch the bereavement period ends.</w:t>
      </w:r>
    </w:p>
    <w:p w:rsidR="006A3731" w:rsidRPr="00060899" w:rsidRDefault="006B0852" w:rsidP="006A3731">
      <w:pPr>
        <w:pStyle w:val="BoxStep"/>
      </w:pPr>
      <w:r w:rsidRPr="00060899">
        <w:t>Step 7.</w:t>
      </w:r>
      <w:r w:rsidR="006A3731" w:rsidRPr="00060899">
        <w:rPr>
          <w:i/>
        </w:rPr>
        <w:tab/>
      </w:r>
      <w:r w:rsidR="006A3731" w:rsidRPr="00060899">
        <w:t xml:space="preserve">Multiply the deceased partner’s instalment component by the number obtained in Step 6: the result is the amount of the lump </w:t>
      </w:r>
      <w:r w:rsidR="003F6C4B" w:rsidRPr="00060899">
        <w:t>sum payable under this section.</w:t>
      </w:r>
    </w:p>
    <w:p w:rsidR="006A3731" w:rsidRPr="00060899" w:rsidRDefault="006A3731" w:rsidP="006A3731">
      <w:pPr>
        <w:pStyle w:val="ActHead5"/>
      </w:pPr>
      <w:bookmarkStart w:id="269" w:name="_Toc447275140"/>
      <w:r w:rsidRPr="00060899">
        <w:rPr>
          <w:rStyle w:val="CharSectno"/>
        </w:rPr>
        <w:t>771NZ</w:t>
      </w:r>
      <w:r w:rsidRPr="00060899">
        <w:t xml:space="preserve">  Matters affecting payments under this Subdivision</w:t>
      </w:r>
      <w:bookmarkEnd w:id="269"/>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the surviving partner is qualified for payments under this Subdivision; and</w:t>
      </w:r>
    </w:p>
    <w:p w:rsidR="006A3731" w:rsidRPr="00060899" w:rsidRDefault="006A3731" w:rsidP="006A3731">
      <w:pPr>
        <w:pStyle w:val="paragraph"/>
      </w:pPr>
      <w:r w:rsidRPr="00060899">
        <w:tab/>
        <w:t>(b)</w:t>
      </w:r>
      <w:r w:rsidRPr="00060899">
        <w:tab/>
        <w:t>after the deceased partner died, an amount to which the deceased partner would have been entitled if he or she had not died has been paid under this Act or under Part</w:t>
      </w:r>
      <w:r w:rsidR="00912C32" w:rsidRPr="00060899">
        <w:t> </w:t>
      </w:r>
      <w:r w:rsidRPr="00060899">
        <w:t xml:space="preserve">III </w:t>
      </w:r>
      <w:r w:rsidR="00F6780D" w:rsidRPr="00060899">
        <w:t xml:space="preserve">or IIIA </w:t>
      </w:r>
      <w:r w:rsidRPr="00060899">
        <w:t>of the Veterans’ Entitlements Act; and</w:t>
      </w:r>
    </w:p>
    <w:p w:rsidR="006A3731" w:rsidRPr="00060899" w:rsidRDefault="006A3731" w:rsidP="006A3731">
      <w:pPr>
        <w:pStyle w:val="paragraph"/>
        <w:keepNext/>
      </w:pPr>
      <w:r w:rsidRPr="00060899">
        <w:tab/>
        <w:t>(c)</w:t>
      </w:r>
      <w:r w:rsidRPr="00060899">
        <w:tab/>
        <w:t>the Secretary is not satisfied that the surviving partner had not had the benefit of that amount;</w:t>
      </w:r>
    </w:p>
    <w:p w:rsidR="006A3731" w:rsidRPr="00060899" w:rsidRDefault="006A3731" w:rsidP="00F4248A">
      <w:pPr>
        <w:pStyle w:val="subsection2"/>
        <w:keepNext/>
        <w:keepLines/>
      </w:pPr>
      <w:r w:rsidRPr="00060899">
        <w:t>the following provisions have effect:</w:t>
      </w:r>
    </w:p>
    <w:p w:rsidR="006A3731" w:rsidRPr="00060899" w:rsidRDefault="006A3731" w:rsidP="006A3731">
      <w:pPr>
        <w:pStyle w:val="paragraph"/>
      </w:pPr>
      <w:r w:rsidRPr="00060899">
        <w:tab/>
        <w:t>(d)</w:t>
      </w:r>
      <w:r w:rsidRPr="00060899">
        <w:tab/>
        <w:t xml:space="preserve">the amount referred to in </w:t>
      </w:r>
      <w:r w:rsidR="00060899">
        <w:t>paragraph (</w:t>
      </w:r>
      <w:r w:rsidRPr="00060899">
        <w:t>b) is not recoverable from the surviving partner or from the personal representative of the deceased partner, except to the extent (if any) that the amount exceeds the amount payable to the surviving partner under this Subdivision;</w:t>
      </w:r>
    </w:p>
    <w:p w:rsidR="006A3731" w:rsidRPr="00060899" w:rsidRDefault="006A3731" w:rsidP="006A3731">
      <w:pPr>
        <w:pStyle w:val="paragraph"/>
      </w:pPr>
      <w:r w:rsidRPr="00060899">
        <w:lastRenderedPageBreak/>
        <w:tab/>
        <w:t>(e)</w:t>
      </w:r>
      <w:r w:rsidRPr="00060899">
        <w:tab/>
        <w:t xml:space="preserve">the amount payable to the surviving partner under this Subdivision is to be reduced by the amount referred to in </w:t>
      </w:r>
      <w:r w:rsidR="00060899">
        <w:t>paragraph (</w:t>
      </w:r>
      <w:r w:rsidRPr="00060899">
        <w:t>b).</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the surviving partner is qualified for payments under this Subdivision; and</w:t>
      </w:r>
    </w:p>
    <w:p w:rsidR="006A3731" w:rsidRPr="00060899" w:rsidRDefault="006A3731" w:rsidP="006A3731">
      <w:pPr>
        <w:pStyle w:val="paragraph"/>
      </w:pPr>
      <w:r w:rsidRPr="00060899">
        <w:tab/>
        <w:t>(b)</w:t>
      </w:r>
      <w:r w:rsidRPr="00060899">
        <w:tab/>
        <w:t>an amount to which the deceased partner would have been entitled if the deceased partner had not died has been paid under this Act or under Part</w:t>
      </w:r>
      <w:r w:rsidR="00912C32" w:rsidRPr="00060899">
        <w:t> </w:t>
      </w:r>
      <w:r w:rsidRPr="00060899">
        <w:t xml:space="preserve">III </w:t>
      </w:r>
      <w:r w:rsidR="00F6780D" w:rsidRPr="00060899">
        <w:t xml:space="preserve">or IIIA </w:t>
      </w:r>
      <w:r w:rsidRPr="00060899">
        <w:t>of the Veterans’ Entitlements Act, within the bereavement period, into an account with a bank; and</w:t>
      </w:r>
    </w:p>
    <w:p w:rsidR="006A3731" w:rsidRPr="00060899" w:rsidRDefault="006A3731" w:rsidP="006A3731">
      <w:pPr>
        <w:pStyle w:val="paragraph"/>
        <w:keepNext/>
      </w:pPr>
      <w:r w:rsidRPr="00060899">
        <w:tab/>
        <w:t>(c)</w:t>
      </w:r>
      <w:r w:rsidRPr="00060899">
        <w:tab/>
        <w:t xml:space="preserve">the bank pays to the surviving partner, out of that account, an amount not exceeding the total of the amounts paid as mentioned in </w:t>
      </w:r>
      <w:r w:rsidR="00060899">
        <w:t>paragraph (</w:t>
      </w:r>
      <w:r w:rsidRPr="00060899">
        <w:t>b);</w:t>
      </w:r>
    </w:p>
    <w:p w:rsidR="006A3731" w:rsidRPr="00060899" w:rsidRDefault="006A3731" w:rsidP="006A3731">
      <w:pPr>
        <w:pStyle w:val="subsection2"/>
      </w:pPr>
      <w:r w:rsidRPr="00060899">
        <w:t>the bank is, in spite of anything in any other law, not liable to any action, claim or demand by the Commonwealth, the personal representative of the deceased partner or anyone else in respect of the payment of that money to the surviving partner.</w:t>
      </w:r>
    </w:p>
    <w:p w:rsidR="006A3731" w:rsidRPr="00060899" w:rsidRDefault="006A3731" w:rsidP="006A3731">
      <w:pPr>
        <w:pStyle w:val="ActHead4"/>
      </w:pPr>
      <w:bookmarkStart w:id="270" w:name="_Toc447275141"/>
      <w:r w:rsidRPr="00060899">
        <w:rPr>
          <w:rStyle w:val="CharSubdNo"/>
        </w:rPr>
        <w:t>Subdivision D</w:t>
      </w:r>
      <w:r w:rsidRPr="00060899">
        <w:t>—</w:t>
      </w:r>
      <w:r w:rsidRPr="00060899">
        <w:rPr>
          <w:rStyle w:val="CharSubdText"/>
        </w:rPr>
        <w:t>Bereavement payment in respect of former CDEP Scheme participant</w:t>
      </w:r>
      <w:bookmarkEnd w:id="270"/>
    </w:p>
    <w:p w:rsidR="006A3731" w:rsidRPr="00060899" w:rsidRDefault="006A3731" w:rsidP="006A3731">
      <w:pPr>
        <w:pStyle w:val="ActHead5"/>
      </w:pPr>
      <w:bookmarkStart w:id="271" w:name="_Toc447275142"/>
      <w:r w:rsidRPr="00060899">
        <w:rPr>
          <w:rStyle w:val="CharSectno"/>
        </w:rPr>
        <w:t>771NZAA</w:t>
      </w:r>
      <w:r w:rsidRPr="00060899">
        <w:t xml:space="preserve">  Calculation of bereavement payment in respect of former CDEP Scheme participant</w:t>
      </w:r>
      <w:bookmarkEnd w:id="271"/>
    </w:p>
    <w:p w:rsidR="006A3731" w:rsidRPr="00060899" w:rsidRDefault="006A3731" w:rsidP="006A3731">
      <w:pPr>
        <w:pStyle w:val="subsection"/>
      </w:pPr>
      <w:r w:rsidRPr="00060899">
        <w:tab/>
      </w:r>
      <w:r w:rsidRPr="00060899">
        <w:tab/>
        <w:t>If a benefit becomes payable under this Division in respect of a person who was a CDEP Scheme participant in respect of the day on which the benefit becomes payable, the amount of the benefit is to be the amount that would have been the amount of the benefit if section</w:t>
      </w:r>
      <w:r w:rsidR="00060899">
        <w:t> </w:t>
      </w:r>
      <w:r w:rsidRPr="00060899">
        <w:t>771HK had not been enacted.</w:t>
      </w:r>
    </w:p>
    <w:p w:rsidR="006A3731" w:rsidRPr="00060899" w:rsidRDefault="006A3731" w:rsidP="006A3731">
      <w:pPr>
        <w:pStyle w:val="notetext"/>
      </w:pPr>
      <w:r w:rsidRPr="00060899">
        <w:t>Note:</w:t>
      </w:r>
      <w:r w:rsidRPr="00060899">
        <w:tab/>
        <w:t xml:space="preserve">For </w:t>
      </w:r>
      <w:r w:rsidRPr="00060899">
        <w:rPr>
          <w:b/>
          <w:i/>
        </w:rPr>
        <w:t>CDEP Scheme participant</w:t>
      </w:r>
      <w:r w:rsidRPr="00060899">
        <w:t xml:space="preserve"> see section</w:t>
      </w:r>
      <w:r w:rsidR="00060899">
        <w:t> </w:t>
      </w:r>
      <w:r w:rsidRPr="00060899">
        <w:t>1188B.</w:t>
      </w:r>
    </w:p>
    <w:p w:rsidR="006A3731" w:rsidRPr="00060899" w:rsidRDefault="006A3731" w:rsidP="00146468">
      <w:pPr>
        <w:pStyle w:val="ActHead2"/>
        <w:pageBreakBefore/>
      </w:pPr>
      <w:bookmarkStart w:id="272" w:name="_Toc447275143"/>
      <w:r w:rsidRPr="00060899">
        <w:rPr>
          <w:rStyle w:val="CharPartNo"/>
        </w:rPr>
        <w:lastRenderedPageBreak/>
        <w:t>Part</w:t>
      </w:r>
      <w:r w:rsidR="00060899" w:rsidRPr="00060899">
        <w:rPr>
          <w:rStyle w:val="CharPartNo"/>
        </w:rPr>
        <w:t> </w:t>
      </w:r>
      <w:r w:rsidRPr="00060899">
        <w:rPr>
          <w:rStyle w:val="CharPartNo"/>
        </w:rPr>
        <w:t>2.16</w:t>
      </w:r>
      <w:r w:rsidRPr="00060899">
        <w:t>—</w:t>
      </w:r>
      <w:r w:rsidRPr="00060899">
        <w:rPr>
          <w:rStyle w:val="CharPartText"/>
        </w:rPr>
        <w:t>Special needs pensions</w:t>
      </w:r>
      <w:bookmarkEnd w:id="272"/>
    </w:p>
    <w:p w:rsidR="006A3731" w:rsidRPr="00060899" w:rsidRDefault="006A3731" w:rsidP="006A3731">
      <w:pPr>
        <w:pStyle w:val="ActHead3"/>
      </w:pPr>
      <w:bookmarkStart w:id="273" w:name="_Toc447275144"/>
      <w:r w:rsidRPr="00060899">
        <w:rPr>
          <w:rStyle w:val="CharDivNo"/>
        </w:rPr>
        <w:t>Division</w:t>
      </w:r>
      <w:r w:rsidR="00060899" w:rsidRPr="00060899">
        <w:rPr>
          <w:rStyle w:val="CharDivNo"/>
        </w:rPr>
        <w:t> </w:t>
      </w:r>
      <w:r w:rsidRPr="00060899">
        <w:rPr>
          <w:rStyle w:val="CharDivNo"/>
        </w:rPr>
        <w:t>1A</w:t>
      </w:r>
      <w:r w:rsidRPr="00060899">
        <w:t>—</w:t>
      </w:r>
      <w:r w:rsidRPr="00060899">
        <w:rPr>
          <w:rStyle w:val="CharDivText"/>
        </w:rPr>
        <w:t>Time limit on grant of special needs wife pension</w:t>
      </w:r>
      <w:bookmarkEnd w:id="273"/>
    </w:p>
    <w:p w:rsidR="006A3731" w:rsidRPr="00060899" w:rsidRDefault="006A3731" w:rsidP="006A3731">
      <w:pPr>
        <w:pStyle w:val="ActHead5"/>
      </w:pPr>
      <w:bookmarkStart w:id="274" w:name="_Toc447275145"/>
      <w:r w:rsidRPr="00060899">
        <w:rPr>
          <w:rStyle w:val="CharSectno"/>
        </w:rPr>
        <w:t>771P</w:t>
      </w:r>
      <w:r w:rsidRPr="00060899">
        <w:t xml:space="preserve">  Special needs wife pension not to be granted after 30</w:t>
      </w:r>
      <w:r w:rsidR="00060899">
        <w:t> </w:t>
      </w:r>
      <w:r w:rsidRPr="00060899">
        <w:t>June 1995</w:t>
      </w:r>
      <w:bookmarkEnd w:id="274"/>
    </w:p>
    <w:p w:rsidR="006A3731" w:rsidRPr="00060899" w:rsidRDefault="006A3731" w:rsidP="006A3731">
      <w:pPr>
        <w:pStyle w:val="subsection"/>
      </w:pPr>
      <w:r w:rsidRPr="00060899">
        <w:tab/>
        <w:t>(1)</w:t>
      </w:r>
      <w:r w:rsidRPr="00060899">
        <w:tab/>
        <w:t>In spite of any other provision of this Part or any provision of the Administration Act, other than section</w:t>
      </w:r>
      <w:r w:rsidR="00060899">
        <w:t> </w:t>
      </w:r>
      <w:r w:rsidRPr="00060899">
        <w:t>85, a woman is not to be granted a special needs wife pension unless:</w:t>
      </w:r>
    </w:p>
    <w:p w:rsidR="006A3731" w:rsidRPr="00060899" w:rsidRDefault="006A3731" w:rsidP="006A3731">
      <w:pPr>
        <w:pStyle w:val="paragraph"/>
      </w:pPr>
      <w:r w:rsidRPr="00060899">
        <w:tab/>
        <w:t>(a)</w:t>
      </w:r>
      <w:r w:rsidRPr="00060899">
        <w:tab/>
        <w:t>her claim for the pension is lodged on or before 30</w:t>
      </w:r>
      <w:r w:rsidR="00060899">
        <w:t> </w:t>
      </w:r>
      <w:r w:rsidRPr="00060899">
        <w:t>June 1995; and</w:t>
      </w:r>
    </w:p>
    <w:p w:rsidR="006A3731" w:rsidRPr="00060899" w:rsidRDefault="006A3731" w:rsidP="006A3731">
      <w:pPr>
        <w:pStyle w:val="paragraph"/>
      </w:pPr>
      <w:r w:rsidRPr="00060899">
        <w:tab/>
        <w:t>(b)</w:t>
      </w:r>
      <w:r w:rsidRPr="00060899">
        <w:tab/>
        <w:t>she qualifies for the pension on or before 30</w:t>
      </w:r>
      <w:r w:rsidR="00060899">
        <w:t> </w:t>
      </w:r>
      <w:r w:rsidRPr="00060899">
        <w:t>June 1995.</w:t>
      </w:r>
    </w:p>
    <w:p w:rsidR="006A3731" w:rsidRPr="00060899" w:rsidRDefault="006A3731" w:rsidP="006A3731">
      <w:pPr>
        <w:pStyle w:val="subsection"/>
      </w:pPr>
      <w:r w:rsidRPr="00060899">
        <w:tab/>
        <w:t>(2)</w:t>
      </w:r>
      <w:r w:rsidRPr="00060899">
        <w:tab/>
        <w:t xml:space="preserve">For the purposes of </w:t>
      </w:r>
      <w:r w:rsidR="00060899">
        <w:t>paragraph (</w:t>
      </w:r>
      <w:r w:rsidRPr="00060899">
        <w:t>1)(a), if section</w:t>
      </w:r>
      <w:r w:rsidR="00060899">
        <w:t> </w:t>
      </w:r>
      <w:r w:rsidRPr="00060899">
        <w:t>15 of the Administration Act applies, the woman is taken to have lodged her claim on the day on which she makes her initial claim.</w:t>
      </w:r>
    </w:p>
    <w:p w:rsidR="006A3731" w:rsidRPr="00060899" w:rsidRDefault="006A3731" w:rsidP="006A3731">
      <w:pPr>
        <w:pStyle w:val="subsection"/>
      </w:pPr>
      <w:r w:rsidRPr="00060899">
        <w:tab/>
        <w:t>(3)</w:t>
      </w:r>
      <w:r w:rsidRPr="00060899">
        <w:tab/>
        <w:t xml:space="preserve">In </w:t>
      </w:r>
      <w:r w:rsidR="00060899">
        <w:t>subsection (</w:t>
      </w:r>
      <w:r w:rsidRPr="00060899">
        <w:t>2):</w:t>
      </w:r>
    </w:p>
    <w:p w:rsidR="006A3731" w:rsidRPr="00060899" w:rsidRDefault="006A3731" w:rsidP="006A3731">
      <w:pPr>
        <w:pStyle w:val="Definition"/>
      </w:pPr>
      <w:r w:rsidRPr="00060899">
        <w:rPr>
          <w:b/>
          <w:i/>
        </w:rPr>
        <w:t>initial claim</w:t>
      </w:r>
      <w:r w:rsidRPr="00060899">
        <w:t xml:space="preserve"> has the same meaning as in section</w:t>
      </w:r>
      <w:r w:rsidR="00060899">
        <w:t> </w:t>
      </w:r>
      <w:r w:rsidRPr="00060899">
        <w:t>15 of the Administration Act.</w:t>
      </w:r>
    </w:p>
    <w:p w:rsidR="006A3731" w:rsidRPr="00060899" w:rsidRDefault="006A3731" w:rsidP="00146468">
      <w:pPr>
        <w:pStyle w:val="ActHead3"/>
        <w:pageBreakBefore/>
      </w:pPr>
      <w:bookmarkStart w:id="275" w:name="_Toc447275146"/>
      <w:r w:rsidRPr="00060899">
        <w:rPr>
          <w:rStyle w:val="CharDivNo"/>
        </w:rPr>
        <w:lastRenderedPageBreak/>
        <w:t>Division</w:t>
      </w:r>
      <w:r w:rsidR="00060899" w:rsidRPr="00060899">
        <w:rPr>
          <w:rStyle w:val="CharDivNo"/>
        </w:rPr>
        <w:t> </w:t>
      </w:r>
      <w:r w:rsidRPr="00060899">
        <w:rPr>
          <w:rStyle w:val="CharDivNo"/>
        </w:rPr>
        <w:t>1B</w:t>
      </w:r>
      <w:r w:rsidRPr="00060899">
        <w:t>—</w:t>
      </w:r>
      <w:r w:rsidRPr="00060899">
        <w:rPr>
          <w:rStyle w:val="CharDivText"/>
        </w:rPr>
        <w:t>Time limit on grant of other special needs pensions</w:t>
      </w:r>
      <w:bookmarkEnd w:id="275"/>
    </w:p>
    <w:p w:rsidR="006A3731" w:rsidRPr="00060899" w:rsidRDefault="006A3731" w:rsidP="006A3731">
      <w:pPr>
        <w:pStyle w:val="ActHead5"/>
      </w:pPr>
      <w:bookmarkStart w:id="276" w:name="_Toc447275147"/>
      <w:r w:rsidRPr="00060899">
        <w:rPr>
          <w:rStyle w:val="CharSectno"/>
        </w:rPr>
        <w:t>771PA</w:t>
      </w:r>
      <w:r w:rsidRPr="00060899">
        <w:t xml:space="preserve">  Special needs pensions not to be granted after 20</w:t>
      </w:r>
      <w:r w:rsidR="00060899">
        <w:t> </w:t>
      </w:r>
      <w:r w:rsidRPr="00060899">
        <w:t>September 2000</w:t>
      </w:r>
      <w:bookmarkEnd w:id="276"/>
    </w:p>
    <w:p w:rsidR="006A3731" w:rsidRPr="00060899" w:rsidRDefault="006A3731" w:rsidP="006A3731">
      <w:pPr>
        <w:pStyle w:val="subsection"/>
      </w:pPr>
      <w:r w:rsidRPr="00060899">
        <w:tab/>
      </w:r>
      <w:r w:rsidRPr="00060899">
        <w:tab/>
        <w:t>In spite of any other provision of this Part, a person is not to be granted a special needs age pension, a special needs disability pension or a special needs widow B pension unless:</w:t>
      </w:r>
    </w:p>
    <w:p w:rsidR="006A3731" w:rsidRPr="00060899" w:rsidRDefault="006A3731" w:rsidP="006A3731">
      <w:pPr>
        <w:pStyle w:val="paragraph"/>
      </w:pPr>
      <w:r w:rsidRPr="00060899">
        <w:tab/>
        <w:t>(a)</w:t>
      </w:r>
      <w:r w:rsidRPr="00060899">
        <w:tab/>
        <w:t>the person’s claim for the pension is lodged, or is taken to have been lodged, on or before 20</w:t>
      </w:r>
      <w:r w:rsidR="00060899">
        <w:t> </w:t>
      </w:r>
      <w:r w:rsidRPr="00060899">
        <w:t>September 2000; and</w:t>
      </w:r>
    </w:p>
    <w:p w:rsidR="006A3731" w:rsidRPr="00060899" w:rsidRDefault="006A3731" w:rsidP="006A3731">
      <w:pPr>
        <w:pStyle w:val="paragraph"/>
      </w:pPr>
      <w:r w:rsidRPr="00060899">
        <w:tab/>
        <w:t>(b)</w:t>
      </w:r>
      <w:r w:rsidRPr="00060899">
        <w:tab/>
        <w:t>the person qualifies for the pension on or before 20</w:t>
      </w:r>
      <w:r w:rsidR="00060899">
        <w:t> </w:t>
      </w:r>
      <w:r w:rsidRPr="00060899">
        <w:t>September 2000.</w:t>
      </w:r>
    </w:p>
    <w:p w:rsidR="006A3731" w:rsidRPr="00060899" w:rsidRDefault="006A3731" w:rsidP="00146468">
      <w:pPr>
        <w:pStyle w:val="ActHead3"/>
        <w:pageBreakBefore/>
      </w:pPr>
      <w:bookmarkStart w:id="277" w:name="_Toc447275148"/>
      <w:r w:rsidRPr="00060899">
        <w:rPr>
          <w:rStyle w:val="CharDivNo"/>
        </w:rPr>
        <w:lastRenderedPageBreak/>
        <w:t>Division</w:t>
      </w:r>
      <w:r w:rsidR="00060899" w:rsidRPr="00060899">
        <w:rPr>
          <w:rStyle w:val="CharDivNo"/>
        </w:rPr>
        <w:t> </w:t>
      </w:r>
      <w:r w:rsidRPr="00060899">
        <w:rPr>
          <w:rStyle w:val="CharDivNo"/>
        </w:rPr>
        <w:t>1</w:t>
      </w:r>
      <w:r w:rsidRPr="00060899">
        <w:t>—</w:t>
      </w:r>
      <w:r w:rsidRPr="00060899">
        <w:rPr>
          <w:rStyle w:val="CharDivText"/>
        </w:rPr>
        <w:t>Qualifications for and payability of special needs pensions</w:t>
      </w:r>
      <w:bookmarkEnd w:id="277"/>
    </w:p>
    <w:p w:rsidR="006A3731" w:rsidRPr="00060899" w:rsidRDefault="006A3731" w:rsidP="006A3731">
      <w:pPr>
        <w:pStyle w:val="ActHead4"/>
      </w:pPr>
      <w:bookmarkStart w:id="278" w:name="_Toc447275149"/>
      <w:r w:rsidRPr="00060899">
        <w:rPr>
          <w:rStyle w:val="CharSubdNo"/>
        </w:rPr>
        <w:t>Subdivision A</w:t>
      </w:r>
      <w:r w:rsidRPr="00060899">
        <w:t>—</w:t>
      </w:r>
      <w:r w:rsidRPr="00060899">
        <w:rPr>
          <w:rStyle w:val="CharSubdText"/>
        </w:rPr>
        <w:t>Qualification</w:t>
      </w:r>
      <w:bookmarkEnd w:id="278"/>
    </w:p>
    <w:p w:rsidR="006A3731" w:rsidRPr="00060899" w:rsidRDefault="006A3731" w:rsidP="006A3731">
      <w:pPr>
        <w:pStyle w:val="ActHead5"/>
      </w:pPr>
      <w:bookmarkStart w:id="279" w:name="_Toc447275150"/>
      <w:r w:rsidRPr="00060899">
        <w:rPr>
          <w:rStyle w:val="CharSectno"/>
        </w:rPr>
        <w:t>772</w:t>
      </w:r>
      <w:r w:rsidRPr="00060899">
        <w:t xml:space="preserve">  Qualification for special needs age pension</w:t>
      </w:r>
      <w:bookmarkEnd w:id="279"/>
    </w:p>
    <w:p w:rsidR="006A3731" w:rsidRPr="00060899" w:rsidRDefault="006A3731" w:rsidP="006A3731">
      <w:pPr>
        <w:pStyle w:val="subsection"/>
      </w:pPr>
      <w:r w:rsidRPr="00060899">
        <w:tab/>
      </w:r>
      <w:r w:rsidRPr="00060899">
        <w:tab/>
        <w:t>A person is qualified for a special needs age pension if:</w:t>
      </w:r>
    </w:p>
    <w:p w:rsidR="006A3731" w:rsidRPr="00060899" w:rsidRDefault="006A3731" w:rsidP="006A3731">
      <w:pPr>
        <w:pStyle w:val="paragraph"/>
      </w:pPr>
      <w:r w:rsidRPr="00060899">
        <w:tab/>
        <w:t>(a)</w:t>
      </w:r>
      <w:r w:rsidRPr="00060899">
        <w:tab/>
        <w:t xml:space="preserve">the person has not resided in </w:t>
      </w:r>
      <w:smartTag w:uri="urn:schemas-microsoft-com:office:smarttags" w:element="country-region">
        <w:smartTag w:uri="urn:schemas-microsoft-com:office:smarttags" w:element="place">
          <w:r w:rsidRPr="00060899">
            <w:t>Australia</w:t>
          </w:r>
        </w:smartTag>
      </w:smartTag>
      <w:r w:rsidRPr="00060899">
        <w:t xml:space="preserve"> at any time after 7</w:t>
      </w:r>
      <w:r w:rsidR="00060899">
        <w:t> </w:t>
      </w:r>
      <w:r w:rsidRPr="00060899">
        <w:t>May 1973; and</w:t>
      </w:r>
    </w:p>
    <w:p w:rsidR="006A3731" w:rsidRPr="00060899" w:rsidRDefault="006A3731" w:rsidP="006A3731">
      <w:pPr>
        <w:pStyle w:val="paragraph"/>
      </w:pPr>
      <w:r w:rsidRPr="00060899">
        <w:tab/>
        <w:t>(b)</w:t>
      </w:r>
      <w:r w:rsidRPr="00060899">
        <w:tab/>
        <w:t>the person has turned:</w:t>
      </w:r>
    </w:p>
    <w:p w:rsidR="006A3731" w:rsidRPr="00060899" w:rsidRDefault="006A3731" w:rsidP="006A3731">
      <w:pPr>
        <w:pStyle w:val="paragraphsub"/>
      </w:pPr>
      <w:r w:rsidRPr="00060899">
        <w:tab/>
        <w:t>(i)</w:t>
      </w:r>
      <w:r w:rsidRPr="00060899">
        <w:tab/>
        <w:t>if the person is a woman—60; or</w:t>
      </w:r>
    </w:p>
    <w:p w:rsidR="006A3731" w:rsidRPr="00060899" w:rsidRDefault="006A3731" w:rsidP="006A3731">
      <w:pPr>
        <w:pStyle w:val="paragraphsub"/>
      </w:pPr>
      <w:r w:rsidRPr="00060899">
        <w:tab/>
        <w:t>(ii)</w:t>
      </w:r>
      <w:r w:rsidRPr="00060899">
        <w:tab/>
        <w:t>if the person is a man—65; and</w:t>
      </w:r>
    </w:p>
    <w:p w:rsidR="006A3731" w:rsidRPr="00060899" w:rsidRDefault="006A3731" w:rsidP="006A3731">
      <w:pPr>
        <w:pStyle w:val="paragraph"/>
      </w:pPr>
      <w:r w:rsidRPr="00060899">
        <w:tab/>
        <w:t>(c)</w:t>
      </w:r>
      <w:r w:rsidRPr="00060899">
        <w:tab/>
        <w:t xml:space="preserve">the person ceased to reside in </w:t>
      </w:r>
      <w:smartTag w:uri="urn:schemas-microsoft-com:office:smarttags" w:element="country-region">
        <w:smartTag w:uri="urn:schemas-microsoft-com:office:smarttags" w:element="place">
          <w:r w:rsidRPr="00060899">
            <w:t>Australia</w:t>
          </w:r>
        </w:smartTag>
      </w:smartTag>
      <w:r w:rsidRPr="00060899">
        <w:t xml:space="preserve"> after the person had turned:</w:t>
      </w:r>
    </w:p>
    <w:p w:rsidR="006A3731" w:rsidRPr="00060899" w:rsidRDefault="006A3731" w:rsidP="006A3731">
      <w:pPr>
        <w:pStyle w:val="paragraphsub"/>
      </w:pPr>
      <w:r w:rsidRPr="00060899">
        <w:tab/>
        <w:t>(i)</w:t>
      </w:r>
      <w:r w:rsidRPr="00060899">
        <w:tab/>
        <w:t>if the person is a woman—55; or</w:t>
      </w:r>
    </w:p>
    <w:p w:rsidR="006A3731" w:rsidRPr="00060899" w:rsidRDefault="006A3731" w:rsidP="006A3731">
      <w:pPr>
        <w:pStyle w:val="paragraphsub"/>
      </w:pPr>
      <w:r w:rsidRPr="00060899">
        <w:tab/>
        <w:t>(ii)</w:t>
      </w:r>
      <w:r w:rsidRPr="00060899">
        <w:tab/>
        <w:t>if the person is a man—60; and</w:t>
      </w:r>
    </w:p>
    <w:p w:rsidR="006A3731" w:rsidRPr="00060899" w:rsidRDefault="006A3731" w:rsidP="006A3731">
      <w:pPr>
        <w:pStyle w:val="paragraph"/>
      </w:pPr>
      <w:r w:rsidRPr="00060899">
        <w:tab/>
        <w:t>(d)</w:t>
      </w:r>
      <w:r w:rsidRPr="00060899">
        <w:tab/>
        <w:t xml:space="preserve">the person had resided in </w:t>
      </w:r>
      <w:smartTag w:uri="urn:schemas-microsoft-com:office:smarttags" w:element="country-region">
        <w:smartTag w:uri="urn:schemas-microsoft-com:office:smarttags" w:element="place">
          <w:r w:rsidRPr="00060899">
            <w:t>Australia</w:t>
          </w:r>
        </w:smartTag>
      </w:smartTag>
      <w:r w:rsidRPr="00060899">
        <w:t xml:space="preserve"> for a period that was, or for periods that in the aggregate were, not less than 30 years; and</w:t>
      </w:r>
    </w:p>
    <w:p w:rsidR="006A3731" w:rsidRPr="00060899" w:rsidRDefault="006A3731" w:rsidP="006A3731">
      <w:pPr>
        <w:pStyle w:val="paragraph"/>
      </w:pPr>
      <w:r w:rsidRPr="00060899">
        <w:tab/>
        <w:t>(e)</w:t>
      </w:r>
      <w:r w:rsidRPr="00060899">
        <w:tab/>
        <w:t>the person would:</w:t>
      </w:r>
    </w:p>
    <w:p w:rsidR="006A3731" w:rsidRPr="00060899" w:rsidRDefault="006A3731" w:rsidP="006A3731">
      <w:pPr>
        <w:pStyle w:val="paragraphsub"/>
      </w:pPr>
      <w:r w:rsidRPr="00060899">
        <w:tab/>
        <w:t>(i)</w:t>
      </w:r>
      <w:r w:rsidRPr="00060899">
        <w:tab/>
        <w:t>if the person had lodged a claim immediately before the person ceased to reside in Australia—have been qualified under section</w:t>
      </w:r>
      <w:r w:rsidR="00060899">
        <w:t> </w:t>
      </w:r>
      <w:r w:rsidRPr="00060899">
        <w:t>25 of the 1947 Act to receive an age pension; or</w:t>
      </w:r>
    </w:p>
    <w:p w:rsidR="006A3731" w:rsidRPr="00060899" w:rsidRDefault="006A3731" w:rsidP="006A3731">
      <w:pPr>
        <w:pStyle w:val="paragraphsub"/>
      </w:pPr>
      <w:r w:rsidRPr="00060899">
        <w:tab/>
        <w:t>(ii)</w:t>
      </w:r>
      <w:r w:rsidRPr="00060899">
        <w:tab/>
        <w:t>if the person had not ceased to reside in Australia, were physically present in Australia and lodged a claim for an age pension—be qualified under section</w:t>
      </w:r>
      <w:r w:rsidR="00060899">
        <w:t> </w:t>
      </w:r>
      <w:r w:rsidRPr="00060899">
        <w:t>25 of the 1947 Act to receive an age pension; and</w:t>
      </w:r>
    </w:p>
    <w:p w:rsidR="006A3731" w:rsidRPr="00060899" w:rsidRDefault="006A3731" w:rsidP="006A3731">
      <w:pPr>
        <w:pStyle w:val="paragraph"/>
      </w:pPr>
      <w:r w:rsidRPr="00060899">
        <w:tab/>
        <w:t>(f)</w:t>
      </w:r>
      <w:r w:rsidRPr="00060899">
        <w:tab/>
        <w:t>the person is, in the opinion of the Secretary, in special need of financial assistance.</w:t>
      </w:r>
    </w:p>
    <w:p w:rsidR="006A3731" w:rsidRPr="00060899" w:rsidRDefault="006A3731" w:rsidP="006A3731">
      <w:pPr>
        <w:pStyle w:val="ActHead5"/>
      </w:pPr>
      <w:bookmarkStart w:id="280" w:name="_Toc447275151"/>
      <w:r w:rsidRPr="00060899">
        <w:rPr>
          <w:rStyle w:val="CharSectno"/>
        </w:rPr>
        <w:lastRenderedPageBreak/>
        <w:t>773</w:t>
      </w:r>
      <w:r w:rsidRPr="00060899">
        <w:t xml:space="preserve">  Qualification for special needs disability support pension</w:t>
      </w:r>
      <w:bookmarkEnd w:id="280"/>
    </w:p>
    <w:p w:rsidR="006A3731" w:rsidRPr="00060899" w:rsidRDefault="006A3731" w:rsidP="006A3731">
      <w:pPr>
        <w:pStyle w:val="subsection"/>
      </w:pPr>
      <w:r w:rsidRPr="00060899">
        <w:tab/>
      </w:r>
      <w:r w:rsidRPr="00060899">
        <w:tab/>
        <w:t>A person is qualified for a special needs disability support pension if:</w:t>
      </w:r>
    </w:p>
    <w:p w:rsidR="006A3731" w:rsidRPr="00060899" w:rsidRDefault="006A3731" w:rsidP="006A3731">
      <w:pPr>
        <w:pStyle w:val="paragraph"/>
      </w:pPr>
      <w:r w:rsidRPr="00060899">
        <w:tab/>
        <w:t>(a)</w:t>
      </w:r>
      <w:r w:rsidRPr="00060899">
        <w:tab/>
        <w:t xml:space="preserve">the person has not resided in </w:t>
      </w:r>
      <w:smartTag w:uri="urn:schemas-microsoft-com:office:smarttags" w:element="country-region">
        <w:smartTag w:uri="urn:schemas-microsoft-com:office:smarttags" w:element="place">
          <w:r w:rsidRPr="00060899">
            <w:t>Australia</w:t>
          </w:r>
        </w:smartTag>
      </w:smartTag>
      <w:r w:rsidRPr="00060899">
        <w:t xml:space="preserve"> at any time after 7</w:t>
      </w:r>
      <w:r w:rsidR="00060899">
        <w:t> </w:t>
      </w:r>
      <w:r w:rsidRPr="00060899">
        <w:t>May 1973; and</w:t>
      </w:r>
    </w:p>
    <w:p w:rsidR="006A3731" w:rsidRPr="00060899" w:rsidRDefault="006A3731" w:rsidP="006A3731">
      <w:pPr>
        <w:pStyle w:val="paragraph"/>
      </w:pPr>
      <w:r w:rsidRPr="00060899">
        <w:tab/>
        <w:t>(b)</w:t>
      </w:r>
      <w:r w:rsidRPr="00060899">
        <w:tab/>
        <w:t>the person is severely disabled; and</w:t>
      </w:r>
    </w:p>
    <w:p w:rsidR="006A3731" w:rsidRPr="00060899" w:rsidRDefault="006A3731" w:rsidP="006A3731">
      <w:pPr>
        <w:pStyle w:val="paragraph"/>
      </w:pPr>
      <w:r w:rsidRPr="00060899">
        <w:tab/>
        <w:t>(c)</w:t>
      </w:r>
      <w:r w:rsidRPr="00060899">
        <w:tab/>
        <w:t>the person has turned 16; and</w:t>
      </w:r>
    </w:p>
    <w:p w:rsidR="006A3731" w:rsidRPr="00060899" w:rsidRDefault="006A3731" w:rsidP="006A3731">
      <w:pPr>
        <w:pStyle w:val="paragraph"/>
      </w:pPr>
      <w:r w:rsidRPr="00060899">
        <w:tab/>
        <w:t>(d)</w:t>
      </w:r>
      <w:r w:rsidRPr="00060899">
        <w:tab/>
        <w:t xml:space="preserve">at the time when the person first satisfied </w:t>
      </w:r>
      <w:r w:rsidR="00060899">
        <w:t>paragraph (</w:t>
      </w:r>
      <w:r w:rsidRPr="00060899">
        <w:t xml:space="preserve">b), the person was in </w:t>
      </w:r>
      <w:smartTag w:uri="urn:schemas-microsoft-com:office:smarttags" w:element="country-region">
        <w:smartTag w:uri="urn:schemas-microsoft-com:office:smarttags" w:element="place">
          <w:r w:rsidRPr="00060899">
            <w:t>Australia</w:t>
          </w:r>
        </w:smartTag>
      </w:smartTag>
      <w:r w:rsidRPr="00060899">
        <w:t xml:space="preserve"> or temporarily absent from </w:t>
      </w:r>
      <w:smartTag w:uri="urn:schemas-microsoft-com:office:smarttags" w:element="country-region">
        <w:smartTag w:uri="urn:schemas-microsoft-com:office:smarttags" w:element="place">
          <w:r w:rsidRPr="00060899">
            <w:t>Australia</w:t>
          </w:r>
        </w:smartTag>
      </w:smartTag>
      <w:r w:rsidRPr="00060899">
        <w:t>; and</w:t>
      </w:r>
    </w:p>
    <w:p w:rsidR="006A3731" w:rsidRPr="00060899" w:rsidRDefault="006A3731" w:rsidP="006A3731">
      <w:pPr>
        <w:pStyle w:val="paragraph"/>
      </w:pPr>
      <w:r w:rsidRPr="00060899">
        <w:tab/>
        <w:t>(e)</w:t>
      </w:r>
      <w:r w:rsidRPr="00060899">
        <w:tab/>
        <w:t>the person is, in the opinion of the Secretary, in special need of financial assistance.</w:t>
      </w:r>
    </w:p>
    <w:p w:rsidR="006A3731" w:rsidRPr="00060899" w:rsidRDefault="006A3731" w:rsidP="006A3731">
      <w:pPr>
        <w:pStyle w:val="notetext"/>
      </w:pPr>
      <w:r w:rsidRPr="00060899">
        <w:t>Note:</w:t>
      </w:r>
      <w:r w:rsidRPr="00060899">
        <w:tab/>
      </w:r>
      <w:r w:rsidR="00146985" w:rsidRPr="00060899">
        <w:t>A person</w:t>
      </w:r>
      <w:r w:rsidRPr="00060899">
        <w:t xml:space="preserve"> who is receiving a special needs disability support pension may be automatically transferred to the special needs age pension if the person becomes qualified for the special needs age pension (see subsection</w:t>
      </w:r>
      <w:r w:rsidR="00060899">
        <w:t> </w:t>
      </w:r>
      <w:r w:rsidRPr="00060899">
        <w:t>789(3)).</w:t>
      </w:r>
    </w:p>
    <w:p w:rsidR="006A3731" w:rsidRPr="00060899" w:rsidRDefault="006A3731" w:rsidP="006A3731">
      <w:pPr>
        <w:pStyle w:val="ActHead5"/>
      </w:pPr>
      <w:bookmarkStart w:id="281" w:name="_Toc447275152"/>
      <w:r w:rsidRPr="00060899">
        <w:rPr>
          <w:rStyle w:val="CharSectno"/>
        </w:rPr>
        <w:t>774</w:t>
      </w:r>
      <w:r w:rsidRPr="00060899">
        <w:t xml:space="preserve">  Qualification for special needs wife pension</w:t>
      </w:r>
      <w:bookmarkEnd w:id="281"/>
    </w:p>
    <w:p w:rsidR="006A3731" w:rsidRPr="00060899" w:rsidRDefault="006A3731" w:rsidP="006A3731">
      <w:pPr>
        <w:pStyle w:val="subsection"/>
      </w:pPr>
      <w:r w:rsidRPr="00060899">
        <w:tab/>
      </w:r>
      <w:r w:rsidRPr="00060899">
        <w:tab/>
        <w:t>A person is qualified for a special needs wife pension if the person:</w:t>
      </w:r>
    </w:p>
    <w:p w:rsidR="006A3731" w:rsidRPr="00060899" w:rsidRDefault="006A3731" w:rsidP="006A3731">
      <w:pPr>
        <w:pStyle w:val="paragraph"/>
      </w:pPr>
      <w:r w:rsidRPr="00060899">
        <w:tab/>
        <w:t>(a)</w:t>
      </w:r>
      <w:r w:rsidRPr="00060899">
        <w:tab/>
        <w:t>is a woman who is a member of a couple; and</w:t>
      </w:r>
    </w:p>
    <w:p w:rsidR="006A3731" w:rsidRPr="00060899" w:rsidRDefault="006A3731" w:rsidP="006A3731">
      <w:pPr>
        <w:pStyle w:val="paragraph"/>
      </w:pPr>
      <w:r w:rsidRPr="00060899">
        <w:tab/>
        <w:t>(b)</w:t>
      </w:r>
      <w:r w:rsidRPr="00060899">
        <w:tab/>
        <w:t>has a partner who is receiving a special needs age pension or a special needs disability support pension.</w:t>
      </w:r>
    </w:p>
    <w:p w:rsidR="006A3731" w:rsidRPr="00060899" w:rsidRDefault="006A3731" w:rsidP="006A3731">
      <w:pPr>
        <w:pStyle w:val="notetext"/>
      </w:pPr>
      <w:r w:rsidRPr="00060899">
        <w:t>Note 1:</w:t>
      </w:r>
      <w:r w:rsidRPr="00060899">
        <w:tab/>
      </w:r>
      <w:r w:rsidR="00146985" w:rsidRPr="00060899">
        <w:t>For</w:t>
      </w:r>
      <w:r w:rsidRPr="00060899">
        <w:t xml:space="preserve"> </w:t>
      </w:r>
      <w:r w:rsidRPr="00060899">
        <w:rPr>
          <w:b/>
          <w:i/>
        </w:rPr>
        <w:t>member of a couple</w:t>
      </w:r>
      <w:r w:rsidRPr="00060899">
        <w:t xml:space="preserve"> see subsections</w:t>
      </w:r>
      <w:r w:rsidR="00060899">
        <w:t> </w:t>
      </w:r>
      <w:r w:rsidRPr="00060899">
        <w:t>4(2), (3) and (6).</w:t>
      </w:r>
    </w:p>
    <w:p w:rsidR="006A3731" w:rsidRPr="00060899" w:rsidRDefault="006A3731" w:rsidP="006A3731">
      <w:pPr>
        <w:pStyle w:val="notetext"/>
      </w:pPr>
      <w:r w:rsidRPr="00060899">
        <w:t>Note 2:</w:t>
      </w:r>
      <w:r w:rsidRPr="00060899">
        <w:tab/>
      </w:r>
      <w:r w:rsidR="00146985" w:rsidRPr="00060899">
        <w:t>A person</w:t>
      </w:r>
      <w:r w:rsidRPr="00060899">
        <w:t xml:space="preserve"> who is receiving a special needs wife pension may be automatically transferred to the special needs age pension if the person becomes qualified for the special needs age pension (see subsection</w:t>
      </w:r>
      <w:r w:rsidR="00060899">
        <w:t> </w:t>
      </w:r>
      <w:r w:rsidRPr="00060899">
        <w:t>789(3)).</w:t>
      </w:r>
    </w:p>
    <w:p w:rsidR="006A3731" w:rsidRPr="00060899" w:rsidRDefault="006A3731" w:rsidP="006A3731">
      <w:pPr>
        <w:pStyle w:val="ActHead5"/>
      </w:pPr>
      <w:bookmarkStart w:id="282" w:name="_Toc447275153"/>
      <w:r w:rsidRPr="00060899">
        <w:rPr>
          <w:rStyle w:val="CharSectno"/>
        </w:rPr>
        <w:t>778A</w:t>
      </w:r>
      <w:r w:rsidRPr="00060899">
        <w:t xml:space="preserve">  Special needs widow B pension not to be granted in certain cases</w:t>
      </w:r>
      <w:bookmarkEnd w:id="282"/>
    </w:p>
    <w:p w:rsidR="006A3731" w:rsidRPr="00060899" w:rsidRDefault="006A3731" w:rsidP="006A3731">
      <w:pPr>
        <w:pStyle w:val="subsection"/>
      </w:pPr>
      <w:r w:rsidRPr="00060899">
        <w:tab/>
        <w:t>(1)</w:t>
      </w:r>
      <w:r w:rsidRPr="00060899">
        <w:tab/>
        <w:t>In spite of anything else in this Part, a special needs widow B pension must not be granted to a woman unless:</w:t>
      </w:r>
    </w:p>
    <w:p w:rsidR="006A3731" w:rsidRPr="00060899" w:rsidRDefault="006A3731" w:rsidP="006A3731">
      <w:pPr>
        <w:pStyle w:val="paragraph"/>
      </w:pPr>
      <w:r w:rsidRPr="00060899">
        <w:tab/>
        <w:t>(a)</w:t>
      </w:r>
      <w:r w:rsidRPr="00060899">
        <w:tab/>
        <w:t>the woman’s claim for the pension is lodged before 20</w:t>
      </w:r>
      <w:r w:rsidR="00060899">
        <w:t> </w:t>
      </w:r>
      <w:r w:rsidRPr="00060899">
        <w:t>March 1997; and</w:t>
      </w:r>
    </w:p>
    <w:p w:rsidR="006A3731" w:rsidRPr="00060899" w:rsidRDefault="006A3731" w:rsidP="006A3731">
      <w:pPr>
        <w:pStyle w:val="paragraph"/>
      </w:pPr>
      <w:r w:rsidRPr="00060899">
        <w:lastRenderedPageBreak/>
        <w:tab/>
        <w:t>(b)</w:t>
      </w:r>
      <w:r w:rsidRPr="00060899">
        <w:tab/>
        <w:t>the woman is qualified for the pension before that day.</w:t>
      </w:r>
    </w:p>
    <w:p w:rsidR="006A3731" w:rsidRPr="00060899" w:rsidRDefault="006A3731" w:rsidP="006A3731">
      <w:pPr>
        <w:pStyle w:val="subsection"/>
      </w:pPr>
      <w:r w:rsidRPr="00060899">
        <w:tab/>
        <w:t>(2)</w:t>
      </w:r>
      <w:r w:rsidRPr="00060899">
        <w:tab/>
        <w:t>If section</w:t>
      </w:r>
      <w:r w:rsidR="00060899">
        <w:t> </w:t>
      </w:r>
      <w:r w:rsidRPr="00060899">
        <w:t xml:space="preserve">15 of the Administration Act applies to a woman, the woman is taken, for the purposes of </w:t>
      </w:r>
      <w:r w:rsidR="00060899">
        <w:t>subsection (</w:t>
      </w:r>
      <w:r w:rsidRPr="00060899">
        <w:t>1) of this section, to have lodged a claim on the day on which the initial claim was made.</w:t>
      </w:r>
    </w:p>
    <w:p w:rsidR="006A3731" w:rsidRPr="00060899" w:rsidRDefault="006A3731" w:rsidP="006A3731">
      <w:pPr>
        <w:pStyle w:val="subsection"/>
      </w:pPr>
      <w:r w:rsidRPr="00060899">
        <w:tab/>
        <w:t>(3)</w:t>
      </w:r>
      <w:r w:rsidRPr="00060899">
        <w:tab/>
        <w:t>This section does not apply in relation to a determination by the Secretary under section</w:t>
      </w:r>
      <w:r w:rsidR="00060899">
        <w:t> </w:t>
      </w:r>
      <w:r w:rsidRPr="00060899">
        <w:t>85 of the Administration Act.</w:t>
      </w:r>
    </w:p>
    <w:p w:rsidR="006A3731" w:rsidRPr="00060899" w:rsidRDefault="006A3731" w:rsidP="006A3731">
      <w:pPr>
        <w:pStyle w:val="subsection"/>
      </w:pPr>
      <w:r w:rsidRPr="00060899">
        <w:tab/>
        <w:t>(4)</w:t>
      </w:r>
      <w:r w:rsidRPr="00060899">
        <w:tab/>
        <w:t>In this section:</w:t>
      </w:r>
    </w:p>
    <w:p w:rsidR="006A3731" w:rsidRPr="00060899" w:rsidRDefault="006A3731" w:rsidP="006A3731">
      <w:pPr>
        <w:pStyle w:val="Definition"/>
      </w:pPr>
      <w:r w:rsidRPr="00060899">
        <w:rPr>
          <w:b/>
          <w:i/>
        </w:rPr>
        <w:t>initial claim</w:t>
      </w:r>
      <w:r w:rsidRPr="00060899">
        <w:t xml:space="preserve"> has the same meaning as in section</w:t>
      </w:r>
      <w:r w:rsidR="00060899">
        <w:t> </w:t>
      </w:r>
      <w:r w:rsidRPr="00060899">
        <w:t>15 of the Administration Act.</w:t>
      </w:r>
    </w:p>
    <w:p w:rsidR="006A3731" w:rsidRPr="00060899" w:rsidRDefault="006A3731" w:rsidP="003933F4">
      <w:pPr>
        <w:pStyle w:val="ActHead5"/>
      </w:pPr>
      <w:bookmarkStart w:id="283" w:name="_Toc447275154"/>
      <w:r w:rsidRPr="00060899">
        <w:rPr>
          <w:rStyle w:val="CharSectno"/>
        </w:rPr>
        <w:t>778</w:t>
      </w:r>
      <w:r w:rsidRPr="00060899">
        <w:t xml:space="preserve">  Qualification for special needs widow B pension</w:t>
      </w:r>
      <w:bookmarkEnd w:id="283"/>
    </w:p>
    <w:p w:rsidR="006A3731" w:rsidRPr="00060899" w:rsidRDefault="006A3731" w:rsidP="006A3731">
      <w:pPr>
        <w:pStyle w:val="subsection"/>
      </w:pPr>
      <w:r w:rsidRPr="00060899">
        <w:tab/>
      </w:r>
      <w:r w:rsidRPr="00060899">
        <w:tab/>
        <w:t>A woman is qualified for a special needs widow B pension if:</w:t>
      </w:r>
    </w:p>
    <w:p w:rsidR="006A3731" w:rsidRPr="00060899" w:rsidRDefault="006A3731" w:rsidP="006A3731">
      <w:pPr>
        <w:pStyle w:val="paragraph"/>
      </w:pPr>
      <w:r w:rsidRPr="00060899">
        <w:tab/>
        <w:t>(aa)</w:t>
      </w:r>
      <w:r w:rsidRPr="00060899">
        <w:tab/>
        <w:t>the woman has not reached pension age; and</w:t>
      </w:r>
    </w:p>
    <w:p w:rsidR="006A3731" w:rsidRPr="00060899" w:rsidRDefault="006A3731" w:rsidP="006A3731">
      <w:pPr>
        <w:pStyle w:val="paragraph"/>
      </w:pPr>
      <w:r w:rsidRPr="00060899">
        <w:tab/>
        <w:t>(a)</w:t>
      </w:r>
      <w:r w:rsidRPr="00060899">
        <w:tab/>
        <w:t xml:space="preserve">the woman has not resided in </w:t>
      </w:r>
      <w:smartTag w:uri="urn:schemas-microsoft-com:office:smarttags" w:element="country-region">
        <w:smartTag w:uri="urn:schemas-microsoft-com:office:smarttags" w:element="place">
          <w:r w:rsidRPr="00060899">
            <w:t>Australia</w:t>
          </w:r>
        </w:smartTag>
      </w:smartTag>
      <w:r w:rsidRPr="00060899">
        <w:t xml:space="preserve"> at any time after 7</w:t>
      </w:r>
      <w:r w:rsidR="00060899">
        <w:t> </w:t>
      </w:r>
      <w:r w:rsidRPr="00060899">
        <w:t>May 1973; and</w:t>
      </w:r>
    </w:p>
    <w:p w:rsidR="006A3731" w:rsidRPr="00060899" w:rsidRDefault="006A3731" w:rsidP="006A3731">
      <w:pPr>
        <w:pStyle w:val="paragraph"/>
      </w:pPr>
      <w:r w:rsidRPr="00060899">
        <w:tab/>
        <w:t>(b)</w:t>
      </w:r>
      <w:r w:rsidRPr="00060899">
        <w:tab/>
        <w:t>the woman:</w:t>
      </w:r>
    </w:p>
    <w:p w:rsidR="006A3731" w:rsidRPr="00060899" w:rsidRDefault="006A3731" w:rsidP="006A3731">
      <w:pPr>
        <w:pStyle w:val="paragraphsub"/>
      </w:pPr>
      <w:r w:rsidRPr="00060899">
        <w:tab/>
        <w:t>(i)</w:t>
      </w:r>
      <w:r w:rsidRPr="00060899">
        <w:tab/>
        <w:t>was, immediately before 1</w:t>
      </w:r>
      <w:r w:rsidR="00060899">
        <w:t> </w:t>
      </w:r>
      <w:r w:rsidRPr="00060899">
        <w:t>July 1987, receiving a widow’s pension as a class B widow under the 1947 Act; or</w:t>
      </w:r>
    </w:p>
    <w:p w:rsidR="006A3731" w:rsidRPr="00060899" w:rsidRDefault="006A3731" w:rsidP="006A3731">
      <w:pPr>
        <w:pStyle w:val="paragraphsub"/>
      </w:pPr>
      <w:r w:rsidRPr="00060899">
        <w:tab/>
        <w:t>(ii)</w:t>
      </w:r>
      <w:r w:rsidRPr="00060899">
        <w:tab/>
        <w:t>on 1</w:t>
      </w:r>
      <w:r w:rsidR="00060899">
        <w:t> </w:t>
      </w:r>
      <w:r w:rsidRPr="00060899">
        <w:t>July 1987 had turned 45 years old and:</w:t>
      </w:r>
    </w:p>
    <w:p w:rsidR="006A3731" w:rsidRPr="00060899" w:rsidRDefault="006A3731" w:rsidP="006A3731">
      <w:pPr>
        <w:pStyle w:val="paragraphsub-sub"/>
      </w:pPr>
      <w:r w:rsidRPr="00060899">
        <w:tab/>
        <w:t>(A)</w:t>
      </w:r>
      <w:r w:rsidRPr="00060899">
        <w:tab/>
        <w:t>was receiving a supporting parent’s benefit or a widow’s pension as a class A widow on or after that day; or</w:t>
      </w:r>
    </w:p>
    <w:p w:rsidR="006A3731" w:rsidRPr="00060899" w:rsidRDefault="006A3731" w:rsidP="006A3731">
      <w:pPr>
        <w:pStyle w:val="paragraphsub-sub"/>
      </w:pPr>
      <w:r w:rsidRPr="00060899">
        <w:tab/>
        <w:t>(B)</w:t>
      </w:r>
      <w:r w:rsidRPr="00060899">
        <w:tab/>
        <w:t>was receiving a sole parent pension after 1</w:t>
      </w:r>
      <w:r w:rsidR="00060899">
        <w:t> </w:t>
      </w:r>
      <w:r w:rsidRPr="00060899">
        <w:t>March 1989; or</w:t>
      </w:r>
    </w:p>
    <w:p w:rsidR="006A3731" w:rsidRPr="00060899" w:rsidRDefault="006A3731" w:rsidP="006A3731">
      <w:pPr>
        <w:pStyle w:val="paragraphsub"/>
      </w:pPr>
      <w:r w:rsidRPr="00060899">
        <w:tab/>
        <w:t>(iii)</w:t>
      </w:r>
      <w:r w:rsidRPr="00060899">
        <w:tab/>
        <w:t>on 1</w:t>
      </w:r>
      <w:r w:rsidR="00060899">
        <w:t> </w:t>
      </w:r>
      <w:r w:rsidRPr="00060899">
        <w:t>July 1987 had turned 50 years old; and</w:t>
      </w:r>
    </w:p>
    <w:p w:rsidR="006A3731" w:rsidRPr="00060899" w:rsidRDefault="006A3731" w:rsidP="00C3476D">
      <w:pPr>
        <w:pStyle w:val="noteToPara"/>
      </w:pPr>
      <w:r w:rsidRPr="00060899">
        <w:t>Note:</w:t>
      </w:r>
      <w:r w:rsidRPr="00060899">
        <w:tab/>
        <w:t xml:space="preserve">For </w:t>
      </w:r>
      <w:r w:rsidRPr="00060899">
        <w:rPr>
          <w:b/>
          <w:i/>
        </w:rPr>
        <w:t>sole parent pension</w:t>
      </w:r>
      <w:r w:rsidRPr="00060899">
        <w:t xml:space="preserve"> see subsection</w:t>
      </w:r>
      <w:r w:rsidR="00060899">
        <w:t> </w:t>
      </w:r>
      <w:r w:rsidRPr="00060899">
        <w:t>23(1).</w:t>
      </w:r>
    </w:p>
    <w:p w:rsidR="006A3731" w:rsidRPr="00060899" w:rsidRDefault="006A3731" w:rsidP="006A3731">
      <w:pPr>
        <w:pStyle w:val="paragraph"/>
      </w:pPr>
      <w:r w:rsidRPr="00060899">
        <w:tab/>
        <w:t>(d)</w:t>
      </w:r>
      <w:r w:rsidRPr="00060899">
        <w:tab/>
        <w:t>the woman:</w:t>
      </w:r>
    </w:p>
    <w:p w:rsidR="006A3731" w:rsidRPr="00060899" w:rsidRDefault="006A3731" w:rsidP="006A3731">
      <w:pPr>
        <w:pStyle w:val="paragraphsub"/>
      </w:pPr>
      <w:r w:rsidRPr="00060899">
        <w:tab/>
        <w:t>(i)</w:t>
      </w:r>
      <w:r w:rsidRPr="00060899">
        <w:tab/>
        <w:t>was legally married and her husband has died; or</w:t>
      </w:r>
    </w:p>
    <w:p w:rsidR="006A3731" w:rsidRPr="00060899" w:rsidRDefault="006A3731" w:rsidP="006A3731">
      <w:pPr>
        <w:pStyle w:val="paragraphsub"/>
      </w:pPr>
      <w:r w:rsidRPr="00060899">
        <w:tab/>
        <w:t>(ii)</w:t>
      </w:r>
      <w:r w:rsidRPr="00060899">
        <w:tab/>
        <w:t>was a dependent female, that is:</w:t>
      </w:r>
    </w:p>
    <w:p w:rsidR="006A3731" w:rsidRPr="00060899" w:rsidRDefault="006A3731" w:rsidP="006A3731">
      <w:pPr>
        <w:pStyle w:val="paragraphsub-sub"/>
      </w:pPr>
      <w:r w:rsidRPr="00060899">
        <w:lastRenderedPageBreak/>
        <w:tab/>
        <w:t>(A)</w:t>
      </w:r>
      <w:r w:rsidRPr="00060899">
        <w:tab/>
        <w:t>she was a member of a couple and her partner has died; and</w:t>
      </w:r>
    </w:p>
    <w:p w:rsidR="006A3731" w:rsidRPr="00060899" w:rsidRDefault="006A3731" w:rsidP="006A3731">
      <w:pPr>
        <w:pStyle w:val="paragraphsub-sub"/>
      </w:pPr>
      <w:r w:rsidRPr="00060899">
        <w:tab/>
        <w:t>(B)</w:t>
      </w:r>
      <w:r w:rsidRPr="00060899">
        <w:tab/>
        <w:t>she was a member of the couple for 3 years immediately before her partner died; and</w:t>
      </w:r>
    </w:p>
    <w:p w:rsidR="006A3731" w:rsidRPr="00060899" w:rsidRDefault="006A3731" w:rsidP="006A3731">
      <w:pPr>
        <w:pStyle w:val="paragraphsub-sub"/>
      </w:pPr>
      <w:r w:rsidRPr="00060899">
        <w:tab/>
        <w:t>(C)</w:t>
      </w:r>
      <w:r w:rsidRPr="00060899">
        <w:tab/>
        <w:t>she was wholly or mainly financially maintained by him; and</w:t>
      </w:r>
    </w:p>
    <w:p w:rsidR="006A3731" w:rsidRPr="00060899" w:rsidRDefault="006A3731" w:rsidP="006A3731">
      <w:pPr>
        <w:pStyle w:val="paragraph"/>
      </w:pPr>
      <w:r w:rsidRPr="00060899">
        <w:tab/>
        <w:t>(e)</w:t>
      </w:r>
      <w:r w:rsidRPr="00060899">
        <w:tab/>
        <w:t xml:space="preserve">both the woman and the man were residing permanently in </w:t>
      </w:r>
      <w:smartTag w:uri="urn:schemas-microsoft-com:office:smarttags" w:element="country-region">
        <w:smartTag w:uri="urn:schemas-microsoft-com:office:smarttags" w:element="place">
          <w:r w:rsidRPr="00060899">
            <w:t>Australia</w:t>
          </w:r>
        </w:smartTag>
      </w:smartTag>
      <w:r w:rsidRPr="00060899">
        <w:t xml:space="preserve"> when the man died; and</w:t>
      </w:r>
    </w:p>
    <w:p w:rsidR="006A3731" w:rsidRPr="00060899" w:rsidRDefault="006A3731" w:rsidP="006A3731">
      <w:pPr>
        <w:pStyle w:val="paragraph"/>
      </w:pPr>
      <w:r w:rsidRPr="00060899">
        <w:tab/>
        <w:t>(f)</w:t>
      </w:r>
      <w:r w:rsidRPr="00060899">
        <w:tab/>
        <w:t>the woman is not a member of another couple; and</w:t>
      </w:r>
    </w:p>
    <w:p w:rsidR="006A3731" w:rsidRPr="00060899" w:rsidRDefault="006A3731" w:rsidP="006A3731">
      <w:pPr>
        <w:pStyle w:val="paragraph"/>
      </w:pPr>
      <w:r w:rsidRPr="00060899">
        <w:tab/>
        <w:t>(g)</w:t>
      </w:r>
      <w:r w:rsidRPr="00060899">
        <w:tab/>
        <w:t>the woman is, in the Secretary’s opinion, in special need of financial assistance.</w:t>
      </w:r>
    </w:p>
    <w:p w:rsidR="006A3731" w:rsidRPr="00060899" w:rsidRDefault="006A3731" w:rsidP="006A3731">
      <w:pPr>
        <w:pStyle w:val="notetext"/>
      </w:pPr>
      <w:r w:rsidRPr="00060899">
        <w:t>Note 1:</w:t>
      </w:r>
      <w:r w:rsidRPr="00060899">
        <w:tab/>
      </w:r>
      <w:r w:rsidR="00146985" w:rsidRPr="00060899">
        <w:t>For</w:t>
      </w:r>
      <w:r w:rsidRPr="00060899">
        <w:t xml:space="preserve"> </w:t>
      </w:r>
      <w:r w:rsidRPr="00060899">
        <w:rPr>
          <w:b/>
          <w:i/>
        </w:rPr>
        <w:t>member of a couple</w:t>
      </w:r>
      <w:r w:rsidRPr="00060899">
        <w:t xml:space="preserve"> see subsections</w:t>
      </w:r>
      <w:r w:rsidR="00060899">
        <w:t> </w:t>
      </w:r>
      <w:r w:rsidRPr="00060899">
        <w:t>4(2), (3) and (6).</w:t>
      </w:r>
    </w:p>
    <w:p w:rsidR="006A3731" w:rsidRPr="00060899" w:rsidRDefault="006A3731" w:rsidP="006A3731">
      <w:pPr>
        <w:pStyle w:val="notetext"/>
      </w:pPr>
      <w:r w:rsidRPr="00060899">
        <w:t>Note 2:</w:t>
      </w:r>
      <w:r w:rsidRPr="00060899">
        <w:tab/>
      </w:r>
      <w:r w:rsidR="00146985" w:rsidRPr="00060899">
        <w:t>A person</w:t>
      </w:r>
      <w:r w:rsidRPr="00060899">
        <w:t xml:space="preserve"> who is receiving a special needs widow B pension may be automatically transferred to the special needs age pension if the person becomes qualified for the special needs age pension (see subsection</w:t>
      </w:r>
      <w:r w:rsidR="00060899">
        <w:t> </w:t>
      </w:r>
      <w:r w:rsidRPr="00060899">
        <w:t>789(3)).</w:t>
      </w:r>
    </w:p>
    <w:p w:rsidR="006A3731" w:rsidRPr="00060899" w:rsidRDefault="006A3731" w:rsidP="006A3731">
      <w:pPr>
        <w:pStyle w:val="ActHead4"/>
      </w:pPr>
      <w:bookmarkStart w:id="284" w:name="_Toc447275155"/>
      <w:r w:rsidRPr="00060899">
        <w:rPr>
          <w:rStyle w:val="CharSubdNo"/>
        </w:rPr>
        <w:t>Subdivision B</w:t>
      </w:r>
      <w:r w:rsidRPr="00060899">
        <w:t>—</w:t>
      </w:r>
      <w:r w:rsidRPr="00060899">
        <w:rPr>
          <w:rStyle w:val="CharSubdText"/>
        </w:rPr>
        <w:t>Payability</w:t>
      </w:r>
      <w:bookmarkEnd w:id="284"/>
    </w:p>
    <w:p w:rsidR="006A3731" w:rsidRPr="00060899" w:rsidRDefault="006A3731" w:rsidP="006A3731">
      <w:pPr>
        <w:pStyle w:val="ActHead5"/>
      </w:pPr>
      <w:bookmarkStart w:id="285" w:name="_Toc447275156"/>
      <w:r w:rsidRPr="00060899">
        <w:rPr>
          <w:rStyle w:val="CharSectno"/>
        </w:rPr>
        <w:t>779</w:t>
      </w:r>
      <w:r w:rsidRPr="00060899">
        <w:t xml:space="preserve">  Special needs pension not payable if pension rate nil</w:t>
      </w:r>
      <w:bookmarkEnd w:id="285"/>
    </w:p>
    <w:p w:rsidR="006A3731" w:rsidRPr="00060899" w:rsidRDefault="006A3731" w:rsidP="006A3731">
      <w:pPr>
        <w:pStyle w:val="subsection"/>
      </w:pPr>
      <w:r w:rsidRPr="00060899">
        <w:tab/>
      </w:r>
      <w:r w:rsidRPr="00060899">
        <w:tab/>
        <w:t>A special needs pension is not payable to a person if the person’s special needs pension rate would be nil.</w:t>
      </w:r>
    </w:p>
    <w:p w:rsidR="006A3731" w:rsidRPr="00060899" w:rsidRDefault="006A3731" w:rsidP="006A3731">
      <w:pPr>
        <w:pStyle w:val="ActHead5"/>
      </w:pPr>
      <w:bookmarkStart w:id="286" w:name="_Toc447275157"/>
      <w:r w:rsidRPr="00060899">
        <w:rPr>
          <w:rStyle w:val="CharSectno"/>
        </w:rPr>
        <w:t>783</w:t>
      </w:r>
      <w:r w:rsidRPr="00060899">
        <w:t xml:space="preserve">  Second special needs pension generally not payable after cancellation of initial pension</w:t>
      </w:r>
      <w:bookmarkEnd w:id="286"/>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special needs pension is payable to a person; and</w:t>
      </w:r>
    </w:p>
    <w:p w:rsidR="006A3731" w:rsidRPr="00060899" w:rsidRDefault="006A3731" w:rsidP="006A3731">
      <w:pPr>
        <w:pStyle w:val="paragraph"/>
        <w:keepNext/>
      </w:pPr>
      <w:r w:rsidRPr="00060899">
        <w:tab/>
        <w:t>(b)</w:t>
      </w:r>
      <w:r w:rsidRPr="00060899">
        <w:tab/>
        <w:t>the special needs pension is cancelled;</w:t>
      </w:r>
    </w:p>
    <w:p w:rsidR="006A3731" w:rsidRPr="00060899" w:rsidRDefault="006A3731" w:rsidP="006A3731">
      <w:pPr>
        <w:pStyle w:val="subsection2"/>
      </w:pPr>
      <w:r w:rsidRPr="00060899">
        <w:t>another special needs pension is not payable to the person unless the person is qualified to receive another special needs pension at the time the initial pension is cancelled.</w:t>
      </w:r>
    </w:p>
    <w:p w:rsidR="006A3731" w:rsidRPr="00060899" w:rsidRDefault="006A3731" w:rsidP="006A3731">
      <w:pPr>
        <w:pStyle w:val="ActHead5"/>
      </w:pPr>
      <w:bookmarkStart w:id="287" w:name="_Toc447275158"/>
      <w:r w:rsidRPr="00060899">
        <w:rPr>
          <w:rStyle w:val="CharSectno"/>
        </w:rPr>
        <w:lastRenderedPageBreak/>
        <w:t>787</w:t>
      </w:r>
      <w:r w:rsidRPr="00060899">
        <w:t xml:space="preserve">  Multiple entitlement exclusion</w:t>
      </w:r>
      <w:bookmarkEnd w:id="287"/>
    </w:p>
    <w:p w:rsidR="006A3731" w:rsidRPr="00060899" w:rsidRDefault="006A3731" w:rsidP="006A3731">
      <w:pPr>
        <w:pStyle w:val="subsection"/>
      </w:pPr>
      <w:r w:rsidRPr="00060899">
        <w:tab/>
        <w:t>(1)</w:t>
      </w:r>
      <w:r w:rsidRPr="00060899">
        <w:tab/>
        <w:t>A special needs pension is not payable to a person if the person is already receiving a service pension.</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a special needs pension; and</w:t>
      </w:r>
    </w:p>
    <w:p w:rsidR="006A3731" w:rsidRPr="00060899" w:rsidRDefault="006A3731" w:rsidP="006A3731">
      <w:pPr>
        <w:pStyle w:val="paragraph"/>
        <w:keepNext/>
      </w:pPr>
      <w:r w:rsidRPr="00060899">
        <w:tab/>
        <w:t>(b)</w:t>
      </w:r>
      <w:r w:rsidRPr="00060899">
        <w:tab/>
        <w:t>another social security pension or a social security benefit or service pension becomes payable to the person;</w:t>
      </w:r>
    </w:p>
    <w:p w:rsidR="006A3731" w:rsidRPr="00060899" w:rsidRDefault="006A3731" w:rsidP="006A3731">
      <w:pPr>
        <w:pStyle w:val="subsection2"/>
      </w:pPr>
      <w:r w:rsidRPr="00060899">
        <w:t>the special needs pension is not payable to the person.</w:t>
      </w:r>
    </w:p>
    <w:p w:rsidR="006A3731" w:rsidRPr="00060899" w:rsidRDefault="006A3731" w:rsidP="006A3731">
      <w:pPr>
        <w:pStyle w:val="notetext"/>
      </w:pPr>
      <w:r w:rsidRPr="00060899">
        <w:t>Note 1:</w:t>
      </w:r>
      <w:r w:rsidRPr="00060899">
        <w:tab/>
      </w:r>
      <w:r w:rsidR="00E94ABD" w:rsidRPr="00060899">
        <w:t>Another</w:t>
      </w:r>
      <w:r w:rsidRPr="00060899">
        <w:t xml:space="preserve"> payment type will generally not become payable to the person until the person claims it.</w:t>
      </w:r>
    </w:p>
    <w:p w:rsidR="006A3731" w:rsidRPr="00060899" w:rsidRDefault="006A3731" w:rsidP="006A3731">
      <w:pPr>
        <w:pStyle w:val="notetext"/>
      </w:pPr>
      <w:r w:rsidRPr="00060899">
        <w:t>Note 2:</w:t>
      </w:r>
      <w:r w:rsidRPr="00060899">
        <w:tab/>
        <w:t xml:space="preserve">For </w:t>
      </w:r>
      <w:r w:rsidRPr="00060899">
        <w:rPr>
          <w:b/>
          <w:i/>
        </w:rPr>
        <w:t>social security pension</w:t>
      </w:r>
      <w:r w:rsidRPr="00060899">
        <w:t xml:space="preserve"> and </w:t>
      </w:r>
      <w:r w:rsidRPr="00060899">
        <w:rPr>
          <w:b/>
          <w:i/>
        </w:rPr>
        <w:t>social security benefit</w:t>
      </w:r>
      <w:r w:rsidRPr="00060899">
        <w:t xml:space="preserve"> see subsection</w:t>
      </w:r>
      <w:r w:rsidR="00060899">
        <w:t> </w:t>
      </w:r>
      <w:r w:rsidRPr="00060899">
        <w:t>23(1).</w:t>
      </w:r>
    </w:p>
    <w:p w:rsidR="006A3731" w:rsidRPr="00060899" w:rsidRDefault="006A3731" w:rsidP="006A3731">
      <w:pPr>
        <w:pStyle w:val="subsection"/>
      </w:pPr>
      <w:r w:rsidRPr="00060899">
        <w:tab/>
        <w:t>(3)</w:t>
      </w:r>
      <w:r w:rsidRPr="00060899">
        <w:tab/>
        <w:t>A special needs pension is not payable to a woman if:</w:t>
      </w:r>
    </w:p>
    <w:p w:rsidR="006A3731" w:rsidRPr="00060899" w:rsidRDefault="006A3731" w:rsidP="006A3731">
      <w:pPr>
        <w:pStyle w:val="paragraph"/>
      </w:pPr>
      <w:r w:rsidRPr="00060899">
        <w:tab/>
        <w:t>(a)</w:t>
      </w:r>
      <w:r w:rsidRPr="00060899">
        <w:tab/>
        <w:t>the woman is an armed services widow; and</w:t>
      </w:r>
    </w:p>
    <w:p w:rsidR="006A3731" w:rsidRPr="00060899" w:rsidRDefault="006A3731" w:rsidP="006A3731">
      <w:pPr>
        <w:pStyle w:val="paragraph"/>
      </w:pPr>
      <w:r w:rsidRPr="00060899">
        <w:tab/>
        <w:t>(b)</w:t>
      </w:r>
      <w:r w:rsidRPr="00060899">
        <w:tab/>
        <w:t>the woman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notetext"/>
      </w:pPr>
      <w:r w:rsidRPr="00060899">
        <w:t>Note:</w:t>
      </w:r>
      <w:r w:rsidRPr="00060899">
        <w:tab/>
      </w:r>
      <w:r w:rsidR="000B139B" w:rsidRPr="00060899">
        <w:t>For</w:t>
      </w:r>
      <w:r w:rsidRPr="00060899">
        <w:t xml:space="preserve"> </w:t>
      </w:r>
      <w:r w:rsidRPr="00060899">
        <w:rPr>
          <w:b/>
          <w:i/>
        </w:rPr>
        <w:t>armed services widow</w:t>
      </w:r>
      <w:r w:rsidRPr="00060899">
        <w:t xml:space="preserve"> see subsection</w:t>
      </w:r>
      <w:r w:rsidR="00060899">
        <w:t> </w:t>
      </w:r>
      <w:r w:rsidRPr="00060899">
        <w:t>4(1).</w:t>
      </w:r>
    </w:p>
    <w:p w:rsidR="006A3731" w:rsidRPr="00060899" w:rsidRDefault="006A3731" w:rsidP="006A3731">
      <w:pPr>
        <w:pStyle w:val="subsection"/>
      </w:pPr>
      <w:r w:rsidRPr="00060899">
        <w:tab/>
        <w:t>(4)</w:t>
      </w:r>
      <w:r w:rsidRPr="00060899">
        <w:tab/>
        <w:t>A special needs pension is not payable to a man if:</w:t>
      </w:r>
    </w:p>
    <w:p w:rsidR="006A3731" w:rsidRPr="00060899" w:rsidRDefault="006A3731" w:rsidP="006A3731">
      <w:pPr>
        <w:pStyle w:val="paragraph"/>
      </w:pPr>
      <w:r w:rsidRPr="00060899">
        <w:tab/>
        <w:t>(a)</w:t>
      </w:r>
      <w:r w:rsidRPr="00060899">
        <w:tab/>
        <w:t>the man is an armed services widower; and</w:t>
      </w:r>
    </w:p>
    <w:p w:rsidR="006A3731" w:rsidRPr="00060899" w:rsidRDefault="006A3731" w:rsidP="006A3731">
      <w:pPr>
        <w:pStyle w:val="paragraph"/>
        <w:keepNext/>
      </w:pPr>
      <w:r w:rsidRPr="00060899">
        <w:tab/>
        <w:t>(b)</w:t>
      </w:r>
      <w:r w:rsidRPr="00060899">
        <w:tab/>
        <w:t>the man is receiving a pension under Part</w:t>
      </w:r>
      <w:r w:rsidR="00912C32" w:rsidRPr="00060899">
        <w:t> </w:t>
      </w:r>
      <w:r w:rsidRPr="00060899">
        <w:t>II or IV of the Veterans’ Entitlements Act at a rate determined under or by reference to subsection</w:t>
      </w:r>
      <w:r w:rsidR="00060899">
        <w:t> </w:t>
      </w:r>
      <w:r w:rsidRPr="00060899">
        <w:t>30(1) of that Act.</w:t>
      </w:r>
    </w:p>
    <w:p w:rsidR="006A3731" w:rsidRPr="00060899" w:rsidRDefault="006A3731" w:rsidP="006A3731">
      <w:pPr>
        <w:pStyle w:val="notetext"/>
      </w:pPr>
      <w:r w:rsidRPr="00060899">
        <w:t>Note:</w:t>
      </w:r>
      <w:r w:rsidRPr="00060899">
        <w:tab/>
      </w:r>
      <w:r w:rsidR="000B139B" w:rsidRPr="00060899">
        <w:t>For</w:t>
      </w:r>
      <w:r w:rsidRPr="00060899">
        <w:t xml:space="preserve"> </w:t>
      </w:r>
      <w:r w:rsidRPr="00060899">
        <w:rPr>
          <w:b/>
          <w:i/>
        </w:rPr>
        <w:t>armed services widower</w:t>
      </w:r>
      <w:r w:rsidRPr="00060899">
        <w:t xml:space="preserve"> see subsection</w:t>
      </w:r>
      <w:r w:rsidR="00060899">
        <w:t> </w:t>
      </w:r>
      <w:r w:rsidRPr="00060899">
        <w:t>4(1).</w:t>
      </w:r>
    </w:p>
    <w:p w:rsidR="006A3731" w:rsidRPr="00060899" w:rsidRDefault="006A3731" w:rsidP="006A3731">
      <w:pPr>
        <w:pStyle w:val="subsection"/>
      </w:pPr>
      <w:r w:rsidRPr="00060899">
        <w:tab/>
        <w:t>(5)</w:t>
      </w:r>
      <w:r w:rsidRPr="00060899">
        <w:tab/>
        <w:t>A special needs pension is not payable to a person if:</w:t>
      </w:r>
    </w:p>
    <w:p w:rsidR="006A3731" w:rsidRPr="00060899" w:rsidRDefault="006A3731" w:rsidP="006A3731">
      <w:pPr>
        <w:pStyle w:val="paragraph"/>
      </w:pPr>
      <w:r w:rsidRPr="00060899">
        <w:tab/>
        <w:t>(a)</w:t>
      </w:r>
      <w:r w:rsidRPr="00060899">
        <w:tab/>
        <w:t>the person is an armed services widow or an armed services widower; and</w:t>
      </w:r>
    </w:p>
    <w:p w:rsidR="00C72B0D" w:rsidRPr="00060899" w:rsidRDefault="00C72B0D" w:rsidP="00C72B0D">
      <w:pPr>
        <w:pStyle w:val="paragraph"/>
      </w:pPr>
      <w:r w:rsidRPr="00060899">
        <w:tab/>
        <w:t>(b)</w:t>
      </w:r>
      <w:r w:rsidRPr="00060899">
        <w:tab/>
        <w:t>the person is receiving the weekly amount mentioned in paragraph</w:t>
      </w:r>
      <w:r w:rsidR="00060899">
        <w:t> </w:t>
      </w:r>
      <w:r w:rsidRPr="00060899">
        <w:t>234(1)(b) of the MRCA (including a reduced weekly amount because of a choice under section</w:t>
      </w:r>
      <w:r w:rsidR="00060899">
        <w:t> </w:t>
      </w:r>
      <w:r w:rsidRPr="00060899">
        <w:t>236 of the MRCA) or has received a lump sum mentioned in subsection</w:t>
      </w:r>
      <w:r w:rsidR="00060899">
        <w:t> </w:t>
      </w:r>
      <w:r w:rsidRPr="00060899">
        <w:t>236(5) of the MRCA.</w:t>
      </w:r>
    </w:p>
    <w:p w:rsidR="006A3731" w:rsidRPr="00060899" w:rsidRDefault="006A3731" w:rsidP="006A3731">
      <w:pPr>
        <w:pStyle w:val="notetext"/>
      </w:pPr>
      <w:r w:rsidRPr="00060899">
        <w:lastRenderedPageBreak/>
        <w:t>Note 1:</w:t>
      </w:r>
      <w:r w:rsidRPr="00060899">
        <w:tab/>
        <w:t xml:space="preserve">For </w:t>
      </w:r>
      <w:r w:rsidRPr="00060899">
        <w:rPr>
          <w:b/>
          <w:i/>
        </w:rPr>
        <w:t>armed services widow</w:t>
      </w:r>
      <w:r w:rsidRPr="00060899">
        <w:t xml:space="preserve"> and </w:t>
      </w:r>
      <w:r w:rsidRPr="00060899">
        <w:rPr>
          <w:b/>
          <w:i/>
        </w:rPr>
        <w:t xml:space="preserve">armed services widower </w:t>
      </w:r>
      <w:r w:rsidRPr="00060899">
        <w:t>see subsection</w:t>
      </w:r>
      <w:r w:rsidR="00060899">
        <w:t> </w:t>
      </w:r>
      <w:r w:rsidRPr="00060899">
        <w:t>4(1).</w:t>
      </w:r>
    </w:p>
    <w:p w:rsidR="006A3731" w:rsidRPr="00060899" w:rsidRDefault="006A3731" w:rsidP="006A3731">
      <w:pPr>
        <w:pStyle w:val="notetext"/>
      </w:pPr>
      <w:r w:rsidRPr="00060899">
        <w:t>Note 2:</w:t>
      </w:r>
      <w:r w:rsidRPr="00060899">
        <w:tab/>
        <w:t xml:space="preserve">For </w:t>
      </w:r>
      <w:r w:rsidRPr="00060899">
        <w:rPr>
          <w:b/>
          <w:i/>
        </w:rPr>
        <w:t xml:space="preserve">MRCA </w:t>
      </w:r>
      <w:r w:rsidRPr="00060899">
        <w:t>see subsection</w:t>
      </w:r>
      <w:r w:rsidR="00060899">
        <w:t> </w:t>
      </w:r>
      <w:r w:rsidRPr="00060899">
        <w:t>23(1).</w:t>
      </w:r>
    </w:p>
    <w:p w:rsidR="006A3731" w:rsidRPr="00060899" w:rsidRDefault="006A3731" w:rsidP="00146468">
      <w:pPr>
        <w:pStyle w:val="ActHead3"/>
        <w:pageBreakBefore/>
      </w:pPr>
      <w:bookmarkStart w:id="288" w:name="_Toc447275159"/>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Rate of special needs pension</w:t>
      </w:r>
      <w:bookmarkEnd w:id="288"/>
    </w:p>
    <w:p w:rsidR="006A3731" w:rsidRPr="00060899" w:rsidRDefault="006A3731" w:rsidP="006A3731">
      <w:pPr>
        <w:pStyle w:val="ActHead5"/>
      </w:pPr>
      <w:bookmarkStart w:id="289" w:name="_Toc447275160"/>
      <w:r w:rsidRPr="00060899">
        <w:rPr>
          <w:rStyle w:val="CharSectno"/>
        </w:rPr>
        <w:t>796</w:t>
      </w:r>
      <w:r w:rsidRPr="00060899">
        <w:t xml:space="preserve">  How to work out a person’s special needs pension rate</w:t>
      </w:r>
      <w:bookmarkEnd w:id="289"/>
    </w:p>
    <w:p w:rsidR="006A3731" w:rsidRPr="00060899" w:rsidRDefault="006A3731" w:rsidP="006A3731">
      <w:pPr>
        <w:pStyle w:val="subsection"/>
      </w:pPr>
      <w:r w:rsidRPr="00060899">
        <w:tab/>
        <w:t>(1)</w:t>
      </w:r>
      <w:r w:rsidRPr="00060899">
        <w:tab/>
        <w:t xml:space="preserve">Subject to </w:t>
      </w:r>
      <w:r w:rsidR="00060899">
        <w:t>subsection (</w:t>
      </w:r>
      <w:r w:rsidRPr="00060899">
        <w:t>2), the rate of a person’s special needs pension is:</w:t>
      </w:r>
    </w:p>
    <w:p w:rsidR="006A3731" w:rsidRPr="00060899" w:rsidRDefault="006A3731" w:rsidP="006A3731">
      <w:pPr>
        <w:pStyle w:val="paragraph"/>
      </w:pPr>
      <w:r w:rsidRPr="00060899">
        <w:tab/>
        <w:t>(a)</w:t>
      </w:r>
      <w:r w:rsidRPr="00060899">
        <w:tab/>
        <w:t>if the pension is a special needs age pension—the rate at which an age pension would be payable to the person if the person were qualified for an age pension; or</w:t>
      </w:r>
    </w:p>
    <w:p w:rsidR="006A3731" w:rsidRPr="00060899" w:rsidRDefault="006A3731" w:rsidP="006A3731">
      <w:pPr>
        <w:pStyle w:val="paragraph"/>
      </w:pPr>
      <w:r w:rsidRPr="00060899">
        <w:tab/>
        <w:t>(b)</w:t>
      </w:r>
      <w:r w:rsidRPr="00060899">
        <w:tab/>
        <w:t>if the pension is a special needs disability support pension—the rate at which a disability support pension would be payable to the person if the person were qualified for a disability support pension; or</w:t>
      </w:r>
    </w:p>
    <w:p w:rsidR="006A3731" w:rsidRPr="00060899" w:rsidRDefault="006A3731" w:rsidP="006A3731">
      <w:pPr>
        <w:pStyle w:val="paragraph"/>
      </w:pPr>
      <w:r w:rsidRPr="00060899">
        <w:tab/>
        <w:t>(c)</w:t>
      </w:r>
      <w:r w:rsidRPr="00060899">
        <w:tab/>
        <w:t>if the pension is a special needs wife pension—the rate at which a wife pension would be payable to the person if the person were qualified for a wife pension; or</w:t>
      </w:r>
    </w:p>
    <w:p w:rsidR="006A3731" w:rsidRPr="00060899" w:rsidRDefault="006A3731" w:rsidP="006A3731">
      <w:pPr>
        <w:pStyle w:val="paragraph"/>
      </w:pPr>
      <w:r w:rsidRPr="00060899">
        <w:tab/>
        <w:t>(e)</w:t>
      </w:r>
      <w:r w:rsidRPr="00060899">
        <w:tab/>
        <w:t>if the pension is a special needs widow B pension—the rate at which a widow B pension would be payable to the person if the person were qualified for a widow B pension.</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 xml:space="preserve">the person was absent from </w:t>
      </w:r>
      <w:smartTag w:uri="urn:schemas-microsoft-com:office:smarttags" w:element="country-region">
        <w:smartTag w:uri="urn:schemas-microsoft-com:office:smarttags" w:element="place">
          <w:r w:rsidRPr="00060899">
            <w:t>Australia</w:t>
          </w:r>
        </w:smartTag>
      </w:smartTag>
      <w:r w:rsidRPr="00060899">
        <w:t xml:space="preserve"> on 1</w:t>
      </w:r>
      <w:r w:rsidR="00060899">
        <w:t> </w:t>
      </w:r>
      <w:r w:rsidRPr="00060899">
        <w:t>July 1986; and</w:t>
      </w:r>
    </w:p>
    <w:p w:rsidR="006A3731" w:rsidRPr="00060899" w:rsidRDefault="006A3731" w:rsidP="006A3731">
      <w:pPr>
        <w:pStyle w:val="paragraph"/>
      </w:pPr>
      <w:r w:rsidRPr="00060899">
        <w:tab/>
        <w:t>(b)</w:t>
      </w:r>
      <w:r w:rsidRPr="00060899">
        <w:tab/>
        <w:t>the person commences after 1</w:t>
      </w:r>
      <w:r w:rsidR="00060899">
        <w:t> </w:t>
      </w:r>
      <w:r w:rsidRPr="00060899">
        <w:t>July 1986 to receive a special needs pension; and</w:t>
      </w:r>
    </w:p>
    <w:p w:rsidR="006A3731" w:rsidRPr="00060899" w:rsidRDefault="006A3731" w:rsidP="006A3731">
      <w:pPr>
        <w:pStyle w:val="paragraph"/>
        <w:keepNext/>
      </w:pPr>
      <w:r w:rsidRPr="00060899">
        <w:tab/>
        <w:t>(c)</w:t>
      </w:r>
      <w:r w:rsidRPr="00060899">
        <w:tab/>
        <w:t xml:space="preserve">the person is absent from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subsection2"/>
      </w:pPr>
      <w:r w:rsidRPr="00060899">
        <w:t xml:space="preserve">the rate of the person’s special needs pension is, subject to </w:t>
      </w:r>
      <w:r w:rsidR="00060899">
        <w:t>subsections (</w:t>
      </w:r>
      <w:r w:rsidRPr="00060899">
        <w:t>3) and (4), the person’s special needs proportional rate worked out using the Special Needs Proportional Rate Calculator at the end of this section.</w:t>
      </w:r>
    </w:p>
    <w:p w:rsidR="006A3731" w:rsidRPr="00060899" w:rsidRDefault="006A3731" w:rsidP="006A3731">
      <w:pPr>
        <w:pStyle w:val="subsection"/>
      </w:pPr>
      <w:r w:rsidRPr="00060899">
        <w:tab/>
        <w:t>(3)</w:t>
      </w:r>
      <w:r w:rsidRPr="00060899">
        <w:tab/>
      </w:r>
      <w:r w:rsidR="00060899">
        <w:t>Subsection (</w:t>
      </w:r>
      <w:r w:rsidRPr="00060899">
        <w:t>2) does not apply to a person’s special needs disability support pension if the person became qualified for the pension because the person became permanently incapacitated for work or permanently blind while the person was an Australian resident.</w:t>
      </w:r>
    </w:p>
    <w:p w:rsidR="006A3731" w:rsidRPr="00060899" w:rsidRDefault="006A3731" w:rsidP="006A3731">
      <w:pPr>
        <w:pStyle w:val="subsection"/>
      </w:pPr>
      <w:r w:rsidRPr="00060899">
        <w:tab/>
        <w:t>(4)</w:t>
      </w:r>
      <w:r w:rsidRPr="00060899">
        <w:tab/>
      </w:r>
      <w:r w:rsidR="00060899">
        <w:t>Subsection (</w:t>
      </w:r>
      <w:r w:rsidRPr="00060899">
        <w:t>2) does not apply to a person’s special needs sole parent or widow B pension if:</w:t>
      </w:r>
    </w:p>
    <w:p w:rsidR="006A3731" w:rsidRPr="00060899" w:rsidRDefault="006A3731" w:rsidP="006A3731">
      <w:pPr>
        <w:pStyle w:val="paragraph"/>
      </w:pPr>
      <w:r w:rsidRPr="00060899">
        <w:lastRenderedPageBreak/>
        <w:tab/>
        <w:t>(a)</w:t>
      </w:r>
      <w:r w:rsidRPr="00060899">
        <w:tab/>
        <w:t>the person became qualified for the pension because of the death of the person’s former partner; and</w:t>
      </w:r>
    </w:p>
    <w:p w:rsidR="006A3731" w:rsidRPr="00060899" w:rsidRDefault="006A3731" w:rsidP="006A3731">
      <w:pPr>
        <w:pStyle w:val="paragraph"/>
      </w:pPr>
      <w:r w:rsidRPr="00060899">
        <w:tab/>
        <w:t>(b)</w:t>
      </w:r>
      <w:r w:rsidRPr="00060899">
        <w:tab/>
        <w:t>at the time when the former partner died the former partner was an Australian resident; and</w:t>
      </w:r>
    </w:p>
    <w:p w:rsidR="006A3731" w:rsidRPr="00060899" w:rsidRDefault="006A3731" w:rsidP="006A3731">
      <w:pPr>
        <w:pStyle w:val="paragraph"/>
        <w:keepLines/>
      </w:pPr>
      <w:r w:rsidRPr="00060899">
        <w:tab/>
        <w:t>(c)</w:t>
      </w:r>
      <w:r w:rsidRPr="00060899">
        <w:tab/>
        <w:t>the person would, apart from subsections</w:t>
      </w:r>
      <w:r w:rsidR="00060899">
        <w:t> </w:t>
      </w:r>
      <w:r w:rsidRPr="00060899">
        <w:t>249(2) and 362(2) of this Act, and section</w:t>
      </w:r>
      <w:r w:rsidR="00060899">
        <w:t> </w:t>
      </w:r>
      <w:r w:rsidRPr="00060899">
        <w:t>46 of the 1947 Act as in force at any time before 1</w:t>
      </w:r>
      <w:r w:rsidR="00060899">
        <w:t> </w:t>
      </w:r>
      <w:r w:rsidRPr="00060899">
        <w:t>March 1989, have become so qualified for that pension.</w:t>
      </w:r>
    </w:p>
    <w:p w:rsidR="006A3731" w:rsidRPr="00060899" w:rsidRDefault="006A3731" w:rsidP="006A3731">
      <w:pPr>
        <w:pStyle w:val="ActHead3"/>
      </w:pPr>
      <w:bookmarkStart w:id="290" w:name="_Toc447275161"/>
      <w:r w:rsidRPr="00060899">
        <w:rPr>
          <w:rStyle w:val="CharDivNo"/>
        </w:rPr>
        <w:t>Special Needs Proportional Rate Calculat</w:t>
      </w:r>
      <w:r w:rsidRPr="00060899">
        <w:rPr>
          <w:rStyle w:val="CharDivText"/>
        </w:rPr>
        <w:t>o</w:t>
      </w:r>
      <w:r w:rsidRPr="00060899">
        <w:t>r</w:t>
      </w:r>
      <w:bookmarkEnd w:id="290"/>
    </w:p>
    <w:p w:rsidR="006A3731" w:rsidRPr="00060899" w:rsidRDefault="006A3731" w:rsidP="006A3731">
      <w:pPr>
        <w:pStyle w:val="ActHead4"/>
      </w:pPr>
      <w:bookmarkStart w:id="291" w:name="_Toc447275162"/>
      <w:r w:rsidRPr="00060899">
        <w:rPr>
          <w:rStyle w:val="CharSubdNo"/>
        </w:rPr>
        <w:t>Module A</w:t>
      </w:r>
      <w:r w:rsidRPr="00060899">
        <w:t>—</w:t>
      </w:r>
      <w:r w:rsidRPr="00060899">
        <w:rPr>
          <w:rStyle w:val="CharSubdText"/>
        </w:rPr>
        <w:t>Overall rate calculation process</w:t>
      </w:r>
      <w:bookmarkEnd w:id="291"/>
    </w:p>
    <w:p w:rsidR="006A3731" w:rsidRPr="00060899" w:rsidRDefault="006A3731" w:rsidP="006A3731">
      <w:pPr>
        <w:pStyle w:val="SubsectionHead"/>
      </w:pPr>
      <w:r w:rsidRPr="00060899">
        <w:t>Overall rate calculation process</w:t>
      </w:r>
    </w:p>
    <w:p w:rsidR="006A3731" w:rsidRPr="00060899" w:rsidRDefault="006A3731" w:rsidP="006A3731">
      <w:pPr>
        <w:pStyle w:val="subsection"/>
      </w:pPr>
      <w:r w:rsidRPr="00060899">
        <w:t>796</w:t>
      </w:r>
      <w:r w:rsidR="00060899">
        <w:noBreakHyphen/>
      </w:r>
      <w:r w:rsidRPr="00060899">
        <w:t>A1</w:t>
      </w:r>
      <w:r w:rsidRPr="00060899">
        <w:tab/>
      </w:r>
      <w:r w:rsidRPr="00060899">
        <w:tab/>
        <w:t>This is how to work out a person’s special needs proportional rate:</w:t>
      </w:r>
    </w:p>
    <w:p w:rsidR="006A3731" w:rsidRPr="00060899" w:rsidRDefault="003F6C4B" w:rsidP="006A3731">
      <w:pPr>
        <w:pStyle w:val="BoxHeadItalic"/>
      </w:pPr>
      <w:r w:rsidRPr="00060899">
        <w:t>Method statement</w:t>
      </w:r>
    </w:p>
    <w:p w:rsidR="006A3731" w:rsidRPr="00060899" w:rsidRDefault="006B0852" w:rsidP="006A3731">
      <w:pPr>
        <w:pStyle w:val="BoxStep"/>
        <w:keepNext/>
      </w:pPr>
      <w:r w:rsidRPr="00060899">
        <w:t>Step 1.</w:t>
      </w:r>
      <w:r w:rsidR="006A3731" w:rsidRPr="00060899">
        <w:rPr>
          <w:i/>
        </w:rPr>
        <w:tab/>
      </w:r>
      <w:r w:rsidR="006A3731" w:rsidRPr="00060899">
        <w:t xml:space="preserve">Work out the period of the person’s Australian working life residence using Module B: the result is called the </w:t>
      </w:r>
      <w:r w:rsidR="006A3731" w:rsidRPr="00060899">
        <w:rPr>
          <w:b/>
          <w:i/>
        </w:rPr>
        <w:t>residence period</w:t>
      </w:r>
      <w:r w:rsidR="003F6C4B" w:rsidRPr="00060899">
        <w:t>.</w:t>
      </w:r>
    </w:p>
    <w:p w:rsidR="006A3731" w:rsidRPr="00060899" w:rsidRDefault="006B0852" w:rsidP="006A3731">
      <w:pPr>
        <w:pStyle w:val="BoxStep"/>
        <w:keepNext/>
      </w:pPr>
      <w:r w:rsidRPr="00060899">
        <w:t>Step 2.</w:t>
      </w:r>
      <w:r w:rsidR="006A3731" w:rsidRPr="00060899">
        <w:rPr>
          <w:i/>
        </w:rPr>
        <w:tab/>
      </w:r>
      <w:r w:rsidR="006A3731" w:rsidRPr="00060899">
        <w:t xml:space="preserve">Use the person’s residence period to work out the person’s </w:t>
      </w:r>
      <w:r w:rsidR="006A3731" w:rsidRPr="00060899">
        <w:rPr>
          <w:b/>
          <w:i/>
        </w:rPr>
        <w:t>residence factor</w:t>
      </w:r>
      <w:r w:rsidR="003F6C4B" w:rsidRPr="00060899">
        <w:t xml:space="preserve"> using Module C below.</w:t>
      </w:r>
    </w:p>
    <w:p w:rsidR="006A3731" w:rsidRPr="00060899" w:rsidRDefault="006B0852" w:rsidP="006A3731">
      <w:pPr>
        <w:pStyle w:val="BoxStep"/>
        <w:keepNext/>
      </w:pPr>
      <w:r w:rsidRPr="00060899">
        <w:t>Step 3.</w:t>
      </w:r>
      <w:r w:rsidR="006A3731" w:rsidRPr="00060899">
        <w:rPr>
          <w:i/>
        </w:rPr>
        <w:tab/>
      </w:r>
      <w:r w:rsidR="006A3731" w:rsidRPr="00060899">
        <w:t>Work out the rate that would be the person’s pension or allowance rate if this Rate Calculator did not apply to the person: the result is called the person’s</w:t>
      </w:r>
      <w:r w:rsidR="006A3731" w:rsidRPr="00060899">
        <w:rPr>
          <w:b/>
          <w:i/>
        </w:rPr>
        <w:t xml:space="preserve"> notional domestic rate</w:t>
      </w:r>
      <w:r w:rsidR="003F6C4B" w:rsidRPr="00060899">
        <w:t>.</w:t>
      </w:r>
    </w:p>
    <w:p w:rsidR="006A3731" w:rsidRPr="00060899" w:rsidRDefault="00C142CB" w:rsidP="006A3731">
      <w:pPr>
        <w:pStyle w:val="BoxStep"/>
      </w:pPr>
      <w:r w:rsidRPr="00060899">
        <w:t>Step 4.</w:t>
      </w:r>
      <w:r w:rsidR="006A3731" w:rsidRPr="00060899">
        <w:rPr>
          <w:i/>
        </w:rPr>
        <w:tab/>
      </w:r>
      <w:r w:rsidR="006A3731" w:rsidRPr="00060899">
        <w:t>Multiply the person’s notional domestic rate by the person’s residence factor: the result is the person’s special needs proportional rate.</w:t>
      </w:r>
    </w:p>
    <w:p w:rsidR="006A3731" w:rsidRPr="00060899" w:rsidRDefault="006A3731" w:rsidP="006A3731">
      <w:pPr>
        <w:pStyle w:val="ActHead4"/>
      </w:pPr>
      <w:bookmarkStart w:id="292" w:name="_Toc447275163"/>
      <w:r w:rsidRPr="00060899">
        <w:rPr>
          <w:rStyle w:val="CharSubdNo"/>
        </w:rPr>
        <w:lastRenderedPageBreak/>
        <w:t>Module B</w:t>
      </w:r>
      <w:r w:rsidRPr="00060899">
        <w:t>—</w:t>
      </w:r>
      <w:r w:rsidRPr="00060899">
        <w:rPr>
          <w:rStyle w:val="CharSubdText"/>
        </w:rPr>
        <w:t>Australian working life residence</w:t>
      </w:r>
      <w:bookmarkEnd w:id="292"/>
    </w:p>
    <w:p w:rsidR="006A3731" w:rsidRPr="00060899" w:rsidRDefault="006A3731" w:rsidP="006A3731">
      <w:pPr>
        <w:pStyle w:val="SubsectionHead"/>
      </w:pPr>
      <w:r w:rsidRPr="00060899">
        <w:t>Working life</w:t>
      </w:r>
    </w:p>
    <w:p w:rsidR="006A3731" w:rsidRPr="00060899" w:rsidRDefault="006A3731" w:rsidP="006A3731">
      <w:pPr>
        <w:pStyle w:val="subsection"/>
      </w:pPr>
      <w:r w:rsidRPr="00060899">
        <w:t>796</w:t>
      </w:r>
      <w:r w:rsidR="00060899">
        <w:noBreakHyphen/>
      </w:r>
      <w:r w:rsidRPr="00060899">
        <w:t>B1</w:t>
      </w:r>
      <w:r w:rsidRPr="00060899">
        <w:tab/>
      </w:r>
      <w:r w:rsidRPr="00060899">
        <w:tab/>
        <w:t xml:space="preserve">For the purposes of this Module, a person’s </w:t>
      </w:r>
      <w:r w:rsidRPr="00060899">
        <w:rPr>
          <w:b/>
        </w:rPr>
        <w:t>working life</w:t>
      </w:r>
      <w:r w:rsidRPr="00060899">
        <w:t xml:space="preserve"> is the period commencing when the person turn</w:t>
      </w:r>
      <w:smartTag w:uri="urn:schemas-microsoft-com:office:smarttags" w:element="PersonName">
        <w:r w:rsidRPr="00060899">
          <w:t>s 1</w:t>
        </w:r>
      </w:smartTag>
      <w:r w:rsidRPr="00060899">
        <w:t>6 and ending:</w:t>
      </w:r>
    </w:p>
    <w:p w:rsidR="006A3731" w:rsidRPr="00060899" w:rsidRDefault="006A3731" w:rsidP="006A3731">
      <w:pPr>
        <w:pStyle w:val="paragraph"/>
      </w:pPr>
      <w:r w:rsidRPr="00060899">
        <w:tab/>
        <w:t>(a)</w:t>
      </w:r>
      <w:r w:rsidRPr="00060899">
        <w:tab/>
        <w:t>if the person is a woman—when she turns 60; or</w:t>
      </w:r>
    </w:p>
    <w:p w:rsidR="006A3731" w:rsidRPr="00060899" w:rsidRDefault="006A3731" w:rsidP="006A3731">
      <w:pPr>
        <w:pStyle w:val="paragraph"/>
      </w:pPr>
      <w:r w:rsidRPr="00060899">
        <w:tab/>
        <w:t>(b)</w:t>
      </w:r>
      <w:r w:rsidRPr="00060899">
        <w:tab/>
        <w:t>if the person is a man—when he turns 65.</w:t>
      </w:r>
    </w:p>
    <w:p w:rsidR="006A3731" w:rsidRPr="00060899" w:rsidRDefault="006A3731" w:rsidP="006A3731">
      <w:pPr>
        <w:pStyle w:val="SubsectionHead"/>
      </w:pPr>
      <w:r w:rsidRPr="00060899">
        <w:t>Australian working life residence (general)</w:t>
      </w:r>
    </w:p>
    <w:p w:rsidR="006A3731" w:rsidRPr="00060899" w:rsidRDefault="006A3731" w:rsidP="006A3731">
      <w:pPr>
        <w:pStyle w:val="subsection"/>
      </w:pPr>
      <w:r w:rsidRPr="00060899">
        <w:t>796</w:t>
      </w:r>
      <w:r w:rsidR="00060899">
        <w:noBreakHyphen/>
      </w:r>
      <w:r w:rsidRPr="00060899">
        <w:t>B2</w:t>
      </w:r>
      <w:r w:rsidRPr="00060899">
        <w:tab/>
      </w:r>
      <w:r w:rsidRPr="00060899">
        <w:tab/>
        <w:t>Subject to points 796</w:t>
      </w:r>
      <w:r w:rsidR="00060899">
        <w:noBreakHyphen/>
      </w:r>
      <w:r w:rsidRPr="00060899">
        <w:t>B3 to 796</w:t>
      </w:r>
      <w:r w:rsidR="00060899">
        <w:noBreakHyphen/>
      </w:r>
      <w:r w:rsidRPr="00060899">
        <w:t xml:space="preserve">B9, a person’s </w:t>
      </w:r>
      <w:r w:rsidRPr="00060899">
        <w:rPr>
          <w:b/>
          <w:i/>
        </w:rPr>
        <w:t>period of Australian working life residence</w:t>
      </w:r>
      <w:r w:rsidRPr="00060899">
        <w:t xml:space="preserve"> as at a particular time is the number of months in the period, or the aggregate of the periods, during the person’s working life during which the person has, up to that time, been an Australian resident.</w:t>
      </w:r>
    </w:p>
    <w:p w:rsidR="006A3731" w:rsidRPr="00060899" w:rsidRDefault="006A3731" w:rsidP="006A3731">
      <w:pPr>
        <w:pStyle w:val="SubsectionHead"/>
      </w:pPr>
      <w:r w:rsidRPr="00060899">
        <w:t>Calculation of number of months</w:t>
      </w:r>
    </w:p>
    <w:p w:rsidR="006A3731" w:rsidRPr="00060899" w:rsidRDefault="006A3731" w:rsidP="006A3731">
      <w:pPr>
        <w:pStyle w:val="subsection"/>
      </w:pPr>
      <w:r w:rsidRPr="00060899">
        <w:t>796</w:t>
      </w:r>
      <w:r w:rsidR="00060899">
        <w:noBreakHyphen/>
      </w:r>
      <w:r w:rsidRPr="00060899">
        <w:t>B3</w:t>
      </w:r>
      <w:r w:rsidRPr="00060899">
        <w:tab/>
      </w:r>
      <w:r w:rsidRPr="00060899">
        <w:tab/>
        <w:t>If a person’s period of Australian working life residence would, apart from this subsection, be a number of whole months, the period is to be increased by one month.</w:t>
      </w:r>
    </w:p>
    <w:p w:rsidR="006A3731" w:rsidRPr="00060899" w:rsidRDefault="006A3731" w:rsidP="006A3731">
      <w:pPr>
        <w:pStyle w:val="subsection"/>
      </w:pPr>
      <w:r w:rsidRPr="00060899">
        <w:t>796</w:t>
      </w:r>
      <w:r w:rsidR="00060899">
        <w:noBreakHyphen/>
      </w:r>
      <w:r w:rsidRPr="00060899">
        <w:t>B4</w:t>
      </w:r>
      <w:r w:rsidRPr="00060899">
        <w:tab/>
      </w:r>
      <w:r w:rsidRPr="00060899">
        <w:tab/>
        <w:t>If a person’s period of Australian working life residence would, apart from this subsection, be a number of whole months and a day or days, the period is to be increased so that it is equal to the number of months plus one month.</w:t>
      </w:r>
    </w:p>
    <w:p w:rsidR="006A3731" w:rsidRPr="00060899" w:rsidRDefault="006A3731" w:rsidP="006A3731">
      <w:pPr>
        <w:pStyle w:val="SubsectionHead"/>
      </w:pPr>
      <w:r w:rsidRPr="00060899">
        <w:t>Australian working life residence (special needs age or disability support pensioner couples)</w:t>
      </w:r>
    </w:p>
    <w:p w:rsidR="006A3731" w:rsidRPr="00060899" w:rsidRDefault="006A3731" w:rsidP="006A3731">
      <w:pPr>
        <w:pStyle w:val="subsection"/>
      </w:pPr>
      <w:r w:rsidRPr="00060899">
        <w:t>796</w:t>
      </w:r>
      <w:r w:rsidR="00060899">
        <w:noBreakHyphen/>
      </w:r>
      <w:r w:rsidRPr="00060899">
        <w:t>B5</w:t>
      </w:r>
      <w:r w:rsidRPr="00060899">
        <w:tab/>
      </w:r>
      <w:r w:rsidRPr="00060899">
        <w:tab/>
        <w:t>If:</w:t>
      </w:r>
    </w:p>
    <w:p w:rsidR="006A3731" w:rsidRPr="00060899" w:rsidRDefault="006A3731" w:rsidP="006A3731">
      <w:pPr>
        <w:pStyle w:val="paragraph"/>
      </w:pPr>
      <w:r w:rsidRPr="00060899">
        <w:tab/>
        <w:t>(a)</w:t>
      </w:r>
      <w:r w:rsidRPr="00060899">
        <w:tab/>
        <w:t>a person is receiving a special needs age pension or a special needs disability support pension; and</w:t>
      </w:r>
    </w:p>
    <w:p w:rsidR="006A3731" w:rsidRPr="00060899" w:rsidRDefault="006A3731" w:rsidP="006A3731">
      <w:pPr>
        <w:pStyle w:val="paragraph"/>
      </w:pPr>
      <w:r w:rsidRPr="00060899">
        <w:tab/>
        <w:t>(b)</w:t>
      </w:r>
      <w:r w:rsidRPr="00060899">
        <w:tab/>
        <w:t>the person is a member of a couple; and</w:t>
      </w:r>
    </w:p>
    <w:p w:rsidR="006A3731" w:rsidRPr="00060899" w:rsidRDefault="006A3731" w:rsidP="006A3731">
      <w:pPr>
        <w:pStyle w:val="paragraph"/>
      </w:pPr>
      <w:r w:rsidRPr="00060899">
        <w:tab/>
        <w:t>(c)</w:t>
      </w:r>
      <w:r w:rsidRPr="00060899">
        <w:tab/>
        <w:t>the person’s partner is receiving an age or disability support pension or a special needs age or disability support pension; and</w:t>
      </w:r>
    </w:p>
    <w:p w:rsidR="006A3731" w:rsidRPr="00060899" w:rsidRDefault="006A3731" w:rsidP="006A3731">
      <w:pPr>
        <w:pStyle w:val="paragraph"/>
        <w:keepNext/>
      </w:pPr>
      <w:r w:rsidRPr="00060899">
        <w:lastRenderedPageBreak/>
        <w:tab/>
        <w:t>(d)</w:t>
      </w:r>
      <w:r w:rsidRPr="00060899">
        <w:tab/>
        <w:t>the partner’s period of Australian working life residence is longer than the period that would be the person’s period of Australian working life residence under point 796</w:t>
      </w:r>
      <w:r w:rsidR="00060899">
        <w:noBreakHyphen/>
      </w:r>
      <w:r w:rsidRPr="00060899">
        <w:t>B2;</w:t>
      </w:r>
    </w:p>
    <w:p w:rsidR="006A3731" w:rsidRPr="00060899" w:rsidRDefault="006A3731" w:rsidP="006A3731">
      <w:pPr>
        <w:pStyle w:val="subsection2"/>
      </w:pPr>
      <w:r w:rsidRPr="00060899">
        <w:t>the person’s period of Australian working life residence is to be equal to the partner’s period of Australian working life residence.</w:t>
      </w:r>
    </w:p>
    <w:p w:rsidR="006A3731" w:rsidRPr="00060899" w:rsidRDefault="006A3731" w:rsidP="006A3731">
      <w:pPr>
        <w:pStyle w:val="SubsectionHead"/>
      </w:pPr>
      <w:r w:rsidRPr="00060899">
        <w:t>Australian working life residence (member of former special needs age or disability support pensioner couple)</w:t>
      </w:r>
    </w:p>
    <w:p w:rsidR="006A3731" w:rsidRPr="00060899" w:rsidRDefault="006A3731" w:rsidP="006A3731">
      <w:pPr>
        <w:pStyle w:val="subsection"/>
      </w:pPr>
      <w:r w:rsidRPr="00060899">
        <w:t>796</w:t>
      </w:r>
      <w:r w:rsidR="00060899">
        <w:noBreakHyphen/>
      </w:r>
      <w:r w:rsidRPr="00060899">
        <w:t>B6</w:t>
      </w:r>
      <w:r w:rsidRPr="00060899">
        <w:tab/>
      </w:r>
      <w:r w:rsidRPr="00060899">
        <w:tab/>
        <w:t>If:</w:t>
      </w:r>
    </w:p>
    <w:p w:rsidR="006A3731" w:rsidRPr="00060899" w:rsidRDefault="006A3731" w:rsidP="006A3731">
      <w:pPr>
        <w:pStyle w:val="paragraph"/>
      </w:pPr>
      <w:r w:rsidRPr="00060899">
        <w:tab/>
        <w:t>(a)</w:t>
      </w:r>
      <w:r w:rsidRPr="00060899">
        <w:tab/>
        <w:t>a person is receiving a special needs age pension or a special needs disability support pension; and</w:t>
      </w:r>
    </w:p>
    <w:p w:rsidR="006A3731" w:rsidRPr="00060899" w:rsidRDefault="006A3731" w:rsidP="006A3731">
      <w:pPr>
        <w:pStyle w:val="paragraph"/>
      </w:pPr>
      <w:r w:rsidRPr="00060899">
        <w:tab/>
        <w:t>(b)</w:t>
      </w:r>
      <w:r w:rsidRPr="00060899">
        <w:tab/>
        <w:t>the person is a member of a couple; and</w:t>
      </w:r>
    </w:p>
    <w:p w:rsidR="006A3731" w:rsidRPr="00060899" w:rsidRDefault="006A3731" w:rsidP="006A3731">
      <w:pPr>
        <w:pStyle w:val="paragraph"/>
      </w:pPr>
      <w:r w:rsidRPr="00060899">
        <w:tab/>
        <w:t>(c)</w:t>
      </w:r>
      <w:r w:rsidRPr="00060899">
        <w:tab/>
        <w:t>the person ceases to be a member of a couple; and</w:t>
      </w:r>
    </w:p>
    <w:p w:rsidR="006A3731" w:rsidRPr="00060899" w:rsidRDefault="006A3731" w:rsidP="006A3731">
      <w:pPr>
        <w:pStyle w:val="paragraph"/>
      </w:pPr>
      <w:r w:rsidRPr="00060899">
        <w:tab/>
        <w:t>(d)</w:t>
      </w:r>
      <w:r w:rsidRPr="00060899">
        <w:tab/>
        <w:t>immediately before the person ceases to be a member of a couple:</w:t>
      </w:r>
    </w:p>
    <w:p w:rsidR="006A3731" w:rsidRPr="00060899" w:rsidRDefault="006A3731" w:rsidP="006A3731">
      <w:pPr>
        <w:pStyle w:val="paragraphsub"/>
      </w:pPr>
      <w:r w:rsidRPr="00060899">
        <w:tab/>
        <w:t>(i)</w:t>
      </w:r>
      <w:r w:rsidRPr="00060899">
        <w:tab/>
        <w:t>the person was receiving an age or disability support pension or a special needs age or disability support pension; and</w:t>
      </w:r>
    </w:p>
    <w:p w:rsidR="006A3731" w:rsidRPr="00060899" w:rsidRDefault="006A3731" w:rsidP="006A3731">
      <w:pPr>
        <w:pStyle w:val="paragraphsub"/>
      </w:pPr>
      <w:r w:rsidRPr="00060899">
        <w:tab/>
        <w:t>(ii)</w:t>
      </w:r>
      <w:r w:rsidRPr="00060899">
        <w:tab/>
        <w:t>the partner was receiving an age or disability support pension or a special needs age or disability support pension; and</w:t>
      </w:r>
    </w:p>
    <w:p w:rsidR="006A3731" w:rsidRPr="00060899" w:rsidRDefault="006A3731" w:rsidP="006A3731">
      <w:pPr>
        <w:pStyle w:val="paragraph"/>
        <w:keepNext/>
      </w:pPr>
      <w:r w:rsidRPr="00060899">
        <w:tab/>
        <w:t>(e)</w:t>
      </w:r>
      <w:r w:rsidRPr="00060899">
        <w:tab/>
        <w:t>the partner’s period of Australian working life residence (immediately before the person ceases to be a member of a couple) is longer than the period that would be the person’s period of Australian working life residence under point 796</w:t>
      </w:r>
      <w:r w:rsidR="00060899">
        <w:noBreakHyphen/>
      </w:r>
      <w:r w:rsidRPr="00060899">
        <w:t>B2;</w:t>
      </w:r>
    </w:p>
    <w:p w:rsidR="006A3731" w:rsidRPr="00060899" w:rsidRDefault="006A3731" w:rsidP="006A3731">
      <w:pPr>
        <w:pStyle w:val="subsection2"/>
      </w:pPr>
      <w:r w:rsidRPr="00060899">
        <w:t>the person’s period of Australian working life residence is to be equal to the partner’s period of Australian working life residence (immediately before the person ceases to be a member of a couple).</w:t>
      </w:r>
    </w:p>
    <w:p w:rsidR="006A3731" w:rsidRPr="00060899" w:rsidRDefault="006A3731" w:rsidP="006A3731">
      <w:pPr>
        <w:pStyle w:val="SubsectionHead"/>
      </w:pPr>
      <w:r w:rsidRPr="00060899">
        <w:t>Australian working life residence (special needs wife pensioner)</w:t>
      </w:r>
    </w:p>
    <w:p w:rsidR="006A3731" w:rsidRPr="00060899" w:rsidRDefault="006A3731" w:rsidP="006A3731">
      <w:pPr>
        <w:pStyle w:val="subsection"/>
      </w:pPr>
      <w:r w:rsidRPr="00060899">
        <w:t>796</w:t>
      </w:r>
      <w:r w:rsidR="00060899">
        <w:noBreakHyphen/>
      </w:r>
      <w:r w:rsidRPr="00060899">
        <w:t>B7</w:t>
      </w:r>
      <w:r w:rsidRPr="00060899">
        <w:tab/>
      </w:r>
      <w:r w:rsidRPr="00060899">
        <w:tab/>
        <w:t>If a person is receiving a special needs wife pension, the person’s period of Australian working life residence is equal to the period of Australian working life residence of the person’s partner.</w:t>
      </w:r>
    </w:p>
    <w:p w:rsidR="006A3731" w:rsidRPr="00060899" w:rsidRDefault="006A3731" w:rsidP="006A3731">
      <w:pPr>
        <w:pStyle w:val="SubsectionHead"/>
      </w:pPr>
      <w:r w:rsidRPr="00060899">
        <w:lastRenderedPageBreak/>
        <w:t>Australian working life residence (recipient of special needs sole parent pension or widow B pension)</w:t>
      </w:r>
    </w:p>
    <w:p w:rsidR="006A3731" w:rsidRPr="00060899" w:rsidRDefault="006A3731" w:rsidP="006A3731">
      <w:pPr>
        <w:pStyle w:val="subsection"/>
        <w:keepNext/>
      </w:pPr>
      <w:r w:rsidRPr="00060899">
        <w:t>796</w:t>
      </w:r>
      <w:r w:rsidR="00060899">
        <w:noBreakHyphen/>
      </w:r>
      <w:r w:rsidRPr="00060899">
        <w:t>B8</w:t>
      </w:r>
      <w:r w:rsidRPr="00060899">
        <w:tab/>
      </w:r>
      <w:r w:rsidRPr="00060899">
        <w:tab/>
        <w:t>If:</w:t>
      </w:r>
    </w:p>
    <w:p w:rsidR="006A3731" w:rsidRPr="00060899" w:rsidRDefault="006A3731" w:rsidP="006A3731">
      <w:pPr>
        <w:pStyle w:val="paragraph"/>
      </w:pPr>
      <w:r w:rsidRPr="00060899">
        <w:tab/>
        <w:t>(a)</w:t>
      </w:r>
      <w:r w:rsidRPr="00060899">
        <w:tab/>
        <w:t>a person is receiving a special needs widow B pension; and</w:t>
      </w:r>
    </w:p>
    <w:p w:rsidR="006A3731" w:rsidRPr="00060899" w:rsidRDefault="006A3731" w:rsidP="006A3731">
      <w:pPr>
        <w:pStyle w:val="paragraph"/>
      </w:pPr>
      <w:r w:rsidRPr="00060899">
        <w:tab/>
        <w:t>(b)</w:t>
      </w:r>
      <w:r w:rsidRPr="00060899">
        <w:tab/>
        <w:t>the person became qualified for the pension because the person’s former partner died; and</w:t>
      </w:r>
    </w:p>
    <w:p w:rsidR="006A3731" w:rsidRPr="00060899" w:rsidRDefault="006A3731" w:rsidP="006A3731">
      <w:pPr>
        <w:pStyle w:val="paragraph"/>
        <w:keepNext/>
      </w:pPr>
      <w:r w:rsidRPr="00060899">
        <w:tab/>
        <w:t>(c)</w:t>
      </w:r>
      <w:r w:rsidRPr="00060899">
        <w:tab/>
        <w:t>the partner’s period of Australian working life residence (immediately before the partner’s death) is longer than the period that would be the person’s period of Australian working life residence under point 796</w:t>
      </w:r>
      <w:r w:rsidR="00060899">
        <w:noBreakHyphen/>
      </w:r>
      <w:r w:rsidRPr="00060899">
        <w:t>B2;</w:t>
      </w:r>
    </w:p>
    <w:p w:rsidR="006A3731" w:rsidRPr="00060899" w:rsidRDefault="006A3731" w:rsidP="006A3731">
      <w:pPr>
        <w:pStyle w:val="subsection2"/>
      </w:pPr>
      <w:r w:rsidRPr="00060899">
        <w:t>the person’s period of Australian working life residence is to be equal to the partner’s period of Australian working life residence (immediately before the partner’s death).</w:t>
      </w:r>
    </w:p>
    <w:p w:rsidR="006A3731" w:rsidRPr="00060899" w:rsidRDefault="006A3731" w:rsidP="00764F0A">
      <w:pPr>
        <w:pStyle w:val="SubsectionHead"/>
      </w:pPr>
      <w:r w:rsidRPr="00060899">
        <w:t>Australian working life residence—second special needs pension</w:t>
      </w:r>
    </w:p>
    <w:p w:rsidR="006A3731" w:rsidRPr="00060899" w:rsidRDefault="006A3731" w:rsidP="00764F0A">
      <w:pPr>
        <w:pStyle w:val="subsection"/>
        <w:keepNext/>
      </w:pPr>
      <w:r w:rsidRPr="00060899">
        <w:t>796</w:t>
      </w:r>
      <w:r w:rsidR="00060899">
        <w:noBreakHyphen/>
      </w:r>
      <w:r w:rsidRPr="00060899">
        <w:t>B9</w:t>
      </w:r>
      <w:r w:rsidRPr="00060899">
        <w:tab/>
      </w:r>
      <w:r w:rsidRPr="00060899">
        <w:tab/>
        <w:t>If:</w:t>
      </w:r>
    </w:p>
    <w:p w:rsidR="006A3731" w:rsidRPr="00060899" w:rsidRDefault="006A3731" w:rsidP="006A3731">
      <w:pPr>
        <w:pStyle w:val="paragraph"/>
      </w:pPr>
      <w:r w:rsidRPr="00060899">
        <w:tab/>
        <w:t>(a)</w:t>
      </w:r>
      <w:r w:rsidRPr="00060899">
        <w:tab/>
        <w:t xml:space="preserve">a special needs pension is payable to a person (in this point called the </w:t>
      </w:r>
      <w:r w:rsidRPr="00060899">
        <w:rPr>
          <w:b/>
          <w:i/>
        </w:rPr>
        <w:t>initial pension</w:t>
      </w:r>
      <w:r w:rsidRPr="00060899">
        <w:t>); and</w:t>
      </w:r>
    </w:p>
    <w:p w:rsidR="006A3731" w:rsidRPr="00060899" w:rsidRDefault="006A3731" w:rsidP="006A3731">
      <w:pPr>
        <w:pStyle w:val="paragraph"/>
      </w:pPr>
      <w:r w:rsidRPr="00060899">
        <w:tab/>
        <w:t>(b)</w:t>
      </w:r>
      <w:r w:rsidRPr="00060899">
        <w:tab/>
        <w:t>the special needs pension is cancelled or ceases to be payable automatically; and</w:t>
      </w:r>
    </w:p>
    <w:p w:rsidR="006A3731" w:rsidRPr="00060899" w:rsidRDefault="006A3731" w:rsidP="006A3731">
      <w:pPr>
        <w:pStyle w:val="paragraph"/>
      </w:pPr>
      <w:r w:rsidRPr="00060899">
        <w:tab/>
        <w:t>(c)</w:t>
      </w:r>
      <w:r w:rsidRPr="00060899">
        <w:tab/>
        <w:t xml:space="preserve">another special needs pension is payable to the person (in this point called the </w:t>
      </w:r>
      <w:r w:rsidRPr="00060899">
        <w:rPr>
          <w:b/>
          <w:i/>
        </w:rPr>
        <w:t>second pension</w:t>
      </w:r>
      <w:r w:rsidRPr="00060899">
        <w:t>); and</w:t>
      </w:r>
    </w:p>
    <w:p w:rsidR="006A3731" w:rsidRPr="00060899" w:rsidRDefault="006A3731" w:rsidP="006A3731">
      <w:pPr>
        <w:pStyle w:val="paragraph"/>
        <w:keepNext/>
      </w:pPr>
      <w:r w:rsidRPr="00060899">
        <w:tab/>
        <w:t>(d)</w:t>
      </w:r>
      <w:r w:rsidRPr="00060899">
        <w:tab/>
        <w:t>the person’s period of Australian working life residence in respect of the second pension is shorter than the period that was the person’s period of Australian working life residence for the purposes of calculating the person’s initial special needs pension;</w:t>
      </w:r>
    </w:p>
    <w:p w:rsidR="006A3731" w:rsidRPr="00060899" w:rsidRDefault="006A3731" w:rsidP="006A3731">
      <w:pPr>
        <w:pStyle w:val="subsection2"/>
      </w:pPr>
      <w:r w:rsidRPr="00060899">
        <w:t>the person’s period of Australian working life residence for the second pension is to be equal to the period of Australian working life residence used in calculating the person’s initial pension.</w:t>
      </w:r>
    </w:p>
    <w:p w:rsidR="006A3731" w:rsidRPr="00060899" w:rsidRDefault="006A3731" w:rsidP="006A3731">
      <w:pPr>
        <w:pStyle w:val="ActHead4"/>
      </w:pPr>
      <w:bookmarkStart w:id="293" w:name="_Toc447275164"/>
      <w:r w:rsidRPr="00060899">
        <w:rPr>
          <w:rStyle w:val="CharSubdNo"/>
        </w:rPr>
        <w:lastRenderedPageBreak/>
        <w:t>Module C</w:t>
      </w:r>
      <w:r w:rsidRPr="00060899">
        <w:t>—</w:t>
      </w:r>
      <w:r w:rsidRPr="00060899">
        <w:rPr>
          <w:rStyle w:val="CharSubdText"/>
        </w:rPr>
        <w:t>Residence factor</w:t>
      </w:r>
      <w:bookmarkEnd w:id="293"/>
    </w:p>
    <w:p w:rsidR="006A3731" w:rsidRPr="00060899" w:rsidRDefault="006A3731" w:rsidP="006A3731">
      <w:pPr>
        <w:pStyle w:val="SubsectionHead"/>
      </w:pPr>
      <w:r w:rsidRPr="00060899">
        <w:t>Residence factor (period of Australian working life residence 25 years or more)</w:t>
      </w:r>
    </w:p>
    <w:p w:rsidR="006A3731" w:rsidRPr="00060899" w:rsidRDefault="006A3731" w:rsidP="006A3731">
      <w:pPr>
        <w:pStyle w:val="subsection"/>
      </w:pPr>
      <w:r w:rsidRPr="00060899">
        <w:t>796</w:t>
      </w:r>
      <w:r w:rsidR="00060899">
        <w:noBreakHyphen/>
      </w:r>
      <w:r w:rsidRPr="00060899">
        <w:t>C1</w:t>
      </w:r>
      <w:r w:rsidRPr="00060899">
        <w:tab/>
      </w:r>
      <w:r w:rsidRPr="00060899">
        <w:tab/>
        <w:t>If a person’s period of Australian working life residence is 300 months (25 years) or more, the person’s residence factor i</w:t>
      </w:r>
      <w:smartTag w:uri="urn:schemas-microsoft-com:office:smarttags" w:element="PersonName">
        <w:r w:rsidRPr="00060899">
          <w:t>s 1</w:t>
        </w:r>
      </w:smartTag>
      <w:r w:rsidRPr="00060899">
        <w:t>.</w:t>
      </w:r>
    </w:p>
    <w:p w:rsidR="006A3731" w:rsidRPr="00060899" w:rsidRDefault="006A3731" w:rsidP="006A3731">
      <w:pPr>
        <w:pStyle w:val="notetext"/>
      </w:pPr>
      <w:r w:rsidRPr="00060899">
        <w:t>Note:</w:t>
      </w:r>
      <w:r w:rsidRPr="00060899">
        <w:tab/>
      </w:r>
      <w:r w:rsidR="000B139B" w:rsidRPr="00060899">
        <w:t>If a</w:t>
      </w:r>
      <w:r w:rsidRPr="00060899">
        <w:t xml:space="preserve"> person’s residence factor i</w:t>
      </w:r>
      <w:smartTag w:uri="urn:schemas-microsoft-com:office:smarttags" w:element="PersonName">
        <w:r w:rsidRPr="00060899">
          <w:t>s 1</w:t>
        </w:r>
      </w:smartTag>
      <w:r w:rsidRPr="00060899">
        <w:t>, the person’s overseas pension will be payable overseas at the full domestic rate (less any rent assistance and any and remote area allowance).</w:t>
      </w:r>
    </w:p>
    <w:p w:rsidR="006A3731" w:rsidRPr="00060899" w:rsidRDefault="006A3731" w:rsidP="006A3731">
      <w:pPr>
        <w:pStyle w:val="SubsectionHead"/>
      </w:pPr>
      <w:r w:rsidRPr="00060899">
        <w:t>Residence factor (period of Australian working life residence under 25 years)</w:t>
      </w:r>
    </w:p>
    <w:p w:rsidR="006A3731" w:rsidRPr="00060899" w:rsidRDefault="006A3731" w:rsidP="006A3731">
      <w:pPr>
        <w:pStyle w:val="subsection"/>
      </w:pPr>
      <w:r w:rsidRPr="00060899">
        <w:t>796</w:t>
      </w:r>
      <w:r w:rsidR="00060899">
        <w:noBreakHyphen/>
      </w:r>
      <w:r w:rsidRPr="00060899">
        <w:t>C2</w:t>
      </w:r>
      <w:r w:rsidRPr="00060899">
        <w:tab/>
      </w:r>
      <w:r w:rsidRPr="00060899">
        <w:tab/>
        <w:t>If a person’s period of Australian working life residence is less than 300 months (25 years), the person’s residence factor is:</w:t>
      </w:r>
    </w:p>
    <w:p w:rsidR="006A3731" w:rsidRPr="00060899" w:rsidRDefault="002A0881" w:rsidP="00171307">
      <w:pPr>
        <w:pStyle w:val="Formula"/>
        <w:spacing w:before="60" w:after="60"/>
      </w:pPr>
      <w:r w:rsidRPr="00060899">
        <w:rPr>
          <w:noProof/>
        </w:rPr>
        <w:drawing>
          <wp:inline distT="0" distB="0" distL="0" distR="0" wp14:anchorId="4777EEED" wp14:editId="5F15DBCE">
            <wp:extent cx="2200275"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361950"/>
                    </a:xfrm>
                    <a:prstGeom prst="rect">
                      <a:avLst/>
                    </a:prstGeom>
                    <a:noFill/>
                    <a:ln>
                      <a:noFill/>
                    </a:ln>
                  </pic:spPr>
                </pic:pic>
              </a:graphicData>
            </a:graphic>
          </wp:inline>
        </w:drawing>
      </w:r>
    </w:p>
    <w:p w:rsidR="006A3731" w:rsidRPr="00060899" w:rsidRDefault="006A3731" w:rsidP="00146468">
      <w:pPr>
        <w:pStyle w:val="ActHead3"/>
        <w:pageBreakBefore/>
      </w:pPr>
      <w:bookmarkStart w:id="294" w:name="_Toc447275165"/>
      <w:r w:rsidRPr="00060899">
        <w:rPr>
          <w:rStyle w:val="CharDivNo"/>
        </w:rPr>
        <w:lastRenderedPageBreak/>
        <w:t>Division</w:t>
      </w:r>
      <w:r w:rsidR="00060899" w:rsidRPr="00060899">
        <w:rPr>
          <w:rStyle w:val="CharDivNo"/>
        </w:rPr>
        <w:t> </w:t>
      </w:r>
      <w:r w:rsidRPr="00060899">
        <w:rPr>
          <w:rStyle w:val="CharDivNo"/>
        </w:rPr>
        <w:t>10</w:t>
      </w:r>
      <w:r w:rsidRPr="00060899">
        <w:t>—</w:t>
      </w:r>
      <w:r w:rsidRPr="00060899">
        <w:rPr>
          <w:rStyle w:val="CharDivText"/>
        </w:rPr>
        <w:t>Bereavement payments</w:t>
      </w:r>
      <w:bookmarkEnd w:id="294"/>
    </w:p>
    <w:p w:rsidR="006A3731" w:rsidRPr="00060899" w:rsidRDefault="006A3731" w:rsidP="006A3731">
      <w:pPr>
        <w:pStyle w:val="ActHead4"/>
      </w:pPr>
      <w:bookmarkStart w:id="295" w:name="_Toc447275166"/>
      <w:r w:rsidRPr="00060899">
        <w:rPr>
          <w:rStyle w:val="CharSubdNo"/>
        </w:rPr>
        <w:t>Subdivision A</w:t>
      </w:r>
      <w:r w:rsidRPr="00060899">
        <w:t>—</w:t>
      </w:r>
      <w:r w:rsidRPr="00060899">
        <w:rPr>
          <w:rStyle w:val="CharSubdText"/>
        </w:rPr>
        <w:t>Death of partner</w:t>
      </w:r>
      <w:bookmarkEnd w:id="295"/>
    </w:p>
    <w:p w:rsidR="006A3731" w:rsidRPr="00060899" w:rsidRDefault="006A3731" w:rsidP="006A3731">
      <w:pPr>
        <w:pStyle w:val="ActHead5"/>
      </w:pPr>
      <w:bookmarkStart w:id="296" w:name="_Toc447275167"/>
      <w:r w:rsidRPr="00060899">
        <w:rPr>
          <w:rStyle w:val="CharSectno"/>
        </w:rPr>
        <w:t>822</w:t>
      </w:r>
      <w:r w:rsidRPr="00060899">
        <w:t xml:space="preserve">  Qualification for payments under this Subdivision</w:t>
      </w:r>
      <w:bookmarkEnd w:id="296"/>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a special needs age, disability support or wife pension; and</w:t>
      </w:r>
    </w:p>
    <w:p w:rsidR="006A3731" w:rsidRPr="00060899" w:rsidRDefault="006A3731" w:rsidP="006A3731">
      <w:pPr>
        <w:pStyle w:val="paragraph"/>
      </w:pPr>
      <w:r w:rsidRPr="00060899">
        <w:tab/>
        <w:t>(b)</w:t>
      </w:r>
      <w:r w:rsidRPr="00060899">
        <w:tab/>
        <w:t>the person is a member of a couple; and</w:t>
      </w:r>
    </w:p>
    <w:p w:rsidR="006A3731" w:rsidRPr="00060899" w:rsidRDefault="006A3731" w:rsidP="006A3731">
      <w:pPr>
        <w:pStyle w:val="paragraph"/>
      </w:pPr>
      <w:r w:rsidRPr="00060899">
        <w:tab/>
        <w:t>(c)</w:t>
      </w:r>
      <w:r w:rsidRPr="00060899">
        <w:tab/>
        <w:t>the person’s partner dies; and</w:t>
      </w:r>
    </w:p>
    <w:p w:rsidR="006A3731" w:rsidRPr="00060899" w:rsidRDefault="006A3731" w:rsidP="006A3731">
      <w:pPr>
        <w:pStyle w:val="paragraph"/>
      </w:pPr>
      <w:r w:rsidRPr="00060899">
        <w:tab/>
        <w:t>(d)</w:t>
      </w:r>
      <w:r w:rsidRPr="00060899">
        <w:tab/>
        <w:t>immediately before the partner died, the partner:</w:t>
      </w:r>
    </w:p>
    <w:p w:rsidR="006A3731" w:rsidRPr="00060899" w:rsidRDefault="006A3731" w:rsidP="006A3731">
      <w:pPr>
        <w:pStyle w:val="paragraphsub"/>
      </w:pPr>
      <w:r w:rsidRPr="00060899">
        <w:tab/>
        <w:t>(i)</w:t>
      </w:r>
      <w:r w:rsidRPr="00060899">
        <w:tab/>
        <w:t>was receiving a social security pension; or</w:t>
      </w:r>
    </w:p>
    <w:p w:rsidR="006A3731" w:rsidRPr="00060899" w:rsidRDefault="006A3731" w:rsidP="006A3731">
      <w:pPr>
        <w:pStyle w:val="paragraphsub"/>
      </w:pPr>
      <w:r w:rsidRPr="00060899">
        <w:tab/>
        <w:t>(ii)</w:t>
      </w:r>
      <w:r w:rsidRPr="00060899">
        <w:tab/>
        <w:t>was receiving a service pension or income support supplement; or</w:t>
      </w:r>
    </w:p>
    <w:p w:rsidR="006A3731" w:rsidRPr="00060899" w:rsidRDefault="006A3731" w:rsidP="006A3731">
      <w:pPr>
        <w:pStyle w:val="paragraphsub"/>
      </w:pPr>
      <w:r w:rsidRPr="00060899">
        <w:tab/>
        <w:t>(iii)</w:t>
      </w:r>
      <w:r w:rsidRPr="00060899">
        <w:tab/>
        <w:t>was a long</w:t>
      </w:r>
      <w:r w:rsidR="00060899">
        <w:noBreakHyphen/>
      </w:r>
      <w:r w:rsidRPr="00060899">
        <w:t>term social security recipient; and</w:t>
      </w:r>
    </w:p>
    <w:p w:rsidR="006A3731" w:rsidRPr="00060899" w:rsidRDefault="006A3731" w:rsidP="006A3731">
      <w:pPr>
        <w:pStyle w:val="paragraph"/>
      </w:pPr>
      <w:r w:rsidRPr="00060899">
        <w:tab/>
        <w:t>(e)</w:t>
      </w:r>
      <w:r w:rsidRPr="00060899">
        <w:tab/>
        <w:t>on the person’s payday immediately before the first available bereavement adjustment payday, the amount that would be payable to the person if the person were not qualified for payments under this Subdivision is less than the sum of:</w:t>
      </w:r>
    </w:p>
    <w:p w:rsidR="006A3731" w:rsidRPr="00060899" w:rsidRDefault="006A3731" w:rsidP="006A3731">
      <w:pPr>
        <w:pStyle w:val="paragraphsub"/>
      </w:pPr>
      <w:r w:rsidRPr="00060899">
        <w:tab/>
        <w:t>(i)</w:t>
      </w:r>
      <w:r w:rsidRPr="00060899">
        <w:tab/>
        <w:t>the amount that would otherwise be payable to the person under section</w:t>
      </w:r>
      <w:r w:rsidR="00060899">
        <w:t> </w:t>
      </w:r>
      <w:r w:rsidRPr="00060899">
        <w:t>825 (person’s continued rate) on that payday; and</w:t>
      </w:r>
    </w:p>
    <w:p w:rsidR="006A3731" w:rsidRPr="00060899" w:rsidRDefault="006A3731" w:rsidP="006A3731">
      <w:pPr>
        <w:pStyle w:val="paragraphsub"/>
        <w:keepNext/>
      </w:pPr>
      <w:r w:rsidRPr="00060899">
        <w:tab/>
        <w:t>(ii)</w:t>
      </w:r>
      <w:r w:rsidRPr="00060899">
        <w:tab/>
        <w:t>the amount that would otherwise be payable to the person under section</w:t>
      </w:r>
      <w:r w:rsidR="00060899">
        <w:t> </w:t>
      </w:r>
      <w:r w:rsidRPr="00060899">
        <w:t>823 (continued payment of partner’s pension or benefit) on the partner’s payday immediately before the first available bereavement adjustment payday;</w:t>
      </w:r>
    </w:p>
    <w:p w:rsidR="006A3731" w:rsidRPr="00060899" w:rsidRDefault="006A3731" w:rsidP="006A3731">
      <w:pPr>
        <w:pStyle w:val="subsection2"/>
      </w:pPr>
      <w:r w:rsidRPr="00060899">
        <w:t>the person is qualified for payments under this Subdivision to cover the bereavement period.</w:t>
      </w:r>
    </w:p>
    <w:p w:rsidR="006A3731" w:rsidRPr="00060899" w:rsidRDefault="006A3731" w:rsidP="006A3731">
      <w:pPr>
        <w:pStyle w:val="notetext"/>
      </w:pPr>
      <w:r w:rsidRPr="00060899">
        <w:t>Note 1:</w:t>
      </w:r>
      <w:r w:rsidRPr="00060899">
        <w:tab/>
      </w:r>
      <w:r w:rsidR="000B139B" w:rsidRPr="00060899">
        <w:t>Section</w:t>
      </w:r>
      <w:r w:rsidR="00060899">
        <w:t> </w:t>
      </w:r>
      <w:r w:rsidRPr="00060899">
        <w:t>823 provides for the payment to the person, up to the first available bereavement adjustment payday, of amounts equal to the instalments that would have been paid to the person’s partner during that period if the partner had not died.</w:t>
      </w:r>
    </w:p>
    <w:p w:rsidR="006A3731" w:rsidRPr="00060899" w:rsidRDefault="006A3731" w:rsidP="006A3731">
      <w:pPr>
        <w:pStyle w:val="notetext"/>
      </w:pPr>
      <w:r w:rsidRPr="00060899">
        <w:lastRenderedPageBreak/>
        <w:t>Note 2:</w:t>
      </w:r>
      <w:r w:rsidRPr="00060899">
        <w:tab/>
      </w:r>
      <w:r w:rsidR="000B139B" w:rsidRPr="00060899">
        <w:t>Section</w:t>
      </w:r>
      <w:r w:rsidR="00060899">
        <w:t> </w:t>
      </w:r>
      <w:r w:rsidRPr="00060899">
        <w:t>824 provides for a lump sum that represents the instalments that would have been paid to the person’s partner, between the first available bereavement adjustment payday and the end of the bereavement period, if the partner had not died.</w:t>
      </w:r>
    </w:p>
    <w:p w:rsidR="006A3731" w:rsidRPr="00060899" w:rsidRDefault="006A3731" w:rsidP="006A3731">
      <w:pPr>
        <w:pStyle w:val="subsection"/>
        <w:keepNext/>
      </w:pPr>
      <w:r w:rsidRPr="00060899">
        <w:tab/>
        <w:t>(1A)</w:t>
      </w:r>
      <w:r w:rsidRPr="00060899">
        <w:tab/>
        <w:t>If:</w:t>
      </w:r>
    </w:p>
    <w:p w:rsidR="006A3731" w:rsidRPr="00060899" w:rsidRDefault="006A3731" w:rsidP="006A3731">
      <w:pPr>
        <w:pStyle w:val="paragraph"/>
        <w:keepNext/>
      </w:pPr>
      <w:r w:rsidRPr="00060899">
        <w:tab/>
        <w:t>(a)</w:t>
      </w:r>
      <w:r w:rsidRPr="00060899">
        <w:tab/>
        <w:t>a person is receiving a special needs pension; and</w:t>
      </w:r>
    </w:p>
    <w:p w:rsidR="006A3731" w:rsidRPr="00060899" w:rsidRDefault="006A3731" w:rsidP="006A3731">
      <w:pPr>
        <w:pStyle w:val="paragraph"/>
      </w:pPr>
      <w:r w:rsidRPr="00060899">
        <w:tab/>
        <w:t>(b)</w:t>
      </w:r>
      <w:r w:rsidRPr="00060899">
        <w:tab/>
        <w:t>immediately before starting to receive the special needs pension the person was receiving partner bereavement payments; and</w:t>
      </w:r>
    </w:p>
    <w:p w:rsidR="006A3731" w:rsidRPr="00060899" w:rsidRDefault="006A3731" w:rsidP="006A3731">
      <w:pPr>
        <w:pStyle w:val="paragraph"/>
        <w:keepNext/>
      </w:pPr>
      <w:r w:rsidRPr="00060899">
        <w:tab/>
        <w:t>(c)</w:t>
      </w:r>
      <w:r w:rsidRPr="00060899">
        <w:tab/>
        <w:t>the bereavement rate continuation period in relation to the death of the person’s partner has not ended;</w:t>
      </w:r>
    </w:p>
    <w:p w:rsidR="006A3731" w:rsidRPr="00060899" w:rsidRDefault="006A3731" w:rsidP="006A3731">
      <w:pPr>
        <w:pStyle w:val="subsection2"/>
      </w:pPr>
      <w:r w:rsidRPr="00060899">
        <w:t>the person is qualified for payments under this Subdivision to cover the remainder of the bereavement period.</w:t>
      </w:r>
    </w:p>
    <w:p w:rsidR="006A3731" w:rsidRPr="00060899" w:rsidRDefault="006A3731" w:rsidP="006A3731">
      <w:pPr>
        <w:pStyle w:val="subsection"/>
      </w:pPr>
      <w:r w:rsidRPr="00060899">
        <w:tab/>
        <w:t>(2)</w:t>
      </w:r>
      <w:r w:rsidRPr="00060899">
        <w:tab/>
        <w:t>A person who is qualified for payments under this Subdivision may choose not to receive payments under this Subdivision.</w:t>
      </w:r>
    </w:p>
    <w:p w:rsidR="006A3731" w:rsidRPr="00060899" w:rsidRDefault="006A3731" w:rsidP="006A3731">
      <w:pPr>
        <w:pStyle w:val="subsection"/>
      </w:pPr>
      <w:r w:rsidRPr="00060899">
        <w:tab/>
        <w:t>(3)</w:t>
      </w:r>
      <w:r w:rsidRPr="00060899">
        <w:tab/>
        <w:t xml:space="preserve">An election under </w:t>
      </w:r>
      <w:r w:rsidR="00060899">
        <w:t>subsection (</w:t>
      </w:r>
      <w:r w:rsidRPr="00060899">
        <w:t>2):</w:t>
      </w:r>
    </w:p>
    <w:p w:rsidR="006A3731" w:rsidRPr="00060899" w:rsidRDefault="006A3731" w:rsidP="006A3731">
      <w:pPr>
        <w:pStyle w:val="paragraph"/>
      </w:pPr>
      <w:r w:rsidRPr="00060899">
        <w:tab/>
        <w:t>(a)</w:t>
      </w:r>
      <w:r w:rsidRPr="00060899">
        <w:tab/>
        <w:t>must be made by written notice to the Secretary; and</w:t>
      </w:r>
    </w:p>
    <w:p w:rsidR="006A3731" w:rsidRPr="00060899" w:rsidRDefault="006A3731" w:rsidP="006A3731">
      <w:pPr>
        <w:pStyle w:val="paragraph"/>
      </w:pPr>
      <w:r w:rsidRPr="00060899">
        <w:tab/>
        <w:t>(b)</w:t>
      </w:r>
      <w:r w:rsidRPr="00060899">
        <w:tab/>
        <w:t>may be made after the person has been paid an amount or amounts under this Subdivision; and</w:t>
      </w:r>
    </w:p>
    <w:p w:rsidR="006A3731" w:rsidRPr="00060899" w:rsidRDefault="006A3731" w:rsidP="006A3731">
      <w:pPr>
        <w:pStyle w:val="paragraph"/>
      </w:pPr>
      <w:r w:rsidRPr="00060899">
        <w:tab/>
        <w:t>(c)</w:t>
      </w:r>
      <w:r w:rsidRPr="00060899">
        <w:tab/>
        <w:t>cannot be withdrawn after the Department has taken all the action required to give effect to that election.</w:t>
      </w:r>
    </w:p>
    <w:p w:rsidR="006A3731" w:rsidRPr="00060899" w:rsidRDefault="006A3731" w:rsidP="006A3731">
      <w:pPr>
        <w:pStyle w:val="subsection"/>
      </w:pPr>
      <w:r w:rsidRPr="00060899">
        <w:tab/>
        <w:t>(4)</w:t>
      </w:r>
      <w:r w:rsidRPr="00060899">
        <w:tab/>
        <w:t xml:space="preserve">If a person is qualified for payments under this Subdivision in relation to the partner’s death, the rate at which special needs pension is payable to the person during the bereavement period is, unless the person has made an election under </w:t>
      </w:r>
      <w:r w:rsidR="00060899">
        <w:t>subsection (</w:t>
      </w:r>
      <w:r w:rsidRPr="00060899">
        <w:t>2), governed by section</w:t>
      </w:r>
      <w:r w:rsidR="00060899">
        <w:t> </w:t>
      </w:r>
      <w:r w:rsidRPr="00060899">
        <w:t>825.</w:t>
      </w:r>
    </w:p>
    <w:p w:rsidR="006A3731" w:rsidRPr="00060899" w:rsidRDefault="006A3731" w:rsidP="006A3731">
      <w:pPr>
        <w:pStyle w:val="subsection"/>
      </w:pPr>
      <w:r w:rsidRPr="00060899">
        <w:tab/>
        <w:t>(5)</w:t>
      </w:r>
      <w:r w:rsidRPr="00060899">
        <w:tab/>
        <w:t xml:space="preserve">For the purposes of this section, a person is a </w:t>
      </w:r>
      <w:r w:rsidRPr="00060899">
        <w:rPr>
          <w:b/>
          <w:i/>
        </w:rPr>
        <w:t>long</w:t>
      </w:r>
      <w:r w:rsidR="00060899">
        <w:rPr>
          <w:b/>
          <w:i/>
        </w:rPr>
        <w:noBreakHyphen/>
      </w:r>
      <w:r w:rsidRPr="00060899">
        <w:rPr>
          <w:b/>
          <w:i/>
        </w:rPr>
        <w:t>term social security recipient</w:t>
      </w:r>
      <w:r w:rsidRPr="00060899">
        <w:t xml:space="preserve"> if:</w:t>
      </w:r>
    </w:p>
    <w:p w:rsidR="006A3731" w:rsidRPr="00060899" w:rsidRDefault="006A3731" w:rsidP="006A3731">
      <w:pPr>
        <w:pStyle w:val="paragraph"/>
      </w:pPr>
      <w:r w:rsidRPr="00060899">
        <w:tab/>
        <w:t>(a)</w:t>
      </w:r>
      <w:r w:rsidRPr="00060899">
        <w:tab/>
        <w:t>the person is receiving a social security benefit; and</w:t>
      </w:r>
    </w:p>
    <w:p w:rsidR="006A3731" w:rsidRPr="00060899" w:rsidRDefault="006A3731" w:rsidP="006A3731">
      <w:pPr>
        <w:pStyle w:val="paragraph"/>
      </w:pPr>
      <w:r w:rsidRPr="00060899">
        <w:tab/>
        <w:t>(b)</w:t>
      </w:r>
      <w:r w:rsidRPr="00060899">
        <w:tab/>
        <w:t>in respect of the previou</w:t>
      </w:r>
      <w:smartTag w:uri="urn:schemas-microsoft-com:office:smarttags" w:element="PersonName">
        <w:r w:rsidRPr="00060899">
          <w:t>s 1</w:t>
        </w:r>
      </w:smartTag>
      <w:r w:rsidRPr="00060899">
        <w:t>2 months, the person:</w:t>
      </w:r>
    </w:p>
    <w:p w:rsidR="006A3731" w:rsidRPr="00060899" w:rsidRDefault="006A3731" w:rsidP="006A3731">
      <w:pPr>
        <w:pStyle w:val="paragraphsub"/>
      </w:pPr>
      <w:r w:rsidRPr="00060899">
        <w:tab/>
        <w:t>(i)</w:t>
      </w:r>
      <w:r w:rsidRPr="00060899">
        <w:tab/>
        <w:t>was receiving a social security pension; or</w:t>
      </w:r>
    </w:p>
    <w:p w:rsidR="006A3731" w:rsidRPr="00060899" w:rsidRDefault="006A3731" w:rsidP="006A3731">
      <w:pPr>
        <w:pStyle w:val="paragraphsub"/>
      </w:pPr>
      <w:r w:rsidRPr="00060899">
        <w:tab/>
        <w:t>(ii)</w:t>
      </w:r>
      <w:r w:rsidRPr="00060899">
        <w:tab/>
        <w:t>was receiving a social security benefit; or</w:t>
      </w:r>
    </w:p>
    <w:p w:rsidR="006A3731" w:rsidRPr="00060899" w:rsidRDefault="006A3731" w:rsidP="006A3731">
      <w:pPr>
        <w:pStyle w:val="paragraphsub"/>
      </w:pPr>
      <w:r w:rsidRPr="00060899">
        <w:tab/>
        <w:t>(iia)</w:t>
      </w:r>
      <w:r w:rsidRPr="00060899">
        <w:tab/>
        <w:t>was receiving a youth training allowance; or</w:t>
      </w:r>
    </w:p>
    <w:p w:rsidR="006A3731" w:rsidRPr="00060899" w:rsidRDefault="006A3731" w:rsidP="006A3731">
      <w:pPr>
        <w:pStyle w:val="paragraphsub"/>
      </w:pPr>
      <w:r w:rsidRPr="00060899">
        <w:lastRenderedPageBreak/>
        <w:tab/>
        <w:t>(iii)</w:t>
      </w:r>
      <w:r w:rsidRPr="00060899">
        <w:tab/>
        <w:t>was receiving a service pension or income support supplement.</w:t>
      </w:r>
    </w:p>
    <w:p w:rsidR="006A3731" w:rsidRPr="00060899" w:rsidRDefault="006A3731" w:rsidP="006A3731">
      <w:pPr>
        <w:pStyle w:val="subsection"/>
        <w:keepNext/>
      </w:pPr>
      <w:r w:rsidRPr="00060899">
        <w:tab/>
        <w:t>(6)</w:t>
      </w:r>
      <w:r w:rsidRPr="00060899">
        <w:tab/>
        <w:t xml:space="preserve">A person is taken to satisfy the requirements of </w:t>
      </w:r>
      <w:r w:rsidR="00060899">
        <w:t>paragraph (</w:t>
      </w:r>
      <w:r w:rsidRPr="00060899">
        <w:t>5)(b) if:</w:t>
      </w:r>
    </w:p>
    <w:p w:rsidR="006A3731" w:rsidRPr="00060899" w:rsidRDefault="006A3731" w:rsidP="006A3731">
      <w:pPr>
        <w:pStyle w:val="paragraph"/>
      </w:pPr>
      <w:r w:rsidRPr="00060899">
        <w:tab/>
        <w:t>(a)</w:t>
      </w:r>
      <w:r w:rsidRPr="00060899">
        <w:tab/>
        <w:t>the person was receiving one or a combination of the payments referred to in that paragraph for a continuous period of 12 months; or</w:t>
      </w:r>
    </w:p>
    <w:p w:rsidR="006A3731" w:rsidRPr="00060899" w:rsidRDefault="006A3731" w:rsidP="006A3731">
      <w:pPr>
        <w:pStyle w:val="paragraph"/>
      </w:pPr>
      <w:r w:rsidRPr="00060899">
        <w:tab/>
        <w:t>(b)</w:t>
      </w:r>
      <w:r w:rsidRPr="00060899">
        <w:tab/>
        <w:t>the person was receiving one or a combination of the payments referred to in that paragraph for 46 weeks of the previous 52.</w:t>
      </w:r>
    </w:p>
    <w:p w:rsidR="006A3731" w:rsidRPr="00060899" w:rsidRDefault="006A3731" w:rsidP="006A3731">
      <w:pPr>
        <w:pStyle w:val="ActHead5"/>
      </w:pPr>
      <w:bookmarkStart w:id="297" w:name="_Toc447275168"/>
      <w:r w:rsidRPr="00060899">
        <w:rPr>
          <w:rStyle w:val="CharSectno"/>
        </w:rPr>
        <w:t>823</w:t>
      </w:r>
      <w:r w:rsidRPr="00060899">
        <w:t xml:space="preserve">  Continued payment of </w:t>
      </w:r>
      <w:r w:rsidR="003736D0" w:rsidRPr="00060899">
        <w:t>deceased partner’s previous entitlement</w:t>
      </w:r>
      <w:bookmarkEnd w:id="297"/>
    </w:p>
    <w:p w:rsidR="006A3731" w:rsidRPr="00060899" w:rsidRDefault="00B40859" w:rsidP="006A3731">
      <w:pPr>
        <w:pStyle w:val="subsection"/>
      </w:pPr>
      <w:r w:rsidRPr="00060899">
        <w:tab/>
      </w:r>
      <w:r w:rsidR="006A3731" w:rsidRPr="00060899">
        <w:t>(1)</w:t>
      </w:r>
      <w:r w:rsidR="006A3731" w:rsidRPr="00060899">
        <w:tab/>
        <w:t>If a person is qualified for payments under this Subdivision in relation to the death of the person’s partner, there is payable to the person, on each of the partner’s paydays in the bereavement rate continuation period:</w:t>
      </w:r>
    </w:p>
    <w:p w:rsidR="006A3731" w:rsidRPr="00060899" w:rsidRDefault="006A3731" w:rsidP="006A3731">
      <w:pPr>
        <w:pStyle w:val="paragraph"/>
      </w:pPr>
      <w:r w:rsidRPr="00060899">
        <w:tab/>
        <w:t>(a)</w:t>
      </w:r>
      <w:r w:rsidRPr="00060899">
        <w:tab/>
        <w:t>where the partner was receiving a social security pension</w:t>
      </w:r>
      <w:r w:rsidR="006C2401" w:rsidRPr="00060899">
        <w:t xml:space="preserve"> or social security benefit</w:t>
      </w:r>
      <w:r w:rsidRPr="00060899">
        <w:t>—the amount that would have been payable to the partner on the payday if the partner had not died; or</w:t>
      </w:r>
    </w:p>
    <w:p w:rsidR="006A3731" w:rsidRPr="00060899" w:rsidRDefault="006A3731" w:rsidP="006A3731">
      <w:pPr>
        <w:pStyle w:val="paragraph"/>
      </w:pPr>
      <w:r w:rsidRPr="00060899">
        <w:tab/>
        <w:t>(b)</w:t>
      </w:r>
      <w:r w:rsidRPr="00060899">
        <w:tab/>
        <w:t>where the partner was receiving a service pension or income support supplement—the amount that would have been payable to the partner under Part</w:t>
      </w:r>
      <w:r w:rsidR="00912C32" w:rsidRPr="00060899">
        <w:t> </w:t>
      </w:r>
      <w:r w:rsidRPr="00060899">
        <w:t>III or IIIA of the Veterans’ Entitlements Act on the service payday that:</w:t>
      </w:r>
    </w:p>
    <w:p w:rsidR="006A3731" w:rsidRPr="00060899" w:rsidRDefault="006A3731" w:rsidP="006A3731">
      <w:pPr>
        <w:pStyle w:val="paragraphsub"/>
      </w:pPr>
      <w:r w:rsidRPr="00060899">
        <w:tab/>
        <w:t>(i)</w:t>
      </w:r>
      <w:r w:rsidRPr="00060899">
        <w:tab/>
        <w:t>where the first Thursday after the partner’s death was a service payday—precedes the partner’s payday; or</w:t>
      </w:r>
    </w:p>
    <w:p w:rsidR="006A3731" w:rsidRPr="00060899" w:rsidRDefault="006A3731" w:rsidP="006A3731">
      <w:pPr>
        <w:pStyle w:val="paragraphsub"/>
        <w:keepNext/>
      </w:pPr>
      <w:r w:rsidRPr="00060899">
        <w:tab/>
        <w:t>(ii)</w:t>
      </w:r>
      <w:r w:rsidRPr="00060899">
        <w:tab/>
        <w:t>in any other case—follows the partner’s payday;</w:t>
      </w:r>
    </w:p>
    <w:p w:rsidR="006A3731" w:rsidRPr="00060899" w:rsidRDefault="006A3731" w:rsidP="006A3731">
      <w:pPr>
        <w:pStyle w:val="paragraph"/>
      </w:pPr>
      <w:r w:rsidRPr="00060899">
        <w:tab/>
      </w:r>
      <w:r w:rsidRPr="00060899">
        <w:tab/>
        <w:t>if the partner had not died.</w:t>
      </w:r>
    </w:p>
    <w:p w:rsidR="006A3731" w:rsidRPr="00060899" w:rsidRDefault="006A3731" w:rsidP="006A3731">
      <w:pPr>
        <w:pStyle w:val="subsection"/>
      </w:pPr>
      <w:r w:rsidRPr="00060899">
        <w:tab/>
        <w:t>(2)</w:t>
      </w:r>
      <w:r w:rsidRPr="00060899">
        <w:tab/>
        <w:t xml:space="preserve">For the purposes of </w:t>
      </w:r>
      <w:r w:rsidR="00060899">
        <w:t>subsection (</w:t>
      </w:r>
      <w:r w:rsidRPr="00060899">
        <w:t>1), if the couple were, immediately before the partner’s death, an illness separated couple or a respite care couple, the amounts are to be worked out as if they were not such a couple.</w:t>
      </w:r>
    </w:p>
    <w:p w:rsidR="006A3731" w:rsidRPr="00060899" w:rsidRDefault="006A3731" w:rsidP="006A3731">
      <w:pPr>
        <w:pStyle w:val="ActHead5"/>
      </w:pPr>
      <w:bookmarkStart w:id="298" w:name="_Toc447275169"/>
      <w:r w:rsidRPr="00060899">
        <w:rPr>
          <w:rStyle w:val="CharSectno"/>
        </w:rPr>
        <w:t>824</w:t>
      </w:r>
      <w:r w:rsidRPr="00060899">
        <w:t xml:space="preserve">  Lump sum payable in some circumstances</w:t>
      </w:r>
      <w:bookmarkEnd w:id="298"/>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lastRenderedPageBreak/>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first available bereavement adjustment payday occurs before the end of the bereavement period;</w:t>
      </w:r>
    </w:p>
    <w:p w:rsidR="006A3731" w:rsidRPr="00060899" w:rsidRDefault="006A3731" w:rsidP="006A3731">
      <w:pPr>
        <w:pStyle w:val="subsection2"/>
      </w:pPr>
      <w:r w:rsidRPr="00060899">
        <w:t>there is payable to the person as a lump sum an amount worked out using the lump sum calculator at the end of this section.</w:t>
      </w:r>
    </w:p>
    <w:p w:rsidR="006A3731" w:rsidRPr="00060899" w:rsidRDefault="003F6C4B" w:rsidP="00B6596C">
      <w:pPr>
        <w:pStyle w:val="BoxHeadBold"/>
        <w:keepNext/>
      </w:pPr>
      <w:r w:rsidRPr="00060899">
        <w:t>LUMP SUM CALCULATOR</w:t>
      </w:r>
    </w:p>
    <w:p w:rsidR="006A3731" w:rsidRPr="00060899" w:rsidRDefault="006A3731" w:rsidP="00B6596C">
      <w:pPr>
        <w:pStyle w:val="BoxText"/>
        <w:keepNext/>
      </w:pPr>
      <w:r w:rsidRPr="00060899">
        <w:t>This is how to work out the amount of the lump sum:</w:t>
      </w:r>
    </w:p>
    <w:p w:rsidR="006A3731" w:rsidRPr="00060899" w:rsidRDefault="003F6C4B" w:rsidP="006A3731">
      <w:pPr>
        <w:pStyle w:val="BoxHeadItalic"/>
      </w:pPr>
      <w:r w:rsidRPr="00060899">
        <w:t>Method statement</w:t>
      </w:r>
    </w:p>
    <w:p w:rsidR="006A3731" w:rsidRPr="00060899" w:rsidRDefault="006B0852" w:rsidP="006A3731">
      <w:pPr>
        <w:pStyle w:val="BoxStep"/>
      </w:pPr>
      <w:r w:rsidRPr="00060899">
        <w:t>Step 1.</w:t>
      </w:r>
      <w:r w:rsidR="006A3731" w:rsidRPr="00060899">
        <w:rPr>
          <w:i/>
        </w:rPr>
        <w:tab/>
      </w:r>
      <w:r w:rsidR="006A3731" w:rsidRPr="00060899">
        <w:t>Work out the amount that would have been payable to the person on the person’s payday immediately before the first available be</w:t>
      </w:r>
      <w:r w:rsidR="003F6C4B" w:rsidRPr="00060899">
        <w:t>reavement adjustment payday if:</w:t>
      </w:r>
    </w:p>
    <w:p w:rsidR="006A3731" w:rsidRPr="00060899" w:rsidRDefault="006A3731" w:rsidP="006A3731">
      <w:pPr>
        <w:pStyle w:val="BoxPara"/>
      </w:pPr>
      <w:r w:rsidRPr="00060899">
        <w:tab/>
        <w:t>(a)</w:t>
      </w:r>
      <w:r w:rsidRPr="00060899">
        <w:tab/>
        <w:t>the per</w:t>
      </w:r>
      <w:r w:rsidR="003F6C4B" w:rsidRPr="00060899">
        <w:t>son’s partner had not died; and</w:t>
      </w:r>
    </w:p>
    <w:p w:rsidR="006A3731" w:rsidRPr="00060899" w:rsidRDefault="006A3731" w:rsidP="006A3731">
      <w:pPr>
        <w:pStyle w:val="BoxPara"/>
        <w:keepNext/>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B0852" w:rsidP="006A3731">
      <w:pPr>
        <w:pStyle w:val="BoxStep"/>
        <w:keepNext/>
        <w:keepLines/>
      </w:pPr>
      <w:r w:rsidRPr="00060899">
        <w:t>Step 2.</w:t>
      </w:r>
      <w:r w:rsidR="006A3731" w:rsidRPr="00060899">
        <w:rPr>
          <w:i/>
        </w:rPr>
        <w:tab/>
      </w:r>
      <w:r w:rsidR="006A3731" w:rsidRPr="00060899">
        <w:t>Work out the amount that would have been payable to the person’s partner on the partner’s payday or service payday immediately before the first available berea</w:t>
      </w:r>
      <w:r w:rsidR="003F6C4B" w:rsidRPr="00060899">
        <w:t>vement adjustment payday if:</w:t>
      </w:r>
    </w:p>
    <w:p w:rsidR="006A3731" w:rsidRPr="00060899" w:rsidRDefault="006A3731" w:rsidP="006A3731">
      <w:pPr>
        <w:pStyle w:val="BoxPara"/>
        <w:keepNext/>
        <w:keepLines/>
      </w:pPr>
      <w:r w:rsidRPr="00060899">
        <w:tab/>
        <w:t>(a)</w:t>
      </w:r>
      <w:r w:rsidRPr="00060899">
        <w:tab/>
        <w:t>the partner had not died; and</w:t>
      </w:r>
    </w:p>
    <w:p w:rsidR="006A3731" w:rsidRPr="00060899" w:rsidRDefault="006A3731" w:rsidP="006A3731">
      <w:pPr>
        <w:pStyle w:val="BoxPara"/>
        <w:keepNext/>
        <w:keepLines/>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B0852" w:rsidP="00891E4F">
      <w:pPr>
        <w:pStyle w:val="BoxStep"/>
      </w:pPr>
      <w:r w:rsidRPr="00060899">
        <w:t>Step 3.</w:t>
      </w:r>
      <w:r w:rsidR="006A3731" w:rsidRPr="00060899">
        <w:rPr>
          <w:i/>
        </w:rPr>
        <w:tab/>
      </w:r>
      <w:r w:rsidR="006A3731" w:rsidRPr="00060899">
        <w:t xml:space="preserve">Add the results of Step 1 and Step 2: the result is called the </w:t>
      </w:r>
      <w:r w:rsidR="006A3731" w:rsidRPr="00060899">
        <w:rPr>
          <w:b/>
          <w:i/>
        </w:rPr>
        <w:t>combined rate</w:t>
      </w:r>
      <w:r w:rsidR="003F6C4B" w:rsidRPr="00060899">
        <w:t>.</w:t>
      </w:r>
    </w:p>
    <w:p w:rsidR="006A3731" w:rsidRPr="00060899" w:rsidRDefault="00C142CB" w:rsidP="006A3731">
      <w:pPr>
        <w:pStyle w:val="BoxStep"/>
      </w:pPr>
      <w:r w:rsidRPr="00060899">
        <w:lastRenderedPageBreak/>
        <w:t>Step 4.</w:t>
      </w:r>
      <w:r w:rsidR="006A3731" w:rsidRPr="00060899">
        <w:rPr>
          <w:i/>
        </w:rPr>
        <w:tab/>
      </w:r>
      <w:r w:rsidR="006A3731" w:rsidRPr="00060899">
        <w:t>Work out the amount that, but for subsection</w:t>
      </w:r>
      <w:r w:rsidR="00060899">
        <w:t> </w:t>
      </w:r>
      <w:r w:rsidR="006A3731" w:rsidRPr="00060899">
        <w:t xml:space="preserve">825, would have been payable to the person on the person’s payday immediately before the first available bereavement adjustment payday: the result is called the </w:t>
      </w:r>
      <w:r w:rsidR="006A3731" w:rsidRPr="00060899">
        <w:rPr>
          <w:b/>
          <w:i/>
        </w:rPr>
        <w:t>person’s individual rate</w:t>
      </w:r>
      <w:r w:rsidR="003F6C4B" w:rsidRPr="00060899">
        <w:t>.</w:t>
      </w:r>
    </w:p>
    <w:p w:rsidR="006A3731" w:rsidRPr="00060899" w:rsidRDefault="006B0852" w:rsidP="006A3731">
      <w:pPr>
        <w:pStyle w:val="BoxStep"/>
      </w:pPr>
      <w:r w:rsidRPr="00060899">
        <w:t>Step 5.</w:t>
      </w:r>
      <w:r w:rsidR="006A3731" w:rsidRPr="00060899">
        <w:rPr>
          <w:i/>
        </w:rPr>
        <w:tab/>
      </w:r>
      <w:r w:rsidR="006A3731" w:rsidRPr="00060899">
        <w:t xml:space="preserve">Take the person’s individual rate away from the combined rate: the result is called the </w:t>
      </w:r>
      <w:r w:rsidR="006A3731" w:rsidRPr="00060899">
        <w:rPr>
          <w:b/>
          <w:i/>
        </w:rPr>
        <w:t>partner’s instalment component</w:t>
      </w:r>
      <w:r w:rsidR="003F6C4B" w:rsidRPr="00060899">
        <w:t>.</w:t>
      </w:r>
    </w:p>
    <w:p w:rsidR="006A3731" w:rsidRPr="00060899" w:rsidRDefault="006B0852" w:rsidP="006A3731">
      <w:pPr>
        <w:pStyle w:val="BoxStep"/>
        <w:keepNext/>
      </w:pPr>
      <w:r w:rsidRPr="00060899">
        <w:t>Step 6.</w:t>
      </w:r>
      <w:r w:rsidR="006A3731" w:rsidRPr="00060899">
        <w:rPr>
          <w:i/>
        </w:rPr>
        <w:tab/>
      </w:r>
      <w:r w:rsidR="006A3731" w:rsidRPr="00060899">
        <w:t>Work out the number of paydays of the partner in the be</w:t>
      </w:r>
      <w:r w:rsidR="003F6C4B" w:rsidRPr="00060899">
        <w:t>reavement lump sum period.</w:t>
      </w:r>
    </w:p>
    <w:p w:rsidR="006A3731" w:rsidRPr="00060899" w:rsidRDefault="006B0852" w:rsidP="006A3731">
      <w:pPr>
        <w:pStyle w:val="BoxStep"/>
      </w:pPr>
      <w:r w:rsidRPr="00060899">
        <w:t>Step 7.</w:t>
      </w:r>
      <w:r w:rsidR="006A3731" w:rsidRPr="00060899">
        <w:rPr>
          <w:i/>
        </w:rPr>
        <w:tab/>
      </w:r>
      <w:r w:rsidR="006A3731" w:rsidRPr="00060899">
        <w:t>Multiply the partner’s instalment component by the number obtained in Step 6: the result is the amount of the lump sum payable to the person under this section.</w:t>
      </w:r>
    </w:p>
    <w:p w:rsidR="006A3731" w:rsidRPr="00060899" w:rsidRDefault="006A3731" w:rsidP="006A3731">
      <w:pPr>
        <w:pStyle w:val="ActHead5"/>
      </w:pPr>
      <w:bookmarkStart w:id="299" w:name="_Toc447275170"/>
      <w:r w:rsidRPr="00060899">
        <w:rPr>
          <w:rStyle w:val="CharSectno"/>
        </w:rPr>
        <w:t>825</w:t>
      </w:r>
      <w:r w:rsidRPr="00060899">
        <w:t xml:space="preserve">  Adjustment of rate of person’s special needs pension</w:t>
      </w:r>
      <w:bookmarkEnd w:id="299"/>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and</w:t>
      </w:r>
    </w:p>
    <w:p w:rsidR="006A3731" w:rsidRPr="00060899" w:rsidRDefault="006A3731" w:rsidP="006A3731">
      <w:pPr>
        <w:pStyle w:val="paragraph"/>
        <w:keepNext/>
      </w:pPr>
      <w:r w:rsidRPr="00060899">
        <w:tab/>
        <w:t>(b)</w:t>
      </w:r>
      <w:r w:rsidRPr="00060899">
        <w:tab/>
        <w:t>the person does not elect under subsection</w:t>
      </w:r>
      <w:r w:rsidR="00060899">
        <w:t> </w:t>
      </w:r>
      <w:r w:rsidRPr="00060899">
        <w:t>822(2) not to receive payments under this Subdivision;</w:t>
      </w:r>
    </w:p>
    <w:p w:rsidR="006A3731" w:rsidRPr="00060899" w:rsidRDefault="006A3731" w:rsidP="006A3731">
      <w:pPr>
        <w:pStyle w:val="subsection2"/>
      </w:pPr>
      <w:r w:rsidRPr="00060899">
        <w:t>the rate of the person’s special needs pension during the bereavement period is worked out as follows:</w:t>
      </w:r>
    </w:p>
    <w:p w:rsidR="006A3731" w:rsidRPr="00060899" w:rsidRDefault="006A3731" w:rsidP="006A3731">
      <w:pPr>
        <w:pStyle w:val="paragraph"/>
      </w:pPr>
      <w:r w:rsidRPr="00060899">
        <w:tab/>
        <w:t>(c)</w:t>
      </w:r>
      <w:r w:rsidRPr="00060899">
        <w:tab/>
        <w:t>during the bereavement rate continuation period, the rate of special needs pension payable to the person is the rate at which the pension would have been payable to the person if:</w:t>
      </w:r>
    </w:p>
    <w:p w:rsidR="006A3731" w:rsidRPr="00060899" w:rsidRDefault="006A3731" w:rsidP="006A3731">
      <w:pPr>
        <w:pStyle w:val="paragraphsub"/>
      </w:pPr>
      <w:r w:rsidRPr="00060899">
        <w:tab/>
        <w:t>(i)</w:t>
      </w:r>
      <w:r w:rsidRPr="00060899">
        <w:tab/>
        <w:t>the person’s partner had not died; and</w:t>
      </w:r>
    </w:p>
    <w:p w:rsidR="006A3731" w:rsidRPr="00060899" w:rsidRDefault="006A3731" w:rsidP="006A3731">
      <w:pPr>
        <w:pStyle w:val="paragraphsub"/>
      </w:pPr>
      <w:r w:rsidRPr="00060899">
        <w:tab/>
        <w:t>(ii)</w:t>
      </w:r>
      <w:r w:rsidRPr="00060899">
        <w:tab/>
        <w:t>where immediately before the partner’s death the couple were an illness separated couple or a respite care couple—they were not such a couple;</w:t>
      </w:r>
    </w:p>
    <w:p w:rsidR="006A3731" w:rsidRPr="00060899" w:rsidRDefault="006A3731" w:rsidP="006A3731">
      <w:pPr>
        <w:pStyle w:val="paragraph"/>
      </w:pPr>
      <w:r w:rsidRPr="00060899">
        <w:tab/>
        <w:t>(d)</w:t>
      </w:r>
      <w:r w:rsidRPr="00060899">
        <w:tab/>
        <w:t xml:space="preserve">during the bereavement lump sum period (if any), the rate at which special needs pension is payable to the person is the </w:t>
      </w:r>
      <w:r w:rsidRPr="00060899">
        <w:lastRenderedPageBreak/>
        <w:t>rate at which the special needs pension would be payable to the person apart from this Subdivision.</w:t>
      </w:r>
    </w:p>
    <w:p w:rsidR="006A3731" w:rsidRPr="00060899" w:rsidRDefault="006A3731" w:rsidP="006A3731">
      <w:pPr>
        <w:pStyle w:val="ActHead5"/>
      </w:pPr>
      <w:bookmarkStart w:id="300" w:name="_Toc447275171"/>
      <w:r w:rsidRPr="00060899">
        <w:rPr>
          <w:rStyle w:val="CharSectno"/>
        </w:rPr>
        <w:t>826</w:t>
      </w:r>
      <w:r w:rsidRPr="00060899">
        <w:t xml:space="preserve">  Effect of death of person entitled to payments under this Subdivision</w:t>
      </w:r>
      <w:bookmarkEnd w:id="300"/>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the person dies within the bereavement period; and</w:t>
      </w:r>
    </w:p>
    <w:p w:rsidR="006A3731" w:rsidRPr="00060899" w:rsidRDefault="006A3731" w:rsidP="00271BAB">
      <w:pPr>
        <w:pStyle w:val="paragraph"/>
      </w:pPr>
      <w:r w:rsidRPr="00060899">
        <w:tab/>
        <w:t>(c)</w:t>
      </w:r>
      <w:r w:rsidRPr="00060899">
        <w:tab/>
        <w:t>the Secretary does not become aware of the death of the person’s partner before the person dies;</w:t>
      </w:r>
    </w:p>
    <w:p w:rsidR="006A3731" w:rsidRPr="00060899" w:rsidRDefault="006A3731" w:rsidP="006A3731">
      <w:pPr>
        <w:pStyle w:val="subsection2"/>
      </w:pPr>
      <w:r w:rsidRPr="00060899">
        <w:t>there is payable, to such person as the Secretary thinks appropriate, as a lump sum, an amount worked out using the lump sum calculator at the end of this section.</w:t>
      </w:r>
    </w:p>
    <w:p w:rsidR="006A3731" w:rsidRPr="00060899" w:rsidRDefault="006A3731" w:rsidP="00F2451A">
      <w:pPr>
        <w:pStyle w:val="BoxHeadBold"/>
        <w:pBdr>
          <w:top w:val="single" w:sz="6" w:space="1" w:color="auto"/>
          <w:left w:val="single" w:sz="6" w:space="4" w:color="auto"/>
          <w:bottom w:val="single" w:sz="6" w:space="1" w:color="auto"/>
          <w:right w:val="single" w:sz="6" w:space="4" w:color="auto"/>
        </w:pBdr>
      </w:pPr>
      <w:r w:rsidRPr="00060899">
        <w:t>LUMP SUM CALCULATOR</w:t>
      </w:r>
    </w:p>
    <w:p w:rsidR="006A3731" w:rsidRPr="00060899" w:rsidRDefault="006A3731" w:rsidP="00F2451A">
      <w:pPr>
        <w:pStyle w:val="BoxText"/>
        <w:pBdr>
          <w:top w:val="single" w:sz="6" w:space="1" w:color="auto"/>
          <w:left w:val="single" w:sz="6" w:space="4" w:color="auto"/>
          <w:bottom w:val="single" w:sz="6" w:space="1" w:color="auto"/>
          <w:right w:val="single" w:sz="6" w:space="4" w:color="auto"/>
        </w:pBdr>
      </w:pPr>
      <w:r w:rsidRPr="00060899">
        <w:t>This is how to work out the amount of the lump sum:</w:t>
      </w:r>
    </w:p>
    <w:p w:rsidR="006A3731" w:rsidRPr="00060899" w:rsidRDefault="003F6C4B" w:rsidP="00F2451A">
      <w:pPr>
        <w:pStyle w:val="BoxHeadItalic"/>
        <w:pBdr>
          <w:top w:val="single" w:sz="6" w:space="1" w:color="auto"/>
          <w:left w:val="single" w:sz="6" w:space="4" w:color="auto"/>
          <w:bottom w:val="single" w:sz="6" w:space="1" w:color="auto"/>
          <w:right w:val="single" w:sz="6" w:space="4" w:color="auto"/>
        </w:pBdr>
      </w:pPr>
      <w:r w:rsidRPr="00060899">
        <w:t>Method statement</w:t>
      </w:r>
    </w:p>
    <w:p w:rsidR="006A3731" w:rsidRPr="00060899" w:rsidRDefault="006B0852" w:rsidP="00F2451A">
      <w:pPr>
        <w:pStyle w:val="BoxStep"/>
        <w:pBdr>
          <w:top w:val="single" w:sz="6" w:space="1" w:color="auto"/>
          <w:left w:val="single" w:sz="6" w:space="4" w:color="auto"/>
          <w:bottom w:val="single" w:sz="6" w:space="1" w:color="auto"/>
          <w:right w:val="single" w:sz="6" w:space="4" w:color="auto"/>
        </w:pBdr>
      </w:pPr>
      <w:r w:rsidRPr="00060899">
        <w:t>Step 1.</w:t>
      </w:r>
      <w:r w:rsidR="006A3731" w:rsidRPr="00060899">
        <w:rPr>
          <w:i/>
        </w:rPr>
        <w:tab/>
      </w:r>
      <w:r w:rsidR="006A3731" w:rsidRPr="00060899">
        <w:t>Work out the amount that would have been payable to the person on the person’s payday immediately after the d</w:t>
      </w:r>
      <w:r w:rsidR="003F6C4B" w:rsidRPr="00060899">
        <w:t>ay on which the person died if:</w:t>
      </w:r>
    </w:p>
    <w:p w:rsidR="006A3731" w:rsidRPr="00060899" w:rsidRDefault="006A3731" w:rsidP="00F2451A">
      <w:pPr>
        <w:pStyle w:val="BoxPara"/>
        <w:pBdr>
          <w:top w:val="single" w:sz="6" w:space="1" w:color="auto"/>
          <w:left w:val="single" w:sz="6" w:space="4" w:color="auto"/>
          <w:bottom w:val="single" w:sz="6" w:space="1" w:color="auto"/>
          <w:right w:val="single" w:sz="6" w:space="4" w:color="auto"/>
        </w:pBdr>
      </w:pPr>
      <w:r w:rsidRPr="00060899">
        <w:tab/>
        <w:t>(a)</w:t>
      </w:r>
      <w:r w:rsidRPr="00060899">
        <w:tab/>
        <w:t>neither the person nor the</w:t>
      </w:r>
      <w:r w:rsidR="003F6C4B" w:rsidRPr="00060899">
        <w:t xml:space="preserve"> person’s partner had died; and</w:t>
      </w:r>
    </w:p>
    <w:p w:rsidR="006A3731" w:rsidRPr="00060899" w:rsidRDefault="006A3731" w:rsidP="00F2451A">
      <w:pPr>
        <w:pStyle w:val="BoxPara"/>
        <w:pBdr>
          <w:top w:val="single" w:sz="6" w:space="1" w:color="auto"/>
          <w:left w:val="single" w:sz="6" w:space="4" w:color="auto"/>
          <w:bottom w:val="single" w:sz="6" w:space="1" w:color="auto"/>
          <w:right w:val="single" w:sz="6" w:space="4" w:color="auto"/>
        </w:pBdr>
      </w:pPr>
      <w:r w:rsidRPr="00060899">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B0852" w:rsidP="00F2451A">
      <w:pPr>
        <w:pStyle w:val="BoxStep"/>
        <w:pBdr>
          <w:top w:val="single" w:sz="6" w:space="1" w:color="auto"/>
          <w:left w:val="single" w:sz="6" w:space="4" w:color="auto"/>
          <w:bottom w:val="single" w:sz="6" w:space="1" w:color="auto"/>
          <w:right w:val="single" w:sz="6" w:space="4" w:color="auto"/>
        </w:pBdr>
      </w:pPr>
      <w:r w:rsidRPr="00060899">
        <w:t>Step 2.</w:t>
      </w:r>
      <w:r w:rsidR="006A3731" w:rsidRPr="00060899">
        <w:rPr>
          <w:i/>
        </w:rPr>
        <w:tab/>
      </w:r>
      <w:r w:rsidR="006A3731" w:rsidRPr="00060899">
        <w:t>Work out the amount that would have been payable to the partner on the partner’s payday or service payday immediately after the d</w:t>
      </w:r>
      <w:r w:rsidR="003F6C4B" w:rsidRPr="00060899">
        <w:t>ay on which the person died if:</w:t>
      </w:r>
    </w:p>
    <w:p w:rsidR="006A3731" w:rsidRPr="00060899" w:rsidRDefault="006A3731" w:rsidP="00F2451A">
      <w:pPr>
        <w:pStyle w:val="BoxPara"/>
        <w:pBdr>
          <w:top w:val="single" w:sz="6" w:space="1" w:color="auto"/>
          <w:left w:val="single" w:sz="6" w:space="4" w:color="auto"/>
          <w:bottom w:val="single" w:sz="6" w:space="1" w:color="auto"/>
          <w:right w:val="single" w:sz="6" w:space="4" w:color="auto"/>
        </w:pBdr>
      </w:pPr>
      <w:r w:rsidRPr="00060899">
        <w:tab/>
        <w:t>(a)</w:t>
      </w:r>
      <w:r w:rsidRPr="00060899">
        <w:tab/>
        <w:t>neither the perso</w:t>
      </w:r>
      <w:r w:rsidR="003F6C4B" w:rsidRPr="00060899">
        <w:t>n nor the partner had died; and</w:t>
      </w:r>
    </w:p>
    <w:p w:rsidR="006A3731" w:rsidRPr="00060899" w:rsidRDefault="006A3731" w:rsidP="00F2451A">
      <w:pPr>
        <w:pStyle w:val="BoxPara"/>
        <w:pBdr>
          <w:top w:val="single" w:sz="6" w:space="1" w:color="auto"/>
          <w:left w:val="single" w:sz="6" w:space="4" w:color="auto"/>
          <w:bottom w:val="single" w:sz="6" w:space="1" w:color="auto"/>
          <w:right w:val="single" w:sz="6" w:space="4" w:color="auto"/>
        </w:pBdr>
      </w:pPr>
      <w:r w:rsidRPr="00060899">
        <w:lastRenderedPageBreak/>
        <w:tab/>
        <w:t>(b)</w:t>
      </w:r>
      <w:r w:rsidRPr="00060899">
        <w:tab/>
        <w:t>where immediately before the partner’s death the couple were an illness separated couple or a respite care coup</w:t>
      </w:r>
      <w:r w:rsidR="003F6C4B" w:rsidRPr="00060899">
        <w:t>le—they were not such a couple.</w:t>
      </w:r>
    </w:p>
    <w:p w:rsidR="006A3731" w:rsidRPr="00060899" w:rsidRDefault="006B0852" w:rsidP="00F2451A">
      <w:pPr>
        <w:pStyle w:val="BoxStep"/>
        <w:pBdr>
          <w:top w:val="single" w:sz="6" w:space="1" w:color="auto"/>
          <w:left w:val="single" w:sz="6" w:space="4" w:color="auto"/>
          <w:bottom w:val="single" w:sz="6" w:space="1" w:color="auto"/>
          <w:right w:val="single" w:sz="6" w:space="4" w:color="auto"/>
        </w:pBdr>
      </w:pPr>
      <w:r w:rsidRPr="00060899">
        <w:t>Step 3.</w:t>
      </w:r>
      <w:r w:rsidR="006A3731" w:rsidRPr="00060899">
        <w:rPr>
          <w:i/>
        </w:rPr>
        <w:tab/>
      </w:r>
      <w:r w:rsidR="006A3731" w:rsidRPr="00060899">
        <w:t xml:space="preserve">Add the results of Step 1 and Step 2: the result is called the </w:t>
      </w:r>
      <w:r w:rsidR="006A3731" w:rsidRPr="00060899">
        <w:rPr>
          <w:b/>
          <w:i/>
        </w:rPr>
        <w:t>combined rate</w:t>
      </w:r>
      <w:r w:rsidR="003F6C4B" w:rsidRPr="00060899">
        <w:t>.</w:t>
      </w:r>
    </w:p>
    <w:p w:rsidR="006A3731" w:rsidRPr="00060899" w:rsidRDefault="00C142CB" w:rsidP="00F2451A">
      <w:pPr>
        <w:pStyle w:val="BoxStep"/>
        <w:keepNext/>
        <w:keepLines/>
        <w:pBdr>
          <w:top w:val="single" w:sz="6" w:space="1" w:color="auto"/>
          <w:left w:val="single" w:sz="6" w:space="4" w:color="auto"/>
          <w:bottom w:val="single" w:sz="6" w:space="1" w:color="auto"/>
          <w:right w:val="single" w:sz="6" w:space="4" w:color="auto"/>
        </w:pBdr>
      </w:pPr>
      <w:r w:rsidRPr="00060899">
        <w:t>Step 4.</w:t>
      </w:r>
      <w:r w:rsidR="006A3731" w:rsidRPr="00060899">
        <w:rPr>
          <w:i/>
        </w:rPr>
        <w:tab/>
      </w:r>
      <w:r w:rsidR="006A3731" w:rsidRPr="00060899">
        <w:t>Work out the amount that, but for section</w:t>
      </w:r>
      <w:r w:rsidR="00060899">
        <w:t> </w:t>
      </w:r>
      <w:r w:rsidR="006A3731" w:rsidRPr="00060899">
        <w:t xml:space="preserve">825, would have been payable to the person on the person’s payday immediately after the day on which the person died if the person had not died: the result is called the </w:t>
      </w:r>
      <w:r w:rsidR="006A3731" w:rsidRPr="00060899">
        <w:rPr>
          <w:b/>
          <w:i/>
        </w:rPr>
        <w:t>person’s individual rate</w:t>
      </w:r>
      <w:r w:rsidR="003F6C4B" w:rsidRPr="00060899">
        <w:t>.</w:t>
      </w:r>
    </w:p>
    <w:p w:rsidR="006A3731" w:rsidRPr="00060899" w:rsidRDefault="006B0852" w:rsidP="00F2451A">
      <w:pPr>
        <w:pStyle w:val="BoxStep"/>
        <w:keepNext/>
        <w:pBdr>
          <w:top w:val="single" w:sz="6" w:space="1" w:color="auto"/>
          <w:left w:val="single" w:sz="6" w:space="4" w:color="auto"/>
          <w:bottom w:val="single" w:sz="6" w:space="1" w:color="auto"/>
          <w:right w:val="single" w:sz="6" w:space="4" w:color="auto"/>
        </w:pBdr>
      </w:pPr>
      <w:r w:rsidRPr="00060899">
        <w:t>Step 5.</w:t>
      </w:r>
      <w:r w:rsidR="006A3731" w:rsidRPr="00060899">
        <w:rPr>
          <w:i/>
        </w:rPr>
        <w:tab/>
      </w:r>
      <w:r w:rsidR="006A3731" w:rsidRPr="00060899">
        <w:t xml:space="preserve">Take the person’s individual rate away from the combined rate: the result is called the </w:t>
      </w:r>
      <w:r w:rsidR="006A3731" w:rsidRPr="00060899">
        <w:rPr>
          <w:b/>
          <w:i/>
        </w:rPr>
        <w:t>partner’s instalment component</w:t>
      </w:r>
      <w:r w:rsidR="003F6C4B" w:rsidRPr="00060899">
        <w:t>.</w:t>
      </w:r>
    </w:p>
    <w:p w:rsidR="006A3731" w:rsidRPr="00060899" w:rsidRDefault="006B0852" w:rsidP="00F2451A">
      <w:pPr>
        <w:pStyle w:val="BoxStep"/>
        <w:keepNext/>
        <w:pBdr>
          <w:top w:val="single" w:sz="6" w:space="1" w:color="auto"/>
          <w:left w:val="single" w:sz="6" w:space="4" w:color="auto"/>
          <w:bottom w:val="single" w:sz="6" w:space="1" w:color="auto"/>
          <w:right w:val="single" w:sz="6" w:space="4" w:color="auto"/>
        </w:pBdr>
      </w:pPr>
      <w:r w:rsidRPr="00060899">
        <w:t>Step 6.</w:t>
      </w:r>
      <w:r w:rsidR="006A3731" w:rsidRPr="00060899">
        <w:rPr>
          <w:i/>
        </w:rPr>
        <w:tab/>
      </w:r>
      <w:r w:rsidR="006A3731" w:rsidRPr="00060899">
        <w:t>Work out the number of paydays of the partner in the period that starts on the day on which the person dies and ends on the day on whi</w:t>
      </w:r>
      <w:r w:rsidR="003F6C4B" w:rsidRPr="00060899">
        <w:t>ch the bereavement period ends.</w:t>
      </w:r>
    </w:p>
    <w:p w:rsidR="006A3731" w:rsidRPr="00060899" w:rsidRDefault="006B0852" w:rsidP="00F2451A">
      <w:pPr>
        <w:pStyle w:val="BoxStep"/>
        <w:pBdr>
          <w:top w:val="single" w:sz="6" w:space="1" w:color="auto"/>
          <w:left w:val="single" w:sz="6" w:space="4" w:color="auto"/>
          <w:bottom w:val="single" w:sz="6" w:space="1" w:color="auto"/>
          <w:right w:val="single" w:sz="6" w:space="4" w:color="auto"/>
        </w:pBdr>
      </w:pPr>
      <w:r w:rsidRPr="00060899">
        <w:t>Step 7.</w:t>
      </w:r>
      <w:r w:rsidR="006A3731" w:rsidRPr="00060899">
        <w:rPr>
          <w:i/>
        </w:rPr>
        <w:tab/>
      </w:r>
      <w:r w:rsidR="006A3731" w:rsidRPr="00060899">
        <w:t>Multiply the partner’s instalment component by the number obtained in Step 6: the result is the amount of the lump sum payable under this section.</w:t>
      </w:r>
    </w:p>
    <w:p w:rsidR="006A3731" w:rsidRPr="00060899" w:rsidRDefault="006A3731" w:rsidP="006A3731">
      <w:pPr>
        <w:pStyle w:val="ActHead5"/>
      </w:pPr>
      <w:bookmarkStart w:id="301" w:name="_Toc447275172"/>
      <w:r w:rsidRPr="00060899">
        <w:rPr>
          <w:rStyle w:val="CharSectno"/>
        </w:rPr>
        <w:t>827</w:t>
      </w:r>
      <w:r w:rsidRPr="00060899">
        <w:t xml:space="preserve">  Matters affecting payment of benefits under this Subdivision</w:t>
      </w:r>
      <w:bookmarkEnd w:id="301"/>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qualified for payments under this Subdivision and in relation to the death of the person’s partner; and</w:t>
      </w:r>
    </w:p>
    <w:p w:rsidR="006A3731" w:rsidRPr="00060899" w:rsidRDefault="006A3731" w:rsidP="006A3731">
      <w:pPr>
        <w:pStyle w:val="paragraph"/>
      </w:pPr>
      <w:r w:rsidRPr="00060899">
        <w:tab/>
        <w:t>(b)</w:t>
      </w:r>
      <w:r w:rsidRPr="00060899">
        <w:tab/>
        <w:t>after the person’s partner died, an amount to which the partner would have been entitled if the partner had not died has been paid under this Act or under Part</w:t>
      </w:r>
      <w:r w:rsidR="00912C32" w:rsidRPr="00060899">
        <w:t> </w:t>
      </w:r>
      <w:r w:rsidRPr="00060899">
        <w:t xml:space="preserve">III </w:t>
      </w:r>
      <w:r w:rsidR="00F6780D" w:rsidRPr="00060899">
        <w:t xml:space="preserve">or IIIA </w:t>
      </w:r>
      <w:r w:rsidRPr="00060899">
        <w:t>of the Veterans’ Entitlements Act; and</w:t>
      </w:r>
    </w:p>
    <w:p w:rsidR="006A3731" w:rsidRPr="00060899" w:rsidRDefault="006A3731" w:rsidP="006A3731">
      <w:pPr>
        <w:pStyle w:val="paragraph"/>
        <w:keepNext/>
      </w:pPr>
      <w:r w:rsidRPr="00060899">
        <w:tab/>
        <w:t>(c)</w:t>
      </w:r>
      <w:r w:rsidRPr="00060899">
        <w:tab/>
        <w:t>the Secretary is not satisfied that the person has not had the benefit of that amount;</w:t>
      </w:r>
    </w:p>
    <w:p w:rsidR="006A3731" w:rsidRPr="00060899" w:rsidRDefault="006A3731" w:rsidP="006A3731">
      <w:pPr>
        <w:pStyle w:val="subsection2"/>
      </w:pPr>
      <w:r w:rsidRPr="00060899">
        <w:t>the following provisions have effect:</w:t>
      </w:r>
    </w:p>
    <w:p w:rsidR="006A3731" w:rsidRPr="00060899" w:rsidRDefault="006A3731" w:rsidP="006A3731">
      <w:pPr>
        <w:pStyle w:val="paragraph"/>
      </w:pPr>
      <w:r w:rsidRPr="00060899">
        <w:lastRenderedPageBreak/>
        <w:tab/>
        <w:t>(d)</w:t>
      </w:r>
      <w:r w:rsidRPr="00060899">
        <w:tab/>
        <w:t xml:space="preserve">the amount referred to in </w:t>
      </w:r>
      <w:r w:rsidR="00060899">
        <w:t>paragraph (</w:t>
      </w:r>
      <w:r w:rsidRPr="00060899">
        <w:t>b) is not recoverable from the person or from the personal representative of the person’s partner except to the extent (if any) that the amount exceeds the amount payable to the person under this Subdivision;</w:t>
      </w:r>
    </w:p>
    <w:p w:rsidR="006A3731" w:rsidRPr="00060899" w:rsidRDefault="006A3731" w:rsidP="006A3731">
      <w:pPr>
        <w:pStyle w:val="paragraph"/>
      </w:pPr>
      <w:r w:rsidRPr="00060899">
        <w:tab/>
        <w:t>(e)</w:t>
      </w:r>
      <w:r w:rsidRPr="00060899">
        <w:tab/>
        <w:t xml:space="preserve">the amount payable to the person under this Subdivision is to be reduced by the amount referred to in </w:t>
      </w:r>
      <w:r w:rsidR="00060899">
        <w:t>paragraph (</w:t>
      </w:r>
      <w:r w:rsidRPr="00060899">
        <w:t>b).</w:t>
      </w:r>
    </w:p>
    <w:p w:rsidR="006A3731" w:rsidRPr="00060899" w:rsidRDefault="006A3731" w:rsidP="00064B32">
      <w:pPr>
        <w:pStyle w:val="subsection"/>
        <w:keepNext/>
      </w:pPr>
      <w:r w:rsidRPr="00060899">
        <w:tab/>
        <w:t>(2)</w:t>
      </w:r>
      <w:r w:rsidRPr="00060899">
        <w:tab/>
        <w:t>If:</w:t>
      </w:r>
    </w:p>
    <w:p w:rsidR="006A3731" w:rsidRPr="00060899" w:rsidRDefault="006A3731" w:rsidP="006A3731">
      <w:pPr>
        <w:pStyle w:val="paragraph"/>
      </w:pPr>
      <w:r w:rsidRPr="00060899">
        <w:tab/>
        <w:t>(a)</w:t>
      </w:r>
      <w:r w:rsidRPr="00060899">
        <w:tab/>
        <w:t>a person is qualified for payments under this Subdivision in relation to the death of the person’s partner; and</w:t>
      </w:r>
    </w:p>
    <w:p w:rsidR="006A3731" w:rsidRPr="00060899" w:rsidRDefault="006A3731" w:rsidP="006A3731">
      <w:pPr>
        <w:pStyle w:val="paragraph"/>
      </w:pPr>
      <w:r w:rsidRPr="00060899">
        <w:tab/>
        <w:t>(b)</w:t>
      </w:r>
      <w:r w:rsidRPr="00060899">
        <w:tab/>
        <w:t>an amount to which the person’s partner would have been entitled if the person’s partner had not died has been paid under this Act or under Part</w:t>
      </w:r>
      <w:r w:rsidR="00912C32" w:rsidRPr="00060899">
        <w:t> </w:t>
      </w:r>
      <w:r w:rsidRPr="00060899">
        <w:t xml:space="preserve">III </w:t>
      </w:r>
      <w:r w:rsidR="00F6780D" w:rsidRPr="00060899">
        <w:t xml:space="preserve">or IIIA </w:t>
      </w:r>
      <w:r w:rsidRPr="00060899">
        <w:t>of the Veterans’ Entitlements Act, within the bereavement period, into an account with a bank; and</w:t>
      </w:r>
    </w:p>
    <w:p w:rsidR="006A3731" w:rsidRPr="00060899" w:rsidRDefault="006A3731" w:rsidP="006A3731">
      <w:pPr>
        <w:pStyle w:val="paragraph"/>
        <w:keepNext/>
      </w:pPr>
      <w:r w:rsidRPr="00060899">
        <w:tab/>
        <w:t>(c)</w:t>
      </w:r>
      <w:r w:rsidRPr="00060899">
        <w:tab/>
        <w:t xml:space="preserve">the bank pays to the person, out of the account, an amount not exceeding the total of the amounts paid as mentioned in </w:t>
      </w:r>
      <w:r w:rsidR="00060899">
        <w:t>paragraph (</w:t>
      </w:r>
      <w:r w:rsidRPr="00060899">
        <w:t>b);</w:t>
      </w:r>
    </w:p>
    <w:p w:rsidR="006A3731" w:rsidRPr="00060899" w:rsidRDefault="006A3731" w:rsidP="006A3731">
      <w:pPr>
        <w:pStyle w:val="subsection2"/>
      </w:pPr>
      <w:r w:rsidRPr="00060899">
        <w:t>the bank is, in spite of anything in any other law, not liable to any action, claim or demand by the Commonwealth, the personal representative of the person’s partner or anyone else in respect of the payment of that money to the person.</w:t>
      </w:r>
    </w:p>
    <w:p w:rsidR="006A3731" w:rsidRPr="00060899" w:rsidRDefault="006A3731" w:rsidP="006A3731">
      <w:pPr>
        <w:pStyle w:val="ActHead4"/>
      </w:pPr>
      <w:bookmarkStart w:id="302" w:name="_Toc447275173"/>
      <w:r w:rsidRPr="00060899">
        <w:rPr>
          <w:rStyle w:val="CharSubdNo"/>
        </w:rPr>
        <w:t>Subdivision C</w:t>
      </w:r>
      <w:r w:rsidRPr="00060899">
        <w:t>—</w:t>
      </w:r>
      <w:r w:rsidRPr="00060899">
        <w:rPr>
          <w:rStyle w:val="CharSubdText"/>
        </w:rPr>
        <w:t>Death of recipient</w:t>
      </w:r>
      <w:bookmarkEnd w:id="302"/>
    </w:p>
    <w:p w:rsidR="006A3731" w:rsidRPr="00060899" w:rsidRDefault="006A3731" w:rsidP="006A3731">
      <w:pPr>
        <w:pStyle w:val="ActHead5"/>
      </w:pPr>
      <w:bookmarkStart w:id="303" w:name="_Toc447275174"/>
      <w:r w:rsidRPr="00060899">
        <w:rPr>
          <w:rStyle w:val="CharSectno"/>
        </w:rPr>
        <w:t>830</w:t>
      </w:r>
      <w:r w:rsidRPr="00060899">
        <w:t xml:space="preserve">  Death of recipient</w:t>
      </w:r>
      <w:bookmarkEnd w:id="303"/>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a special needs pension; and</w:t>
      </w:r>
    </w:p>
    <w:p w:rsidR="006A3731" w:rsidRPr="00060899" w:rsidRDefault="006A3731" w:rsidP="006A3731">
      <w:pPr>
        <w:pStyle w:val="paragraph"/>
      </w:pPr>
      <w:r w:rsidRPr="00060899">
        <w:tab/>
        <w:t>(b)</w:t>
      </w:r>
      <w:r w:rsidRPr="00060899">
        <w:tab/>
        <w:t>either:</w:t>
      </w:r>
    </w:p>
    <w:p w:rsidR="006A3731" w:rsidRPr="00060899" w:rsidRDefault="006A3731" w:rsidP="006A3731">
      <w:pPr>
        <w:pStyle w:val="paragraphsub"/>
      </w:pPr>
      <w:r w:rsidRPr="00060899">
        <w:tab/>
        <w:t>(i)</w:t>
      </w:r>
      <w:r w:rsidRPr="00060899">
        <w:tab/>
        <w:t>the person is not a member of a couple; or</w:t>
      </w:r>
    </w:p>
    <w:p w:rsidR="006A3731" w:rsidRPr="00060899" w:rsidRDefault="006A3731" w:rsidP="006A3731">
      <w:pPr>
        <w:pStyle w:val="paragraphsub"/>
      </w:pPr>
      <w:r w:rsidRPr="00060899">
        <w:tab/>
        <w:t>(ii)</w:t>
      </w:r>
      <w:r w:rsidRPr="00060899">
        <w:tab/>
        <w:t>the person is a member of a couple and the person’s partner:</w:t>
      </w:r>
    </w:p>
    <w:p w:rsidR="006A3731" w:rsidRPr="00060899" w:rsidRDefault="006A3731" w:rsidP="006A3731">
      <w:pPr>
        <w:pStyle w:val="paragraphsub-sub"/>
      </w:pPr>
      <w:r w:rsidRPr="00060899">
        <w:tab/>
        <w:t>(A)</w:t>
      </w:r>
      <w:r w:rsidRPr="00060899">
        <w:tab/>
        <w:t>is not receiving a social security pension; and</w:t>
      </w:r>
    </w:p>
    <w:p w:rsidR="006A3731" w:rsidRPr="00060899" w:rsidRDefault="006A3731" w:rsidP="006A3731">
      <w:pPr>
        <w:pStyle w:val="paragraphsub-sub"/>
      </w:pPr>
      <w:r w:rsidRPr="00060899">
        <w:tab/>
        <w:t>(C)</w:t>
      </w:r>
      <w:r w:rsidRPr="00060899">
        <w:tab/>
        <w:t>is not receiving a service pension or income support supplement; and</w:t>
      </w:r>
    </w:p>
    <w:p w:rsidR="006A3731" w:rsidRPr="00060899" w:rsidRDefault="006A3731" w:rsidP="006A3731">
      <w:pPr>
        <w:pStyle w:val="paragraph"/>
        <w:keepNext/>
      </w:pPr>
      <w:r w:rsidRPr="00060899">
        <w:lastRenderedPageBreak/>
        <w:tab/>
        <w:t>(c)</w:t>
      </w:r>
      <w:r w:rsidRPr="00060899">
        <w:tab/>
        <w:t>the person dies;</w:t>
      </w:r>
    </w:p>
    <w:p w:rsidR="006A3731" w:rsidRPr="00060899" w:rsidRDefault="006A3731" w:rsidP="006A3731">
      <w:pPr>
        <w:pStyle w:val="subsection2"/>
      </w:pPr>
      <w:r w:rsidRPr="00060899">
        <w:t>there is payable, to such person as the Secretary thinks appropriate, an amount equal to the amount that would have been payable to the person under this Act on the person’s payday after the person’s death if the person had not died.</w:t>
      </w:r>
    </w:p>
    <w:p w:rsidR="006A3731" w:rsidRPr="00060899" w:rsidRDefault="006A3731" w:rsidP="006A3731">
      <w:pPr>
        <w:pStyle w:val="subsection"/>
      </w:pPr>
      <w:r w:rsidRPr="00060899">
        <w:tab/>
        <w:t>(2)</w:t>
      </w:r>
      <w:r w:rsidRPr="00060899">
        <w:tab/>
        <w:t xml:space="preserve">If an amount is paid under </w:t>
      </w:r>
      <w:r w:rsidR="00060899">
        <w:t>subsection (</w:t>
      </w:r>
      <w:r w:rsidRPr="00060899">
        <w:t>1) in respect of a person, the Commonwealth is not liable to any action, claim or demand for any further payment under that subsection in respect of the person.</w:t>
      </w:r>
    </w:p>
    <w:p w:rsidR="000B139B" w:rsidRPr="00060899" w:rsidRDefault="000B139B" w:rsidP="000B139B">
      <w:pPr>
        <w:pStyle w:val="notetext"/>
      </w:pPr>
      <w:r w:rsidRPr="00060899">
        <w:t>Note:</w:t>
      </w:r>
      <w:r w:rsidRPr="00060899">
        <w:tab/>
        <w:t>For the death of a person qualified for bereavement payments under Subdivision A, see section</w:t>
      </w:r>
      <w:r w:rsidR="00060899">
        <w:t> </w:t>
      </w:r>
      <w:r w:rsidRPr="00060899">
        <w:t>826.</w:t>
      </w:r>
    </w:p>
    <w:p w:rsidR="00C307F5" w:rsidRPr="00060899" w:rsidRDefault="00C307F5" w:rsidP="00962F7C">
      <w:pPr>
        <w:pStyle w:val="ActHead2"/>
        <w:pageBreakBefore/>
      </w:pPr>
      <w:bookmarkStart w:id="304" w:name="_Toc447275175"/>
      <w:r w:rsidRPr="00060899">
        <w:rPr>
          <w:rStyle w:val="CharPartNo"/>
        </w:rPr>
        <w:lastRenderedPageBreak/>
        <w:t>Part</w:t>
      </w:r>
      <w:r w:rsidR="00060899" w:rsidRPr="00060899">
        <w:rPr>
          <w:rStyle w:val="CharPartNo"/>
        </w:rPr>
        <w:t> </w:t>
      </w:r>
      <w:r w:rsidRPr="00060899">
        <w:rPr>
          <w:rStyle w:val="CharPartNo"/>
        </w:rPr>
        <w:t>2.16A</w:t>
      </w:r>
      <w:r w:rsidRPr="00060899">
        <w:t>—</w:t>
      </w:r>
      <w:r w:rsidRPr="00060899">
        <w:rPr>
          <w:rStyle w:val="CharPartText"/>
        </w:rPr>
        <w:t>Job commitment bonus</w:t>
      </w:r>
      <w:bookmarkEnd w:id="304"/>
    </w:p>
    <w:p w:rsidR="00C307F5" w:rsidRPr="00060899" w:rsidRDefault="00C307F5" w:rsidP="00C307F5">
      <w:pPr>
        <w:pStyle w:val="Header"/>
      </w:pPr>
      <w:r w:rsidRPr="00060899">
        <w:rPr>
          <w:rStyle w:val="CharDivNo"/>
        </w:rPr>
        <w:t xml:space="preserve"> </w:t>
      </w:r>
      <w:r w:rsidRPr="00060899">
        <w:rPr>
          <w:rStyle w:val="CharDivText"/>
        </w:rPr>
        <w:t xml:space="preserve"> </w:t>
      </w:r>
    </w:p>
    <w:p w:rsidR="00C307F5" w:rsidRPr="00060899" w:rsidRDefault="00C307F5" w:rsidP="00C307F5">
      <w:pPr>
        <w:pStyle w:val="ActHead5"/>
      </w:pPr>
      <w:bookmarkStart w:id="305" w:name="_Toc447275176"/>
      <w:r w:rsidRPr="00060899">
        <w:rPr>
          <w:rStyle w:val="CharSectno"/>
        </w:rPr>
        <w:t>860</w:t>
      </w:r>
      <w:r w:rsidRPr="00060899">
        <w:t xml:space="preserve">  Simplified outline of this Part</w:t>
      </w:r>
      <w:bookmarkEnd w:id="305"/>
    </w:p>
    <w:p w:rsidR="00C307F5" w:rsidRPr="00060899" w:rsidRDefault="00C307F5" w:rsidP="00C307F5">
      <w:pPr>
        <w:pStyle w:val="SOText"/>
      </w:pPr>
      <w:r w:rsidRPr="00060899">
        <w:t>A person aged 18 or over and under 31 who receives newstart allowance, or certain youth allowance, for at least 12 months and who then completes 12 months continuous gainful work may qualify for a job commitment bonus of $2,500.</w:t>
      </w:r>
    </w:p>
    <w:p w:rsidR="00C307F5" w:rsidRPr="00060899" w:rsidRDefault="00C307F5" w:rsidP="00C307F5">
      <w:pPr>
        <w:pStyle w:val="SOText"/>
      </w:pPr>
      <w:r w:rsidRPr="00060899">
        <w:t>If the person then completes a further 12 months continuous gainful work, the person may qualify for another job commitment bonus of $4,000.</w:t>
      </w:r>
    </w:p>
    <w:p w:rsidR="00C307F5" w:rsidRPr="00060899" w:rsidRDefault="00C307F5" w:rsidP="00C307F5">
      <w:pPr>
        <w:pStyle w:val="SOText"/>
      </w:pPr>
      <w:r w:rsidRPr="00060899">
        <w:t>Gainful work</w:t>
      </w:r>
      <w:r w:rsidRPr="00060899">
        <w:rPr>
          <w:b/>
          <w:i/>
        </w:rPr>
        <w:t xml:space="preserve"> </w:t>
      </w:r>
      <w:r w:rsidRPr="00060899">
        <w:t>covers work for financial gain or reward (whether as an employee, a self</w:t>
      </w:r>
      <w:r w:rsidR="00060899">
        <w:noBreakHyphen/>
      </w:r>
      <w:r w:rsidRPr="00060899">
        <w:t>employed person or otherwise).</w:t>
      </w:r>
    </w:p>
    <w:p w:rsidR="00C307F5" w:rsidRPr="00060899" w:rsidRDefault="00C307F5" w:rsidP="00C307F5">
      <w:pPr>
        <w:pStyle w:val="ActHead5"/>
      </w:pPr>
      <w:bookmarkStart w:id="306" w:name="_Toc447275177"/>
      <w:r w:rsidRPr="00060899">
        <w:rPr>
          <w:rStyle w:val="CharSectno"/>
        </w:rPr>
        <w:t>861</w:t>
      </w:r>
      <w:r w:rsidRPr="00060899">
        <w:t xml:space="preserve">  Qualification for job commitment bonus</w:t>
      </w:r>
      <w:bookmarkEnd w:id="306"/>
    </w:p>
    <w:p w:rsidR="00C307F5" w:rsidRPr="00060899" w:rsidRDefault="00C307F5" w:rsidP="00C307F5">
      <w:pPr>
        <w:pStyle w:val="SubsectionHead"/>
      </w:pPr>
      <w:r w:rsidRPr="00060899">
        <w:t>First bonus</w:t>
      </w:r>
    </w:p>
    <w:p w:rsidR="00C307F5" w:rsidRPr="00060899" w:rsidRDefault="00C307F5" w:rsidP="00C307F5">
      <w:pPr>
        <w:pStyle w:val="subsection"/>
      </w:pPr>
      <w:r w:rsidRPr="00060899">
        <w:tab/>
        <w:t>(1)</w:t>
      </w:r>
      <w:r w:rsidRPr="00060899">
        <w:tab/>
        <w:t>Subject to this section, a person is qualified for a job commitment bonus under this subsection if:</w:t>
      </w:r>
    </w:p>
    <w:p w:rsidR="00C307F5" w:rsidRPr="00060899" w:rsidRDefault="00C307F5" w:rsidP="00C307F5">
      <w:pPr>
        <w:pStyle w:val="paragraph"/>
      </w:pPr>
      <w:r w:rsidRPr="00060899">
        <w:tab/>
        <w:t>(a)</w:t>
      </w:r>
      <w:r w:rsidRPr="00060899">
        <w:tab/>
        <w:t>the person receives, while aged 18 or over and under 31, either of, or a combination of, the following for a continuous period of at least 12 months:</w:t>
      </w:r>
    </w:p>
    <w:p w:rsidR="00C307F5" w:rsidRPr="00060899" w:rsidRDefault="00C307F5" w:rsidP="00C307F5">
      <w:pPr>
        <w:pStyle w:val="paragraphsub"/>
      </w:pPr>
      <w:r w:rsidRPr="00060899">
        <w:tab/>
        <w:t>(i)</w:t>
      </w:r>
      <w:r w:rsidRPr="00060899">
        <w:tab/>
        <w:t>newstart allowance;</w:t>
      </w:r>
    </w:p>
    <w:p w:rsidR="00C307F5" w:rsidRPr="00060899" w:rsidRDefault="00C307F5" w:rsidP="00C307F5">
      <w:pPr>
        <w:pStyle w:val="paragraphsub"/>
      </w:pPr>
      <w:r w:rsidRPr="00060899">
        <w:tab/>
        <w:t>(ii)</w:t>
      </w:r>
      <w:r w:rsidRPr="00060899">
        <w:tab/>
        <w:t>youth allowance, where neither section</w:t>
      </w:r>
      <w:r w:rsidR="00060899">
        <w:t> </w:t>
      </w:r>
      <w:r w:rsidRPr="00060899">
        <w:t>540AA (about new apprentices) nor paragraph</w:t>
      </w:r>
      <w:r w:rsidR="00060899">
        <w:t> </w:t>
      </w:r>
      <w:r w:rsidRPr="00060899">
        <w:t>541(1)(a) (about full</w:t>
      </w:r>
      <w:r w:rsidR="00060899">
        <w:noBreakHyphen/>
      </w:r>
      <w:r w:rsidRPr="00060899">
        <w:t>time study) applies; and</w:t>
      </w:r>
    </w:p>
    <w:p w:rsidR="00C307F5" w:rsidRPr="00060899" w:rsidRDefault="00C307F5" w:rsidP="00C307F5">
      <w:pPr>
        <w:pStyle w:val="paragraph"/>
      </w:pPr>
      <w:r w:rsidRPr="00060899">
        <w:tab/>
        <w:t>(b)</w:t>
      </w:r>
      <w:r w:rsidRPr="00060899">
        <w:tab/>
        <w:t>one of the following subparagraphs applies:</w:t>
      </w:r>
    </w:p>
    <w:p w:rsidR="00C307F5" w:rsidRPr="00060899" w:rsidRDefault="00C307F5" w:rsidP="00C307F5">
      <w:pPr>
        <w:pStyle w:val="paragraphsub"/>
      </w:pPr>
      <w:r w:rsidRPr="00060899">
        <w:tab/>
        <w:t>(i)</w:t>
      </w:r>
      <w:r w:rsidRPr="00060899">
        <w:tab/>
        <w:t xml:space="preserve">after 12 months of that continuous period the person starts gainful work in Australia, that continuous period ends while the person is aged 18 or over and under 31 </w:t>
      </w:r>
      <w:r w:rsidRPr="00060899">
        <w:lastRenderedPageBreak/>
        <w:t xml:space="preserve">and the person is in gainful work in Australia on the day (the </w:t>
      </w:r>
      <w:r w:rsidRPr="00060899">
        <w:rPr>
          <w:b/>
          <w:i/>
        </w:rPr>
        <w:t>start day</w:t>
      </w:r>
      <w:r w:rsidRPr="00060899">
        <w:t>) after that period ends;</w:t>
      </w:r>
    </w:p>
    <w:p w:rsidR="00C307F5" w:rsidRPr="00060899" w:rsidRDefault="00C307F5" w:rsidP="00C307F5">
      <w:pPr>
        <w:pStyle w:val="paragraphsub"/>
      </w:pPr>
      <w:r w:rsidRPr="00060899">
        <w:tab/>
        <w:t>(ii)</w:t>
      </w:r>
      <w:r w:rsidRPr="00060899">
        <w:tab/>
        <w:t xml:space="preserve">that continuous period ends while the person is aged 18 or over and under 31 and the person starts gainful work in Australia on a day (the </w:t>
      </w:r>
      <w:r w:rsidRPr="00060899">
        <w:rPr>
          <w:b/>
          <w:i/>
        </w:rPr>
        <w:t>start day</w:t>
      </w:r>
      <w:r w:rsidRPr="00060899">
        <w:t>) within 30 days after that period ends; and</w:t>
      </w:r>
    </w:p>
    <w:p w:rsidR="00C307F5" w:rsidRPr="00060899" w:rsidRDefault="00C307F5" w:rsidP="00C307F5">
      <w:pPr>
        <w:pStyle w:val="paragraph"/>
      </w:pPr>
      <w:r w:rsidRPr="00060899">
        <w:tab/>
        <w:t>(c)</w:t>
      </w:r>
      <w:r w:rsidRPr="00060899">
        <w:tab/>
        <w:t xml:space="preserve">the person completes a period (the </w:t>
      </w:r>
      <w:r w:rsidRPr="00060899">
        <w:rPr>
          <w:b/>
          <w:i/>
        </w:rPr>
        <w:t>first work period</w:t>
      </w:r>
      <w:r w:rsidRPr="00060899">
        <w:t>) of 12 months of continuous gainful work, where that period begins on the start day; and</w:t>
      </w:r>
    </w:p>
    <w:p w:rsidR="00C307F5" w:rsidRPr="00060899" w:rsidRDefault="00C307F5" w:rsidP="00C307F5">
      <w:pPr>
        <w:pStyle w:val="paragraph"/>
      </w:pPr>
      <w:r w:rsidRPr="00060899">
        <w:tab/>
        <w:t>(d)</w:t>
      </w:r>
      <w:r w:rsidRPr="00060899">
        <w:tab/>
        <w:t>the person is an Australian resident throughout the first work period.</w:t>
      </w:r>
    </w:p>
    <w:p w:rsidR="00C307F5" w:rsidRPr="00060899" w:rsidRDefault="00C307F5" w:rsidP="00C307F5">
      <w:pPr>
        <w:pStyle w:val="notetext"/>
      </w:pPr>
      <w:r w:rsidRPr="00060899">
        <w:t>Note:</w:t>
      </w:r>
      <w:r w:rsidRPr="00060899">
        <w:tab/>
        <w:t xml:space="preserve">For </w:t>
      </w:r>
      <w:r w:rsidRPr="00060899">
        <w:rPr>
          <w:b/>
          <w:i/>
        </w:rPr>
        <w:t>gainful work</w:t>
      </w:r>
      <w:r w:rsidRPr="00060899">
        <w:t xml:space="preserve"> see </w:t>
      </w:r>
      <w:r w:rsidR="00060899">
        <w:t>subsection (</w:t>
      </w:r>
      <w:r w:rsidRPr="00060899">
        <w:t xml:space="preserve">11) and for </w:t>
      </w:r>
      <w:r w:rsidRPr="00060899">
        <w:rPr>
          <w:b/>
          <w:i/>
        </w:rPr>
        <w:t>Australian resident</w:t>
      </w:r>
      <w:r w:rsidRPr="00060899">
        <w:t xml:space="preserve"> see </w:t>
      </w:r>
      <w:r w:rsidR="00060899">
        <w:t>subsection (</w:t>
      </w:r>
      <w:r w:rsidRPr="00060899">
        <w:t>12).</w:t>
      </w:r>
    </w:p>
    <w:p w:rsidR="00C307F5" w:rsidRPr="00060899" w:rsidRDefault="00C307F5" w:rsidP="00C307F5">
      <w:pPr>
        <w:pStyle w:val="subsection"/>
      </w:pPr>
      <w:r w:rsidRPr="00060899">
        <w:tab/>
        <w:t>(2)</w:t>
      </w:r>
      <w:r w:rsidRPr="00060899">
        <w:tab/>
      </w:r>
      <w:r w:rsidR="00060899">
        <w:t>Subsection (</w:t>
      </w:r>
      <w:r w:rsidRPr="00060899">
        <w:t>1) does not apply in relation to a person if the person receives an income support payment in relation to any day in the first work period.</w:t>
      </w:r>
    </w:p>
    <w:p w:rsidR="00C307F5" w:rsidRPr="00060899" w:rsidRDefault="00C307F5" w:rsidP="00C307F5">
      <w:pPr>
        <w:pStyle w:val="SubsectionHead"/>
      </w:pPr>
      <w:r w:rsidRPr="00060899">
        <w:t>Second bonus</w:t>
      </w:r>
    </w:p>
    <w:p w:rsidR="00C307F5" w:rsidRPr="00060899" w:rsidRDefault="00C307F5" w:rsidP="00C307F5">
      <w:pPr>
        <w:pStyle w:val="subsection"/>
      </w:pPr>
      <w:r w:rsidRPr="00060899">
        <w:tab/>
        <w:t>(3)</w:t>
      </w:r>
      <w:r w:rsidRPr="00060899">
        <w:tab/>
        <w:t>Subject to this section, a person is qualified for a job commitment bonus under this subsection if:</w:t>
      </w:r>
    </w:p>
    <w:p w:rsidR="00C307F5" w:rsidRPr="00060899" w:rsidRDefault="00C307F5" w:rsidP="00C307F5">
      <w:pPr>
        <w:pStyle w:val="paragraph"/>
      </w:pPr>
      <w:r w:rsidRPr="00060899">
        <w:tab/>
        <w:t>(a)</w:t>
      </w:r>
      <w:r w:rsidRPr="00060899">
        <w:tab/>
        <w:t xml:space="preserve">the person is qualified for a job commitment bonus under </w:t>
      </w:r>
      <w:r w:rsidR="00060899">
        <w:t>subsection (</w:t>
      </w:r>
      <w:r w:rsidRPr="00060899">
        <w:t>1); and</w:t>
      </w:r>
    </w:p>
    <w:p w:rsidR="00C307F5" w:rsidRPr="00060899" w:rsidRDefault="00C307F5" w:rsidP="00C307F5">
      <w:pPr>
        <w:pStyle w:val="paragraph"/>
      </w:pPr>
      <w:r w:rsidRPr="00060899">
        <w:tab/>
        <w:t>(b)</w:t>
      </w:r>
      <w:r w:rsidRPr="00060899">
        <w:tab/>
        <w:t xml:space="preserve">the person completes a further period (the </w:t>
      </w:r>
      <w:r w:rsidRPr="00060899">
        <w:rPr>
          <w:b/>
          <w:i/>
        </w:rPr>
        <w:t>second work period</w:t>
      </w:r>
      <w:r w:rsidRPr="00060899">
        <w:t>) of 12 months of continuous gainful work, where that further period begins on the day after the end of the first work period; and</w:t>
      </w:r>
    </w:p>
    <w:p w:rsidR="00C307F5" w:rsidRPr="00060899" w:rsidRDefault="00C307F5" w:rsidP="00C307F5">
      <w:pPr>
        <w:pStyle w:val="paragraph"/>
      </w:pPr>
      <w:r w:rsidRPr="00060899">
        <w:tab/>
        <w:t>(c)</w:t>
      </w:r>
      <w:r w:rsidRPr="00060899">
        <w:tab/>
        <w:t>the person is an Australian resident throughout the second work period.</w:t>
      </w:r>
    </w:p>
    <w:p w:rsidR="00C307F5" w:rsidRPr="00060899" w:rsidRDefault="00C307F5" w:rsidP="00C307F5">
      <w:pPr>
        <w:pStyle w:val="notetext"/>
      </w:pPr>
      <w:r w:rsidRPr="00060899">
        <w:t>Note:</w:t>
      </w:r>
      <w:r w:rsidRPr="00060899">
        <w:tab/>
        <w:t xml:space="preserve">For </w:t>
      </w:r>
      <w:r w:rsidRPr="00060899">
        <w:rPr>
          <w:b/>
          <w:i/>
        </w:rPr>
        <w:t>gainful work</w:t>
      </w:r>
      <w:r w:rsidRPr="00060899">
        <w:t xml:space="preserve"> see </w:t>
      </w:r>
      <w:r w:rsidR="00060899">
        <w:t>subsection (</w:t>
      </w:r>
      <w:r w:rsidRPr="00060899">
        <w:t xml:space="preserve">11) and for </w:t>
      </w:r>
      <w:r w:rsidRPr="00060899">
        <w:rPr>
          <w:b/>
          <w:i/>
        </w:rPr>
        <w:t>Australian resident</w:t>
      </w:r>
      <w:r w:rsidRPr="00060899">
        <w:t xml:space="preserve"> see </w:t>
      </w:r>
      <w:r w:rsidR="00060899">
        <w:t>subsection (</w:t>
      </w:r>
      <w:r w:rsidRPr="00060899">
        <w:t>12).</w:t>
      </w:r>
    </w:p>
    <w:p w:rsidR="00C307F5" w:rsidRPr="00060899" w:rsidRDefault="00C307F5" w:rsidP="00C307F5">
      <w:pPr>
        <w:pStyle w:val="subsection"/>
      </w:pPr>
      <w:r w:rsidRPr="00060899">
        <w:tab/>
        <w:t>(4)</w:t>
      </w:r>
      <w:r w:rsidRPr="00060899">
        <w:tab/>
      </w:r>
      <w:r w:rsidR="00060899">
        <w:t>Subsection (</w:t>
      </w:r>
      <w:r w:rsidRPr="00060899">
        <w:t>3) does not apply in relation to a person if the person receives an income support payment in relation to any day in the second work period.</w:t>
      </w:r>
    </w:p>
    <w:p w:rsidR="00C307F5" w:rsidRPr="00060899" w:rsidRDefault="00C307F5" w:rsidP="00C307F5">
      <w:pPr>
        <w:pStyle w:val="SubsectionHead"/>
      </w:pPr>
      <w:r w:rsidRPr="00060899">
        <w:lastRenderedPageBreak/>
        <w:t>Continuous gainful work</w:t>
      </w:r>
    </w:p>
    <w:p w:rsidR="00C307F5" w:rsidRPr="00060899" w:rsidRDefault="00C307F5" w:rsidP="00C307F5">
      <w:pPr>
        <w:pStyle w:val="subsection"/>
      </w:pPr>
      <w:r w:rsidRPr="00060899">
        <w:tab/>
        <w:t>(5)</w:t>
      </w:r>
      <w:r w:rsidRPr="00060899">
        <w:tab/>
        <w:t xml:space="preserve">A period prescribed in an instrument under </w:t>
      </w:r>
      <w:r w:rsidR="00060899">
        <w:t>subsection (</w:t>
      </w:r>
      <w:r w:rsidRPr="00060899">
        <w:t>6) does not break a period of continuous gainful work of a person.</w:t>
      </w:r>
    </w:p>
    <w:p w:rsidR="00C307F5" w:rsidRPr="00060899" w:rsidRDefault="00C307F5" w:rsidP="00C307F5">
      <w:pPr>
        <w:pStyle w:val="subsection"/>
      </w:pPr>
      <w:r w:rsidRPr="00060899">
        <w:tab/>
        <w:t>(6)</w:t>
      </w:r>
      <w:r w:rsidRPr="00060899">
        <w:tab/>
        <w:t xml:space="preserve">The Employment Secretary may, by legislative instrument, prescribe a period for the purposes of </w:t>
      </w:r>
      <w:r w:rsidR="00060899">
        <w:t>subsection (</w:t>
      </w:r>
      <w:r w:rsidRPr="00060899">
        <w:t>5). Without limiting this subsection, the instrument may:</w:t>
      </w:r>
    </w:p>
    <w:p w:rsidR="00C307F5" w:rsidRPr="00060899" w:rsidRDefault="00C307F5" w:rsidP="00C307F5">
      <w:pPr>
        <w:pStyle w:val="paragraph"/>
      </w:pPr>
      <w:r w:rsidRPr="00060899">
        <w:tab/>
        <w:t>(a)</w:t>
      </w:r>
      <w:r w:rsidRPr="00060899">
        <w:tab/>
        <w:t>prescribe different periods for different kinds of gainful work; and</w:t>
      </w:r>
    </w:p>
    <w:p w:rsidR="00C307F5" w:rsidRPr="00060899" w:rsidRDefault="00C307F5" w:rsidP="00C307F5">
      <w:pPr>
        <w:pStyle w:val="paragraph"/>
      </w:pPr>
      <w:r w:rsidRPr="00060899">
        <w:tab/>
        <w:t>(b)</w:t>
      </w:r>
      <w:r w:rsidRPr="00060899">
        <w:tab/>
        <w:t>prescribe different periods for the same kind of gainful work depending on whether that work is full</w:t>
      </w:r>
      <w:r w:rsidR="00060899">
        <w:noBreakHyphen/>
      </w:r>
      <w:r w:rsidRPr="00060899">
        <w:t>time, part</w:t>
      </w:r>
      <w:r w:rsidR="00060899">
        <w:noBreakHyphen/>
      </w:r>
      <w:r w:rsidRPr="00060899">
        <w:t>time or casual work or is shiftwork.</w:t>
      </w:r>
    </w:p>
    <w:p w:rsidR="00C307F5" w:rsidRPr="00060899" w:rsidRDefault="00C307F5" w:rsidP="00C307F5">
      <w:pPr>
        <w:pStyle w:val="SubsectionHead"/>
      </w:pPr>
      <w:r w:rsidRPr="00060899">
        <w:t>Limitation—legislative instrument</w:t>
      </w:r>
    </w:p>
    <w:p w:rsidR="00C307F5" w:rsidRPr="00060899" w:rsidRDefault="00C307F5" w:rsidP="00C307F5">
      <w:pPr>
        <w:pStyle w:val="subsection"/>
      </w:pPr>
      <w:r w:rsidRPr="00060899">
        <w:tab/>
        <w:t>(7)</w:t>
      </w:r>
      <w:r w:rsidRPr="00060899">
        <w:tab/>
      </w:r>
      <w:r w:rsidR="00060899">
        <w:t>Subsection (</w:t>
      </w:r>
      <w:r w:rsidRPr="00060899">
        <w:t xml:space="preserve">1) or (3) does not apply in the circumstances prescribed in an instrument under </w:t>
      </w:r>
      <w:r w:rsidR="00060899">
        <w:t>subsection (</w:t>
      </w:r>
      <w:r w:rsidRPr="00060899">
        <w:t>8).</w:t>
      </w:r>
    </w:p>
    <w:p w:rsidR="00C307F5" w:rsidRPr="00060899" w:rsidRDefault="00C307F5" w:rsidP="00C307F5">
      <w:pPr>
        <w:pStyle w:val="subsection"/>
      </w:pPr>
      <w:r w:rsidRPr="00060899">
        <w:tab/>
        <w:t>(8)</w:t>
      </w:r>
      <w:r w:rsidRPr="00060899">
        <w:tab/>
        <w:t xml:space="preserve">The Employment Secretary may, by legislative instrument, prescribe circumstances for the purposes of </w:t>
      </w:r>
      <w:r w:rsidR="00060899">
        <w:t>subsection (</w:t>
      </w:r>
      <w:r w:rsidRPr="00060899">
        <w:t xml:space="preserve">7). Without limiting this subsection, the circumstances may relate to the kinds of gainful work to which </w:t>
      </w:r>
      <w:r w:rsidR="00060899">
        <w:t>subsections (</w:t>
      </w:r>
      <w:r w:rsidRPr="00060899">
        <w:t>1) and (3) do not apply.</w:t>
      </w:r>
    </w:p>
    <w:p w:rsidR="00C307F5" w:rsidRPr="00060899" w:rsidRDefault="00C307F5" w:rsidP="00C307F5">
      <w:pPr>
        <w:pStyle w:val="SubsectionHead"/>
      </w:pPr>
      <w:r w:rsidRPr="00060899">
        <w:t>Limitation—multiple payments</w:t>
      </w:r>
    </w:p>
    <w:p w:rsidR="00C307F5" w:rsidRPr="00060899" w:rsidRDefault="00C307F5" w:rsidP="00C307F5">
      <w:pPr>
        <w:pStyle w:val="subsection"/>
      </w:pPr>
      <w:r w:rsidRPr="00060899">
        <w:tab/>
        <w:t>(9)</w:t>
      </w:r>
      <w:r w:rsidRPr="00060899">
        <w:tab/>
        <w:t xml:space="preserve">In connection with a particular application of </w:t>
      </w:r>
      <w:r w:rsidR="00060899">
        <w:t>paragraph (</w:t>
      </w:r>
      <w:r w:rsidRPr="00060899">
        <w:t xml:space="preserve">1)(a) in relation to a person and the continuous period ending, the person cannot qualify for more than one job commitment bonus under </w:t>
      </w:r>
      <w:r w:rsidR="00060899">
        <w:t>subsection (</w:t>
      </w:r>
      <w:r w:rsidRPr="00060899">
        <w:t>1).</w:t>
      </w:r>
    </w:p>
    <w:p w:rsidR="00C307F5" w:rsidRPr="00060899" w:rsidRDefault="00C307F5" w:rsidP="00C307F5">
      <w:pPr>
        <w:pStyle w:val="subsection"/>
      </w:pPr>
      <w:r w:rsidRPr="00060899">
        <w:tab/>
        <w:t>(10)</w:t>
      </w:r>
      <w:r w:rsidRPr="00060899">
        <w:tab/>
        <w:t xml:space="preserve">In connection with a particular application of </w:t>
      </w:r>
      <w:r w:rsidR="00060899">
        <w:t>paragraph (</w:t>
      </w:r>
      <w:r w:rsidRPr="00060899">
        <w:t xml:space="preserve">3)(a) in relation to a person, the person cannot qualify for more than one job commitment bonus under </w:t>
      </w:r>
      <w:r w:rsidR="00060899">
        <w:t>subsection (</w:t>
      </w:r>
      <w:r w:rsidRPr="00060899">
        <w:t>3).</w:t>
      </w:r>
    </w:p>
    <w:p w:rsidR="00C307F5" w:rsidRPr="00060899" w:rsidRDefault="00C307F5" w:rsidP="00C307F5">
      <w:pPr>
        <w:pStyle w:val="SubsectionHead"/>
      </w:pPr>
      <w:r w:rsidRPr="00060899">
        <w:t>Definitions</w:t>
      </w:r>
    </w:p>
    <w:p w:rsidR="00C307F5" w:rsidRPr="00060899" w:rsidRDefault="00C307F5" w:rsidP="00C307F5">
      <w:pPr>
        <w:pStyle w:val="subsection"/>
      </w:pPr>
      <w:r w:rsidRPr="00060899">
        <w:tab/>
        <w:t>(11)</w:t>
      </w:r>
      <w:r w:rsidRPr="00060899">
        <w:tab/>
        <w:t xml:space="preserve">For the purposes of this section, </w:t>
      </w:r>
      <w:r w:rsidRPr="00060899">
        <w:rPr>
          <w:b/>
          <w:i/>
        </w:rPr>
        <w:t xml:space="preserve">gainful work </w:t>
      </w:r>
      <w:r w:rsidRPr="00060899">
        <w:t>means work for financial gain or reward (whether as an employee, a self</w:t>
      </w:r>
      <w:r w:rsidR="00060899">
        <w:noBreakHyphen/>
      </w:r>
      <w:r w:rsidRPr="00060899">
        <w:t>employed person or otherwise).</w:t>
      </w:r>
    </w:p>
    <w:p w:rsidR="00C307F5" w:rsidRPr="00060899" w:rsidRDefault="00C307F5" w:rsidP="00C307F5">
      <w:pPr>
        <w:pStyle w:val="subsection"/>
      </w:pPr>
      <w:r w:rsidRPr="00060899">
        <w:lastRenderedPageBreak/>
        <w:tab/>
        <w:t>(12)</w:t>
      </w:r>
      <w:r w:rsidRPr="00060899">
        <w:tab/>
        <w:t xml:space="preserve">For the purposes of this section, </w:t>
      </w:r>
      <w:r w:rsidRPr="00060899">
        <w:rPr>
          <w:b/>
          <w:i/>
        </w:rPr>
        <w:t>Australian resident</w:t>
      </w:r>
      <w:r w:rsidRPr="00060899">
        <w:t xml:space="preserve"> has the meaning given by section</w:t>
      </w:r>
      <w:r w:rsidR="00060899">
        <w:t> </w:t>
      </w:r>
      <w:r w:rsidRPr="00060899">
        <w:t>7 (disregarding subparagraph</w:t>
      </w:r>
      <w:r w:rsidR="00060899">
        <w:t> </w:t>
      </w:r>
      <w:r w:rsidRPr="00060899">
        <w:t>7(2)(b)(iii)).</w:t>
      </w:r>
    </w:p>
    <w:p w:rsidR="00C307F5" w:rsidRPr="00060899" w:rsidRDefault="00C307F5" w:rsidP="00C307F5">
      <w:pPr>
        <w:pStyle w:val="ActHead5"/>
      </w:pPr>
      <w:bookmarkStart w:id="307" w:name="_Toc447275178"/>
      <w:r w:rsidRPr="00060899">
        <w:rPr>
          <w:rStyle w:val="CharSectno"/>
        </w:rPr>
        <w:t>862</w:t>
      </w:r>
      <w:r w:rsidRPr="00060899">
        <w:t xml:space="preserve">  Amount of job commitment bonus</w:t>
      </w:r>
      <w:bookmarkEnd w:id="307"/>
    </w:p>
    <w:p w:rsidR="00C307F5" w:rsidRPr="00060899" w:rsidRDefault="00C307F5" w:rsidP="00C307F5">
      <w:pPr>
        <w:pStyle w:val="subsection"/>
      </w:pPr>
      <w:r w:rsidRPr="00060899">
        <w:tab/>
        <w:t>(1)</w:t>
      </w:r>
      <w:r w:rsidRPr="00060899">
        <w:tab/>
        <w:t>The amount of a person’s job commitment bonus under subsection</w:t>
      </w:r>
      <w:r w:rsidR="00060899">
        <w:t> </w:t>
      </w:r>
      <w:r w:rsidRPr="00060899">
        <w:t>861(1) is $2,500.</w:t>
      </w:r>
    </w:p>
    <w:p w:rsidR="00C307F5" w:rsidRPr="00060899" w:rsidRDefault="00C307F5" w:rsidP="00C307F5">
      <w:pPr>
        <w:pStyle w:val="subsection"/>
      </w:pPr>
      <w:r w:rsidRPr="00060899">
        <w:tab/>
        <w:t>(2)</w:t>
      </w:r>
      <w:r w:rsidRPr="00060899">
        <w:tab/>
        <w:t>The amount of a person’s job commitment bonus under subsection</w:t>
      </w:r>
      <w:r w:rsidR="00060899">
        <w:t> </w:t>
      </w:r>
      <w:r w:rsidRPr="00060899">
        <w:t>861(3) is $4,000.</w:t>
      </w:r>
    </w:p>
    <w:p w:rsidR="00C307F5" w:rsidRPr="00060899" w:rsidRDefault="00C307F5" w:rsidP="00C307F5">
      <w:pPr>
        <w:pStyle w:val="ActHead5"/>
      </w:pPr>
      <w:bookmarkStart w:id="308" w:name="_Toc447275179"/>
      <w:r w:rsidRPr="00060899">
        <w:rPr>
          <w:rStyle w:val="CharSectno"/>
        </w:rPr>
        <w:t>863</w:t>
      </w:r>
      <w:r w:rsidRPr="00060899">
        <w:t xml:space="preserve">  Non</w:t>
      </w:r>
      <w:r w:rsidR="00060899">
        <w:noBreakHyphen/>
      </w:r>
      <w:r w:rsidRPr="00060899">
        <w:t>receipt of social security payment</w:t>
      </w:r>
      <w:bookmarkEnd w:id="308"/>
    </w:p>
    <w:p w:rsidR="00C307F5" w:rsidRPr="00060899" w:rsidRDefault="00C307F5" w:rsidP="00C307F5">
      <w:pPr>
        <w:pStyle w:val="subsection"/>
      </w:pPr>
      <w:r w:rsidRPr="00060899">
        <w:tab/>
        <w:t>(1)</w:t>
      </w:r>
      <w:r w:rsidRPr="00060899">
        <w:tab/>
        <w:t>This section applies for the purposes of a provision of this or another Act if:</w:t>
      </w:r>
    </w:p>
    <w:p w:rsidR="00C307F5" w:rsidRPr="00060899" w:rsidRDefault="00C307F5" w:rsidP="00C307F5">
      <w:pPr>
        <w:pStyle w:val="paragraph"/>
      </w:pPr>
      <w:r w:rsidRPr="00060899">
        <w:tab/>
        <w:t>(a)</w:t>
      </w:r>
      <w:r w:rsidRPr="00060899">
        <w:tab/>
        <w:t>the provision provides a benefit (whether the benefit is a pension, benefit, payment, supplement or any other sort of benefit) if a person meets specified criteria; and</w:t>
      </w:r>
    </w:p>
    <w:p w:rsidR="00C307F5" w:rsidRPr="00060899" w:rsidRDefault="00C307F5" w:rsidP="00C307F5">
      <w:pPr>
        <w:pStyle w:val="paragraph"/>
      </w:pPr>
      <w:r w:rsidRPr="00060899">
        <w:tab/>
        <w:t>(b)</w:t>
      </w:r>
      <w:r w:rsidRPr="00060899">
        <w:tab/>
        <w:t>one of the specified criteria is that the person is receiving a social security payment, or is a recipient of a social security payment.</w:t>
      </w:r>
    </w:p>
    <w:p w:rsidR="00C307F5" w:rsidRPr="00060899" w:rsidRDefault="00C307F5" w:rsidP="00C307F5">
      <w:pPr>
        <w:pStyle w:val="subsection"/>
      </w:pPr>
      <w:r w:rsidRPr="00060899">
        <w:tab/>
        <w:t>(2)</w:t>
      </w:r>
      <w:r w:rsidRPr="00060899">
        <w:tab/>
        <w:t>For the purposes of the provision, a person is not taken to be receiving a social security payment, or to be a recipient of a social security payment, merely because the person receives a job commitment bonus.</w:t>
      </w:r>
    </w:p>
    <w:p w:rsidR="00BA08AD" w:rsidRPr="00060899" w:rsidRDefault="00BA08AD" w:rsidP="00146468">
      <w:pPr>
        <w:pStyle w:val="ActHead2"/>
        <w:pageBreakBefore/>
      </w:pPr>
      <w:bookmarkStart w:id="309" w:name="_Toc447275180"/>
      <w:r w:rsidRPr="00060899">
        <w:rPr>
          <w:rStyle w:val="CharPartNo"/>
        </w:rPr>
        <w:lastRenderedPageBreak/>
        <w:t>Part</w:t>
      </w:r>
      <w:r w:rsidR="00060899" w:rsidRPr="00060899">
        <w:rPr>
          <w:rStyle w:val="CharPartNo"/>
        </w:rPr>
        <w:t> </w:t>
      </w:r>
      <w:r w:rsidRPr="00060899">
        <w:rPr>
          <w:rStyle w:val="CharPartNo"/>
        </w:rPr>
        <w:t>2.17</w:t>
      </w:r>
      <w:r w:rsidRPr="00060899">
        <w:t>—</w:t>
      </w:r>
      <w:r w:rsidRPr="00060899">
        <w:rPr>
          <w:rStyle w:val="CharPartText"/>
        </w:rPr>
        <w:t>Economic security strategy payment</w:t>
      </w:r>
      <w:bookmarkEnd w:id="309"/>
    </w:p>
    <w:p w:rsidR="00BA08AD" w:rsidRPr="00060899" w:rsidRDefault="00BA08AD" w:rsidP="00BA08AD">
      <w:pPr>
        <w:pStyle w:val="Header"/>
      </w:pPr>
      <w:r w:rsidRPr="00060899">
        <w:rPr>
          <w:rStyle w:val="CharDivNo"/>
        </w:rPr>
        <w:t xml:space="preserve"> </w:t>
      </w:r>
      <w:r w:rsidRPr="00060899">
        <w:rPr>
          <w:rStyle w:val="CharDivText"/>
        </w:rPr>
        <w:t xml:space="preserve"> </w:t>
      </w:r>
    </w:p>
    <w:p w:rsidR="00BA08AD" w:rsidRPr="00060899" w:rsidRDefault="00BA08AD" w:rsidP="00BA08AD">
      <w:pPr>
        <w:pStyle w:val="ActHead5"/>
      </w:pPr>
      <w:bookmarkStart w:id="310" w:name="_Toc447275181"/>
      <w:r w:rsidRPr="00060899">
        <w:rPr>
          <w:rStyle w:val="CharSectno"/>
        </w:rPr>
        <w:t>900</w:t>
      </w:r>
      <w:r w:rsidRPr="00060899">
        <w:t xml:space="preserve">  Qualification for economic security strategy payment</w:t>
      </w:r>
      <w:bookmarkEnd w:id="310"/>
    </w:p>
    <w:p w:rsidR="00BA08AD" w:rsidRPr="00060899" w:rsidRDefault="00BA08AD" w:rsidP="00BA08AD">
      <w:pPr>
        <w:pStyle w:val="SubsectionHead"/>
      </w:pPr>
      <w:r w:rsidRPr="00060899">
        <w:t>Qualified if this section applies</w:t>
      </w:r>
    </w:p>
    <w:p w:rsidR="00BA08AD" w:rsidRPr="00060899" w:rsidRDefault="00BA08AD" w:rsidP="00BA08AD">
      <w:pPr>
        <w:pStyle w:val="subsection"/>
      </w:pPr>
      <w:r w:rsidRPr="00060899">
        <w:tab/>
        <w:t>(1)</w:t>
      </w:r>
      <w:r w:rsidRPr="00060899">
        <w:tab/>
        <w:t xml:space="preserve">A person is qualified for an economic security strategy payment if </w:t>
      </w:r>
      <w:r w:rsidR="00060899">
        <w:t>subsection (</w:t>
      </w:r>
      <w:r w:rsidRPr="00060899">
        <w:t>2), (3) or (4) applies to the person.</w:t>
      </w:r>
    </w:p>
    <w:p w:rsidR="00BA08AD" w:rsidRPr="00060899" w:rsidRDefault="00BA08AD" w:rsidP="00BA08AD">
      <w:pPr>
        <w:pStyle w:val="SubsectionHead"/>
      </w:pPr>
      <w:r w:rsidRPr="00060899">
        <w:t>Receipt of certain payments</w:t>
      </w:r>
    </w:p>
    <w:p w:rsidR="00BA08AD" w:rsidRPr="00060899" w:rsidRDefault="00BA08AD" w:rsidP="00BA08AD">
      <w:pPr>
        <w:pStyle w:val="subsection"/>
      </w:pPr>
      <w:r w:rsidRPr="00060899">
        <w:tab/>
        <w:t>(2)</w:t>
      </w:r>
      <w:r w:rsidRPr="00060899">
        <w:tab/>
        <w:t>This subsection applies to a person if:</w:t>
      </w:r>
    </w:p>
    <w:p w:rsidR="00BA08AD" w:rsidRPr="00060899" w:rsidRDefault="00BA08AD" w:rsidP="00BA08AD">
      <w:pPr>
        <w:pStyle w:val="paragraph"/>
      </w:pPr>
      <w:r w:rsidRPr="00060899">
        <w:tab/>
        <w:t>(a)</w:t>
      </w:r>
      <w:r w:rsidRPr="00060899">
        <w:tab/>
        <w:t>the person was receiving one of the following payments in respect of 14</w:t>
      </w:r>
      <w:r w:rsidR="00060899">
        <w:t> </w:t>
      </w:r>
      <w:r w:rsidRPr="00060899">
        <w:t>October 2008:</w:t>
      </w:r>
    </w:p>
    <w:p w:rsidR="00BA08AD" w:rsidRPr="00060899" w:rsidRDefault="00BA08AD" w:rsidP="00BA08AD">
      <w:pPr>
        <w:pStyle w:val="paragraphsub"/>
      </w:pPr>
      <w:r w:rsidRPr="00060899">
        <w:tab/>
        <w:t>(i)</w:t>
      </w:r>
      <w:r w:rsidRPr="00060899">
        <w:tab/>
        <w:t>an age pension;</w:t>
      </w:r>
    </w:p>
    <w:p w:rsidR="00BA08AD" w:rsidRPr="00060899" w:rsidRDefault="00BA08AD" w:rsidP="00BA08AD">
      <w:pPr>
        <w:pStyle w:val="paragraphsub"/>
      </w:pPr>
      <w:r w:rsidRPr="00060899">
        <w:tab/>
        <w:t>(ii)</w:t>
      </w:r>
      <w:r w:rsidRPr="00060899">
        <w:tab/>
        <w:t>a disability support pension;</w:t>
      </w:r>
    </w:p>
    <w:p w:rsidR="00BA08AD" w:rsidRPr="00060899" w:rsidRDefault="00BA08AD" w:rsidP="00BA08AD">
      <w:pPr>
        <w:pStyle w:val="paragraphsub"/>
      </w:pPr>
      <w:r w:rsidRPr="00060899">
        <w:tab/>
        <w:t>(iii)</w:t>
      </w:r>
      <w:r w:rsidRPr="00060899">
        <w:tab/>
        <w:t>a wife pension;</w:t>
      </w:r>
    </w:p>
    <w:p w:rsidR="00BA08AD" w:rsidRPr="00060899" w:rsidRDefault="00BA08AD" w:rsidP="00BA08AD">
      <w:pPr>
        <w:pStyle w:val="paragraphsub"/>
      </w:pPr>
      <w:r w:rsidRPr="00060899">
        <w:tab/>
        <w:t>(iv)</w:t>
      </w:r>
      <w:r w:rsidRPr="00060899">
        <w:tab/>
        <w:t>a carer payment;</w:t>
      </w:r>
    </w:p>
    <w:p w:rsidR="00BA08AD" w:rsidRPr="00060899" w:rsidRDefault="00BA08AD" w:rsidP="00BA08AD">
      <w:pPr>
        <w:pStyle w:val="paragraphsub"/>
      </w:pPr>
      <w:r w:rsidRPr="00060899">
        <w:tab/>
        <w:t>(v)</w:t>
      </w:r>
      <w:r w:rsidRPr="00060899">
        <w:tab/>
        <w:t>a bereavement allowance;</w:t>
      </w:r>
    </w:p>
    <w:p w:rsidR="00BA08AD" w:rsidRPr="00060899" w:rsidRDefault="00BA08AD" w:rsidP="00BA08AD">
      <w:pPr>
        <w:pStyle w:val="paragraphsub"/>
      </w:pPr>
      <w:r w:rsidRPr="00060899">
        <w:tab/>
        <w:t>(vi)</w:t>
      </w:r>
      <w:r w:rsidRPr="00060899">
        <w:tab/>
        <w:t>a widow B pension;</w:t>
      </w:r>
    </w:p>
    <w:p w:rsidR="00BA08AD" w:rsidRPr="00060899" w:rsidRDefault="00BA08AD" w:rsidP="00BA08AD">
      <w:pPr>
        <w:pStyle w:val="paragraphsub"/>
      </w:pPr>
      <w:r w:rsidRPr="00060899">
        <w:tab/>
        <w:t>(vii)</w:t>
      </w:r>
      <w:r w:rsidRPr="00060899">
        <w:tab/>
        <w:t>a widow allowance;</w:t>
      </w:r>
    </w:p>
    <w:p w:rsidR="00BA08AD" w:rsidRPr="00060899" w:rsidRDefault="00BA08AD" w:rsidP="00BA08AD">
      <w:pPr>
        <w:pStyle w:val="paragraphsub"/>
      </w:pPr>
      <w:r w:rsidRPr="00060899">
        <w:tab/>
        <w:t>(viii)</w:t>
      </w:r>
      <w:r w:rsidRPr="00060899">
        <w:tab/>
        <w:t>partner allowance;</w:t>
      </w:r>
    </w:p>
    <w:p w:rsidR="00BA08AD" w:rsidRPr="00060899" w:rsidRDefault="00BA08AD" w:rsidP="00BA08AD">
      <w:pPr>
        <w:pStyle w:val="paragraphsub"/>
      </w:pPr>
      <w:r w:rsidRPr="00060899">
        <w:tab/>
        <w:t>(ix)</w:t>
      </w:r>
      <w:r w:rsidRPr="00060899">
        <w:tab/>
        <w:t>carer allowance; and</w:t>
      </w:r>
    </w:p>
    <w:p w:rsidR="00BA08AD" w:rsidRPr="00060899" w:rsidRDefault="00BA08AD" w:rsidP="00BA08AD">
      <w:pPr>
        <w:pStyle w:val="paragraph"/>
      </w:pPr>
      <w:r w:rsidRPr="00060899">
        <w:tab/>
        <w:t>(b)</w:t>
      </w:r>
      <w:r w:rsidRPr="00060899">
        <w:tab/>
        <w:t>except in the case of carer allowance, the person was receiving that payment because of a claim the person made on or before 14</w:t>
      </w:r>
      <w:r w:rsidR="00060899">
        <w:t> </w:t>
      </w:r>
      <w:r w:rsidRPr="00060899">
        <w:t>October 2008.</w:t>
      </w:r>
    </w:p>
    <w:p w:rsidR="00BA08AD" w:rsidRPr="00060899" w:rsidRDefault="00BA08AD" w:rsidP="00BA08AD">
      <w:pPr>
        <w:pStyle w:val="notetext"/>
      </w:pPr>
      <w:r w:rsidRPr="00060899">
        <w:t>Note:</w:t>
      </w:r>
      <w:r w:rsidRPr="00060899">
        <w:tab/>
        <w:t xml:space="preserve">For </w:t>
      </w:r>
      <w:r w:rsidRPr="00060899">
        <w:rPr>
          <w:b/>
          <w:i/>
        </w:rPr>
        <w:t>receive</w:t>
      </w:r>
      <w:r w:rsidRPr="00060899">
        <w:t xml:space="preserve"> see subsections</w:t>
      </w:r>
      <w:r w:rsidR="00060899">
        <w:t> </w:t>
      </w:r>
      <w:r w:rsidRPr="00060899">
        <w:t>23(2) and (4).</w:t>
      </w:r>
    </w:p>
    <w:p w:rsidR="00BA08AD" w:rsidRPr="00060899" w:rsidRDefault="00BA08AD" w:rsidP="00BA08AD">
      <w:pPr>
        <w:pStyle w:val="SubsectionHead"/>
      </w:pPr>
      <w:r w:rsidRPr="00060899">
        <w:t>Pension age and receipt of other payments</w:t>
      </w:r>
    </w:p>
    <w:p w:rsidR="00BA08AD" w:rsidRPr="00060899" w:rsidRDefault="00BA08AD" w:rsidP="00BA08AD">
      <w:pPr>
        <w:pStyle w:val="subsection"/>
      </w:pPr>
      <w:r w:rsidRPr="00060899">
        <w:tab/>
        <w:t>(3)</w:t>
      </w:r>
      <w:r w:rsidRPr="00060899">
        <w:tab/>
        <w:t>This subsection applies to a person if:</w:t>
      </w:r>
    </w:p>
    <w:p w:rsidR="00BA08AD" w:rsidRPr="00060899" w:rsidRDefault="00BA08AD" w:rsidP="00BA08AD">
      <w:pPr>
        <w:pStyle w:val="paragraph"/>
      </w:pPr>
      <w:r w:rsidRPr="00060899">
        <w:tab/>
        <w:t>(a)</w:t>
      </w:r>
      <w:r w:rsidRPr="00060899">
        <w:tab/>
        <w:t>the person reached pension age on or before 14</w:t>
      </w:r>
      <w:r w:rsidR="00060899">
        <w:t> </w:t>
      </w:r>
      <w:r w:rsidRPr="00060899">
        <w:t>October 2008; and</w:t>
      </w:r>
    </w:p>
    <w:p w:rsidR="00BA08AD" w:rsidRPr="00060899" w:rsidRDefault="00BA08AD" w:rsidP="00BA08AD">
      <w:pPr>
        <w:pStyle w:val="paragraph"/>
      </w:pPr>
      <w:r w:rsidRPr="00060899">
        <w:lastRenderedPageBreak/>
        <w:tab/>
        <w:t>(b)</w:t>
      </w:r>
      <w:r w:rsidRPr="00060899">
        <w:tab/>
        <w:t>the person was receiving one of the following payments in respect of 14</w:t>
      </w:r>
      <w:r w:rsidR="00060899">
        <w:t> </w:t>
      </w:r>
      <w:r w:rsidRPr="00060899">
        <w:t>October 2008:</w:t>
      </w:r>
    </w:p>
    <w:p w:rsidR="00BA08AD" w:rsidRPr="00060899" w:rsidRDefault="00BA08AD" w:rsidP="00BA08AD">
      <w:pPr>
        <w:pStyle w:val="paragraphsub"/>
      </w:pPr>
      <w:r w:rsidRPr="00060899">
        <w:tab/>
        <w:t>(i)</w:t>
      </w:r>
      <w:r w:rsidRPr="00060899">
        <w:tab/>
        <w:t>a parenting payment;</w:t>
      </w:r>
    </w:p>
    <w:p w:rsidR="00BA08AD" w:rsidRPr="00060899" w:rsidRDefault="00BA08AD" w:rsidP="00BA08AD">
      <w:pPr>
        <w:pStyle w:val="paragraphsub"/>
      </w:pPr>
      <w:r w:rsidRPr="00060899">
        <w:tab/>
        <w:t>(ii)</w:t>
      </w:r>
      <w:r w:rsidRPr="00060899">
        <w:tab/>
        <w:t>austudy payment;</w:t>
      </w:r>
    </w:p>
    <w:p w:rsidR="00BA08AD" w:rsidRPr="00060899" w:rsidRDefault="00BA08AD" w:rsidP="00BA08AD">
      <w:pPr>
        <w:pStyle w:val="paragraphsub"/>
      </w:pPr>
      <w:r w:rsidRPr="00060899">
        <w:tab/>
        <w:t>(iii)</w:t>
      </w:r>
      <w:r w:rsidRPr="00060899">
        <w:tab/>
        <w:t>special benefit;</w:t>
      </w:r>
    </w:p>
    <w:p w:rsidR="00BA08AD" w:rsidRPr="00060899" w:rsidRDefault="00BA08AD" w:rsidP="00BA08AD">
      <w:pPr>
        <w:pStyle w:val="paragraphsub"/>
      </w:pPr>
      <w:r w:rsidRPr="00060899">
        <w:tab/>
        <w:t>(iv)</w:t>
      </w:r>
      <w:r w:rsidRPr="00060899">
        <w:tab/>
        <w:t>a payment under the ABSTUDY Scheme that includes an amount identified as living allowance; and</w:t>
      </w:r>
    </w:p>
    <w:p w:rsidR="00BA08AD" w:rsidRPr="00060899" w:rsidRDefault="00BA08AD" w:rsidP="00BA08AD">
      <w:pPr>
        <w:pStyle w:val="paragraph"/>
      </w:pPr>
      <w:r w:rsidRPr="00060899">
        <w:tab/>
        <w:t>(c)</w:t>
      </w:r>
      <w:r w:rsidRPr="00060899">
        <w:tab/>
        <w:t>the person was receiving that payment because of a claim the person made on or before 14</w:t>
      </w:r>
      <w:r w:rsidR="00060899">
        <w:t> </w:t>
      </w:r>
      <w:r w:rsidRPr="00060899">
        <w:t>October 2008.</w:t>
      </w:r>
    </w:p>
    <w:p w:rsidR="00BA08AD" w:rsidRPr="00060899" w:rsidRDefault="00BA08AD" w:rsidP="00BA08AD">
      <w:pPr>
        <w:pStyle w:val="notetext"/>
      </w:pPr>
      <w:r w:rsidRPr="00060899">
        <w:t>Note:</w:t>
      </w:r>
      <w:r w:rsidRPr="00060899">
        <w:tab/>
        <w:t xml:space="preserve">For </w:t>
      </w:r>
      <w:r w:rsidRPr="00060899">
        <w:rPr>
          <w:b/>
          <w:i/>
        </w:rPr>
        <w:t>receive</w:t>
      </w:r>
      <w:r w:rsidRPr="00060899">
        <w:t xml:space="preserve"> see subsections</w:t>
      </w:r>
      <w:r w:rsidR="00060899">
        <w:t> </w:t>
      </w:r>
      <w:r w:rsidRPr="00060899">
        <w:t>23(2) and (4).</w:t>
      </w:r>
    </w:p>
    <w:p w:rsidR="00BA08AD" w:rsidRPr="00060899" w:rsidRDefault="00BA08AD" w:rsidP="00BA08AD">
      <w:pPr>
        <w:pStyle w:val="SubsectionHead"/>
      </w:pPr>
      <w:r w:rsidRPr="00060899">
        <w:t>Qualified for seniors health card</w:t>
      </w:r>
    </w:p>
    <w:p w:rsidR="00BA08AD" w:rsidRPr="00060899" w:rsidRDefault="00BA08AD" w:rsidP="00BA08AD">
      <w:pPr>
        <w:pStyle w:val="subsection"/>
      </w:pPr>
      <w:r w:rsidRPr="00060899">
        <w:tab/>
        <w:t>(4)</w:t>
      </w:r>
      <w:r w:rsidRPr="00060899">
        <w:tab/>
        <w:t>This subsection applies to a person if:</w:t>
      </w:r>
    </w:p>
    <w:p w:rsidR="00BA08AD" w:rsidRPr="00060899" w:rsidRDefault="00BA08AD" w:rsidP="00BA08AD">
      <w:pPr>
        <w:pStyle w:val="paragraph"/>
      </w:pPr>
      <w:r w:rsidRPr="00060899">
        <w:tab/>
        <w:t>(a)</w:t>
      </w:r>
      <w:r w:rsidRPr="00060899">
        <w:tab/>
        <w:t>on or before 14</w:t>
      </w:r>
      <w:r w:rsidR="00060899">
        <w:t> </w:t>
      </w:r>
      <w:r w:rsidRPr="00060899">
        <w:t>October 2008, the person made a claim for a seniors health card under Division</w:t>
      </w:r>
      <w:r w:rsidR="00060899">
        <w:t> </w:t>
      </w:r>
      <w:r w:rsidRPr="00060899">
        <w:t>1 of Part</w:t>
      </w:r>
      <w:r w:rsidR="00060899">
        <w:t> </w:t>
      </w:r>
      <w:r w:rsidRPr="00060899">
        <w:t>3 of the Administration Act and had not withdrawn that claim on or before 14</w:t>
      </w:r>
      <w:r w:rsidR="00060899">
        <w:t> </w:t>
      </w:r>
      <w:r w:rsidRPr="00060899">
        <w:t>October 2008; and</w:t>
      </w:r>
    </w:p>
    <w:p w:rsidR="00BA08AD" w:rsidRPr="00060899" w:rsidRDefault="00BA08AD" w:rsidP="00BA08AD">
      <w:pPr>
        <w:pStyle w:val="paragraph"/>
      </w:pPr>
      <w:r w:rsidRPr="00060899">
        <w:tab/>
        <w:t>(b)</w:t>
      </w:r>
      <w:r w:rsidRPr="00060899">
        <w:tab/>
        <w:t>on 14</w:t>
      </w:r>
      <w:r w:rsidR="00060899">
        <w:t> </w:t>
      </w:r>
      <w:r w:rsidRPr="00060899">
        <w:t>October 2008, the person was qualified for the card.</w:t>
      </w:r>
    </w:p>
    <w:p w:rsidR="00BA08AD" w:rsidRPr="00060899" w:rsidRDefault="00BA08AD" w:rsidP="00BA08AD">
      <w:pPr>
        <w:pStyle w:val="SubsectionHead"/>
      </w:pPr>
      <w:r w:rsidRPr="00060899">
        <w:t>One payment under this section only</w:t>
      </w:r>
    </w:p>
    <w:p w:rsidR="00BA08AD" w:rsidRPr="00060899" w:rsidRDefault="00BA08AD" w:rsidP="00BA08AD">
      <w:pPr>
        <w:pStyle w:val="subsection"/>
      </w:pPr>
      <w:r w:rsidRPr="00060899">
        <w:tab/>
        <w:t>(5)</w:t>
      </w:r>
      <w:r w:rsidRPr="00060899">
        <w:tab/>
        <w:t>A person cannot receive more than one payment under this section, regardless of how many times the person qualifies under this section.</w:t>
      </w:r>
    </w:p>
    <w:p w:rsidR="00BA08AD" w:rsidRPr="00060899" w:rsidRDefault="00BA08AD" w:rsidP="00BA08AD">
      <w:pPr>
        <w:pStyle w:val="subsection"/>
      </w:pPr>
      <w:r w:rsidRPr="00060899">
        <w:tab/>
        <w:t>(6)</w:t>
      </w:r>
      <w:r w:rsidRPr="00060899">
        <w:tab/>
        <w:t>Despite anything else in this section, a person who is eligible for a payment under section</w:t>
      </w:r>
      <w:r w:rsidR="00060899">
        <w:t> </w:t>
      </w:r>
      <w:r w:rsidRPr="00060899">
        <w:t>118ZZQ of the Veterans’ Entitlements Act is not qualified for a payment under this section unless the person is so qualified because he or she was receiving carer allowance in respect of 14</w:t>
      </w:r>
      <w:r w:rsidR="00060899">
        <w:t> </w:t>
      </w:r>
      <w:r w:rsidRPr="00060899">
        <w:t>October 2008.</w:t>
      </w:r>
    </w:p>
    <w:p w:rsidR="00BA08AD" w:rsidRPr="00060899" w:rsidRDefault="00BA08AD" w:rsidP="00BA08AD">
      <w:pPr>
        <w:pStyle w:val="ActHead5"/>
      </w:pPr>
      <w:bookmarkStart w:id="311" w:name="_Toc447275182"/>
      <w:r w:rsidRPr="00060899">
        <w:rPr>
          <w:rStyle w:val="CharSectno"/>
        </w:rPr>
        <w:t>901</w:t>
      </w:r>
      <w:r w:rsidRPr="00060899">
        <w:t xml:space="preserve">  Amount of economic security strategy payment—general</w:t>
      </w:r>
      <w:bookmarkEnd w:id="311"/>
    </w:p>
    <w:p w:rsidR="00BA08AD" w:rsidRPr="00060899" w:rsidRDefault="00BA08AD" w:rsidP="00BA08AD">
      <w:pPr>
        <w:pStyle w:val="subsection"/>
      </w:pPr>
      <w:r w:rsidRPr="00060899">
        <w:tab/>
        <w:t>(1)</w:t>
      </w:r>
      <w:r w:rsidRPr="00060899">
        <w:tab/>
        <w:t xml:space="preserve">The amount of a person’s economic security strategy payment under this Part is the amount, specified in column 3 of the following table, that corresponds to the family situation, specified </w:t>
      </w:r>
      <w:r w:rsidRPr="00060899">
        <w:lastRenderedPageBreak/>
        <w:t>in column 2 of the table, that applied to the person on 14</w:t>
      </w:r>
      <w:r w:rsidR="00060899">
        <w:t> </w:t>
      </w:r>
      <w:r w:rsidRPr="00060899">
        <w:t>October 2008:</w:t>
      </w:r>
    </w:p>
    <w:p w:rsidR="00BA08AD" w:rsidRPr="00060899" w:rsidRDefault="00BA08AD" w:rsidP="00BA08AD">
      <w:pPr>
        <w:pStyle w:val="Tabletext"/>
      </w:pPr>
    </w:p>
    <w:tbl>
      <w:tblPr>
        <w:tblW w:w="0" w:type="auto"/>
        <w:tblInd w:w="113" w:type="dxa"/>
        <w:tblLayout w:type="fixed"/>
        <w:tblLook w:val="0000" w:firstRow="0" w:lastRow="0" w:firstColumn="0" w:lastColumn="0" w:noHBand="0" w:noVBand="0"/>
      </w:tblPr>
      <w:tblGrid>
        <w:gridCol w:w="714"/>
        <w:gridCol w:w="4781"/>
        <w:gridCol w:w="1591"/>
      </w:tblGrid>
      <w:tr w:rsidR="00BA08AD" w:rsidRPr="00060899">
        <w:trPr>
          <w:tblHeader/>
        </w:trPr>
        <w:tc>
          <w:tcPr>
            <w:tcW w:w="7086" w:type="dxa"/>
            <w:gridSpan w:val="3"/>
            <w:tcBorders>
              <w:top w:val="single" w:sz="12" w:space="0" w:color="auto"/>
              <w:bottom w:val="single" w:sz="6" w:space="0" w:color="auto"/>
            </w:tcBorders>
            <w:shd w:val="clear" w:color="auto" w:fill="auto"/>
          </w:tcPr>
          <w:p w:rsidR="00BA08AD" w:rsidRPr="00060899" w:rsidRDefault="00BA08AD" w:rsidP="00BA08AD">
            <w:pPr>
              <w:pStyle w:val="Tabletext"/>
              <w:keepNext/>
              <w:rPr>
                <w:b/>
              </w:rPr>
            </w:pPr>
            <w:r w:rsidRPr="00060899">
              <w:rPr>
                <w:b/>
              </w:rPr>
              <w:t>Amount of economic security strategy payment</w:t>
            </w:r>
          </w:p>
        </w:tc>
      </w:tr>
      <w:tr w:rsidR="00BA08AD" w:rsidRPr="00060899">
        <w:trPr>
          <w:tblHeader/>
        </w:trPr>
        <w:tc>
          <w:tcPr>
            <w:tcW w:w="714" w:type="dxa"/>
            <w:tcBorders>
              <w:top w:val="single" w:sz="6" w:space="0" w:color="auto"/>
              <w:bottom w:val="single" w:sz="12" w:space="0" w:color="auto"/>
            </w:tcBorders>
            <w:shd w:val="clear" w:color="auto" w:fill="auto"/>
          </w:tcPr>
          <w:p w:rsidR="00BA08AD" w:rsidRPr="00060899" w:rsidRDefault="00BA08AD" w:rsidP="00BA08AD">
            <w:pPr>
              <w:pStyle w:val="Tabletext"/>
              <w:keepNext/>
              <w:rPr>
                <w:b/>
              </w:rPr>
            </w:pPr>
            <w:r w:rsidRPr="00060899">
              <w:rPr>
                <w:b/>
              </w:rPr>
              <w:t>Item</w:t>
            </w:r>
          </w:p>
        </w:tc>
        <w:tc>
          <w:tcPr>
            <w:tcW w:w="4781" w:type="dxa"/>
            <w:tcBorders>
              <w:top w:val="single" w:sz="6" w:space="0" w:color="auto"/>
              <w:bottom w:val="single" w:sz="12" w:space="0" w:color="auto"/>
            </w:tcBorders>
            <w:shd w:val="clear" w:color="auto" w:fill="auto"/>
          </w:tcPr>
          <w:p w:rsidR="00BA08AD" w:rsidRPr="00060899" w:rsidRDefault="00BA08AD" w:rsidP="00BA08AD">
            <w:pPr>
              <w:pStyle w:val="Tabletext"/>
              <w:keepNext/>
              <w:rPr>
                <w:b/>
              </w:rPr>
            </w:pPr>
            <w:r w:rsidRPr="00060899">
              <w:rPr>
                <w:b/>
              </w:rPr>
              <w:t>Person’s family situation on 14</w:t>
            </w:r>
            <w:r w:rsidR="00060899">
              <w:rPr>
                <w:b/>
              </w:rPr>
              <w:t> </w:t>
            </w:r>
            <w:r w:rsidRPr="00060899">
              <w:rPr>
                <w:b/>
              </w:rPr>
              <w:t>October 2008</w:t>
            </w:r>
          </w:p>
        </w:tc>
        <w:tc>
          <w:tcPr>
            <w:tcW w:w="1591" w:type="dxa"/>
            <w:tcBorders>
              <w:top w:val="single" w:sz="6" w:space="0" w:color="auto"/>
              <w:bottom w:val="single" w:sz="12" w:space="0" w:color="auto"/>
            </w:tcBorders>
            <w:shd w:val="clear" w:color="auto" w:fill="auto"/>
          </w:tcPr>
          <w:p w:rsidR="00BA08AD" w:rsidRPr="00060899" w:rsidRDefault="00BA08AD" w:rsidP="00BA08AD">
            <w:pPr>
              <w:pStyle w:val="Tabletext"/>
              <w:keepNext/>
              <w:rPr>
                <w:b/>
              </w:rPr>
            </w:pPr>
            <w:r w:rsidRPr="00060899">
              <w:rPr>
                <w:b/>
              </w:rPr>
              <w:t>Amount</w:t>
            </w:r>
          </w:p>
        </w:tc>
      </w:tr>
      <w:tr w:rsidR="00BA08AD" w:rsidRPr="00060899">
        <w:tc>
          <w:tcPr>
            <w:tcW w:w="714" w:type="dxa"/>
            <w:tcBorders>
              <w:top w:val="single" w:sz="12" w:space="0" w:color="auto"/>
              <w:bottom w:val="single" w:sz="2" w:space="0" w:color="auto"/>
            </w:tcBorders>
            <w:shd w:val="clear" w:color="auto" w:fill="auto"/>
          </w:tcPr>
          <w:p w:rsidR="00BA08AD" w:rsidRPr="00060899" w:rsidRDefault="00BA08AD" w:rsidP="00BA08AD">
            <w:pPr>
              <w:pStyle w:val="Tabletext"/>
            </w:pPr>
            <w:r w:rsidRPr="00060899">
              <w:t>1</w:t>
            </w:r>
          </w:p>
        </w:tc>
        <w:tc>
          <w:tcPr>
            <w:tcW w:w="4781" w:type="dxa"/>
            <w:tcBorders>
              <w:top w:val="single" w:sz="12" w:space="0" w:color="auto"/>
              <w:bottom w:val="single" w:sz="2" w:space="0" w:color="auto"/>
            </w:tcBorders>
            <w:shd w:val="clear" w:color="auto" w:fill="auto"/>
          </w:tcPr>
          <w:p w:rsidR="00BA08AD" w:rsidRPr="00060899" w:rsidRDefault="00BA08AD" w:rsidP="00BA08AD">
            <w:pPr>
              <w:pStyle w:val="Tabletext"/>
            </w:pPr>
            <w:r w:rsidRPr="00060899">
              <w:rPr>
                <w:sz w:val="18"/>
              </w:rPr>
              <w:t>Not member of couple</w:t>
            </w:r>
          </w:p>
        </w:tc>
        <w:tc>
          <w:tcPr>
            <w:tcW w:w="1591" w:type="dxa"/>
            <w:tcBorders>
              <w:top w:val="single" w:sz="12" w:space="0" w:color="auto"/>
              <w:bottom w:val="single" w:sz="2" w:space="0" w:color="auto"/>
            </w:tcBorders>
            <w:shd w:val="clear" w:color="auto" w:fill="auto"/>
          </w:tcPr>
          <w:p w:rsidR="00BA08AD" w:rsidRPr="00060899" w:rsidRDefault="00BA08AD" w:rsidP="00BA08AD">
            <w:pPr>
              <w:pStyle w:val="Tabletext"/>
            </w:pPr>
            <w:r w:rsidRPr="00060899">
              <w:t>$1,400.00</w:t>
            </w:r>
          </w:p>
        </w:tc>
      </w:tr>
      <w:tr w:rsidR="00BA08AD" w:rsidRPr="00060899">
        <w:tc>
          <w:tcPr>
            <w:tcW w:w="714"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t>2</w:t>
            </w:r>
          </w:p>
        </w:tc>
        <w:tc>
          <w:tcPr>
            <w:tcW w:w="4781"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rPr>
                <w:sz w:val="18"/>
              </w:rPr>
              <w:t>Partnered</w:t>
            </w:r>
          </w:p>
        </w:tc>
        <w:tc>
          <w:tcPr>
            <w:tcW w:w="1591"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t>$1,050.00</w:t>
            </w:r>
          </w:p>
        </w:tc>
      </w:tr>
      <w:tr w:rsidR="00BA08AD" w:rsidRPr="00060899">
        <w:tc>
          <w:tcPr>
            <w:tcW w:w="714"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t>3</w:t>
            </w:r>
          </w:p>
        </w:tc>
        <w:tc>
          <w:tcPr>
            <w:tcW w:w="4781"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rPr>
                <w:sz w:val="18"/>
              </w:rPr>
              <w:t>Member of illness separated couple</w:t>
            </w:r>
          </w:p>
        </w:tc>
        <w:tc>
          <w:tcPr>
            <w:tcW w:w="1591"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t>$1,400.00</w:t>
            </w:r>
          </w:p>
        </w:tc>
      </w:tr>
      <w:tr w:rsidR="00BA08AD" w:rsidRPr="00060899">
        <w:tc>
          <w:tcPr>
            <w:tcW w:w="714"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t>4</w:t>
            </w:r>
          </w:p>
        </w:tc>
        <w:tc>
          <w:tcPr>
            <w:tcW w:w="4781"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rPr>
                <w:sz w:val="18"/>
              </w:rPr>
              <w:t>Member of respite care couple</w:t>
            </w:r>
          </w:p>
        </w:tc>
        <w:tc>
          <w:tcPr>
            <w:tcW w:w="1591" w:type="dxa"/>
            <w:tcBorders>
              <w:top w:val="single" w:sz="2" w:space="0" w:color="auto"/>
              <w:bottom w:val="single" w:sz="2" w:space="0" w:color="auto"/>
            </w:tcBorders>
            <w:shd w:val="clear" w:color="auto" w:fill="auto"/>
          </w:tcPr>
          <w:p w:rsidR="00BA08AD" w:rsidRPr="00060899" w:rsidRDefault="00BA08AD" w:rsidP="00BA08AD">
            <w:pPr>
              <w:pStyle w:val="Tabletext"/>
            </w:pPr>
            <w:r w:rsidRPr="00060899">
              <w:t>$1,400.00</w:t>
            </w:r>
          </w:p>
        </w:tc>
      </w:tr>
      <w:tr w:rsidR="00BA08AD" w:rsidRPr="00060899">
        <w:tc>
          <w:tcPr>
            <w:tcW w:w="714" w:type="dxa"/>
            <w:tcBorders>
              <w:top w:val="single" w:sz="2" w:space="0" w:color="auto"/>
              <w:bottom w:val="single" w:sz="12" w:space="0" w:color="auto"/>
            </w:tcBorders>
            <w:shd w:val="clear" w:color="auto" w:fill="auto"/>
          </w:tcPr>
          <w:p w:rsidR="00BA08AD" w:rsidRPr="00060899" w:rsidRDefault="00BA08AD" w:rsidP="00BA08AD">
            <w:pPr>
              <w:pStyle w:val="Tabletext"/>
            </w:pPr>
            <w:r w:rsidRPr="00060899">
              <w:t>5</w:t>
            </w:r>
          </w:p>
        </w:tc>
        <w:tc>
          <w:tcPr>
            <w:tcW w:w="4781" w:type="dxa"/>
            <w:tcBorders>
              <w:top w:val="single" w:sz="2" w:space="0" w:color="auto"/>
              <w:bottom w:val="single" w:sz="12" w:space="0" w:color="auto"/>
            </w:tcBorders>
            <w:shd w:val="clear" w:color="auto" w:fill="auto"/>
          </w:tcPr>
          <w:p w:rsidR="00BA08AD" w:rsidRPr="00060899" w:rsidRDefault="00BA08AD" w:rsidP="00BA08AD">
            <w:pPr>
              <w:pStyle w:val="Tabletext"/>
            </w:pPr>
            <w:r w:rsidRPr="00060899">
              <w:rPr>
                <w:sz w:val="18"/>
              </w:rPr>
              <w:t>Partnered (partner in gaol)</w:t>
            </w:r>
          </w:p>
        </w:tc>
        <w:tc>
          <w:tcPr>
            <w:tcW w:w="1591" w:type="dxa"/>
            <w:tcBorders>
              <w:top w:val="single" w:sz="2" w:space="0" w:color="auto"/>
              <w:bottom w:val="single" w:sz="12" w:space="0" w:color="auto"/>
            </w:tcBorders>
            <w:shd w:val="clear" w:color="auto" w:fill="auto"/>
          </w:tcPr>
          <w:p w:rsidR="00BA08AD" w:rsidRPr="00060899" w:rsidRDefault="00BA08AD" w:rsidP="00BA08AD">
            <w:pPr>
              <w:pStyle w:val="Tabletext"/>
            </w:pPr>
            <w:r w:rsidRPr="00060899">
              <w:t>$1,400.00</w:t>
            </w:r>
          </w:p>
        </w:tc>
      </w:tr>
    </w:tbl>
    <w:p w:rsidR="00BA08AD" w:rsidRPr="00060899" w:rsidRDefault="00BA08AD" w:rsidP="00BA08AD">
      <w:pPr>
        <w:pStyle w:val="notetext"/>
        <w:keepNext/>
      </w:pPr>
      <w:r w:rsidRPr="00060899">
        <w:t>Note:</w:t>
      </w:r>
      <w:r w:rsidRPr="00060899">
        <w:tab/>
        <w:t xml:space="preserve">For </w:t>
      </w:r>
      <w:r w:rsidRPr="00060899">
        <w:rPr>
          <w:b/>
          <w:i/>
        </w:rPr>
        <w:t>member of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BA08AD" w:rsidRPr="00060899" w:rsidRDefault="00BA08AD" w:rsidP="00BA08AD">
      <w:pPr>
        <w:pStyle w:val="subsection"/>
      </w:pPr>
      <w:r w:rsidRPr="00060899">
        <w:tab/>
        <w:t>(2)</w:t>
      </w:r>
      <w:r w:rsidRPr="00060899">
        <w:tab/>
        <w:t>However, this section does not apply to a person if he or she is qualified under section</w:t>
      </w:r>
      <w:r w:rsidR="00060899">
        <w:t> </w:t>
      </w:r>
      <w:r w:rsidRPr="00060899">
        <w:t>900 for an economic security strategy payment because he or she was receiving carer allowance in respect of 14</w:t>
      </w:r>
      <w:r w:rsidR="00060899">
        <w:t> </w:t>
      </w:r>
      <w:r w:rsidRPr="00060899">
        <w:t>October 2008.</w:t>
      </w:r>
    </w:p>
    <w:p w:rsidR="00BA08AD" w:rsidRPr="00060899" w:rsidRDefault="00BA08AD" w:rsidP="00BA08AD">
      <w:pPr>
        <w:pStyle w:val="ActHead5"/>
      </w:pPr>
      <w:bookmarkStart w:id="312" w:name="_Toc447275183"/>
      <w:r w:rsidRPr="00060899">
        <w:rPr>
          <w:rStyle w:val="CharSectno"/>
        </w:rPr>
        <w:t>902</w:t>
      </w:r>
      <w:r w:rsidRPr="00060899">
        <w:t xml:space="preserve">  Amount of economic security strategy payment—person receiving carer allowance</w:t>
      </w:r>
      <w:bookmarkEnd w:id="312"/>
    </w:p>
    <w:p w:rsidR="00BA08AD" w:rsidRPr="00060899" w:rsidRDefault="00BA08AD" w:rsidP="00BA08AD">
      <w:pPr>
        <w:pStyle w:val="subsection"/>
      </w:pPr>
      <w:r w:rsidRPr="00060899">
        <w:tab/>
        <w:t>(1)</w:t>
      </w:r>
      <w:r w:rsidRPr="00060899">
        <w:tab/>
        <w:t>If a person:</w:t>
      </w:r>
    </w:p>
    <w:p w:rsidR="00BA08AD" w:rsidRPr="00060899" w:rsidRDefault="00BA08AD" w:rsidP="00BA08AD">
      <w:pPr>
        <w:pStyle w:val="paragraph"/>
      </w:pPr>
      <w:r w:rsidRPr="00060899">
        <w:tab/>
        <w:t>(a)</w:t>
      </w:r>
      <w:r w:rsidRPr="00060899">
        <w:tab/>
        <w:t>is qualified under section</w:t>
      </w:r>
      <w:r w:rsidR="00060899">
        <w:t> </w:t>
      </w:r>
      <w:r w:rsidRPr="00060899">
        <w:t>900 for an economic security strategy payment because he or she was receiving carer allowance in respect of 14</w:t>
      </w:r>
      <w:r w:rsidR="00060899">
        <w:t> </w:t>
      </w:r>
      <w:r w:rsidRPr="00060899">
        <w:t>October 2008; and</w:t>
      </w:r>
    </w:p>
    <w:p w:rsidR="00BA08AD" w:rsidRPr="00060899" w:rsidRDefault="00BA08AD" w:rsidP="00BA08AD">
      <w:pPr>
        <w:pStyle w:val="paragraph"/>
      </w:pPr>
      <w:r w:rsidRPr="00060899">
        <w:tab/>
        <w:t>(b)</w:t>
      </w:r>
      <w:r w:rsidRPr="00060899">
        <w:tab/>
        <w:t>would not be so qualified if he or she had not been receiving carer allowance in respect of 14</w:t>
      </w:r>
      <w:r w:rsidR="00060899">
        <w:t> </w:t>
      </w:r>
      <w:r w:rsidRPr="00060899">
        <w:t>October 2008;</w:t>
      </w:r>
    </w:p>
    <w:p w:rsidR="00BA08AD" w:rsidRPr="00060899" w:rsidRDefault="00BA08AD" w:rsidP="00BA08AD">
      <w:pPr>
        <w:pStyle w:val="subsection2"/>
      </w:pPr>
      <w:r w:rsidRPr="00060899">
        <w:t xml:space="preserve">the amount of the person’s economic security strategy payment under this Part is the amount worked out under </w:t>
      </w:r>
      <w:r w:rsidR="00060899">
        <w:t>subsection (</w:t>
      </w:r>
      <w:r w:rsidRPr="00060899">
        <w:t>3) for the person’s carer allowance.</w:t>
      </w:r>
    </w:p>
    <w:p w:rsidR="00BA08AD" w:rsidRPr="00060899" w:rsidRDefault="00BA08AD" w:rsidP="00BA08AD">
      <w:pPr>
        <w:pStyle w:val="subsection"/>
      </w:pPr>
      <w:r w:rsidRPr="00060899">
        <w:tab/>
        <w:t>(2)</w:t>
      </w:r>
      <w:r w:rsidRPr="00060899">
        <w:tab/>
        <w:t>If a person:</w:t>
      </w:r>
    </w:p>
    <w:p w:rsidR="00BA08AD" w:rsidRPr="00060899" w:rsidRDefault="00BA08AD" w:rsidP="00BA08AD">
      <w:pPr>
        <w:pStyle w:val="paragraph"/>
      </w:pPr>
      <w:r w:rsidRPr="00060899">
        <w:tab/>
        <w:t>(a)</w:t>
      </w:r>
      <w:r w:rsidRPr="00060899">
        <w:tab/>
        <w:t>is qualified under section</w:t>
      </w:r>
      <w:r w:rsidR="00060899">
        <w:t> </w:t>
      </w:r>
      <w:r w:rsidRPr="00060899">
        <w:t>900 for an economic security strategy payment because he or she was receiving carer allowance in respect of 14</w:t>
      </w:r>
      <w:r w:rsidR="00060899">
        <w:t> </w:t>
      </w:r>
      <w:r w:rsidRPr="00060899">
        <w:t>October 2008; and</w:t>
      </w:r>
    </w:p>
    <w:p w:rsidR="00BA08AD" w:rsidRPr="00060899" w:rsidRDefault="00BA08AD" w:rsidP="00BA08AD">
      <w:pPr>
        <w:pStyle w:val="paragraph"/>
      </w:pPr>
      <w:r w:rsidRPr="00060899">
        <w:lastRenderedPageBreak/>
        <w:tab/>
        <w:t>(b)</w:t>
      </w:r>
      <w:r w:rsidRPr="00060899">
        <w:tab/>
        <w:t>would be so qualified even if he or she had not been receiving carer allowance in respect of 14</w:t>
      </w:r>
      <w:r w:rsidR="00060899">
        <w:t> </w:t>
      </w:r>
      <w:r w:rsidRPr="00060899">
        <w:t>October 2008;</w:t>
      </w:r>
    </w:p>
    <w:p w:rsidR="00BA08AD" w:rsidRPr="00060899" w:rsidRDefault="00BA08AD" w:rsidP="00BA08AD">
      <w:pPr>
        <w:pStyle w:val="subsection2"/>
      </w:pPr>
      <w:r w:rsidRPr="00060899">
        <w:t xml:space="preserve">the amount of the person’s economic security strategy payment under this Part is the sum of the amount worked out under </w:t>
      </w:r>
      <w:r w:rsidR="00060899">
        <w:t>subsection (</w:t>
      </w:r>
      <w:r w:rsidRPr="00060899">
        <w:t>3) for the person’s carer allowance and the amount that would have been worked out under section</w:t>
      </w:r>
      <w:r w:rsidR="00060899">
        <w:t> </w:t>
      </w:r>
      <w:r w:rsidRPr="00060899">
        <w:t>901 for the person if subsection</w:t>
      </w:r>
      <w:r w:rsidR="00060899">
        <w:t> </w:t>
      </w:r>
      <w:r w:rsidRPr="00060899">
        <w:t>901(2) had not applied.</w:t>
      </w:r>
    </w:p>
    <w:p w:rsidR="00BA08AD" w:rsidRPr="00060899" w:rsidRDefault="00BA08AD" w:rsidP="00037002">
      <w:pPr>
        <w:pStyle w:val="subsection"/>
        <w:keepNext/>
        <w:keepLines/>
      </w:pPr>
      <w:r w:rsidRPr="00060899">
        <w:tab/>
        <w:t>(3)</w:t>
      </w:r>
      <w:r w:rsidRPr="00060899">
        <w:tab/>
        <w:t xml:space="preserve">Subject to </w:t>
      </w:r>
      <w:r w:rsidR="00060899">
        <w:t>subsection (</w:t>
      </w:r>
      <w:r w:rsidRPr="00060899">
        <w:t>4), the amount for a person’s carer allowance is worked out by adding together the amount applicable under this section for each person (</w:t>
      </w:r>
      <w:r w:rsidRPr="00060899">
        <w:rPr>
          <w:b/>
          <w:i/>
        </w:rPr>
        <w:t>care receiver</w:t>
      </w:r>
      <w:r w:rsidRPr="00060899">
        <w:t>) whose care qualified the person for carer allowance in respect of 14</w:t>
      </w:r>
      <w:r w:rsidR="00060899">
        <w:t> </w:t>
      </w:r>
      <w:r w:rsidRPr="00060899">
        <w:t>October 2008.</w:t>
      </w:r>
    </w:p>
    <w:p w:rsidR="00BA08AD" w:rsidRPr="00060899" w:rsidRDefault="00BA08AD" w:rsidP="00BA08AD">
      <w:pPr>
        <w:pStyle w:val="subsection"/>
      </w:pPr>
      <w:r w:rsidRPr="00060899">
        <w:tab/>
        <w:t>(4)</w:t>
      </w:r>
      <w:r w:rsidRPr="00060899">
        <w:tab/>
        <w:t>If subsection</w:t>
      </w:r>
      <w:r w:rsidR="00060899">
        <w:t> </w:t>
      </w:r>
      <w:r w:rsidRPr="00060899">
        <w:t>953(2) applied in relation to the carer allowance in respect of 14</w:t>
      </w:r>
      <w:r w:rsidR="00060899">
        <w:t> </w:t>
      </w:r>
      <w:r w:rsidRPr="00060899">
        <w:t>October 2008, the 2 disabled children whose care qualified the person for carer allowance in respect of 14</w:t>
      </w:r>
      <w:r w:rsidR="00060899">
        <w:t> </w:t>
      </w:r>
      <w:r w:rsidRPr="00060899">
        <w:t>October 2008 are to be treated as if they were a single care receiver in relation to the person qualified for the economic security strategy payment.</w:t>
      </w:r>
    </w:p>
    <w:p w:rsidR="00BA08AD" w:rsidRPr="00060899" w:rsidRDefault="00BA08AD" w:rsidP="00BA08AD">
      <w:pPr>
        <w:pStyle w:val="subsection"/>
      </w:pPr>
      <w:r w:rsidRPr="00060899">
        <w:tab/>
        <w:t>(5)</w:t>
      </w:r>
      <w:r w:rsidRPr="00060899">
        <w:tab/>
        <w:t xml:space="preserve">Subject to </w:t>
      </w:r>
      <w:r w:rsidR="00060899">
        <w:t>subsection (</w:t>
      </w:r>
      <w:r w:rsidRPr="00060899">
        <w:t>6), the amount applicable for a care receiver is $1,000.</w:t>
      </w:r>
    </w:p>
    <w:p w:rsidR="00BA08AD" w:rsidRPr="00060899" w:rsidRDefault="00BA08AD" w:rsidP="00BA08AD">
      <w:pPr>
        <w:pStyle w:val="subsection"/>
      </w:pPr>
      <w:r w:rsidRPr="00060899">
        <w:tab/>
        <w:t>(6)</w:t>
      </w:r>
      <w:r w:rsidRPr="00060899">
        <w:tab/>
        <w:t>If the rate at which carer allowance in respect of 14</w:t>
      </w:r>
      <w:r w:rsidR="00060899">
        <w:t> </w:t>
      </w:r>
      <w:r w:rsidRPr="00060899">
        <w:t>October 2008 was paid took account of a determination under subsection</w:t>
      </w:r>
      <w:r w:rsidR="00060899">
        <w:t> </w:t>
      </w:r>
      <w:r w:rsidRPr="00060899">
        <w:t>981(1) of a particular share (being a percentage or proportion) in relation to a care receiver, the amount applicable for the care receiver is that share of $1,000.</w:t>
      </w:r>
    </w:p>
    <w:p w:rsidR="00EB1112" w:rsidRPr="00060899" w:rsidRDefault="000061C3" w:rsidP="00146468">
      <w:pPr>
        <w:pStyle w:val="ActHead2"/>
        <w:pageBreakBefore/>
      </w:pPr>
      <w:bookmarkStart w:id="313" w:name="_Toc447275184"/>
      <w:r w:rsidRPr="00060899">
        <w:rPr>
          <w:rStyle w:val="CharPartNo"/>
        </w:rPr>
        <w:lastRenderedPageBreak/>
        <w:t>Part</w:t>
      </w:r>
      <w:r w:rsidR="00060899" w:rsidRPr="00060899">
        <w:rPr>
          <w:rStyle w:val="CharPartNo"/>
        </w:rPr>
        <w:t> </w:t>
      </w:r>
      <w:r w:rsidRPr="00060899">
        <w:rPr>
          <w:rStyle w:val="CharPartNo"/>
        </w:rPr>
        <w:t>2.18</w:t>
      </w:r>
      <w:r w:rsidRPr="00060899">
        <w:t>—</w:t>
      </w:r>
      <w:r w:rsidRPr="00060899">
        <w:rPr>
          <w:rStyle w:val="CharPartText"/>
        </w:rPr>
        <w:t>Training and learning bonus</w:t>
      </w:r>
      <w:bookmarkEnd w:id="313"/>
    </w:p>
    <w:p w:rsidR="00E113A8" w:rsidRPr="00060899" w:rsidRDefault="00E113A8" w:rsidP="00E113A8">
      <w:pPr>
        <w:pStyle w:val="Header"/>
      </w:pPr>
      <w:r w:rsidRPr="00060899">
        <w:rPr>
          <w:rStyle w:val="CharDivNo"/>
        </w:rPr>
        <w:t xml:space="preserve"> </w:t>
      </w:r>
      <w:r w:rsidRPr="00060899">
        <w:rPr>
          <w:rStyle w:val="CharDivText"/>
        </w:rPr>
        <w:t xml:space="preserve"> </w:t>
      </w:r>
    </w:p>
    <w:p w:rsidR="00EB1112" w:rsidRPr="00060899" w:rsidRDefault="00EB1112" w:rsidP="00EB1112">
      <w:pPr>
        <w:pStyle w:val="ActHead5"/>
      </w:pPr>
      <w:bookmarkStart w:id="314" w:name="_Toc447275185"/>
      <w:r w:rsidRPr="00060899">
        <w:rPr>
          <w:rStyle w:val="CharSectno"/>
        </w:rPr>
        <w:t>910</w:t>
      </w:r>
      <w:r w:rsidRPr="00060899">
        <w:t xml:space="preserve">  Qualification for training and learning bonus</w:t>
      </w:r>
      <w:bookmarkEnd w:id="314"/>
    </w:p>
    <w:p w:rsidR="00EB1112" w:rsidRPr="00060899" w:rsidRDefault="00EB1112" w:rsidP="00EB1112">
      <w:pPr>
        <w:pStyle w:val="SubsectionHead"/>
      </w:pPr>
      <w:r w:rsidRPr="00060899">
        <w:t>Qualified if this section applies</w:t>
      </w:r>
    </w:p>
    <w:p w:rsidR="00EB1112" w:rsidRPr="00060899" w:rsidRDefault="00EB1112" w:rsidP="00EB1112">
      <w:pPr>
        <w:pStyle w:val="subsection"/>
      </w:pPr>
      <w:r w:rsidRPr="00060899">
        <w:tab/>
        <w:t>(1)</w:t>
      </w:r>
      <w:r w:rsidRPr="00060899">
        <w:tab/>
        <w:t xml:space="preserve">A person is qualified for a training and learning bonus if </w:t>
      </w:r>
      <w:r w:rsidR="00060899">
        <w:t>subsection (</w:t>
      </w:r>
      <w:r w:rsidRPr="00060899">
        <w:t>2) or (4) applies to the person.</w:t>
      </w:r>
    </w:p>
    <w:p w:rsidR="00EB1112" w:rsidRPr="00060899" w:rsidRDefault="00EB1112" w:rsidP="00EB1112">
      <w:pPr>
        <w:pStyle w:val="SubsectionHead"/>
      </w:pPr>
      <w:r w:rsidRPr="00060899">
        <w:t>Receipt of certain payments</w:t>
      </w:r>
    </w:p>
    <w:p w:rsidR="00EB1112" w:rsidRPr="00060899" w:rsidRDefault="00EB1112" w:rsidP="00EB1112">
      <w:pPr>
        <w:pStyle w:val="subsection"/>
      </w:pPr>
      <w:r w:rsidRPr="00060899">
        <w:tab/>
        <w:t>(2)</w:t>
      </w:r>
      <w:r w:rsidRPr="00060899">
        <w:tab/>
        <w:t>This subsection applies to a person if the person was receiving one or more of the following payments in respect of 3</w:t>
      </w:r>
      <w:r w:rsidR="00060899">
        <w:t> </w:t>
      </w:r>
      <w:r w:rsidRPr="00060899">
        <w:t>February 2009:</w:t>
      </w:r>
    </w:p>
    <w:p w:rsidR="00EB1112" w:rsidRPr="00060899" w:rsidRDefault="00EB1112" w:rsidP="00EB1112">
      <w:pPr>
        <w:pStyle w:val="paragraph"/>
      </w:pPr>
      <w:r w:rsidRPr="00060899">
        <w:tab/>
        <w:t>(a)</w:t>
      </w:r>
      <w:r w:rsidRPr="00060899">
        <w:tab/>
        <w:t>youth allowance;</w:t>
      </w:r>
    </w:p>
    <w:p w:rsidR="00EB1112" w:rsidRPr="00060899" w:rsidRDefault="00EB1112" w:rsidP="00EB1112">
      <w:pPr>
        <w:pStyle w:val="paragraph"/>
      </w:pPr>
      <w:r w:rsidRPr="00060899">
        <w:tab/>
        <w:t>(b)</w:t>
      </w:r>
      <w:r w:rsidRPr="00060899">
        <w:tab/>
        <w:t>austudy payment;</w:t>
      </w:r>
    </w:p>
    <w:p w:rsidR="00EB1112" w:rsidRPr="00060899" w:rsidRDefault="00EB1112" w:rsidP="00EB1112">
      <w:pPr>
        <w:pStyle w:val="paragraph"/>
      </w:pPr>
      <w:r w:rsidRPr="00060899">
        <w:tab/>
        <w:t>(c)</w:t>
      </w:r>
      <w:r w:rsidRPr="00060899">
        <w:tab/>
        <w:t>special benefit;</w:t>
      </w:r>
    </w:p>
    <w:p w:rsidR="00EB1112" w:rsidRPr="00060899" w:rsidRDefault="00EB1112" w:rsidP="00EB1112">
      <w:pPr>
        <w:pStyle w:val="paragraph"/>
      </w:pPr>
      <w:r w:rsidRPr="00060899">
        <w:tab/>
        <w:t>(d)</w:t>
      </w:r>
      <w:r w:rsidRPr="00060899">
        <w:tab/>
        <w:t>sickness allowance;</w:t>
      </w:r>
    </w:p>
    <w:p w:rsidR="00EB1112" w:rsidRPr="00060899" w:rsidRDefault="00EB1112" w:rsidP="00EB1112">
      <w:pPr>
        <w:pStyle w:val="paragraph"/>
      </w:pPr>
      <w:r w:rsidRPr="00060899">
        <w:tab/>
        <w:t>(e)</w:t>
      </w:r>
      <w:r w:rsidRPr="00060899">
        <w:tab/>
        <w:t>a payment under the ABSTUDY Scheme that included an amount identified as living allowance;</w:t>
      </w:r>
    </w:p>
    <w:p w:rsidR="00EB1112" w:rsidRPr="00060899" w:rsidRDefault="00EB1112" w:rsidP="00EB1112">
      <w:pPr>
        <w:pStyle w:val="paragraph"/>
      </w:pPr>
      <w:r w:rsidRPr="00060899">
        <w:tab/>
        <w:t>(f)</w:t>
      </w:r>
      <w:r w:rsidRPr="00060899">
        <w:tab/>
        <w:t>an education allowance under section</w:t>
      </w:r>
      <w:r w:rsidR="00060899">
        <w:t> </w:t>
      </w:r>
      <w:r w:rsidRPr="00060899">
        <w:t>3.2, 3.3, 3.4, 3.5, 3.6 or 3.6A of the Veterans’ Children Education Scheme;</w:t>
      </w:r>
    </w:p>
    <w:p w:rsidR="00EB1112" w:rsidRPr="00060899" w:rsidRDefault="00EB1112" w:rsidP="00EB1112">
      <w:pPr>
        <w:pStyle w:val="paragraph"/>
      </w:pPr>
      <w:r w:rsidRPr="00060899">
        <w:tab/>
        <w:t>(g)</w:t>
      </w:r>
      <w:r w:rsidRPr="00060899">
        <w:tab/>
        <w:t>an education allowance under section</w:t>
      </w:r>
      <w:r w:rsidR="00060899">
        <w:t> </w:t>
      </w:r>
      <w:r w:rsidRPr="00060899">
        <w:t>3.2, 3.3, 3.4, 3.5 or 3.6 of the Military Rehabilitation and Compensation Act Education and Training Scheme.</w:t>
      </w:r>
    </w:p>
    <w:p w:rsidR="00EB1112" w:rsidRPr="00060899" w:rsidRDefault="00EB1112" w:rsidP="00EB1112">
      <w:pPr>
        <w:pStyle w:val="subsection"/>
      </w:pPr>
      <w:r w:rsidRPr="00060899">
        <w:tab/>
        <w:t>(3)</w:t>
      </w:r>
      <w:r w:rsidRPr="00060899">
        <w:tab/>
        <w:t>However:</w:t>
      </w:r>
    </w:p>
    <w:p w:rsidR="00EB1112" w:rsidRPr="00060899" w:rsidRDefault="00EB1112" w:rsidP="00EB1112">
      <w:pPr>
        <w:pStyle w:val="paragraph"/>
      </w:pPr>
      <w:r w:rsidRPr="00060899">
        <w:tab/>
        <w:t>(a)</w:t>
      </w:r>
      <w:r w:rsidRPr="00060899">
        <w:tab/>
      </w:r>
      <w:r w:rsidR="00060899">
        <w:t>paragraph (</w:t>
      </w:r>
      <w:r w:rsidRPr="00060899">
        <w:t>2)(a) does not apply to the person unless the person was receiving youth allowance on the basis that, on 3</w:t>
      </w:r>
      <w:r w:rsidR="00060899">
        <w:t> </w:t>
      </w:r>
      <w:r w:rsidRPr="00060899">
        <w:t>February 2009:</w:t>
      </w:r>
    </w:p>
    <w:p w:rsidR="00EB1112" w:rsidRPr="00060899" w:rsidRDefault="00EB1112" w:rsidP="00EB1112">
      <w:pPr>
        <w:pStyle w:val="paragraphsub"/>
      </w:pPr>
      <w:r w:rsidRPr="00060899">
        <w:tab/>
        <w:t>(i)</w:t>
      </w:r>
      <w:r w:rsidRPr="00060899">
        <w:tab/>
        <w:t>the person was undertaking full</w:t>
      </w:r>
      <w:r w:rsidR="00060899">
        <w:noBreakHyphen/>
      </w:r>
      <w:r w:rsidRPr="00060899">
        <w:t>time study; or</w:t>
      </w:r>
    </w:p>
    <w:p w:rsidR="00EB1112" w:rsidRPr="00060899" w:rsidRDefault="00EB1112" w:rsidP="00EB1112">
      <w:pPr>
        <w:pStyle w:val="paragraphsub"/>
      </w:pPr>
      <w:r w:rsidRPr="00060899">
        <w:tab/>
        <w:t>(ii)</w:t>
      </w:r>
      <w:r w:rsidRPr="00060899">
        <w:tab/>
        <w:t>the person was qualified for a youth allowance under section</w:t>
      </w:r>
      <w:r w:rsidR="00060899">
        <w:t> </w:t>
      </w:r>
      <w:r w:rsidRPr="00060899">
        <w:t>540AA; and</w:t>
      </w:r>
    </w:p>
    <w:p w:rsidR="00EB1112" w:rsidRPr="00060899" w:rsidRDefault="00EB1112" w:rsidP="00EB1112">
      <w:pPr>
        <w:pStyle w:val="paragraph"/>
      </w:pPr>
      <w:r w:rsidRPr="00060899">
        <w:tab/>
        <w:t>(b)</w:t>
      </w:r>
      <w:r w:rsidRPr="00060899">
        <w:tab/>
      </w:r>
      <w:r w:rsidR="00060899">
        <w:t>paragraph (</w:t>
      </w:r>
      <w:r w:rsidRPr="00060899">
        <w:t>2)(c) does not apply if the person had reached pension age on or before 14</w:t>
      </w:r>
      <w:r w:rsidR="00060899">
        <w:t> </w:t>
      </w:r>
      <w:r w:rsidRPr="00060899">
        <w:t>October 2008.</w:t>
      </w:r>
    </w:p>
    <w:p w:rsidR="00EB1112" w:rsidRPr="00060899" w:rsidRDefault="00EB1112" w:rsidP="00EB1112">
      <w:pPr>
        <w:pStyle w:val="SubsectionHead"/>
      </w:pPr>
      <w:r w:rsidRPr="00060899">
        <w:lastRenderedPageBreak/>
        <w:t>Person entitled to family tax benefit Part A</w:t>
      </w:r>
    </w:p>
    <w:p w:rsidR="00EB1112" w:rsidRPr="00060899" w:rsidRDefault="00EB1112" w:rsidP="00EB1112">
      <w:pPr>
        <w:pStyle w:val="subsection"/>
      </w:pPr>
      <w:r w:rsidRPr="00060899">
        <w:tab/>
        <w:t>(4)</w:t>
      </w:r>
      <w:r w:rsidRPr="00060899">
        <w:tab/>
        <w:t>This subsection applies to a person if:</w:t>
      </w:r>
    </w:p>
    <w:p w:rsidR="00EB1112" w:rsidRPr="00060899" w:rsidRDefault="00EB1112" w:rsidP="00EB1112">
      <w:pPr>
        <w:pStyle w:val="paragraph"/>
      </w:pPr>
      <w:r w:rsidRPr="00060899">
        <w:tab/>
        <w:t>(a)</w:t>
      </w:r>
      <w:r w:rsidRPr="00060899">
        <w:tab/>
        <w:t>on 3</w:t>
      </w:r>
      <w:r w:rsidR="00060899">
        <w:t> </w:t>
      </w:r>
      <w:r w:rsidRPr="00060899">
        <w:t>February 2009 the person was entitled to family tax benefit; and</w:t>
      </w:r>
    </w:p>
    <w:p w:rsidR="00EB1112" w:rsidRPr="00060899" w:rsidRDefault="00EB1112" w:rsidP="00EB1112">
      <w:pPr>
        <w:pStyle w:val="paragraph"/>
      </w:pPr>
      <w:r w:rsidRPr="00060899">
        <w:tab/>
        <w:t>(b)</w:t>
      </w:r>
      <w:r w:rsidRPr="00060899">
        <w:tab/>
        <w:t>the rate of family tax benefit payable in relation to that day consisted of or included a Part A rate greater than nil worked out taking into account at least one FTB child who was aged 21 or more and less than 25 on that day; and</w:t>
      </w:r>
    </w:p>
    <w:p w:rsidR="00EB1112" w:rsidRPr="00060899" w:rsidRDefault="00EB1112" w:rsidP="00EB1112">
      <w:pPr>
        <w:pStyle w:val="paragraph"/>
      </w:pPr>
      <w:r w:rsidRPr="00060899">
        <w:tab/>
        <w:t>(c)</w:t>
      </w:r>
      <w:r w:rsidRPr="00060899">
        <w:tab/>
        <w:t>the person would have been entitled to a back to school bonus under section</w:t>
      </w:r>
      <w:r w:rsidR="00060899">
        <w:t> </w:t>
      </w:r>
      <w:r w:rsidRPr="00060899">
        <w:t>95 of the Family Assistance Act if any such child were aged 4 or more and less than 19 on that day.</w:t>
      </w:r>
    </w:p>
    <w:p w:rsidR="00EB1112" w:rsidRPr="00060899" w:rsidRDefault="00EB1112" w:rsidP="00EB1112">
      <w:pPr>
        <w:pStyle w:val="SubsectionHead"/>
      </w:pPr>
      <w:r w:rsidRPr="00060899">
        <w:t>One payment under this section only</w:t>
      </w:r>
    </w:p>
    <w:p w:rsidR="00EB1112" w:rsidRPr="00060899" w:rsidRDefault="00EB1112" w:rsidP="00EB1112">
      <w:pPr>
        <w:pStyle w:val="subsection"/>
      </w:pPr>
      <w:r w:rsidRPr="00060899">
        <w:tab/>
        <w:t>(5)</w:t>
      </w:r>
      <w:r w:rsidRPr="00060899">
        <w:tab/>
        <w:t>A person cannot receive more than one payment under this section, regardless of how many times the person qualifies under this section.</w:t>
      </w:r>
    </w:p>
    <w:p w:rsidR="00EB1112" w:rsidRPr="00060899" w:rsidRDefault="00EB1112" w:rsidP="00EB1112">
      <w:pPr>
        <w:pStyle w:val="SubsectionHead"/>
      </w:pPr>
      <w:r w:rsidRPr="00060899">
        <w:t xml:space="preserve">No qualification under </w:t>
      </w:r>
      <w:r w:rsidR="00060899">
        <w:t>subsection (</w:t>
      </w:r>
      <w:r w:rsidRPr="00060899">
        <w:t>2) in certain circumstances</w:t>
      </w:r>
    </w:p>
    <w:p w:rsidR="00EB1112" w:rsidRPr="00060899" w:rsidRDefault="00EB1112" w:rsidP="00EB1112">
      <w:pPr>
        <w:pStyle w:val="subsection"/>
      </w:pPr>
      <w:r w:rsidRPr="00060899">
        <w:tab/>
        <w:t>(6)</w:t>
      </w:r>
      <w:r w:rsidRPr="00060899">
        <w:tab/>
        <w:t>Despite anything else in this section, a person who is:</w:t>
      </w:r>
    </w:p>
    <w:p w:rsidR="00EB1112" w:rsidRPr="00060899" w:rsidRDefault="00EB1112" w:rsidP="00EB1112">
      <w:pPr>
        <w:pStyle w:val="paragraph"/>
      </w:pPr>
      <w:r w:rsidRPr="00060899">
        <w:tab/>
        <w:t>(a)</w:t>
      </w:r>
      <w:r w:rsidRPr="00060899">
        <w:tab/>
        <w:t>an FTB child in respect of whom another person is entitled to a back to school bonus under section</w:t>
      </w:r>
      <w:r w:rsidR="00060899">
        <w:t> </w:t>
      </w:r>
      <w:r w:rsidRPr="00060899">
        <w:t>95 of the Family Assistance Act; or</w:t>
      </w:r>
    </w:p>
    <w:p w:rsidR="00EB1112" w:rsidRPr="00060899" w:rsidRDefault="00EB1112" w:rsidP="00EB1112">
      <w:pPr>
        <w:pStyle w:val="paragraph"/>
      </w:pPr>
      <w:r w:rsidRPr="00060899">
        <w:tab/>
        <w:t>(b)</w:t>
      </w:r>
      <w:r w:rsidRPr="00060899">
        <w:tab/>
        <w:t>entitled to a back to school bonus under section</w:t>
      </w:r>
      <w:r w:rsidR="00060899">
        <w:t> </w:t>
      </w:r>
      <w:r w:rsidRPr="00060899">
        <w:t>98 of the Family Assistance Act;</w:t>
      </w:r>
    </w:p>
    <w:p w:rsidR="00EB1112" w:rsidRPr="00060899" w:rsidRDefault="00EB1112" w:rsidP="00EB1112">
      <w:pPr>
        <w:pStyle w:val="subsection2"/>
      </w:pPr>
      <w:r w:rsidRPr="00060899">
        <w:t xml:space="preserve">is not qualified for a training and learning bonus under </w:t>
      </w:r>
      <w:r w:rsidR="00060899">
        <w:t>subsection (</w:t>
      </w:r>
      <w:r w:rsidRPr="00060899">
        <w:t>2) of this section.</w:t>
      </w:r>
    </w:p>
    <w:p w:rsidR="00EB1112" w:rsidRPr="00060899" w:rsidRDefault="00EB1112" w:rsidP="00EB1112">
      <w:pPr>
        <w:pStyle w:val="ActHead5"/>
      </w:pPr>
      <w:bookmarkStart w:id="315" w:name="_Toc447275186"/>
      <w:r w:rsidRPr="00060899">
        <w:rPr>
          <w:rStyle w:val="CharSectno"/>
        </w:rPr>
        <w:t>911</w:t>
      </w:r>
      <w:r w:rsidRPr="00060899">
        <w:t xml:space="preserve">  Amount of training and learning bonus</w:t>
      </w:r>
      <w:bookmarkEnd w:id="315"/>
    </w:p>
    <w:p w:rsidR="00EB1112" w:rsidRPr="00060899" w:rsidRDefault="00EB1112" w:rsidP="00EB1112">
      <w:pPr>
        <w:pStyle w:val="subsection"/>
      </w:pPr>
      <w:r w:rsidRPr="00060899">
        <w:tab/>
        <w:t>(1)</w:t>
      </w:r>
      <w:r w:rsidRPr="00060899">
        <w:tab/>
        <w:t>The amount of a person’s training and learning bonus is:</w:t>
      </w:r>
    </w:p>
    <w:p w:rsidR="00EB1112" w:rsidRPr="00060899" w:rsidRDefault="00EB1112" w:rsidP="00EB1112">
      <w:pPr>
        <w:pStyle w:val="paragraph"/>
      </w:pPr>
      <w:r w:rsidRPr="00060899">
        <w:tab/>
        <w:t>(a)</w:t>
      </w:r>
      <w:r w:rsidRPr="00060899">
        <w:tab/>
        <w:t>if the person qualifies for a training and learning bonus under subsection</w:t>
      </w:r>
      <w:r w:rsidR="00060899">
        <w:t> </w:t>
      </w:r>
      <w:r w:rsidRPr="00060899">
        <w:t>910(2) but not under subsection</w:t>
      </w:r>
      <w:r w:rsidR="00060899">
        <w:t> </w:t>
      </w:r>
      <w:r w:rsidRPr="00060899">
        <w:t>910(4)—$950; or</w:t>
      </w:r>
    </w:p>
    <w:p w:rsidR="00EB1112" w:rsidRPr="00060899" w:rsidRDefault="00EB1112" w:rsidP="00EB1112">
      <w:pPr>
        <w:pStyle w:val="paragraph"/>
      </w:pPr>
      <w:r w:rsidRPr="00060899">
        <w:tab/>
        <w:t>(b)</w:t>
      </w:r>
      <w:r w:rsidRPr="00060899">
        <w:tab/>
        <w:t>if the person qualifies for a training and learning bonus under subsection</w:t>
      </w:r>
      <w:r w:rsidR="00060899">
        <w:t> </w:t>
      </w:r>
      <w:r w:rsidRPr="00060899">
        <w:t>910(4) but not under subsection</w:t>
      </w:r>
      <w:r w:rsidR="00060899">
        <w:t> </w:t>
      </w:r>
      <w:r w:rsidRPr="00060899">
        <w:t>910(2)—$950 for each FTB child because of whom the person so qualifies; or</w:t>
      </w:r>
    </w:p>
    <w:p w:rsidR="00EB1112" w:rsidRPr="00060899" w:rsidRDefault="00EB1112" w:rsidP="00EB1112">
      <w:pPr>
        <w:pStyle w:val="paragraph"/>
      </w:pPr>
      <w:r w:rsidRPr="00060899">
        <w:lastRenderedPageBreak/>
        <w:tab/>
        <w:t>(c)</w:t>
      </w:r>
      <w:r w:rsidRPr="00060899">
        <w:tab/>
        <w:t>if the person qualifies for a training and learning bonus under subsection</w:t>
      </w:r>
      <w:r w:rsidR="00060899">
        <w:t> </w:t>
      </w:r>
      <w:r w:rsidRPr="00060899">
        <w:t>910(2) and also qualifies under subsection</w:t>
      </w:r>
      <w:r w:rsidR="00060899">
        <w:t> </w:t>
      </w:r>
      <w:r w:rsidRPr="00060899">
        <w:t>910(4)—the sum of:</w:t>
      </w:r>
    </w:p>
    <w:p w:rsidR="00EB1112" w:rsidRPr="00060899" w:rsidRDefault="00EB1112" w:rsidP="00EB1112">
      <w:pPr>
        <w:pStyle w:val="paragraphsub"/>
      </w:pPr>
      <w:r w:rsidRPr="00060899">
        <w:tab/>
        <w:t>(i)</w:t>
      </w:r>
      <w:r w:rsidRPr="00060899">
        <w:tab/>
        <w:t>$950; and</w:t>
      </w:r>
    </w:p>
    <w:p w:rsidR="00EB1112" w:rsidRPr="00060899" w:rsidRDefault="00EB1112" w:rsidP="00EB1112">
      <w:pPr>
        <w:pStyle w:val="paragraphsub"/>
      </w:pPr>
      <w:r w:rsidRPr="00060899">
        <w:tab/>
        <w:t>(ii)</w:t>
      </w:r>
      <w:r w:rsidRPr="00060899">
        <w:tab/>
        <w:t>$950 for each FTB child because of whom the person so qualifies.</w:t>
      </w:r>
    </w:p>
    <w:p w:rsidR="00EB1112" w:rsidRPr="00060899" w:rsidRDefault="00EB1112" w:rsidP="00EB1112">
      <w:pPr>
        <w:pStyle w:val="subsection"/>
      </w:pPr>
      <w:r w:rsidRPr="00060899">
        <w:tab/>
        <w:t>(2)</w:t>
      </w:r>
      <w:r w:rsidRPr="00060899">
        <w:tab/>
        <w:t xml:space="preserve">Despite </w:t>
      </w:r>
      <w:r w:rsidR="00060899">
        <w:t>paragraph (</w:t>
      </w:r>
      <w:r w:rsidRPr="00060899">
        <w:t xml:space="preserve">1)(b) and </w:t>
      </w:r>
      <w:r w:rsidR="00060899">
        <w:t>subparagraph (</w:t>
      </w:r>
      <w:r w:rsidRPr="00060899">
        <w:t>1)(c)(ii) of this section, subsections</w:t>
      </w:r>
      <w:r w:rsidR="00060899">
        <w:t> </w:t>
      </w:r>
      <w:r w:rsidRPr="00060899">
        <w:t>97(3), (4) and (5) of the Family Assistance Act apply in relation to the amount of a person’s training and learning bonus in relation to an FTB child in the same way as they would apply in relation to the amount of a back to school bonus under that Act.</w:t>
      </w:r>
    </w:p>
    <w:p w:rsidR="00890265" w:rsidRPr="00060899" w:rsidRDefault="00890265" w:rsidP="00146468">
      <w:pPr>
        <w:pStyle w:val="ActHead2"/>
        <w:pageBreakBefore/>
      </w:pPr>
      <w:bookmarkStart w:id="316" w:name="_Toc447275187"/>
      <w:r w:rsidRPr="00060899">
        <w:rPr>
          <w:rStyle w:val="CharPartNo"/>
        </w:rPr>
        <w:lastRenderedPageBreak/>
        <w:t>Part</w:t>
      </w:r>
      <w:r w:rsidR="00060899" w:rsidRPr="00060899">
        <w:rPr>
          <w:rStyle w:val="CharPartNo"/>
        </w:rPr>
        <w:t> </w:t>
      </w:r>
      <w:r w:rsidRPr="00060899">
        <w:rPr>
          <w:rStyle w:val="CharPartNo"/>
        </w:rPr>
        <w:t>2.18A</w:t>
      </w:r>
      <w:r w:rsidRPr="00060899">
        <w:t>—</w:t>
      </w:r>
      <w:r w:rsidRPr="00060899">
        <w:rPr>
          <w:rStyle w:val="CharPartText"/>
        </w:rPr>
        <w:t>Clean energy payments</w:t>
      </w:r>
      <w:bookmarkEnd w:id="316"/>
    </w:p>
    <w:p w:rsidR="00890265" w:rsidRPr="00060899" w:rsidRDefault="00890265" w:rsidP="00890265">
      <w:pPr>
        <w:pStyle w:val="ActHead3"/>
      </w:pPr>
      <w:bookmarkStart w:id="317" w:name="_Toc447275188"/>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Clean energy advances</w:t>
      </w:r>
      <w:bookmarkEnd w:id="317"/>
    </w:p>
    <w:p w:rsidR="00890265" w:rsidRPr="00060899" w:rsidRDefault="00890265" w:rsidP="00890265">
      <w:pPr>
        <w:pStyle w:val="ActHead4"/>
      </w:pPr>
      <w:bookmarkStart w:id="318" w:name="_Toc447275189"/>
      <w:r w:rsidRPr="00060899">
        <w:rPr>
          <w:rStyle w:val="CharSubdNo"/>
        </w:rPr>
        <w:t>Subdivision A</w:t>
      </w:r>
      <w:r w:rsidRPr="00060899">
        <w:t>—</w:t>
      </w:r>
      <w:r w:rsidRPr="00060899">
        <w:rPr>
          <w:rStyle w:val="CharSubdText"/>
        </w:rPr>
        <w:t>Qualifying for clean energy advances</w:t>
      </w:r>
      <w:bookmarkEnd w:id="318"/>
    </w:p>
    <w:p w:rsidR="00890265" w:rsidRPr="00060899" w:rsidRDefault="00890265" w:rsidP="00890265">
      <w:pPr>
        <w:pStyle w:val="ActHead5"/>
      </w:pPr>
      <w:bookmarkStart w:id="319" w:name="_Toc447275190"/>
      <w:r w:rsidRPr="00060899">
        <w:rPr>
          <w:rStyle w:val="CharSectno"/>
        </w:rPr>
        <w:t>914</w:t>
      </w:r>
      <w:r w:rsidRPr="00060899">
        <w:t xml:space="preserve">  Recipients of certain social security payments</w:t>
      </w:r>
      <w:bookmarkEnd w:id="319"/>
    </w:p>
    <w:p w:rsidR="00890265" w:rsidRPr="00060899" w:rsidRDefault="00890265" w:rsidP="00890265">
      <w:pPr>
        <w:pStyle w:val="SubsectionHead"/>
      </w:pPr>
      <w:r w:rsidRPr="00060899">
        <w:t>Qualification for days 14</w:t>
      </w:r>
      <w:r w:rsidR="00060899">
        <w:t> </w:t>
      </w:r>
      <w:r w:rsidRPr="00060899">
        <w:t>May 2012 to 30</w:t>
      </w:r>
      <w:r w:rsidR="00060899">
        <w:t> </w:t>
      </w:r>
      <w:r w:rsidRPr="00060899">
        <w:t>June 2012</w:t>
      </w:r>
    </w:p>
    <w:p w:rsidR="00890265" w:rsidRPr="00060899" w:rsidRDefault="00890265" w:rsidP="00890265">
      <w:pPr>
        <w:pStyle w:val="subsection"/>
      </w:pPr>
      <w:r w:rsidRPr="00060899">
        <w:tab/>
        <w:t>(1)</w:t>
      </w:r>
      <w:r w:rsidRPr="00060899">
        <w:tab/>
        <w:t>The Secretary may, on a day during the period starting on 14</w:t>
      </w:r>
      <w:r w:rsidR="00060899">
        <w:t> </w:t>
      </w:r>
      <w:r w:rsidRPr="00060899">
        <w:t>May 2012 and ending on 30</w:t>
      </w:r>
      <w:r w:rsidR="00060899">
        <w:t> </w:t>
      </w:r>
      <w:r w:rsidRPr="00060899">
        <w:t>June 2012, determine that a person is qualified for a clean energy advance if, on that day:</w:t>
      </w:r>
    </w:p>
    <w:p w:rsidR="00890265" w:rsidRPr="00060899" w:rsidRDefault="00890265" w:rsidP="00890265">
      <w:pPr>
        <w:pStyle w:val="paragraph"/>
      </w:pPr>
      <w:r w:rsidRPr="00060899">
        <w:tab/>
        <w:t>(a)</w:t>
      </w:r>
      <w:r w:rsidRPr="00060899">
        <w:tab/>
        <w:t xml:space="preserve">the person receives one of the social security payments set out in </w:t>
      </w:r>
      <w:r w:rsidR="00060899">
        <w:t>subsection (</w:t>
      </w:r>
      <w:r w:rsidRPr="00060899">
        <w:t>4); and</w:t>
      </w:r>
    </w:p>
    <w:p w:rsidR="00890265" w:rsidRPr="00060899" w:rsidRDefault="00890265" w:rsidP="00890265">
      <w:pPr>
        <w:pStyle w:val="paragraph"/>
      </w:pPr>
      <w:r w:rsidRPr="00060899">
        <w:tab/>
        <w:t>(b)</w:t>
      </w:r>
      <w:r w:rsidRPr="00060899">
        <w:tab/>
        <w:t>the person’s rate of payment is greater than nil; and</w:t>
      </w:r>
    </w:p>
    <w:p w:rsidR="00890265" w:rsidRPr="00060899" w:rsidRDefault="00890265" w:rsidP="00890265">
      <w:pPr>
        <w:pStyle w:val="paragraph"/>
      </w:pPr>
      <w:r w:rsidRPr="00060899">
        <w:tab/>
        <w:t>(ba)</w:t>
      </w:r>
      <w:r w:rsidRPr="00060899">
        <w:tab/>
        <w:t>the person is residing in Australia; and</w:t>
      </w:r>
    </w:p>
    <w:p w:rsidR="00890265" w:rsidRPr="00060899" w:rsidRDefault="00890265" w:rsidP="00890265">
      <w:pPr>
        <w:pStyle w:val="paragraph"/>
      </w:pPr>
      <w:r w:rsidRPr="00060899">
        <w:tab/>
        <w:t>(c)</w:t>
      </w:r>
      <w:r w:rsidRPr="00060899">
        <w:tab/>
        <w:t>the person is in Australia.</w:t>
      </w:r>
    </w:p>
    <w:p w:rsidR="00890265" w:rsidRPr="00060899" w:rsidRDefault="00890265" w:rsidP="00890265">
      <w:pPr>
        <w:pStyle w:val="SubsectionHead"/>
      </w:pPr>
      <w:r w:rsidRPr="00060899">
        <w:t>Qualification for days 1</w:t>
      </w:r>
      <w:r w:rsidR="00060899">
        <w:t> </w:t>
      </w:r>
      <w:r w:rsidRPr="00060899">
        <w:t>July 2012 to 19</w:t>
      </w:r>
      <w:r w:rsidR="00060899">
        <w:t> </w:t>
      </w:r>
      <w:r w:rsidRPr="00060899">
        <w:t>March 2013</w:t>
      </w:r>
    </w:p>
    <w:p w:rsidR="00890265" w:rsidRPr="00060899" w:rsidRDefault="00890265" w:rsidP="00890265">
      <w:pPr>
        <w:pStyle w:val="subsection"/>
      </w:pPr>
      <w:r w:rsidRPr="00060899">
        <w:tab/>
        <w:t>(2)</w:t>
      </w:r>
      <w:r w:rsidRPr="00060899">
        <w:tab/>
        <w:t>The Secretary may determine that a person is qualified for a clean energy advance if, on a day during the period starting on 1</w:t>
      </w:r>
      <w:r w:rsidR="00060899">
        <w:t> </w:t>
      </w:r>
      <w:r w:rsidRPr="00060899">
        <w:t>July 2012 and ending on 19</w:t>
      </w:r>
      <w:r w:rsidR="00060899">
        <w:t> </w:t>
      </w:r>
      <w:r w:rsidRPr="00060899">
        <w:t>March 2013:</w:t>
      </w:r>
    </w:p>
    <w:p w:rsidR="00890265" w:rsidRPr="00060899" w:rsidRDefault="00890265" w:rsidP="00890265">
      <w:pPr>
        <w:pStyle w:val="paragraph"/>
      </w:pPr>
      <w:r w:rsidRPr="00060899">
        <w:tab/>
        <w:t>(a)</w:t>
      </w:r>
      <w:r w:rsidRPr="00060899">
        <w:tab/>
        <w:t xml:space="preserve">the person receives one of the social security payments set out in </w:t>
      </w:r>
      <w:r w:rsidR="00060899">
        <w:t>subsection (</w:t>
      </w:r>
      <w:r w:rsidRPr="00060899">
        <w:t>4); and</w:t>
      </w:r>
    </w:p>
    <w:p w:rsidR="00890265" w:rsidRPr="00060899" w:rsidRDefault="00890265" w:rsidP="00890265">
      <w:pPr>
        <w:pStyle w:val="paragraph"/>
      </w:pPr>
      <w:r w:rsidRPr="00060899">
        <w:tab/>
        <w:t>(b)</w:t>
      </w:r>
      <w:r w:rsidRPr="00060899">
        <w:tab/>
        <w:t>the person’s rate of payment is greater than nil; and</w:t>
      </w:r>
    </w:p>
    <w:p w:rsidR="00890265" w:rsidRPr="00060899" w:rsidRDefault="00890265" w:rsidP="00890265">
      <w:pPr>
        <w:pStyle w:val="paragraph"/>
      </w:pPr>
      <w:r w:rsidRPr="00060899">
        <w:tab/>
        <w:t>(ba)</w:t>
      </w:r>
      <w:r w:rsidRPr="00060899">
        <w:tab/>
        <w:t>the person is residing in Australia; and</w:t>
      </w:r>
    </w:p>
    <w:p w:rsidR="00890265" w:rsidRPr="00060899" w:rsidRDefault="00890265" w:rsidP="00890265">
      <w:pPr>
        <w:pStyle w:val="paragraph"/>
      </w:pPr>
      <w:r w:rsidRPr="00060899">
        <w:tab/>
        <w:t>(c)</w:t>
      </w:r>
      <w:r w:rsidRPr="00060899">
        <w:tab/>
        <w:t>the person is in Australia.</w:t>
      </w:r>
    </w:p>
    <w:p w:rsidR="00890265" w:rsidRPr="00060899" w:rsidRDefault="00890265" w:rsidP="00890265">
      <w:pPr>
        <w:pStyle w:val="subsection"/>
      </w:pPr>
      <w:r w:rsidRPr="00060899">
        <w:tab/>
        <w:t>(3)</w:t>
      </w:r>
      <w:r w:rsidRPr="00060899">
        <w:tab/>
        <w:t xml:space="preserve">A determination under </w:t>
      </w:r>
      <w:r w:rsidR="00060899">
        <w:t>subsection (</w:t>
      </w:r>
      <w:r w:rsidRPr="00060899">
        <w:t>2) must specify the first day during the period set out in that subsection for which the person:</w:t>
      </w:r>
    </w:p>
    <w:p w:rsidR="00890265" w:rsidRPr="00060899" w:rsidRDefault="00890265" w:rsidP="00890265">
      <w:pPr>
        <w:pStyle w:val="paragraph"/>
      </w:pPr>
      <w:r w:rsidRPr="00060899">
        <w:tab/>
        <w:t>(a)</w:t>
      </w:r>
      <w:r w:rsidRPr="00060899">
        <w:tab/>
        <w:t xml:space="preserve">satisfies </w:t>
      </w:r>
      <w:r w:rsidR="00060899">
        <w:t>paragraphs (</w:t>
      </w:r>
      <w:r w:rsidRPr="00060899">
        <w:t>2)(a)</w:t>
      </w:r>
      <w:r w:rsidRPr="00060899">
        <w:rPr>
          <w:color w:val="000000"/>
        </w:rPr>
        <w:t>, (b) and (ba)</w:t>
      </w:r>
      <w:r w:rsidRPr="00060899">
        <w:t>; and</w:t>
      </w:r>
    </w:p>
    <w:p w:rsidR="00890265" w:rsidRPr="00060899" w:rsidRDefault="00890265" w:rsidP="00890265">
      <w:pPr>
        <w:pStyle w:val="paragraph"/>
      </w:pPr>
      <w:r w:rsidRPr="00060899">
        <w:tab/>
        <w:t>(b)</w:t>
      </w:r>
      <w:r w:rsidRPr="00060899">
        <w:tab/>
        <w:t xml:space="preserve">is in Australia, disregarding any temporary absence from Australia for a continuous period not exceeding </w:t>
      </w:r>
      <w:r w:rsidR="0019367A" w:rsidRPr="00060899">
        <w:t>6 weeks</w:t>
      </w:r>
      <w:r w:rsidRPr="00060899">
        <w:t>.</w:t>
      </w:r>
    </w:p>
    <w:p w:rsidR="00890265" w:rsidRPr="00060899" w:rsidRDefault="00890265" w:rsidP="00890265">
      <w:pPr>
        <w:pStyle w:val="SubsectionHead"/>
      </w:pPr>
      <w:r w:rsidRPr="00060899">
        <w:lastRenderedPageBreak/>
        <w:t>Clean energy qualifying payments</w:t>
      </w:r>
    </w:p>
    <w:p w:rsidR="00890265" w:rsidRPr="00060899" w:rsidRDefault="00890265" w:rsidP="00890265">
      <w:pPr>
        <w:pStyle w:val="subsection"/>
      </w:pPr>
      <w:r w:rsidRPr="00060899">
        <w:tab/>
        <w:t>(4)</w:t>
      </w:r>
      <w:r w:rsidRPr="00060899">
        <w:tab/>
        <w:t xml:space="preserve">The social security payments (the </w:t>
      </w:r>
      <w:r w:rsidRPr="00060899">
        <w:rPr>
          <w:b/>
          <w:i/>
        </w:rPr>
        <w:t>clean energy qualifying payments</w:t>
      </w:r>
      <w:r w:rsidRPr="00060899">
        <w:t>) are as follows:</w:t>
      </w:r>
    </w:p>
    <w:p w:rsidR="00890265" w:rsidRPr="00060899" w:rsidRDefault="00890265" w:rsidP="00890265">
      <w:pPr>
        <w:pStyle w:val="paragraph"/>
      </w:pPr>
      <w:r w:rsidRPr="00060899">
        <w:tab/>
        <w:t>(a)</w:t>
      </w:r>
      <w:r w:rsidRPr="00060899">
        <w:tab/>
        <w:t>age pension;</w:t>
      </w:r>
    </w:p>
    <w:p w:rsidR="00890265" w:rsidRPr="00060899" w:rsidRDefault="00890265" w:rsidP="00890265">
      <w:pPr>
        <w:pStyle w:val="paragraph"/>
      </w:pPr>
      <w:r w:rsidRPr="00060899">
        <w:tab/>
        <w:t>(b)</w:t>
      </w:r>
      <w:r w:rsidRPr="00060899">
        <w:tab/>
        <w:t>benefit PP (partnered);</w:t>
      </w:r>
    </w:p>
    <w:p w:rsidR="00890265" w:rsidRPr="00060899" w:rsidRDefault="00890265" w:rsidP="00890265">
      <w:pPr>
        <w:pStyle w:val="paragraph"/>
      </w:pPr>
      <w:r w:rsidRPr="00060899">
        <w:tab/>
        <w:t>(c)</w:t>
      </w:r>
      <w:r w:rsidRPr="00060899">
        <w:tab/>
        <w:t>bereavement allowance;</w:t>
      </w:r>
    </w:p>
    <w:p w:rsidR="00890265" w:rsidRPr="00060899" w:rsidRDefault="00890265" w:rsidP="00890265">
      <w:pPr>
        <w:pStyle w:val="paragraph"/>
      </w:pPr>
      <w:r w:rsidRPr="00060899">
        <w:tab/>
        <w:t>(d)</w:t>
      </w:r>
      <w:r w:rsidRPr="00060899">
        <w:tab/>
        <w:t>carer payment;</w:t>
      </w:r>
    </w:p>
    <w:p w:rsidR="00890265" w:rsidRPr="00060899" w:rsidRDefault="00890265" w:rsidP="00890265">
      <w:pPr>
        <w:pStyle w:val="paragraph"/>
      </w:pPr>
      <w:r w:rsidRPr="00060899">
        <w:tab/>
        <w:t>(e)</w:t>
      </w:r>
      <w:r w:rsidRPr="00060899">
        <w:tab/>
        <w:t>disability support pension (other than for a person who is under 21 with no dependent children);</w:t>
      </w:r>
    </w:p>
    <w:p w:rsidR="00890265" w:rsidRPr="00060899" w:rsidRDefault="00890265" w:rsidP="00890265">
      <w:pPr>
        <w:pStyle w:val="paragraph"/>
      </w:pPr>
      <w:r w:rsidRPr="00060899">
        <w:tab/>
        <w:t>(f)</w:t>
      </w:r>
      <w:r w:rsidRPr="00060899">
        <w:tab/>
        <w:t>newstart allowance;</w:t>
      </w:r>
    </w:p>
    <w:p w:rsidR="00890265" w:rsidRPr="00060899" w:rsidRDefault="00890265" w:rsidP="00890265">
      <w:pPr>
        <w:pStyle w:val="paragraph"/>
      </w:pPr>
      <w:r w:rsidRPr="00060899">
        <w:tab/>
        <w:t>(g)</w:t>
      </w:r>
      <w:r w:rsidRPr="00060899">
        <w:tab/>
        <w:t>pension PP (single);</w:t>
      </w:r>
    </w:p>
    <w:p w:rsidR="00890265" w:rsidRPr="00060899" w:rsidRDefault="00890265" w:rsidP="00890265">
      <w:pPr>
        <w:pStyle w:val="paragraph"/>
      </w:pPr>
      <w:r w:rsidRPr="00060899">
        <w:tab/>
        <w:t>(h)</w:t>
      </w:r>
      <w:r w:rsidRPr="00060899">
        <w:tab/>
        <w:t>partner allowance;</w:t>
      </w:r>
    </w:p>
    <w:p w:rsidR="00890265" w:rsidRPr="00060899" w:rsidRDefault="00890265" w:rsidP="00890265">
      <w:pPr>
        <w:pStyle w:val="paragraph"/>
      </w:pPr>
      <w:r w:rsidRPr="00060899">
        <w:tab/>
        <w:t>(i)</w:t>
      </w:r>
      <w:r w:rsidRPr="00060899">
        <w:tab/>
        <w:t>seniors supplement;</w:t>
      </w:r>
    </w:p>
    <w:p w:rsidR="00890265" w:rsidRPr="00060899" w:rsidRDefault="00890265" w:rsidP="00890265">
      <w:pPr>
        <w:pStyle w:val="paragraph"/>
      </w:pPr>
      <w:r w:rsidRPr="00060899">
        <w:tab/>
        <w:t>(j)</w:t>
      </w:r>
      <w:r w:rsidRPr="00060899">
        <w:tab/>
        <w:t>sickness allowance;</w:t>
      </w:r>
    </w:p>
    <w:p w:rsidR="00890265" w:rsidRPr="00060899" w:rsidRDefault="00890265" w:rsidP="00890265">
      <w:pPr>
        <w:pStyle w:val="paragraph"/>
      </w:pPr>
      <w:r w:rsidRPr="00060899">
        <w:tab/>
        <w:t>(k)</w:t>
      </w:r>
      <w:r w:rsidRPr="00060899">
        <w:tab/>
        <w:t>special benefit, whose rate is worked out as if the person were qualified for newstart allowance;</w:t>
      </w:r>
    </w:p>
    <w:p w:rsidR="00890265" w:rsidRPr="00060899" w:rsidRDefault="00890265" w:rsidP="00890265">
      <w:pPr>
        <w:pStyle w:val="paragraph"/>
      </w:pPr>
      <w:r w:rsidRPr="00060899">
        <w:tab/>
        <w:t>(l)</w:t>
      </w:r>
      <w:r w:rsidRPr="00060899">
        <w:tab/>
        <w:t>widow allowance;</w:t>
      </w:r>
    </w:p>
    <w:p w:rsidR="00890265" w:rsidRPr="00060899" w:rsidRDefault="00890265" w:rsidP="00890265">
      <w:pPr>
        <w:pStyle w:val="paragraph"/>
      </w:pPr>
      <w:r w:rsidRPr="00060899">
        <w:tab/>
        <w:t>(m)</w:t>
      </w:r>
      <w:r w:rsidRPr="00060899">
        <w:tab/>
        <w:t>widow B pension;</w:t>
      </w:r>
    </w:p>
    <w:p w:rsidR="00890265" w:rsidRPr="00060899" w:rsidRDefault="00890265" w:rsidP="00890265">
      <w:pPr>
        <w:pStyle w:val="paragraph"/>
      </w:pPr>
      <w:r w:rsidRPr="00060899">
        <w:tab/>
        <w:t>(n)</w:t>
      </w:r>
      <w:r w:rsidRPr="00060899">
        <w:tab/>
        <w:t>wife pension.</w:t>
      </w:r>
    </w:p>
    <w:p w:rsidR="00890265" w:rsidRPr="00060899" w:rsidRDefault="00890265" w:rsidP="00890265">
      <w:pPr>
        <w:pStyle w:val="ActHead5"/>
      </w:pPr>
      <w:bookmarkStart w:id="320" w:name="_Toc447275191"/>
      <w:r w:rsidRPr="00060899">
        <w:rPr>
          <w:rStyle w:val="CharSectno"/>
        </w:rPr>
        <w:t>914A</w:t>
      </w:r>
      <w:r w:rsidRPr="00060899">
        <w:t xml:space="preserve">  Recipients of austudy, youth allowance, some disability support pensions and some special benefits</w:t>
      </w:r>
      <w:bookmarkEnd w:id="320"/>
    </w:p>
    <w:p w:rsidR="00890265" w:rsidRPr="00060899" w:rsidRDefault="00890265" w:rsidP="00890265">
      <w:pPr>
        <w:pStyle w:val="SubsectionHead"/>
      </w:pPr>
      <w:r w:rsidRPr="00060899">
        <w:t>Qualification for days 14</w:t>
      </w:r>
      <w:r w:rsidR="00060899">
        <w:t> </w:t>
      </w:r>
      <w:r w:rsidRPr="00060899">
        <w:t>May 2012 to 30</w:t>
      </w:r>
      <w:r w:rsidR="00060899">
        <w:t> </w:t>
      </w:r>
      <w:r w:rsidRPr="00060899">
        <w:t>June 2012</w:t>
      </w:r>
    </w:p>
    <w:p w:rsidR="00890265" w:rsidRPr="00060899" w:rsidRDefault="00890265" w:rsidP="00890265">
      <w:pPr>
        <w:pStyle w:val="subsection"/>
      </w:pPr>
      <w:r w:rsidRPr="00060899">
        <w:tab/>
        <w:t>(1)</w:t>
      </w:r>
      <w:r w:rsidRPr="00060899">
        <w:tab/>
        <w:t>The Secretary may, on a day during the period starting on 14</w:t>
      </w:r>
      <w:r w:rsidR="00060899">
        <w:t> </w:t>
      </w:r>
      <w:r w:rsidRPr="00060899">
        <w:t>May 2012 and ending on 30</w:t>
      </w:r>
      <w:r w:rsidR="00060899">
        <w:t> </w:t>
      </w:r>
      <w:r w:rsidRPr="00060899">
        <w:t>June 2012, determine that a person is qualified for a clean energy advance if, on that day:</w:t>
      </w:r>
    </w:p>
    <w:p w:rsidR="00890265" w:rsidRPr="00060899" w:rsidRDefault="00890265" w:rsidP="00890265">
      <w:pPr>
        <w:pStyle w:val="paragraph"/>
      </w:pPr>
      <w:r w:rsidRPr="00060899">
        <w:tab/>
        <w:t>(a)</w:t>
      </w:r>
      <w:r w:rsidRPr="00060899">
        <w:tab/>
        <w:t xml:space="preserve">the person receives one of the social security payments set out in </w:t>
      </w:r>
      <w:r w:rsidR="00060899">
        <w:t>subsection (</w:t>
      </w:r>
      <w:r w:rsidRPr="00060899">
        <w:t>5); and</w:t>
      </w:r>
    </w:p>
    <w:p w:rsidR="00890265" w:rsidRPr="00060899" w:rsidRDefault="00890265" w:rsidP="00890265">
      <w:pPr>
        <w:pStyle w:val="paragraph"/>
      </w:pPr>
      <w:r w:rsidRPr="00060899">
        <w:tab/>
        <w:t>(b)</w:t>
      </w:r>
      <w:r w:rsidRPr="00060899">
        <w:tab/>
        <w:t>the person’s rate of payment is greater than nil; and</w:t>
      </w:r>
    </w:p>
    <w:p w:rsidR="00890265" w:rsidRPr="00060899" w:rsidRDefault="00890265" w:rsidP="00890265">
      <w:pPr>
        <w:pStyle w:val="paragraph"/>
      </w:pPr>
      <w:r w:rsidRPr="00060899">
        <w:tab/>
        <w:t>(ba)</w:t>
      </w:r>
      <w:r w:rsidRPr="00060899">
        <w:tab/>
        <w:t>the person is residing in Australia; and</w:t>
      </w:r>
    </w:p>
    <w:p w:rsidR="00890265" w:rsidRPr="00060899" w:rsidRDefault="00890265" w:rsidP="00890265">
      <w:pPr>
        <w:pStyle w:val="paragraph"/>
      </w:pPr>
      <w:r w:rsidRPr="00060899">
        <w:tab/>
        <w:t>(c)</w:t>
      </w:r>
      <w:r w:rsidRPr="00060899">
        <w:tab/>
        <w:t>the person is in Australia.</w:t>
      </w:r>
    </w:p>
    <w:p w:rsidR="00890265" w:rsidRPr="00060899" w:rsidRDefault="00890265" w:rsidP="00890265">
      <w:pPr>
        <w:pStyle w:val="SubsectionHead"/>
      </w:pPr>
      <w:r w:rsidRPr="00060899">
        <w:lastRenderedPageBreak/>
        <w:t>Qualification for days 1</w:t>
      </w:r>
      <w:r w:rsidR="00060899">
        <w:t> </w:t>
      </w:r>
      <w:r w:rsidRPr="00060899">
        <w:t>July 2012 to 30</w:t>
      </w:r>
      <w:r w:rsidR="00060899">
        <w:t> </w:t>
      </w:r>
      <w:r w:rsidRPr="00060899">
        <w:t>June 2013</w:t>
      </w:r>
    </w:p>
    <w:p w:rsidR="00890265" w:rsidRPr="00060899" w:rsidRDefault="00890265" w:rsidP="00890265">
      <w:pPr>
        <w:pStyle w:val="subsection"/>
      </w:pPr>
      <w:r w:rsidRPr="00060899">
        <w:tab/>
        <w:t>(2)</w:t>
      </w:r>
      <w:r w:rsidRPr="00060899">
        <w:tab/>
        <w:t>The Secretary may determine that a person is qualified for a clean energy advance if, on a day during the period starting on 1</w:t>
      </w:r>
      <w:r w:rsidR="00060899">
        <w:t> </w:t>
      </w:r>
      <w:r w:rsidRPr="00060899">
        <w:t>July 2012 and ending on 30</w:t>
      </w:r>
      <w:r w:rsidR="00060899">
        <w:t> </w:t>
      </w:r>
      <w:r w:rsidRPr="00060899">
        <w:t>June 2013:</w:t>
      </w:r>
    </w:p>
    <w:p w:rsidR="00890265" w:rsidRPr="00060899" w:rsidRDefault="00890265" w:rsidP="00890265">
      <w:pPr>
        <w:pStyle w:val="paragraph"/>
      </w:pPr>
      <w:r w:rsidRPr="00060899">
        <w:tab/>
        <w:t>(a)</w:t>
      </w:r>
      <w:r w:rsidRPr="00060899">
        <w:tab/>
        <w:t xml:space="preserve">the person receives one of the social security payments set out in </w:t>
      </w:r>
      <w:r w:rsidR="00060899">
        <w:t>subsection (</w:t>
      </w:r>
      <w:r w:rsidRPr="00060899">
        <w:t>5); and</w:t>
      </w:r>
    </w:p>
    <w:p w:rsidR="00890265" w:rsidRPr="00060899" w:rsidRDefault="00890265" w:rsidP="00890265">
      <w:pPr>
        <w:pStyle w:val="paragraph"/>
      </w:pPr>
      <w:r w:rsidRPr="00060899">
        <w:tab/>
        <w:t>(b)</w:t>
      </w:r>
      <w:r w:rsidRPr="00060899">
        <w:tab/>
        <w:t>the person’s rate of payment is greater than nil; and</w:t>
      </w:r>
    </w:p>
    <w:p w:rsidR="00890265" w:rsidRPr="00060899" w:rsidRDefault="00890265" w:rsidP="00890265">
      <w:pPr>
        <w:pStyle w:val="paragraph"/>
      </w:pPr>
      <w:r w:rsidRPr="00060899">
        <w:tab/>
        <w:t>(ba)</w:t>
      </w:r>
      <w:r w:rsidRPr="00060899">
        <w:tab/>
        <w:t>the person is residing in Australia; and</w:t>
      </w:r>
    </w:p>
    <w:p w:rsidR="00890265" w:rsidRPr="00060899" w:rsidRDefault="00890265" w:rsidP="00890265">
      <w:pPr>
        <w:pStyle w:val="paragraph"/>
      </w:pPr>
      <w:r w:rsidRPr="00060899">
        <w:tab/>
        <w:t>(c)</w:t>
      </w:r>
      <w:r w:rsidRPr="00060899">
        <w:tab/>
        <w:t>the person is in Australia.</w:t>
      </w:r>
    </w:p>
    <w:p w:rsidR="00890265" w:rsidRPr="00060899" w:rsidRDefault="00890265" w:rsidP="00890265">
      <w:pPr>
        <w:pStyle w:val="SubsectionHead"/>
      </w:pPr>
      <w:r w:rsidRPr="00060899">
        <w:t>Qualification for days 1</w:t>
      </w:r>
      <w:r w:rsidR="00060899">
        <w:t> </w:t>
      </w:r>
      <w:r w:rsidRPr="00060899">
        <w:t>July 2013 to 31</w:t>
      </w:r>
      <w:r w:rsidR="00060899">
        <w:t> </w:t>
      </w:r>
      <w:r w:rsidRPr="00060899">
        <w:t>December 2013</w:t>
      </w:r>
    </w:p>
    <w:p w:rsidR="00890265" w:rsidRPr="00060899" w:rsidRDefault="00890265" w:rsidP="00890265">
      <w:pPr>
        <w:pStyle w:val="subsection"/>
      </w:pPr>
      <w:r w:rsidRPr="00060899">
        <w:tab/>
        <w:t>(3)</w:t>
      </w:r>
      <w:r w:rsidRPr="00060899">
        <w:tab/>
        <w:t>The Secretary may determine that a person is qualified for a clean energy advance if, on a day during the period starting on 1</w:t>
      </w:r>
      <w:r w:rsidR="00060899">
        <w:t> </w:t>
      </w:r>
      <w:r w:rsidRPr="00060899">
        <w:t>July 2013 and ending on 31</w:t>
      </w:r>
      <w:r w:rsidR="00060899">
        <w:t> </w:t>
      </w:r>
      <w:r w:rsidRPr="00060899">
        <w:t>December 2013:</w:t>
      </w:r>
    </w:p>
    <w:p w:rsidR="00890265" w:rsidRPr="00060899" w:rsidRDefault="00890265" w:rsidP="00890265">
      <w:pPr>
        <w:pStyle w:val="paragraph"/>
      </w:pPr>
      <w:r w:rsidRPr="00060899">
        <w:tab/>
        <w:t>(a)</w:t>
      </w:r>
      <w:r w:rsidRPr="00060899">
        <w:tab/>
        <w:t xml:space="preserve">the person receives one of the social security payments set out in </w:t>
      </w:r>
      <w:r w:rsidR="00060899">
        <w:t>subsection (</w:t>
      </w:r>
      <w:r w:rsidRPr="00060899">
        <w:t>5); and</w:t>
      </w:r>
    </w:p>
    <w:p w:rsidR="00890265" w:rsidRPr="00060899" w:rsidRDefault="00890265" w:rsidP="00890265">
      <w:pPr>
        <w:pStyle w:val="paragraph"/>
      </w:pPr>
      <w:r w:rsidRPr="00060899">
        <w:tab/>
        <w:t>(b)</w:t>
      </w:r>
      <w:r w:rsidRPr="00060899">
        <w:tab/>
        <w:t>the person’s rate of payment is greater than nil; and</w:t>
      </w:r>
    </w:p>
    <w:p w:rsidR="00890265" w:rsidRPr="00060899" w:rsidRDefault="00890265" w:rsidP="00890265">
      <w:pPr>
        <w:pStyle w:val="paragraph"/>
      </w:pPr>
      <w:r w:rsidRPr="00060899">
        <w:tab/>
        <w:t>(ba)</w:t>
      </w:r>
      <w:r w:rsidRPr="00060899">
        <w:tab/>
        <w:t>the person is residing in Australia; and</w:t>
      </w:r>
    </w:p>
    <w:p w:rsidR="00890265" w:rsidRPr="00060899" w:rsidRDefault="00890265" w:rsidP="00890265">
      <w:pPr>
        <w:pStyle w:val="paragraph"/>
      </w:pPr>
      <w:r w:rsidRPr="00060899">
        <w:tab/>
        <w:t>(c)</w:t>
      </w:r>
      <w:r w:rsidRPr="00060899">
        <w:tab/>
        <w:t>the person is in Australia.</w:t>
      </w:r>
    </w:p>
    <w:p w:rsidR="00890265" w:rsidRPr="00060899" w:rsidRDefault="00890265" w:rsidP="00890265">
      <w:pPr>
        <w:pStyle w:val="SubsectionHead"/>
      </w:pPr>
      <w:r w:rsidRPr="00060899">
        <w:t xml:space="preserve">First day of qualification under </w:t>
      </w:r>
      <w:r w:rsidR="00060899">
        <w:t>subsection (</w:t>
      </w:r>
      <w:r w:rsidRPr="00060899">
        <w:t>2) or (3)</w:t>
      </w:r>
    </w:p>
    <w:p w:rsidR="00890265" w:rsidRPr="00060899" w:rsidRDefault="00890265" w:rsidP="00890265">
      <w:pPr>
        <w:pStyle w:val="subsection"/>
      </w:pPr>
      <w:r w:rsidRPr="00060899">
        <w:tab/>
        <w:t>(4)</w:t>
      </w:r>
      <w:r w:rsidRPr="00060899">
        <w:tab/>
        <w:t xml:space="preserve">A determination under </w:t>
      </w:r>
      <w:r w:rsidR="00060899">
        <w:t>subsection (</w:t>
      </w:r>
      <w:r w:rsidRPr="00060899">
        <w:t>2) or (3) must specify the first day during the period set out in that subsection for which the person:</w:t>
      </w:r>
    </w:p>
    <w:p w:rsidR="00890265" w:rsidRPr="00060899" w:rsidRDefault="00890265" w:rsidP="00890265">
      <w:pPr>
        <w:pStyle w:val="paragraph"/>
      </w:pPr>
      <w:r w:rsidRPr="00060899">
        <w:tab/>
        <w:t>(a)</w:t>
      </w:r>
      <w:r w:rsidRPr="00060899">
        <w:tab/>
        <w:t xml:space="preserve">satisfies </w:t>
      </w:r>
      <w:r w:rsidR="00060899">
        <w:t>paragraphs (</w:t>
      </w:r>
      <w:r w:rsidRPr="00060899">
        <w:t>a)</w:t>
      </w:r>
      <w:r w:rsidRPr="00060899">
        <w:rPr>
          <w:color w:val="000000"/>
        </w:rPr>
        <w:t>, (b) and (ba)</w:t>
      </w:r>
      <w:r w:rsidRPr="00060899">
        <w:t xml:space="preserve"> of that subsection; and</w:t>
      </w:r>
    </w:p>
    <w:p w:rsidR="00890265" w:rsidRPr="00060899" w:rsidRDefault="00890265" w:rsidP="00890265">
      <w:pPr>
        <w:pStyle w:val="paragraph"/>
      </w:pPr>
      <w:r w:rsidRPr="00060899">
        <w:tab/>
        <w:t>(b)</w:t>
      </w:r>
      <w:r w:rsidRPr="00060899">
        <w:tab/>
        <w:t xml:space="preserve">is in Australia, disregarding any temporary absence from Australia for a continuous period not exceeding </w:t>
      </w:r>
      <w:r w:rsidR="0019367A" w:rsidRPr="00060899">
        <w:t>6 weeks</w:t>
      </w:r>
      <w:r w:rsidRPr="00060899">
        <w:t>.</w:t>
      </w:r>
    </w:p>
    <w:p w:rsidR="00890265" w:rsidRPr="00060899" w:rsidRDefault="00890265" w:rsidP="00890265">
      <w:pPr>
        <w:pStyle w:val="SubsectionHead"/>
      </w:pPr>
      <w:r w:rsidRPr="00060899">
        <w:t>Clean energy qualifying payments</w:t>
      </w:r>
    </w:p>
    <w:p w:rsidR="00890265" w:rsidRPr="00060899" w:rsidRDefault="00890265" w:rsidP="00890265">
      <w:pPr>
        <w:pStyle w:val="subsection"/>
      </w:pPr>
      <w:r w:rsidRPr="00060899">
        <w:tab/>
        <w:t>(5)</w:t>
      </w:r>
      <w:r w:rsidRPr="00060899">
        <w:tab/>
        <w:t xml:space="preserve">The social security payments (the </w:t>
      </w:r>
      <w:r w:rsidRPr="00060899">
        <w:rPr>
          <w:b/>
          <w:i/>
        </w:rPr>
        <w:t>clean energy qualifying payments</w:t>
      </w:r>
      <w:r w:rsidRPr="00060899">
        <w:t>) are as follows:</w:t>
      </w:r>
    </w:p>
    <w:p w:rsidR="00890265" w:rsidRPr="00060899" w:rsidRDefault="00890265" w:rsidP="00890265">
      <w:pPr>
        <w:pStyle w:val="paragraph"/>
      </w:pPr>
      <w:r w:rsidRPr="00060899">
        <w:tab/>
        <w:t>(a)</w:t>
      </w:r>
      <w:r w:rsidRPr="00060899">
        <w:tab/>
        <w:t>austudy payment;</w:t>
      </w:r>
    </w:p>
    <w:p w:rsidR="00890265" w:rsidRPr="00060899" w:rsidRDefault="00890265" w:rsidP="00890265">
      <w:pPr>
        <w:pStyle w:val="paragraph"/>
      </w:pPr>
      <w:r w:rsidRPr="00060899">
        <w:lastRenderedPageBreak/>
        <w:tab/>
        <w:t>(b)</w:t>
      </w:r>
      <w:r w:rsidRPr="00060899">
        <w:tab/>
        <w:t>disability support pension for a person who is under 21 with no dependent children;</w:t>
      </w:r>
    </w:p>
    <w:p w:rsidR="00890265" w:rsidRPr="00060899" w:rsidRDefault="00890265" w:rsidP="00890265">
      <w:pPr>
        <w:pStyle w:val="paragraph"/>
      </w:pPr>
      <w:r w:rsidRPr="00060899">
        <w:tab/>
        <w:t>(c)</w:t>
      </w:r>
      <w:r w:rsidRPr="00060899">
        <w:tab/>
        <w:t>special benefit, whose rate is worked out as if the person were qualified for austudy payment or youth allowance;</w:t>
      </w:r>
    </w:p>
    <w:p w:rsidR="00890265" w:rsidRPr="00060899" w:rsidRDefault="00890265" w:rsidP="00890265">
      <w:pPr>
        <w:pStyle w:val="paragraph"/>
      </w:pPr>
      <w:r w:rsidRPr="00060899">
        <w:tab/>
        <w:t>(d)</w:t>
      </w:r>
      <w:r w:rsidRPr="00060899">
        <w:tab/>
        <w:t>youth allowance.</w:t>
      </w:r>
    </w:p>
    <w:p w:rsidR="00890265" w:rsidRPr="00060899" w:rsidRDefault="00890265" w:rsidP="00890265">
      <w:pPr>
        <w:pStyle w:val="ActHead5"/>
      </w:pPr>
      <w:bookmarkStart w:id="321" w:name="_Toc447275192"/>
      <w:r w:rsidRPr="00060899">
        <w:rPr>
          <w:rStyle w:val="CharSectno"/>
        </w:rPr>
        <w:t>914B</w:t>
      </w:r>
      <w:r w:rsidRPr="00060899">
        <w:t xml:space="preserve">  Disregard nil rate in certain circumstances</w:t>
      </w:r>
      <w:bookmarkEnd w:id="321"/>
    </w:p>
    <w:p w:rsidR="00890265" w:rsidRPr="00060899" w:rsidRDefault="00890265" w:rsidP="00890265">
      <w:pPr>
        <w:pStyle w:val="subsection"/>
      </w:pPr>
      <w:r w:rsidRPr="00060899">
        <w:tab/>
        <w:t>(1)</w:t>
      </w:r>
      <w:r w:rsidRPr="00060899">
        <w:tab/>
        <w:t>For the purposes of section</w:t>
      </w:r>
      <w:r w:rsidR="00060899">
        <w:t> </w:t>
      </w:r>
      <w:r w:rsidRPr="00060899">
        <w:t>914 or 914A, a person is taken to receive a social security payment at a rate greater than nil even if the person’s rate would be nil merely because:</w:t>
      </w:r>
    </w:p>
    <w:p w:rsidR="00890265" w:rsidRPr="00060899" w:rsidRDefault="00890265" w:rsidP="00890265">
      <w:pPr>
        <w:pStyle w:val="paragraph"/>
      </w:pPr>
      <w:r w:rsidRPr="00060899">
        <w:tab/>
        <w:t>(a)</w:t>
      </w:r>
      <w:r w:rsidRPr="00060899">
        <w:tab/>
        <w:t>an election by the person under subsection</w:t>
      </w:r>
      <w:r w:rsidR="00060899">
        <w:t> </w:t>
      </w:r>
      <w:r w:rsidRPr="00060899">
        <w:t>1061VA(1) is in force; or</w:t>
      </w:r>
    </w:p>
    <w:p w:rsidR="00890265" w:rsidRPr="00060899" w:rsidRDefault="00890265" w:rsidP="00890265">
      <w:pPr>
        <w:pStyle w:val="paragraph"/>
      </w:pPr>
      <w:r w:rsidRPr="00060899">
        <w:tab/>
        <w:t>(b)</w:t>
      </w:r>
      <w:r w:rsidRPr="00060899">
        <w:tab/>
        <w:t>the person has been paid an advance pharmaceutical allowance under the social security law.</w:t>
      </w:r>
    </w:p>
    <w:p w:rsidR="00890265" w:rsidRPr="00060899" w:rsidRDefault="00890265" w:rsidP="00890265">
      <w:pPr>
        <w:pStyle w:val="subsection"/>
      </w:pPr>
      <w:r w:rsidRPr="00060899">
        <w:tab/>
        <w:t>(2)</w:t>
      </w:r>
      <w:r w:rsidRPr="00060899">
        <w:tab/>
        <w:t>For the purposes of section</w:t>
      </w:r>
      <w:r w:rsidR="00060899">
        <w:t> </w:t>
      </w:r>
      <w:r w:rsidRPr="00060899">
        <w:t>914 or 914A, if a social security payment is payable to a person because of subsection</w:t>
      </w:r>
      <w:r w:rsidR="00060899">
        <w:t> </w:t>
      </w:r>
      <w:r w:rsidRPr="00060899">
        <w:t>23(1D), the person is taken to receive that payment at a rate greater than nil.</w:t>
      </w:r>
    </w:p>
    <w:p w:rsidR="00890265" w:rsidRPr="00060899" w:rsidRDefault="00890265" w:rsidP="00890265">
      <w:pPr>
        <w:pStyle w:val="ActHead5"/>
      </w:pPr>
      <w:bookmarkStart w:id="322" w:name="_Toc447275193"/>
      <w:r w:rsidRPr="00060899">
        <w:rPr>
          <w:rStyle w:val="CharSectno"/>
        </w:rPr>
        <w:t>914C</w:t>
      </w:r>
      <w:r w:rsidRPr="00060899">
        <w:t xml:space="preserve">  Limits on qualifying for multiple advances</w:t>
      </w:r>
      <w:bookmarkEnd w:id="322"/>
    </w:p>
    <w:p w:rsidR="00890265" w:rsidRPr="00060899" w:rsidRDefault="00890265" w:rsidP="00890265">
      <w:pPr>
        <w:pStyle w:val="subsection"/>
      </w:pPr>
      <w:r w:rsidRPr="00060899">
        <w:tab/>
        <w:t>(1)</w:t>
      </w:r>
      <w:r w:rsidRPr="00060899">
        <w:tab/>
        <w:t>A person cannot qualify for more than one clean energy advance under section</w:t>
      </w:r>
      <w:r w:rsidR="00060899">
        <w:t> </w:t>
      </w:r>
      <w:r w:rsidRPr="00060899">
        <w:t>914.</w:t>
      </w:r>
    </w:p>
    <w:p w:rsidR="00890265" w:rsidRPr="00060899" w:rsidRDefault="00890265" w:rsidP="00890265">
      <w:pPr>
        <w:pStyle w:val="subsection"/>
      </w:pPr>
      <w:r w:rsidRPr="00060899">
        <w:tab/>
        <w:t>(2)</w:t>
      </w:r>
      <w:r w:rsidRPr="00060899">
        <w:tab/>
        <w:t>A person can qualify for at most 2 clean energy advances under section</w:t>
      </w:r>
      <w:r w:rsidR="00060899">
        <w:t> </w:t>
      </w:r>
      <w:r w:rsidRPr="00060899">
        <w:t>914A:</w:t>
      </w:r>
    </w:p>
    <w:p w:rsidR="00890265" w:rsidRPr="00060899" w:rsidRDefault="00890265" w:rsidP="00890265">
      <w:pPr>
        <w:pStyle w:val="paragraph"/>
      </w:pPr>
      <w:r w:rsidRPr="00060899">
        <w:tab/>
        <w:t>(a)</w:t>
      </w:r>
      <w:r w:rsidRPr="00060899">
        <w:tab/>
        <w:t>one under either subsection</w:t>
      </w:r>
      <w:r w:rsidR="00060899">
        <w:t> </w:t>
      </w:r>
      <w:r w:rsidRPr="00060899">
        <w:t>914A(1) or (2); and</w:t>
      </w:r>
    </w:p>
    <w:p w:rsidR="00890265" w:rsidRPr="00060899" w:rsidRDefault="00890265" w:rsidP="00890265">
      <w:pPr>
        <w:pStyle w:val="paragraph"/>
      </w:pPr>
      <w:r w:rsidRPr="00060899">
        <w:tab/>
        <w:t>(b)</w:t>
      </w:r>
      <w:r w:rsidRPr="00060899">
        <w:tab/>
        <w:t>one under subsection</w:t>
      </w:r>
      <w:r w:rsidR="00060899">
        <w:t> </w:t>
      </w:r>
      <w:r w:rsidRPr="00060899">
        <w:t>914A(3).</w:t>
      </w:r>
    </w:p>
    <w:p w:rsidR="00890265" w:rsidRPr="00060899" w:rsidRDefault="00890265" w:rsidP="00890265">
      <w:pPr>
        <w:pStyle w:val="subsection"/>
      </w:pPr>
      <w:r w:rsidRPr="00060899">
        <w:tab/>
        <w:t>(3)</w:t>
      </w:r>
      <w:r w:rsidRPr="00060899">
        <w:tab/>
        <w:t>A person who has qualified for a clean energy advance under subsection</w:t>
      </w:r>
      <w:r w:rsidR="00060899">
        <w:t> </w:t>
      </w:r>
      <w:r w:rsidRPr="00060899">
        <w:t>914(1) or 914A(1) cannot qualify for a clean energy advance under the other of those subsections.</w:t>
      </w:r>
    </w:p>
    <w:p w:rsidR="00890265" w:rsidRPr="00060899" w:rsidRDefault="00890265" w:rsidP="00890265">
      <w:pPr>
        <w:pStyle w:val="notetext"/>
      </w:pPr>
      <w:r w:rsidRPr="00060899">
        <w:t>Note 1:</w:t>
      </w:r>
      <w:r w:rsidRPr="00060899">
        <w:tab/>
        <w:t>Further limits may be determined under section</w:t>
      </w:r>
      <w:r w:rsidR="00060899">
        <w:t> </w:t>
      </w:r>
      <w:r w:rsidRPr="00060899">
        <w:t>918.</w:t>
      </w:r>
    </w:p>
    <w:p w:rsidR="00890265" w:rsidRPr="00060899" w:rsidRDefault="00890265" w:rsidP="00890265">
      <w:pPr>
        <w:pStyle w:val="notetext"/>
      </w:pPr>
      <w:r w:rsidRPr="00060899">
        <w:t>Note 2:</w:t>
      </w:r>
      <w:r w:rsidRPr="00060899">
        <w:tab/>
        <w:t>Top</w:t>
      </w:r>
      <w:r w:rsidR="00060899">
        <w:noBreakHyphen/>
      </w:r>
      <w:r w:rsidRPr="00060899">
        <w:t>up payments of clean energy advance may be payable under Subdivision C if the person’s circumstances change during the person’s clean energy advance period.</w:t>
      </w:r>
    </w:p>
    <w:p w:rsidR="00890265" w:rsidRPr="00060899" w:rsidRDefault="00890265" w:rsidP="00890265">
      <w:pPr>
        <w:pStyle w:val="ActHead4"/>
      </w:pPr>
      <w:bookmarkStart w:id="323" w:name="_Toc447275194"/>
      <w:r w:rsidRPr="00060899">
        <w:rPr>
          <w:rStyle w:val="CharSubdNo"/>
        </w:rPr>
        <w:lastRenderedPageBreak/>
        <w:t>Subdivision B</w:t>
      </w:r>
      <w:r w:rsidRPr="00060899">
        <w:t>—</w:t>
      </w:r>
      <w:r w:rsidRPr="00060899">
        <w:rPr>
          <w:rStyle w:val="CharSubdText"/>
        </w:rPr>
        <w:t>Amount of a clean energy advance</w:t>
      </w:r>
      <w:bookmarkEnd w:id="323"/>
    </w:p>
    <w:p w:rsidR="00890265" w:rsidRPr="00060899" w:rsidRDefault="00890265" w:rsidP="00890265">
      <w:pPr>
        <w:pStyle w:val="ActHead5"/>
      </w:pPr>
      <w:bookmarkStart w:id="324" w:name="_Toc447275195"/>
      <w:r w:rsidRPr="00060899">
        <w:rPr>
          <w:rStyle w:val="CharSectno"/>
        </w:rPr>
        <w:t>914D</w:t>
      </w:r>
      <w:r w:rsidRPr="00060899">
        <w:t xml:space="preserve">  Amount of a clean energy advance</w:t>
      </w:r>
      <w:bookmarkEnd w:id="324"/>
    </w:p>
    <w:p w:rsidR="00890265" w:rsidRPr="00060899" w:rsidRDefault="00890265" w:rsidP="00890265">
      <w:pPr>
        <w:pStyle w:val="subsection"/>
        <w:keepNext/>
      </w:pPr>
      <w:r w:rsidRPr="00060899">
        <w:tab/>
        <w:t>(1)</w:t>
      </w:r>
      <w:r w:rsidRPr="00060899">
        <w:tab/>
        <w:t xml:space="preserve">On the day (the </w:t>
      </w:r>
      <w:r w:rsidRPr="00060899">
        <w:rPr>
          <w:b/>
          <w:i/>
        </w:rPr>
        <w:t>decision day</w:t>
      </w:r>
      <w:r w:rsidRPr="00060899">
        <w:t xml:space="preserve">) that the Secretary determines that a person (the </w:t>
      </w:r>
      <w:r w:rsidRPr="00060899">
        <w:rPr>
          <w:b/>
          <w:i/>
        </w:rPr>
        <w:t>recipient</w:t>
      </w:r>
      <w:r w:rsidRPr="00060899">
        <w:t>) is qualified for a clean energy advance, the Secretary must work out the amount of the advance.</w:t>
      </w:r>
    </w:p>
    <w:p w:rsidR="00890265" w:rsidRPr="00060899" w:rsidRDefault="00890265" w:rsidP="00890265">
      <w:pPr>
        <w:pStyle w:val="notetext"/>
      </w:pPr>
      <w:r w:rsidRPr="00060899">
        <w:t>Note:</w:t>
      </w:r>
      <w:r w:rsidRPr="00060899">
        <w:tab/>
        <w:t>The advance will be paid in a lump sum as soon as is reasonably practicable (see section</w:t>
      </w:r>
      <w:r w:rsidR="00060899">
        <w:t> </w:t>
      </w:r>
      <w:r w:rsidRPr="00060899">
        <w:t>47D of the Administration Act).</w:t>
      </w:r>
    </w:p>
    <w:p w:rsidR="00890265" w:rsidRPr="00060899" w:rsidRDefault="00890265" w:rsidP="00890265">
      <w:pPr>
        <w:pStyle w:val="subsection"/>
        <w:keepNext/>
      </w:pPr>
      <w:r w:rsidRPr="00060899">
        <w:tab/>
        <w:t>(2)</w:t>
      </w:r>
      <w:r w:rsidRPr="00060899">
        <w:tab/>
        <w:t>The amount of the advance is the result of the following formula rounded up to the nearest multiple of $10:</w:t>
      </w:r>
    </w:p>
    <w:p w:rsidR="00890265" w:rsidRPr="00060899" w:rsidRDefault="002A0881" w:rsidP="00890265">
      <w:pPr>
        <w:pStyle w:val="Formula"/>
      </w:pPr>
      <w:r w:rsidRPr="00060899">
        <w:rPr>
          <w:noProof/>
        </w:rPr>
        <w:drawing>
          <wp:inline distT="0" distB="0" distL="0" distR="0" wp14:anchorId="03430EE1" wp14:editId="3E9E7F7E">
            <wp:extent cx="31242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890265" w:rsidRPr="00060899" w:rsidRDefault="00890265" w:rsidP="00890265">
      <w:pPr>
        <w:pStyle w:val="ActHead5"/>
      </w:pPr>
      <w:bookmarkStart w:id="325" w:name="_Toc447275196"/>
      <w:r w:rsidRPr="00060899">
        <w:rPr>
          <w:rStyle w:val="CharSectno"/>
        </w:rPr>
        <w:t>914E</w:t>
      </w:r>
      <w:r w:rsidRPr="00060899">
        <w:t xml:space="preserve">  </w:t>
      </w:r>
      <w:r w:rsidRPr="00060899">
        <w:rPr>
          <w:i/>
        </w:rPr>
        <w:t>Clean energy advance daily rate</w:t>
      </w:r>
      <w:bookmarkEnd w:id="325"/>
    </w:p>
    <w:p w:rsidR="00890265" w:rsidRPr="00060899" w:rsidRDefault="00890265" w:rsidP="00890265">
      <w:pPr>
        <w:pStyle w:val="subsection"/>
      </w:pPr>
      <w:r w:rsidRPr="00060899">
        <w:tab/>
        <w:t>(1)</w:t>
      </w:r>
      <w:r w:rsidRPr="00060899">
        <w:tab/>
        <w:t xml:space="preserve">The recipient’s </w:t>
      </w:r>
      <w:r w:rsidRPr="00060899">
        <w:rPr>
          <w:b/>
          <w:i/>
        </w:rPr>
        <w:t>clean energy advance daily rate</w:t>
      </w:r>
      <w:r w:rsidRPr="00060899">
        <w:t xml:space="preserve"> is worked out as follows:</w:t>
      </w:r>
    </w:p>
    <w:p w:rsidR="00890265" w:rsidRPr="00060899" w:rsidRDefault="00890265" w:rsidP="00890265">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4961"/>
        <w:gridCol w:w="1704"/>
      </w:tblGrid>
      <w:tr w:rsidR="00890265" w:rsidRPr="00060899" w:rsidTr="00890265">
        <w:trPr>
          <w:tblHeader/>
        </w:trPr>
        <w:tc>
          <w:tcPr>
            <w:tcW w:w="7086" w:type="dxa"/>
            <w:gridSpan w:val="3"/>
            <w:tcBorders>
              <w:top w:val="single" w:sz="12" w:space="0" w:color="auto"/>
              <w:bottom w:val="single" w:sz="6" w:space="0" w:color="auto"/>
            </w:tcBorders>
            <w:shd w:val="clear" w:color="auto" w:fill="auto"/>
          </w:tcPr>
          <w:p w:rsidR="00890265" w:rsidRPr="00060899" w:rsidRDefault="00890265" w:rsidP="00890265">
            <w:pPr>
              <w:pStyle w:val="Tabletext"/>
              <w:keepNext/>
              <w:rPr>
                <w:b/>
              </w:rPr>
            </w:pPr>
            <w:r w:rsidRPr="00060899">
              <w:rPr>
                <w:b/>
              </w:rPr>
              <w:t xml:space="preserve">Working out the recipient’s </w:t>
            </w:r>
            <w:r w:rsidRPr="00060899">
              <w:rPr>
                <w:b/>
                <w:i/>
              </w:rPr>
              <w:t>clean energy advance daily rate</w:t>
            </w:r>
          </w:p>
        </w:tc>
      </w:tr>
      <w:tr w:rsidR="00890265" w:rsidRPr="00060899" w:rsidTr="00D16976">
        <w:trPr>
          <w:tblHeader/>
        </w:trPr>
        <w:tc>
          <w:tcPr>
            <w:tcW w:w="421" w:type="dxa"/>
            <w:tcBorders>
              <w:top w:val="single" w:sz="6" w:space="0" w:color="auto"/>
              <w:bottom w:val="single" w:sz="12" w:space="0" w:color="auto"/>
            </w:tcBorders>
            <w:shd w:val="clear" w:color="auto" w:fill="auto"/>
          </w:tcPr>
          <w:p w:rsidR="00890265" w:rsidRPr="00060899" w:rsidRDefault="00890265" w:rsidP="00890265">
            <w:pPr>
              <w:pStyle w:val="Tabletext"/>
              <w:keepNext/>
              <w:rPr>
                <w:b/>
              </w:rPr>
            </w:pPr>
          </w:p>
        </w:tc>
        <w:tc>
          <w:tcPr>
            <w:tcW w:w="4961" w:type="dxa"/>
            <w:tcBorders>
              <w:top w:val="single" w:sz="6" w:space="0" w:color="auto"/>
              <w:bottom w:val="single" w:sz="12" w:space="0" w:color="auto"/>
            </w:tcBorders>
            <w:shd w:val="clear" w:color="auto" w:fill="auto"/>
          </w:tcPr>
          <w:p w:rsidR="00890265" w:rsidRPr="00060899" w:rsidRDefault="00890265" w:rsidP="00890265">
            <w:pPr>
              <w:pStyle w:val="Tabletext"/>
              <w:keepNext/>
              <w:rPr>
                <w:b/>
              </w:rPr>
            </w:pPr>
            <w:r w:rsidRPr="00060899">
              <w:rPr>
                <w:b/>
              </w:rPr>
              <w:t>If the recipient’s clean energy qualifying payment is:</w:t>
            </w:r>
          </w:p>
        </w:tc>
        <w:tc>
          <w:tcPr>
            <w:tcW w:w="1704" w:type="dxa"/>
            <w:tcBorders>
              <w:top w:val="single" w:sz="6" w:space="0" w:color="auto"/>
              <w:bottom w:val="single" w:sz="12" w:space="0" w:color="auto"/>
            </w:tcBorders>
            <w:shd w:val="clear" w:color="auto" w:fill="auto"/>
          </w:tcPr>
          <w:p w:rsidR="00890265" w:rsidRPr="00060899" w:rsidRDefault="00890265" w:rsidP="00890265">
            <w:pPr>
              <w:pStyle w:val="Tabletext"/>
              <w:keepNext/>
              <w:rPr>
                <w:b/>
              </w:rPr>
            </w:pPr>
            <w:r w:rsidRPr="00060899">
              <w:rPr>
                <w:b/>
              </w:rPr>
              <w:t>Use this provision:</w:t>
            </w:r>
          </w:p>
        </w:tc>
      </w:tr>
      <w:tr w:rsidR="00890265" w:rsidRPr="00060899" w:rsidTr="00D16976">
        <w:tc>
          <w:tcPr>
            <w:tcW w:w="421" w:type="dxa"/>
            <w:tcBorders>
              <w:top w:val="single" w:sz="12" w:space="0" w:color="auto"/>
              <w:bottom w:val="single" w:sz="4" w:space="0" w:color="auto"/>
            </w:tcBorders>
            <w:shd w:val="clear" w:color="auto" w:fill="auto"/>
          </w:tcPr>
          <w:p w:rsidR="00890265" w:rsidRPr="00060899" w:rsidRDefault="00890265" w:rsidP="00890265">
            <w:pPr>
              <w:pStyle w:val="Tabletext"/>
            </w:pPr>
            <w:r w:rsidRPr="00060899">
              <w:t>1</w:t>
            </w:r>
          </w:p>
        </w:tc>
        <w:tc>
          <w:tcPr>
            <w:tcW w:w="4961" w:type="dxa"/>
            <w:tcBorders>
              <w:top w:val="single" w:sz="12" w:space="0" w:color="auto"/>
              <w:bottom w:val="single" w:sz="4" w:space="0" w:color="auto"/>
            </w:tcBorders>
            <w:shd w:val="clear" w:color="auto" w:fill="auto"/>
          </w:tcPr>
          <w:p w:rsidR="00890265" w:rsidRPr="00060899" w:rsidRDefault="00890265" w:rsidP="00890265">
            <w:pPr>
              <w:pStyle w:val="Tablea"/>
            </w:pPr>
            <w:r w:rsidRPr="00060899">
              <w:t>(a) age pension; or</w:t>
            </w:r>
          </w:p>
          <w:p w:rsidR="00890265" w:rsidRPr="00060899" w:rsidRDefault="00890265" w:rsidP="00890265">
            <w:pPr>
              <w:pStyle w:val="Tablea"/>
            </w:pPr>
            <w:r w:rsidRPr="00060899">
              <w:t>(b) bereavement allowance; or</w:t>
            </w:r>
          </w:p>
          <w:p w:rsidR="00890265" w:rsidRPr="00060899" w:rsidRDefault="00890265" w:rsidP="00890265">
            <w:pPr>
              <w:pStyle w:val="Tablea"/>
            </w:pPr>
            <w:r w:rsidRPr="00060899">
              <w:t>(c) disability support pension to which neither subsection</w:t>
            </w:r>
            <w:r w:rsidR="00060899">
              <w:t> </w:t>
            </w:r>
            <w:r w:rsidRPr="00060899">
              <w:t>1066A(1) nor 1066B(1) applies; or</w:t>
            </w:r>
          </w:p>
          <w:p w:rsidR="00890265" w:rsidRPr="00060899" w:rsidRDefault="00890265" w:rsidP="00890265">
            <w:pPr>
              <w:pStyle w:val="Tablea"/>
            </w:pPr>
            <w:r w:rsidRPr="00060899">
              <w:t>(d) wife pension; or</w:t>
            </w:r>
          </w:p>
          <w:p w:rsidR="00890265" w:rsidRPr="00060899" w:rsidRDefault="00890265" w:rsidP="00890265">
            <w:pPr>
              <w:pStyle w:val="Tablea"/>
            </w:pPr>
            <w:r w:rsidRPr="00060899">
              <w:t>(e) carer payment; or</w:t>
            </w:r>
          </w:p>
          <w:p w:rsidR="00890265" w:rsidRPr="00060899" w:rsidRDefault="00890265" w:rsidP="00890265">
            <w:pPr>
              <w:pStyle w:val="Tablea"/>
            </w:pPr>
            <w:r w:rsidRPr="00060899">
              <w:t>(f) seniors supplement; or</w:t>
            </w:r>
          </w:p>
          <w:p w:rsidR="00890265" w:rsidRPr="00060899" w:rsidRDefault="00890265" w:rsidP="00890265">
            <w:pPr>
              <w:pStyle w:val="Tablea"/>
            </w:pPr>
            <w:r w:rsidRPr="00060899">
              <w:t>(g) widow B pension; or</w:t>
            </w:r>
          </w:p>
          <w:p w:rsidR="00890265" w:rsidRPr="00060899" w:rsidRDefault="00890265" w:rsidP="00890265">
            <w:pPr>
              <w:pStyle w:val="Tablea"/>
            </w:pPr>
            <w:r w:rsidRPr="00060899">
              <w:t>(h) another payment, and the recipient reached pension age on or before the decision day</w:t>
            </w:r>
          </w:p>
        </w:tc>
        <w:tc>
          <w:tcPr>
            <w:tcW w:w="1704" w:type="dxa"/>
            <w:tcBorders>
              <w:top w:val="single" w:sz="12" w:space="0" w:color="auto"/>
              <w:bottom w:val="single" w:sz="4" w:space="0" w:color="auto"/>
            </w:tcBorders>
            <w:shd w:val="clear" w:color="auto" w:fill="auto"/>
          </w:tcPr>
          <w:p w:rsidR="00890265" w:rsidRPr="00060899" w:rsidRDefault="00060899" w:rsidP="00890265">
            <w:pPr>
              <w:pStyle w:val="Tabletext"/>
            </w:pPr>
            <w:r>
              <w:t>subsection (</w:t>
            </w:r>
            <w:r w:rsidR="00890265" w:rsidRPr="00060899">
              <w:t>2)</w:t>
            </w:r>
          </w:p>
        </w:tc>
      </w:tr>
      <w:tr w:rsidR="00890265" w:rsidRPr="00060899" w:rsidTr="00D16976">
        <w:trPr>
          <w:cantSplit/>
        </w:trPr>
        <w:tc>
          <w:tcPr>
            <w:tcW w:w="421" w:type="dxa"/>
            <w:tcBorders>
              <w:top w:val="single" w:sz="4" w:space="0" w:color="auto"/>
            </w:tcBorders>
            <w:shd w:val="clear" w:color="auto" w:fill="auto"/>
          </w:tcPr>
          <w:p w:rsidR="00890265" w:rsidRPr="00060899" w:rsidRDefault="00890265" w:rsidP="00890265">
            <w:pPr>
              <w:pStyle w:val="Tabletext"/>
            </w:pPr>
            <w:r w:rsidRPr="00060899">
              <w:lastRenderedPageBreak/>
              <w:t>2</w:t>
            </w:r>
          </w:p>
        </w:tc>
        <w:tc>
          <w:tcPr>
            <w:tcW w:w="4961" w:type="dxa"/>
            <w:tcBorders>
              <w:top w:val="single" w:sz="4" w:space="0" w:color="auto"/>
            </w:tcBorders>
            <w:shd w:val="clear" w:color="auto" w:fill="auto"/>
          </w:tcPr>
          <w:p w:rsidR="00890265" w:rsidRPr="00060899" w:rsidRDefault="00890265" w:rsidP="00890265">
            <w:pPr>
              <w:pStyle w:val="Tabletext"/>
            </w:pPr>
            <w:r w:rsidRPr="00060899">
              <w:t>one of the following payments, and the recipient is under pension age on the decision day:</w:t>
            </w:r>
          </w:p>
          <w:p w:rsidR="00890265" w:rsidRPr="00060899" w:rsidRDefault="00890265" w:rsidP="00890265">
            <w:pPr>
              <w:pStyle w:val="Tablea"/>
            </w:pPr>
            <w:r w:rsidRPr="00060899">
              <w:t>(a) newstart allowance, if the recipient’s maximum basic rate is worked out under point 1068</w:t>
            </w:r>
            <w:r w:rsidR="00060899">
              <w:noBreakHyphen/>
            </w:r>
            <w:r w:rsidRPr="00060899">
              <w:t>B5;</w:t>
            </w:r>
          </w:p>
          <w:p w:rsidR="00890265" w:rsidRPr="00060899" w:rsidRDefault="00890265" w:rsidP="00890265">
            <w:pPr>
              <w:pStyle w:val="Tablea"/>
            </w:pPr>
            <w:r w:rsidRPr="00060899">
              <w:t>(b) pension PP (single);</w:t>
            </w:r>
          </w:p>
          <w:p w:rsidR="00890265" w:rsidRPr="00060899" w:rsidRDefault="00890265" w:rsidP="00890265">
            <w:pPr>
              <w:pStyle w:val="Tablea"/>
            </w:pPr>
            <w:r w:rsidRPr="00060899">
              <w:t>(c) youth allowance, if the recipient’s maximum basic rate is worked out under point 1067G</w:t>
            </w:r>
            <w:r w:rsidR="00060899">
              <w:noBreakHyphen/>
            </w:r>
            <w:r w:rsidRPr="00060899">
              <w:t>B3A</w:t>
            </w:r>
          </w:p>
        </w:tc>
        <w:tc>
          <w:tcPr>
            <w:tcW w:w="1704" w:type="dxa"/>
            <w:tcBorders>
              <w:top w:val="single" w:sz="4" w:space="0" w:color="auto"/>
            </w:tcBorders>
            <w:shd w:val="clear" w:color="auto" w:fill="auto"/>
          </w:tcPr>
          <w:p w:rsidR="00890265" w:rsidRPr="00060899" w:rsidRDefault="00060899" w:rsidP="00890265">
            <w:pPr>
              <w:pStyle w:val="Tabletext"/>
            </w:pPr>
            <w:r>
              <w:t>subsection (</w:t>
            </w:r>
            <w:r w:rsidR="00890265" w:rsidRPr="00060899">
              <w:t>3)</w:t>
            </w:r>
          </w:p>
        </w:tc>
      </w:tr>
      <w:tr w:rsidR="00890265" w:rsidRPr="00060899" w:rsidTr="00AD7C4A">
        <w:trPr>
          <w:cantSplit/>
        </w:trPr>
        <w:tc>
          <w:tcPr>
            <w:tcW w:w="421" w:type="dxa"/>
            <w:tcBorders>
              <w:bottom w:val="single" w:sz="4" w:space="0" w:color="auto"/>
            </w:tcBorders>
            <w:shd w:val="clear" w:color="auto" w:fill="auto"/>
          </w:tcPr>
          <w:p w:rsidR="00890265" w:rsidRPr="00060899" w:rsidRDefault="00890265" w:rsidP="00890265">
            <w:pPr>
              <w:pStyle w:val="Tabletext"/>
            </w:pPr>
            <w:r w:rsidRPr="00060899">
              <w:t>3</w:t>
            </w:r>
          </w:p>
        </w:tc>
        <w:tc>
          <w:tcPr>
            <w:tcW w:w="4961" w:type="dxa"/>
            <w:tcBorders>
              <w:bottom w:val="single" w:sz="4" w:space="0" w:color="auto"/>
            </w:tcBorders>
            <w:shd w:val="clear" w:color="auto" w:fill="auto"/>
          </w:tcPr>
          <w:p w:rsidR="00890265" w:rsidRPr="00060899" w:rsidRDefault="00890265" w:rsidP="00890265">
            <w:pPr>
              <w:pStyle w:val="Tabletext"/>
            </w:pPr>
            <w:r w:rsidRPr="00060899">
              <w:t>one of the following payments, and the recipient is under pension age on the decision day:</w:t>
            </w:r>
          </w:p>
          <w:p w:rsidR="00890265" w:rsidRPr="00060899" w:rsidRDefault="00890265" w:rsidP="00890265">
            <w:pPr>
              <w:pStyle w:val="Tablea"/>
            </w:pPr>
            <w:r w:rsidRPr="00060899">
              <w:t>(a) newstart allowance, if the recipient’s maximum basic rate is not worked out under point 1068</w:t>
            </w:r>
            <w:r w:rsidR="00060899">
              <w:noBreakHyphen/>
            </w:r>
            <w:r w:rsidRPr="00060899">
              <w:t>B5;</w:t>
            </w:r>
          </w:p>
          <w:p w:rsidR="00890265" w:rsidRPr="00060899" w:rsidRDefault="00890265" w:rsidP="00890265">
            <w:pPr>
              <w:pStyle w:val="Tablea"/>
            </w:pPr>
            <w:r w:rsidRPr="00060899">
              <w:t>(b) sickness allowance;</w:t>
            </w:r>
          </w:p>
          <w:p w:rsidR="00890265" w:rsidRPr="00060899" w:rsidRDefault="00890265" w:rsidP="00890265">
            <w:pPr>
              <w:pStyle w:val="Tablea"/>
            </w:pPr>
            <w:r w:rsidRPr="00060899">
              <w:t>(c) partner allowance;</w:t>
            </w:r>
          </w:p>
          <w:p w:rsidR="00890265" w:rsidRPr="00060899" w:rsidRDefault="00890265" w:rsidP="00890265">
            <w:pPr>
              <w:pStyle w:val="Tablea"/>
            </w:pPr>
            <w:r w:rsidRPr="00060899">
              <w:t>(d) widow allowance;</w:t>
            </w:r>
          </w:p>
          <w:p w:rsidR="00890265" w:rsidRPr="00060899" w:rsidRDefault="00890265" w:rsidP="00890265">
            <w:pPr>
              <w:pStyle w:val="Tablea"/>
            </w:pPr>
            <w:r w:rsidRPr="00060899">
              <w:t>(e) benefit PP (partnered);</w:t>
            </w:r>
          </w:p>
          <w:p w:rsidR="00890265" w:rsidRPr="00060899" w:rsidRDefault="00890265" w:rsidP="00890265">
            <w:pPr>
              <w:pStyle w:val="Tablea"/>
            </w:pPr>
            <w:r w:rsidRPr="00060899">
              <w:t>(f) special benefit, whose rate is worked out as if the recipient were qualified for newstart allowance</w:t>
            </w:r>
          </w:p>
        </w:tc>
        <w:tc>
          <w:tcPr>
            <w:tcW w:w="1704" w:type="dxa"/>
            <w:tcBorders>
              <w:bottom w:val="single" w:sz="4" w:space="0" w:color="auto"/>
            </w:tcBorders>
            <w:shd w:val="clear" w:color="auto" w:fill="auto"/>
          </w:tcPr>
          <w:p w:rsidR="00890265" w:rsidRPr="00060899" w:rsidRDefault="00060899" w:rsidP="00890265">
            <w:pPr>
              <w:pStyle w:val="Tabletext"/>
            </w:pPr>
            <w:r>
              <w:t>subsection (</w:t>
            </w:r>
            <w:r w:rsidR="00890265" w:rsidRPr="00060899">
              <w:t>4)</w:t>
            </w:r>
          </w:p>
        </w:tc>
      </w:tr>
      <w:tr w:rsidR="00890265" w:rsidRPr="00060899" w:rsidTr="00890265">
        <w:tc>
          <w:tcPr>
            <w:tcW w:w="421" w:type="dxa"/>
            <w:shd w:val="clear" w:color="auto" w:fill="auto"/>
          </w:tcPr>
          <w:p w:rsidR="00890265" w:rsidRPr="00060899" w:rsidRDefault="00890265" w:rsidP="00890265">
            <w:pPr>
              <w:pStyle w:val="Tabletext"/>
            </w:pPr>
            <w:r w:rsidRPr="00060899">
              <w:t>4</w:t>
            </w:r>
          </w:p>
        </w:tc>
        <w:tc>
          <w:tcPr>
            <w:tcW w:w="4961" w:type="dxa"/>
            <w:shd w:val="clear" w:color="auto" w:fill="auto"/>
          </w:tcPr>
          <w:p w:rsidR="00890265" w:rsidRPr="00060899" w:rsidRDefault="00890265" w:rsidP="00890265">
            <w:pPr>
              <w:pStyle w:val="Tabletext"/>
            </w:pPr>
            <w:r w:rsidRPr="00060899">
              <w:t>disability support pension to which subsection</w:t>
            </w:r>
            <w:r w:rsidR="00060899">
              <w:t> </w:t>
            </w:r>
            <w:r w:rsidRPr="00060899">
              <w:t>1066A(1) or 1066B(1) applies</w:t>
            </w:r>
          </w:p>
        </w:tc>
        <w:tc>
          <w:tcPr>
            <w:tcW w:w="1704" w:type="dxa"/>
            <w:shd w:val="clear" w:color="auto" w:fill="auto"/>
          </w:tcPr>
          <w:p w:rsidR="00890265" w:rsidRPr="00060899" w:rsidRDefault="00060899" w:rsidP="00890265">
            <w:pPr>
              <w:pStyle w:val="Tabletext"/>
            </w:pPr>
            <w:r>
              <w:t>subsection (</w:t>
            </w:r>
            <w:r w:rsidR="00890265" w:rsidRPr="00060899">
              <w:t>5)</w:t>
            </w:r>
          </w:p>
        </w:tc>
      </w:tr>
      <w:tr w:rsidR="00890265" w:rsidRPr="00060899" w:rsidTr="00D16976">
        <w:trPr>
          <w:cantSplit/>
        </w:trPr>
        <w:tc>
          <w:tcPr>
            <w:tcW w:w="421" w:type="dxa"/>
            <w:tcBorders>
              <w:bottom w:val="single" w:sz="4" w:space="0" w:color="auto"/>
            </w:tcBorders>
            <w:shd w:val="clear" w:color="auto" w:fill="auto"/>
          </w:tcPr>
          <w:p w:rsidR="00890265" w:rsidRPr="00060899" w:rsidRDefault="00890265" w:rsidP="00890265">
            <w:pPr>
              <w:pStyle w:val="Tabletext"/>
            </w:pPr>
            <w:r w:rsidRPr="00060899">
              <w:t>5</w:t>
            </w:r>
          </w:p>
        </w:tc>
        <w:tc>
          <w:tcPr>
            <w:tcW w:w="4961" w:type="dxa"/>
            <w:tcBorders>
              <w:bottom w:val="single" w:sz="4" w:space="0" w:color="auto"/>
            </w:tcBorders>
            <w:shd w:val="clear" w:color="auto" w:fill="auto"/>
          </w:tcPr>
          <w:p w:rsidR="00890265" w:rsidRPr="00060899" w:rsidRDefault="00890265" w:rsidP="00890265">
            <w:pPr>
              <w:pStyle w:val="Tabletext"/>
            </w:pPr>
            <w:r w:rsidRPr="00060899">
              <w:t>one of the following payments, and the recipient is under pension age on the decision day:</w:t>
            </w:r>
          </w:p>
          <w:p w:rsidR="00890265" w:rsidRPr="00060899" w:rsidRDefault="00890265" w:rsidP="00890265">
            <w:pPr>
              <w:pStyle w:val="Tablea"/>
            </w:pPr>
            <w:r w:rsidRPr="00060899">
              <w:t>(a) austudy payment;</w:t>
            </w:r>
          </w:p>
          <w:p w:rsidR="00890265" w:rsidRPr="00060899" w:rsidRDefault="00890265" w:rsidP="00890265">
            <w:pPr>
              <w:pStyle w:val="Tablea"/>
            </w:pPr>
            <w:r w:rsidRPr="00060899">
              <w:t>(b) youth allowance, if:</w:t>
            </w:r>
          </w:p>
          <w:p w:rsidR="00890265" w:rsidRPr="00060899" w:rsidRDefault="00890265" w:rsidP="00890265">
            <w:pPr>
              <w:pStyle w:val="Tablei"/>
            </w:pPr>
            <w:r w:rsidRPr="00060899">
              <w:t>(i) the recipient’s maximum basic rate is not worked out under point 1067G</w:t>
            </w:r>
            <w:r w:rsidR="00060899">
              <w:noBreakHyphen/>
            </w:r>
            <w:r w:rsidRPr="00060899">
              <w:t>B3A; and</w:t>
            </w:r>
          </w:p>
          <w:p w:rsidR="00890265" w:rsidRPr="00060899" w:rsidRDefault="00890265" w:rsidP="00890265">
            <w:pPr>
              <w:pStyle w:val="Tablei"/>
            </w:pPr>
            <w:r w:rsidRPr="00060899">
              <w:t>(ii) the recipient’s rate of youth allowance is not worked out by adding a youth disability supplement;</w:t>
            </w:r>
          </w:p>
          <w:p w:rsidR="00890265" w:rsidRPr="00060899" w:rsidRDefault="00890265" w:rsidP="00890265">
            <w:pPr>
              <w:pStyle w:val="Tablea"/>
            </w:pPr>
            <w:r w:rsidRPr="00060899">
              <w:t>(c) special benefit, whose rate is worked out as if the recipient were qualified for austudy payment or youth allowance</w:t>
            </w:r>
          </w:p>
        </w:tc>
        <w:tc>
          <w:tcPr>
            <w:tcW w:w="1704" w:type="dxa"/>
            <w:tcBorders>
              <w:bottom w:val="single" w:sz="4" w:space="0" w:color="auto"/>
            </w:tcBorders>
            <w:shd w:val="clear" w:color="auto" w:fill="auto"/>
          </w:tcPr>
          <w:p w:rsidR="00890265" w:rsidRPr="00060899" w:rsidRDefault="00060899" w:rsidP="00890265">
            <w:pPr>
              <w:pStyle w:val="Tabletext"/>
            </w:pPr>
            <w:r>
              <w:t>subsection (</w:t>
            </w:r>
            <w:r w:rsidR="00890265" w:rsidRPr="00060899">
              <w:t>6)</w:t>
            </w:r>
          </w:p>
        </w:tc>
      </w:tr>
      <w:tr w:rsidR="00890265" w:rsidRPr="00060899" w:rsidTr="00D16976">
        <w:tc>
          <w:tcPr>
            <w:tcW w:w="421" w:type="dxa"/>
            <w:tcBorders>
              <w:bottom w:val="single" w:sz="4" w:space="0" w:color="auto"/>
            </w:tcBorders>
            <w:shd w:val="clear" w:color="auto" w:fill="auto"/>
          </w:tcPr>
          <w:p w:rsidR="00890265" w:rsidRPr="00060899" w:rsidRDefault="00890265" w:rsidP="00890265">
            <w:pPr>
              <w:pStyle w:val="Tabletext"/>
            </w:pPr>
            <w:r w:rsidRPr="00060899">
              <w:t>6</w:t>
            </w:r>
          </w:p>
        </w:tc>
        <w:tc>
          <w:tcPr>
            <w:tcW w:w="4961" w:type="dxa"/>
            <w:tcBorders>
              <w:bottom w:val="single" w:sz="4" w:space="0" w:color="auto"/>
            </w:tcBorders>
            <w:shd w:val="clear" w:color="auto" w:fill="auto"/>
          </w:tcPr>
          <w:p w:rsidR="00890265" w:rsidRPr="00060899" w:rsidRDefault="00890265" w:rsidP="00890265">
            <w:pPr>
              <w:pStyle w:val="Tabletext"/>
            </w:pPr>
            <w:r w:rsidRPr="00060899">
              <w:t>youth allowance, whose rate is worked out by adding a youth disability supplement</w:t>
            </w:r>
          </w:p>
        </w:tc>
        <w:tc>
          <w:tcPr>
            <w:tcW w:w="1704" w:type="dxa"/>
            <w:tcBorders>
              <w:bottom w:val="single" w:sz="4" w:space="0" w:color="auto"/>
            </w:tcBorders>
            <w:shd w:val="clear" w:color="auto" w:fill="auto"/>
          </w:tcPr>
          <w:p w:rsidR="00890265" w:rsidRPr="00060899" w:rsidRDefault="00060899" w:rsidP="00890265">
            <w:pPr>
              <w:pStyle w:val="Tabletext"/>
            </w:pPr>
            <w:r>
              <w:t>subsection (</w:t>
            </w:r>
            <w:r w:rsidR="00890265" w:rsidRPr="00060899">
              <w:t>7)</w:t>
            </w:r>
          </w:p>
        </w:tc>
      </w:tr>
    </w:tbl>
    <w:p w:rsidR="00890265" w:rsidRPr="00060899" w:rsidRDefault="00890265" w:rsidP="00890265">
      <w:pPr>
        <w:pStyle w:val="notetext"/>
      </w:pPr>
      <w:r w:rsidRPr="00060899">
        <w:lastRenderedPageBreak/>
        <w:t>Note:</w:t>
      </w:r>
      <w:r w:rsidRPr="00060899">
        <w:tab/>
        <w:t xml:space="preserve">For </w:t>
      </w:r>
      <w:r w:rsidRPr="00060899">
        <w:rPr>
          <w:b/>
          <w:i/>
        </w:rPr>
        <w:t>recipient</w:t>
      </w:r>
      <w:r w:rsidRPr="00060899">
        <w:t xml:space="preserve"> and </w:t>
      </w:r>
      <w:r w:rsidRPr="00060899">
        <w:rPr>
          <w:b/>
          <w:i/>
        </w:rPr>
        <w:t>decision day</w:t>
      </w:r>
      <w:r w:rsidRPr="00060899">
        <w:t>, see subsection</w:t>
      </w:r>
      <w:r w:rsidR="00060899">
        <w:t> </w:t>
      </w:r>
      <w:r w:rsidRPr="00060899">
        <w:t>914D(1).</w:t>
      </w:r>
    </w:p>
    <w:p w:rsidR="00890265" w:rsidRPr="00060899" w:rsidRDefault="00890265" w:rsidP="00890265">
      <w:pPr>
        <w:pStyle w:val="SubsectionHead"/>
      </w:pPr>
      <w:r w:rsidRPr="00060899">
        <w:t>Rate for payments set out in item</w:t>
      </w:r>
      <w:r w:rsidR="00060899">
        <w:t> </w:t>
      </w:r>
      <w:r w:rsidRPr="00060899">
        <w:t>1 of the table</w:t>
      </w:r>
    </w:p>
    <w:p w:rsidR="00890265" w:rsidRPr="00060899" w:rsidRDefault="00890265" w:rsidP="00890265">
      <w:pPr>
        <w:pStyle w:val="subsection"/>
        <w:keepNext/>
      </w:pPr>
      <w:r w:rsidRPr="00060899">
        <w:tab/>
        <w:t>(2)</w:t>
      </w:r>
      <w:r w:rsidRPr="00060899">
        <w:tab/>
        <w:t xml:space="preserve">The recipient’s </w:t>
      </w:r>
      <w:r w:rsidRPr="00060899">
        <w:rPr>
          <w:b/>
          <w:i/>
        </w:rPr>
        <w:t>clean energy advance daily rate</w:t>
      </w:r>
      <w:r w:rsidRPr="00060899">
        <w:t xml:space="preserve"> is worked out by:</w:t>
      </w:r>
    </w:p>
    <w:p w:rsidR="00890265" w:rsidRPr="00060899" w:rsidRDefault="00890265" w:rsidP="00890265">
      <w:pPr>
        <w:pStyle w:val="paragraph"/>
      </w:pPr>
      <w:r w:rsidRPr="00060899">
        <w:tab/>
        <w:t>(a)</w:t>
      </w:r>
      <w:r w:rsidRPr="00060899">
        <w:tab/>
        <w:t>working out 1.7% of the total of:</w:t>
      </w:r>
    </w:p>
    <w:p w:rsidR="00890265" w:rsidRPr="00060899" w:rsidRDefault="00890265" w:rsidP="00890265">
      <w:pPr>
        <w:pStyle w:val="paragraphsub"/>
      </w:pPr>
      <w:r w:rsidRPr="00060899">
        <w:tab/>
        <w:t>(i)</w:t>
      </w:r>
      <w:r w:rsidRPr="00060899">
        <w:tab/>
        <w:t>double the maximum basic rate under Pension Rate Calculator A, worked out for 1</w:t>
      </w:r>
      <w:r w:rsidR="00060899">
        <w:t> </w:t>
      </w:r>
      <w:r w:rsidRPr="00060899">
        <w:t>July 2012 for a person who is partnered; and</w:t>
      </w:r>
    </w:p>
    <w:p w:rsidR="00890265" w:rsidRPr="00060899" w:rsidRDefault="00890265" w:rsidP="00890265">
      <w:pPr>
        <w:pStyle w:val="paragraphsub"/>
      </w:pPr>
      <w:r w:rsidRPr="00060899">
        <w:tab/>
        <w:t>(ii)</w:t>
      </w:r>
      <w:r w:rsidRPr="00060899">
        <w:tab/>
        <w:t>the combined couple rate of pension supplement for 1</w:t>
      </w:r>
      <w:r w:rsidR="00060899">
        <w:t> </w:t>
      </w:r>
      <w:r w:rsidRPr="00060899">
        <w:t>July 2012; and</w:t>
      </w:r>
    </w:p>
    <w:p w:rsidR="00890265" w:rsidRPr="00060899" w:rsidRDefault="00890265" w:rsidP="00890265">
      <w:pPr>
        <w:pStyle w:val="paragraph"/>
      </w:pPr>
      <w:r w:rsidRPr="00060899">
        <w:tab/>
        <w:t>(b)</w:t>
      </w:r>
      <w:r w:rsidRPr="00060899">
        <w:tab/>
        <w:t xml:space="preserve">rounding the result of </w:t>
      </w:r>
      <w:r w:rsidR="00060899">
        <w:t>paragraph (</w:t>
      </w:r>
      <w:r w:rsidRPr="00060899">
        <w:t>a) up or down to the nearest multiple of $5.20 (rounding up if that result is not a multiple of $5.20 but is a multiple of $2.60); and</w:t>
      </w:r>
    </w:p>
    <w:p w:rsidR="00890265" w:rsidRPr="00060899" w:rsidRDefault="00890265" w:rsidP="00890265">
      <w:pPr>
        <w:pStyle w:val="paragraph"/>
      </w:pPr>
      <w:r w:rsidRPr="00060899">
        <w:tab/>
        <w:t>(c)</w:t>
      </w:r>
      <w:r w:rsidRPr="00060899">
        <w:tab/>
        <w:t xml:space="preserve">adding $5.20 to the result of </w:t>
      </w:r>
      <w:r w:rsidR="00060899">
        <w:t>paragraph (</w:t>
      </w:r>
      <w:r w:rsidRPr="00060899">
        <w:t>b); and</w:t>
      </w:r>
    </w:p>
    <w:p w:rsidR="00890265" w:rsidRPr="00060899" w:rsidRDefault="00890265" w:rsidP="00890265">
      <w:pPr>
        <w:pStyle w:val="paragraph"/>
      </w:pPr>
      <w:r w:rsidRPr="00060899">
        <w:tab/>
        <w:t>(d)</w:t>
      </w:r>
      <w:r w:rsidRPr="00060899">
        <w:tab/>
        <w:t xml:space="preserve">applying the applicable percentage in the following table to the result of </w:t>
      </w:r>
      <w:r w:rsidR="00060899">
        <w:t>paragraph (</w:t>
      </w:r>
      <w:r w:rsidRPr="00060899">
        <w:t>c); and</w:t>
      </w:r>
    </w:p>
    <w:p w:rsidR="00890265" w:rsidRPr="00060899" w:rsidRDefault="00890265" w:rsidP="00890265">
      <w:pPr>
        <w:pStyle w:val="paragraph"/>
      </w:pPr>
      <w:r w:rsidRPr="00060899">
        <w:tab/>
        <w:t>(e)</w:t>
      </w:r>
      <w:r w:rsidRPr="00060899">
        <w:tab/>
        <w:t xml:space="preserve">rounding the result of </w:t>
      </w:r>
      <w:r w:rsidR="00060899">
        <w:t>paragraph (</w:t>
      </w:r>
      <w:r w:rsidRPr="00060899">
        <w:t>d) up or down to the nearest multiple of $2.60 (rounding up if that rate is not a multiple of $2.60 but is a multiple of $1.30); and</w:t>
      </w:r>
    </w:p>
    <w:p w:rsidR="00890265" w:rsidRPr="00060899" w:rsidRDefault="00890265" w:rsidP="00890265">
      <w:pPr>
        <w:pStyle w:val="paragraph"/>
      </w:pPr>
      <w:r w:rsidRPr="00060899">
        <w:tab/>
        <w:t>(f)</w:t>
      </w:r>
      <w:r w:rsidRPr="00060899">
        <w:tab/>
        <w:t xml:space="preserve">dividing the result of </w:t>
      </w:r>
      <w:r w:rsidR="00060899">
        <w:t>paragraph (</w:t>
      </w:r>
      <w:r w:rsidRPr="00060899">
        <w:t>e) by 364.</w:t>
      </w:r>
    </w:p>
    <w:p w:rsidR="00890265" w:rsidRPr="00060899" w:rsidRDefault="00890265" w:rsidP="00890265">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6"/>
      </w:tblGrid>
      <w:tr w:rsidR="00890265" w:rsidRPr="00060899" w:rsidTr="00890265">
        <w:trPr>
          <w:tblHeader/>
        </w:trPr>
        <w:tc>
          <w:tcPr>
            <w:tcW w:w="5959" w:type="dxa"/>
            <w:gridSpan w:val="3"/>
            <w:tcBorders>
              <w:top w:val="single" w:sz="12" w:space="0" w:color="auto"/>
              <w:bottom w:val="single" w:sz="6" w:space="0" w:color="auto"/>
            </w:tcBorders>
            <w:shd w:val="clear" w:color="auto" w:fill="auto"/>
          </w:tcPr>
          <w:p w:rsidR="00890265" w:rsidRPr="00060899" w:rsidRDefault="00890265" w:rsidP="00890265">
            <w:pPr>
              <w:pStyle w:val="Tabletext"/>
              <w:keepNext/>
              <w:rPr>
                <w:b/>
              </w:rPr>
            </w:pPr>
            <w:r w:rsidRPr="00060899">
              <w:rPr>
                <w:b/>
              </w:rPr>
              <w:t>Percentage to be applied</w:t>
            </w:r>
          </w:p>
        </w:tc>
      </w:tr>
      <w:tr w:rsidR="00890265" w:rsidRPr="00060899" w:rsidTr="00890265">
        <w:trPr>
          <w:tblHeader/>
        </w:trPr>
        <w:tc>
          <w:tcPr>
            <w:tcW w:w="709" w:type="dxa"/>
            <w:tcBorders>
              <w:top w:val="single" w:sz="6" w:space="0" w:color="auto"/>
              <w:bottom w:val="single" w:sz="12" w:space="0" w:color="auto"/>
            </w:tcBorders>
            <w:shd w:val="clear" w:color="auto" w:fill="auto"/>
          </w:tcPr>
          <w:p w:rsidR="00890265" w:rsidRPr="00060899" w:rsidRDefault="00890265" w:rsidP="00890265">
            <w:pPr>
              <w:pStyle w:val="Tabletext"/>
              <w:keepNext/>
              <w:rPr>
                <w:b/>
              </w:rPr>
            </w:pPr>
            <w:r w:rsidRPr="00060899">
              <w:rPr>
                <w:b/>
              </w:rPr>
              <w:t>Item</w:t>
            </w:r>
          </w:p>
        </w:tc>
        <w:tc>
          <w:tcPr>
            <w:tcW w:w="3544" w:type="dxa"/>
            <w:tcBorders>
              <w:top w:val="single" w:sz="6" w:space="0" w:color="auto"/>
              <w:bottom w:val="single" w:sz="12" w:space="0" w:color="auto"/>
            </w:tcBorders>
            <w:shd w:val="clear" w:color="auto" w:fill="auto"/>
          </w:tcPr>
          <w:p w:rsidR="00890265" w:rsidRPr="00060899" w:rsidRDefault="00890265" w:rsidP="00890265">
            <w:pPr>
              <w:pStyle w:val="Tabletext"/>
              <w:keepNext/>
              <w:rPr>
                <w:b/>
              </w:rPr>
            </w:pPr>
            <w:r w:rsidRPr="00060899">
              <w:rPr>
                <w:b/>
              </w:rPr>
              <w:t>Recipient’s family situation on the advance qualification day</w:t>
            </w:r>
          </w:p>
        </w:tc>
        <w:tc>
          <w:tcPr>
            <w:tcW w:w="1706" w:type="dxa"/>
            <w:tcBorders>
              <w:top w:val="single" w:sz="6" w:space="0" w:color="auto"/>
              <w:bottom w:val="single" w:sz="12" w:space="0" w:color="auto"/>
            </w:tcBorders>
            <w:shd w:val="clear" w:color="auto" w:fill="auto"/>
          </w:tcPr>
          <w:p w:rsidR="00890265" w:rsidRPr="00060899" w:rsidRDefault="00890265" w:rsidP="00890265">
            <w:pPr>
              <w:pStyle w:val="Tabletext"/>
              <w:keepNext/>
              <w:rPr>
                <w:b/>
              </w:rPr>
            </w:pPr>
            <w:r w:rsidRPr="00060899">
              <w:rPr>
                <w:b/>
              </w:rPr>
              <w:t>Use this %</w:t>
            </w:r>
          </w:p>
        </w:tc>
      </w:tr>
      <w:tr w:rsidR="00890265" w:rsidRPr="00060899" w:rsidTr="00890265">
        <w:tc>
          <w:tcPr>
            <w:tcW w:w="709" w:type="dxa"/>
            <w:tcBorders>
              <w:top w:val="single" w:sz="12" w:space="0" w:color="auto"/>
            </w:tcBorders>
            <w:shd w:val="clear" w:color="auto" w:fill="auto"/>
          </w:tcPr>
          <w:p w:rsidR="00890265" w:rsidRPr="00060899" w:rsidRDefault="00890265" w:rsidP="00890265">
            <w:pPr>
              <w:pStyle w:val="Tabletext"/>
            </w:pPr>
            <w:r w:rsidRPr="00060899">
              <w:t>1</w:t>
            </w:r>
          </w:p>
        </w:tc>
        <w:tc>
          <w:tcPr>
            <w:tcW w:w="3544" w:type="dxa"/>
            <w:tcBorders>
              <w:top w:val="single" w:sz="12" w:space="0" w:color="auto"/>
            </w:tcBorders>
            <w:shd w:val="clear" w:color="auto" w:fill="auto"/>
          </w:tcPr>
          <w:p w:rsidR="00890265" w:rsidRPr="00060899" w:rsidRDefault="00890265" w:rsidP="00890265">
            <w:pPr>
              <w:pStyle w:val="Tabletext"/>
            </w:pPr>
            <w:r w:rsidRPr="00060899">
              <w:t>Not a member of a couple</w:t>
            </w:r>
          </w:p>
        </w:tc>
        <w:tc>
          <w:tcPr>
            <w:tcW w:w="1706" w:type="dxa"/>
            <w:tcBorders>
              <w:top w:val="single" w:sz="12" w:space="0" w:color="auto"/>
            </w:tcBorders>
            <w:shd w:val="clear" w:color="auto" w:fill="auto"/>
          </w:tcPr>
          <w:p w:rsidR="00890265" w:rsidRPr="00060899" w:rsidRDefault="00890265" w:rsidP="00890265">
            <w:pPr>
              <w:pStyle w:val="Tabletext"/>
            </w:pPr>
            <w:r w:rsidRPr="00060899">
              <w:t>66.33%</w:t>
            </w:r>
          </w:p>
        </w:tc>
      </w:tr>
      <w:tr w:rsidR="00890265" w:rsidRPr="00060899" w:rsidTr="00890265">
        <w:tc>
          <w:tcPr>
            <w:tcW w:w="709" w:type="dxa"/>
            <w:shd w:val="clear" w:color="auto" w:fill="auto"/>
          </w:tcPr>
          <w:p w:rsidR="00890265" w:rsidRPr="00060899" w:rsidRDefault="00890265" w:rsidP="00890265">
            <w:pPr>
              <w:pStyle w:val="Tabletext"/>
            </w:pPr>
            <w:r w:rsidRPr="00060899">
              <w:t>2</w:t>
            </w:r>
          </w:p>
        </w:tc>
        <w:tc>
          <w:tcPr>
            <w:tcW w:w="3544" w:type="dxa"/>
            <w:shd w:val="clear" w:color="auto" w:fill="auto"/>
          </w:tcPr>
          <w:p w:rsidR="00890265" w:rsidRPr="00060899" w:rsidRDefault="00890265" w:rsidP="00890265">
            <w:pPr>
              <w:pStyle w:val="Tabletext"/>
            </w:pPr>
            <w:r w:rsidRPr="00060899">
              <w:t>Partnered</w:t>
            </w:r>
          </w:p>
        </w:tc>
        <w:tc>
          <w:tcPr>
            <w:tcW w:w="1706" w:type="dxa"/>
            <w:shd w:val="clear" w:color="auto" w:fill="auto"/>
          </w:tcPr>
          <w:p w:rsidR="00890265" w:rsidRPr="00060899" w:rsidRDefault="00890265" w:rsidP="00890265">
            <w:pPr>
              <w:pStyle w:val="Tabletext"/>
            </w:pPr>
            <w:r w:rsidRPr="00060899">
              <w:t>50%</w:t>
            </w:r>
          </w:p>
        </w:tc>
      </w:tr>
      <w:tr w:rsidR="00890265" w:rsidRPr="00060899" w:rsidTr="00890265">
        <w:tc>
          <w:tcPr>
            <w:tcW w:w="709" w:type="dxa"/>
            <w:shd w:val="clear" w:color="auto" w:fill="auto"/>
          </w:tcPr>
          <w:p w:rsidR="00890265" w:rsidRPr="00060899" w:rsidRDefault="00890265" w:rsidP="00890265">
            <w:pPr>
              <w:pStyle w:val="Tabletext"/>
            </w:pPr>
            <w:r w:rsidRPr="00060899">
              <w:t>3</w:t>
            </w:r>
          </w:p>
        </w:tc>
        <w:tc>
          <w:tcPr>
            <w:tcW w:w="3544" w:type="dxa"/>
            <w:shd w:val="clear" w:color="auto" w:fill="auto"/>
          </w:tcPr>
          <w:p w:rsidR="00890265" w:rsidRPr="00060899" w:rsidRDefault="00890265" w:rsidP="00890265">
            <w:pPr>
              <w:pStyle w:val="Tabletext"/>
            </w:pPr>
            <w:r w:rsidRPr="00060899">
              <w:t>Member of an illness separated couple</w:t>
            </w:r>
          </w:p>
        </w:tc>
        <w:tc>
          <w:tcPr>
            <w:tcW w:w="1706" w:type="dxa"/>
            <w:shd w:val="clear" w:color="auto" w:fill="auto"/>
          </w:tcPr>
          <w:p w:rsidR="00890265" w:rsidRPr="00060899" w:rsidRDefault="00890265" w:rsidP="00890265">
            <w:pPr>
              <w:pStyle w:val="Tabletext"/>
            </w:pPr>
            <w:r w:rsidRPr="00060899">
              <w:t>66.33%</w:t>
            </w:r>
          </w:p>
        </w:tc>
      </w:tr>
      <w:tr w:rsidR="00890265" w:rsidRPr="00060899" w:rsidTr="00890265">
        <w:tc>
          <w:tcPr>
            <w:tcW w:w="709" w:type="dxa"/>
            <w:tcBorders>
              <w:bottom w:val="single" w:sz="4" w:space="0" w:color="auto"/>
            </w:tcBorders>
            <w:shd w:val="clear" w:color="auto" w:fill="auto"/>
          </w:tcPr>
          <w:p w:rsidR="00890265" w:rsidRPr="00060899" w:rsidRDefault="00890265" w:rsidP="00890265">
            <w:pPr>
              <w:pStyle w:val="Tabletext"/>
            </w:pPr>
            <w:r w:rsidRPr="00060899">
              <w:t>4</w:t>
            </w:r>
          </w:p>
        </w:tc>
        <w:tc>
          <w:tcPr>
            <w:tcW w:w="3544" w:type="dxa"/>
            <w:tcBorders>
              <w:bottom w:val="single" w:sz="4" w:space="0" w:color="auto"/>
            </w:tcBorders>
            <w:shd w:val="clear" w:color="auto" w:fill="auto"/>
          </w:tcPr>
          <w:p w:rsidR="00890265" w:rsidRPr="00060899" w:rsidRDefault="00890265" w:rsidP="00890265">
            <w:pPr>
              <w:pStyle w:val="Tabletext"/>
            </w:pPr>
            <w:r w:rsidRPr="00060899">
              <w:t>Member of a respite care couple</w:t>
            </w:r>
          </w:p>
        </w:tc>
        <w:tc>
          <w:tcPr>
            <w:tcW w:w="1706" w:type="dxa"/>
            <w:tcBorders>
              <w:bottom w:val="single" w:sz="4" w:space="0" w:color="auto"/>
            </w:tcBorders>
            <w:shd w:val="clear" w:color="auto" w:fill="auto"/>
          </w:tcPr>
          <w:p w:rsidR="00890265" w:rsidRPr="00060899" w:rsidRDefault="00890265" w:rsidP="00890265">
            <w:pPr>
              <w:pStyle w:val="Tabletext"/>
            </w:pPr>
            <w:r w:rsidRPr="00060899">
              <w:t>66.33%</w:t>
            </w:r>
          </w:p>
        </w:tc>
      </w:tr>
      <w:tr w:rsidR="00890265" w:rsidRPr="00060899" w:rsidTr="00890265">
        <w:tc>
          <w:tcPr>
            <w:tcW w:w="709" w:type="dxa"/>
            <w:tcBorders>
              <w:bottom w:val="single" w:sz="12" w:space="0" w:color="auto"/>
            </w:tcBorders>
            <w:shd w:val="clear" w:color="auto" w:fill="auto"/>
          </w:tcPr>
          <w:p w:rsidR="00890265" w:rsidRPr="00060899" w:rsidRDefault="00890265" w:rsidP="00890265">
            <w:pPr>
              <w:pStyle w:val="Tabletext"/>
            </w:pPr>
            <w:r w:rsidRPr="00060899">
              <w:t>5</w:t>
            </w:r>
          </w:p>
        </w:tc>
        <w:tc>
          <w:tcPr>
            <w:tcW w:w="3544" w:type="dxa"/>
            <w:tcBorders>
              <w:bottom w:val="single" w:sz="12" w:space="0" w:color="auto"/>
            </w:tcBorders>
            <w:shd w:val="clear" w:color="auto" w:fill="auto"/>
          </w:tcPr>
          <w:p w:rsidR="00890265" w:rsidRPr="00060899" w:rsidRDefault="00890265" w:rsidP="00890265">
            <w:pPr>
              <w:pStyle w:val="Tabletext"/>
            </w:pPr>
            <w:r w:rsidRPr="00060899">
              <w:t>Partnered (partner in gaol)</w:t>
            </w:r>
          </w:p>
        </w:tc>
        <w:tc>
          <w:tcPr>
            <w:tcW w:w="1706" w:type="dxa"/>
            <w:tcBorders>
              <w:bottom w:val="single" w:sz="12" w:space="0" w:color="auto"/>
            </w:tcBorders>
            <w:shd w:val="clear" w:color="auto" w:fill="auto"/>
          </w:tcPr>
          <w:p w:rsidR="00890265" w:rsidRPr="00060899" w:rsidRDefault="00890265" w:rsidP="00890265">
            <w:pPr>
              <w:pStyle w:val="Tabletext"/>
            </w:pPr>
            <w:r w:rsidRPr="00060899">
              <w:t>66.33%</w:t>
            </w:r>
          </w:p>
        </w:tc>
      </w:tr>
    </w:tbl>
    <w:p w:rsidR="00890265" w:rsidRPr="00060899" w:rsidRDefault="00890265" w:rsidP="00890265">
      <w:pPr>
        <w:pStyle w:val="notetext"/>
      </w:pPr>
      <w:r w:rsidRPr="00060899">
        <w:t>Note:</w:t>
      </w:r>
      <w:r w:rsidRPr="00060899">
        <w:tab/>
        <w:t>This subsection covers payments covered by Pension Rate Calculator A, B or C, seniors supplement, recipients of other payments who have reached pension age and recipients of pensions covered by clause</w:t>
      </w:r>
      <w:r w:rsidR="00060899">
        <w:t> </w:t>
      </w:r>
      <w:r w:rsidRPr="00060899">
        <w:t>146 of Schedule</w:t>
      </w:r>
      <w:r w:rsidR="00060899">
        <w:t> </w:t>
      </w:r>
      <w:r w:rsidRPr="00060899">
        <w:t>1A.</w:t>
      </w:r>
    </w:p>
    <w:p w:rsidR="00890265" w:rsidRPr="00060899" w:rsidRDefault="00890265" w:rsidP="00890265">
      <w:pPr>
        <w:pStyle w:val="SubsectionHead"/>
      </w:pPr>
      <w:r w:rsidRPr="00060899">
        <w:lastRenderedPageBreak/>
        <w:t>Rate for payments set out in item</w:t>
      </w:r>
      <w:r w:rsidR="00060899">
        <w:t> </w:t>
      </w:r>
      <w:r w:rsidRPr="00060899">
        <w:t>2 of the table</w:t>
      </w:r>
    </w:p>
    <w:p w:rsidR="00890265" w:rsidRPr="00060899" w:rsidRDefault="00890265" w:rsidP="00890265">
      <w:pPr>
        <w:pStyle w:val="subsection"/>
        <w:keepNext/>
      </w:pPr>
      <w:r w:rsidRPr="00060899">
        <w:tab/>
        <w:t>(3)</w:t>
      </w:r>
      <w:r w:rsidRPr="00060899">
        <w:tab/>
        <w:t xml:space="preserve">The recipient’s </w:t>
      </w:r>
      <w:r w:rsidRPr="00060899">
        <w:rPr>
          <w:b/>
          <w:i/>
        </w:rPr>
        <w:t>clean energy advance daily rate</w:t>
      </w:r>
      <w:r w:rsidRPr="00060899">
        <w:t xml:space="preserve"> is worked out by:</w:t>
      </w:r>
    </w:p>
    <w:p w:rsidR="00890265" w:rsidRPr="00060899" w:rsidRDefault="00890265" w:rsidP="00890265">
      <w:pPr>
        <w:pStyle w:val="paragraph"/>
      </w:pPr>
      <w:r w:rsidRPr="00060899">
        <w:tab/>
        <w:t>(a)</w:t>
      </w:r>
      <w:r w:rsidRPr="00060899">
        <w:tab/>
        <w:t>working out 1.7% of the total of the maximum basic rate, and the pension supplement basic amount, for the clean energy qualifying payment, worked out:</w:t>
      </w:r>
    </w:p>
    <w:p w:rsidR="00890265" w:rsidRPr="00060899" w:rsidRDefault="00890265" w:rsidP="00890265">
      <w:pPr>
        <w:pStyle w:val="paragraphsub"/>
      </w:pPr>
      <w:r w:rsidRPr="00060899">
        <w:tab/>
        <w:t>(i)</w:t>
      </w:r>
      <w:r w:rsidRPr="00060899">
        <w:tab/>
        <w:t>for 1</w:t>
      </w:r>
      <w:r w:rsidR="00060899">
        <w:t> </w:t>
      </w:r>
      <w:r w:rsidRPr="00060899">
        <w:t>July 2012; and</w:t>
      </w:r>
    </w:p>
    <w:p w:rsidR="00890265" w:rsidRPr="00060899" w:rsidRDefault="00890265" w:rsidP="00890265">
      <w:pPr>
        <w:pStyle w:val="paragraphsub"/>
      </w:pPr>
      <w:r w:rsidRPr="00060899">
        <w:tab/>
        <w:t>(ii)</w:t>
      </w:r>
      <w:r w:rsidRPr="00060899">
        <w:tab/>
        <w:t>for a person in circumstances the same as the recipient’s on the advance qualification day; and</w:t>
      </w:r>
    </w:p>
    <w:p w:rsidR="00890265" w:rsidRPr="00060899" w:rsidRDefault="00890265" w:rsidP="00890265">
      <w:pPr>
        <w:pStyle w:val="paragraph"/>
      </w:pPr>
      <w:r w:rsidRPr="00060899">
        <w:tab/>
        <w:t>(b)</w:t>
      </w:r>
      <w:r w:rsidRPr="00060899">
        <w:tab/>
        <w:t xml:space="preserve">rounding the result of </w:t>
      </w:r>
      <w:r w:rsidR="00060899">
        <w:t>paragraph (</w:t>
      </w:r>
      <w:r w:rsidRPr="00060899">
        <w:t>a) up or down to the nearest multiple of $2.60 (rounding up if that result is not a multiple of $2.60 but is a multiple of $1.30); and</w:t>
      </w:r>
    </w:p>
    <w:p w:rsidR="00890265" w:rsidRPr="00060899" w:rsidRDefault="00890265" w:rsidP="00AD7C4A">
      <w:pPr>
        <w:pStyle w:val="paragraph"/>
        <w:keepNext/>
        <w:keepLines/>
      </w:pPr>
      <w:r w:rsidRPr="00060899">
        <w:tab/>
        <w:t>(c)</w:t>
      </w:r>
      <w:r w:rsidRPr="00060899">
        <w:tab/>
        <w:t xml:space="preserve">adding $5.20 to the result of </w:t>
      </w:r>
      <w:r w:rsidR="00060899">
        <w:t>paragraph (</w:t>
      </w:r>
      <w:r w:rsidRPr="00060899">
        <w:t>b); and</w:t>
      </w:r>
    </w:p>
    <w:p w:rsidR="00890265" w:rsidRPr="00060899" w:rsidRDefault="00890265" w:rsidP="00890265">
      <w:pPr>
        <w:pStyle w:val="paragraph"/>
      </w:pPr>
      <w:r w:rsidRPr="00060899">
        <w:tab/>
        <w:t>(d)</w:t>
      </w:r>
      <w:r w:rsidRPr="00060899">
        <w:tab/>
        <w:t xml:space="preserve">dividing the result of </w:t>
      </w:r>
      <w:r w:rsidR="00060899">
        <w:t>paragraph (</w:t>
      </w:r>
      <w:r w:rsidRPr="00060899">
        <w:t>c) by 364.</w:t>
      </w:r>
    </w:p>
    <w:p w:rsidR="00890265" w:rsidRPr="00060899" w:rsidRDefault="00890265" w:rsidP="00890265">
      <w:pPr>
        <w:pStyle w:val="SubsectionHead"/>
      </w:pPr>
      <w:r w:rsidRPr="00060899">
        <w:t>Rate for payments set out in item</w:t>
      </w:r>
      <w:r w:rsidR="00060899">
        <w:t> </w:t>
      </w:r>
      <w:r w:rsidRPr="00060899">
        <w:t>3 of the table</w:t>
      </w:r>
    </w:p>
    <w:p w:rsidR="00890265" w:rsidRPr="00060899" w:rsidRDefault="00890265" w:rsidP="00890265">
      <w:pPr>
        <w:pStyle w:val="subsection"/>
        <w:keepNext/>
      </w:pPr>
      <w:r w:rsidRPr="00060899">
        <w:tab/>
        <w:t>(4)</w:t>
      </w:r>
      <w:r w:rsidRPr="00060899">
        <w:tab/>
        <w:t xml:space="preserve">The recipient’s </w:t>
      </w:r>
      <w:r w:rsidRPr="00060899">
        <w:rPr>
          <w:b/>
          <w:i/>
        </w:rPr>
        <w:t>clean energy advance daily rate</w:t>
      </w:r>
      <w:r w:rsidRPr="00060899">
        <w:t xml:space="preserve"> is worked out by:</w:t>
      </w:r>
    </w:p>
    <w:p w:rsidR="00890265" w:rsidRPr="00060899" w:rsidRDefault="00890265" w:rsidP="00890265">
      <w:pPr>
        <w:pStyle w:val="paragraph"/>
      </w:pPr>
      <w:r w:rsidRPr="00060899">
        <w:tab/>
        <w:t>(a)</w:t>
      </w:r>
      <w:r w:rsidRPr="00060899">
        <w:tab/>
        <w:t>working out 1.7% of the maximum basic rate for the clean energy qualifying payment, worked out:</w:t>
      </w:r>
    </w:p>
    <w:p w:rsidR="00890265" w:rsidRPr="00060899" w:rsidRDefault="00890265" w:rsidP="00890265">
      <w:pPr>
        <w:pStyle w:val="paragraphsub"/>
      </w:pPr>
      <w:r w:rsidRPr="00060899">
        <w:tab/>
        <w:t>(i)</w:t>
      </w:r>
      <w:r w:rsidRPr="00060899">
        <w:tab/>
        <w:t>for 1</w:t>
      </w:r>
      <w:r w:rsidR="00060899">
        <w:t> </w:t>
      </w:r>
      <w:r w:rsidRPr="00060899">
        <w:t>July 2012; and</w:t>
      </w:r>
    </w:p>
    <w:p w:rsidR="00890265" w:rsidRPr="00060899" w:rsidRDefault="00890265" w:rsidP="00890265">
      <w:pPr>
        <w:pStyle w:val="paragraphsub"/>
      </w:pPr>
      <w:r w:rsidRPr="00060899">
        <w:tab/>
        <w:t>(ii)</w:t>
      </w:r>
      <w:r w:rsidRPr="00060899">
        <w:tab/>
        <w:t>for a person in circumstances the same as the recipient’s on the advance qualification day; and</w:t>
      </w:r>
    </w:p>
    <w:p w:rsidR="00890265" w:rsidRPr="00060899" w:rsidRDefault="00890265" w:rsidP="00890265">
      <w:pPr>
        <w:pStyle w:val="paragraph"/>
      </w:pPr>
      <w:r w:rsidRPr="00060899">
        <w:tab/>
        <w:t>(b)</w:t>
      </w:r>
      <w:r w:rsidRPr="00060899">
        <w:tab/>
        <w:t xml:space="preserve">rounding the result of </w:t>
      </w:r>
      <w:r w:rsidR="00060899">
        <w:t>paragraph (</w:t>
      </w:r>
      <w:r w:rsidRPr="00060899">
        <w:t>a) up or down to the nearest multiple of 10 cents (rounding up if that result is not a multiple of 10 cents but is a multiple of 5 cents); and</w:t>
      </w:r>
    </w:p>
    <w:p w:rsidR="00890265" w:rsidRPr="00060899" w:rsidRDefault="00890265" w:rsidP="00890265">
      <w:pPr>
        <w:pStyle w:val="paragraph"/>
      </w:pPr>
      <w:r w:rsidRPr="00060899">
        <w:tab/>
        <w:t>(c)</w:t>
      </w:r>
      <w:r w:rsidRPr="00060899">
        <w:tab/>
        <w:t xml:space="preserve">adding 20 cents to the result of </w:t>
      </w:r>
      <w:r w:rsidR="00060899">
        <w:t>paragraph (</w:t>
      </w:r>
      <w:r w:rsidRPr="00060899">
        <w:t>b); and</w:t>
      </w:r>
    </w:p>
    <w:p w:rsidR="00890265" w:rsidRPr="00060899" w:rsidRDefault="00890265" w:rsidP="00890265">
      <w:pPr>
        <w:pStyle w:val="paragraph"/>
      </w:pPr>
      <w:r w:rsidRPr="00060899">
        <w:tab/>
        <w:t>(d)</w:t>
      </w:r>
      <w:r w:rsidRPr="00060899">
        <w:tab/>
        <w:t xml:space="preserve">dividing the result of </w:t>
      </w:r>
      <w:r w:rsidR="00060899">
        <w:t>paragraph (</w:t>
      </w:r>
      <w:r w:rsidRPr="00060899">
        <w:t>c) by 14.</w:t>
      </w:r>
    </w:p>
    <w:p w:rsidR="00890265" w:rsidRPr="00060899" w:rsidRDefault="00890265" w:rsidP="00890265">
      <w:pPr>
        <w:pStyle w:val="SubsectionHead"/>
      </w:pPr>
      <w:r w:rsidRPr="00060899">
        <w:t>Rate for payments set out in item</w:t>
      </w:r>
      <w:r w:rsidR="00060899">
        <w:t> </w:t>
      </w:r>
      <w:r w:rsidRPr="00060899">
        <w:t>4 of the table</w:t>
      </w:r>
    </w:p>
    <w:p w:rsidR="00890265" w:rsidRPr="00060899" w:rsidRDefault="00890265" w:rsidP="00890265">
      <w:pPr>
        <w:pStyle w:val="subsection"/>
        <w:keepNext/>
      </w:pPr>
      <w:r w:rsidRPr="00060899">
        <w:tab/>
        <w:t>(5)</w:t>
      </w:r>
      <w:r w:rsidRPr="00060899">
        <w:tab/>
        <w:t xml:space="preserve">The recipient’s </w:t>
      </w:r>
      <w:r w:rsidRPr="00060899">
        <w:rPr>
          <w:b/>
          <w:i/>
        </w:rPr>
        <w:t>clean energy advance daily rate</w:t>
      </w:r>
      <w:r w:rsidRPr="00060899">
        <w:t xml:space="preserve"> is worked out by:</w:t>
      </w:r>
    </w:p>
    <w:p w:rsidR="00890265" w:rsidRPr="00060899" w:rsidRDefault="00890265" w:rsidP="00890265">
      <w:pPr>
        <w:pStyle w:val="paragraph"/>
      </w:pPr>
      <w:r w:rsidRPr="00060899">
        <w:tab/>
        <w:t>(a)</w:t>
      </w:r>
      <w:r w:rsidRPr="00060899">
        <w:tab/>
        <w:t>working out 1.7% of the total of the maximum basic rate, and the youth disability supplement, for the clean energy qualifying payment, worked out:</w:t>
      </w:r>
    </w:p>
    <w:p w:rsidR="00890265" w:rsidRPr="00060899" w:rsidRDefault="00890265" w:rsidP="00890265">
      <w:pPr>
        <w:pStyle w:val="paragraphsub"/>
      </w:pPr>
      <w:r w:rsidRPr="00060899">
        <w:tab/>
        <w:t>(i)</w:t>
      </w:r>
      <w:r w:rsidRPr="00060899">
        <w:tab/>
        <w:t>for the first day of the recipient’s clean energy advance period; and</w:t>
      </w:r>
    </w:p>
    <w:p w:rsidR="00890265" w:rsidRPr="00060899" w:rsidRDefault="00890265" w:rsidP="00890265">
      <w:pPr>
        <w:pStyle w:val="paragraphsub"/>
      </w:pPr>
      <w:r w:rsidRPr="00060899">
        <w:lastRenderedPageBreak/>
        <w:tab/>
        <w:t>(ii)</w:t>
      </w:r>
      <w:r w:rsidRPr="00060899">
        <w:tab/>
        <w:t>for a person in circumstances the same as the recipient’s on the advance qualification day; and</w:t>
      </w:r>
    </w:p>
    <w:p w:rsidR="00890265" w:rsidRPr="00060899" w:rsidRDefault="00890265" w:rsidP="00890265">
      <w:pPr>
        <w:pStyle w:val="paragraph"/>
      </w:pPr>
      <w:r w:rsidRPr="00060899">
        <w:tab/>
        <w:t>(b)</w:t>
      </w:r>
      <w:r w:rsidRPr="00060899">
        <w:tab/>
        <w:t xml:space="preserve">rounding the result of </w:t>
      </w:r>
      <w:r w:rsidR="00060899">
        <w:t>paragraph (</w:t>
      </w:r>
      <w:r w:rsidRPr="00060899">
        <w:t>a) up or down to the nearest multiple of $2.60 (rounding up if that result is not a multiple of $2.60 but is a multiple of $1.30); and</w:t>
      </w:r>
    </w:p>
    <w:p w:rsidR="00890265" w:rsidRPr="00060899" w:rsidRDefault="00890265" w:rsidP="00890265">
      <w:pPr>
        <w:pStyle w:val="paragraph"/>
      </w:pPr>
      <w:r w:rsidRPr="00060899">
        <w:tab/>
        <w:t>(c)</w:t>
      </w:r>
      <w:r w:rsidRPr="00060899">
        <w:tab/>
        <w:t xml:space="preserve">adding $5.20 to the result of </w:t>
      </w:r>
      <w:r w:rsidR="00060899">
        <w:t>paragraph (</w:t>
      </w:r>
      <w:r w:rsidRPr="00060899">
        <w:t>b); and</w:t>
      </w:r>
    </w:p>
    <w:p w:rsidR="00890265" w:rsidRPr="00060899" w:rsidRDefault="00890265" w:rsidP="00890265">
      <w:pPr>
        <w:pStyle w:val="paragraph"/>
      </w:pPr>
      <w:r w:rsidRPr="00060899">
        <w:tab/>
        <w:t>(d)</w:t>
      </w:r>
      <w:r w:rsidRPr="00060899">
        <w:tab/>
        <w:t xml:space="preserve">dividing the result of </w:t>
      </w:r>
      <w:r w:rsidR="00060899">
        <w:t>paragraph (</w:t>
      </w:r>
      <w:r w:rsidRPr="00060899">
        <w:t>c) by 364.</w:t>
      </w:r>
    </w:p>
    <w:p w:rsidR="00890265" w:rsidRPr="00060899" w:rsidRDefault="00890265" w:rsidP="00890265">
      <w:pPr>
        <w:pStyle w:val="SubsectionHead"/>
      </w:pPr>
      <w:r w:rsidRPr="00060899">
        <w:t>Rate for payments set out in item</w:t>
      </w:r>
      <w:r w:rsidR="00060899">
        <w:t> </w:t>
      </w:r>
      <w:r w:rsidRPr="00060899">
        <w:t>5 of the table</w:t>
      </w:r>
    </w:p>
    <w:p w:rsidR="00890265" w:rsidRPr="00060899" w:rsidRDefault="00890265" w:rsidP="00890265">
      <w:pPr>
        <w:pStyle w:val="subsection"/>
        <w:keepNext/>
      </w:pPr>
      <w:r w:rsidRPr="00060899">
        <w:tab/>
        <w:t>(6)</w:t>
      </w:r>
      <w:r w:rsidRPr="00060899">
        <w:tab/>
        <w:t xml:space="preserve">The recipient’s </w:t>
      </w:r>
      <w:r w:rsidRPr="00060899">
        <w:rPr>
          <w:b/>
          <w:i/>
        </w:rPr>
        <w:t>clean energy advance daily rate</w:t>
      </w:r>
      <w:r w:rsidRPr="00060899">
        <w:t xml:space="preserve"> is worked out by:</w:t>
      </w:r>
    </w:p>
    <w:p w:rsidR="00890265" w:rsidRPr="00060899" w:rsidRDefault="00890265" w:rsidP="00890265">
      <w:pPr>
        <w:pStyle w:val="paragraph"/>
      </w:pPr>
      <w:r w:rsidRPr="00060899">
        <w:tab/>
        <w:t>(a)</w:t>
      </w:r>
      <w:r w:rsidRPr="00060899">
        <w:tab/>
        <w:t>working out 1.7% of the maximum basic rate for the clean energy qualifying payment, worked out:</w:t>
      </w:r>
    </w:p>
    <w:p w:rsidR="00890265" w:rsidRPr="00060899" w:rsidRDefault="00890265" w:rsidP="00890265">
      <w:pPr>
        <w:pStyle w:val="paragraphsub"/>
      </w:pPr>
      <w:r w:rsidRPr="00060899">
        <w:tab/>
        <w:t>(i)</w:t>
      </w:r>
      <w:r w:rsidRPr="00060899">
        <w:tab/>
        <w:t>for the first day of the recipient’s clean energy advance period; and</w:t>
      </w:r>
    </w:p>
    <w:p w:rsidR="00890265" w:rsidRPr="00060899" w:rsidRDefault="00890265" w:rsidP="00890265">
      <w:pPr>
        <w:pStyle w:val="paragraphsub"/>
      </w:pPr>
      <w:r w:rsidRPr="00060899">
        <w:tab/>
        <w:t>(ii)</w:t>
      </w:r>
      <w:r w:rsidRPr="00060899">
        <w:tab/>
        <w:t>for a person in circumstances the same as the recipient’s on the advance qualification day; and</w:t>
      </w:r>
    </w:p>
    <w:p w:rsidR="00890265" w:rsidRPr="00060899" w:rsidRDefault="00890265" w:rsidP="00890265">
      <w:pPr>
        <w:pStyle w:val="paragraph"/>
      </w:pPr>
      <w:r w:rsidRPr="00060899">
        <w:tab/>
        <w:t>(b)</w:t>
      </w:r>
      <w:r w:rsidRPr="00060899">
        <w:tab/>
        <w:t xml:space="preserve">rounding the result of </w:t>
      </w:r>
      <w:r w:rsidR="00060899">
        <w:t>paragraph (</w:t>
      </w:r>
      <w:r w:rsidRPr="00060899">
        <w:t>a) up or down to the nearest multiple of 10 cents (rounding up if that result is not a multiple of 10 cents but is a multiple of 5 cents); and</w:t>
      </w:r>
    </w:p>
    <w:p w:rsidR="00890265" w:rsidRPr="00060899" w:rsidRDefault="00890265" w:rsidP="00890265">
      <w:pPr>
        <w:pStyle w:val="paragraph"/>
      </w:pPr>
      <w:r w:rsidRPr="00060899">
        <w:tab/>
        <w:t>(c)</w:t>
      </w:r>
      <w:r w:rsidRPr="00060899">
        <w:tab/>
        <w:t xml:space="preserve">adding 20 cents to the result of </w:t>
      </w:r>
      <w:r w:rsidR="00060899">
        <w:t>paragraph (</w:t>
      </w:r>
      <w:r w:rsidRPr="00060899">
        <w:t>b); and</w:t>
      </w:r>
    </w:p>
    <w:p w:rsidR="00890265" w:rsidRPr="00060899" w:rsidRDefault="00890265" w:rsidP="00890265">
      <w:pPr>
        <w:pStyle w:val="paragraph"/>
      </w:pPr>
      <w:r w:rsidRPr="00060899">
        <w:tab/>
        <w:t>(d)</w:t>
      </w:r>
      <w:r w:rsidRPr="00060899">
        <w:tab/>
        <w:t xml:space="preserve">dividing the result of </w:t>
      </w:r>
      <w:r w:rsidR="00060899">
        <w:t>paragraph (</w:t>
      </w:r>
      <w:r w:rsidRPr="00060899">
        <w:t>c) by 14.</w:t>
      </w:r>
    </w:p>
    <w:p w:rsidR="00890265" w:rsidRPr="00060899" w:rsidRDefault="00890265" w:rsidP="00890265">
      <w:pPr>
        <w:pStyle w:val="SubsectionHead"/>
      </w:pPr>
      <w:r w:rsidRPr="00060899">
        <w:t>Rate for payments set out in item</w:t>
      </w:r>
      <w:r w:rsidR="00060899">
        <w:t> </w:t>
      </w:r>
      <w:r w:rsidRPr="00060899">
        <w:t>6 of the table</w:t>
      </w:r>
    </w:p>
    <w:p w:rsidR="00890265" w:rsidRPr="00060899" w:rsidRDefault="00890265" w:rsidP="00890265">
      <w:pPr>
        <w:pStyle w:val="subsection"/>
        <w:keepNext/>
      </w:pPr>
      <w:r w:rsidRPr="00060899">
        <w:tab/>
        <w:t>(7)</w:t>
      </w:r>
      <w:r w:rsidRPr="00060899">
        <w:tab/>
        <w:t xml:space="preserve">The recipient’s </w:t>
      </w:r>
      <w:r w:rsidRPr="00060899">
        <w:rPr>
          <w:b/>
          <w:i/>
        </w:rPr>
        <w:t>clean energy advance daily rate</w:t>
      </w:r>
      <w:r w:rsidRPr="00060899">
        <w:t xml:space="preserve"> is worked out by:</w:t>
      </w:r>
    </w:p>
    <w:p w:rsidR="00890265" w:rsidRPr="00060899" w:rsidRDefault="00890265" w:rsidP="00890265">
      <w:pPr>
        <w:pStyle w:val="paragraph"/>
      </w:pPr>
      <w:r w:rsidRPr="00060899">
        <w:tab/>
        <w:t>(a)</w:t>
      </w:r>
      <w:r w:rsidRPr="00060899">
        <w:tab/>
        <w:t>working out 1.7% of the total of the maximum basic rate, and the youth disability supplement, for the clean energy qualifying payment, worked out:</w:t>
      </w:r>
    </w:p>
    <w:p w:rsidR="00890265" w:rsidRPr="00060899" w:rsidRDefault="00890265" w:rsidP="00890265">
      <w:pPr>
        <w:pStyle w:val="paragraphsub"/>
      </w:pPr>
      <w:r w:rsidRPr="00060899">
        <w:tab/>
        <w:t>(i)</w:t>
      </w:r>
      <w:r w:rsidRPr="00060899">
        <w:tab/>
        <w:t>for the first day of the recipient’s clean energy advance period; and</w:t>
      </w:r>
    </w:p>
    <w:p w:rsidR="00890265" w:rsidRPr="00060899" w:rsidRDefault="00890265" w:rsidP="00890265">
      <w:pPr>
        <w:pStyle w:val="paragraphsub"/>
      </w:pPr>
      <w:r w:rsidRPr="00060899">
        <w:tab/>
        <w:t>(ii)</w:t>
      </w:r>
      <w:r w:rsidRPr="00060899">
        <w:tab/>
        <w:t>for a person in circumstances the same as the recipient’s on the advance qualification day; and</w:t>
      </w:r>
    </w:p>
    <w:p w:rsidR="00890265" w:rsidRPr="00060899" w:rsidRDefault="00890265" w:rsidP="00890265">
      <w:pPr>
        <w:pStyle w:val="paragraph"/>
      </w:pPr>
      <w:r w:rsidRPr="00060899">
        <w:tab/>
        <w:t>(b)</w:t>
      </w:r>
      <w:r w:rsidRPr="00060899">
        <w:tab/>
        <w:t xml:space="preserve">rounding the result of </w:t>
      </w:r>
      <w:r w:rsidR="00060899">
        <w:t>paragraph (</w:t>
      </w:r>
      <w:r w:rsidRPr="00060899">
        <w:t>a) up or down to the nearest multiple of 10 cents (rounding up if that result is not a multiple of 10 cents but is a multiple of 5 cents); and</w:t>
      </w:r>
    </w:p>
    <w:p w:rsidR="00890265" w:rsidRPr="00060899" w:rsidRDefault="00890265" w:rsidP="00890265">
      <w:pPr>
        <w:pStyle w:val="paragraph"/>
      </w:pPr>
      <w:r w:rsidRPr="00060899">
        <w:lastRenderedPageBreak/>
        <w:tab/>
        <w:t>(c)</w:t>
      </w:r>
      <w:r w:rsidRPr="00060899">
        <w:tab/>
        <w:t xml:space="preserve">adding 20 cents to the result of </w:t>
      </w:r>
      <w:r w:rsidR="00060899">
        <w:t>paragraph (</w:t>
      </w:r>
      <w:r w:rsidRPr="00060899">
        <w:t>b); and</w:t>
      </w:r>
    </w:p>
    <w:p w:rsidR="00890265" w:rsidRPr="00060899" w:rsidRDefault="00890265" w:rsidP="00890265">
      <w:pPr>
        <w:pStyle w:val="paragraph"/>
      </w:pPr>
      <w:r w:rsidRPr="00060899">
        <w:tab/>
        <w:t>(d)</w:t>
      </w:r>
      <w:r w:rsidRPr="00060899">
        <w:tab/>
        <w:t xml:space="preserve">dividing the result of </w:t>
      </w:r>
      <w:r w:rsidR="00060899">
        <w:t>paragraph (</w:t>
      </w:r>
      <w:r w:rsidRPr="00060899">
        <w:t>c) by 14.</w:t>
      </w:r>
    </w:p>
    <w:p w:rsidR="00890265" w:rsidRPr="00060899" w:rsidRDefault="00890265" w:rsidP="00890265">
      <w:pPr>
        <w:pStyle w:val="ActHead5"/>
      </w:pPr>
      <w:bookmarkStart w:id="326" w:name="_Toc447275197"/>
      <w:r w:rsidRPr="00060899">
        <w:rPr>
          <w:rStyle w:val="CharSectno"/>
        </w:rPr>
        <w:t>914F</w:t>
      </w:r>
      <w:r w:rsidRPr="00060899">
        <w:t xml:space="preserve">  </w:t>
      </w:r>
      <w:r w:rsidRPr="00060899">
        <w:rPr>
          <w:i/>
        </w:rPr>
        <w:t>Number of advance days</w:t>
      </w:r>
      <w:bookmarkEnd w:id="326"/>
    </w:p>
    <w:p w:rsidR="00890265" w:rsidRPr="00060899" w:rsidRDefault="00890265" w:rsidP="00890265">
      <w:pPr>
        <w:pStyle w:val="subsection"/>
      </w:pPr>
      <w:r w:rsidRPr="00060899">
        <w:tab/>
      </w:r>
      <w:r w:rsidRPr="00060899">
        <w:tab/>
        <w:t xml:space="preserve">The recipient’s </w:t>
      </w:r>
      <w:r w:rsidRPr="00060899">
        <w:rPr>
          <w:b/>
          <w:i/>
        </w:rPr>
        <w:t>number of advance days</w:t>
      </w:r>
      <w:r w:rsidRPr="00060899">
        <w:t xml:space="preserve"> is the number of days in the recipient’s clean energy advance period that are on or after:</w:t>
      </w:r>
    </w:p>
    <w:p w:rsidR="00890265" w:rsidRPr="00060899" w:rsidRDefault="00890265" w:rsidP="00890265">
      <w:pPr>
        <w:pStyle w:val="paragraph"/>
      </w:pPr>
      <w:r w:rsidRPr="00060899">
        <w:tab/>
        <w:t>(a)</w:t>
      </w:r>
      <w:r w:rsidRPr="00060899">
        <w:tab/>
        <w:t>if the recipient qualifies for the clean energy advance before 1</w:t>
      </w:r>
      <w:r w:rsidR="00060899">
        <w:t> </w:t>
      </w:r>
      <w:r w:rsidRPr="00060899">
        <w:t>July 2012—1</w:t>
      </w:r>
      <w:r w:rsidR="00060899">
        <w:t> </w:t>
      </w:r>
      <w:r w:rsidRPr="00060899">
        <w:t>July 2012; or</w:t>
      </w:r>
    </w:p>
    <w:p w:rsidR="00890265" w:rsidRPr="00060899" w:rsidRDefault="00890265" w:rsidP="00890265">
      <w:pPr>
        <w:pStyle w:val="paragraph"/>
      </w:pPr>
      <w:r w:rsidRPr="00060899">
        <w:tab/>
        <w:t>(b)</w:t>
      </w:r>
      <w:r w:rsidRPr="00060899">
        <w:tab/>
        <w:t>otherwise—the advance qualification day.</w:t>
      </w:r>
    </w:p>
    <w:p w:rsidR="00890265" w:rsidRPr="00060899" w:rsidRDefault="00890265" w:rsidP="00890265">
      <w:pPr>
        <w:pStyle w:val="ActHead4"/>
      </w:pPr>
      <w:bookmarkStart w:id="327" w:name="_Toc447275198"/>
      <w:r w:rsidRPr="00060899">
        <w:rPr>
          <w:rStyle w:val="CharSubdNo"/>
        </w:rPr>
        <w:t>Subdivision C</w:t>
      </w:r>
      <w:r w:rsidRPr="00060899">
        <w:t>—</w:t>
      </w:r>
      <w:r w:rsidRPr="00060899">
        <w:rPr>
          <w:rStyle w:val="CharSubdText"/>
        </w:rPr>
        <w:t>Top</w:t>
      </w:r>
      <w:r w:rsidR="00060899" w:rsidRPr="00060899">
        <w:rPr>
          <w:rStyle w:val="CharSubdText"/>
        </w:rPr>
        <w:noBreakHyphen/>
      </w:r>
      <w:r w:rsidRPr="00060899">
        <w:rPr>
          <w:rStyle w:val="CharSubdText"/>
        </w:rPr>
        <w:t>up payments of clean energy advance</w:t>
      </w:r>
      <w:bookmarkEnd w:id="327"/>
    </w:p>
    <w:p w:rsidR="00890265" w:rsidRPr="00060899" w:rsidRDefault="00890265" w:rsidP="00890265">
      <w:pPr>
        <w:pStyle w:val="ActHead5"/>
      </w:pPr>
      <w:bookmarkStart w:id="328" w:name="_Toc447275199"/>
      <w:r w:rsidRPr="00060899">
        <w:rPr>
          <w:rStyle w:val="CharSectno"/>
        </w:rPr>
        <w:t>914G</w:t>
      </w:r>
      <w:r w:rsidRPr="00060899">
        <w:t xml:space="preserve">  Top</w:t>
      </w:r>
      <w:r w:rsidR="00060899">
        <w:noBreakHyphen/>
      </w:r>
      <w:r w:rsidRPr="00060899">
        <w:t>up payments of clean energy advance</w:t>
      </w:r>
      <w:bookmarkEnd w:id="328"/>
    </w:p>
    <w:p w:rsidR="00890265" w:rsidRPr="00060899" w:rsidRDefault="00890265" w:rsidP="00890265">
      <w:pPr>
        <w:pStyle w:val="subsection"/>
      </w:pPr>
      <w:r w:rsidRPr="00060899">
        <w:tab/>
        <w:t>(1)</w:t>
      </w:r>
      <w:r w:rsidRPr="00060899">
        <w:tab/>
        <w:t>The Minister may by legislative instrument determine that persons:</w:t>
      </w:r>
    </w:p>
    <w:p w:rsidR="00890265" w:rsidRPr="00060899" w:rsidRDefault="00890265" w:rsidP="00890265">
      <w:pPr>
        <w:pStyle w:val="paragraph"/>
      </w:pPr>
      <w:r w:rsidRPr="00060899">
        <w:tab/>
        <w:t>(a)</w:t>
      </w:r>
      <w:r w:rsidRPr="00060899">
        <w:tab/>
        <w:t xml:space="preserve">who have been paid the amount (the </w:t>
      </w:r>
      <w:r w:rsidRPr="00060899">
        <w:rPr>
          <w:b/>
          <w:i/>
        </w:rPr>
        <w:t>original payment</w:t>
      </w:r>
      <w:r w:rsidRPr="00060899">
        <w:t xml:space="preserve">) of a specified clean energy advance worked out under Subdivision B in relation to a clean energy qualifying payment (the </w:t>
      </w:r>
      <w:r w:rsidRPr="00060899">
        <w:rPr>
          <w:b/>
          <w:i/>
        </w:rPr>
        <w:t>original qualifying payment</w:t>
      </w:r>
      <w:r w:rsidRPr="00060899">
        <w:t>); and</w:t>
      </w:r>
    </w:p>
    <w:p w:rsidR="00890265" w:rsidRPr="00060899" w:rsidRDefault="00890265" w:rsidP="00890265">
      <w:pPr>
        <w:pStyle w:val="paragraph"/>
      </w:pPr>
      <w:r w:rsidRPr="00060899">
        <w:tab/>
        <w:t>(b)</w:t>
      </w:r>
      <w:r w:rsidRPr="00060899">
        <w:tab/>
        <w:t xml:space="preserve">whose circumstances change, within a period specified in the instrument, in a way that is specified in the instrument and is covered by </w:t>
      </w:r>
      <w:r w:rsidR="00060899">
        <w:t>subsection (</w:t>
      </w:r>
      <w:r w:rsidRPr="00060899">
        <w:t>2) or (3);</w:t>
      </w:r>
    </w:p>
    <w:p w:rsidR="00890265" w:rsidRPr="00060899" w:rsidRDefault="00890265" w:rsidP="00890265">
      <w:pPr>
        <w:pStyle w:val="subsection2"/>
      </w:pPr>
      <w:r w:rsidRPr="00060899">
        <w:t>qualify for a further payment, of the amount worked out in accordance with the instrument, of clean energy advance.</w:t>
      </w:r>
    </w:p>
    <w:p w:rsidR="00890265" w:rsidRPr="00060899" w:rsidRDefault="00890265" w:rsidP="00890265">
      <w:pPr>
        <w:pStyle w:val="subsection"/>
      </w:pPr>
      <w:r w:rsidRPr="00060899">
        <w:tab/>
        <w:t>(2)</w:t>
      </w:r>
      <w:r w:rsidRPr="00060899">
        <w:tab/>
        <w:t>This subsection covers a person’s circumstances changing in a way such that:</w:t>
      </w:r>
    </w:p>
    <w:p w:rsidR="00890265" w:rsidRPr="00060899" w:rsidRDefault="00890265" w:rsidP="00890265">
      <w:pPr>
        <w:pStyle w:val="paragraph"/>
      </w:pPr>
      <w:r w:rsidRPr="00060899">
        <w:tab/>
        <w:t>(a)</w:t>
      </w:r>
      <w:r w:rsidRPr="00060899">
        <w:tab/>
        <w:t xml:space="preserve">on the day (the </w:t>
      </w:r>
      <w:r w:rsidRPr="00060899">
        <w:rPr>
          <w:b/>
          <w:i/>
        </w:rPr>
        <w:t>change day</w:t>
      </w:r>
      <w:r w:rsidRPr="00060899">
        <w:t>) the change happens, the person was still receiving the original qualifying payment; and</w:t>
      </w:r>
    </w:p>
    <w:p w:rsidR="00890265" w:rsidRPr="00060899" w:rsidRDefault="00890265" w:rsidP="00890265">
      <w:pPr>
        <w:pStyle w:val="paragraph"/>
      </w:pPr>
      <w:r w:rsidRPr="00060899">
        <w:tab/>
        <w:t>(b)</w:t>
      </w:r>
      <w:r w:rsidRPr="00060899">
        <w:tab/>
        <w:t>had the amount of the original payment been worked out by reference to the person’s circumstances on the change day (rather than those on the advance qualification day), a greater clean energy advance daily rate would have been used for working out that amount than the rate actually used for working out that amount.</w:t>
      </w:r>
    </w:p>
    <w:p w:rsidR="00890265" w:rsidRPr="00060899" w:rsidRDefault="00890265" w:rsidP="00890265">
      <w:pPr>
        <w:pStyle w:val="subsection"/>
      </w:pPr>
      <w:r w:rsidRPr="00060899">
        <w:lastRenderedPageBreak/>
        <w:tab/>
        <w:t>(3)</w:t>
      </w:r>
      <w:r w:rsidRPr="00060899">
        <w:tab/>
        <w:t>This subsection covers a change in a person’s circumstances that, apart from a multiple qualification exclusion, would (if any necessary administrative decisions were made) qualify the person for a clean energy bonus, under an Act or a scheme, relating to a payment other than the original qualifying payment.</w:t>
      </w:r>
    </w:p>
    <w:p w:rsidR="00890265" w:rsidRPr="00060899" w:rsidRDefault="00890265" w:rsidP="00890265">
      <w:pPr>
        <w:pStyle w:val="subsection"/>
      </w:pPr>
      <w:r w:rsidRPr="00060899">
        <w:tab/>
        <w:t>(4)</w:t>
      </w:r>
      <w:r w:rsidRPr="00060899">
        <w:tab/>
        <w:t xml:space="preserve">For the purposes of </w:t>
      </w:r>
      <w:r w:rsidR="00060899">
        <w:t>subsection (</w:t>
      </w:r>
      <w:r w:rsidRPr="00060899">
        <w:t xml:space="preserve">3), a </w:t>
      </w:r>
      <w:r w:rsidRPr="00060899">
        <w:rPr>
          <w:b/>
          <w:i/>
        </w:rPr>
        <w:t>multiple qualification</w:t>
      </w:r>
      <w:r w:rsidRPr="00060899">
        <w:t xml:space="preserve"> </w:t>
      </w:r>
      <w:r w:rsidRPr="00060899">
        <w:rPr>
          <w:b/>
          <w:i/>
        </w:rPr>
        <w:t>exclusion</w:t>
      </w:r>
      <w:r w:rsidRPr="00060899">
        <w:t xml:space="preserve"> is an instrument that:</w:t>
      </w:r>
    </w:p>
    <w:p w:rsidR="00890265" w:rsidRPr="00060899" w:rsidRDefault="00890265" w:rsidP="00890265">
      <w:pPr>
        <w:pStyle w:val="paragraph"/>
      </w:pPr>
      <w:r w:rsidRPr="00060899">
        <w:tab/>
        <w:t>(a)</w:t>
      </w:r>
      <w:r w:rsidRPr="00060899">
        <w:tab/>
        <w:t>provides a person is not qualified for a clean energy bonus under an Act or a scheme because of the person’s qualification for or receipt of the original payment or the original qualifying payment; and</w:t>
      </w:r>
    </w:p>
    <w:p w:rsidR="00890265" w:rsidRPr="00060899" w:rsidRDefault="00890265" w:rsidP="00890265">
      <w:pPr>
        <w:pStyle w:val="paragraph"/>
      </w:pPr>
      <w:r w:rsidRPr="00060899">
        <w:tab/>
        <w:t>(b)</w:t>
      </w:r>
      <w:r w:rsidRPr="00060899">
        <w:tab/>
        <w:t>is made under:</w:t>
      </w:r>
    </w:p>
    <w:p w:rsidR="00890265" w:rsidRPr="00060899" w:rsidRDefault="00890265" w:rsidP="00890265">
      <w:pPr>
        <w:pStyle w:val="paragraphsub"/>
      </w:pPr>
      <w:r w:rsidRPr="00060899">
        <w:tab/>
        <w:t>(i)</w:t>
      </w:r>
      <w:r w:rsidRPr="00060899">
        <w:tab/>
        <w:t>section</w:t>
      </w:r>
      <w:r w:rsidR="00060899">
        <w:t> </w:t>
      </w:r>
      <w:r w:rsidRPr="00060899">
        <w:t>918; or</w:t>
      </w:r>
    </w:p>
    <w:p w:rsidR="00890265" w:rsidRPr="00060899" w:rsidRDefault="00890265" w:rsidP="00890265">
      <w:pPr>
        <w:pStyle w:val="paragraphsub"/>
      </w:pPr>
      <w:r w:rsidRPr="00060899">
        <w:tab/>
        <w:t>(ii)</w:t>
      </w:r>
      <w:r w:rsidRPr="00060899">
        <w:tab/>
        <w:t>section</w:t>
      </w:r>
      <w:r w:rsidR="00060899">
        <w:t> </w:t>
      </w:r>
      <w:r w:rsidRPr="00060899">
        <w:t>424L of the MRCA; or</w:t>
      </w:r>
    </w:p>
    <w:p w:rsidR="00890265" w:rsidRPr="00060899" w:rsidRDefault="00890265" w:rsidP="00890265">
      <w:pPr>
        <w:pStyle w:val="paragraphsub"/>
      </w:pPr>
      <w:r w:rsidRPr="00060899">
        <w:tab/>
        <w:t>(iii)</w:t>
      </w:r>
      <w:r w:rsidRPr="00060899">
        <w:tab/>
        <w:t>section</w:t>
      </w:r>
      <w:r w:rsidR="00060899">
        <w:t> </w:t>
      </w:r>
      <w:r w:rsidRPr="00060899">
        <w:t>65A of the Veterans’ Entitlements Act;</w:t>
      </w:r>
    </w:p>
    <w:p w:rsidR="00890265" w:rsidRPr="00060899" w:rsidRDefault="00890265" w:rsidP="00890265">
      <w:pPr>
        <w:pStyle w:val="paragraph"/>
      </w:pPr>
      <w:r w:rsidRPr="00060899">
        <w:tab/>
      </w:r>
      <w:r w:rsidRPr="00060899">
        <w:tab/>
        <w:t>or is an instrument establishing qualifications for a clean energy bonus under a scheme.</w:t>
      </w:r>
    </w:p>
    <w:p w:rsidR="00890265" w:rsidRPr="00060899" w:rsidRDefault="00890265" w:rsidP="00890265">
      <w:pPr>
        <w:pStyle w:val="subsection"/>
      </w:pPr>
      <w:r w:rsidRPr="00060899">
        <w:tab/>
        <w:t>(5)</w:t>
      </w:r>
      <w:r w:rsidRPr="00060899">
        <w:tab/>
        <w:t xml:space="preserve">An instrument under </w:t>
      </w:r>
      <w:r w:rsidR="00060899">
        <w:t>subsection (</w:t>
      </w:r>
      <w:r w:rsidRPr="00060899">
        <w:t>1) may provide for:</w:t>
      </w:r>
    </w:p>
    <w:p w:rsidR="00890265" w:rsidRPr="00060899" w:rsidRDefault="00890265" w:rsidP="00890265">
      <w:pPr>
        <w:pStyle w:val="paragraph"/>
      </w:pPr>
      <w:r w:rsidRPr="00060899">
        <w:tab/>
        <w:t>(a)</w:t>
      </w:r>
      <w:r w:rsidRPr="00060899">
        <w:tab/>
        <w:t>different periods for changes in circumstances depending on different changes in circumstances; and</w:t>
      </w:r>
    </w:p>
    <w:p w:rsidR="00890265" w:rsidRPr="00060899" w:rsidRDefault="00890265" w:rsidP="00890265">
      <w:pPr>
        <w:pStyle w:val="paragraph"/>
      </w:pPr>
      <w:r w:rsidRPr="00060899">
        <w:tab/>
        <w:t>(b)</w:t>
      </w:r>
      <w:r w:rsidRPr="00060899">
        <w:tab/>
        <w:t>different ways of working out further amounts of the original payment depending on different changes in circumstances.</w:t>
      </w:r>
    </w:p>
    <w:p w:rsidR="00824A42" w:rsidRPr="00060899" w:rsidRDefault="00824A42" w:rsidP="009D1AAB">
      <w:pPr>
        <w:pStyle w:val="ActHead3"/>
        <w:pageBreakBefore/>
      </w:pPr>
      <w:bookmarkStart w:id="329" w:name="_Toc447275200"/>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Quarterly energy supplement</w:t>
      </w:r>
      <w:bookmarkEnd w:id="329"/>
    </w:p>
    <w:p w:rsidR="00824A42" w:rsidRPr="00060899" w:rsidRDefault="00824A42" w:rsidP="00824A42">
      <w:pPr>
        <w:pStyle w:val="ActHead5"/>
      </w:pPr>
      <w:bookmarkStart w:id="330" w:name="_Toc447275201"/>
      <w:r w:rsidRPr="00060899">
        <w:rPr>
          <w:rStyle w:val="CharSectno"/>
        </w:rPr>
        <w:t>915</w:t>
      </w:r>
      <w:r w:rsidRPr="00060899">
        <w:t xml:space="preserve">  When quarterly energy supplement is payable</w:t>
      </w:r>
      <w:bookmarkEnd w:id="330"/>
    </w:p>
    <w:p w:rsidR="00795D5D" w:rsidRPr="00060899" w:rsidRDefault="00795D5D" w:rsidP="00795D5D">
      <w:pPr>
        <w:pStyle w:val="subsection"/>
      </w:pPr>
      <w:r w:rsidRPr="00060899">
        <w:tab/>
      </w:r>
      <w:r w:rsidRPr="00060899">
        <w:tab/>
      </w:r>
      <w:r w:rsidR="00824A42" w:rsidRPr="00060899">
        <w:t>Quarterly energy supplement</w:t>
      </w:r>
      <w:r w:rsidRPr="00060899">
        <w:t xml:space="preserve"> is payable to a person for each day for which an election by the person under subsection</w:t>
      </w:r>
      <w:r w:rsidR="00060899">
        <w:t> </w:t>
      </w:r>
      <w:r w:rsidRPr="00060899">
        <w:t>915A(1) or 1061VA(1) is in force in relation to a social security payment the person is receiving.</w:t>
      </w:r>
    </w:p>
    <w:p w:rsidR="00795D5D" w:rsidRPr="00060899" w:rsidRDefault="00795D5D" w:rsidP="00795D5D">
      <w:pPr>
        <w:pStyle w:val="notetext"/>
      </w:pPr>
      <w:r w:rsidRPr="00060899">
        <w:t>Note:</w:t>
      </w:r>
      <w:r w:rsidRPr="00060899">
        <w:tab/>
        <w:t>Section</w:t>
      </w:r>
      <w:r w:rsidR="00060899">
        <w:t> </w:t>
      </w:r>
      <w:r w:rsidRPr="00060899">
        <w:t xml:space="preserve">918 may affect the person’s qualification for </w:t>
      </w:r>
      <w:r w:rsidR="00824A42" w:rsidRPr="00060899">
        <w:t>quarterly energy supplement</w:t>
      </w:r>
      <w:r w:rsidRPr="00060899">
        <w:t>.</w:t>
      </w:r>
    </w:p>
    <w:p w:rsidR="00824A42" w:rsidRPr="00060899" w:rsidRDefault="00824A42" w:rsidP="00824A42">
      <w:pPr>
        <w:pStyle w:val="ActHead5"/>
      </w:pPr>
      <w:bookmarkStart w:id="331" w:name="_Toc447275202"/>
      <w:r w:rsidRPr="00060899">
        <w:rPr>
          <w:rStyle w:val="CharSectno"/>
        </w:rPr>
        <w:t>915A</w:t>
      </w:r>
      <w:r w:rsidRPr="00060899">
        <w:t xml:space="preserve">  Electing to receive quarterly energy supplement</w:t>
      </w:r>
      <w:bookmarkEnd w:id="331"/>
    </w:p>
    <w:p w:rsidR="00795D5D" w:rsidRPr="00060899" w:rsidRDefault="00795D5D" w:rsidP="00795D5D">
      <w:pPr>
        <w:pStyle w:val="subsection"/>
      </w:pPr>
      <w:r w:rsidRPr="00060899">
        <w:tab/>
        <w:t>(1)</w:t>
      </w:r>
      <w:r w:rsidRPr="00060899">
        <w:tab/>
        <w:t>If:</w:t>
      </w:r>
    </w:p>
    <w:p w:rsidR="00795D5D" w:rsidRPr="00060899" w:rsidRDefault="00795D5D" w:rsidP="00795D5D">
      <w:pPr>
        <w:pStyle w:val="paragraph"/>
      </w:pPr>
      <w:r w:rsidRPr="00060899">
        <w:tab/>
        <w:t>(a)</w:t>
      </w:r>
      <w:r w:rsidRPr="00060899">
        <w:tab/>
        <w:t>Part</w:t>
      </w:r>
      <w:r w:rsidR="00060899">
        <w:t> </w:t>
      </w:r>
      <w:r w:rsidRPr="00060899">
        <w:t>2.25C (about quarterly pension supplement) does not apply to a person in relation to a social security payment the person is receiving; and</w:t>
      </w:r>
    </w:p>
    <w:p w:rsidR="00795D5D" w:rsidRPr="00060899" w:rsidRDefault="00795D5D" w:rsidP="00795D5D">
      <w:pPr>
        <w:pStyle w:val="paragraph"/>
      </w:pPr>
      <w:r w:rsidRPr="00060899">
        <w:tab/>
        <w:t>(b)</w:t>
      </w:r>
      <w:r w:rsidRPr="00060899">
        <w:tab/>
      </w:r>
      <w:r w:rsidR="00824A42" w:rsidRPr="00060899">
        <w:t>energy supplement</w:t>
      </w:r>
      <w:r w:rsidRPr="00060899">
        <w:t xml:space="preserve"> is used to work out the rate of that social security payment;</w:t>
      </w:r>
    </w:p>
    <w:p w:rsidR="00795D5D" w:rsidRPr="00060899" w:rsidRDefault="00795D5D" w:rsidP="00795D5D">
      <w:pPr>
        <w:pStyle w:val="subsection2"/>
      </w:pPr>
      <w:r w:rsidRPr="00060899">
        <w:t xml:space="preserve">the person may, in a manner or way approved by the Secretary, make an election to receive the </w:t>
      </w:r>
      <w:r w:rsidR="00824A42" w:rsidRPr="00060899">
        <w:t>person’s energy supplement</w:t>
      </w:r>
      <w:r w:rsidRPr="00060899">
        <w:t xml:space="preserve"> under this Division as a separate social security payment.</w:t>
      </w:r>
    </w:p>
    <w:p w:rsidR="00795D5D" w:rsidRPr="00060899" w:rsidRDefault="00795D5D" w:rsidP="00795D5D">
      <w:pPr>
        <w:pStyle w:val="notetext"/>
      </w:pPr>
      <w:r w:rsidRPr="00060899">
        <w:t>Note:</w:t>
      </w:r>
      <w:r w:rsidRPr="00060899">
        <w:tab/>
        <w:t>The person could make an election under subsection</w:t>
      </w:r>
      <w:r w:rsidR="00060899">
        <w:t> </w:t>
      </w:r>
      <w:r w:rsidRPr="00060899">
        <w:t>1061VA(1) if Part</w:t>
      </w:r>
      <w:r w:rsidR="00060899">
        <w:t> </w:t>
      </w:r>
      <w:r w:rsidRPr="00060899">
        <w:t xml:space="preserve">2.25C applies to the person in relation to the social security payment. That election would cause </w:t>
      </w:r>
      <w:r w:rsidR="00824A42" w:rsidRPr="00060899">
        <w:t>quarterly energy supplement</w:t>
      </w:r>
      <w:r w:rsidRPr="00060899">
        <w:t xml:space="preserve"> to be payable (see section</w:t>
      </w:r>
      <w:r w:rsidR="00060899">
        <w:t> </w:t>
      </w:r>
      <w:r w:rsidRPr="00060899">
        <w:t>915).</w:t>
      </w:r>
    </w:p>
    <w:p w:rsidR="00795D5D" w:rsidRPr="00060899" w:rsidRDefault="00795D5D" w:rsidP="00795D5D">
      <w:pPr>
        <w:pStyle w:val="subsection"/>
      </w:pPr>
      <w:r w:rsidRPr="00060899">
        <w:tab/>
        <w:t>(2)</w:t>
      </w:r>
      <w:r w:rsidRPr="00060899">
        <w:tab/>
        <w:t>An election comes into force as soon as practicable after it is made.</w:t>
      </w:r>
    </w:p>
    <w:p w:rsidR="00795D5D" w:rsidRPr="00060899" w:rsidRDefault="00795D5D" w:rsidP="00795D5D">
      <w:pPr>
        <w:pStyle w:val="subsection"/>
      </w:pPr>
      <w:r w:rsidRPr="00060899">
        <w:tab/>
        <w:t>(3)</w:t>
      </w:r>
      <w:r w:rsidRPr="00060899">
        <w:tab/>
        <w:t xml:space="preserve">An election ceases to be in force if the person ceases to receive a social security payment (a </w:t>
      </w:r>
      <w:r w:rsidRPr="00060899">
        <w:rPr>
          <w:b/>
          <w:i/>
        </w:rPr>
        <w:t>main payment</w:t>
      </w:r>
      <w:r w:rsidRPr="00060899">
        <w:t xml:space="preserve">) calculated using a Rate Calculator that has </w:t>
      </w:r>
      <w:r w:rsidR="00824A42" w:rsidRPr="00060899">
        <w:t>an energy supplement</w:t>
      </w:r>
      <w:r w:rsidRPr="00060899">
        <w:t xml:space="preserve"> Module.</w:t>
      </w:r>
    </w:p>
    <w:p w:rsidR="00795D5D" w:rsidRPr="00060899" w:rsidRDefault="00795D5D" w:rsidP="00795D5D">
      <w:pPr>
        <w:pStyle w:val="subsection"/>
      </w:pPr>
      <w:r w:rsidRPr="00060899">
        <w:tab/>
        <w:t>(4)</w:t>
      </w:r>
      <w:r w:rsidRPr="00060899">
        <w:tab/>
        <w:t>The person may, in a manner or way approved by the Secretary, revoke an election. A revocation takes effect as soon as practicable after it happens.</w:t>
      </w:r>
    </w:p>
    <w:p w:rsidR="00824A42" w:rsidRPr="00060899" w:rsidRDefault="00824A42" w:rsidP="00824A42">
      <w:pPr>
        <w:pStyle w:val="ActHead5"/>
      </w:pPr>
      <w:bookmarkStart w:id="332" w:name="_Toc447275203"/>
      <w:r w:rsidRPr="00060899">
        <w:rPr>
          <w:rStyle w:val="CharSectno"/>
        </w:rPr>
        <w:lastRenderedPageBreak/>
        <w:t>915B</w:t>
      </w:r>
      <w:r w:rsidRPr="00060899">
        <w:t xml:space="preserve">  Rate of quarterly energy supplement</w:t>
      </w:r>
      <w:bookmarkEnd w:id="332"/>
    </w:p>
    <w:p w:rsidR="00795D5D" w:rsidRPr="00060899" w:rsidRDefault="00795D5D" w:rsidP="00795D5D">
      <w:pPr>
        <w:pStyle w:val="subsection"/>
      </w:pPr>
      <w:r w:rsidRPr="00060899">
        <w:tab/>
        <w:t>(1)</w:t>
      </w:r>
      <w:r w:rsidRPr="00060899">
        <w:tab/>
        <w:t xml:space="preserve">The person’s daily rate of </w:t>
      </w:r>
      <w:r w:rsidR="00824A42" w:rsidRPr="00060899">
        <w:t>quarterly energy supplement</w:t>
      </w:r>
      <w:r w:rsidRPr="00060899">
        <w:t>, for a particular day, is:</w:t>
      </w:r>
    </w:p>
    <w:p w:rsidR="00795D5D" w:rsidRPr="00060899" w:rsidRDefault="00795D5D" w:rsidP="00795D5D">
      <w:pPr>
        <w:pStyle w:val="paragraph"/>
      </w:pPr>
      <w:r w:rsidRPr="00060899">
        <w:tab/>
        <w:t>(a)</w:t>
      </w:r>
      <w:r w:rsidRPr="00060899">
        <w:tab/>
        <w:t>if the Rate Calculator for the main payment received on that day produces an annual rate—</w:t>
      </w:r>
      <w:r w:rsidRPr="00060899">
        <w:rPr>
          <w:position w:val="6"/>
          <w:sz w:val="16"/>
        </w:rPr>
        <w:t>1</w:t>
      </w:r>
      <w:r w:rsidRPr="00060899">
        <w:t>/</w:t>
      </w:r>
      <w:r w:rsidRPr="00060899">
        <w:rPr>
          <w:sz w:val="16"/>
        </w:rPr>
        <w:t>364</w:t>
      </w:r>
      <w:r w:rsidRPr="00060899">
        <w:t xml:space="preserve"> of the amount that, apart from this Division, would be the person’s </w:t>
      </w:r>
      <w:r w:rsidR="00824A42" w:rsidRPr="00060899">
        <w:t>energy supplement</w:t>
      </w:r>
      <w:r w:rsidRPr="00060899">
        <w:t xml:space="preserve"> for that day; or</w:t>
      </w:r>
    </w:p>
    <w:p w:rsidR="00795D5D" w:rsidRPr="00060899" w:rsidRDefault="00795D5D" w:rsidP="00795D5D">
      <w:pPr>
        <w:pStyle w:val="paragraph"/>
      </w:pPr>
      <w:r w:rsidRPr="00060899">
        <w:tab/>
        <w:t>(b)</w:t>
      </w:r>
      <w:r w:rsidRPr="00060899">
        <w:tab/>
        <w:t>if the Rate Calculator for the main payment received on that day produces a fortnightly rate—</w:t>
      </w:r>
      <w:r w:rsidRPr="00060899">
        <w:rPr>
          <w:position w:val="6"/>
          <w:sz w:val="16"/>
        </w:rPr>
        <w:t>1</w:t>
      </w:r>
      <w:r w:rsidRPr="00060899">
        <w:t>/</w:t>
      </w:r>
      <w:r w:rsidRPr="00060899">
        <w:rPr>
          <w:sz w:val="16"/>
        </w:rPr>
        <w:t>14</w:t>
      </w:r>
      <w:r w:rsidRPr="00060899">
        <w:t xml:space="preserve"> of the amount that, apart from this Division, would be the person’s </w:t>
      </w:r>
      <w:r w:rsidR="00824A42" w:rsidRPr="00060899">
        <w:t>energy supplement</w:t>
      </w:r>
      <w:r w:rsidRPr="00060899">
        <w:t xml:space="preserve"> for that day.</w:t>
      </w:r>
    </w:p>
    <w:p w:rsidR="00795D5D" w:rsidRPr="00060899" w:rsidRDefault="00795D5D" w:rsidP="00795D5D">
      <w:pPr>
        <w:pStyle w:val="subsection"/>
      </w:pPr>
      <w:r w:rsidRPr="00060899">
        <w:tab/>
        <w:t>(2)</w:t>
      </w:r>
      <w:r w:rsidRPr="00060899">
        <w:tab/>
        <w:t>This section has effect subject to subsection</w:t>
      </w:r>
      <w:r w:rsidR="00060899">
        <w:t> </w:t>
      </w:r>
      <w:r w:rsidRPr="00060899">
        <w:t>1210(3A).</w:t>
      </w:r>
    </w:p>
    <w:p w:rsidR="0004091B" w:rsidRPr="00060899" w:rsidRDefault="0004091B" w:rsidP="00146468">
      <w:pPr>
        <w:pStyle w:val="ActHead3"/>
        <w:pageBreakBefore/>
      </w:pPr>
      <w:bookmarkStart w:id="333" w:name="_Toc447275204"/>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Low income supplement</w:t>
      </w:r>
      <w:bookmarkEnd w:id="333"/>
    </w:p>
    <w:p w:rsidR="0004091B" w:rsidRPr="00060899" w:rsidRDefault="0004091B" w:rsidP="0004091B">
      <w:pPr>
        <w:pStyle w:val="ActHead5"/>
      </w:pPr>
      <w:bookmarkStart w:id="334" w:name="_Toc447275205"/>
      <w:r w:rsidRPr="00060899">
        <w:rPr>
          <w:rStyle w:val="CharSectno"/>
        </w:rPr>
        <w:t>916A</w:t>
      </w:r>
      <w:r w:rsidRPr="00060899">
        <w:t xml:space="preserve">  Definitions</w:t>
      </w:r>
      <w:bookmarkEnd w:id="334"/>
    </w:p>
    <w:p w:rsidR="0004091B" w:rsidRPr="00060899" w:rsidRDefault="0004091B" w:rsidP="0004091B">
      <w:pPr>
        <w:pStyle w:val="subsection"/>
      </w:pPr>
      <w:r w:rsidRPr="00060899">
        <w:tab/>
      </w:r>
      <w:r w:rsidRPr="00060899">
        <w:tab/>
        <w:t>In this Division:</w:t>
      </w:r>
    </w:p>
    <w:p w:rsidR="0004091B" w:rsidRPr="00060899" w:rsidRDefault="0004091B" w:rsidP="0004091B">
      <w:pPr>
        <w:pStyle w:val="Definition"/>
        <w:rPr>
          <w:b/>
          <w:i/>
        </w:rPr>
      </w:pPr>
      <w:r w:rsidRPr="00060899">
        <w:rPr>
          <w:b/>
          <w:i/>
        </w:rPr>
        <w:t>income tax return</w:t>
      </w:r>
      <w:r w:rsidRPr="00060899">
        <w:t xml:space="preserve"> has the same meaning as in the </w:t>
      </w:r>
      <w:r w:rsidRPr="00060899">
        <w:rPr>
          <w:i/>
        </w:rPr>
        <w:t>Income Tax Assessment Act 1997</w:t>
      </w:r>
      <w:r w:rsidRPr="00060899">
        <w:t>.</w:t>
      </w:r>
    </w:p>
    <w:p w:rsidR="0004091B" w:rsidRPr="00060899" w:rsidRDefault="0004091B" w:rsidP="0004091B">
      <w:pPr>
        <w:pStyle w:val="Definition"/>
      </w:pPr>
      <w:r w:rsidRPr="00060899">
        <w:rPr>
          <w:b/>
          <w:i/>
        </w:rPr>
        <w:t>tax</w:t>
      </w:r>
      <w:r w:rsidR="00060899">
        <w:rPr>
          <w:b/>
          <w:i/>
        </w:rPr>
        <w:noBreakHyphen/>
      </w:r>
      <w:r w:rsidRPr="00060899">
        <w:rPr>
          <w:b/>
          <w:i/>
        </w:rPr>
        <w:t>free threshold</w:t>
      </w:r>
      <w:r w:rsidRPr="00060899">
        <w:t xml:space="preserve"> has the same meaning as in the </w:t>
      </w:r>
      <w:r w:rsidRPr="00060899">
        <w:rPr>
          <w:i/>
        </w:rPr>
        <w:t>Income Tax Rates Act 1986</w:t>
      </w:r>
      <w:r w:rsidRPr="00060899">
        <w:t>.</w:t>
      </w:r>
    </w:p>
    <w:p w:rsidR="0004091B" w:rsidRPr="00060899" w:rsidRDefault="0004091B" w:rsidP="0004091B">
      <w:pPr>
        <w:pStyle w:val="ActHead5"/>
      </w:pPr>
      <w:bookmarkStart w:id="335" w:name="_Toc447275206"/>
      <w:r w:rsidRPr="00060899">
        <w:rPr>
          <w:rStyle w:val="CharSectno"/>
        </w:rPr>
        <w:t>916B</w:t>
      </w:r>
      <w:r w:rsidRPr="00060899">
        <w:t xml:space="preserve">  Qualification for low income supplement</w:t>
      </w:r>
      <w:bookmarkEnd w:id="335"/>
    </w:p>
    <w:p w:rsidR="0004091B" w:rsidRPr="00060899" w:rsidRDefault="0004091B" w:rsidP="0004091B">
      <w:pPr>
        <w:pStyle w:val="subsection"/>
      </w:pPr>
      <w:r w:rsidRPr="00060899">
        <w:tab/>
      </w:r>
      <w:r w:rsidR="00286D05" w:rsidRPr="00060899">
        <w:t>(1)</w:t>
      </w:r>
      <w:r w:rsidRPr="00060899">
        <w:tab/>
        <w:t>A person is qualified for a low income supplement for an income year if:</w:t>
      </w:r>
    </w:p>
    <w:p w:rsidR="0004091B" w:rsidRPr="00060899" w:rsidRDefault="0004091B" w:rsidP="0004091B">
      <w:pPr>
        <w:pStyle w:val="paragraph"/>
      </w:pPr>
      <w:r w:rsidRPr="00060899">
        <w:tab/>
        <w:t>(a)</w:t>
      </w:r>
      <w:r w:rsidRPr="00060899">
        <w:tab/>
        <w:t>the person satisfies each of the following for the previous income year:</w:t>
      </w:r>
    </w:p>
    <w:p w:rsidR="0004091B" w:rsidRPr="00060899" w:rsidRDefault="0004091B" w:rsidP="0004091B">
      <w:pPr>
        <w:pStyle w:val="paragraphsub"/>
      </w:pPr>
      <w:r w:rsidRPr="00060899">
        <w:tab/>
        <w:t>(i)</w:t>
      </w:r>
      <w:r w:rsidRPr="00060899">
        <w:tab/>
        <w:t>the income requirement in section</w:t>
      </w:r>
      <w:r w:rsidR="00060899">
        <w:t> </w:t>
      </w:r>
      <w:r w:rsidRPr="00060899">
        <w:t>916C;</w:t>
      </w:r>
    </w:p>
    <w:p w:rsidR="0004091B" w:rsidRPr="00060899" w:rsidRDefault="0004091B" w:rsidP="0004091B">
      <w:pPr>
        <w:pStyle w:val="paragraphsub"/>
      </w:pPr>
      <w:r w:rsidRPr="00060899">
        <w:tab/>
        <w:t>(ii)</w:t>
      </w:r>
      <w:r w:rsidRPr="00060899">
        <w:tab/>
        <w:t>the excluded payment requirement</w:t>
      </w:r>
      <w:r w:rsidR="0056783A" w:rsidRPr="00060899">
        <w:t xml:space="preserve"> under subsection</w:t>
      </w:r>
      <w:r w:rsidR="00060899">
        <w:t> </w:t>
      </w:r>
      <w:r w:rsidR="0056783A" w:rsidRPr="00060899">
        <w:t>916D(1) or (1A)</w:t>
      </w:r>
      <w:r w:rsidRPr="00060899">
        <w:t>;</w:t>
      </w:r>
    </w:p>
    <w:p w:rsidR="0004091B" w:rsidRPr="00060899" w:rsidRDefault="0004091B" w:rsidP="0004091B">
      <w:pPr>
        <w:pStyle w:val="paragraphsub"/>
      </w:pPr>
      <w:r w:rsidRPr="00060899">
        <w:tab/>
        <w:t>(iii)</w:t>
      </w:r>
      <w:r w:rsidRPr="00060899">
        <w:tab/>
        <w:t>the tax requirement in section</w:t>
      </w:r>
      <w:r w:rsidR="00060899">
        <w:t> </w:t>
      </w:r>
      <w:r w:rsidRPr="00060899">
        <w:t>916E;</w:t>
      </w:r>
    </w:p>
    <w:p w:rsidR="0004091B" w:rsidRPr="00060899" w:rsidRDefault="0004091B" w:rsidP="0004091B">
      <w:pPr>
        <w:pStyle w:val="paragraphsub"/>
      </w:pPr>
      <w:r w:rsidRPr="00060899">
        <w:tab/>
        <w:t>(iv)</w:t>
      </w:r>
      <w:r w:rsidRPr="00060899">
        <w:tab/>
        <w:t>the remaining requirements in section</w:t>
      </w:r>
      <w:r w:rsidR="00060899">
        <w:t> </w:t>
      </w:r>
      <w:r w:rsidRPr="00060899">
        <w:t>916F; and</w:t>
      </w:r>
    </w:p>
    <w:p w:rsidR="0004091B" w:rsidRPr="00060899" w:rsidRDefault="0004091B" w:rsidP="0004091B">
      <w:pPr>
        <w:pStyle w:val="paragraph"/>
      </w:pPr>
      <w:r w:rsidRPr="00060899">
        <w:tab/>
        <w:t>(b)</w:t>
      </w:r>
      <w:r w:rsidRPr="00060899">
        <w:tab/>
        <w:t>the person makes a claim for the supplement; and</w:t>
      </w:r>
    </w:p>
    <w:p w:rsidR="0004091B" w:rsidRPr="00060899" w:rsidRDefault="0004091B" w:rsidP="0004091B">
      <w:pPr>
        <w:pStyle w:val="paragraph"/>
      </w:pPr>
      <w:r w:rsidRPr="00060899">
        <w:tab/>
        <w:t>(c)</w:t>
      </w:r>
      <w:r w:rsidRPr="00060899">
        <w:tab/>
        <w:t>when the person makes a claim for the supplement, the person is not in gaol or a psychiatric institution.</w:t>
      </w:r>
    </w:p>
    <w:p w:rsidR="0004091B" w:rsidRPr="00060899" w:rsidRDefault="0004091B" w:rsidP="0004091B">
      <w:pPr>
        <w:pStyle w:val="notetext"/>
      </w:pPr>
      <w:r w:rsidRPr="00060899">
        <w:t>Note:</w:t>
      </w:r>
      <w:r w:rsidRPr="00060899">
        <w:tab/>
        <w:t>Generally a person must make a claim for low income supplement for an income year in that income year (see section</w:t>
      </w:r>
      <w:r w:rsidR="00060899">
        <w:t> </w:t>
      </w:r>
      <w:r w:rsidRPr="00060899">
        <w:t>27C of the Administration Act).</w:t>
      </w:r>
    </w:p>
    <w:p w:rsidR="006A50BF" w:rsidRPr="00060899" w:rsidRDefault="006A50BF" w:rsidP="006A50BF">
      <w:pPr>
        <w:pStyle w:val="subsection"/>
      </w:pPr>
      <w:r w:rsidRPr="00060899">
        <w:tab/>
        <w:t>(2)</w:t>
      </w:r>
      <w:r w:rsidRPr="00060899">
        <w:tab/>
        <w:t xml:space="preserve">Despite </w:t>
      </w:r>
      <w:r w:rsidR="00060899">
        <w:t>subsection (</w:t>
      </w:r>
      <w:r w:rsidRPr="00060899">
        <w:t>1), a person is not qualified for a low income supplement for an income year if:</w:t>
      </w:r>
    </w:p>
    <w:p w:rsidR="006A50BF" w:rsidRPr="00060899" w:rsidRDefault="006A50BF" w:rsidP="006A50BF">
      <w:pPr>
        <w:pStyle w:val="paragraph"/>
      </w:pPr>
      <w:r w:rsidRPr="00060899">
        <w:tab/>
        <w:t>(a)</w:t>
      </w:r>
      <w:r w:rsidRPr="00060899">
        <w:tab/>
        <w:t>the person is a member of a couple when the person makes a claim for the supplement; and</w:t>
      </w:r>
    </w:p>
    <w:p w:rsidR="006A50BF" w:rsidRPr="00060899" w:rsidRDefault="006A50BF" w:rsidP="006A50BF">
      <w:pPr>
        <w:pStyle w:val="paragraph"/>
      </w:pPr>
      <w:r w:rsidRPr="00060899">
        <w:tab/>
        <w:t>(b)</w:t>
      </w:r>
      <w:r w:rsidRPr="00060899">
        <w:tab/>
        <w:t>the person’s partner has received a low income supplement for the income year; and</w:t>
      </w:r>
    </w:p>
    <w:p w:rsidR="006A50BF" w:rsidRPr="00060899" w:rsidRDefault="006A50BF" w:rsidP="006A50BF">
      <w:pPr>
        <w:pStyle w:val="paragraph"/>
      </w:pPr>
      <w:r w:rsidRPr="00060899">
        <w:lastRenderedPageBreak/>
        <w:tab/>
        <w:t>(c)</w:t>
      </w:r>
      <w:r w:rsidRPr="00060899">
        <w:tab/>
        <w:t>the person satisfies the excluded payment requirement under subsection</w:t>
      </w:r>
      <w:r w:rsidR="00060899">
        <w:t> </w:t>
      </w:r>
      <w:r w:rsidRPr="00060899">
        <w:t>916D(1A) for the previous income year.</w:t>
      </w:r>
    </w:p>
    <w:p w:rsidR="006A50BF" w:rsidRPr="00060899" w:rsidRDefault="006A50BF" w:rsidP="006A50BF">
      <w:pPr>
        <w:pStyle w:val="subsection"/>
      </w:pPr>
      <w:r w:rsidRPr="00060899">
        <w:tab/>
        <w:t>(3)</w:t>
      </w:r>
      <w:r w:rsidRPr="00060899">
        <w:tab/>
        <w:t xml:space="preserve">Despite </w:t>
      </w:r>
      <w:r w:rsidR="00060899">
        <w:t>subsection (</w:t>
      </w:r>
      <w:r w:rsidRPr="00060899">
        <w:t>1), a person is not qualified for a low income supplement for an income year if:</w:t>
      </w:r>
    </w:p>
    <w:p w:rsidR="006A50BF" w:rsidRPr="00060899" w:rsidRDefault="006A50BF" w:rsidP="006A50BF">
      <w:pPr>
        <w:pStyle w:val="paragraph"/>
      </w:pPr>
      <w:r w:rsidRPr="00060899">
        <w:tab/>
        <w:t>(a)</w:t>
      </w:r>
      <w:r w:rsidRPr="00060899">
        <w:tab/>
        <w:t>the person is a member of a couple when the person makes a claim for the supplement; and</w:t>
      </w:r>
    </w:p>
    <w:p w:rsidR="006A50BF" w:rsidRPr="00060899" w:rsidRDefault="006A50BF" w:rsidP="006A50BF">
      <w:pPr>
        <w:pStyle w:val="paragraph"/>
      </w:pPr>
      <w:r w:rsidRPr="00060899">
        <w:tab/>
        <w:t>(b)</w:t>
      </w:r>
      <w:r w:rsidRPr="00060899">
        <w:tab/>
        <w:t>the person’s partner has made a claim for the supplement for the income year; and</w:t>
      </w:r>
    </w:p>
    <w:p w:rsidR="006A50BF" w:rsidRPr="00060899" w:rsidRDefault="006A50BF" w:rsidP="006A50BF">
      <w:pPr>
        <w:pStyle w:val="paragraph"/>
      </w:pPr>
      <w:r w:rsidRPr="00060899">
        <w:tab/>
        <w:t>(c)</w:t>
      </w:r>
      <w:r w:rsidRPr="00060899">
        <w:tab/>
        <w:t>all of the following apply:</w:t>
      </w:r>
    </w:p>
    <w:p w:rsidR="006A50BF" w:rsidRPr="00060899" w:rsidRDefault="006A50BF" w:rsidP="006A50BF">
      <w:pPr>
        <w:pStyle w:val="paragraphsub"/>
      </w:pPr>
      <w:r w:rsidRPr="00060899">
        <w:tab/>
        <w:t>(i)</w:t>
      </w:r>
      <w:r w:rsidRPr="00060899">
        <w:tab/>
        <w:t>the person satisfies the excluded payment requirement under subsection</w:t>
      </w:r>
      <w:r w:rsidR="00060899">
        <w:t> </w:t>
      </w:r>
      <w:r w:rsidRPr="00060899">
        <w:t>916D(1A) for the previous income year;</w:t>
      </w:r>
    </w:p>
    <w:p w:rsidR="006A50BF" w:rsidRPr="00060899" w:rsidRDefault="006A50BF" w:rsidP="006A50BF">
      <w:pPr>
        <w:pStyle w:val="paragraphsub"/>
      </w:pPr>
      <w:r w:rsidRPr="00060899">
        <w:tab/>
        <w:t>(ii)</w:t>
      </w:r>
      <w:r w:rsidRPr="00060899">
        <w:tab/>
        <w:t>the person’s partner satisfies the excluded payment requirement under subsection</w:t>
      </w:r>
      <w:r w:rsidR="00060899">
        <w:t> </w:t>
      </w:r>
      <w:r w:rsidRPr="00060899">
        <w:t>916D(1) for the previous income year;</w:t>
      </w:r>
    </w:p>
    <w:p w:rsidR="006A50BF" w:rsidRPr="00060899" w:rsidRDefault="006A50BF" w:rsidP="006A50BF">
      <w:pPr>
        <w:pStyle w:val="paragraphsub"/>
      </w:pPr>
      <w:r w:rsidRPr="00060899">
        <w:tab/>
        <w:t>(iii)</w:t>
      </w:r>
      <w:r w:rsidRPr="00060899">
        <w:tab/>
        <w:t>the person’s partner is qualified for the supplement for the income year.</w:t>
      </w:r>
    </w:p>
    <w:p w:rsidR="006A50BF" w:rsidRPr="00060899" w:rsidRDefault="006A50BF" w:rsidP="006A50BF">
      <w:pPr>
        <w:pStyle w:val="subsection"/>
      </w:pPr>
      <w:r w:rsidRPr="00060899">
        <w:tab/>
        <w:t>(4)</w:t>
      </w:r>
      <w:r w:rsidRPr="00060899">
        <w:tab/>
        <w:t xml:space="preserve">Despite </w:t>
      </w:r>
      <w:r w:rsidR="00060899">
        <w:t>subsection (</w:t>
      </w:r>
      <w:r w:rsidRPr="00060899">
        <w:t>1), a person is not qualified for a low income supplement for an income year if:</w:t>
      </w:r>
    </w:p>
    <w:p w:rsidR="006A50BF" w:rsidRPr="00060899" w:rsidRDefault="006A50BF" w:rsidP="006A50BF">
      <w:pPr>
        <w:pStyle w:val="paragraph"/>
      </w:pPr>
      <w:r w:rsidRPr="00060899">
        <w:tab/>
        <w:t>(a)</w:t>
      </w:r>
      <w:r w:rsidRPr="00060899">
        <w:tab/>
        <w:t>the person is a member of a couple when the person makes a claim for the supplement; and</w:t>
      </w:r>
    </w:p>
    <w:p w:rsidR="006A50BF" w:rsidRPr="00060899" w:rsidRDefault="006A50BF" w:rsidP="006A50BF">
      <w:pPr>
        <w:pStyle w:val="paragraph"/>
      </w:pPr>
      <w:r w:rsidRPr="00060899">
        <w:tab/>
        <w:t>(b)</w:t>
      </w:r>
      <w:r w:rsidRPr="00060899">
        <w:tab/>
        <w:t>the person’s partner has made a claim for the supplement for the income year; and</w:t>
      </w:r>
    </w:p>
    <w:p w:rsidR="006A50BF" w:rsidRPr="00060899" w:rsidRDefault="006A50BF" w:rsidP="006A50BF">
      <w:pPr>
        <w:pStyle w:val="paragraph"/>
      </w:pPr>
      <w:r w:rsidRPr="00060899">
        <w:tab/>
        <w:t>(c)</w:t>
      </w:r>
      <w:r w:rsidRPr="00060899">
        <w:tab/>
        <w:t>all of the following apply:</w:t>
      </w:r>
    </w:p>
    <w:p w:rsidR="006A50BF" w:rsidRPr="00060899" w:rsidRDefault="006A50BF" w:rsidP="006A50BF">
      <w:pPr>
        <w:pStyle w:val="paragraphsub"/>
      </w:pPr>
      <w:r w:rsidRPr="00060899">
        <w:tab/>
        <w:t>(i)</w:t>
      </w:r>
      <w:r w:rsidRPr="00060899">
        <w:tab/>
        <w:t>the person and the person’s partner satisfy the excluded payment requirement under subsection</w:t>
      </w:r>
      <w:r w:rsidR="00060899">
        <w:t> </w:t>
      </w:r>
      <w:r w:rsidRPr="00060899">
        <w:t>916D(1A) for the previous income year;</w:t>
      </w:r>
    </w:p>
    <w:p w:rsidR="006A50BF" w:rsidRPr="00060899" w:rsidRDefault="006A50BF" w:rsidP="006A50BF">
      <w:pPr>
        <w:pStyle w:val="paragraphsub"/>
      </w:pPr>
      <w:r w:rsidRPr="00060899">
        <w:tab/>
        <w:t>(ii)</w:t>
      </w:r>
      <w:r w:rsidRPr="00060899">
        <w:tab/>
        <w:t>the person’s partner is qualified for the supplement for the income year;</w:t>
      </w:r>
    </w:p>
    <w:p w:rsidR="006A50BF" w:rsidRPr="00060899" w:rsidRDefault="006A50BF" w:rsidP="006A50BF">
      <w:pPr>
        <w:pStyle w:val="paragraphsub"/>
      </w:pPr>
      <w:r w:rsidRPr="00060899">
        <w:tab/>
        <w:t>(iii)</w:t>
      </w:r>
      <w:r w:rsidRPr="00060899">
        <w:tab/>
        <w:t>the Secretary determines, for the purposes of this subparagraph, that the person’s partner is to receive the supplement for the income year.</w:t>
      </w:r>
    </w:p>
    <w:p w:rsidR="0004091B" w:rsidRPr="00060899" w:rsidRDefault="0004091B" w:rsidP="00891E4F">
      <w:pPr>
        <w:pStyle w:val="ActHead5"/>
      </w:pPr>
      <w:bookmarkStart w:id="336" w:name="_Toc447275207"/>
      <w:r w:rsidRPr="00060899">
        <w:rPr>
          <w:rStyle w:val="CharSectno"/>
        </w:rPr>
        <w:lastRenderedPageBreak/>
        <w:t>916C</w:t>
      </w:r>
      <w:r w:rsidRPr="00060899">
        <w:t xml:space="preserve">  The income requirement</w:t>
      </w:r>
      <w:bookmarkEnd w:id="336"/>
    </w:p>
    <w:p w:rsidR="0004091B" w:rsidRPr="00060899" w:rsidRDefault="0004091B" w:rsidP="00891E4F">
      <w:pPr>
        <w:pStyle w:val="subsection"/>
        <w:keepNext/>
        <w:keepLines/>
      </w:pPr>
      <w:r w:rsidRPr="00060899">
        <w:tab/>
        <w:t>(1)</w:t>
      </w:r>
      <w:r w:rsidRPr="00060899">
        <w:tab/>
        <w:t>A person satisfies the income requirement for an income year if the person’s qualifying income for the year is less than:</w:t>
      </w:r>
    </w:p>
    <w:p w:rsidR="0004091B" w:rsidRPr="00060899" w:rsidRDefault="0004091B" w:rsidP="00891E4F">
      <w:pPr>
        <w:pStyle w:val="paragraph"/>
        <w:keepNext/>
        <w:keepLines/>
      </w:pPr>
      <w:r w:rsidRPr="00060899">
        <w:tab/>
        <w:t>(a)</w:t>
      </w:r>
      <w:r w:rsidRPr="00060899">
        <w:tab/>
        <w:t>$30,000 if the person is not a member of a couple, and does not have a dependent child, at the claim time; or</w:t>
      </w:r>
    </w:p>
    <w:p w:rsidR="0004091B" w:rsidRPr="00060899" w:rsidRDefault="0004091B" w:rsidP="00891E4F">
      <w:pPr>
        <w:pStyle w:val="paragraph"/>
        <w:keepNext/>
        <w:keepLines/>
      </w:pPr>
      <w:r w:rsidRPr="00060899">
        <w:tab/>
        <w:t>(b)</w:t>
      </w:r>
      <w:r w:rsidRPr="00060899">
        <w:tab/>
        <w:t>$45,000 if:</w:t>
      </w:r>
    </w:p>
    <w:p w:rsidR="0004091B" w:rsidRPr="00060899" w:rsidRDefault="0004091B" w:rsidP="0004091B">
      <w:pPr>
        <w:pStyle w:val="paragraphsub"/>
      </w:pPr>
      <w:r w:rsidRPr="00060899">
        <w:tab/>
        <w:t>(i)</w:t>
      </w:r>
      <w:r w:rsidRPr="00060899">
        <w:tab/>
        <w:t>the person is a member of a couple at the claim time; and</w:t>
      </w:r>
    </w:p>
    <w:p w:rsidR="0004091B" w:rsidRPr="00060899" w:rsidRDefault="0004091B" w:rsidP="0004091B">
      <w:pPr>
        <w:pStyle w:val="paragraphsub"/>
      </w:pPr>
      <w:r w:rsidRPr="00060899">
        <w:tab/>
        <w:t>(ii)</w:t>
      </w:r>
      <w:r w:rsidRPr="00060899">
        <w:tab/>
        <w:t>neither the person, nor the person’s partner at that time, has a dependent child at that time; or</w:t>
      </w:r>
    </w:p>
    <w:p w:rsidR="0004091B" w:rsidRPr="00060899" w:rsidRDefault="0004091B" w:rsidP="0004091B">
      <w:pPr>
        <w:pStyle w:val="paragraph"/>
      </w:pPr>
      <w:r w:rsidRPr="00060899">
        <w:tab/>
        <w:t>(c)</w:t>
      </w:r>
      <w:r w:rsidRPr="00060899">
        <w:tab/>
        <w:t>$60,000 if the person has a dependent child at the claim time; or</w:t>
      </w:r>
    </w:p>
    <w:p w:rsidR="0004091B" w:rsidRPr="00060899" w:rsidRDefault="0004091B" w:rsidP="0004091B">
      <w:pPr>
        <w:pStyle w:val="paragraph"/>
      </w:pPr>
      <w:r w:rsidRPr="00060899">
        <w:tab/>
        <w:t>(d)</w:t>
      </w:r>
      <w:r w:rsidRPr="00060899">
        <w:tab/>
        <w:t>$60,000 if the person is a member of a couple at the claim time, and the person’s partner at that time has a dependent child at that time.</w:t>
      </w:r>
    </w:p>
    <w:p w:rsidR="0004091B" w:rsidRPr="00060899" w:rsidRDefault="0004091B" w:rsidP="0004091B">
      <w:pPr>
        <w:pStyle w:val="SubsectionHead"/>
      </w:pPr>
      <w:r w:rsidRPr="00060899">
        <w:t>Qualifying income</w:t>
      </w:r>
    </w:p>
    <w:p w:rsidR="0004091B" w:rsidRPr="00060899" w:rsidRDefault="0004091B" w:rsidP="0004091B">
      <w:pPr>
        <w:pStyle w:val="subsection"/>
      </w:pPr>
      <w:r w:rsidRPr="00060899">
        <w:tab/>
        <w:t>(2)</w:t>
      </w:r>
      <w:r w:rsidRPr="00060899">
        <w:tab/>
        <w:t xml:space="preserve">A person’s </w:t>
      </w:r>
      <w:r w:rsidRPr="00060899">
        <w:rPr>
          <w:b/>
          <w:i/>
        </w:rPr>
        <w:t>qualifying income</w:t>
      </w:r>
      <w:r w:rsidRPr="00060899">
        <w:t xml:space="preserve"> for an income year is:</w:t>
      </w:r>
    </w:p>
    <w:p w:rsidR="0004091B" w:rsidRPr="00060899" w:rsidRDefault="0004091B" w:rsidP="0004091B">
      <w:pPr>
        <w:pStyle w:val="paragraph"/>
      </w:pPr>
      <w:r w:rsidRPr="00060899">
        <w:tab/>
        <w:t>(a)</w:t>
      </w:r>
      <w:r w:rsidRPr="00060899">
        <w:tab/>
        <w:t>if the person is a member of a couple at the claim time—the sum of:</w:t>
      </w:r>
    </w:p>
    <w:p w:rsidR="0004091B" w:rsidRPr="00060899" w:rsidRDefault="0004091B" w:rsidP="0004091B">
      <w:pPr>
        <w:pStyle w:val="paragraphsub"/>
      </w:pPr>
      <w:r w:rsidRPr="00060899">
        <w:tab/>
        <w:t>(i)</w:t>
      </w:r>
      <w:r w:rsidRPr="00060899">
        <w:tab/>
        <w:t>the person’s accepted adjusted taxable income for the income year; and</w:t>
      </w:r>
    </w:p>
    <w:p w:rsidR="0004091B" w:rsidRPr="00060899" w:rsidRDefault="0004091B" w:rsidP="0004091B">
      <w:pPr>
        <w:pStyle w:val="paragraphsub"/>
      </w:pPr>
      <w:r w:rsidRPr="00060899">
        <w:tab/>
        <w:t>(ii)</w:t>
      </w:r>
      <w:r w:rsidRPr="00060899">
        <w:tab/>
        <w:t>the accepted adjusted taxable income for the income year of the person’s partner; or</w:t>
      </w:r>
    </w:p>
    <w:p w:rsidR="0004091B" w:rsidRPr="00060899" w:rsidRDefault="0004091B" w:rsidP="0004091B">
      <w:pPr>
        <w:pStyle w:val="paragraph"/>
      </w:pPr>
      <w:r w:rsidRPr="00060899">
        <w:tab/>
        <w:t>(b)</w:t>
      </w:r>
      <w:r w:rsidRPr="00060899">
        <w:tab/>
        <w:t>otherwise—the person’s accepted adjusted taxable income for the income year.</w:t>
      </w:r>
    </w:p>
    <w:p w:rsidR="0004091B" w:rsidRPr="00060899" w:rsidRDefault="0004091B" w:rsidP="0004091B">
      <w:pPr>
        <w:pStyle w:val="SubsectionHead"/>
      </w:pPr>
      <w:r w:rsidRPr="00060899">
        <w:t>Adjusted taxable income</w:t>
      </w:r>
    </w:p>
    <w:p w:rsidR="0004091B" w:rsidRPr="00060899" w:rsidRDefault="0004091B" w:rsidP="0004091B">
      <w:pPr>
        <w:pStyle w:val="subsection"/>
      </w:pPr>
      <w:r w:rsidRPr="00060899">
        <w:tab/>
        <w:t>(3)</w:t>
      </w:r>
      <w:r w:rsidRPr="00060899">
        <w:tab/>
        <w:t xml:space="preserve">A person’s </w:t>
      </w:r>
      <w:r w:rsidRPr="00060899">
        <w:rPr>
          <w:b/>
          <w:i/>
        </w:rPr>
        <w:t xml:space="preserve">adjusted taxable income </w:t>
      </w:r>
      <w:r w:rsidRPr="00060899">
        <w:t>for an income year is the sum of:</w:t>
      </w:r>
    </w:p>
    <w:p w:rsidR="0004091B" w:rsidRPr="00060899" w:rsidRDefault="0004091B" w:rsidP="0004091B">
      <w:pPr>
        <w:pStyle w:val="paragraph"/>
      </w:pPr>
      <w:r w:rsidRPr="00060899">
        <w:tab/>
        <w:t>(a)</w:t>
      </w:r>
      <w:r w:rsidRPr="00060899">
        <w:tab/>
        <w:t>the person’s adjusted taxable income (within the meaning of Schedule</w:t>
      </w:r>
      <w:r w:rsidR="00060899">
        <w:t> </w:t>
      </w:r>
      <w:r w:rsidRPr="00060899">
        <w:t>3 to the Family Assistance Act, disregarding clauses</w:t>
      </w:r>
      <w:r w:rsidR="00060899">
        <w:t> </w:t>
      </w:r>
      <w:r w:rsidRPr="00060899">
        <w:t>3 and 3A of that Schedule) for the income year; and</w:t>
      </w:r>
    </w:p>
    <w:p w:rsidR="0004091B" w:rsidRPr="00060899" w:rsidRDefault="0004091B" w:rsidP="0004091B">
      <w:pPr>
        <w:pStyle w:val="paragraph"/>
      </w:pPr>
      <w:r w:rsidRPr="00060899">
        <w:lastRenderedPageBreak/>
        <w:tab/>
        <w:t>(b)</w:t>
      </w:r>
      <w:r w:rsidRPr="00060899">
        <w:tab/>
        <w:t xml:space="preserve">any superannuation income stream benefits (within the meaning of the </w:t>
      </w:r>
      <w:r w:rsidRPr="00060899">
        <w:rPr>
          <w:i/>
        </w:rPr>
        <w:t>Income Tax Assessment Act 1997</w:t>
      </w:r>
      <w:r w:rsidRPr="00060899">
        <w:t>) received by the person in relation to the income year, to the extent that those benefits are non</w:t>
      </w:r>
      <w:r w:rsidR="00060899">
        <w:noBreakHyphen/>
      </w:r>
      <w:r w:rsidRPr="00060899">
        <w:t>assessable non</w:t>
      </w:r>
      <w:r w:rsidR="00060899">
        <w:noBreakHyphen/>
      </w:r>
      <w:r w:rsidRPr="00060899">
        <w:t>exempt income (within the meaning of that Act).</w:t>
      </w:r>
    </w:p>
    <w:p w:rsidR="0004091B" w:rsidRPr="00060899" w:rsidRDefault="008924B2" w:rsidP="0004091B">
      <w:pPr>
        <w:pStyle w:val="notetext"/>
      </w:pPr>
      <w:r w:rsidRPr="00060899">
        <w:t>Note:</w:t>
      </w:r>
      <w:r w:rsidR="0004091B" w:rsidRPr="00060899">
        <w:tab/>
        <w:t>A person’s adjusted taxable income (within the meaning of the Family Assistance Act) has several income components (see Schedule</w:t>
      </w:r>
      <w:r w:rsidR="00060899">
        <w:t> </w:t>
      </w:r>
      <w:r w:rsidR="0004091B" w:rsidRPr="00060899">
        <w:t>3 to that Act).</w:t>
      </w:r>
    </w:p>
    <w:p w:rsidR="0004091B" w:rsidRPr="00060899" w:rsidRDefault="0004091B" w:rsidP="0004091B">
      <w:pPr>
        <w:pStyle w:val="SubsectionHead"/>
      </w:pPr>
      <w:r w:rsidRPr="00060899">
        <w:t>Accepted adjusted taxable income</w:t>
      </w:r>
    </w:p>
    <w:p w:rsidR="0004091B" w:rsidRPr="00060899" w:rsidRDefault="0004091B" w:rsidP="0004091B">
      <w:pPr>
        <w:pStyle w:val="subsection"/>
      </w:pPr>
      <w:r w:rsidRPr="00060899">
        <w:tab/>
        <w:t>(4)</w:t>
      </w:r>
      <w:r w:rsidRPr="00060899">
        <w:tab/>
        <w:t xml:space="preserve">A person has an </w:t>
      </w:r>
      <w:r w:rsidRPr="00060899">
        <w:rPr>
          <w:b/>
          <w:i/>
        </w:rPr>
        <w:t>accepted adjusted taxable income</w:t>
      </w:r>
      <w:r w:rsidRPr="00060899">
        <w:t xml:space="preserve"> if:</w:t>
      </w:r>
    </w:p>
    <w:p w:rsidR="0004091B" w:rsidRPr="00060899" w:rsidRDefault="0004091B" w:rsidP="0004091B">
      <w:pPr>
        <w:pStyle w:val="paragraph"/>
      </w:pPr>
      <w:r w:rsidRPr="00060899">
        <w:tab/>
        <w:t>(a)</w:t>
      </w:r>
      <w:r w:rsidRPr="00060899">
        <w:tab/>
        <w:t>the Commissioner of Taxation has made an assessment of the person’s taxable income for the income year and, for each of the other components of the person’s adjusted taxable income for the income year, either or both of the following apply:</w:t>
      </w:r>
    </w:p>
    <w:p w:rsidR="0004091B" w:rsidRPr="00060899" w:rsidRDefault="0004091B" w:rsidP="0004091B">
      <w:pPr>
        <w:pStyle w:val="paragraphsub"/>
      </w:pPr>
      <w:r w:rsidRPr="00060899">
        <w:tab/>
        <w:t>(i)</w:t>
      </w:r>
      <w:r w:rsidRPr="00060899">
        <w:tab/>
        <w:t>the Commissioner holds information about the component;</w:t>
      </w:r>
    </w:p>
    <w:p w:rsidR="0004091B" w:rsidRPr="00060899" w:rsidRDefault="0004091B" w:rsidP="0004091B">
      <w:pPr>
        <w:pStyle w:val="paragraphsub"/>
      </w:pPr>
      <w:r w:rsidRPr="00060899">
        <w:tab/>
        <w:t>(ii)</w:t>
      </w:r>
      <w:r w:rsidRPr="00060899">
        <w:tab/>
        <w:t xml:space="preserve">to the extent that the Commissioner does not hold information about the component—the Secretary accepts under </w:t>
      </w:r>
      <w:r w:rsidR="00060899">
        <w:t>subsection (</w:t>
      </w:r>
      <w:r w:rsidRPr="00060899">
        <w:t>5) an estimate of the component; or</w:t>
      </w:r>
    </w:p>
    <w:p w:rsidR="0004091B" w:rsidRPr="00060899" w:rsidRDefault="0004091B" w:rsidP="0004091B">
      <w:pPr>
        <w:pStyle w:val="paragraph"/>
      </w:pPr>
      <w:r w:rsidRPr="00060899">
        <w:tab/>
        <w:t>(b)</w:t>
      </w:r>
      <w:r w:rsidRPr="00060899">
        <w:tab/>
        <w:t xml:space="preserve">the Secretary accepts under </w:t>
      </w:r>
      <w:r w:rsidR="00060899">
        <w:t>subsection (</w:t>
      </w:r>
      <w:r w:rsidRPr="00060899">
        <w:t>6) an estimate of the person’s adjusted taxable income for the income year.</w:t>
      </w:r>
    </w:p>
    <w:p w:rsidR="0004091B" w:rsidRPr="00060899" w:rsidRDefault="0004091B" w:rsidP="0004091B">
      <w:pPr>
        <w:pStyle w:val="notetext"/>
      </w:pPr>
      <w:r w:rsidRPr="00060899">
        <w:t>Note:</w:t>
      </w:r>
      <w:r w:rsidRPr="00060899">
        <w:tab/>
        <w:t xml:space="preserve">For </w:t>
      </w:r>
      <w:r w:rsidR="00060899">
        <w:t>paragraph (</w:t>
      </w:r>
      <w:r w:rsidRPr="00060899">
        <w:t>a), a person’s taxable income is a component of the person’s adjusted taxable income (see Schedule</w:t>
      </w:r>
      <w:r w:rsidR="00060899">
        <w:t> </w:t>
      </w:r>
      <w:r w:rsidRPr="00060899">
        <w:t>3 to the Family Assistance Act).</w:t>
      </w:r>
    </w:p>
    <w:p w:rsidR="0004091B" w:rsidRPr="00060899" w:rsidRDefault="0004091B" w:rsidP="0004091B">
      <w:pPr>
        <w:pStyle w:val="SubsectionHead"/>
      </w:pPr>
      <w:r w:rsidRPr="00060899">
        <w:t>When the Secretary may accept estimates</w:t>
      </w:r>
    </w:p>
    <w:p w:rsidR="0004091B" w:rsidRPr="00060899" w:rsidRDefault="0004091B" w:rsidP="0004091B">
      <w:pPr>
        <w:pStyle w:val="subsection"/>
      </w:pPr>
      <w:r w:rsidRPr="00060899">
        <w:tab/>
        <w:t>(5)</w:t>
      </w:r>
      <w:r w:rsidRPr="00060899">
        <w:tab/>
        <w:t xml:space="preserve">The Secretary may, for the purposes of </w:t>
      </w:r>
      <w:r w:rsidR="00060899">
        <w:t>subparagraph (</w:t>
      </w:r>
      <w:r w:rsidRPr="00060899">
        <w:t>4)(a)(ii), accept an estimate of a component of a person’s adjusted taxable income for an income year if the Secretary is satisfied that the estimate is reasonable.</w:t>
      </w:r>
    </w:p>
    <w:p w:rsidR="0004091B" w:rsidRPr="00060899" w:rsidRDefault="0004091B" w:rsidP="0004091B">
      <w:pPr>
        <w:pStyle w:val="subsection"/>
      </w:pPr>
      <w:r w:rsidRPr="00060899">
        <w:tab/>
        <w:t>(6)</w:t>
      </w:r>
      <w:r w:rsidRPr="00060899">
        <w:tab/>
        <w:t xml:space="preserve">The Secretary may, for the purposes of </w:t>
      </w:r>
      <w:r w:rsidR="00060899">
        <w:t>paragraph (</w:t>
      </w:r>
      <w:r w:rsidRPr="00060899">
        <w:t>4)(b), accept an estimate of a person’s adjusted taxable income for an income year if:</w:t>
      </w:r>
    </w:p>
    <w:p w:rsidR="0004091B" w:rsidRPr="00060899" w:rsidRDefault="0004091B" w:rsidP="0004091B">
      <w:pPr>
        <w:pStyle w:val="paragraph"/>
      </w:pPr>
      <w:r w:rsidRPr="00060899">
        <w:lastRenderedPageBreak/>
        <w:tab/>
        <w:t>(a)</w:t>
      </w:r>
      <w:r w:rsidRPr="00060899">
        <w:tab/>
        <w:t>the person’s estimated taxable income for the income year is not more than the tax</w:t>
      </w:r>
      <w:r w:rsidR="00060899">
        <w:noBreakHyphen/>
      </w:r>
      <w:r w:rsidRPr="00060899">
        <w:t>free threshold for the income year; and</w:t>
      </w:r>
    </w:p>
    <w:p w:rsidR="0004091B" w:rsidRPr="00060899" w:rsidRDefault="0004091B" w:rsidP="0004091B">
      <w:pPr>
        <w:pStyle w:val="paragraph"/>
      </w:pPr>
      <w:r w:rsidRPr="00060899">
        <w:tab/>
        <w:t>(b)</w:t>
      </w:r>
      <w:r w:rsidRPr="00060899">
        <w:tab/>
        <w:t>the Secretary is satisfied that:</w:t>
      </w:r>
    </w:p>
    <w:p w:rsidR="0004091B" w:rsidRPr="00060899" w:rsidRDefault="0004091B" w:rsidP="0004091B">
      <w:pPr>
        <w:pStyle w:val="paragraphsub"/>
      </w:pPr>
      <w:r w:rsidRPr="00060899">
        <w:tab/>
        <w:t>(i)</w:t>
      </w:r>
      <w:r w:rsidRPr="00060899">
        <w:tab/>
        <w:t>the estimate of each of the components of the person’s adjusted taxable income is reasonable; and</w:t>
      </w:r>
    </w:p>
    <w:p w:rsidR="0004091B" w:rsidRPr="00060899" w:rsidRDefault="0004091B" w:rsidP="0004091B">
      <w:pPr>
        <w:pStyle w:val="paragraphsub"/>
      </w:pPr>
      <w:r w:rsidRPr="00060899">
        <w:tab/>
        <w:t>(ii)</w:t>
      </w:r>
      <w:r w:rsidRPr="00060899">
        <w:tab/>
        <w:t>the Commissioner of Taxation has not made an assessment of the person’s taxable income for the income year; and</w:t>
      </w:r>
    </w:p>
    <w:p w:rsidR="0004091B" w:rsidRPr="00060899" w:rsidRDefault="0004091B" w:rsidP="0004091B">
      <w:pPr>
        <w:pStyle w:val="paragraphsub"/>
      </w:pPr>
      <w:r w:rsidRPr="00060899">
        <w:tab/>
        <w:t>(iii)</w:t>
      </w:r>
      <w:r w:rsidRPr="00060899">
        <w:tab/>
        <w:t>the person has not lodged, and is not required under the Income Tax Assessment Act to lodge, an income tax return for the income year.</w:t>
      </w:r>
    </w:p>
    <w:p w:rsidR="0004091B" w:rsidRPr="00060899" w:rsidRDefault="0004091B" w:rsidP="0004091B">
      <w:pPr>
        <w:pStyle w:val="SubsectionHead"/>
      </w:pPr>
      <w:r w:rsidRPr="00060899">
        <w:t>Definition</w:t>
      </w:r>
    </w:p>
    <w:p w:rsidR="0004091B" w:rsidRPr="00060899" w:rsidRDefault="0004091B" w:rsidP="0004091B">
      <w:pPr>
        <w:pStyle w:val="subsection"/>
      </w:pPr>
      <w:r w:rsidRPr="00060899">
        <w:tab/>
        <w:t>(7)</w:t>
      </w:r>
      <w:r w:rsidRPr="00060899">
        <w:tab/>
        <w:t>In this section:</w:t>
      </w:r>
    </w:p>
    <w:p w:rsidR="0004091B" w:rsidRPr="00060899" w:rsidRDefault="0004091B" w:rsidP="0004091B">
      <w:pPr>
        <w:pStyle w:val="Definition"/>
      </w:pPr>
      <w:r w:rsidRPr="00060899">
        <w:rPr>
          <w:b/>
          <w:i/>
        </w:rPr>
        <w:t>claim time</w:t>
      </w:r>
      <w:r w:rsidRPr="00060899">
        <w:t xml:space="preserve"> means the time a person makes a claim for low income supplement for an income year.</w:t>
      </w:r>
    </w:p>
    <w:p w:rsidR="0004091B" w:rsidRPr="00060899" w:rsidRDefault="0004091B" w:rsidP="0004091B">
      <w:pPr>
        <w:pStyle w:val="ActHead5"/>
      </w:pPr>
      <w:bookmarkStart w:id="337" w:name="_Toc447275208"/>
      <w:r w:rsidRPr="00060899">
        <w:rPr>
          <w:rStyle w:val="CharSectno"/>
        </w:rPr>
        <w:t>916D</w:t>
      </w:r>
      <w:r w:rsidRPr="00060899">
        <w:t xml:space="preserve">  The excluded payment requirement</w:t>
      </w:r>
      <w:bookmarkEnd w:id="337"/>
    </w:p>
    <w:p w:rsidR="0004091B" w:rsidRPr="00060899" w:rsidRDefault="0004091B" w:rsidP="0004091B">
      <w:pPr>
        <w:pStyle w:val="subsection"/>
      </w:pPr>
      <w:r w:rsidRPr="00060899">
        <w:tab/>
        <w:t>(1)</w:t>
      </w:r>
      <w:r w:rsidRPr="00060899">
        <w:tab/>
        <w:t xml:space="preserve">A person satisfies the excluded payment requirement </w:t>
      </w:r>
      <w:r w:rsidR="0024560B" w:rsidRPr="00060899">
        <w:t xml:space="preserve">under this subsection </w:t>
      </w:r>
      <w:r w:rsidRPr="00060899">
        <w:t>for an income year if:</w:t>
      </w:r>
    </w:p>
    <w:p w:rsidR="0004091B" w:rsidRPr="00060899" w:rsidRDefault="0004091B" w:rsidP="0004091B">
      <w:pPr>
        <w:pStyle w:val="paragraph"/>
      </w:pPr>
      <w:r w:rsidRPr="00060899">
        <w:tab/>
        <w:t>(a)</w:t>
      </w:r>
      <w:r w:rsidRPr="00060899">
        <w:tab/>
        <w:t>there were at least 92 days during the year in respect of which relevant clean energy payments were not paid to the person; and</w:t>
      </w:r>
    </w:p>
    <w:p w:rsidR="0004091B" w:rsidRPr="00060899" w:rsidRDefault="0004091B" w:rsidP="0004091B">
      <w:pPr>
        <w:pStyle w:val="paragraph"/>
      </w:pPr>
      <w:r w:rsidRPr="00060899">
        <w:tab/>
        <w:t>(b)</w:t>
      </w:r>
      <w:r w:rsidRPr="00060899">
        <w:tab/>
        <w:t xml:space="preserve">the person satisfies </w:t>
      </w:r>
      <w:r w:rsidR="00060899">
        <w:t>subsection (</w:t>
      </w:r>
      <w:r w:rsidRPr="00060899">
        <w:t>2) for the income year; and</w:t>
      </w:r>
    </w:p>
    <w:p w:rsidR="0004091B" w:rsidRPr="00060899" w:rsidRDefault="0004091B" w:rsidP="0004091B">
      <w:pPr>
        <w:pStyle w:val="paragraph"/>
      </w:pPr>
      <w:r w:rsidRPr="00060899">
        <w:tab/>
        <w:t>(c)</w:t>
      </w:r>
      <w:r w:rsidRPr="00060899">
        <w:tab/>
        <w:t xml:space="preserve">there were at least 13 weeks during the year for which the person did not receive any of the payments set out in </w:t>
      </w:r>
      <w:r w:rsidR="00060899">
        <w:t>subsection (</w:t>
      </w:r>
      <w:r w:rsidRPr="00060899">
        <w:t>3).</w:t>
      </w:r>
    </w:p>
    <w:p w:rsidR="0004091B" w:rsidRPr="00060899" w:rsidRDefault="0004091B" w:rsidP="0004091B">
      <w:pPr>
        <w:pStyle w:val="notetext"/>
      </w:pPr>
      <w:r w:rsidRPr="00060899">
        <w:t>Note:</w:t>
      </w:r>
      <w:r w:rsidRPr="00060899">
        <w:tab/>
        <w:t xml:space="preserve">For </w:t>
      </w:r>
      <w:r w:rsidRPr="00060899">
        <w:rPr>
          <w:b/>
          <w:i/>
        </w:rPr>
        <w:t>relevant clean energy payment</w:t>
      </w:r>
      <w:r w:rsidRPr="00060899">
        <w:t xml:space="preserve">, see </w:t>
      </w:r>
      <w:r w:rsidR="00060899">
        <w:t>subsection (</w:t>
      </w:r>
      <w:r w:rsidRPr="00060899">
        <w:t>5).</w:t>
      </w:r>
    </w:p>
    <w:p w:rsidR="00B315E0" w:rsidRPr="00060899" w:rsidRDefault="00B315E0" w:rsidP="00B315E0">
      <w:pPr>
        <w:pStyle w:val="subsection"/>
      </w:pPr>
      <w:r w:rsidRPr="00060899">
        <w:tab/>
        <w:t>(1A)</w:t>
      </w:r>
      <w:r w:rsidRPr="00060899">
        <w:tab/>
        <w:t>A person satisfies the excluded payment requirement under this subsection for an income year if:</w:t>
      </w:r>
    </w:p>
    <w:p w:rsidR="00B315E0" w:rsidRPr="00060899" w:rsidRDefault="00B315E0" w:rsidP="00B315E0">
      <w:pPr>
        <w:pStyle w:val="paragraph"/>
      </w:pPr>
      <w:r w:rsidRPr="00060899">
        <w:tab/>
        <w:t>(a)</w:t>
      </w:r>
      <w:r w:rsidRPr="00060899">
        <w:tab/>
        <w:t xml:space="preserve">there were at least 92 days during the year in respect of which relevant clean energy payments, other than payments </w:t>
      </w:r>
      <w:r w:rsidRPr="00060899">
        <w:lastRenderedPageBreak/>
        <w:t xml:space="preserve">mentioned in </w:t>
      </w:r>
      <w:r w:rsidR="00060899">
        <w:t>paragraph (</w:t>
      </w:r>
      <w:r w:rsidRPr="00060899">
        <w:t>5)(b) or (c), were not paid to the person; and</w:t>
      </w:r>
    </w:p>
    <w:p w:rsidR="00B315E0" w:rsidRPr="00060899" w:rsidRDefault="00B315E0" w:rsidP="00B315E0">
      <w:pPr>
        <w:pStyle w:val="paragraph"/>
      </w:pPr>
      <w:r w:rsidRPr="00060899">
        <w:tab/>
        <w:t>(b)</w:t>
      </w:r>
      <w:r w:rsidRPr="00060899">
        <w:tab/>
        <w:t>there were at least 39 weeks during the income year for which the person had an FTB child; and</w:t>
      </w:r>
    </w:p>
    <w:p w:rsidR="00B315E0" w:rsidRPr="00060899" w:rsidRDefault="00B315E0" w:rsidP="00B315E0">
      <w:pPr>
        <w:pStyle w:val="paragraph"/>
      </w:pPr>
      <w:r w:rsidRPr="00060899">
        <w:tab/>
        <w:t>(c)</w:t>
      </w:r>
      <w:r w:rsidRPr="00060899">
        <w:tab/>
        <w:t xml:space="preserve">there were at least 13 weeks during the year for which the person did not receive any of the payments set out in </w:t>
      </w:r>
      <w:r w:rsidR="00060899">
        <w:t>subsection (</w:t>
      </w:r>
      <w:r w:rsidRPr="00060899">
        <w:t>3).</w:t>
      </w:r>
    </w:p>
    <w:p w:rsidR="0004091B" w:rsidRPr="00060899" w:rsidRDefault="0004091B" w:rsidP="0004091B">
      <w:pPr>
        <w:pStyle w:val="subsection"/>
      </w:pPr>
      <w:r w:rsidRPr="00060899">
        <w:tab/>
        <w:t>(2)</w:t>
      </w:r>
      <w:r w:rsidRPr="00060899">
        <w:tab/>
        <w:t>A person satisfies this subsection for an income year if either:</w:t>
      </w:r>
    </w:p>
    <w:p w:rsidR="0004091B" w:rsidRPr="00060899" w:rsidRDefault="0004091B" w:rsidP="0004091B">
      <w:pPr>
        <w:pStyle w:val="paragraph"/>
      </w:pPr>
      <w:r w:rsidRPr="00060899">
        <w:tab/>
        <w:t>(a)</w:t>
      </w:r>
      <w:r w:rsidRPr="00060899">
        <w:tab/>
        <w:t>there were at least 13 weeks during the income year for which the person did not have an FTB child; or</w:t>
      </w:r>
    </w:p>
    <w:p w:rsidR="0004091B" w:rsidRPr="00060899" w:rsidRDefault="0004091B" w:rsidP="0004091B">
      <w:pPr>
        <w:pStyle w:val="paragraph"/>
      </w:pPr>
      <w:r w:rsidRPr="00060899">
        <w:tab/>
        <w:t>(b)</w:t>
      </w:r>
      <w:r w:rsidRPr="00060899">
        <w:tab/>
        <w:t xml:space="preserve">if </w:t>
      </w:r>
      <w:r w:rsidR="00060899">
        <w:t>paragraph (</w:t>
      </w:r>
      <w:r w:rsidRPr="00060899">
        <w:t>a) does not apply—all of the following apply:</w:t>
      </w:r>
    </w:p>
    <w:p w:rsidR="0004091B" w:rsidRPr="00060899" w:rsidRDefault="0004091B" w:rsidP="0004091B">
      <w:pPr>
        <w:pStyle w:val="paragraphsub"/>
      </w:pPr>
      <w:r w:rsidRPr="00060899">
        <w:tab/>
        <w:t>(i)</w:t>
      </w:r>
      <w:r w:rsidRPr="00060899">
        <w:tab/>
        <w:t>the Secretary determined under paragraph</w:t>
      </w:r>
      <w:r w:rsidR="00060899">
        <w:t> </w:t>
      </w:r>
      <w:r w:rsidRPr="00060899">
        <w:t>19(b) of the Family Assistance Administration Act that the person was not entitled to be paid family tax benefit for a past period;</w:t>
      </w:r>
    </w:p>
    <w:p w:rsidR="0004091B" w:rsidRPr="00060899" w:rsidRDefault="0004091B" w:rsidP="0004091B">
      <w:pPr>
        <w:pStyle w:val="paragraphsub"/>
      </w:pPr>
      <w:r w:rsidRPr="00060899">
        <w:tab/>
        <w:t>(ii)</w:t>
      </w:r>
      <w:r w:rsidRPr="00060899">
        <w:tab/>
        <w:t>because of that determination, there were at least 13 weeks during the income year for which the person was not entitled to be paid family tax benefit;</w:t>
      </w:r>
    </w:p>
    <w:p w:rsidR="0004091B" w:rsidRPr="00060899" w:rsidRDefault="0004091B" w:rsidP="0004091B">
      <w:pPr>
        <w:pStyle w:val="paragraphsub"/>
      </w:pPr>
      <w:r w:rsidRPr="00060899">
        <w:tab/>
        <w:t>(iii)</w:t>
      </w:r>
      <w:r w:rsidRPr="00060899">
        <w:tab/>
        <w:t>the determination was not made because of section</w:t>
      </w:r>
      <w:r w:rsidR="00060899">
        <w:t> </w:t>
      </w:r>
      <w:r w:rsidRPr="00060899">
        <w:t>26 of the Family Assistance Act.</w:t>
      </w:r>
    </w:p>
    <w:p w:rsidR="0004091B" w:rsidRPr="00060899" w:rsidRDefault="0004091B" w:rsidP="0004091B">
      <w:pPr>
        <w:pStyle w:val="SubsectionHead"/>
      </w:pPr>
      <w:r w:rsidRPr="00060899">
        <w:t>Excluded payments</w:t>
      </w:r>
    </w:p>
    <w:p w:rsidR="0004091B" w:rsidRPr="00060899" w:rsidRDefault="0004091B" w:rsidP="0004091B">
      <w:pPr>
        <w:pStyle w:val="subsection"/>
      </w:pPr>
      <w:r w:rsidRPr="00060899">
        <w:tab/>
        <w:t>(3)</w:t>
      </w:r>
      <w:r w:rsidRPr="00060899">
        <w:tab/>
        <w:t>The payments are the following:</w:t>
      </w:r>
    </w:p>
    <w:p w:rsidR="0004091B" w:rsidRPr="00060899" w:rsidRDefault="0004091B" w:rsidP="0004091B">
      <w:pPr>
        <w:pStyle w:val="paragraph"/>
      </w:pPr>
      <w:r w:rsidRPr="00060899">
        <w:tab/>
        <w:t>(a)</w:t>
      </w:r>
      <w:r w:rsidRPr="00060899">
        <w:tab/>
        <w:t>a social security pension (other than a sole parent pension or special needs pension);</w:t>
      </w:r>
    </w:p>
    <w:p w:rsidR="0004091B" w:rsidRPr="00060899" w:rsidRDefault="0004091B" w:rsidP="0004091B">
      <w:pPr>
        <w:pStyle w:val="paragraph"/>
      </w:pPr>
      <w:r w:rsidRPr="00060899">
        <w:tab/>
        <w:t>(b)</w:t>
      </w:r>
      <w:r w:rsidRPr="00060899">
        <w:tab/>
        <w:t>a social security benefit;</w:t>
      </w:r>
    </w:p>
    <w:p w:rsidR="0004091B" w:rsidRPr="00060899" w:rsidRDefault="0004091B" w:rsidP="0004091B">
      <w:pPr>
        <w:pStyle w:val="paragraph"/>
      </w:pPr>
      <w:r w:rsidRPr="00060899">
        <w:tab/>
        <w:t>(c)</w:t>
      </w:r>
      <w:r w:rsidRPr="00060899">
        <w:tab/>
      </w:r>
      <w:r w:rsidR="0012064D" w:rsidRPr="00060899">
        <w:t>energy supplement</w:t>
      </w:r>
      <w:r w:rsidRPr="00060899">
        <w:t xml:space="preserve"> under Part</w:t>
      </w:r>
      <w:r w:rsidR="00060899">
        <w:t> </w:t>
      </w:r>
      <w:r w:rsidRPr="00060899">
        <w:t>2.25B of this Act or Part VIIAD of the Veterans’ Entitlements Act;</w:t>
      </w:r>
    </w:p>
    <w:p w:rsidR="0004091B" w:rsidRPr="00060899" w:rsidRDefault="0004091B" w:rsidP="0004091B">
      <w:pPr>
        <w:pStyle w:val="paragraph"/>
      </w:pPr>
      <w:r w:rsidRPr="00060899">
        <w:tab/>
        <w:t>(d)</w:t>
      </w:r>
      <w:r w:rsidRPr="00060899">
        <w:tab/>
        <w:t>a payment under the ABSTUDY Scheme that included an amount identified as living allowance;</w:t>
      </w:r>
    </w:p>
    <w:p w:rsidR="0004091B" w:rsidRPr="00060899" w:rsidRDefault="0004091B" w:rsidP="0004091B">
      <w:pPr>
        <w:pStyle w:val="paragraph"/>
      </w:pPr>
      <w:r w:rsidRPr="00060899">
        <w:tab/>
        <w:t>(f)</w:t>
      </w:r>
      <w:r w:rsidRPr="00060899">
        <w:tab/>
        <w:t>a pension under Part II, III or IV of the Veterans’ Entitlements Act (other than a pension that is payable at a rate specified in subsection</w:t>
      </w:r>
      <w:r w:rsidR="00060899">
        <w:t> </w:t>
      </w:r>
      <w:r w:rsidRPr="00060899">
        <w:t>30(2) of that Act);</w:t>
      </w:r>
    </w:p>
    <w:p w:rsidR="0004091B" w:rsidRPr="00060899" w:rsidRDefault="0004091B" w:rsidP="0004091B">
      <w:pPr>
        <w:pStyle w:val="paragraph"/>
      </w:pPr>
      <w:r w:rsidRPr="00060899">
        <w:lastRenderedPageBreak/>
        <w:tab/>
        <w:t>(g)</w:t>
      </w:r>
      <w:r w:rsidRPr="00060899">
        <w:tab/>
        <w:t>compensation under Part</w:t>
      </w:r>
      <w:r w:rsidR="00060899">
        <w:t> </w:t>
      </w:r>
      <w:r w:rsidRPr="00060899">
        <w:t>2 of Chapter</w:t>
      </w:r>
      <w:r w:rsidR="00060899">
        <w:t> </w:t>
      </w:r>
      <w:r w:rsidRPr="00060899">
        <w:t>4, or Division</w:t>
      </w:r>
      <w:r w:rsidR="00060899">
        <w:t> </w:t>
      </w:r>
      <w:r w:rsidRPr="00060899">
        <w:t>2 of Part</w:t>
      </w:r>
      <w:r w:rsidR="00060899">
        <w:t> </w:t>
      </w:r>
      <w:r w:rsidRPr="00060899">
        <w:t>2 of Chapter</w:t>
      </w:r>
      <w:r w:rsidR="00060899">
        <w:t> </w:t>
      </w:r>
      <w:r w:rsidRPr="00060899">
        <w:t>5, of the Military Rehabilitation and Compensation Act;</w:t>
      </w:r>
    </w:p>
    <w:p w:rsidR="0004091B" w:rsidRPr="00060899" w:rsidRDefault="0004091B" w:rsidP="0004091B">
      <w:pPr>
        <w:pStyle w:val="paragraph"/>
      </w:pPr>
      <w:r w:rsidRPr="00060899">
        <w:tab/>
        <w:t>(h)</w:t>
      </w:r>
      <w:r w:rsidRPr="00060899">
        <w:tab/>
        <w:t>a Special Rate Disability Pension (within the meaning of section</w:t>
      </w:r>
      <w:r w:rsidR="00060899">
        <w:t> </w:t>
      </w:r>
      <w:r w:rsidRPr="00060899">
        <w:t>198 of the Military Rehabilitation and Compensation Act);</w:t>
      </w:r>
    </w:p>
    <w:p w:rsidR="0004091B" w:rsidRPr="00060899" w:rsidRDefault="0004091B" w:rsidP="0004091B">
      <w:pPr>
        <w:pStyle w:val="paragraph"/>
        <w:rPr>
          <w:szCs w:val="22"/>
        </w:rPr>
      </w:pPr>
      <w:r w:rsidRPr="00060899">
        <w:rPr>
          <w:szCs w:val="22"/>
        </w:rPr>
        <w:tab/>
        <w:t>(i)</w:t>
      </w:r>
      <w:r w:rsidRPr="00060899">
        <w:rPr>
          <w:szCs w:val="22"/>
        </w:rPr>
        <w:tab/>
        <w:t>a payment under the Military Rehabilitation and Compensation Act Education and Training Scheme worked out by reference to the maximum basic rate of youth allowance;</w:t>
      </w:r>
    </w:p>
    <w:p w:rsidR="0004091B" w:rsidRPr="00060899" w:rsidRDefault="0004091B" w:rsidP="0004091B">
      <w:pPr>
        <w:pStyle w:val="paragraph"/>
        <w:rPr>
          <w:szCs w:val="22"/>
        </w:rPr>
      </w:pPr>
      <w:r w:rsidRPr="00060899">
        <w:rPr>
          <w:szCs w:val="22"/>
        </w:rPr>
        <w:tab/>
        <w:t>(j)</w:t>
      </w:r>
      <w:r w:rsidRPr="00060899">
        <w:rPr>
          <w:szCs w:val="22"/>
        </w:rPr>
        <w:tab/>
        <w:t>a payment under the Veterans’ Children Education Scheme worked out by reference to the maximum basic rate of youth allowance.</w:t>
      </w:r>
    </w:p>
    <w:p w:rsidR="0004091B" w:rsidRPr="00060899" w:rsidRDefault="0004091B" w:rsidP="0004091B">
      <w:pPr>
        <w:pStyle w:val="subsection"/>
      </w:pPr>
      <w:r w:rsidRPr="00060899">
        <w:tab/>
        <w:t>(4)</w:t>
      </w:r>
      <w:r w:rsidRPr="00060899">
        <w:tab/>
        <w:t xml:space="preserve">For the purposes of </w:t>
      </w:r>
      <w:r w:rsidR="00060899">
        <w:t>paragraph (</w:t>
      </w:r>
      <w:r w:rsidRPr="00060899">
        <w:t>3)(g), if a person has received compensation mentioned in that paragraph as a lump sum (whether paid before, on or after the commencement of this Division), the person is taken to be receiving the weekly amount that would have been payable had the person not chosen to receive that compensation as a lump sum.</w:t>
      </w:r>
    </w:p>
    <w:p w:rsidR="0004091B" w:rsidRPr="00060899" w:rsidRDefault="0004091B" w:rsidP="0004091B">
      <w:pPr>
        <w:pStyle w:val="SubsectionHead"/>
      </w:pPr>
      <w:r w:rsidRPr="00060899">
        <w:t xml:space="preserve">Meaning of </w:t>
      </w:r>
      <w:r w:rsidRPr="00060899">
        <w:rPr>
          <w:b/>
        </w:rPr>
        <w:t>relevant clean energy payment</w:t>
      </w:r>
    </w:p>
    <w:p w:rsidR="0004091B" w:rsidRPr="00060899" w:rsidRDefault="0004091B" w:rsidP="0004091B">
      <w:pPr>
        <w:pStyle w:val="subsection"/>
      </w:pPr>
      <w:r w:rsidRPr="00060899">
        <w:tab/>
        <w:t>(5)</w:t>
      </w:r>
      <w:r w:rsidRPr="00060899">
        <w:tab/>
        <w:t xml:space="preserve">In this section, </w:t>
      </w:r>
      <w:r w:rsidRPr="00060899">
        <w:rPr>
          <w:b/>
          <w:i/>
        </w:rPr>
        <w:t>relevant</w:t>
      </w:r>
      <w:r w:rsidRPr="00060899">
        <w:rPr>
          <w:i/>
        </w:rPr>
        <w:t xml:space="preserve"> </w:t>
      </w:r>
      <w:r w:rsidRPr="00060899">
        <w:rPr>
          <w:b/>
          <w:i/>
        </w:rPr>
        <w:t>clean energy payment</w:t>
      </w:r>
      <w:r w:rsidRPr="00060899">
        <w:t xml:space="preserve"> means:</w:t>
      </w:r>
    </w:p>
    <w:p w:rsidR="0004091B" w:rsidRPr="00060899" w:rsidRDefault="0004091B" w:rsidP="0004091B">
      <w:pPr>
        <w:pStyle w:val="paragraph"/>
      </w:pPr>
      <w:r w:rsidRPr="00060899">
        <w:tab/>
        <w:t>(a)</w:t>
      </w:r>
      <w:r w:rsidRPr="00060899">
        <w:tab/>
        <w:t>a clean energy payment (other than a low income supplement and an essential medical equipment payment); or</w:t>
      </w:r>
    </w:p>
    <w:p w:rsidR="0004091B" w:rsidRPr="00060899" w:rsidRDefault="0004091B" w:rsidP="0004091B">
      <w:pPr>
        <w:pStyle w:val="paragraph"/>
      </w:pPr>
      <w:r w:rsidRPr="00060899">
        <w:tab/>
        <w:t>(b)</w:t>
      </w:r>
      <w:r w:rsidRPr="00060899">
        <w:tab/>
        <w:t>a clean energy advance (within the meaning of the Family Assistance Act); or</w:t>
      </w:r>
    </w:p>
    <w:p w:rsidR="0004091B" w:rsidRPr="00060899" w:rsidRDefault="0004091B" w:rsidP="0004091B">
      <w:pPr>
        <w:pStyle w:val="paragraph"/>
      </w:pPr>
      <w:r w:rsidRPr="00060899">
        <w:tab/>
        <w:t>(c)</w:t>
      </w:r>
      <w:r w:rsidRPr="00060899">
        <w:tab/>
        <w:t>family tax benefit, to the extent that the amount of the family tax benefit worked out under Schedule</w:t>
      </w:r>
      <w:r w:rsidR="00060899">
        <w:t> </w:t>
      </w:r>
      <w:r w:rsidRPr="00060899">
        <w:t xml:space="preserve">1 to the Family Assistance Act includes either or both an amount of </w:t>
      </w:r>
      <w:r w:rsidR="00824A42" w:rsidRPr="00060899">
        <w:t>energy supplement</w:t>
      </w:r>
      <w:r w:rsidRPr="00060899">
        <w:t xml:space="preserve"> (Part A)</w:t>
      </w:r>
      <w:r w:rsidRPr="00060899">
        <w:rPr>
          <w:i/>
        </w:rPr>
        <w:t xml:space="preserve"> </w:t>
      </w:r>
      <w:r w:rsidRPr="00060899">
        <w:t xml:space="preserve">or </w:t>
      </w:r>
      <w:r w:rsidR="00824A42" w:rsidRPr="00060899">
        <w:t>energy supplement</w:t>
      </w:r>
      <w:r w:rsidRPr="00060899">
        <w:t xml:space="preserve"> (Part B); or</w:t>
      </w:r>
    </w:p>
    <w:p w:rsidR="0004091B" w:rsidRPr="00060899" w:rsidRDefault="0004091B" w:rsidP="0004091B">
      <w:pPr>
        <w:pStyle w:val="paragraph"/>
      </w:pPr>
      <w:r w:rsidRPr="00060899">
        <w:tab/>
        <w:t>(d)</w:t>
      </w:r>
      <w:r w:rsidRPr="00060899">
        <w:tab/>
        <w:t>single income family supplement (within the meaning of the Family Assistance Act); or</w:t>
      </w:r>
    </w:p>
    <w:p w:rsidR="0004091B" w:rsidRPr="00060899" w:rsidRDefault="0004091B" w:rsidP="0004091B">
      <w:pPr>
        <w:pStyle w:val="paragraph"/>
      </w:pPr>
      <w:r w:rsidRPr="00060899">
        <w:tab/>
        <w:t>(f)</w:t>
      </w:r>
      <w:r w:rsidRPr="00060899">
        <w:tab/>
        <w:t>a clean energy payment (within the meaning of the Military Rehabilitation and Compensation Act); or</w:t>
      </w:r>
    </w:p>
    <w:p w:rsidR="0004091B" w:rsidRPr="00060899" w:rsidRDefault="0004091B" w:rsidP="0004091B">
      <w:pPr>
        <w:pStyle w:val="paragraph"/>
      </w:pPr>
      <w:r w:rsidRPr="00060899">
        <w:lastRenderedPageBreak/>
        <w:tab/>
        <w:t>(g)</w:t>
      </w:r>
      <w:r w:rsidRPr="00060899">
        <w:tab/>
        <w:t>a clean energy payment (within the meaning of the Veterans’ Entitlements Act), other than an essential medical equipment payment (within the meaning of that Act)</w:t>
      </w:r>
      <w:r w:rsidRPr="00060899">
        <w:rPr>
          <w:i/>
        </w:rPr>
        <w:t>.</w:t>
      </w:r>
    </w:p>
    <w:p w:rsidR="0004091B" w:rsidRPr="00060899" w:rsidRDefault="0004091B" w:rsidP="0004091B">
      <w:pPr>
        <w:pStyle w:val="ActHead5"/>
      </w:pPr>
      <w:bookmarkStart w:id="338" w:name="_Toc447275209"/>
      <w:r w:rsidRPr="00060899">
        <w:rPr>
          <w:rStyle w:val="CharSectno"/>
        </w:rPr>
        <w:t>916E</w:t>
      </w:r>
      <w:r w:rsidRPr="00060899">
        <w:t xml:space="preserve">  The tax requirement</w:t>
      </w:r>
      <w:bookmarkEnd w:id="338"/>
    </w:p>
    <w:p w:rsidR="0004091B" w:rsidRPr="00060899" w:rsidRDefault="0004091B" w:rsidP="0004091B">
      <w:pPr>
        <w:pStyle w:val="subsection"/>
      </w:pPr>
      <w:r w:rsidRPr="00060899">
        <w:tab/>
        <w:t>(1)</w:t>
      </w:r>
      <w:r w:rsidRPr="00060899">
        <w:tab/>
      </w:r>
      <w:r w:rsidR="00B315E0" w:rsidRPr="00060899">
        <w:t>If a person satisfies the excluded payment requirement under subsection</w:t>
      </w:r>
      <w:r w:rsidR="00060899">
        <w:t> </w:t>
      </w:r>
      <w:r w:rsidR="00B315E0" w:rsidRPr="00060899">
        <w:t xml:space="preserve">916D(1) for an income year, the person satisfies the tax requirement for the income year </w:t>
      </w:r>
      <w:r w:rsidRPr="00060899">
        <w:t>if the person’s accepted taxable income for the income year is:</w:t>
      </w:r>
    </w:p>
    <w:p w:rsidR="0004091B" w:rsidRPr="00060899" w:rsidRDefault="0004091B" w:rsidP="0004091B">
      <w:pPr>
        <w:pStyle w:val="paragraph"/>
      </w:pPr>
      <w:r w:rsidRPr="00060899">
        <w:tab/>
        <w:t>(a)</w:t>
      </w:r>
      <w:r w:rsidRPr="00060899">
        <w:tab/>
        <w:t>less than $18,000; or</w:t>
      </w:r>
    </w:p>
    <w:p w:rsidR="0004091B" w:rsidRPr="00060899" w:rsidRDefault="0004091B" w:rsidP="0004091B">
      <w:pPr>
        <w:pStyle w:val="paragraph"/>
      </w:pPr>
      <w:r w:rsidRPr="00060899">
        <w:tab/>
        <w:t>(b)</w:t>
      </w:r>
      <w:r w:rsidRPr="00060899">
        <w:tab/>
        <w:t>$18,000 or more, but less than the person’s LIS threshold amount for the income year.</w:t>
      </w:r>
    </w:p>
    <w:p w:rsidR="009A067E" w:rsidRPr="00060899" w:rsidRDefault="009A067E" w:rsidP="009A067E">
      <w:pPr>
        <w:pStyle w:val="subsection"/>
      </w:pPr>
      <w:r w:rsidRPr="00060899">
        <w:tab/>
        <w:t>(1A)</w:t>
      </w:r>
      <w:r w:rsidRPr="00060899">
        <w:tab/>
        <w:t>If a person satisfies the excluded payment requirement under subsection</w:t>
      </w:r>
      <w:r w:rsidR="00060899">
        <w:t> </w:t>
      </w:r>
      <w:r w:rsidRPr="00060899">
        <w:t>916D(1A) for an income year and the person is not, at the claim time (within the meaning of subsection</w:t>
      </w:r>
      <w:r w:rsidR="00060899">
        <w:t> </w:t>
      </w:r>
      <w:r w:rsidRPr="00060899">
        <w:t>916C(7)), a member of a couple, the person satisfies the tax requirement for the income year if the person’s accepted taxable income for the income year is:</w:t>
      </w:r>
    </w:p>
    <w:p w:rsidR="009A067E" w:rsidRPr="00060899" w:rsidRDefault="009A067E" w:rsidP="009A067E">
      <w:pPr>
        <w:pStyle w:val="paragraph"/>
      </w:pPr>
      <w:r w:rsidRPr="00060899">
        <w:tab/>
        <w:t>(a)</w:t>
      </w:r>
      <w:r w:rsidRPr="00060899">
        <w:tab/>
        <w:t>less than $18,000; or</w:t>
      </w:r>
    </w:p>
    <w:p w:rsidR="009A067E" w:rsidRPr="00060899" w:rsidRDefault="009A067E" w:rsidP="009A067E">
      <w:pPr>
        <w:pStyle w:val="paragraph"/>
      </w:pPr>
      <w:r w:rsidRPr="00060899">
        <w:tab/>
        <w:t>(b)</w:t>
      </w:r>
      <w:r w:rsidRPr="00060899">
        <w:tab/>
        <w:t>$18,000 or more, but less than the person’s LIS threshold amount for the income year.</w:t>
      </w:r>
    </w:p>
    <w:p w:rsidR="009A067E" w:rsidRPr="00060899" w:rsidRDefault="009A067E" w:rsidP="009A067E">
      <w:pPr>
        <w:pStyle w:val="subsection"/>
      </w:pPr>
      <w:r w:rsidRPr="00060899">
        <w:tab/>
        <w:t>(1B)</w:t>
      </w:r>
      <w:r w:rsidRPr="00060899">
        <w:tab/>
        <w:t>If a person satisfies the excluded payment requirement under subsection</w:t>
      </w:r>
      <w:r w:rsidR="00060899">
        <w:t> </w:t>
      </w:r>
      <w:r w:rsidRPr="00060899">
        <w:t>916D(1A) for an income year and the person is, at the claim time (within the meaning of subsection</w:t>
      </w:r>
      <w:r w:rsidR="00060899">
        <w:t> </w:t>
      </w:r>
      <w:r w:rsidRPr="00060899">
        <w:t>916C(7)), a member of a couple, the person satisfies the tax requirement for the income year if:</w:t>
      </w:r>
    </w:p>
    <w:p w:rsidR="009A067E" w:rsidRPr="00060899" w:rsidRDefault="009A067E" w:rsidP="009A067E">
      <w:pPr>
        <w:pStyle w:val="paragraph"/>
      </w:pPr>
      <w:r w:rsidRPr="00060899">
        <w:tab/>
        <w:t>(a)</w:t>
      </w:r>
      <w:r w:rsidRPr="00060899">
        <w:tab/>
        <w:t>the person’s accepted taxable income for the income year is:</w:t>
      </w:r>
    </w:p>
    <w:p w:rsidR="009A067E" w:rsidRPr="00060899" w:rsidRDefault="009A067E" w:rsidP="009A067E">
      <w:pPr>
        <w:pStyle w:val="paragraphsub"/>
      </w:pPr>
      <w:r w:rsidRPr="00060899">
        <w:tab/>
        <w:t>(i)</w:t>
      </w:r>
      <w:r w:rsidRPr="00060899">
        <w:tab/>
        <w:t>less than $18,000; or</w:t>
      </w:r>
    </w:p>
    <w:p w:rsidR="009A067E" w:rsidRPr="00060899" w:rsidRDefault="009A067E" w:rsidP="009A067E">
      <w:pPr>
        <w:pStyle w:val="paragraphsub"/>
      </w:pPr>
      <w:r w:rsidRPr="00060899">
        <w:tab/>
        <w:t>(ii)</w:t>
      </w:r>
      <w:r w:rsidRPr="00060899">
        <w:tab/>
        <w:t>$18,000 or more, but less than the person’s LIS threshold amount for the income year; and</w:t>
      </w:r>
    </w:p>
    <w:p w:rsidR="009A067E" w:rsidRPr="00060899" w:rsidRDefault="009A067E" w:rsidP="009A067E">
      <w:pPr>
        <w:pStyle w:val="paragraph"/>
      </w:pPr>
      <w:r w:rsidRPr="00060899">
        <w:tab/>
        <w:t>(b)</w:t>
      </w:r>
      <w:r w:rsidRPr="00060899">
        <w:tab/>
        <w:t>the person’s partner’s accepted taxable income for the income year is:</w:t>
      </w:r>
    </w:p>
    <w:p w:rsidR="009A067E" w:rsidRPr="00060899" w:rsidRDefault="009A067E" w:rsidP="009A067E">
      <w:pPr>
        <w:pStyle w:val="paragraphsub"/>
      </w:pPr>
      <w:r w:rsidRPr="00060899">
        <w:tab/>
        <w:t>(i)</w:t>
      </w:r>
      <w:r w:rsidRPr="00060899">
        <w:tab/>
        <w:t>less than $18,000; or</w:t>
      </w:r>
    </w:p>
    <w:p w:rsidR="009A067E" w:rsidRPr="00060899" w:rsidRDefault="009A067E" w:rsidP="009A067E">
      <w:pPr>
        <w:pStyle w:val="paragraphsub"/>
      </w:pPr>
      <w:r w:rsidRPr="00060899">
        <w:lastRenderedPageBreak/>
        <w:tab/>
        <w:t>(ii)</w:t>
      </w:r>
      <w:r w:rsidRPr="00060899">
        <w:tab/>
        <w:t>$18,000 or more, but less than the person’s partner’s LIS threshold amount for the income year.</w:t>
      </w:r>
    </w:p>
    <w:p w:rsidR="0004091B" w:rsidRPr="00060899" w:rsidRDefault="0004091B" w:rsidP="0004091B">
      <w:pPr>
        <w:pStyle w:val="SubsectionHead"/>
      </w:pPr>
      <w:r w:rsidRPr="00060899">
        <w:t>Accepted taxable income</w:t>
      </w:r>
    </w:p>
    <w:p w:rsidR="0004091B" w:rsidRPr="00060899" w:rsidRDefault="0004091B" w:rsidP="0004091B">
      <w:pPr>
        <w:pStyle w:val="subsection"/>
      </w:pPr>
      <w:r w:rsidRPr="00060899">
        <w:tab/>
        <w:t>(2)</w:t>
      </w:r>
      <w:r w:rsidRPr="00060899">
        <w:tab/>
        <w:t xml:space="preserve">A person has an </w:t>
      </w:r>
      <w:r w:rsidRPr="00060899">
        <w:rPr>
          <w:b/>
          <w:i/>
        </w:rPr>
        <w:t>accepted taxable income</w:t>
      </w:r>
      <w:r w:rsidRPr="00060899">
        <w:t xml:space="preserve"> for an income year if:</w:t>
      </w:r>
    </w:p>
    <w:p w:rsidR="0004091B" w:rsidRPr="00060899" w:rsidRDefault="0004091B" w:rsidP="0004091B">
      <w:pPr>
        <w:pStyle w:val="paragraph"/>
      </w:pPr>
      <w:r w:rsidRPr="00060899">
        <w:tab/>
        <w:t>(a)</w:t>
      </w:r>
      <w:r w:rsidRPr="00060899">
        <w:tab/>
        <w:t>the Commissioner of Taxation has made an assessment of the person’s taxable income for the income year; or</w:t>
      </w:r>
    </w:p>
    <w:p w:rsidR="0004091B" w:rsidRPr="00060899" w:rsidRDefault="0004091B" w:rsidP="0004091B">
      <w:pPr>
        <w:pStyle w:val="paragraph"/>
      </w:pPr>
      <w:r w:rsidRPr="00060899">
        <w:tab/>
        <w:t>(b)</w:t>
      </w:r>
      <w:r w:rsidRPr="00060899">
        <w:tab/>
        <w:t xml:space="preserve">the Secretary accepts an estimate of the person’s taxable income for the income year under </w:t>
      </w:r>
      <w:r w:rsidR="00060899">
        <w:t>subsection (</w:t>
      </w:r>
      <w:r w:rsidRPr="00060899">
        <w:t>3).</w:t>
      </w:r>
    </w:p>
    <w:p w:rsidR="0004091B" w:rsidRPr="00060899" w:rsidRDefault="0004091B" w:rsidP="0004091B">
      <w:pPr>
        <w:pStyle w:val="subsection"/>
      </w:pPr>
      <w:r w:rsidRPr="00060899">
        <w:tab/>
        <w:t>(3)</w:t>
      </w:r>
      <w:r w:rsidRPr="00060899">
        <w:tab/>
        <w:t>The Secretary may accept an estimate of a person’s taxable income for an income year if:</w:t>
      </w:r>
    </w:p>
    <w:p w:rsidR="0004091B" w:rsidRPr="00060899" w:rsidRDefault="0004091B" w:rsidP="0004091B">
      <w:pPr>
        <w:pStyle w:val="paragraph"/>
      </w:pPr>
      <w:r w:rsidRPr="00060899">
        <w:tab/>
        <w:t>(a)</w:t>
      </w:r>
      <w:r w:rsidRPr="00060899">
        <w:tab/>
        <w:t>the estimate is not more than the tax</w:t>
      </w:r>
      <w:r w:rsidR="00060899">
        <w:noBreakHyphen/>
      </w:r>
      <w:r w:rsidRPr="00060899">
        <w:t>free threshold for the income year; and</w:t>
      </w:r>
    </w:p>
    <w:p w:rsidR="0004091B" w:rsidRPr="00060899" w:rsidRDefault="0004091B" w:rsidP="0004091B">
      <w:pPr>
        <w:pStyle w:val="paragraph"/>
      </w:pPr>
      <w:r w:rsidRPr="00060899">
        <w:tab/>
        <w:t>(b)</w:t>
      </w:r>
      <w:r w:rsidRPr="00060899">
        <w:tab/>
        <w:t>the Secretary is satisfied that:</w:t>
      </w:r>
    </w:p>
    <w:p w:rsidR="0004091B" w:rsidRPr="00060899" w:rsidRDefault="0004091B" w:rsidP="0004091B">
      <w:pPr>
        <w:pStyle w:val="paragraphsub"/>
      </w:pPr>
      <w:r w:rsidRPr="00060899">
        <w:tab/>
        <w:t>(i)</w:t>
      </w:r>
      <w:r w:rsidRPr="00060899">
        <w:tab/>
        <w:t>the estimate is reasonable; and</w:t>
      </w:r>
    </w:p>
    <w:p w:rsidR="0004091B" w:rsidRPr="00060899" w:rsidRDefault="0004091B" w:rsidP="0004091B">
      <w:pPr>
        <w:pStyle w:val="paragraphsub"/>
      </w:pPr>
      <w:r w:rsidRPr="00060899">
        <w:tab/>
        <w:t>(ii)</w:t>
      </w:r>
      <w:r w:rsidRPr="00060899">
        <w:tab/>
        <w:t>the Commissioner of Taxation has not made an assessment of the person’s taxable income for the income year; and</w:t>
      </w:r>
    </w:p>
    <w:p w:rsidR="0004091B" w:rsidRPr="00060899" w:rsidRDefault="0004091B" w:rsidP="0004091B">
      <w:pPr>
        <w:pStyle w:val="paragraphsub"/>
      </w:pPr>
      <w:r w:rsidRPr="00060899">
        <w:tab/>
        <w:t>(iii)</w:t>
      </w:r>
      <w:r w:rsidRPr="00060899">
        <w:tab/>
        <w:t>the person has not lodged, and is not required under the Income Tax Assessment Act to lodge, an income tax return for the income year; and</w:t>
      </w:r>
    </w:p>
    <w:p w:rsidR="0004091B" w:rsidRPr="00060899" w:rsidRDefault="0004091B" w:rsidP="0004091B">
      <w:pPr>
        <w:pStyle w:val="paragraph"/>
      </w:pPr>
      <w:r w:rsidRPr="00060899">
        <w:tab/>
        <w:t>(c)</w:t>
      </w:r>
      <w:r w:rsidRPr="00060899">
        <w:tab/>
        <w:t>if the estimate is $18,000 or more:</w:t>
      </w:r>
    </w:p>
    <w:p w:rsidR="0004091B" w:rsidRPr="00060899" w:rsidRDefault="0004091B" w:rsidP="0004091B">
      <w:pPr>
        <w:pStyle w:val="paragraphsub"/>
      </w:pPr>
      <w:r w:rsidRPr="00060899">
        <w:tab/>
        <w:t>(i)</w:t>
      </w:r>
      <w:r w:rsidRPr="00060899">
        <w:tab/>
        <w:t xml:space="preserve">the person has provided the Secretary with an estimate of the person’s eligible tax offsets (within the meaning of </w:t>
      </w:r>
      <w:r w:rsidR="00060899">
        <w:t>subsection (</w:t>
      </w:r>
      <w:r w:rsidRPr="00060899">
        <w:t>4)) for the income year; and</w:t>
      </w:r>
    </w:p>
    <w:p w:rsidR="0004091B" w:rsidRPr="00060899" w:rsidRDefault="0004091B" w:rsidP="0004091B">
      <w:pPr>
        <w:pStyle w:val="paragraphsub"/>
      </w:pPr>
      <w:r w:rsidRPr="00060899">
        <w:tab/>
        <w:t>(ii)</w:t>
      </w:r>
      <w:r w:rsidRPr="00060899">
        <w:tab/>
        <w:t>the Secretary is satisfied that that estimate is reasonable.</w:t>
      </w:r>
    </w:p>
    <w:p w:rsidR="0004091B" w:rsidRPr="00060899" w:rsidRDefault="0004091B" w:rsidP="0004091B">
      <w:pPr>
        <w:pStyle w:val="SubsectionHead"/>
      </w:pPr>
      <w:r w:rsidRPr="00060899">
        <w:t>LIS threshold amount</w:t>
      </w:r>
    </w:p>
    <w:p w:rsidR="0004091B" w:rsidRPr="00060899" w:rsidRDefault="0004091B" w:rsidP="0004091B">
      <w:pPr>
        <w:pStyle w:val="subsection"/>
      </w:pPr>
      <w:r w:rsidRPr="00060899">
        <w:tab/>
        <w:t>(4)</w:t>
      </w:r>
      <w:r w:rsidRPr="00060899">
        <w:tab/>
        <w:t xml:space="preserve">The </w:t>
      </w:r>
      <w:r w:rsidRPr="00060899">
        <w:rPr>
          <w:b/>
          <w:i/>
        </w:rPr>
        <w:t>LIS threshold amount</w:t>
      </w:r>
      <w:r w:rsidRPr="00060899">
        <w:t xml:space="preserve"> for a person for an income year is worked out as follows:</w:t>
      </w:r>
    </w:p>
    <w:p w:rsidR="0004091B" w:rsidRPr="00060899" w:rsidRDefault="002A0881" w:rsidP="0004091B">
      <w:pPr>
        <w:pStyle w:val="Formula"/>
      </w:pPr>
      <w:r w:rsidRPr="00060899">
        <w:rPr>
          <w:noProof/>
        </w:rPr>
        <w:drawing>
          <wp:inline distT="0" distB="0" distL="0" distR="0" wp14:anchorId="7213F999" wp14:editId="035B5168">
            <wp:extent cx="2981325" cy="781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1325" cy="781050"/>
                    </a:xfrm>
                    <a:prstGeom prst="rect">
                      <a:avLst/>
                    </a:prstGeom>
                    <a:noFill/>
                    <a:ln>
                      <a:noFill/>
                    </a:ln>
                  </pic:spPr>
                </pic:pic>
              </a:graphicData>
            </a:graphic>
          </wp:inline>
        </w:drawing>
      </w:r>
    </w:p>
    <w:p w:rsidR="0004091B" w:rsidRPr="00060899" w:rsidRDefault="0004091B" w:rsidP="0004091B">
      <w:pPr>
        <w:pStyle w:val="subsection2"/>
      </w:pPr>
      <w:r w:rsidRPr="00060899">
        <w:lastRenderedPageBreak/>
        <w:t>where:</w:t>
      </w:r>
    </w:p>
    <w:p w:rsidR="0004091B" w:rsidRPr="00060899" w:rsidRDefault="0004091B" w:rsidP="0004091B">
      <w:pPr>
        <w:pStyle w:val="Definition"/>
      </w:pPr>
      <w:r w:rsidRPr="00060899">
        <w:rPr>
          <w:b/>
          <w:i/>
        </w:rPr>
        <w:t>eligible tax offsets</w:t>
      </w:r>
      <w:r w:rsidRPr="00060899">
        <w:t>, for a person for an income year, means the person’s tax offsets (if any) for the income year, disregarding any tax offset under section</w:t>
      </w:r>
      <w:r w:rsidR="00060899">
        <w:t> </w:t>
      </w:r>
      <w:r w:rsidRPr="00060899">
        <w:t xml:space="preserve">159N of the </w:t>
      </w:r>
      <w:r w:rsidRPr="00060899">
        <w:rPr>
          <w:i/>
        </w:rPr>
        <w:t>Income Tax Assessment Act 1936</w:t>
      </w:r>
      <w:r w:rsidRPr="00060899">
        <w:t xml:space="preserve"> (tax offset for certain low income earners).</w:t>
      </w:r>
    </w:p>
    <w:p w:rsidR="0004091B" w:rsidRPr="00060899" w:rsidRDefault="0004091B" w:rsidP="0004091B">
      <w:pPr>
        <w:pStyle w:val="Definition"/>
      </w:pPr>
      <w:r w:rsidRPr="00060899">
        <w:rPr>
          <w:b/>
          <w:i/>
        </w:rPr>
        <w:t>tax offset</w:t>
      </w:r>
      <w:r w:rsidRPr="00060899">
        <w:t xml:space="preserve"> has the same meaning as in the </w:t>
      </w:r>
      <w:r w:rsidRPr="00060899">
        <w:rPr>
          <w:i/>
        </w:rPr>
        <w:t>Income Tax Assessment Act 1997</w:t>
      </w:r>
      <w:r w:rsidRPr="00060899">
        <w:t>.</w:t>
      </w:r>
    </w:p>
    <w:p w:rsidR="0004091B" w:rsidRPr="00060899" w:rsidRDefault="0004091B" w:rsidP="0004091B">
      <w:pPr>
        <w:pStyle w:val="ActHead5"/>
      </w:pPr>
      <w:bookmarkStart w:id="339" w:name="_Toc447275210"/>
      <w:r w:rsidRPr="00060899">
        <w:rPr>
          <w:rStyle w:val="CharSectno"/>
        </w:rPr>
        <w:t>916F</w:t>
      </w:r>
      <w:r w:rsidRPr="00060899">
        <w:t xml:space="preserve">  The remaining requirements</w:t>
      </w:r>
      <w:bookmarkEnd w:id="339"/>
    </w:p>
    <w:p w:rsidR="0004091B" w:rsidRPr="00060899" w:rsidRDefault="0004091B" w:rsidP="0004091B">
      <w:pPr>
        <w:pStyle w:val="subsection"/>
      </w:pPr>
      <w:r w:rsidRPr="00060899">
        <w:tab/>
      </w:r>
      <w:r w:rsidRPr="00060899">
        <w:tab/>
        <w:t xml:space="preserve">A person (the </w:t>
      </w:r>
      <w:r w:rsidRPr="00060899">
        <w:rPr>
          <w:b/>
          <w:i/>
        </w:rPr>
        <w:t>claimant</w:t>
      </w:r>
      <w:r w:rsidRPr="00060899">
        <w:t>) satisfies the remaining requirements for an income year if:</w:t>
      </w:r>
    </w:p>
    <w:p w:rsidR="0004091B" w:rsidRPr="00060899" w:rsidRDefault="0004091B" w:rsidP="0004091B">
      <w:pPr>
        <w:pStyle w:val="paragraph"/>
      </w:pPr>
      <w:r w:rsidRPr="00060899">
        <w:tab/>
        <w:t>(a)</w:t>
      </w:r>
      <w:r w:rsidRPr="00060899">
        <w:tab/>
        <w:t>the claimant was, at all times</w:t>
      </w:r>
      <w:r w:rsidRPr="00060899">
        <w:rPr>
          <w:i/>
        </w:rPr>
        <w:t xml:space="preserve"> </w:t>
      </w:r>
      <w:r w:rsidRPr="00060899">
        <w:t>during the year, an Australian resident or a special category visa holder residing in Australia; and</w:t>
      </w:r>
    </w:p>
    <w:p w:rsidR="0004091B" w:rsidRPr="00060899" w:rsidRDefault="0004091B" w:rsidP="0004091B">
      <w:pPr>
        <w:pStyle w:val="paragraph"/>
      </w:pPr>
      <w:r w:rsidRPr="00060899">
        <w:tab/>
        <w:t>(b)</w:t>
      </w:r>
      <w:r w:rsidRPr="00060899">
        <w:tab/>
        <w:t xml:space="preserve">the claimant was in Australia for at least </w:t>
      </w:r>
      <w:r w:rsidR="00D74272" w:rsidRPr="00060899">
        <w:t>46 weeks</w:t>
      </w:r>
      <w:r w:rsidRPr="00060899">
        <w:t xml:space="preserve"> of the year; and</w:t>
      </w:r>
    </w:p>
    <w:p w:rsidR="0004091B" w:rsidRPr="00060899" w:rsidRDefault="0004091B" w:rsidP="0004091B">
      <w:pPr>
        <w:pStyle w:val="paragraph"/>
      </w:pPr>
      <w:r w:rsidRPr="00060899">
        <w:tab/>
        <w:t>(c)</w:t>
      </w:r>
      <w:r w:rsidRPr="00060899">
        <w:tab/>
        <w:t>the claimant was not subject to a newly arrived resident’s waiting period at any time during the year; and</w:t>
      </w:r>
    </w:p>
    <w:p w:rsidR="0004091B" w:rsidRPr="00060899" w:rsidRDefault="0004091B" w:rsidP="0004091B">
      <w:pPr>
        <w:pStyle w:val="paragraph"/>
      </w:pPr>
      <w:r w:rsidRPr="00060899">
        <w:tab/>
        <w:t>(d)</w:t>
      </w:r>
      <w:r w:rsidRPr="00060899">
        <w:tab/>
        <w:t>the claimant was not a dependent child of another person for more than 25 weeks of the year; and</w:t>
      </w:r>
    </w:p>
    <w:p w:rsidR="0004091B" w:rsidRPr="00060899" w:rsidRDefault="0004091B" w:rsidP="0004091B">
      <w:pPr>
        <w:pStyle w:val="paragraph"/>
      </w:pPr>
      <w:r w:rsidRPr="00060899">
        <w:tab/>
        <w:t>(e)</w:t>
      </w:r>
      <w:r w:rsidRPr="00060899">
        <w:tab/>
        <w:t>the claimant was not in gaol and/or psychiatric institutions for more than 25 weeks of the year; and</w:t>
      </w:r>
    </w:p>
    <w:p w:rsidR="0004091B" w:rsidRPr="00060899" w:rsidRDefault="0004091B" w:rsidP="0004091B">
      <w:pPr>
        <w:pStyle w:val="paragraph"/>
      </w:pPr>
      <w:r w:rsidRPr="00060899">
        <w:tab/>
        <w:t>(f)</w:t>
      </w:r>
      <w:r w:rsidRPr="00060899">
        <w:tab/>
        <w:t>no person was eligible for family tax benefit in respect of the claimant in relation to more than 25 weeks of the year.</w:t>
      </w:r>
    </w:p>
    <w:p w:rsidR="0004091B" w:rsidRPr="00060899" w:rsidRDefault="0004091B" w:rsidP="0004091B">
      <w:pPr>
        <w:pStyle w:val="ActHead5"/>
      </w:pPr>
      <w:bookmarkStart w:id="340" w:name="_Toc447275211"/>
      <w:r w:rsidRPr="00060899">
        <w:rPr>
          <w:rStyle w:val="CharSectno"/>
        </w:rPr>
        <w:t>916G</w:t>
      </w:r>
      <w:r w:rsidRPr="00060899">
        <w:t xml:space="preserve">  Availability of supplement</w:t>
      </w:r>
      <w:bookmarkEnd w:id="340"/>
    </w:p>
    <w:p w:rsidR="0004091B" w:rsidRPr="00060899" w:rsidRDefault="0004091B" w:rsidP="0004091B">
      <w:pPr>
        <w:pStyle w:val="subsection"/>
      </w:pPr>
      <w:r w:rsidRPr="00060899">
        <w:tab/>
      </w:r>
      <w:r w:rsidRPr="00060899">
        <w:tab/>
        <w:t>A person cannot receive more than one low income supplement for an income year.</w:t>
      </w:r>
    </w:p>
    <w:p w:rsidR="0004091B" w:rsidRPr="00060899" w:rsidRDefault="0004091B" w:rsidP="0004091B">
      <w:pPr>
        <w:pStyle w:val="ActHead5"/>
      </w:pPr>
      <w:bookmarkStart w:id="341" w:name="_Toc447275212"/>
      <w:r w:rsidRPr="00060899">
        <w:rPr>
          <w:rStyle w:val="CharSectno"/>
        </w:rPr>
        <w:t>916H</w:t>
      </w:r>
      <w:r w:rsidRPr="00060899">
        <w:t xml:space="preserve">  Non</w:t>
      </w:r>
      <w:r w:rsidR="00060899">
        <w:noBreakHyphen/>
      </w:r>
      <w:r w:rsidRPr="00060899">
        <w:t>receipt of social security payment</w:t>
      </w:r>
      <w:bookmarkEnd w:id="341"/>
    </w:p>
    <w:p w:rsidR="0004091B" w:rsidRPr="00060899" w:rsidRDefault="0004091B" w:rsidP="0004091B">
      <w:pPr>
        <w:pStyle w:val="subsection"/>
      </w:pPr>
      <w:r w:rsidRPr="00060899">
        <w:tab/>
        <w:t>(1)</w:t>
      </w:r>
      <w:r w:rsidRPr="00060899">
        <w:tab/>
        <w:t>This section applies for the purposes of a provision of this or another Act if:</w:t>
      </w:r>
    </w:p>
    <w:p w:rsidR="0004091B" w:rsidRPr="00060899" w:rsidRDefault="0004091B" w:rsidP="0004091B">
      <w:pPr>
        <w:pStyle w:val="paragraph"/>
      </w:pPr>
      <w:r w:rsidRPr="00060899">
        <w:lastRenderedPageBreak/>
        <w:tab/>
        <w:t>(a)</w:t>
      </w:r>
      <w:r w:rsidRPr="00060899">
        <w:tab/>
        <w:t>the provision provides a benefit (whether the benefit is a pension, benefit, payment, supplement or any other sort of benefit) if a person meets specified criteria; and</w:t>
      </w:r>
    </w:p>
    <w:p w:rsidR="0004091B" w:rsidRPr="00060899" w:rsidRDefault="0004091B" w:rsidP="0004091B">
      <w:pPr>
        <w:pStyle w:val="paragraph"/>
      </w:pPr>
      <w:r w:rsidRPr="00060899">
        <w:tab/>
        <w:t>(b)</w:t>
      </w:r>
      <w:r w:rsidRPr="00060899">
        <w:tab/>
        <w:t>one of the specified criteria is that the person is receiving a social security payment, or is a recipient of a social security payment.</w:t>
      </w:r>
    </w:p>
    <w:p w:rsidR="0004091B" w:rsidRPr="00060899" w:rsidRDefault="0004091B" w:rsidP="0004091B">
      <w:pPr>
        <w:pStyle w:val="subsection"/>
      </w:pPr>
      <w:r w:rsidRPr="00060899">
        <w:tab/>
        <w:t>(2)</w:t>
      </w:r>
      <w:r w:rsidRPr="00060899">
        <w:tab/>
        <w:t>For the purposes of the provision, a person is not taken to be receiving a social security payment, or to be a recipient of a social security payment, merely because the person receives low income supplement.</w:t>
      </w:r>
    </w:p>
    <w:p w:rsidR="0004091B" w:rsidRPr="00060899" w:rsidRDefault="0004091B" w:rsidP="0004091B">
      <w:pPr>
        <w:pStyle w:val="ActHead5"/>
      </w:pPr>
      <w:bookmarkStart w:id="342" w:name="_Toc447275213"/>
      <w:r w:rsidRPr="00060899">
        <w:rPr>
          <w:rStyle w:val="CharSectno"/>
        </w:rPr>
        <w:t>916J</w:t>
      </w:r>
      <w:r w:rsidRPr="00060899">
        <w:t xml:space="preserve">  Amount of supplement</w:t>
      </w:r>
      <w:bookmarkEnd w:id="342"/>
    </w:p>
    <w:p w:rsidR="0004091B" w:rsidRPr="00060899" w:rsidRDefault="0004091B" w:rsidP="0004091B">
      <w:pPr>
        <w:pStyle w:val="subsection"/>
      </w:pPr>
      <w:r w:rsidRPr="00060899">
        <w:tab/>
      </w:r>
      <w:r w:rsidRPr="00060899">
        <w:tab/>
        <w:t>The amount of a low income supplement for an income year is $300.</w:t>
      </w:r>
    </w:p>
    <w:p w:rsidR="00431F9E" w:rsidRPr="00060899" w:rsidRDefault="00431F9E" w:rsidP="00146468">
      <w:pPr>
        <w:pStyle w:val="ActHead3"/>
        <w:pageBreakBefore/>
      </w:pPr>
      <w:bookmarkStart w:id="343" w:name="_Toc447275214"/>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Essential medical equipment payment</w:t>
      </w:r>
      <w:bookmarkEnd w:id="343"/>
    </w:p>
    <w:p w:rsidR="00431F9E" w:rsidRPr="00060899" w:rsidRDefault="00431F9E" w:rsidP="00431F9E">
      <w:pPr>
        <w:pStyle w:val="ActHead5"/>
      </w:pPr>
      <w:bookmarkStart w:id="344" w:name="_Toc447275215"/>
      <w:r w:rsidRPr="00060899">
        <w:rPr>
          <w:rStyle w:val="CharSectno"/>
        </w:rPr>
        <w:t>917A</w:t>
      </w:r>
      <w:r w:rsidRPr="00060899">
        <w:t xml:space="preserve">  Definitions</w:t>
      </w:r>
      <w:bookmarkEnd w:id="344"/>
    </w:p>
    <w:p w:rsidR="00431F9E" w:rsidRPr="00060899" w:rsidRDefault="00431F9E" w:rsidP="00431F9E">
      <w:pPr>
        <w:pStyle w:val="subsection"/>
      </w:pPr>
      <w:r w:rsidRPr="00060899">
        <w:tab/>
      </w:r>
      <w:r w:rsidRPr="00060899">
        <w:tab/>
        <w:t>In this Division:</w:t>
      </w:r>
    </w:p>
    <w:p w:rsidR="00431F9E" w:rsidRPr="00060899" w:rsidRDefault="00431F9E" w:rsidP="00431F9E">
      <w:pPr>
        <w:pStyle w:val="Definition"/>
      </w:pPr>
      <w:r w:rsidRPr="00060899">
        <w:rPr>
          <w:b/>
          <w:i/>
        </w:rPr>
        <w:t xml:space="preserve">EMEP residence </w:t>
      </w:r>
      <w:r w:rsidRPr="00060899">
        <w:t>has the meaning given by subsection</w:t>
      </w:r>
      <w:r w:rsidR="00060899">
        <w:t> </w:t>
      </w:r>
      <w:r w:rsidRPr="00060899">
        <w:t>917C(1).</w:t>
      </w:r>
    </w:p>
    <w:p w:rsidR="00431F9E" w:rsidRPr="00060899" w:rsidRDefault="00431F9E" w:rsidP="00431F9E">
      <w:pPr>
        <w:pStyle w:val="Definition"/>
      </w:pPr>
      <w:r w:rsidRPr="00060899">
        <w:rPr>
          <w:b/>
          <w:i/>
        </w:rPr>
        <w:t>essential medical equipment payment</w:t>
      </w:r>
      <w:r w:rsidRPr="00060899">
        <w:t>:</w:t>
      </w:r>
    </w:p>
    <w:p w:rsidR="00431F9E" w:rsidRPr="00060899" w:rsidRDefault="00431F9E" w:rsidP="00431F9E">
      <w:pPr>
        <w:pStyle w:val="paragraph"/>
      </w:pPr>
      <w:r w:rsidRPr="00060899">
        <w:tab/>
        <w:t>(a)</w:t>
      </w:r>
      <w:r w:rsidRPr="00060899">
        <w:tab/>
        <w:t>means an essential medical equipment payment under this Division (except in section</w:t>
      </w:r>
      <w:r w:rsidR="00060899">
        <w:t> </w:t>
      </w:r>
      <w:r w:rsidRPr="00060899">
        <w:t>917F); and</w:t>
      </w:r>
    </w:p>
    <w:p w:rsidR="00431F9E" w:rsidRPr="00060899" w:rsidRDefault="00431F9E" w:rsidP="00431F9E">
      <w:pPr>
        <w:pStyle w:val="paragraph"/>
      </w:pPr>
      <w:r w:rsidRPr="00060899">
        <w:tab/>
        <w:t>(b)</w:t>
      </w:r>
      <w:r w:rsidRPr="00060899">
        <w:tab/>
        <w:t>in section</w:t>
      </w:r>
      <w:r w:rsidR="00060899">
        <w:t> </w:t>
      </w:r>
      <w:r w:rsidRPr="00060899">
        <w:t>917F—has the meaning given by that section.</w:t>
      </w:r>
    </w:p>
    <w:p w:rsidR="00431F9E" w:rsidRPr="00060899" w:rsidRDefault="00431F9E" w:rsidP="00431F9E">
      <w:pPr>
        <w:pStyle w:val="Definition"/>
        <w:rPr>
          <w:b/>
          <w:i/>
        </w:rPr>
      </w:pPr>
      <w:r w:rsidRPr="00060899">
        <w:rPr>
          <w:b/>
          <w:i/>
        </w:rPr>
        <w:t>medical equipment</w:t>
      </w:r>
      <w:r w:rsidRPr="00060899">
        <w:t>, in relation to a person who satisfies the medical needs requirement under paragraph</w:t>
      </w:r>
      <w:r w:rsidR="00060899">
        <w:t> </w:t>
      </w:r>
      <w:r w:rsidRPr="00060899">
        <w:t>917C(1)(b), means the heating or cooling system (as the case requires) of the residence described in that paragraph.</w:t>
      </w:r>
    </w:p>
    <w:p w:rsidR="00431F9E" w:rsidRPr="00060899" w:rsidRDefault="00431F9E" w:rsidP="00431F9E">
      <w:pPr>
        <w:pStyle w:val="Definition"/>
      </w:pPr>
      <w:r w:rsidRPr="00060899">
        <w:rPr>
          <w:b/>
          <w:i/>
        </w:rPr>
        <w:t>person with medical needs</w:t>
      </w:r>
      <w:r w:rsidRPr="00060899">
        <w:t xml:space="preserve"> has the meaning given by paragraph</w:t>
      </w:r>
      <w:r w:rsidR="00060899">
        <w:t> </w:t>
      </w:r>
      <w:r w:rsidRPr="00060899">
        <w:t>917C(2)(b).</w:t>
      </w:r>
    </w:p>
    <w:p w:rsidR="00431F9E" w:rsidRPr="00060899" w:rsidRDefault="00431F9E" w:rsidP="00431F9E">
      <w:pPr>
        <w:pStyle w:val="ActHead5"/>
      </w:pPr>
      <w:bookmarkStart w:id="345" w:name="_Toc447275216"/>
      <w:r w:rsidRPr="00060899">
        <w:rPr>
          <w:rStyle w:val="CharSectno"/>
        </w:rPr>
        <w:t>917B</w:t>
      </w:r>
      <w:r w:rsidRPr="00060899">
        <w:t xml:space="preserve">  Qualification for essential medical equipment payment</w:t>
      </w:r>
      <w:bookmarkEnd w:id="345"/>
    </w:p>
    <w:p w:rsidR="00431F9E" w:rsidRPr="00060899" w:rsidRDefault="00431F9E" w:rsidP="00431F9E">
      <w:pPr>
        <w:pStyle w:val="subsection"/>
      </w:pPr>
      <w:r w:rsidRPr="00060899">
        <w:tab/>
        <w:t>(1)</w:t>
      </w:r>
      <w:r w:rsidRPr="00060899">
        <w:tab/>
        <w:t xml:space="preserve">A person (the </w:t>
      </w:r>
      <w:r w:rsidRPr="00060899">
        <w:rPr>
          <w:b/>
          <w:i/>
        </w:rPr>
        <w:t>claimant</w:t>
      </w:r>
      <w:r w:rsidRPr="00060899">
        <w:t>) is qualified for an essential medical equipment payment for an income year if:</w:t>
      </w:r>
    </w:p>
    <w:p w:rsidR="00431F9E" w:rsidRPr="00060899" w:rsidRDefault="00431F9E" w:rsidP="00431F9E">
      <w:pPr>
        <w:pStyle w:val="paragraph"/>
      </w:pPr>
      <w:r w:rsidRPr="00060899">
        <w:tab/>
        <w:t>(a)</w:t>
      </w:r>
      <w:r w:rsidRPr="00060899">
        <w:tab/>
        <w:t>the Secretary is satisfied that the claimant satisfies each of the following on the EMEP test day:</w:t>
      </w:r>
    </w:p>
    <w:p w:rsidR="00431F9E" w:rsidRPr="00060899" w:rsidRDefault="00431F9E" w:rsidP="00431F9E">
      <w:pPr>
        <w:pStyle w:val="paragraphsub"/>
      </w:pPr>
      <w:r w:rsidRPr="00060899">
        <w:tab/>
        <w:t>(i)</w:t>
      </w:r>
      <w:r w:rsidRPr="00060899">
        <w:tab/>
        <w:t>the medical needs requirement in section</w:t>
      </w:r>
      <w:r w:rsidR="00060899">
        <w:t> </w:t>
      </w:r>
      <w:r w:rsidRPr="00060899">
        <w:t>917C;</w:t>
      </w:r>
    </w:p>
    <w:p w:rsidR="00431F9E" w:rsidRPr="00060899" w:rsidRDefault="00431F9E" w:rsidP="00431F9E">
      <w:pPr>
        <w:pStyle w:val="paragraphsub"/>
      </w:pPr>
      <w:r w:rsidRPr="00060899">
        <w:tab/>
        <w:t>(ii)</w:t>
      </w:r>
      <w:r w:rsidRPr="00060899">
        <w:tab/>
        <w:t>the concession card requirement in section</w:t>
      </w:r>
      <w:r w:rsidR="00060899">
        <w:t> </w:t>
      </w:r>
      <w:r w:rsidRPr="00060899">
        <w:t>917D;</w:t>
      </w:r>
    </w:p>
    <w:p w:rsidR="00431F9E" w:rsidRPr="00060899" w:rsidRDefault="00431F9E" w:rsidP="00431F9E">
      <w:pPr>
        <w:pStyle w:val="paragraphsub"/>
      </w:pPr>
      <w:r w:rsidRPr="00060899">
        <w:tab/>
        <w:t>(iii)</w:t>
      </w:r>
      <w:r w:rsidRPr="00060899">
        <w:tab/>
        <w:t>the energy account requirement in section</w:t>
      </w:r>
      <w:r w:rsidR="00060899">
        <w:t> </w:t>
      </w:r>
      <w:r w:rsidRPr="00060899">
        <w:t>917E; and</w:t>
      </w:r>
    </w:p>
    <w:p w:rsidR="00431F9E" w:rsidRPr="00060899" w:rsidRDefault="00431F9E" w:rsidP="00431F9E">
      <w:pPr>
        <w:pStyle w:val="paragraph"/>
      </w:pPr>
      <w:r w:rsidRPr="00060899">
        <w:tab/>
        <w:t>(b)</w:t>
      </w:r>
      <w:r w:rsidRPr="00060899">
        <w:tab/>
        <w:t xml:space="preserve">a medical practitioner has (subject to </w:t>
      </w:r>
      <w:r w:rsidR="00060899">
        <w:t>subsection (</w:t>
      </w:r>
      <w:r w:rsidRPr="00060899">
        <w:t>2)) certified that:</w:t>
      </w:r>
    </w:p>
    <w:p w:rsidR="00431F9E" w:rsidRPr="00060899" w:rsidRDefault="00431F9E" w:rsidP="00431F9E">
      <w:pPr>
        <w:pStyle w:val="paragraphsub"/>
      </w:pPr>
      <w:r w:rsidRPr="00060899">
        <w:tab/>
        <w:t>(i)</w:t>
      </w:r>
      <w:r w:rsidRPr="00060899">
        <w:tab/>
        <w:t>the claimant meets the medical needs requirement under subsection</w:t>
      </w:r>
      <w:r w:rsidR="00060899">
        <w:t> </w:t>
      </w:r>
      <w:r w:rsidRPr="00060899">
        <w:t>917C(1) on a day; or</w:t>
      </w:r>
    </w:p>
    <w:p w:rsidR="00431F9E" w:rsidRPr="00060899" w:rsidRDefault="00431F9E" w:rsidP="00431F9E">
      <w:pPr>
        <w:pStyle w:val="paragraphsub"/>
      </w:pPr>
      <w:r w:rsidRPr="00060899">
        <w:tab/>
        <w:t>(ii)</w:t>
      </w:r>
      <w:r w:rsidRPr="00060899">
        <w:tab/>
        <w:t>another specified person meets the medical needs requirement under subsection</w:t>
      </w:r>
      <w:r w:rsidR="00060899">
        <w:t> </w:t>
      </w:r>
      <w:r w:rsidRPr="00060899">
        <w:t>917C(1) on a day;</w:t>
      </w:r>
    </w:p>
    <w:p w:rsidR="00431F9E" w:rsidRPr="00060899" w:rsidRDefault="00431F9E" w:rsidP="00431F9E">
      <w:pPr>
        <w:pStyle w:val="paragraph"/>
      </w:pPr>
      <w:r w:rsidRPr="00060899">
        <w:tab/>
      </w:r>
      <w:r w:rsidRPr="00060899">
        <w:tab/>
        <w:t>(as the case requires); and</w:t>
      </w:r>
    </w:p>
    <w:p w:rsidR="00431F9E" w:rsidRPr="00060899" w:rsidRDefault="00431F9E" w:rsidP="00431F9E">
      <w:pPr>
        <w:pStyle w:val="paragraph"/>
      </w:pPr>
      <w:r w:rsidRPr="00060899">
        <w:lastRenderedPageBreak/>
        <w:tab/>
        <w:t>(c)</w:t>
      </w:r>
      <w:r w:rsidRPr="00060899">
        <w:tab/>
        <w:t>the claimant is not prevented from receiving an essential medical equipment payment by section</w:t>
      </w:r>
      <w:r w:rsidR="00060899">
        <w:t> </w:t>
      </w:r>
      <w:r w:rsidRPr="00060899">
        <w:t>917F; and</w:t>
      </w:r>
    </w:p>
    <w:p w:rsidR="00431F9E" w:rsidRPr="00060899" w:rsidRDefault="00431F9E" w:rsidP="00431F9E">
      <w:pPr>
        <w:pStyle w:val="paragraph"/>
      </w:pPr>
      <w:r w:rsidRPr="00060899">
        <w:tab/>
        <w:t>(d)</w:t>
      </w:r>
      <w:r w:rsidRPr="00060899">
        <w:tab/>
        <w:t>the claimant is not a dependent child of another person on the EMEP test day; and</w:t>
      </w:r>
    </w:p>
    <w:p w:rsidR="00431F9E" w:rsidRPr="00060899" w:rsidRDefault="00431F9E" w:rsidP="00431F9E">
      <w:pPr>
        <w:pStyle w:val="paragraph"/>
      </w:pPr>
      <w:r w:rsidRPr="00060899">
        <w:tab/>
        <w:t>(e)</w:t>
      </w:r>
      <w:r w:rsidRPr="00060899">
        <w:tab/>
        <w:t>the claimant is in Australia on the EMEP test day.</w:t>
      </w:r>
    </w:p>
    <w:p w:rsidR="00431F9E" w:rsidRPr="00060899" w:rsidRDefault="00431F9E" w:rsidP="00431F9E">
      <w:pPr>
        <w:pStyle w:val="subsection"/>
      </w:pPr>
      <w:r w:rsidRPr="00060899">
        <w:tab/>
        <w:t>(2)</w:t>
      </w:r>
      <w:r w:rsidRPr="00060899">
        <w:tab/>
      </w:r>
      <w:r w:rsidR="00060899">
        <w:t>Paragraph (</w:t>
      </w:r>
      <w:r w:rsidRPr="00060899">
        <w:t>1)(b) does not apply if the Secretary is otherwise satisfied that the claimant or another specified person meets the medical needs requirement in section</w:t>
      </w:r>
      <w:r w:rsidR="00060899">
        <w:t> </w:t>
      </w:r>
      <w:r w:rsidRPr="00060899">
        <w:t>917C.</w:t>
      </w:r>
    </w:p>
    <w:p w:rsidR="00431F9E" w:rsidRPr="00060899" w:rsidRDefault="00431F9E" w:rsidP="00431F9E">
      <w:pPr>
        <w:pStyle w:val="SubsectionHead"/>
        <w:rPr>
          <w:b/>
        </w:rPr>
      </w:pPr>
      <w:r w:rsidRPr="00060899">
        <w:t xml:space="preserve">Meaning of </w:t>
      </w:r>
      <w:r w:rsidRPr="00060899">
        <w:rPr>
          <w:b/>
        </w:rPr>
        <w:t>EMEP test day</w:t>
      </w:r>
    </w:p>
    <w:p w:rsidR="00431F9E" w:rsidRPr="00060899" w:rsidRDefault="00431F9E" w:rsidP="00431F9E">
      <w:pPr>
        <w:pStyle w:val="subsection"/>
      </w:pPr>
      <w:r w:rsidRPr="00060899">
        <w:tab/>
        <w:t>(3)</w:t>
      </w:r>
      <w:r w:rsidRPr="00060899">
        <w:tab/>
        <w:t xml:space="preserve">For the purposes of </w:t>
      </w:r>
      <w:r w:rsidR="00060899">
        <w:t>subsection (</w:t>
      </w:r>
      <w:r w:rsidRPr="00060899">
        <w:t xml:space="preserve">1), the </w:t>
      </w:r>
      <w:r w:rsidRPr="00060899">
        <w:rPr>
          <w:b/>
          <w:i/>
        </w:rPr>
        <w:t>EMEP test day</w:t>
      </w:r>
      <w:r w:rsidRPr="00060899">
        <w:t xml:space="preserve"> is either:</w:t>
      </w:r>
    </w:p>
    <w:p w:rsidR="00431F9E" w:rsidRPr="00060899" w:rsidRDefault="00431F9E" w:rsidP="00431F9E">
      <w:pPr>
        <w:pStyle w:val="paragraph"/>
      </w:pPr>
      <w:r w:rsidRPr="00060899">
        <w:tab/>
        <w:t>(a)</w:t>
      </w:r>
      <w:r w:rsidRPr="00060899">
        <w:tab/>
        <w:t xml:space="preserve">the day in the income year referred to in </w:t>
      </w:r>
      <w:r w:rsidR="00060899">
        <w:t>subsection (</w:t>
      </w:r>
      <w:r w:rsidRPr="00060899">
        <w:t>1) on which the claimant makes the claim for the payment; or</w:t>
      </w:r>
    </w:p>
    <w:p w:rsidR="00431F9E" w:rsidRPr="00060899" w:rsidRDefault="00431F9E" w:rsidP="00431F9E">
      <w:pPr>
        <w:pStyle w:val="paragraph"/>
      </w:pPr>
      <w:r w:rsidRPr="00060899">
        <w:tab/>
        <w:t>(b)</w:t>
      </w:r>
      <w:r w:rsidRPr="00060899">
        <w:tab/>
        <w:t xml:space="preserve">an anniversary (in the income year referred to in </w:t>
      </w:r>
      <w:r w:rsidR="00060899">
        <w:t>subsection (</w:t>
      </w:r>
      <w:r w:rsidRPr="00060899">
        <w:t>1)) of the day on which the claimant made a claim for the payment if:</w:t>
      </w:r>
    </w:p>
    <w:p w:rsidR="00431F9E" w:rsidRPr="00060899" w:rsidRDefault="00431F9E" w:rsidP="00431F9E">
      <w:pPr>
        <w:pStyle w:val="paragraphsub"/>
      </w:pPr>
      <w:r w:rsidRPr="00060899">
        <w:tab/>
        <w:t>(i)</w:t>
      </w:r>
      <w:r w:rsidRPr="00060899">
        <w:tab/>
        <w:t>the claimant made the claim in a previous income year; and</w:t>
      </w:r>
    </w:p>
    <w:p w:rsidR="00431F9E" w:rsidRPr="00060899" w:rsidRDefault="00431F9E" w:rsidP="00431F9E">
      <w:pPr>
        <w:pStyle w:val="paragraphsub"/>
      </w:pPr>
      <w:r w:rsidRPr="00060899">
        <w:tab/>
        <w:t>(ii)</w:t>
      </w:r>
      <w:r w:rsidRPr="00060899">
        <w:tab/>
        <w:t>since the claimant made the claim, the Secretary has not determined that the claimant has ceased to be qualified for the payment.</w:t>
      </w:r>
    </w:p>
    <w:p w:rsidR="00431F9E" w:rsidRPr="00060899" w:rsidRDefault="00431F9E" w:rsidP="00431F9E">
      <w:pPr>
        <w:pStyle w:val="notetext"/>
      </w:pPr>
      <w:r w:rsidRPr="00060899">
        <w:t>Note 1:</w:t>
      </w:r>
      <w:r w:rsidRPr="00060899">
        <w:tab/>
        <w:t>Under section</w:t>
      </w:r>
      <w:r w:rsidR="00060899">
        <w:t> </w:t>
      </w:r>
      <w:r w:rsidRPr="00060899">
        <w:t>11 of the Administration Act, a person is required to make a claim for a social security payment.</w:t>
      </w:r>
    </w:p>
    <w:p w:rsidR="00431F9E" w:rsidRPr="00060899" w:rsidRDefault="00431F9E" w:rsidP="00431F9E">
      <w:pPr>
        <w:pStyle w:val="notetext"/>
      </w:pPr>
      <w:r w:rsidRPr="00060899">
        <w:t>Note 2:</w:t>
      </w:r>
      <w:r w:rsidRPr="00060899">
        <w:tab/>
        <w:t>For additional rules relating to the claim, see section</w:t>
      </w:r>
      <w:r w:rsidR="00060899">
        <w:t> </w:t>
      </w:r>
      <w:r w:rsidRPr="00060899">
        <w:t>19 of the Administration Act.</w:t>
      </w:r>
    </w:p>
    <w:p w:rsidR="00431F9E" w:rsidRPr="00060899" w:rsidRDefault="00431F9E" w:rsidP="00431F9E">
      <w:pPr>
        <w:pStyle w:val="SubsectionHead"/>
      </w:pPr>
      <w:r w:rsidRPr="00060899">
        <w:t>Determining qualification for later income years</w:t>
      </w:r>
    </w:p>
    <w:p w:rsidR="00431F9E" w:rsidRPr="00060899" w:rsidRDefault="00431F9E" w:rsidP="00431F9E">
      <w:pPr>
        <w:pStyle w:val="subsection"/>
      </w:pPr>
      <w:r w:rsidRPr="00060899">
        <w:tab/>
        <w:t>(4)</w:t>
      </w:r>
      <w:r w:rsidRPr="00060899">
        <w:tab/>
        <w:t>In determining whether a person is qualified for an essential medical equipment payment for an income year after the income year in which the claim for the payment is made, the Secretary:</w:t>
      </w:r>
    </w:p>
    <w:p w:rsidR="00431F9E" w:rsidRPr="00060899" w:rsidRDefault="00431F9E" w:rsidP="00431F9E">
      <w:pPr>
        <w:pStyle w:val="paragraph"/>
      </w:pPr>
      <w:r w:rsidRPr="00060899">
        <w:tab/>
        <w:t>(a)</w:t>
      </w:r>
      <w:r w:rsidRPr="00060899">
        <w:tab/>
        <w:t>may act on the basis of the documents and information in his or her possession; and</w:t>
      </w:r>
    </w:p>
    <w:p w:rsidR="00431F9E" w:rsidRPr="00060899" w:rsidRDefault="00431F9E" w:rsidP="00431F9E">
      <w:pPr>
        <w:pStyle w:val="paragraph"/>
      </w:pPr>
      <w:r w:rsidRPr="00060899">
        <w:tab/>
        <w:t>(b)</w:t>
      </w:r>
      <w:r w:rsidRPr="00060899">
        <w:tab/>
        <w:t xml:space="preserve">is not required to conduct any inquiries or investigations into the matter or to require (whether under this Act or otherwise) </w:t>
      </w:r>
      <w:r w:rsidRPr="00060899">
        <w:lastRenderedPageBreak/>
        <w:t>the giving of any information or the production of any document.</w:t>
      </w:r>
    </w:p>
    <w:p w:rsidR="00431F9E" w:rsidRPr="00060899" w:rsidRDefault="00431F9E" w:rsidP="00431F9E">
      <w:pPr>
        <w:pStyle w:val="subsection"/>
      </w:pPr>
      <w:r w:rsidRPr="00060899">
        <w:tab/>
        <w:t>(5)</w:t>
      </w:r>
      <w:r w:rsidRPr="00060899">
        <w:tab/>
        <w:t xml:space="preserve">Despite </w:t>
      </w:r>
      <w:r w:rsidR="00060899">
        <w:t>subsection (</w:t>
      </w:r>
      <w:r w:rsidRPr="00060899">
        <w:t xml:space="preserve">4), the Secretary may require a further certification for the purposes of </w:t>
      </w:r>
      <w:r w:rsidR="00060899">
        <w:t>paragraph (</w:t>
      </w:r>
      <w:r w:rsidRPr="00060899">
        <w:t xml:space="preserve">1)(b), or further information or a further document for the purposes of </w:t>
      </w:r>
      <w:r w:rsidR="00060899">
        <w:t>subsection (</w:t>
      </w:r>
      <w:r w:rsidRPr="00060899">
        <w:t>2), in an income year after the income year in which the claim is made.</w:t>
      </w:r>
    </w:p>
    <w:p w:rsidR="00431F9E" w:rsidRPr="00060899" w:rsidRDefault="00431F9E" w:rsidP="00431F9E">
      <w:pPr>
        <w:pStyle w:val="ActHead5"/>
      </w:pPr>
      <w:bookmarkStart w:id="346" w:name="_Toc447275217"/>
      <w:r w:rsidRPr="00060899">
        <w:rPr>
          <w:rStyle w:val="CharSectno"/>
        </w:rPr>
        <w:t>917C</w:t>
      </w:r>
      <w:r w:rsidRPr="00060899">
        <w:t xml:space="preserve">  The medical needs requirement</w:t>
      </w:r>
      <w:bookmarkEnd w:id="346"/>
    </w:p>
    <w:p w:rsidR="00431F9E" w:rsidRPr="00060899" w:rsidRDefault="00431F9E" w:rsidP="00431F9E">
      <w:pPr>
        <w:pStyle w:val="SubsectionHead"/>
      </w:pPr>
      <w:r w:rsidRPr="00060899">
        <w:t>Person who has medical needs</w:t>
      </w:r>
    </w:p>
    <w:p w:rsidR="00431F9E" w:rsidRPr="00060899" w:rsidRDefault="00431F9E" w:rsidP="00431F9E">
      <w:pPr>
        <w:pStyle w:val="subsection"/>
      </w:pPr>
      <w:r w:rsidRPr="00060899">
        <w:tab/>
        <w:t>(1)</w:t>
      </w:r>
      <w:r w:rsidRPr="00060899">
        <w:tab/>
        <w:t>A person satisfies the medical needs requirement on a day if:</w:t>
      </w:r>
    </w:p>
    <w:p w:rsidR="00431F9E" w:rsidRPr="00060899" w:rsidRDefault="00431F9E" w:rsidP="00431F9E">
      <w:pPr>
        <w:pStyle w:val="paragraph"/>
      </w:pPr>
      <w:r w:rsidRPr="00060899">
        <w:tab/>
        <w:t>(a)</w:t>
      </w:r>
      <w:r w:rsidRPr="00060899">
        <w:tab/>
        <w:t>the person has a medical condition on that day, and as a result:</w:t>
      </w:r>
    </w:p>
    <w:p w:rsidR="00431F9E" w:rsidRPr="00060899" w:rsidRDefault="00431F9E" w:rsidP="00431F9E">
      <w:pPr>
        <w:pStyle w:val="paragraphsub"/>
      </w:pPr>
      <w:r w:rsidRPr="00060899">
        <w:tab/>
        <w:t>(i)</w:t>
      </w:r>
      <w:r w:rsidRPr="00060899">
        <w:tab/>
        <w:t>the person requires the use of specified essential medical equipment in a residence</w:t>
      </w:r>
      <w:r w:rsidRPr="00060899">
        <w:rPr>
          <w:i/>
        </w:rPr>
        <w:t xml:space="preserve"> </w:t>
      </w:r>
      <w:r w:rsidRPr="00060899">
        <w:t xml:space="preserve">(the </w:t>
      </w:r>
      <w:r w:rsidRPr="00060899">
        <w:rPr>
          <w:b/>
          <w:i/>
        </w:rPr>
        <w:t>EMEP residence</w:t>
      </w:r>
      <w:r w:rsidRPr="00060899">
        <w:t>) that is the person’s home and is either a private residence or a specified residence; and</w:t>
      </w:r>
    </w:p>
    <w:p w:rsidR="00431F9E" w:rsidRPr="00060899" w:rsidRDefault="00431F9E" w:rsidP="00431F9E">
      <w:pPr>
        <w:pStyle w:val="paragraphsub"/>
      </w:pPr>
      <w:r w:rsidRPr="00060899">
        <w:tab/>
        <w:t>(ii)</w:t>
      </w:r>
      <w:r w:rsidRPr="00060899">
        <w:tab/>
        <w:t>the person uses that equipment in that residence; or</w:t>
      </w:r>
    </w:p>
    <w:p w:rsidR="00431F9E" w:rsidRPr="00060899" w:rsidRDefault="00431F9E" w:rsidP="00431F9E">
      <w:pPr>
        <w:pStyle w:val="paragraph"/>
      </w:pPr>
      <w:r w:rsidRPr="00060899">
        <w:tab/>
        <w:t>(b)</w:t>
      </w:r>
      <w:r w:rsidRPr="00060899">
        <w:tab/>
        <w:t>the person has a specified medical condition on that day, and as a result:</w:t>
      </w:r>
    </w:p>
    <w:p w:rsidR="00431F9E" w:rsidRPr="00060899" w:rsidRDefault="00431F9E" w:rsidP="00431F9E">
      <w:pPr>
        <w:pStyle w:val="paragraphsub"/>
      </w:pPr>
      <w:r w:rsidRPr="00060899">
        <w:tab/>
        <w:t>(i)</w:t>
      </w:r>
      <w:r w:rsidRPr="00060899">
        <w:tab/>
        <w:t>the person is unable to regulate his or her body temperature; and</w:t>
      </w:r>
    </w:p>
    <w:p w:rsidR="00431F9E" w:rsidRPr="00060899" w:rsidRDefault="00431F9E" w:rsidP="00431F9E">
      <w:pPr>
        <w:pStyle w:val="paragraphsub"/>
      </w:pPr>
      <w:r w:rsidRPr="00060899">
        <w:tab/>
        <w:t>(ii)</w:t>
      </w:r>
      <w:r w:rsidRPr="00060899">
        <w:tab/>
        <w:t>additional heating or cooling is required, in a residence</w:t>
      </w:r>
      <w:r w:rsidRPr="00060899">
        <w:rPr>
          <w:i/>
        </w:rPr>
        <w:t xml:space="preserve"> </w:t>
      </w:r>
      <w:r w:rsidRPr="00060899">
        <w:t xml:space="preserve">(the </w:t>
      </w:r>
      <w:r w:rsidRPr="00060899">
        <w:rPr>
          <w:b/>
          <w:i/>
        </w:rPr>
        <w:t>EMEP residence</w:t>
      </w:r>
      <w:r w:rsidRPr="00060899">
        <w:t>)</w:t>
      </w:r>
      <w:r w:rsidRPr="00060899">
        <w:rPr>
          <w:i/>
        </w:rPr>
        <w:t xml:space="preserve"> </w:t>
      </w:r>
      <w:r w:rsidRPr="00060899">
        <w:t>that is the person’s home and is either a private residence or a specified residence, to manage the person’s condition; and</w:t>
      </w:r>
    </w:p>
    <w:p w:rsidR="00431F9E" w:rsidRPr="00060899" w:rsidRDefault="00431F9E" w:rsidP="00431F9E">
      <w:pPr>
        <w:pStyle w:val="paragraphsub"/>
      </w:pPr>
      <w:r w:rsidRPr="00060899">
        <w:tab/>
        <w:t>(iii)</w:t>
      </w:r>
      <w:r w:rsidRPr="00060899">
        <w:tab/>
        <w:t>the person uses additional heating or cooling in that residence.</w:t>
      </w:r>
    </w:p>
    <w:p w:rsidR="00431F9E" w:rsidRPr="00060899" w:rsidRDefault="00431F9E" w:rsidP="00431F9E">
      <w:pPr>
        <w:pStyle w:val="SubsectionHead"/>
      </w:pPr>
      <w:r w:rsidRPr="00060899">
        <w:t>Caring for a person who has medical needs</w:t>
      </w:r>
    </w:p>
    <w:p w:rsidR="00431F9E" w:rsidRPr="00060899" w:rsidRDefault="00431F9E" w:rsidP="00431F9E">
      <w:pPr>
        <w:pStyle w:val="subsection"/>
      </w:pPr>
      <w:r w:rsidRPr="00060899">
        <w:tab/>
        <w:t>(2)</w:t>
      </w:r>
      <w:r w:rsidRPr="00060899">
        <w:tab/>
        <w:t xml:space="preserve">A person (the </w:t>
      </w:r>
      <w:r w:rsidRPr="00060899">
        <w:rPr>
          <w:b/>
          <w:i/>
        </w:rPr>
        <w:t>carer</w:t>
      </w:r>
      <w:r w:rsidRPr="00060899">
        <w:t>) also satisfies the medical needs requirement on a day if:</w:t>
      </w:r>
    </w:p>
    <w:p w:rsidR="00431F9E" w:rsidRPr="00060899" w:rsidRDefault="00431F9E" w:rsidP="00431F9E">
      <w:pPr>
        <w:pStyle w:val="paragraph"/>
      </w:pPr>
      <w:r w:rsidRPr="00060899">
        <w:tab/>
        <w:t>(a)</w:t>
      </w:r>
      <w:r w:rsidRPr="00060899">
        <w:tab/>
        <w:t>the carer provides care and attention on a regular and ongoing basis for a person; and</w:t>
      </w:r>
    </w:p>
    <w:p w:rsidR="00431F9E" w:rsidRPr="00060899" w:rsidRDefault="00431F9E" w:rsidP="00431F9E">
      <w:pPr>
        <w:pStyle w:val="paragraph"/>
      </w:pPr>
      <w:r w:rsidRPr="00060899">
        <w:lastRenderedPageBreak/>
        <w:tab/>
        <w:t>(b)</w:t>
      </w:r>
      <w:r w:rsidRPr="00060899">
        <w:tab/>
        <w:t xml:space="preserve">the person (the </w:t>
      </w:r>
      <w:r w:rsidRPr="00060899">
        <w:rPr>
          <w:b/>
          <w:i/>
        </w:rPr>
        <w:t>person with medical needs</w:t>
      </w:r>
      <w:r w:rsidRPr="00060899">
        <w:t xml:space="preserve">) satisfies the medical needs requirement under </w:t>
      </w:r>
      <w:r w:rsidR="00060899">
        <w:t>subsection (</w:t>
      </w:r>
      <w:r w:rsidRPr="00060899">
        <w:t>1) on the day; and</w:t>
      </w:r>
    </w:p>
    <w:p w:rsidR="00431F9E" w:rsidRPr="00060899" w:rsidRDefault="00431F9E" w:rsidP="00431F9E">
      <w:pPr>
        <w:pStyle w:val="paragraph"/>
      </w:pPr>
      <w:r w:rsidRPr="00060899">
        <w:tab/>
        <w:t>(c)</w:t>
      </w:r>
      <w:r w:rsidRPr="00060899">
        <w:tab/>
        <w:t>the person with medical needs is specified in the certification under subparagraph</w:t>
      </w:r>
      <w:r w:rsidR="00060899">
        <w:t> </w:t>
      </w:r>
      <w:r w:rsidRPr="00060899">
        <w:t>917B(1)(b)(ii) or is the person specified for the purposes of subsection</w:t>
      </w:r>
      <w:r w:rsidR="00060899">
        <w:t> </w:t>
      </w:r>
      <w:r w:rsidRPr="00060899">
        <w:t>917B(2) (as the case requires); and</w:t>
      </w:r>
    </w:p>
    <w:p w:rsidR="00431F9E" w:rsidRPr="00060899" w:rsidRDefault="00431F9E" w:rsidP="00431F9E">
      <w:pPr>
        <w:pStyle w:val="paragraph"/>
      </w:pPr>
      <w:r w:rsidRPr="00060899">
        <w:tab/>
        <w:t>(d)</w:t>
      </w:r>
      <w:r w:rsidRPr="00060899">
        <w:tab/>
        <w:t>the carer’s home is the EMEP residence that is the home of the person with medical needs.</w:t>
      </w:r>
    </w:p>
    <w:p w:rsidR="00431F9E" w:rsidRPr="00060899" w:rsidRDefault="00431F9E" w:rsidP="00431F9E">
      <w:pPr>
        <w:pStyle w:val="SubsectionHead"/>
      </w:pPr>
      <w:r w:rsidRPr="00060899">
        <w:t>Legislative instrument</w:t>
      </w:r>
    </w:p>
    <w:p w:rsidR="00431F9E" w:rsidRPr="00060899" w:rsidRDefault="00431F9E" w:rsidP="00431F9E">
      <w:pPr>
        <w:pStyle w:val="subsection"/>
      </w:pPr>
      <w:r w:rsidRPr="00060899">
        <w:tab/>
        <w:t>(3)</w:t>
      </w:r>
      <w:r w:rsidRPr="00060899">
        <w:tab/>
        <w:t>The Minister may, by legislative instrument, specify:</w:t>
      </w:r>
    </w:p>
    <w:p w:rsidR="00431F9E" w:rsidRPr="00060899" w:rsidRDefault="00431F9E" w:rsidP="00431F9E">
      <w:pPr>
        <w:pStyle w:val="paragraph"/>
      </w:pPr>
      <w:r w:rsidRPr="00060899">
        <w:tab/>
        <w:t>(a)</w:t>
      </w:r>
      <w:r w:rsidRPr="00060899">
        <w:tab/>
        <w:t xml:space="preserve">essential medical equipment for the purposes of </w:t>
      </w:r>
      <w:r w:rsidR="00060899">
        <w:t>paragraph (</w:t>
      </w:r>
      <w:r w:rsidRPr="00060899">
        <w:t>1)(a); and</w:t>
      </w:r>
    </w:p>
    <w:p w:rsidR="00431F9E" w:rsidRPr="00060899" w:rsidRDefault="00431F9E" w:rsidP="00431F9E">
      <w:pPr>
        <w:pStyle w:val="paragraph"/>
      </w:pPr>
      <w:r w:rsidRPr="00060899">
        <w:tab/>
        <w:t>(b)</w:t>
      </w:r>
      <w:r w:rsidRPr="00060899">
        <w:tab/>
        <w:t xml:space="preserve">medical conditions for the purposes of </w:t>
      </w:r>
      <w:r w:rsidR="00060899">
        <w:t>paragraph (</w:t>
      </w:r>
      <w:r w:rsidRPr="00060899">
        <w:t>1)(b); and</w:t>
      </w:r>
    </w:p>
    <w:p w:rsidR="00431F9E" w:rsidRPr="00060899" w:rsidRDefault="00431F9E" w:rsidP="00431F9E">
      <w:pPr>
        <w:pStyle w:val="paragraph"/>
      </w:pPr>
      <w:r w:rsidRPr="00060899">
        <w:tab/>
        <w:t>(c)</w:t>
      </w:r>
      <w:r w:rsidRPr="00060899">
        <w:tab/>
        <w:t xml:space="preserve">residences for the purposes of </w:t>
      </w:r>
      <w:r w:rsidR="00060899">
        <w:t>paragraphs (</w:t>
      </w:r>
      <w:r w:rsidRPr="00060899">
        <w:t>1)(a) and (b).</w:t>
      </w:r>
    </w:p>
    <w:p w:rsidR="00431F9E" w:rsidRPr="00060899" w:rsidRDefault="00431F9E" w:rsidP="00431F9E">
      <w:pPr>
        <w:pStyle w:val="ActHead5"/>
      </w:pPr>
      <w:bookmarkStart w:id="347" w:name="_Toc447275218"/>
      <w:r w:rsidRPr="00060899">
        <w:rPr>
          <w:rStyle w:val="CharSectno"/>
        </w:rPr>
        <w:t>917D</w:t>
      </w:r>
      <w:r w:rsidRPr="00060899">
        <w:t xml:space="preserve">  The concession card requirement</w:t>
      </w:r>
      <w:bookmarkEnd w:id="347"/>
    </w:p>
    <w:p w:rsidR="00431F9E" w:rsidRPr="00060899" w:rsidRDefault="00431F9E" w:rsidP="00431F9E">
      <w:pPr>
        <w:pStyle w:val="subsection"/>
      </w:pPr>
      <w:r w:rsidRPr="00060899">
        <w:tab/>
      </w:r>
      <w:r w:rsidRPr="00060899">
        <w:tab/>
        <w:t>A person satisfies the concession card requirement on a day if:</w:t>
      </w:r>
    </w:p>
    <w:p w:rsidR="00431F9E" w:rsidRPr="00060899" w:rsidRDefault="00431F9E" w:rsidP="00431F9E">
      <w:pPr>
        <w:pStyle w:val="paragraph"/>
      </w:pPr>
      <w:r w:rsidRPr="00060899">
        <w:tab/>
        <w:t>(a)</w:t>
      </w:r>
      <w:r w:rsidRPr="00060899">
        <w:tab/>
        <w:t>the person is a holder of a concession card, or the person’s name is included on a concession card, on that day; or</w:t>
      </w:r>
    </w:p>
    <w:p w:rsidR="00431F9E" w:rsidRPr="00060899" w:rsidRDefault="00431F9E" w:rsidP="00431F9E">
      <w:pPr>
        <w:pStyle w:val="paragraph"/>
      </w:pPr>
      <w:r w:rsidRPr="00060899">
        <w:tab/>
        <w:t>(b)</w:t>
      </w:r>
      <w:r w:rsidRPr="00060899">
        <w:tab/>
        <w:t>both of the following apply:</w:t>
      </w:r>
    </w:p>
    <w:p w:rsidR="00431F9E" w:rsidRPr="00060899" w:rsidRDefault="00431F9E" w:rsidP="00431F9E">
      <w:pPr>
        <w:pStyle w:val="paragraphsub"/>
      </w:pPr>
      <w:r w:rsidRPr="00060899">
        <w:tab/>
        <w:t>(i)</w:t>
      </w:r>
      <w:r w:rsidRPr="00060899">
        <w:tab/>
        <w:t>the person satisfies the medical needs requirement under subsection</w:t>
      </w:r>
      <w:r w:rsidR="00060899">
        <w:t> </w:t>
      </w:r>
      <w:r w:rsidRPr="00060899">
        <w:t>917C(2) (caring for a person) on that day in relation to a person with medical needs;</w:t>
      </w:r>
    </w:p>
    <w:p w:rsidR="00431F9E" w:rsidRPr="00060899" w:rsidRDefault="00431F9E" w:rsidP="00431F9E">
      <w:pPr>
        <w:pStyle w:val="paragraphsub"/>
      </w:pPr>
      <w:r w:rsidRPr="00060899">
        <w:tab/>
        <w:t>(ii)</w:t>
      </w:r>
      <w:r w:rsidRPr="00060899">
        <w:tab/>
        <w:t>the person with medical needs is a holder of a concession card, or the name of the person with medical needs is included on a concession card, on that day.</w:t>
      </w:r>
    </w:p>
    <w:p w:rsidR="00431F9E" w:rsidRPr="00060899" w:rsidRDefault="00431F9E" w:rsidP="00431F9E">
      <w:pPr>
        <w:pStyle w:val="ActHead5"/>
      </w:pPr>
      <w:bookmarkStart w:id="348" w:name="_Toc447275219"/>
      <w:r w:rsidRPr="00060899">
        <w:rPr>
          <w:rStyle w:val="CharSectno"/>
        </w:rPr>
        <w:t>917E</w:t>
      </w:r>
      <w:r w:rsidRPr="00060899">
        <w:t xml:space="preserve">  The energy account requirement</w:t>
      </w:r>
      <w:bookmarkEnd w:id="348"/>
    </w:p>
    <w:p w:rsidR="00431F9E" w:rsidRPr="00060899" w:rsidRDefault="00431F9E" w:rsidP="00431F9E">
      <w:pPr>
        <w:pStyle w:val="subsection"/>
      </w:pPr>
      <w:r w:rsidRPr="00060899">
        <w:tab/>
        <w:t>(1)</w:t>
      </w:r>
      <w:r w:rsidRPr="00060899">
        <w:tab/>
        <w:t>A person satisfies the energy account requirement on a day if:</w:t>
      </w:r>
    </w:p>
    <w:p w:rsidR="00431F9E" w:rsidRPr="00060899" w:rsidRDefault="00431F9E" w:rsidP="00431F9E">
      <w:pPr>
        <w:pStyle w:val="paragraph"/>
      </w:pPr>
      <w:r w:rsidRPr="00060899">
        <w:tab/>
        <w:t>(a)</w:t>
      </w:r>
      <w:r w:rsidRPr="00060899">
        <w:tab/>
        <w:t>on that day, the energy account for the relevant EMEP residence is in the name of that person; or</w:t>
      </w:r>
    </w:p>
    <w:p w:rsidR="00431F9E" w:rsidRPr="00060899" w:rsidRDefault="00431F9E" w:rsidP="00431F9E">
      <w:pPr>
        <w:pStyle w:val="paragraph"/>
      </w:pPr>
      <w:r w:rsidRPr="00060899">
        <w:lastRenderedPageBreak/>
        <w:tab/>
        <w:t>(b)</w:t>
      </w:r>
      <w:r w:rsidRPr="00060899">
        <w:tab/>
        <w:t>on that day, the energy account for the relevant EMEP residence is in the name of that person’s partner; or</w:t>
      </w:r>
    </w:p>
    <w:p w:rsidR="00431F9E" w:rsidRPr="00060899" w:rsidRDefault="00431F9E" w:rsidP="00431F9E">
      <w:pPr>
        <w:pStyle w:val="paragraph"/>
      </w:pPr>
      <w:r w:rsidRPr="00060899">
        <w:tab/>
        <w:t>(c)</w:t>
      </w:r>
      <w:r w:rsidRPr="00060899">
        <w:tab/>
        <w:t>the person contributes (whether wholly or partly) to paying the energy account for the relevant EMEP residence; or</w:t>
      </w:r>
    </w:p>
    <w:p w:rsidR="00431F9E" w:rsidRPr="00060899" w:rsidRDefault="00431F9E" w:rsidP="00431F9E">
      <w:pPr>
        <w:pStyle w:val="paragraph"/>
      </w:pPr>
      <w:r w:rsidRPr="00060899">
        <w:tab/>
        <w:t>(d)</w:t>
      </w:r>
      <w:r w:rsidRPr="00060899">
        <w:tab/>
        <w:t>if the person is not the person with medical needs—the person with medical needs contributes (whether wholly or partly) to paying the energy account for the relevant EMEP residence.</w:t>
      </w:r>
    </w:p>
    <w:p w:rsidR="00431F9E" w:rsidRPr="00060899" w:rsidRDefault="00431F9E" w:rsidP="00431F9E">
      <w:pPr>
        <w:pStyle w:val="subsection"/>
      </w:pPr>
      <w:r w:rsidRPr="00060899">
        <w:tab/>
        <w:t>(2)</w:t>
      </w:r>
      <w:r w:rsidRPr="00060899">
        <w:tab/>
        <w:t xml:space="preserve">For the purposes of </w:t>
      </w:r>
      <w:r w:rsidR="00060899">
        <w:t>subsection (</w:t>
      </w:r>
      <w:r w:rsidRPr="00060899">
        <w:t xml:space="preserve">1), an </w:t>
      </w:r>
      <w:r w:rsidRPr="00060899">
        <w:rPr>
          <w:b/>
          <w:i/>
        </w:rPr>
        <w:t xml:space="preserve">energy account </w:t>
      </w:r>
      <w:r w:rsidRPr="00060899">
        <w:t>for a residence means any account</w:t>
      </w:r>
      <w:r w:rsidRPr="00060899">
        <w:rPr>
          <w:i/>
        </w:rPr>
        <w:t xml:space="preserve"> </w:t>
      </w:r>
      <w:r w:rsidRPr="00060899">
        <w:t>for:</w:t>
      </w:r>
    </w:p>
    <w:p w:rsidR="00431F9E" w:rsidRPr="00060899" w:rsidRDefault="00431F9E" w:rsidP="00431F9E">
      <w:pPr>
        <w:pStyle w:val="paragraph"/>
      </w:pPr>
      <w:r w:rsidRPr="00060899">
        <w:tab/>
        <w:t>(a)</w:t>
      </w:r>
      <w:r w:rsidRPr="00060899">
        <w:tab/>
        <w:t>electricity; or</w:t>
      </w:r>
    </w:p>
    <w:p w:rsidR="00431F9E" w:rsidRPr="00060899" w:rsidRDefault="00431F9E" w:rsidP="00431F9E">
      <w:pPr>
        <w:pStyle w:val="paragraph"/>
      </w:pPr>
      <w:r w:rsidRPr="00060899">
        <w:tab/>
        <w:t>(b)</w:t>
      </w:r>
      <w:r w:rsidRPr="00060899">
        <w:tab/>
        <w:t>any other specified form of energy;</w:t>
      </w:r>
    </w:p>
    <w:p w:rsidR="00431F9E" w:rsidRPr="00060899" w:rsidRDefault="00431F9E" w:rsidP="00431F9E">
      <w:pPr>
        <w:pStyle w:val="subsection2"/>
      </w:pPr>
      <w:r w:rsidRPr="00060899">
        <w:t>that is supplied to the residence.</w:t>
      </w:r>
    </w:p>
    <w:p w:rsidR="00431F9E" w:rsidRPr="00060899" w:rsidRDefault="00431F9E" w:rsidP="00431F9E">
      <w:pPr>
        <w:pStyle w:val="subsection"/>
      </w:pPr>
      <w:r w:rsidRPr="00060899">
        <w:tab/>
        <w:t>(3)</w:t>
      </w:r>
      <w:r w:rsidRPr="00060899">
        <w:tab/>
        <w:t xml:space="preserve">The Minister may, by legislative instrument, specify forms of energy for the purposes of </w:t>
      </w:r>
      <w:r w:rsidR="00060899">
        <w:t>paragraph (</w:t>
      </w:r>
      <w:r w:rsidRPr="00060899">
        <w:t>2)(b).</w:t>
      </w:r>
    </w:p>
    <w:p w:rsidR="00431F9E" w:rsidRPr="00060899" w:rsidRDefault="00431F9E" w:rsidP="00431F9E">
      <w:pPr>
        <w:pStyle w:val="ActHead5"/>
      </w:pPr>
      <w:bookmarkStart w:id="349" w:name="_Toc447275220"/>
      <w:r w:rsidRPr="00060899">
        <w:rPr>
          <w:rStyle w:val="CharSectno"/>
        </w:rPr>
        <w:t>917F</w:t>
      </w:r>
      <w:r w:rsidRPr="00060899">
        <w:t xml:space="preserve">  Availability of payments</w:t>
      </w:r>
      <w:bookmarkEnd w:id="349"/>
    </w:p>
    <w:p w:rsidR="00431F9E" w:rsidRPr="00060899" w:rsidRDefault="00431F9E" w:rsidP="00431F9E">
      <w:pPr>
        <w:pStyle w:val="subsection"/>
      </w:pPr>
      <w:r w:rsidRPr="00060899">
        <w:tab/>
        <w:t>(1)</w:t>
      </w:r>
      <w:r w:rsidRPr="00060899">
        <w:tab/>
        <w:t>No essential medical equipment payment may be made for an income year in relation to medical equipment that is used in an EMEP residence if an essential medical equipment payment has already been made for that income year in relation to the same equipment and the same residence.</w:t>
      </w:r>
    </w:p>
    <w:p w:rsidR="00431F9E" w:rsidRPr="00060899" w:rsidRDefault="00431F9E" w:rsidP="00431F9E">
      <w:pPr>
        <w:pStyle w:val="subsection"/>
      </w:pPr>
      <w:r w:rsidRPr="00060899">
        <w:tab/>
        <w:t>(2)</w:t>
      </w:r>
      <w:r w:rsidRPr="00060899">
        <w:tab/>
        <w:t xml:space="preserve">No more than 2 essential medical equipment payments may be made in relation to the same medical equipment for an income year (subject to </w:t>
      </w:r>
      <w:r w:rsidR="00060899">
        <w:t>subsection (</w:t>
      </w:r>
      <w:r w:rsidRPr="00060899">
        <w:t>1)).</w:t>
      </w:r>
    </w:p>
    <w:p w:rsidR="00431F9E" w:rsidRPr="00060899" w:rsidRDefault="00431F9E" w:rsidP="00431F9E">
      <w:pPr>
        <w:pStyle w:val="subsection"/>
      </w:pPr>
      <w:r w:rsidRPr="00060899">
        <w:tab/>
        <w:t>(3)</w:t>
      </w:r>
      <w:r w:rsidRPr="00060899">
        <w:tab/>
        <w:t>Essential medical equipment payments for an income year may not be made, in relation to a person with medical needs, in relation to more than 2 EMEP residences.</w:t>
      </w:r>
    </w:p>
    <w:p w:rsidR="00431F9E" w:rsidRPr="00060899" w:rsidRDefault="00431F9E" w:rsidP="00431F9E">
      <w:pPr>
        <w:pStyle w:val="SubsectionHead"/>
        <w:rPr>
          <w:b/>
        </w:rPr>
      </w:pPr>
      <w:r w:rsidRPr="00060899">
        <w:t xml:space="preserve">Meaning of </w:t>
      </w:r>
      <w:r w:rsidRPr="00060899">
        <w:rPr>
          <w:b/>
        </w:rPr>
        <w:t>essential medical equipment payment</w:t>
      </w:r>
    </w:p>
    <w:p w:rsidR="00431F9E" w:rsidRPr="00060899" w:rsidRDefault="00431F9E" w:rsidP="00431F9E">
      <w:pPr>
        <w:pStyle w:val="subsection"/>
      </w:pPr>
      <w:r w:rsidRPr="00060899">
        <w:tab/>
        <w:t>(4)</w:t>
      </w:r>
      <w:r w:rsidRPr="00060899">
        <w:tab/>
        <w:t xml:space="preserve">In this section, an </w:t>
      </w:r>
      <w:r w:rsidRPr="00060899">
        <w:rPr>
          <w:b/>
          <w:i/>
        </w:rPr>
        <w:t xml:space="preserve">essential medical equipment payment </w:t>
      </w:r>
      <w:r w:rsidRPr="00060899">
        <w:t>means an essential medical equipment payment under this Division or Division</w:t>
      </w:r>
      <w:r w:rsidR="00060899">
        <w:t> </w:t>
      </w:r>
      <w:r w:rsidRPr="00060899">
        <w:t>3 of Part IIIE of the Veterans’ Entitlements Act.</w:t>
      </w:r>
    </w:p>
    <w:p w:rsidR="00431F9E" w:rsidRPr="00060899" w:rsidRDefault="00431F9E" w:rsidP="00431F9E">
      <w:pPr>
        <w:pStyle w:val="ActHead5"/>
      </w:pPr>
      <w:bookmarkStart w:id="350" w:name="_Toc447275221"/>
      <w:r w:rsidRPr="00060899">
        <w:rPr>
          <w:rStyle w:val="CharSectno"/>
        </w:rPr>
        <w:lastRenderedPageBreak/>
        <w:t>917G</w:t>
      </w:r>
      <w:r w:rsidRPr="00060899">
        <w:t xml:space="preserve">  Amount of payment</w:t>
      </w:r>
      <w:bookmarkEnd w:id="350"/>
    </w:p>
    <w:p w:rsidR="00431F9E" w:rsidRPr="00060899" w:rsidRDefault="00431F9E" w:rsidP="00431F9E">
      <w:pPr>
        <w:pStyle w:val="subsection"/>
      </w:pPr>
      <w:r w:rsidRPr="00060899">
        <w:tab/>
      </w:r>
      <w:r w:rsidRPr="00060899">
        <w:tab/>
        <w:t>The amount of an essential medical equipment payment for an income year is $140.</w:t>
      </w:r>
    </w:p>
    <w:p w:rsidR="00431F9E" w:rsidRPr="00060899" w:rsidRDefault="00431F9E" w:rsidP="00431F9E">
      <w:pPr>
        <w:pStyle w:val="notetext"/>
      </w:pPr>
      <w:r w:rsidRPr="00060899">
        <w:t>Note:</w:t>
      </w:r>
      <w:r w:rsidRPr="00060899">
        <w:tab/>
        <w:t>The amount specified is indexed on each 1</w:t>
      </w:r>
      <w:r w:rsidR="00060899">
        <w:t> </w:t>
      </w:r>
      <w:r w:rsidRPr="00060899">
        <w:t>July (see sections</w:t>
      </w:r>
      <w:r w:rsidR="00060899">
        <w:t> </w:t>
      </w:r>
      <w:r w:rsidRPr="00060899">
        <w:t>1190 and 1191).</w:t>
      </w:r>
    </w:p>
    <w:p w:rsidR="00431F9E" w:rsidRPr="00060899" w:rsidRDefault="00431F9E" w:rsidP="00431F9E">
      <w:pPr>
        <w:pStyle w:val="ActHead5"/>
      </w:pPr>
      <w:bookmarkStart w:id="351" w:name="_Toc447275222"/>
      <w:r w:rsidRPr="00060899">
        <w:rPr>
          <w:rStyle w:val="CharSectno"/>
        </w:rPr>
        <w:t>917H</w:t>
      </w:r>
      <w:r w:rsidRPr="00060899">
        <w:t xml:space="preserve">  Non</w:t>
      </w:r>
      <w:r w:rsidR="00060899">
        <w:noBreakHyphen/>
      </w:r>
      <w:r w:rsidRPr="00060899">
        <w:t>receipt of social security payment</w:t>
      </w:r>
      <w:bookmarkEnd w:id="351"/>
    </w:p>
    <w:p w:rsidR="00431F9E" w:rsidRPr="00060899" w:rsidRDefault="00431F9E" w:rsidP="00431F9E">
      <w:pPr>
        <w:pStyle w:val="subsection"/>
      </w:pPr>
      <w:r w:rsidRPr="00060899">
        <w:tab/>
        <w:t>(1)</w:t>
      </w:r>
      <w:r w:rsidRPr="00060899">
        <w:tab/>
        <w:t>This section applies for the purposes of a provision of this or another Act if:</w:t>
      </w:r>
    </w:p>
    <w:p w:rsidR="00431F9E" w:rsidRPr="00060899" w:rsidRDefault="00431F9E" w:rsidP="00431F9E">
      <w:pPr>
        <w:pStyle w:val="paragraph"/>
      </w:pPr>
      <w:r w:rsidRPr="00060899">
        <w:tab/>
        <w:t>(a)</w:t>
      </w:r>
      <w:r w:rsidRPr="00060899">
        <w:tab/>
        <w:t>the provision provides a benefit (whether the benefit is a pension, benefit, payment, supplement or any other sort of benefit) if a person meets specified criteria; and</w:t>
      </w:r>
    </w:p>
    <w:p w:rsidR="00431F9E" w:rsidRPr="00060899" w:rsidRDefault="00431F9E" w:rsidP="00431F9E">
      <w:pPr>
        <w:pStyle w:val="paragraph"/>
      </w:pPr>
      <w:r w:rsidRPr="00060899">
        <w:tab/>
        <w:t>(b)</w:t>
      </w:r>
      <w:r w:rsidRPr="00060899">
        <w:tab/>
        <w:t>one of the specified criteria is that the person is receiving a social security payment, or is a recipient of a social security payment.</w:t>
      </w:r>
    </w:p>
    <w:p w:rsidR="00431F9E" w:rsidRPr="00060899" w:rsidRDefault="00431F9E" w:rsidP="00431F9E">
      <w:pPr>
        <w:pStyle w:val="subsection"/>
      </w:pPr>
      <w:r w:rsidRPr="00060899">
        <w:tab/>
        <w:t>(2)</w:t>
      </w:r>
      <w:r w:rsidRPr="00060899">
        <w:tab/>
        <w:t>For the purposes of the provision, a person is not taken to be receiving a social security payment, or to be a recipient of a social security payment, merely because the person receives an essential medical equipment payment.</w:t>
      </w:r>
    </w:p>
    <w:p w:rsidR="00890265" w:rsidRPr="00060899" w:rsidRDefault="00890265" w:rsidP="00146468">
      <w:pPr>
        <w:pStyle w:val="ActHead3"/>
        <w:pageBreakBefore/>
      </w:pPr>
      <w:bookmarkStart w:id="352" w:name="_Toc447275223"/>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Multiple qualification exclusions</w:t>
      </w:r>
      <w:bookmarkEnd w:id="352"/>
    </w:p>
    <w:p w:rsidR="00890265" w:rsidRPr="00060899" w:rsidRDefault="00890265" w:rsidP="00890265">
      <w:pPr>
        <w:pStyle w:val="ActHead5"/>
      </w:pPr>
      <w:bookmarkStart w:id="353" w:name="_Toc447275224"/>
      <w:r w:rsidRPr="00060899">
        <w:rPr>
          <w:rStyle w:val="CharSectno"/>
        </w:rPr>
        <w:t>918</w:t>
      </w:r>
      <w:r w:rsidRPr="00060899">
        <w:t xml:space="preserve">  Multiple qualification exclusions</w:t>
      </w:r>
      <w:bookmarkEnd w:id="353"/>
    </w:p>
    <w:p w:rsidR="00890265" w:rsidRPr="00060899" w:rsidRDefault="00890265" w:rsidP="00890265">
      <w:pPr>
        <w:pStyle w:val="subsection"/>
      </w:pPr>
      <w:r w:rsidRPr="00060899">
        <w:tab/>
        <w:t>(1)</w:t>
      </w:r>
      <w:r w:rsidRPr="00060899">
        <w:tab/>
        <w:t>The Minister may by legislative instrument determine that persons in circumstances specified in the instrument cannot qualify for a clean energy bonus under this Act that is specified in the instrument.</w:t>
      </w:r>
    </w:p>
    <w:p w:rsidR="00890265" w:rsidRPr="00060899" w:rsidRDefault="00890265" w:rsidP="00890265">
      <w:pPr>
        <w:pStyle w:val="subsection"/>
      </w:pPr>
      <w:r w:rsidRPr="00060899">
        <w:tab/>
        <w:t>(2)</w:t>
      </w:r>
      <w:r w:rsidRPr="00060899">
        <w:tab/>
        <w:t>Those circumstances must relate to persons’ qualification for or receipt of one or more of the following:</w:t>
      </w:r>
    </w:p>
    <w:p w:rsidR="00890265" w:rsidRPr="00060899" w:rsidRDefault="00890265" w:rsidP="00890265">
      <w:pPr>
        <w:pStyle w:val="paragraph"/>
      </w:pPr>
      <w:r w:rsidRPr="00060899">
        <w:tab/>
        <w:t>(a)</w:t>
      </w:r>
      <w:r w:rsidRPr="00060899">
        <w:tab/>
        <w:t>a clean energy bonus under this Act;</w:t>
      </w:r>
    </w:p>
    <w:p w:rsidR="00890265" w:rsidRPr="00060899" w:rsidRDefault="00890265" w:rsidP="00890265">
      <w:pPr>
        <w:pStyle w:val="paragraph"/>
      </w:pPr>
      <w:r w:rsidRPr="00060899">
        <w:tab/>
        <w:t>(b)</w:t>
      </w:r>
      <w:r w:rsidRPr="00060899">
        <w:tab/>
        <w:t>a clean energy bonus under the MRCA;</w:t>
      </w:r>
    </w:p>
    <w:p w:rsidR="00890265" w:rsidRPr="00060899" w:rsidRDefault="00890265" w:rsidP="00890265">
      <w:pPr>
        <w:pStyle w:val="paragraph"/>
      </w:pPr>
      <w:r w:rsidRPr="00060899">
        <w:tab/>
        <w:t>(c)</w:t>
      </w:r>
      <w:r w:rsidRPr="00060899">
        <w:tab/>
        <w:t>a clean energy bonus under the Veterans’ Entitlements Act;</w:t>
      </w:r>
    </w:p>
    <w:p w:rsidR="00890265" w:rsidRPr="00060899" w:rsidRDefault="00890265" w:rsidP="00890265">
      <w:pPr>
        <w:pStyle w:val="paragraph"/>
      </w:pPr>
      <w:r w:rsidRPr="00060899">
        <w:tab/>
        <w:t>(d)</w:t>
      </w:r>
      <w:r w:rsidRPr="00060899">
        <w:tab/>
        <w:t>a clean energy bonus under a scheme (however described), whether or not the scheme is provided for, by or under an Act.</w:t>
      </w:r>
    </w:p>
    <w:p w:rsidR="00890265" w:rsidRPr="00060899" w:rsidRDefault="00890265" w:rsidP="00890265">
      <w:pPr>
        <w:pStyle w:val="subsection"/>
      </w:pPr>
      <w:r w:rsidRPr="00060899">
        <w:tab/>
        <w:t>(3)</w:t>
      </w:r>
      <w:r w:rsidRPr="00060899">
        <w:tab/>
        <w:t xml:space="preserve">An instrument under </w:t>
      </w:r>
      <w:r w:rsidR="00060899">
        <w:t>subsection (</w:t>
      </w:r>
      <w:r w:rsidRPr="00060899">
        <w:t>1) has effect according to its terms, despite any other provision of this Act.</w:t>
      </w:r>
    </w:p>
    <w:p w:rsidR="00E622F9" w:rsidRPr="00060899" w:rsidRDefault="00E622F9" w:rsidP="00215B11">
      <w:pPr>
        <w:pStyle w:val="ActHead2"/>
        <w:pageBreakBefore/>
      </w:pPr>
      <w:bookmarkStart w:id="354" w:name="_Toc447275225"/>
      <w:r w:rsidRPr="00060899">
        <w:rPr>
          <w:rStyle w:val="CharPartNo"/>
        </w:rPr>
        <w:lastRenderedPageBreak/>
        <w:t>Part</w:t>
      </w:r>
      <w:r w:rsidR="00060899" w:rsidRPr="00060899">
        <w:rPr>
          <w:rStyle w:val="CharPartNo"/>
        </w:rPr>
        <w:t> </w:t>
      </w:r>
      <w:r w:rsidRPr="00060899">
        <w:rPr>
          <w:rStyle w:val="CharPartNo"/>
        </w:rPr>
        <w:t>2.18B</w:t>
      </w:r>
      <w:r w:rsidRPr="00060899">
        <w:t>—</w:t>
      </w:r>
      <w:r w:rsidRPr="00060899">
        <w:rPr>
          <w:rStyle w:val="CharPartText"/>
        </w:rPr>
        <w:t>Income support bonus</w:t>
      </w:r>
      <w:bookmarkEnd w:id="354"/>
    </w:p>
    <w:p w:rsidR="00E622F9" w:rsidRPr="00060899" w:rsidRDefault="00E622F9" w:rsidP="00E622F9">
      <w:pPr>
        <w:pStyle w:val="Header"/>
      </w:pPr>
      <w:r w:rsidRPr="00060899">
        <w:rPr>
          <w:rStyle w:val="CharDivNo"/>
        </w:rPr>
        <w:t xml:space="preserve"> </w:t>
      </w:r>
      <w:r w:rsidRPr="00060899">
        <w:rPr>
          <w:rStyle w:val="CharDivText"/>
        </w:rPr>
        <w:t xml:space="preserve"> </w:t>
      </w:r>
    </w:p>
    <w:p w:rsidR="00E622F9" w:rsidRPr="00060899" w:rsidRDefault="00E622F9" w:rsidP="00E622F9">
      <w:pPr>
        <w:pStyle w:val="ActHead5"/>
      </w:pPr>
      <w:bookmarkStart w:id="355" w:name="_Toc447275226"/>
      <w:r w:rsidRPr="00060899">
        <w:rPr>
          <w:rStyle w:val="CharSectno"/>
        </w:rPr>
        <w:t>919</w:t>
      </w:r>
      <w:r w:rsidRPr="00060899">
        <w:t xml:space="preserve">  Qualification for an income support bonus</w:t>
      </w:r>
      <w:bookmarkEnd w:id="355"/>
    </w:p>
    <w:p w:rsidR="00E622F9" w:rsidRPr="00060899" w:rsidRDefault="00E622F9" w:rsidP="00E622F9">
      <w:pPr>
        <w:pStyle w:val="SubsectionHead"/>
      </w:pPr>
      <w:r w:rsidRPr="00060899">
        <w:t>Qualification—social security payments</w:t>
      </w:r>
    </w:p>
    <w:p w:rsidR="00E622F9" w:rsidRPr="00060899" w:rsidRDefault="00E622F9" w:rsidP="00E622F9">
      <w:pPr>
        <w:pStyle w:val="subsection"/>
      </w:pPr>
      <w:r w:rsidRPr="00060899">
        <w:tab/>
        <w:t>(1)</w:t>
      </w:r>
      <w:r w:rsidRPr="00060899">
        <w:tab/>
        <w:t>A person is qualified for an income support bonus on an income support bonus</w:t>
      </w:r>
      <w:r w:rsidRPr="00060899">
        <w:rPr>
          <w:b/>
          <w:i/>
        </w:rPr>
        <w:t xml:space="preserve"> </w:t>
      </w:r>
      <w:r w:rsidRPr="00060899">
        <w:t>test day if:</w:t>
      </w:r>
    </w:p>
    <w:p w:rsidR="00E622F9" w:rsidRPr="00060899" w:rsidRDefault="00E622F9" w:rsidP="00E622F9">
      <w:pPr>
        <w:pStyle w:val="paragraph"/>
      </w:pPr>
      <w:r w:rsidRPr="00060899">
        <w:tab/>
        <w:t>(a)</w:t>
      </w:r>
      <w:r w:rsidRPr="00060899">
        <w:tab/>
        <w:t>the person is receiving one of the following payments in respect of that day:</w:t>
      </w:r>
    </w:p>
    <w:p w:rsidR="00E622F9" w:rsidRPr="00060899" w:rsidRDefault="00E622F9" w:rsidP="00E622F9">
      <w:pPr>
        <w:pStyle w:val="paragraphsub"/>
      </w:pPr>
      <w:r w:rsidRPr="00060899">
        <w:tab/>
        <w:t>(i)</w:t>
      </w:r>
      <w:r w:rsidRPr="00060899">
        <w:tab/>
        <w:t>newstart allowance;</w:t>
      </w:r>
    </w:p>
    <w:p w:rsidR="00E622F9" w:rsidRPr="00060899" w:rsidRDefault="00E622F9" w:rsidP="00E622F9">
      <w:pPr>
        <w:pStyle w:val="paragraphsub"/>
      </w:pPr>
      <w:r w:rsidRPr="00060899">
        <w:tab/>
        <w:t>(ii)</w:t>
      </w:r>
      <w:r w:rsidRPr="00060899">
        <w:tab/>
        <w:t>youth allowance;</w:t>
      </w:r>
    </w:p>
    <w:p w:rsidR="00E622F9" w:rsidRPr="00060899" w:rsidRDefault="00E622F9" w:rsidP="00E622F9">
      <w:pPr>
        <w:pStyle w:val="paragraphsub"/>
      </w:pPr>
      <w:r w:rsidRPr="00060899">
        <w:tab/>
        <w:t>(iii)</w:t>
      </w:r>
      <w:r w:rsidRPr="00060899">
        <w:tab/>
        <w:t>parenting payment;</w:t>
      </w:r>
    </w:p>
    <w:p w:rsidR="00E622F9" w:rsidRPr="00060899" w:rsidRDefault="00E622F9" w:rsidP="00E622F9">
      <w:pPr>
        <w:pStyle w:val="paragraphsub"/>
      </w:pPr>
      <w:r w:rsidRPr="00060899">
        <w:tab/>
        <w:t>(iv)</w:t>
      </w:r>
      <w:r w:rsidRPr="00060899">
        <w:tab/>
        <w:t>sickness allowance;</w:t>
      </w:r>
    </w:p>
    <w:p w:rsidR="00E622F9" w:rsidRPr="00060899" w:rsidRDefault="00E622F9" w:rsidP="00E622F9">
      <w:pPr>
        <w:pStyle w:val="paragraphsub"/>
      </w:pPr>
      <w:r w:rsidRPr="00060899">
        <w:tab/>
        <w:t>(v)</w:t>
      </w:r>
      <w:r w:rsidRPr="00060899">
        <w:tab/>
        <w:t>austudy payment;</w:t>
      </w:r>
    </w:p>
    <w:p w:rsidR="00E622F9" w:rsidRPr="00060899" w:rsidRDefault="00E622F9" w:rsidP="00E622F9">
      <w:pPr>
        <w:pStyle w:val="paragraphsub"/>
      </w:pPr>
      <w:r w:rsidRPr="00060899">
        <w:tab/>
        <w:t>(vi)</w:t>
      </w:r>
      <w:r w:rsidRPr="00060899">
        <w:tab/>
        <w:t>special benefit; and</w:t>
      </w:r>
    </w:p>
    <w:p w:rsidR="00E622F9" w:rsidRPr="00060899" w:rsidRDefault="00E622F9" w:rsidP="00E622F9">
      <w:pPr>
        <w:pStyle w:val="paragraph"/>
      </w:pPr>
      <w:r w:rsidRPr="00060899">
        <w:tab/>
        <w:t>(b)</w:t>
      </w:r>
      <w:r w:rsidRPr="00060899">
        <w:tab/>
        <w:t>if the person is receiving parenting payment, austudy payment or special benefit in respect of that day—the person is under pension age on that day.</w:t>
      </w:r>
    </w:p>
    <w:p w:rsidR="00E622F9" w:rsidRPr="00060899" w:rsidRDefault="00E622F9" w:rsidP="00E622F9">
      <w:pPr>
        <w:pStyle w:val="notetext"/>
      </w:pPr>
      <w:r w:rsidRPr="00060899">
        <w:t>Note:</w:t>
      </w:r>
      <w:r w:rsidRPr="00060899">
        <w:tab/>
        <w:t xml:space="preserve">For </w:t>
      </w:r>
      <w:r w:rsidRPr="00060899">
        <w:rPr>
          <w:b/>
          <w:i/>
        </w:rPr>
        <w:t>pension age</w:t>
      </w:r>
      <w:r w:rsidRPr="00060899">
        <w:t xml:space="preserve"> see section</w:t>
      </w:r>
      <w:r w:rsidR="00060899">
        <w:t> </w:t>
      </w:r>
      <w:r w:rsidRPr="00060899">
        <w:t>23.</w:t>
      </w:r>
    </w:p>
    <w:p w:rsidR="00DA74E8" w:rsidRPr="00060899" w:rsidRDefault="00DA74E8" w:rsidP="00DA74E8">
      <w:pPr>
        <w:pStyle w:val="SubsectionHead"/>
      </w:pPr>
      <w:r w:rsidRPr="00060899">
        <w:t>Qualification—ABSTUDY payment</w:t>
      </w:r>
    </w:p>
    <w:p w:rsidR="00E622F9" w:rsidRPr="00060899" w:rsidRDefault="00E622F9" w:rsidP="00E622F9">
      <w:pPr>
        <w:pStyle w:val="subsection"/>
      </w:pPr>
      <w:r w:rsidRPr="00060899">
        <w:tab/>
        <w:t>(2)</w:t>
      </w:r>
      <w:r w:rsidRPr="00060899">
        <w:tab/>
        <w:t>A person is qualified for an income support bonus on an income support bonus</w:t>
      </w:r>
      <w:r w:rsidRPr="00060899">
        <w:rPr>
          <w:b/>
          <w:i/>
        </w:rPr>
        <w:t xml:space="preserve"> </w:t>
      </w:r>
      <w:r w:rsidRPr="00060899">
        <w:t>test day if:</w:t>
      </w:r>
    </w:p>
    <w:p w:rsidR="00425AC4" w:rsidRPr="00060899" w:rsidRDefault="00425AC4" w:rsidP="00425AC4">
      <w:pPr>
        <w:pStyle w:val="paragraph"/>
      </w:pPr>
      <w:r w:rsidRPr="00060899">
        <w:tab/>
        <w:t>(a)</w:t>
      </w:r>
      <w:r w:rsidRPr="00060899">
        <w:tab/>
        <w:t>a payment under the ABSTUDY Scheme that includes an amount identified as living allowance is payable to the person in respect of a period that includes that day; and</w:t>
      </w:r>
    </w:p>
    <w:p w:rsidR="00425AC4" w:rsidRPr="00060899" w:rsidRDefault="00425AC4" w:rsidP="00425AC4">
      <w:pPr>
        <w:pStyle w:val="paragraph"/>
      </w:pPr>
      <w:r w:rsidRPr="00060899">
        <w:tab/>
        <w:t>(b)</w:t>
      </w:r>
      <w:r w:rsidRPr="00060899">
        <w:tab/>
        <w:t>the person is under pension age on that day.</w:t>
      </w:r>
    </w:p>
    <w:p w:rsidR="00E622F9" w:rsidRPr="00060899" w:rsidRDefault="00E622F9" w:rsidP="00E622F9">
      <w:pPr>
        <w:pStyle w:val="notetext"/>
      </w:pPr>
      <w:r w:rsidRPr="00060899">
        <w:t>Note:</w:t>
      </w:r>
      <w:r w:rsidRPr="00060899">
        <w:tab/>
        <w:t xml:space="preserve">For </w:t>
      </w:r>
      <w:r w:rsidRPr="00060899">
        <w:rPr>
          <w:b/>
          <w:i/>
        </w:rPr>
        <w:t>pension age</w:t>
      </w:r>
      <w:r w:rsidRPr="00060899">
        <w:t xml:space="preserve"> see section</w:t>
      </w:r>
      <w:r w:rsidR="00060899">
        <w:t> </w:t>
      </w:r>
      <w:r w:rsidRPr="00060899">
        <w:t>23.</w:t>
      </w:r>
    </w:p>
    <w:p w:rsidR="00E622F9" w:rsidRPr="00060899" w:rsidRDefault="00E622F9" w:rsidP="00E622F9">
      <w:pPr>
        <w:pStyle w:val="SubsectionHead"/>
      </w:pPr>
      <w:r w:rsidRPr="00060899">
        <w:lastRenderedPageBreak/>
        <w:t>One income support bonus only in respect of an income support bonus test day</w:t>
      </w:r>
    </w:p>
    <w:p w:rsidR="00E622F9" w:rsidRPr="00060899" w:rsidRDefault="00E622F9" w:rsidP="00E622F9">
      <w:pPr>
        <w:pStyle w:val="subsection"/>
      </w:pPr>
      <w:r w:rsidRPr="00060899">
        <w:tab/>
        <w:t>(3)</w:t>
      </w:r>
      <w:r w:rsidRPr="00060899">
        <w:tab/>
        <w:t>A person cannot receive more than one income support bonus under this section in respect of an income support bonus</w:t>
      </w:r>
      <w:r w:rsidRPr="00060899">
        <w:rPr>
          <w:b/>
          <w:i/>
        </w:rPr>
        <w:t xml:space="preserve"> </w:t>
      </w:r>
      <w:r w:rsidRPr="00060899">
        <w:t>test day, regardless of how many times the person qualifies under this section on that day.</w:t>
      </w:r>
    </w:p>
    <w:p w:rsidR="00E622F9" w:rsidRPr="00060899" w:rsidRDefault="00E622F9" w:rsidP="00E622F9">
      <w:pPr>
        <w:pStyle w:val="SubsectionHead"/>
      </w:pPr>
      <w:r w:rsidRPr="00060899">
        <w:t>Definition</w:t>
      </w:r>
    </w:p>
    <w:p w:rsidR="00E622F9" w:rsidRPr="00060899" w:rsidRDefault="00E622F9" w:rsidP="00E622F9">
      <w:pPr>
        <w:pStyle w:val="subsection"/>
      </w:pPr>
      <w:r w:rsidRPr="00060899">
        <w:tab/>
        <w:t>(4)</w:t>
      </w:r>
      <w:r w:rsidRPr="00060899">
        <w:tab/>
        <w:t>In this Act:</w:t>
      </w:r>
    </w:p>
    <w:p w:rsidR="00E622F9" w:rsidRPr="00060899" w:rsidRDefault="00E622F9" w:rsidP="00E622F9">
      <w:pPr>
        <w:pStyle w:val="Definition"/>
      </w:pPr>
      <w:r w:rsidRPr="00060899">
        <w:rPr>
          <w:b/>
          <w:i/>
        </w:rPr>
        <w:t>income support bonus test day</w:t>
      </w:r>
      <w:r w:rsidRPr="00060899">
        <w:t xml:space="preserve"> means:</w:t>
      </w:r>
    </w:p>
    <w:p w:rsidR="00E622F9" w:rsidRPr="00060899" w:rsidRDefault="00E622F9" w:rsidP="00E622F9">
      <w:pPr>
        <w:pStyle w:val="paragraph"/>
      </w:pPr>
      <w:r w:rsidRPr="00060899">
        <w:tab/>
        <w:t>(a)</w:t>
      </w:r>
      <w:r w:rsidRPr="00060899">
        <w:tab/>
        <w:t>20</w:t>
      </w:r>
      <w:r w:rsidR="00060899">
        <w:t> </w:t>
      </w:r>
      <w:r w:rsidRPr="00060899">
        <w:t>March 2013; and</w:t>
      </w:r>
    </w:p>
    <w:p w:rsidR="00E622F9" w:rsidRPr="00060899" w:rsidRDefault="00E622F9" w:rsidP="00E622F9">
      <w:pPr>
        <w:pStyle w:val="paragraph"/>
      </w:pPr>
      <w:r w:rsidRPr="00060899">
        <w:tab/>
        <w:t>(b)</w:t>
      </w:r>
      <w:r w:rsidRPr="00060899">
        <w:tab/>
        <w:t>20</w:t>
      </w:r>
      <w:r w:rsidR="00060899">
        <w:t> </w:t>
      </w:r>
      <w:r w:rsidRPr="00060899">
        <w:t>September 2013; and</w:t>
      </w:r>
    </w:p>
    <w:p w:rsidR="00E622F9" w:rsidRPr="00060899" w:rsidRDefault="00E622F9" w:rsidP="00E622F9">
      <w:pPr>
        <w:pStyle w:val="paragraph"/>
      </w:pPr>
      <w:r w:rsidRPr="00060899">
        <w:tab/>
        <w:t>(c)</w:t>
      </w:r>
      <w:r w:rsidRPr="00060899">
        <w:tab/>
        <w:t>each later 20</w:t>
      </w:r>
      <w:r w:rsidR="00060899">
        <w:t> </w:t>
      </w:r>
      <w:r w:rsidRPr="00060899">
        <w:t>March; and</w:t>
      </w:r>
    </w:p>
    <w:p w:rsidR="00E622F9" w:rsidRPr="00060899" w:rsidRDefault="00E622F9" w:rsidP="00E622F9">
      <w:pPr>
        <w:pStyle w:val="paragraph"/>
      </w:pPr>
      <w:r w:rsidRPr="00060899">
        <w:tab/>
        <w:t>(d)</w:t>
      </w:r>
      <w:r w:rsidRPr="00060899">
        <w:tab/>
        <w:t>each later 20</w:t>
      </w:r>
      <w:r w:rsidR="00060899">
        <w:t> </w:t>
      </w:r>
      <w:r w:rsidRPr="00060899">
        <w:t>September.</w:t>
      </w:r>
    </w:p>
    <w:p w:rsidR="00E622F9" w:rsidRPr="00060899" w:rsidRDefault="00E622F9" w:rsidP="00E622F9">
      <w:pPr>
        <w:pStyle w:val="ActHead5"/>
      </w:pPr>
      <w:bookmarkStart w:id="356" w:name="_Toc447275227"/>
      <w:r w:rsidRPr="00060899">
        <w:rPr>
          <w:rStyle w:val="CharSectno"/>
        </w:rPr>
        <w:t>920</w:t>
      </w:r>
      <w:r w:rsidRPr="00060899">
        <w:t xml:space="preserve">  Amount of income support bonus</w:t>
      </w:r>
      <w:bookmarkEnd w:id="356"/>
    </w:p>
    <w:p w:rsidR="00E622F9" w:rsidRPr="00060899" w:rsidRDefault="00E622F9" w:rsidP="00E622F9">
      <w:pPr>
        <w:pStyle w:val="subsection"/>
      </w:pPr>
      <w:r w:rsidRPr="00060899">
        <w:tab/>
      </w:r>
      <w:r w:rsidRPr="00060899">
        <w:tab/>
        <w:t>The amount of a person’s income support bonus under section</w:t>
      </w:r>
      <w:r w:rsidR="00060899">
        <w:t> </w:t>
      </w:r>
      <w:r w:rsidRPr="00060899">
        <w:t xml:space="preserve">919 is the amount, specified in column 2 of </w:t>
      </w:r>
      <w:r w:rsidRPr="00060899">
        <w:rPr>
          <w:szCs w:val="22"/>
        </w:rPr>
        <w:t xml:space="preserve">an item in </w:t>
      </w:r>
      <w:r w:rsidRPr="00060899">
        <w:t xml:space="preserve">the following table, that corresponds to the person’s family situation, specified in column 1 </w:t>
      </w:r>
      <w:r w:rsidRPr="00060899">
        <w:rPr>
          <w:szCs w:val="22"/>
        </w:rPr>
        <w:t>of that item</w:t>
      </w:r>
      <w:r w:rsidRPr="00060899">
        <w:t>, on the income support bonus test day:</w:t>
      </w:r>
    </w:p>
    <w:p w:rsidR="00E622F9" w:rsidRPr="00060899" w:rsidRDefault="00E622F9" w:rsidP="00E622F9">
      <w:pPr>
        <w:pStyle w:val="Tabletext"/>
      </w:pPr>
    </w:p>
    <w:tbl>
      <w:tblPr>
        <w:tblW w:w="5812" w:type="dxa"/>
        <w:tblInd w:w="1242" w:type="dxa"/>
        <w:tblLayout w:type="fixed"/>
        <w:tblLook w:val="0000" w:firstRow="0" w:lastRow="0" w:firstColumn="0" w:lastColumn="0" w:noHBand="0" w:noVBand="0"/>
      </w:tblPr>
      <w:tblGrid>
        <w:gridCol w:w="709"/>
        <w:gridCol w:w="2693"/>
        <w:gridCol w:w="2410"/>
      </w:tblGrid>
      <w:tr w:rsidR="00E622F9" w:rsidRPr="00060899" w:rsidTr="00A403F3">
        <w:trPr>
          <w:tblHeader/>
        </w:trPr>
        <w:tc>
          <w:tcPr>
            <w:tcW w:w="5812" w:type="dxa"/>
            <w:gridSpan w:val="3"/>
            <w:tcBorders>
              <w:top w:val="single" w:sz="12" w:space="0" w:color="auto"/>
              <w:bottom w:val="single" w:sz="6" w:space="0" w:color="auto"/>
            </w:tcBorders>
            <w:shd w:val="clear" w:color="auto" w:fill="auto"/>
          </w:tcPr>
          <w:p w:rsidR="00E622F9" w:rsidRPr="00060899" w:rsidRDefault="00E622F9" w:rsidP="00A403F3">
            <w:pPr>
              <w:pStyle w:val="Tabletext"/>
              <w:keepNext/>
              <w:rPr>
                <w:b/>
              </w:rPr>
            </w:pPr>
            <w:r w:rsidRPr="00060899">
              <w:rPr>
                <w:b/>
              </w:rPr>
              <w:t>Amount of income support bonus</w:t>
            </w:r>
          </w:p>
        </w:tc>
      </w:tr>
      <w:tr w:rsidR="00E622F9" w:rsidRPr="00060899" w:rsidTr="00A403F3">
        <w:trPr>
          <w:tblHeader/>
        </w:trPr>
        <w:tc>
          <w:tcPr>
            <w:tcW w:w="709" w:type="dxa"/>
            <w:tcBorders>
              <w:top w:val="single" w:sz="6" w:space="0" w:color="auto"/>
              <w:bottom w:val="single" w:sz="12" w:space="0" w:color="auto"/>
            </w:tcBorders>
            <w:shd w:val="clear" w:color="auto" w:fill="auto"/>
          </w:tcPr>
          <w:p w:rsidR="00E622F9" w:rsidRPr="00060899" w:rsidRDefault="00E622F9" w:rsidP="00A403F3">
            <w:pPr>
              <w:pStyle w:val="Tabletext"/>
              <w:keepNext/>
              <w:rPr>
                <w:b/>
              </w:rPr>
            </w:pPr>
            <w:r w:rsidRPr="00060899">
              <w:rPr>
                <w:b/>
              </w:rPr>
              <w:t>Item</w:t>
            </w:r>
          </w:p>
        </w:tc>
        <w:tc>
          <w:tcPr>
            <w:tcW w:w="2693" w:type="dxa"/>
            <w:tcBorders>
              <w:top w:val="single" w:sz="6" w:space="0" w:color="auto"/>
              <w:bottom w:val="single" w:sz="12" w:space="0" w:color="auto"/>
            </w:tcBorders>
            <w:shd w:val="clear" w:color="auto" w:fill="auto"/>
          </w:tcPr>
          <w:p w:rsidR="00E622F9" w:rsidRPr="00060899" w:rsidRDefault="00E622F9" w:rsidP="00A403F3">
            <w:pPr>
              <w:pStyle w:val="Tabletext"/>
              <w:keepNext/>
              <w:rPr>
                <w:b/>
              </w:rPr>
            </w:pPr>
            <w:r w:rsidRPr="00060899">
              <w:rPr>
                <w:b/>
              </w:rPr>
              <w:t>Column 1</w:t>
            </w:r>
            <w:r w:rsidRPr="00060899">
              <w:rPr>
                <w:b/>
              </w:rPr>
              <w:br/>
              <w:t>Person’s family situation</w:t>
            </w:r>
          </w:p>
        </w:tc>
        <w:tc>
          <w:tcPr>
            <w:tcW w:w="2410" w:type="dxa"/>
            <w:tcBorders>
              <w:top w:val="single" w:sz="6" w:space="0" w:color="auto"/>
              <w:bottom w:val="single" w:sz="12" w:space="0" w:color="auto"/>
            </w:tcBorders>
            <w:shd w:val="clear" w:color="auto" w:fill="auto"/>
          </w:tcPr>
          <w:p w:rsidR="00E622F9" w:rsidRPr="00060899" w:rsidRDefault="00E622F9" w:rsidP="00A403F3">
            <w:pPr>
              <w:pStyle w:val="Tabletext"/>
              <w:keepNext/>
              <w:rPr>
                <w:b/>
              </w:rPr>
            </w:pPr>
            <w:r w:rsidRPr="00060899">
              <w:rPr>
                <w:b/>
              </w:rPr>
              <w:t>Column 2</w:t>
            </w:r>
            <w:r w:rsidRPr="00060899">
              <w:rPr>
                <w:b/>
              </w:rPr>
              <w:br/>
              <w:t>Amount</w:t>
            </w:r>
          </w:p>
        </w:tc>
      </w:tr>
      <w:tr w:rsidR="00E622F9" w:rsidRPr="00060899" w:rsidTr="00A403F3">
        <w:tc>
          <w:tcPr>
            <w:tcW w:w="709" w:type="dxa"/>
            <w:tcBorders>
              <w:top w:val="single" w:sz="12" w:space="0" w:color="auto"/>
              <w:bottom w:val="single" w:sz="2" w:space="0" w:color="auto"/>
            </w:tcBorders>
            <w:shd w:val="clear" w:color="auto" w:fill="auto"/>
          </w:tcPr>
          <w:p w:rsidR="00E622F9" w:rsidRPr="00060899" w:rsidRDefault="00E622F9" w:rsidP="00A403F3">
            <w:pPr>
              <w:pStyle w:val="Tabletext"/>
            </w:pPr>
            <w:r w:rsidRPr="00060899">
              <w:t>1</w:t>
            </w:r>
          </w:p>
        </w:tc>
        <w:tc>
          <w:tcPr>
            <w:tcW w:w="2693" w:type="dxa"/>
            <w:tcBorders>
              <w:top w:val="single" w:sz="12" w:space="0" w:color="auto"/>
              <w:bottom w:val="single" w:sz="2" w:space="0" w:color="auto"/>
            </w:tcBorders>
            <w:shd w:val="clear" w:color="auto" w:fill="auto"/>
          </w:tcPr>
          <w:p w:rsidR="00E622F9" w:rsidRPr="00060899" w:rsidRDefault="00E622F9" w:rsidP="00A403F3">
            <w:pPr>
              <w:pStyle w:val="Tabletext"/>
            </w:pPr>
            <w:r w:rsidRPr="00060899">
              <w:t>Not a member of a couple</w:t>
            </w:r>
          </w:p>
        </w:tc>
        <w:tc>
          <w:tcPr>
            <w:tcW w:w="2410" w:type="dxa"/>
            <w:tcBorders>
              <w:top w:val="single" w:sz="12" w:space="0" w:color="auto"/>
              <w:bottom w:val="single" w:sz="2" w:space="0" w:color="auto"/>
            </w:tcBorders>
            <w:shd w:val="clear" w:color="auto" w:fill="auto"/>
          </w:tcPr>
          <w:p w:rsidR="00E622F9" w:rsidRPr="00060899" w:rsidRDefault="00E622F9" w:rsidP="00A403F3">
            <w:pPr>
              <w:pStyle w:val="Tabletext"/>
            </w:pPr>
            <w:r w:rsidRPr="00060899">
              <w:t>$105</w:t>
            </w:r>
          </w:p>
        </w:tc>
      </w:tr>
      <w:tr w:rsidR="00E622F9" w:rsidRPr="00060899" w:rsidTr="00A403F3">
        <w:tc>
          <w:tcPr>
            <w:tcW w:w="709"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2</w:t>
            </w:r>
          </w:p>
        </w:tc>
        <w:tc>
          <w:tcPr>
            <w:tcW w:w="2693"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Member of a couple, not covered by item</w:t>
            </w:r>
            <w:r w:rsidR="00060899">
              <w:t> </w:t>
            </w:r>
            <w:r w:rsidRPr="00060899">
              <w:t>3, 4 or 5</w:t>
            </w:r>
          </w:p>
        </w:tc>
        <w:tc>
          <w:tcPr>
            <w:tcW w:w="2410"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$87.50</w:t>
            </w:r>
          </w:p>
        </w:tc>
      </w:tr>
      <w:tr w:rsidR="00E622F9" w:rsidRPr="00060899" w:rsidTr="00F2451A">
        <w:trPr>
          <w:cantSplit/>
        </w:trPr>
        <w:tc>
          <w:tcPr>
            <w:tcW w:w="709"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3</w:t>
            </w:r>
          </w:p>
        </w:tc>
        <w:tc>
          <w:tcPr>
            <w:tcW w:w="2693"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Member of illness separated couple</w:t>
            </w:r>
          </w:p>
        </w:tc>
        <w:tc>
          <w:tcPr>
            <w:tcW w:w="2410"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$105</w:t>
            </w:r>
          </w:p>
        </w:tc>
      </w:tr>
      <w:tr w:rsidR="00E622F9" w:rsidRPr="00060899" w:rsidTr="00A403F3">
        <w:tc>
          <w:tcPr>
            <w:tcW w:w="709"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4</w:t>
            </w:r>
          </w:p>
        </w:tc>
        <w:tc>
          <w:tcPr>
            <w:tcW w:w="2693"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Member of respite care couple</w:t>
            </w:r>
          </w:p>
        </w:tc>
        <w:tc>
          <w:tcPr>
            <w:tcW w:w="2410" w:type="dxa"/>
            <w:tcBorders>
              <w:top w:val="single" w:sz="2" w:space="0" w:color="auto"/>
              <w:bottom w:val="single" w:sz="2" w:space="0" w:color="auto"/>
            </w:tcBorders>
            <w:shd w:val="clear" w:color="auto" w:fill="auto"/>
          </w:tcPr>
          <w:p w:rsidR="00E622F9" w:rsidRPr="00060899" w:rsidRDefault="00E622F9" w:rsidP="00A403F3">
            <w:pPr>
              <w:pStyle w:val="Tabletext"/>
            </w:pPr>
            <w:r w:rsidRPr="00060899">
              <w:t>$105</w:t>
            </w:r>
          </w:p>
        </w:tc>
      </w:tr>
      <w:tr w:rsidR="00E622F9" w:rsidRPr="00060899" w:rsidTr="00A403F3">
        <w:tc>
          <w:tcPr>
            <w:tcW w:w="709" w:type="dxa"/>
            <w:tcBorders>
              <w:top w:val="single" w:sz="2" w:space="0" w:color="auto"/>
              <w:bottom w:val="single" w:sz="12" w:space="0" w:color="auto"/>
            </w:tcBorders>
            <w:shd w:val="clear" w:color="auto" w:fill="auto"/>
          </w:tcPr>
          <w:p w:rsidR="00E622F9" w:rsidRPr="00060899" w:rsidRDefault="00E622F9" w:rsidP="00A403F3">
            <w:pPr>
              <w:pStyle w:val="Tabletext"/>
            </w:pPr>
            <w:r w:rsidRPr="00060899">
              <w:t>5</w:t>
            </w:r>
          </w:p>
        </w:tc>
        <w:tc>
          <w:tcPr>
            <w:tcW w:w="2693" w:type="dxa"/>
            <w:tcBorders>
              <w:top w:val="single" w:sz="2" w:space="0" w:color="auto"/>
              <w:bottom w:val="single" w:sz="12" w:space="0" w:color="auto"/>
            </w:tcBorders>
            <w:shd w:val="clear" w:color="auto" w:fill="auto"/>
          </w:tcPr>
          <w:p w:rsidR="00E622F9" w:rsidRPr="00060899" w:rsidRDefault="00E622F9" w:rsidP="00A403F3">
            <w:pPr>
              <w:pStyle w:val="Tabletext"/>
            </w:pPr>
            <w:r w:rsidRPr="00060899">
              <w:t>Partnered (partner in gaol)</w:t>
            </w:r>
          </w:p>
        </w:tc>
        <w:tc>
          <w:tcPr>
            <w:tcW w:w="2410" w:type="dxa"/>
            <w:tcBorders>
              <w:top w:val="single" w:sz="2" w:space="0" w:color="auto"/>
              <w:bottom w:val="single" w:sz="12" w:space="0" w:color="auto"/>
            </w:tcBorders>
            <w:shd w:val="clear" w:color="auto" w:fill="auto"/>
          </w:tcPr>
          <w:p w:rsidR="00E622F9" w:rsidRPr="00060899" w:rsidRDefault="00E622F9" w:rsidP="00A403F3">
            <w:pPr>
              <w:pStyle w:val="Tabletext"/>
            </w:pPr>
            <w:r w:rsidRPr="00060899">
              <w:t>$105</w:t>
            </w:r>
          </w:p>
        </w:tc>
      </w:tr>
    </w:tbl>
    <w:p w:rsidR="00E622F9" w:rsidRPr="00060899" w:rsidRDefault="00E622F9" w:rsidP="00E622F9">
      <w:pPr>
        <w:pStyle w:val="notetext"/>
      </w:pPr>
      <w:r w:rsidRPr="00060899">
        <w:lastRenderedPageBreak/>
        <w:t>Note 1:</w:t>
      </w:r>
      <w:r w:rsidRPr="00060899">
        <w:tab/>
        <w:t xml:space="preserve">For </w:t>
      </w:r>
      <w:r w:rsidRPr="00060899">
        <w:rPr>
          <w:b/>
          <w:i/>
        </w:rPr>
        <w:t>member of a couple</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E622F9" w:rsidRPr="00060899" w:rsidRDefault="00E622F9" w:rsidP="00E622F9">
      <w:pPr>
        <w:pStyle w:val="notetext"/>
      </w:pPr>
      <w:r w:rsidRPr="00060899">
        <w:t>Note 2:</w:t>
      </w:r>
      <w:r w:rsidRPr="00060899">
        <w:tab/>
        <w:t>The amounts specified are indexed twice a year in line with CPI increases (see sections</w:t>
      </w:r>
      <w:r w:rsidR="00060899">
        <w:t> </w:t>
      </w:r>
      <w:r w:rsidRPr="00060899">
        <w:t>1190 to 1194).</w:t>
      </w:r>
    </w:p>
    <w:p w:rsidR="00E622F9" w:rsidRPr="00060899" w:rsidRDefault="00E622F9" w:rsidP="00E622F9">
      <w:pPr>
        <w:pStyle w:val="ActHead5"/>
      </w:pPr>
      <w:bookmarkStart w:id="357" w:name="_Toc447275228"/>
      <w:r w:rsidRPr="00060899">
        <w:rPr>
          <w:rStyle w:val="CharSectno"/>
        </w:rPr>
        <w:t>921</w:t>
      </w:r>
      <w:r w:rsidRPr="00060899">
        <w:t xml:space="preserve">  Non</w:t>
      </w:r>
      <w:r w:rsidR="00060899">
        <w:noBreakHyphen/>
      </w:r>
      <w:r w:rsidRPr="00060899">
        <w:t>receipt of social security payment</w:t>
      </w:r>
      <w:bookmarkEnd w:id="357"/>
    </w:p>
    <w:p w:rsidR="00E622F9" w:rsidRPr="00060899" w:rsidRDefault="00E622F9" w:rsidP="00E622F9">
      <w:pPr>
        <w:pStyle w:val="subsection"/>
      </w:pPr>
      <w:r w:rsidRPr="00060899">
        <w:tab/>
        <w:t>(1)</w:t>
      </w:r>
      <w:r w:rsidRPr="00060899">
        <w:tab/>
        <w:t>This section applies for the purposes of a provision of this or another Act if:</w:t>
      </w:r>
    </w:p>
    <w:p w:rsidR="00E622F9" w:rsidRPr="00060899" w:rsidRDefault="00E622F9" w:rsidP="00E622F9">
      <w:pPr>
        <w:pStyle w:val="paragraph"/>
      </w:pPr>
      <w:r w:rsidRPr="00060899">
        <w:tab/>
        <w:t>(a)</w:t>
      </w:r>
      <w:r w:rsidRPr="00060899">
        <w:tab/>
        <w:t>the provision provides a benefit (whether the benefit is a pension, benefit, payment, supplement or any other sort of benefit) if a person meets specified criteria; and</w:t>
      </w:r>
    </w:p>
    <w:p w:rsidR="00E622F9" w:rsidRPr="00060899" w:rsidRDefault="00E622F9" w:rsidP="00E622F9">
      <w:pPr>
        <w:pStyle w:val="paragraph"/>
      </w:pPr>
      <w:r w:rsidRPr="00060899">
        <w:tab/>
        <w:t>(b)</w:t>
      </w:r>
      <w:r w:rsidRPr="00060899">
        <w:tab/>
        <w:t>one of the specified criteria is that the person is receiving a social security payment, or is a recipient of a social security payment.</w:t>
      </w:r>
    </w:p>
    <w:p w:rsidR="00E622F9" w:rsidRPr="00060899" w:rsidRDefault="00E622F9" w:rsidP="00E622F9">
      <w:pPr>
        <w:pStyle w:val="subsection"/>
      </w:pPr>
      <w:r w:rsidRPr="00060899">
        <w:tab/>
        <w:t>(2)</w:t>
      </w:r>
      <w:r w:rsidRPr="00060899">
        <w:tab/>
        <w:t>For the purposes of the provision, a person is not taken to be receiving a social security payment, or to be a recipient of a social security payment, merely because the person receives an income support bonus.</w:t>
      </w:r>
    </w:p>
    <w:p w:rsidR="006A3731" w:rsidRPr="00060899" w:rsidRDefault="006A3731" w:rsidP="006176D0">
      <w:pPr>
        <w:pStyle w:val="ActHead2"/>
        <w:pageBreakBefore/>
      </w:pPr>
      <w:bookmarkStart w:id="358" w:name="_Toc447275229"/>
      <w:r w:rsidRPr="00060899">
        <w:rPr>
          <w:rStyle w:val="CharPartNo"/>
        </w:rPr>
        <w:lastRenderedPageBreak/>
        <w:t>Part</w:t>
      </w:r>
      <w:r w:rsidR="00060899" w:rsidRPr="00060899">
        <w:rPr>
          <w:rStyle w:val="CharPartNo"/>
        </w:rPr>
        <w:t> </w:t>
      </w:r>
      <w:r w:rsidRPr="00060899">
        <w:rPr>
          <w:rStyle w:val="CharPartNo"/>
        </w:rPr>
        <w:t>2.19</w:t>
      </w:r>
      <w:r w:rsidRPr="00060899">
        <w:t>—</w:t>
      </w:r>
      <w:r w:rsidRPr="00060899">
        <w:rPr>
          <w:rStyle w:val="CharPartText"/>
        </w:rPr>
        <w:t>Carer allowance</w:t>
      </w:r>
      <w:bookmarkEnd w:id="358"/>
    </w:p>
    <w:p w:rsidR="006A3731" w:rsidRPr="00060899" w:rsidRDefault="006A3731" w:rsidP="006A3731">
      <w:pPr>
        <w:pStyle w:val="ActHead3"/>
      </w:pPr>
      <w:bookmarkStart w:id="359" w:name="_Toc447275230"/>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Interpretation</w:t>
      </w:r>
      <w:bookmarkEnd w:id="359"/>
    </w:p>
    <w:p w:rsidR="006A3731" w:rsidRPr="00060899" w:rsidRDefault="006A3731" w:rsidP="006A3731">
      <w:pPr>
        <w:pStyle w:val="ActHead5"/>
      </w:pPr>
      <w:bookmarkStart w:id="360" w:name="_Toc447275231"/>
      <w:r w:rsidRPr="00060899">
        <w:rPr>
          <w:rStyle w:val="CharSectno"/>
        </w:rPr>
        <w:t>952</w:t>
      </w:r>
      <w:r w:rsidRPr="00060899">
        <w:t xml:space="preserve">  Carer allowance definitions</w:t>
      </w:r>
      <w:bookmarkEnd w:id="360"/>
    </w:p>
    <w:p w:rsidR="006A3731" w:rsidRPr="00060899" w:rsidRDefault="006A3731" w:rsidP="006A3731">
      <w:pPr>
        <w:pStyle w:val="subsection"/>
      </w:pPr>
      <w:r w:rsidRPr="00060899">
        <w:tab/>
      </w:r>
      <w:r w:rsidRPr="00060899">
        <w:tab/>
        <w:t>In this Part, unless the contrary intention appears:</w:t>
      </w:r>
    </w:p>
    <w:p w:rsidR="006A3731" w:rsidRPr="00060899" w:rsidRDefault="006A3731" w:rsidP="006A3731">
      <w:pPr>
        <w:pStyle w:val="Definition"/>
      </w:pPr>
      <w:r w:rsidRPr="00060899">
        <w:rPr>
          <w:b/>
          <w:i/>
        </w:rPr>
        <w:t>Adult Disability Assessment Tool</w:t>
      </w:r>
      <w:r w:rsidRPr="00060899">
        <w:t xml:space="preserve"> has the meaning given by subsection</w:t>
      </w:r>
      <w:r w:rsidR="00060899">
        <w:t> </w:t>
      </w:r>
      <w:r w:rsidRPr="00060899">
        <w:t>38C(3).</w:t>
      </w:r>
    </w:p>
    <w:p w:rsidR="006A3731" w:rsidRPr="00060899" w:rsidRDefault="006A3731" w:rsidP="006A3731">
      <w:pPr>
        <w:pStyle w:val="Definition"/>
      </w:pPr>
      <w:r w:rsidRPr="00060899">
        <w:rPr>
          <w:b/>
          <w:i/>
        </w:rPr>
        <w:t>care receiver</w:t>
      </w:r>
      <w:r w:rsidRPr="00060899">
        <w:t xml:space="preserve"> has the meaning given by subsections</w:t>
      </w:r>
      <w:r w:rsidR="00060899">
        <w:t> </w:t>
      </w:r>
      <w:r w:rsidRPr="00060899">
        <w:t>953(1) and (2), 954(1) and 954A(1)</w:t>
      </w:r>
      <w:r w:rsidR="00220D8B" w:rsidRPr="00060899">
        <w:t xml:space="preserve"> and section</w:t>
      </w:r>
      <w:r w:rsidR="00060899">
        <w:t> </w:t>
      </w:r>
      <w:r w:rsidR="00220D8B" w:rsidRPr="00060899">
        <w:t>954B</w:t>
      </w:r>
      <w:r w:rsidRPr="00060899">
        <w:t>.</w:t>
      </w:r>
    </w:p>
    <w:p w:rsidR="008D25BC" w:rsidRPr="00060899" w:rsidRDefault="008D25BC" w:rsidP="008D25BC">
      <w:pPr>
        <w:pStyle w:val="Definition"/>
      </w:pPr>
      <w:r w:rsidRPr="00060899">
        <w:rPr>
          <w:b/>
          <w:i/>
        </w:rPr>
        <w:t>Disability Care Load Assessment (Child) Determination</w:t>
      </w:r>
      <w:r w:rsidRPr="00060899">
        <w:t xml:space="preserve"> has the meaning given by subsection</w:t>
      </w:r>
      <w:r w:rsidR="00060899">
        <w:t> </w:t>
      </w:r>
      <w:r w:rsidRPr="00060899">
        <w:t>38E(1).</w:t>
      </w:r>
    </w:p>
    <w:p w:rsidR="006A3731" w:rsidRPr="00060899" w:rsidRDefault="006A3731" w:rsidP="006A3731">
      <w:pPr>
        <w:pStyle w:val="Definition"/>
      </w:pPr>
      <w:r w:rsidRPr="00060899">
        <w:rPr>
          <w:b/>
          <w:i/>
        </w:rPr>
        <w:t>disabled adult</w:t>
      </w:r>
      <w:r w:rsidRPr="00060899">
        <w:t xml:space="preserve"> means a person aged 16 or more who:</w:t>
      </w:r>
    </w:p>
    <w:p w:rsidR="006A3731" w:rsidRPr="00060899" w:rsidRDefault="006A3731" w:rsidP="006A3731">
      <w:pPr>
        <w:pStyle w:val="paragraph"/>
      </w:pPr>
      <w:r w:rsidRPr="00060899">
        <w:tab/>
        <w:t>(a)</w:t>
      </w:r>
      <w:r w:rsidRPr="00060899">
        <w:tab/>
        <w:t>has a physical, intellectual or psychiatric disability; and</w:t>
      </w:r>
    </w:p>
    <w:p w:rsidR="006A3731" w:rsidRPr="00060899" w:rsidRDefault="006A3731" w:rsidP="006A3731">
      <w:pPr>
        <w:pStyle w:val="paragraph"/>
      </w:pPr>
      <w:r w:rsidRPr="00060899">
        <w:tab/>
        <w:t>(b)</w:t>
      </w:r>
      <w:r w:rsidRPr="00060899">
        <w:tab/>
        <w:t>is likely to suffer from that disability permanently or for an extended period.</w:t>
      </w:r>
    </w:p>
    <w:p w:rsidR="006A3731" w:rsidRPr="00060899" w:rsidRDefault="006A3731" w:rsidP="006A3731">
      <w:pPr>
        <w:pStyle w:val="Definition"/>
      </w:pPr>
      <w:r w:rsidRPr="00060899">
        <w:rPr>
          <w:b/>
          <w:i/>
        </w:rPr>
        <w:t>disabled child</w:t>
      </w:r>
      <w:r w:rsidRPr="00060899">
        <w:rPr>
          <w:b/>
        </w:rPr>
        <w:t xml:space="preserve"> </w:t>
      </w:r>
      <w:r w:rsidRPr="00060899">
        <w:t>means a person aged under 16 who:</w:t>
      </w:r>
    </w:p>
    <w:p w:rsidR="006A3731" w:rsidRPr="00060899" w:rsidRDefault="006A3731" w:rsidP="006A3731">
      <w:pPr>
        <w:pStyle w:val="paragraph"/>
      </w:pPr>
      <w:r w:rsidRPr="00060899">
        <w:tab/>
        <w:t>(a)</w:t>
      </w:r>
      <w:r w:rsidRPr="00060899">
        <w:tab/>
        <w:t>has a physical, intellectual or psychiatric disability; and</w:t>
      </w:r>
    </w:p>
    <w:p w:rsidR="006A3731" w:rsidRPr="00060899" w:rsidRDefault="006A3731" w:rsidP="006A3731">
      <w:pPr>
        <w:pStyle w:val="paragraph"/>
      </w:pPr>
      <w:r w:rsidRPr="00060899">
        <w:tab/>
        <w:t>(b)</w:t>
      </w:r>
      <w:r w:rsidRPr="00060899">
        <w:tab/>
        <w:t>is likely to suffer from that disability permanently or for an extended period.</w:t>
      </w:r>
    </w:p>
    <w:p w:rsidR="006A3731" w:rsidRPr="00060899" w:rsidRDefault="006A3731" w:rsidP="00146468">
      <w:pPr>
        <w:pStyle w:val="ActHead3"/>
        <w:pageBreakBefore/>
      </w:pPr>
      <w:bookmarkStart w:id="361" w:name="_Toc447275232"/>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Qualification for and payability of carer allowance</w:t>
      </w:r>
      <w:bookmarkEnd w:id="361"/>
    </w:p>
    <w:p w:rsidR="006A3731" w:rsidRPr="00060899" w:rsidRDefault="006A3731" w:rsidP="006A3731">
      <w:pPr>
        <w:pStyle w:val="ActHead4"/>
      </w:pPr>
      <w:bookmarkStart w:id="362" w:name="_Toc447275233"/>
      <w:r w:rsidRPr="00060899">
        <w:rPr>
          <w:rStyle w:val="CharSubdNo"/>
        </w:rPr>
        <w:t>Subdivision A</w:t>
      </w:r>
      <w:r w:rsidRPr="00060899">
        <w:t>—</w:t>
      </w:r>
      <w:r w:rsidRPr="00060899">
        <w:rPr>
          <w:rStyle w:val="CharSubdText"/>
        </w:rPr>
        <w:t>Qualification</w:t>
      </w:r>
      <w:bookmarkEnd w:id="362"/>
    </w:p>
    <w:p w:rsidR="006A3731" w:rsidRPr="00060899" w:rsidRDefault="006A3731" w:rsidP="006A3731">
      <w:pPr>
        <w:pStyle w:val="ActHead5"/>
      </w:pPr>
      <w:bookmarkStart w:id="363" w:name="_Toc447275234"/>
      <w:r w:rsidRPr="00060899">
        <w:rPr>
          <w:rStyle w:val="CharSectno"/>
        </w:rPr>
        <w:t>953</w:t>
      </w:r>
      <w:r w:rsidRPr="00060899">
        <w:t xml:space="preserve">  Qualification for carer allowance—caring for either 1 or 2 disabled children</w:t>
      </w:r>
      <w:bookmarkEnd w:id="363"/>
    </w:p>
    <w:p w:rsidR="006A3731" w:rsidRPr="00060899" w:rsidRDefault="006A3731" w:rsidP="006A3731">
      <w:pPr>
        <w:pStyle w:val="SubsectionHead"/>
      </w:pPr>
      <w:r w:rsidRPr="00060899">
        <w:t>Single child</w:t>
      </w:r>
    </w:p>
    <w:p w:rsidR="006A3731" w:rsidRPr="00060899" w:rsidRDefault="006A3731" w:rsidP="006A3731">
      <w:pPr>
        <w:pStyle w:val="subsection"/>
      </w:pPr>
      <w:r w:rsidRPr="00060899">
        <w:tab/>
        <w:t>(1)</w:t>
      </w:r>
      <w:r w:rsidRPr="00060899">
        <w:tab/>
        <w:t>A person is qualified for carer allowance</w:t>
      </w:r>
      <w:r w:rsidRPr="00060899">
        <w:rPr>
          <w:b/>
          <w:i/>
        </w:rPr>
        <w:t xml:space="preserve"> </w:t>
      </w:r>
      <w:r w:rsidRPr="00060899">
        <w:t xml:space="preserve">for a disabled child (the </w:t>
      </w:r>
      <w:r w:rsidRPr="00060899">
        <w:rPr>
          <w:b/>
          <w:i/>
        </w:rPr>
        <w:t>care receiver</w:t>
      </w:r>
      <w:r w:rsidRPr="00060899">
        <w:t>)</w:t>
      </w:r>
      <w:r w:rsidRPr="00060899">
        <w:rPr>
          <w:b/>
          <w:i/>
        </w:rPr>
        <w:t xml:space="preserve"> </w:t>
      </w:r>
      <w:r w:rsidRPr="00060899">
        <w:t>if:</w:t>
      </w:r>
    </w:p>
    <w:p w:rsidR="006A3731" w:rsidRPr="00060899" w:rsidRDefault="006A3731" w:rsidP="006A3731">
      <w:pPr>
        <w:pStyle w:val="paragraph"/>
      </w:pPr>
      <w:r w:rsidRPr="00060899">
        <w:tab/>
        <w:t>(a)</w:t>
      </w:r>
      <w:r w:rsidRPr="00060899">
        <w:tab/>
        <w:t>the care receiver is a dependent child (disregarding subsection</w:t>
      </w:r>
      <w:r w:rsidR="00060899">
        <w:t> </w:t>
      </w:r>
      <w:r w:rsidRPr="00060899">
        <w:t>5(3)) of the person; and</w:t>
      </w:r>
    </w:p>
    <w:p w:rsidR="006A3731" w:rsidRPr="00060899" w:rsidRDefault="006A3731" w:rsidP="006A3731">
      <w:pPr>
        <w:pStyle w:val="paragraph"/>
      </w:pPr>
      <w:r w:rsidRPr="00060899">
        <w:tab/>
        <w:t>(b)</w:t>
      </w:r>
      <w:r w:rsidRPr="00060899">
        <w:tab/>
        <w:t>the care receiver is an Australian resident; and</w:t>
      </w:r>
    </w:p>
    <w:p w:rsidR="006A3731" w:rsidRPr="00060899" w:rsidRDefault="006A3731" w:rsidP="006A3731">
      <w:pPr>
        <w:pStyle w:val="paragraph"/>
      </w:pPr>
      <w:r w:rsidRPr="00060899">
        <w:tab/>
        <w:t>(d)</w:t>
      </w:r>
      <w:r w:rsidRPr="00060899">
        <w:tab/>
        <w:t>because of the disability from which the care receiver is suffering, the care receiver receives care and attention on a daily basis from:</w:t>
      </w:r>
    </w:p>
    <w:p w:rsidR="006A3731" w:rsidRPr="00060899" w:rsidRDefault="006A3731" w:rsidP="006A3731">
      <w:pPr>
        <w:pStyle w:val="paragraphsub"/>
      </w:pPr>
      <w:r w:rsidRPr="00060899">
        <w:tab/>
        <w:t>(i)</w:t>
      </w:r>
      <w:r w:rsidRPr="00060899">
        <w:tab/>
        <w:t>if the person is a member of a couple—the person, the person’s partner or the person together with another person (whether or not the person’s partner); or</w:t>
      </w:r>
    </w:p>
    <w:p w:rsidR="006A3731" w:rsidRPr="00060899" w:rsidRDefault="006A3731" w:rsidP="006A3731">
      <w:pPr>
        <w:pStyle w:val="paragraphsub"/>
        <w:keepNext/>
      </w:pPr>
      <w:r w:rsidRPr="00060899">
        <w:tab/>
        <w:t>(ii)</w:t>
      </w:r>
      <w:r w:rsidRPr="00060899">
        <w:tab/>
        <w:t>if the person is not a member of a couple—the person or the person together with another person;</w:t>
      </w:r>
    </w:p>
    <w:p w:rsidR="006A3731" w:rsidRPr="00060899" w:rsidRDefault="006A3731" w:rsidP="006A3731">
      <w:pPr>
        <w:pStyle w:val="paragraph"/>
      </w:pPr>
      <w:r w:rsidRPr="00060899">
        <w:tab/>
      </w:r>
      <w:r w:rsidRPr="00060899">
        <w:tab/>
        <w:t>in a private home that is the residence of the person and the care receiver; and</w:t>
      </w:r>
    </w:p>
    <w:p w:rsidR="00B2011B" w:rsidRPr="00060899" w:rsidRDefault="00B2011B" w:rsidP="00B2011B">
      <w:pPr>
        <w:pStyle w:val="paragraph"/>
      </w:pPr>
      <w:r w:rsidRPr="00060899">
        <w:tab/>
        <w:t>(e)</w:t>
      </w:r>
      <w:r w:rsidRPr="00060899">
        <w:tab/>
        <w:t>either of the following applies:</w:t>
      </w:r>
    </w:p>
    <w:p w:rsidR="00B2011B" w:rsidRPr="00060899" w:rsidRDefault="00B2011B" w:rsidP="00B2011B">
      <w:pPr>
        <w:pStyle w:val="paragraphsub"/>
      </w:pPr>
      <w:r w:rsidRPr="00060899">
        <w:tab/>
        <w:t>(i)</w:t>
      </w:r>
      <w:r w:rsidRPr="00060899">
        <w:tab/>
        <w:t>the disability from which the care receiver is suffering is declared, under subsection</w:t>
      </w:r>
      <w:r w:rsidR="00060899">
        <w:t> </w:t>
      </w:r>
      <w:r w:rsidRPr="00060899">
        <w:t>38E(3), to be a recognised disability for the purposes of this section;</w:t>
      </w:r>
    </w:p>
    <w:p w:rsidR="00B2011B" w:rsidRPr="00060899" w:rsidRDefault="00B2011B" w:rsidP="00B2011B">
      <w:pPr>
        <w:pStyle w:val="paragraphsub"/>
      </w:pPr>
      <w:r w:rsidRPr="00060899">
        <w:tab/>
        <w:t>(ii)</w:t>
      </w:r>
      <w:r w:rsidRPr="00060899">
        <w:tab/>
        <w:t>the person has been given a qualifying rating of intense under the Disability Care Load Assessment (Child) Determination for caring for the care receiver; and</w:t>
      </w:r>
    </w:p>
    <w:p w:rsidR="006A3731" w:rsidRPr="00060899" w:rsidRDefault="006A3731" w:rsidP="006A3731">
      <w:pPr>
        <w:pStyle w:val="paragraph"/>
      </w:pPr>
      <w:r w:rsidRPr="00060899">
        <w:tab/>
        <w:t>(f)</w:t>
      </w:r>
      <w:r w:rsidRPr="00060899">
        <w:tab/>
        <w:t>the person is an Australian resident.</w:t>
      </w:r>
    </w:p>
    <w:p w:rsidR="006A3731" w:rsidRPr="00060899" w:rsidRDefault="006A3731" w:rsidP="006A3731">
      <w:pPr>
        <w:pStyle w:val="SubsectionHead"/>
      </w:pPr>
      <w:r w:rsidRPr="00060899">
        <w:lastRenderedPageBreak/>
        <w:t>2 children</w:t>
      </w:r>
    </w:p>
    <w:p w:rsidR="006A3731" w:rsidRPr="00060899" w:rsidRDefault="006A3731" w:rsidP="006A3731">
      <w:pPr>
        <w:pStyle w:val="subsection"/>
      </w:pPr>
      <w:r w:rsidRPr="00060899">
        <w:tab/>
        <w:t>(2)</w:t>
      </w:r>
      <w:r w:rsidRPr="00060899">
        <w:tab/>
        <w:t xml:space="preserve">A person is qualified for carer allowance for 2 disabled children (the </w:t>
      </w:r>
      <w:r w:rsidRPr="00060899">
        <w:rPr>
          <w:b/>
          <w:i/>
        </w:rPr>
        <w:t>care receivers</w:t>
      </w:r>
      <w:r w:rsidRPr="00060899">
        <w:t>) if:</w:t>
      </w:r>
    </w:p>
    <w:p w:rsidR="006A3731" w:rsidRPr="00060899" w:rsidRDefault="006A3731" w:rsidP="006A3731">
      <w:pPr>
        <w:pStyle w:val="paragraph"/>
      </w:pPr>
      <w:r w:rsidRPr="00060899">
        <w:tab/>
        <w:t>(a)</w:t>
      </w:r>
      <w:r w:rsidRPr="00060899">
        <w:tab/>
        <w:t>each care receiver is a dependent child (disregarding subsection</w:t>
      </w:r>
      <w:r w:rsidR="00060899">
        <w:t> </w:t>
      </w:r>
      <w:r w:rsidRPr="00060899">
        <w:t>5(3)) of the person; and</w:t>
      </w:r>
    </w:p>
    <w:p w:rsidR="006A3731" w:rsidRPr="00060899" w:rsidRDefault="006A3731" w:rsidP="006A3731">
      <w:pPr>
        <w:pStyle w:val="paragraph"/>
      </w:pPr>
      <w:r w:rsidRPr="00060899">
        <w:tab/>
        <w:t>(b)</w:t>
      </w:r>
      <w:r w:rsidRPr="00060899">
        <w:tab/>
        <w:t>each care receiver is an Australian resident; and</w:t>
      </w:r>
    </w:p>
    <w:p w:rsidR="006A3731" w:rsidRPr="00060899" w:rsidRDefault="006A3731" w:rsidP="006A3731">
      <w:pPr>
        <w:pStyle w:val="paragraph"/>
      </w:pPr>
      <w:r w:rsidRPr="00060899">
        <w:tab/>
        <w:t>(d)</w:t>
      </w:r>
      <w:r w:rsidRPr="00060899">
        <w:tab/>
        <w:t>because of the disability from which each care receiver is suffering, each care receiver receives care and attention on a daily basis from:</w:t>
      </w:r>
    </w:p>
    <w:p w:rsidR="006A3731" w:rsidRPr="00060899" w:rsidRDefault="006A3731" w:rsidP="006A3731">
      <w:pPr>
        <w:pStyle w:val="paragraphsub"/>
      </w:pPr>
      <w:r w:rsidRPr="00060899">
        <w:tab/>
        <w:t>(i)</w:t>
      </w:r>
      <w:r w:rsidRPr="00060899">
        <w:tab/>
        <w:t>if the person is a member of a couple—the person, the person’s partner or the person together with another person (whether or not the person’s partner); or</w:t>
      </w:r>
    </w:p>
    <w:p w:rsidR="006A3731" w:rsidRPr="00060899" w:rsidRDefault="006A3731" w:rsidP="006A3731">
      <w:pPr>
        <w:pStyle w:val="paragraphsub"/>
        <w:keepNext/>
      </w:pPr>
      <w:r w:rsidRPr="00060899">
        <w:tab/>
        <w:t>(ii)</w:t>
      </w:r>
      <w:r w:rsidRPr="00060899">
        <w:tab/>
        <w:t>if the person is not a member of a couple—the person or the person together with another person;</w:t>
      </w:r>
    </w:p>
    <w:p w:rsidR="006A3731" w:rsidRPr="00060899" w:rsidRDefault="006A3731" w:rsidP="006A3731">
      <w:pPr>
        <w:pStyle w:val="paragraph"/>
      </w:pPr>
      <w:r w:rsidRPr="00060899">
        <w:tab/>
      </w:r>
      <w:r w:rsidRPr="00060899">
        <w:tab/>
        <w:t>in a private home that is the residence of the person and each care receiver; and</w:t>
      </w:r>
    </w:p>
    <w:p w:rsidR="00B2011B" w:rsidRPr="00060899" w:rsidRDefault="00B2011B" w:rsidP="00B2011B">
      <w:pPr>
        <w:pStyle w:val="paragraph"/>
      </w:pPr>
      <w:r w:rsidRPr="00060899">
        <w:tab/>
        <w:t>(e)</w:t>
      </w:r>
      <w:r w:rsidRPr="00060899">
        <w:tab/>
        <w:t>the person has been given a qualifying rating of intense under the Disability Care Load Assessment (Child) Determination for caring for the care receivers; and</w:t>
      </w:r>
    </w:p>
    <w:p w:rsidR="006A3731" w:rsidRPr="00060899" w:rsidRDefault="006A3731" w:rsidP="006A3731">
      <w:pPr>
        <w:pStyle w:val="paragraph"/>
      </w:pPr>
      <w:r w:rsidRPr="00060899">
        <w:tab/>
        <w:t>(f)</w:t>
      </w:r>
      <w:r w:rsidRPr="00060899">
        <w:tab/>
        <w:t>the person is an Australian resident.</w:t>
      </w:r>
    </w:p>
    <w:p w:rsidR="006A3731" w:rsidRPr="00060899" w:rsidRDefault="006A3731" w:rsidP="006A3731">
      <w:pPr>
        <w:pStyle w:val="notetext"/>
      </w:pPr>
      <w:r w:rsidRPr="00060899">
        <w:t>Note 1:</w:t>
      </w:r>
      <w:r w:rsidRPr="00060899">
        <w:tab/>
        <w:t xml:space="preserve">For </w:t>
      </w:r>
      <w:r w:rsidRPr="00060899">
        <w:rPr>
          <w:b/>
          <w:i/>
        </w:rPr>
        <w:t xml:space="preserve">Australian resident </w:t>
      </w:r>
      <w:r w:rsidRPr="00060899">
        <w:t>see section</w:t>
      </w:r>
      <w:r w:rsidR="00060899">
        <w:t> </w:t>
      </w:r>
      <w:r w:rsidRPr="00060899">
        <w:t>7.</w:t>
      </w:r>
    </w:p>
    <w:p w:rsidR="006A3731" w:rsidRPr="00060899" w:rsidRDefault="006A3731" w:rsidP="006A3731">
      <w:pPr>
        <w:pStyle w:val="notetext"/>
      </w:pPr>
      <w:r w:rsidRPr="00060899">
        <w:t>Note 2:</w:t>
      </w:r>
      <w:r w:rsidRPr="00060899">
        <w:tab/>
        <w:t>For qualification for carer allowance in circumstances of hospitalisation, see section</w:t>
      </w:r>
      <w:r w:rsidR="00060899">
        <w:t> </w:t>
      </w:r>
      <w:r w:rsidRPr="00060899">
        <w:t>955.</w:t>
      </w:r>
    </w:p>
    <w:p w:rsidR="006A3731" w:rsidRPr="00060899" w:rsidRDefault="006A3731" w:rsidP="006A3731">
      <w:pPr>
        <w:pStyle w:val="notetext"/>
      </w:pPr>
      <w:r w:rsidRPr="00060899">
        <w:t>Note 4:</w:t>
      </w:r>
      <w:r w:rsidRPr="00060899">
        <w:tab/>
        <w:t>For the effect of temporary cessation of care and attention on carer allowance, see section</w:t>
      </w:r>
      <w:r w:rsidR="00060899">
        <w:t> </w:t>
      </w:r>
      <w:r w:rsidRPr="00060899">
        <w:t>957.</w:t>
      </w:r>
    </w:p>
    <w:p w:rsidR="006A3731" w:rsidRPr="00060899" w:rsidRDefault="006A3731" w:rsidP="006A3731">
      <w:pPr>
        <w:pStyle w:val="notetext"/>
      </w:pPr>
      <w:r w:rsidRPr="00060899">
        <w:t>Note 5:</w:t>
      </w:r>
      <w:r w:rsidRPr="00060899">
        <w:tab/>
        <w:t>For the effect of 2 people being qualified for carer allowance, see sections</w:t>
      </w:r>
      <w:r w:rsidR="00060899">
        <w:t> </w:t>
      </w:r>
      <w:r w:rsidRPr="00060899">
        <w:t>964 and 965.</w:t>
      </w:r>
    </w:p>
    <w:p w:rsidR="00B2011B" w:rsidRPr="00060899" w:rsidRDefault="00B2011B" w:rsidP="00B2011B">
      <w:pPr>
        <w:pStyle w:val="ActHead5"/>
      </w:pPr>
      <w:bookmarkStart w:id="364" w:name="_Toc447275235"/>
      <w:r w:rsidRPr="00060899">
        <w:rPr>
          <w:rStyle w:val="CharSectno"/>
        </w:rPr>
        <w:t>953A</w:t>
      </w:r>
      <w:r w:rsidRPr="00060899">
        <w:t xml:space="preserve">  Remaining qualified for carer allowance up to 3 months after child turns 16</w:t>
      </w:r>
      <w:bookmarkEnd w:id="364"/>
    </w:p>
    <w:p w:rsidR="00B2011B" w:rsidRPr="00060899" w:rsidRDefault="00B2011B" w:rsidP="00B2011B">
      <w:pPr>
        <w:pStyle w:val="SubsectionHead"/>
      </w:pPr>
      <w:r w:rsidRPr="00060899">
        <w:t>Single child</w:t>
      </w:r>
    </w:p>
    <w:p w:rsidR="00B2011B" w:rsidRPr="00060899" w:rsidRDefault="00B2011B" w:rsidP="00B2011B">
      <w:pPr>
        <w:pStyle w:val="subsection"/>
      </w:pPr>
      <w:r w:rsidRPr="00060899">
        <w:tab/>
        <w:t>(1)</w:t>
      </w:r>
      <w:r w:rsidRPr="00060899">
        <w:tab/>
        <w:t>If:</w:t>
      </w:r>
    </w:p>
    <w:p w:rsidR="00B2011B" w:rsidRPr="00060899" w:rsidRDefault="00B2011B" w:rsidP="00B2011B">
      <w:pPr>
        <w:pStyle w:val="paragraph"/>
      </w:pPr>
      <w:r w:rsidRPr="00060899">
        <w:lastRenderedPageBreak/>
        <w:tab/>
        <w:t>(a)</w:t>
      </w:r>
      <w:r w:rsidRPr="00060899">
        <w:tab/>
        <w:t>a person is qualified for carer allowance under subsection</w:t>
      </w:r>
      <w:r w:rsidR="00060899">
        <w:t> </w:t>
      </w:r>
      <w:r w:rsidRPr="00060899">
        <w:t>953(1) for a disabled child; and</w:t>
      </w:r>
    </w:p>
    <w:p w:rsidR="00B2011B" w:rsidRPr="00060899" w:rsidRDefault="00B2011B" w:rsidP="00B2011B">
      <w:pPr>
        <w:pStyle w:val="paragraph"/>
      </w:pPr>
      <w:r w:rsidRPr="00060899">
        <w:tab/>
        <w:t>(b)</w:t>
      </w:r>
      <w:r w:rsidRPr="00060899">
        <w:tab/>
        <w:t>the child turns 16; and</w:t>
      </w:r>
    </w:p>
    <w:p w:rsidR="00B2011B" w:rsidRPr="00060899" w:rsidRDefault="00B2011B" w:rsidP="00B2011B">
      <w:pPr>
        <w:pStyle w:val="paragraph"/>
      </w:pPr>
      <w:r w:rsidRPr="00060899">
        <w:tab/>
        <w:t>(c)</w:t>
      </w:r>
      <w:r w:rsidRPr="00060899">
        <w:tab/>
        <w:t>apart from the child turning 16, the person would remain qualified for carer allowance under that subsection for that child;</w:t>
      </w:r>
    </w:p>
    <w:p w:rsidR="00B2011B" w:rsidRPr="00060899" w:rsidRDefault="00B2011B" w:rsidP="00B2011B">
      <w:pPr>
        <w:pStyle w:val="subsection2"/>
      </w:pPr>
      <w:r w:rsidRPr="00060899">
        <w:t>then the person remains qualified for carer allowance under that subsection for that child until:</w:t>
      </w:r>
    </w:p>
    <w:p w:rsidR="00B2011B" w:rsidRPr="00060899" w:rsidRDefault="00B2011B" w:rsidP="00B2011B">
      <w:pPr>
        <w:pStyle w:val="paragraph"/>
      </w:pPr>
      <w:r w:rsidRPr="00060899">
        <w:tab/>
        <w:t>(d)</w:t>
      </w:r>
      <w:r w:rsidRPr="00060899">
        <w:tab/>
        <w:t>if the child is assessed and rated and given a score under the Adult Disability Assessment Tool before the end of the period of 3 months beginning on the day the child turned 16—the end of the day before the day the child is given that score; or</w:t>
      </w:r>
    </w:p>
    <w:p w:rsidR="00B2011B" w:rsidRPr="00060899" w:rsidRDefault="00B2011B" w:rsidP="00B2011B">
      <w:pPr>
        <w:pStyle w:val="paragraph"/>
      </w:pPr>
      <w:r w:rsidRPr="00060899">
        <w:tab/>
        <w:t>(e)</w:t>
      </w:r>
      <w:r w:rsidRPr="00060899">
        <w:tab/>
        <w:t>otherwise—the end of the period of 3 months beginning on the day the child turned 16.</w:t>
      </w:r>
    </w:p>
    <w:p w:rsidR="00B2011B" w:rsidRPr="00060899" w:rsidRDefault="00B2011B" w:rsidP="00B2011B">
      <w:pPr>
        <w:pStyle w:val="SubsectionHead"/>
      </w:pPr>
      <w:r w:rsidRPr="00060899">
        <w:t>Two children</w:t>
      </w:r>
    </w:p>
    <w:p w:rsidR="00B2011B" w:rsidRPr="00060899" w:rsidRDefault="00B2011B" w:rsidP="00B2011B">
      <w:pPr>
        <w:pStyle w:val="subsection"/>
      </w:pPr>
      <w:r w:rsidRPr="00060899">
        <w:tab/>
        <w:t>(2)</w:t>
      </w:r>
      <w:r w:rsidRPr="00060899">
        <w:tab/>
        <w:t>If:</w:t>
      </w:r>
    </w:p>
    <w:p w:rsidR="00B2011B" w:rsidRPr="00060899" w:rsidRDefault="00B2011B" w:rsidP="00B2011B">
      <w:pPr>
        <w:pStyle w:val="paragraph"/>
      </w:pPr>
      <w:r w:rsidRPr="00060899">
        <w:tab/>
        <w:t>(a)</w:t>
      </w:r>
      <w:r w:rsidRPr="00060899">
        <w:tab/>
        <w:t>a person is qualified for carer allowance under subsection</w:t>
      </w:r>
      <w:r w:rsidR="00060899">
        <w:t> </w:t>
      </w:r>
      <w:r w:rsidRPr="00060899">
        <w:t>953(2) for 2 disabled children; and</w:t>
      </w:r>
    </w:p>
    <w:p w:rsidR="00B2011B" w:rsidRPr="00060899" w:rsidRDefault="00B2011B" w:rsidP="00B2011B">
      <w:pPr>
        <w:pStyle w:val="paragraph"/>
      </w:pPr>
      <w:r w:rsidRPr="00060899">
        <w:tab/>
        <w:t>(b)</w:t>
      </w:r>
      <w:r w:rsidRPr="00060899">
        <w:tab/>
        <w:t xml:space="preserve">on a particular day (the </w:t>
      </w:r>
      <w:r w:rsidRPr="00060899">
        <w:rPr>
          <w:b/>
          <w:i/>
        </w:rPr>
        <w:t>relevant day</w:t>
      </w:r>
      <w:r w:rsidRPr="00060899">
        <w:t>), either or both of those children turn 16; and</w:t>
      </w:r>
    </w:p>
    <w:p w:rsidR="00B2011B" w:rsidRPr="00060899" w:rsidRDefault="00B2011B" w:rsidP="00B2011B">
      <w:pPr>
        <w:pStyle w:val="paragraph"/>
      </w:pPr>
      <w:r w:rsidRPr="00060899">
        <w:tab/>
        <w:t>(c)</w:t>
      </w:r>
      <w:r w:rsidRPr="00060899">
        <w:tab/>
        <w:t>apart from either or both of those children turning 16, the person would remain qualified for carer allowance under that subsection for those children;</w:t>
      </w:r>
    </w:p>
    <w:p w:rsidR="00B2011B" w:rsidRPr="00060899" w:rsidRDefault="00B2011B" w:rsidP="00B2011B">
      <w:pPr>
        <w:pStyle w:val="subsection2"/>
      </w:pPr>
      <w:r w:rsidRPr="00060899">
        <w:t>then the person remains qualified for carer allowance under that subsection for those children until:</w:t>
      </w:r>
    </w:p>
    <w:p w:rsidR="00B2011B" w:rsidRPr="00060899" w:rsidRDefault="00B2011B" w:rsidP="00B2011B">
      <w:pPr>
        <w:pStyle w:val="paragraph"/>
      </w:pPr>
      <w:r w:rsidRPr="00060899">
        <w:tab/>
        <w:t>(d)</w:t>
      </w:r>
      <w:r w:rsidRPr="00060899">
        <w:tab/>
        <w:t>if either or both of those children are assessed and rated and given a score under the Adult Disability Assessment Tool before the end of the period of 3 months beginning on the relevant day—the end of the day before the day the first such score is given to one of those children; or</w:t>
      </w:r>
    </w:p>
    <w:p w:rsidR="00B2011B" w:rsidRPr="00060899" w:rsidRDefault="00B2011B" w:rsidP="00B2011B">
      <w:pPr>
        <w:pStyle w:val="paragraph"/>
      </w:pPr>
      <w:r w:rsidRPr="00060899">
        <w:tab/>
        <w:t>(e)</w:t>
      </w:r>
      <w:r w:rsidRPr="00060899">
        <w:tab/>
        <w:t>otherwise—the end of the period of 3 months beginning on the relevant day.</w:t>
      </w:r>
    </w:p>
    <w:p w:rsidR="00B2011B" w:rsidRPr="00060899" w:rsidRDefault="00B2011B" w:rsidP="00B2011B">
      <w:pPr>
        <w:pStyle w:val="subsection"/>
      </w:pPr>
      <w:r w:rsidRPr="00060899">
        <w:lastRenderedPageBreak/>
        <w:tab/>
        <w:t>(3)</w:t>
      </w:r>
      <w:r w:rsidRPr="00060899">
        <w:tab/>
      </w:r>
      <w:r w:rsidR="00060899">
        <w:t>Subsection (</w:t>
      </w:r>
      <w:r w:rsidRPr="00060899">
        <w:t>2) can apply only once in relation to the same 2 disabled children.</w:t>
      </w:r>
    </w:p>
    <w:p w:rsidR="006A3731" w:rsidRPr="00060899" w:rsidRDefault="006A3731" w:rsidP="006A3731">
      <w:pPr>
        <w:pStyle w:val="ActHead5"/>
      </w:pPr>
      <w:bookmarkStart w:id="365" w:name="_Toc447275236"/>
      <w:r w:rsidRPr="00060899">
        <w:rPr>
          <w:rStyle w:val="CharSectno"/>
        </w:rPr>
        <w:t>954</w:t>
      </w:r>
      <w:r w:rsidRPr="00060899">
        <w:t xml:space="preserve">  Qualification for carer allowance—caring for a disabled adult in a private home of both the adult and the carer</w:t>
      </w:r>
      <w:bookmarkEnd w:id="365"/>
    </w:p>
    <w:p w:rsidR="006A3731" w:rsidRPr="00060899" w:rsidRDefault="006A3731" w:rsidP="006A3731">
      <w:pPr>
        <w:pStyle w:val="subsection"/>
      </w:pPr>
      <w:r w:rsidRPr="00060899">
        <w:tab/>
        <w:t>(1)</w:t>
      </w:r>
      <w:r w:rsidRPr="00060899">
        <w:tab/>
        <w:t xml:space="preserve">A person is qualified for carer allowance for a disabled adult (the </w:t>
      </w:r>
      <w:r w:rsidRPr="00060899">
        <w:rPr>
          <w:b/>
          <w:i/>
        </w:rPr>
        <w:t>care receiver</w:t>
      </w:r>
      <w:r w:rsidRPr="00060899">
        <w:t>) if:</w:t>
      </w:r>
    </w:p>
    <w:p w:rsidR="006A3731" w:rsidRPr="00060899" w:rsidRDefault="006A3731" w:rsidP="006A3731">
      <w:pPr>
        <w:pStyle w:val="paragraph"/>
      </w:pPr>
      <w:r w:rsidRPr="00060899">
        <w:tab/>
        <w:t>(a)</w:t>
      </w:r>
      <w:r w:rsidRPr="00060899">
        <w:tab/>
        <w:t>the care receiver is an Australian resident; and</w:t>
      </w:r>
    </w:p>
    <w:p w:rsidR="006A3731" w:rsidRPr="00060899" w:rsidRDefault="006A3731" w:rsidP="006A3731">
      <w:pPr>
        <w:pStyle w:val="paragraph"/>
      </w:pPr>
      <w:r w:rsidRPr="00060899">
        <w:tab/>
        <w:t>(b)</w:t>
      </w:r>
      <w:r w:rsidRPr="00060899">
        <w:tab/>
        <w:t>the care receiver is a family member of the person or is a person approved in writing by the Secretary for the purposes of this paragraph; and</w:t>
      </w:r>
    </w:p>
    <w:p w:rsidR="006A3731" w:rsidRPr="00060899" w:rsidRDefault="006A3731" w:rsidP="006A3731">
      <w:pPr>
        <w:pStyle w:val="paragraph"/>
      </w:pPr>
      <w:r w:rsidRPr="00060899">
        <w:tab/>
        <w:t>(c)</w:t>
      </w:r>
      <w:r w:rsidRPr="00060899">
        <w:tab/>
        <w:t>the care receiver has been assessed and rated under the Adult Disability Assessment Tool and given a score under that assessment tool of at least 30, being a score calculated on the basis of a professional questionnaire score of at least 12; and</w:t>
      </w:r>
    </w:p>
    <w:p w:rsidR="006A3731" w:rsidRPr="00060899" w:rsidRDefault="006A3731" w:rsidP="006A3731">
      <w:pPr>
        <w:pStyle w:val="paragraph"/>
      </w:pPr>
      <w:r w:rsidRPr="00060899">
        <w:tab/>
        <w:t>(d)</w:t>
      </w:r>
      <w:r w:rsidRPr="00060899">
        <w:tab/>
        <w:t>because of the disability from which the care receiver is suffering, the care receiver receives care and attention on a daily basis from the person, or the person together with another person, in a private home that is the residence of the person and the care receiver; and</w:t>
      </w:r>
    </w:p>
    <w:p w:rsidR="006A3731" w:rsidRPr="00060899" w:rsidRDefault="006A3731" w:rsidP="006A3731">
      <w:pPr>
        <w:pStyle w:val="paragraph"/>
      </w:pPr>
      <w:r w:rsidRPr="00060899">
        <w:tab/>
        <w:t>(f)</w:t>
      </w:r>
      <w:r w:rsidRPr="00060899">
        <w:tab/>
        <w:t>the person is an Australian resident.</w:t>
      </w:r>
    </w:p>
    <w:p w:rsidR="006A3731" w:rsidRPr="00060899" w:rsidRDefault="006A3731" w:rsidP="006A3731">
      <w:pPr>
        <w:pStyle w:val="notetext"/>
      </w:pPr>
      <w:r w:rsidRPr="00060899">
        <w:t>Note 1:</w:t>
      </w:r>
      <w:r w:rsidRPr="00060899">
        <w:tab/>
        <w:t xml:space="preserve">For </w:t>
      </w:r>
      <w:r w:rsidRPr="00060899">
        <w:rPr>
          <w:b/>
          <w:i/>
        </w:rPr>
        <w:t xml:space="preserve">family member </w:t>
      </w:r>
      <w:r w:rsidRPr="00060899">
        <w:t>see subsection</w:t>
      </w:r>
      <w:r w:rsidR="00060899">
        <w:t> </w:t>
      </w:r>
      <w:r w:rsidRPr="00060899">
        <w:t xml:space="preserve">23(1). For </w:t>
      </w:r>
      <w:r w:rsidRPr="00060899">
        <w:rPr>
          <w:b/>
          <w:i/>
        </w:rPr>
        <w:t xml:space="preserve">Australian resident </w:t>
      </w:r>
      <w:r w:rsidRPr="00060899">
        <w:t>see section</w:t>
      </w:r>
      <w:r w:rsidR="00060899">
        <w:t> </w:t>
      </w:r>
      <w:r w:rsidRPr="00060899">
        <w:t>7.</w:t>
      </w:r>
    </w:p>
    <w:p w:rsidR="006A3731" w:rsidRPr="00060899" w:rsidRDefault="006A3731" w:rsidP="006A3731">
      <w:pPr>
        <w:pStyle w:val="notetext"/>
      </w:pPr>
      <w:r w:rsidRPr="00060899">
        <w:t>Note 2:</w:t>
      </w:r>
      <w:r w:rsidRPr="00060899">
        <w:tab/>
        <w:t>For qualification for carer allowance in circumstances of hospitalisation, see section</w:t>
      </w:r>
      <w:r w:rsidR="00060899">
        <w:t> </w:t>
      </w:r>
      <w:r w:rsidRPr="00060899">
        <w:t>955.</w:t>
      </w:r>
    </w:p>
    <w:p w:rsidR="006A3731" w:rsidRPr="00060899" w:rsidRDefault="006A3731" w:rsidP="006A3731">
      <w:pPr>
        <w:pStyle w:val="notetext"/>
      </w:pPr>
      <w:r w:rsidRPr="00060899">
        <w:t>Note 4:</w:t>
      </w:r>
      <w:r w:rsidRPr="00060899">
        <w:tab/>
        <w:t>For the effect of temporary cessation of care and attention on carer allowance, see section</w:t>
      </w:r>
      <w:r w:rsidR="00060899">
        <w:t> </w:t>
      </w:r>
      <w:r w:rsidRPr="00060899">
        <w:t>957.</w:t>
      </w:r>
    </w:p>
    <w:p w:rsidR="006A3731" w:rsidRPr="00060899" w:rsidRDefault="006A3731" w:rsidP="006A3731">
      <w:pPr>
        <w:pStyle w:val="notetext"/>
      </w:pPr>
      <w:r w:rsidRPr="00060899">
        <w:t>Note 5:</w:t>
      </w:r>
      <w:r w:rsidRPr="00060899">
        <w:tab/>
        <w:t>For the effect of 2 people being qualified for carer allowance, see sections</w:t>
      </w:r>
      <w:r w:rsidR="00060899">
        <w:t> </w:t>
      </w:r>
      <w:r w:rsidRPr="00060899">
        <w:t>964 and 965.</w:t>
      </w:r>
    </w:p>
    <w:p w:rsidR="006A3731" w:rsidRPr="00060899" w:rsidRDefault="006A3731" w:rsidP="006A3731">
      <w:pPr>
        <w:pStyle w:val="SubsectionHead"/>
      </w:pPr>
      <w:r w:rsidRPr="00060899">
        <w:t>Disabled adult does not qualify for carer allowance for another disabled adult</w:t>
      </w:r>
    </w:p>
    <w:p w:rsidR="006A3731" w:rsidRPr="00060899" w:rsidRDefault="006A3731" w:rsidP="006A3731">
      <w:pPr>
        <w:pStyle w:val="subsection"/>
      </w:pPr>
      <w:r w:rsidRPr="00060899">
        <w:tab/>
        <w:t>(2)</w:t>
      </w:r>
      <w:r w:rsidRPr="00060899">
        <w:tab/>
        <w:t>If a person is qualified for carer allowance for a disabled adult, the disabled adult is not able to qualify for carer allowance for another disabled adult.</w:t>
      </w:r>
    </w:p>
    <w:p w:rsidR="006A3731" w:rsidRPr="00060899" w:rsidRDefault="006A3731" w:rsidP="006A3731">
      <w:pPr>
        <w:pStyle w:val="SubsectionHead"/>
      </w:pPr>
      <w:r w:rsidRPr="00060899">
        <w:lastRenderedPageBreak/>
        <w:t>Person cannot qualify for more than 2 carer allowances</w:t>
      </w:r>
    </w:p>
    <w:p w:rsidR="006A3731" w:rsidRPr="00060899" w:rsidRDefault="006A3731" w:rsidP="006A3731">
      <w:pPr>
        <w:pStyle w:val="subsection"/>
      </w:pPr>
      <w:r w:rsidRPr="00060899">
        <w:tab/>
        <w:t>(3)</w:t>
      </w:r>
      <w:r w:rsidRPr="00060899">
        <w:tab/>
        <w:t>A person may qualify for carer allowance under this section and/or section</w:t>
      </w:r>
      <w:r w:rsidR="00060899">
        <w:t> </w:t>
      </w:r>
      <w:r w:rsidRPr="00060899">
        <w:t>954A for 2, but no more than 2, disabled adults.</w:t>
      </w:r>
    </w:p>
    <w:p w:rsidR="006A3731" w:rsidRPr="00060899" w:rsidRDefault="006A3731" w:rsidP="006A3731">
      <w:pPr>
        <w:pStyle w:val="ActHead5"/>
      </w:pPr>
      <w:bookmarkStart w:id="366" w:name="_Toc447275237"/>
      <w:r w:rsidRPr="00060899">
        <w:rPr>
          <w:rStyle w:val="CharSectno"/>
        </w:rPr>
        <w:t>954A</w:t>
      </w:r>
      <w:r w:rsidRPr="00060899">
        <w:t xml:space="preserve">  Qualification for carer allowance—caring for a disabled adult in a private home not shared by the adult and carer</w:t>
      </w:r>
      <w:bookmarkEnd w:id="366"/>
    </w:p>
    <w:p w:rsidR="006A3731" w:rsidRPr="00060899" w:rsidRDefault="006A3731" w:rsidP="006A3731">
      <w:pPr>
        <w:pStyle w:val="subsection"/>
      </w:pPr>
      <w:r w:rsidRPr="00060899">
        <w:tab/>
        <w:t>(1)</w:t>
      </w:r>
      <w:r w:rsidRPr="00060899">
        <w:tab/>
        <w:t xml:space="preserve">A person is qualified for carer allowance for a disabled adult (the </w:t>
      </w:r>
      <w:r w:rsidRPr="00060899">
        <w:rPr>
          <w:b/>
          <w:i/>
        </w:rPr>
        <w:t>care receiver</w:t>
      </w:r>
      <w:r w:rsidRPr="00060899">
        <w:t>) if:</w:t>
      </w:r>
    </w:p>
    <w:p w:rsidR="006A3731" w:rsidRPr="00060899" w:rsidRDefault="006A3731" w:rsidP="006A3731">
      <w:pPr>
        <w:pStyle w:val="paragraph"/>
      </w:pPr>
      <w:r w:rsidRPr="00060899">
        <w:tab/>
        <w:t>(a)</w:t>
      </w:r>
      <w:r w:rsidRPr="00060899">
        <w:tab/>
        <w:t>the care receiver is an Australian resident; and</w:t>
      </w:r>
    </w:p>
    <w:p w:rsidR="006A3731" w:rsidRPr="00060899" w:rsidRDefault="006A3731" w:rsidP="006A3731">
      <w:pPr>
        <w:pStyle w:val="paragraph"/>
      </w:pPr>
      <w:r w:rsidRPr="00060899">
        <w:tab/>
        <w:t>(b)</w:t>
      </w:r>
      <w:r w:rsidRPr="00060899">
        <w:tab/>
        <w:t>the care receiver is a family member of the person or is a person approved in writing by the Secretary for the purposes of this paragraph; and</w:t>
      </w:r>
    </w:p>
    <w:p w:rsidR="006A3731" w:rsidRPr="00060899" w:rsidRDefault="006A3731" w:rsidP="006A3731">
      <w:pPr>
        <w:pStyle w:val="paragraph"/>
      </w:pPr>
      <w:r w:rsidRPr="00060899">
        <w:tab/>
        <w:t>(c)</w:t>
      </w:r>
      <w:r w:rsidRPr="00060899">
        <w:tab/>
        <w:t>the care receiver has been assessed and rated under the Adult Disability Assessment Tool and given a score under that assessment tool of at least 30, being a score calculated on the basis of a professional questionnaire score of at least 12; and</w:t>
      </w:r>
    </w:p>
    <w:p w:rsidR="006A3731" w:rsidRPr="00060899" w:rsidRDefault="006A3731" w:rsidP="006A3731">
      <w:pPr>
        <w:pStyle w:val="paragraph"/>
      </w:pPr>
      <w:r w:rsidRPr="00060899">
        <w:tab/>
        <w:t>(d)</w:t>
      </w:r>
      <w:r w:rsidRPr="00060899">
        <w:tab/>
        <w:t xml:space="preserve">the care receiver receives care and attention that meet the requirements in </w:t>
      </w:r>
      <w:r w:rsidR="00060899">
        <w:t>subsection (</w:t>
      </w:r>
      <w:r w:rsidRPr="00060899">
        <w:t>2); and</w:t>
      </w:r>
    </w:p>
    <w:p w:rsidR="006A3731" w:rsidRPr="00060899" w:rsidRDefault="006A3731" w:rsidP="006A3731">
      <w:pPr>
        <w:pStyle w:val="paragraph"/>
      </w:pPr>
      <w:r w:rsidRPr="00060899">
        <w:tab/>
        <w:t>(e)</w:t>
      </w:r>
      <w:r w:rsidRPr="00060899">
        <w:tab/>
        <w:t>the person is an Australian resident; and</w:t>
      </w:r>
    </w:p>
    <w:p w:rsidR="008C5A42" w:rsidRPr="00060899" w:rsidRDefault="008C5A42" w:rsidP="00877DB5">
      <w:pPr>
        <w:pStyle w:val="paragraph"/>
      </w:pPr>
      <w:r w:rsidRPr="00060899">
        <w:rPr>
          <w:rFonts w:eastAsia="MS Mincho"/>
        </w:rPr>
        <w:tab/>
        <w:t>(f)</w:t>
      </w:r>
      <w:r w:rsidRPr="00060899">
        <w:rPr>
          <w:rFonts w:eastAsia="MS Mincho"/>
        </w:rPr>
        <w:tab/>
      </w:r>
      <w:r w:rsidRPr="00060899">
        <w:t>the person’s work in providing the care and attention is not on</w:t>
      </w:r>
      <w:r w:rsidRPr="00060899">
        <w:rPr>
          <w:rFonts w:eastAsia="MS Mincho"/>
        </w:rPr>
        <w:t xml:space="preserve"> wages that are at or above</w:t>
      </w:r>
      <w:r w:rsidR="00877DB5" w:rsidRPr="00060899">
        <w:t xml:space="preserve"> the relevant minimum wage; and</w:t>
      </w:r>
    </w:p>
    <w:p w:rsidR="006A3731" w:rsidRPr="00060899" w:rsidRDefault="006A3731" w:rsidP="006A3731">
      <w:pPr>
        <w:pStyle w:val="paragraph"/>
      </w:pPr>
      <w:r w:rsidRPr="00060899">
        <w:tab/>
        <w:t>(g)</w:t>
      </w:r>
      <w:r w:rsidRPr="00060899">
        <w:tab/>
        <w:t>neither the person nor anyone else is qualified for carer allowance for the care receiver under section</w:t>
      </w:r>
      <w:r w:rsidR="00060899">
        <w:t> </w:t>
      </w:r>
      <w:r w:rsidRPr="00060899">
        <w:t>954.</w:t>
      </w:r>
    </w:p>
    <w:p w:rsidR="006A3731" w:rsidRPr="00060899" w:rsidRDefault="006A3731" w:rsidP="006A3731">
      <w:pPr>
        <w:pStyle w:val="notetext"/>
      </w:pPr>
      <w:r w:rsidRPr="00060899">
        <w:t>Note 1:</w:t>
      </w:r>
      <w:r w:rsidRPr="00060899">
        <w:tab/>
        <w:t xml:space="preserve">For </w:t>
      </w:r>
      <w:r w:rsidRPr="00060899">
        <w:rPr>
          <w:b/>
          <w:i/>
        </w:rPr>
        <w:t xml:space="preserve">Australian resident </w:t>
      </w:r>
      <w:r w:rsidRPr="00060899">
        <w:t>see section</w:t>
      </w:r>
      <w:r w:rsidR="00060899">
        <w:t> </w:t>
      </w:r>
      <w:r w:rsidRPr="00060899">
        <w:t xml:space="preserve">7. For </w:t>
      </w:r>
      <w:r w:rsidRPr="00060899">
        <w:rPr>
          <w:b/>
          <w:i/>
        </w:rPr>
        <w:t xml:space="preserve">family member </w:t>
      </w:r>
      <w:r w:rsidRPr="00060899">
        <w:t>see subsection</w:t>
      </w:r>
      <w:r w:rsidR="00060899">
        <w:t> </w:t>
      </w:r>
      <w:r w:rsidRPr="00060899">
        <w:t>23(1).</w:t>
      </w:r>
    </w:p>
    <w:p w:rsidR="006A3731" w:rsidRPr="00060899" w:rsidRDefault="006A3731" w:rsidP="006A3731">
      <w:pPr>
        <w:pStyle w:val="notetext"/>
      </w:pPr>
      <w:r w:rsidRPr="00060899">
        <w:t>Note 2:</w:t>
      </w:r>
      <w:r w:rsidRPr="00060899">
        <w:tab/>
        <w:t>For qualification for carer allowance in circumstances of hospitalisation, see section</w:t>
      </w:r>
      <w:r w:rsidR="00060899">
        <w:t> </w:t>
      </w:r>
      <w:r w:rsidRPr="00060899">
        <w:t>955.</w:t>
      </w:r>
    </w:p>
    <w:p w:rsidR="006A3731" w:rsidRPr="00060899" w:rsidRDefault="006A3731" w:rsidP="006A3731">
      <w:pPr>
        <w:pStyle w:val="notetext"/>
      </w:pPr>
      <w:r w:rsidRPr="00060899">
        <w:t>Note 3:</w:t>
      </w:r>
      <w:r w:rsidRPr="00060899">
        <w:tab/>
        <w:t>For the effect of temporary cessation of care and attention on carer allowance, see section</w:t>
      </w:r>
      <w:r w:rsidR="00060899">
        <w:t> </w:t>
      </w:r>
      <w:r w:rsidRPr="00060899">
        <w:t>957.</w:t>
      </w:r>
    </w:p>
    <w:p w:rsidR="006A3731" w:rsidRPr="00060899" w:rsidRDefault="006A3731" w:rsidP="006A3731">
      <w:pPr>
        <w:pStyle w:val="notetext"/>
      </w:pPr>
      <w:r w:rsidRPr="00060899">
        <w:t>Note 4:</w:t>
      </w:r>
      <w:r w:rsidRPr="00060899">
        <w:tab/>
        <w:t>For the effect of 2 people being qualified for carer allowance, see sections</w:t>
      </w:r>
      <w:r w:rsidR="00060899">
        <w:t> </w:t>
      </w:r>
      <w:r w:rsidRPr="00060899">
        <w:t>964 and 965.</w:t>
      </w:r>
    </w:p>
    <w:p w:rsidR="006A3731" w:rsidRPr="00060899" w:rsidRDefault="006A3731" w:rsidP="006A3731">
      <w:pPr>
        <w:pStyle w:val="subsection"/>
      </w:pPr>
      <w:r w:rsidRPr="00060899">
        <w:tab/>
        <w:t>(2)</w:t>
      </w:r>
      <w:r w:rsidRPr="00060899">
        <w:tab/>
        <w:t>The care and attention:</w:t>
      </w:r>
    </w:p>
    <w:p w:rsidR="006A3731" w:rsidRPr="00060899" w:rsidRDefault="006A3731" w:rsidP="006A3731">
      <w:pPr>
        <w:pStyle w:val="paragraph"/>
      </w:pPr>
      <w:r w:rsidRPr="00060899">
        <w:tab/>
        <w:t>(a)</w:t>
      </w:r>
      <w:r w:rsidRPr="00060899">
        <w:tab/>
        <w:t>must address special care needs:</w:t>
      </w:r>
    </w:p>
    <w:p w:rsidR="006A3731" w:rsidRPr="00060899" w:rsidRDefault="006A3731" w:rsidP="006A3731">
      <w:pPr>
        <w:pStyle w:val="paragraphsub"/>
      </w:pPr>
      <w:r w:rsidRPr="00060899">
        <w:lastRenderedPageBreak/>
        <w:tab/>
        <w:t>(i)</w:t>
      </w:r>
      <w:r w:rsidRPr="00060899">
        <w:tab/>
        <w:t>that the care receiver is assessed under the Adult Disability Assessment Tool as having; and</w:t>
      </w:r>
    </w:p>
    <w:p w:rsidR="006A3731" w:rsidRPr="00060899" w:rsidRDefault="006A3731" w:rsidP="006A3731">
      <w:pPr>
        <w:pStyle w:val="paragraphsub"/>
      </w:pPr>
      <w:r w:rsidRPr="00060899">
        <w:tab/>
        <w:t>(ii)</w:t>
      </w:r>
      <w:r w:rsidRPr="00060899">
        <w:tab/>
        <w:t>that relate to the care receiver’s bodily functions or to sustaining the care receiver’s life; and</w:t>
      </w:r>
    </w:p>
    <w:p w:rsidR="006A3731" w:rsidRPr="00060899" w:rsidRDefault="006A3731" w:rsidP="006A3731">
      <w:pPr>
        <w:pStyle w:val="paragraph"/>
      </w:pPr>
      <w:r w:rsidRPr="00060899">
        <w:tab/>
        <w:t>(b)</w:t>
      </w:r>
      <w:r w:rsidRPr="00060899">
        <w:tab/>
        <w:t>must be received by the care receiver on a daily basis, for a total of at least 20 hours a week; and</w:t>
      </w:r>
    </w:p>
    <w:p w:rsidR="006A3731" w:rsidRPr="00060899" w:rsidRDefault="006A3731" w:rsidP="006A3731">
      <w:pPr>
        <w:pStyle w:val="paragraph"/>
      </w:pPr>
      <w:r w:rsidRPr="00060899">
        <w:tab/>
        <w:t>(c)</w:t>
      </w:r>
      <w:r w:rsidRPr="00060899">
        <w:tab/>
        <w:t>must:</w:t>
      </w:r>
    </w:p>
    <w:p w:rsidR="006A3731" w:rsidRPr="00060899" w:rsidRDefault="006A3731" w:rsidP="006A3731">
      <w:pPr>
        <w:pStyle w:val="paragraphsub"/>
      </w:pPr>
      <w:r w:rsidRPr="00060899">
        <w:tab/>
        <w:t>(i)</w:t>
      </w:r>
      <w:r w:rsidRPr="00060899">
        <w:tab/>
        <w:t>be received by the care receiver from the person alone; or</w:t>
      </w:r>
    </w:p>
    <w:p w:rsidR="006A3731" w:rsidRPr="00060899" w:rsidRDefault="006A3731" w:rsidP="006A3731">
      <w:pPr>
        <w:pStyle w:val="paragraphsub"/>
      </w:pPr>
      <w:r w:rsidRPr="00060899">
        <w:tab/>
        <w:t>(ii)</w:t>
      </w:r>
      <w:r w:rsidRPr="00060899">
        <w:tab/>
        <w:t xml:space="preserve">be received by the care receiver from the person together with another person whose work in providing the care and attention </w:t>
      </w:r>
      <w:r w:rsidR="00651E0C" w:rsidRPr="00060899">
        <w:t>is not on</w:t>
      </w:r>
      <w:r w:rsidR="00651E0C" w:rsidRPr="00060899">
        <w:rPr>
          <w:rFonts w:eastAsia="MS Mincho"/>
        </w:rPr>
        <w:t xml:space="preserve"> wages that are at or above the wages mentioned in </w:t>
      </w:r>
      <w:r w:rsidR="00060899">
        <w:rPr>
          <w:rFonts w:eastAsia="MS Mincho"/>
        </w:rPr>
        <w:t>paragraph (</w:t>
      </w:r>
      <w:r w:rsidR="00651E0C" w:rsidRPr="00060899">
        <w:rPr>
          <w:rFonts w:eastAsia="MS Mincho"/>
        </w:rPr>
        <w:t>1)(f),</w:t>
      </w:r>
      <w:r w:rsidRPr="00060899">
        <w:t xml:space="preserve"> whether or not both persons are present every day when the care receiver receives the care and attention; and</w:t>
      </w:r>
    </w:p>
    <w:p w:rsidR="006A3731" w:rsidRPr="00060899" w:rsidRDefault="006A3731" w:rsidP="006A3731">
      <w:pPr>
        <w:pStyle w:val="paragraph"/>
      </w:pPr>
      <w:r w:rsidRPr="00060899">
        <w:tab/>
        <w:t>(d)</w:t>
      </w:r>
      <w:r w:rsidRPr="00060899">
        <w:tab/>
        <w:t>must be received in a private home that is the residence of the care receiver, the person or the other person (if any), but not the residence of both the care receiver and the person; and</w:t>
      </w:r>
    </w:p>
    <w:p w:rsidR="006A3731" w:rsidRPr="00060899" w:rsidRDefault="006A3731" w:rsidP="006A3731">
      <w:pPr>
        <w:pStyle w:val="paragraph"/>
      </w:pPr>
      <w:r w:rsidRPr="00060899">
        <w:tab/>
        <w:t>(e)</w:t>
      </w:r>
      <w:r w:rsidRPr="00060899">
        <w:tab/>
        <w:t>must not be care and attention of a kind (if any) specified</w:t>
      </w:r>
      <w:r w:rsidR="00E43B6F" w:rsidRPr="00060899">
        <w:t>, by legislative instrument,</w:t>
      </w:r>
      <w:r w:rsidRPr="00060899">
        <w:t xml:space="preserve"> by the Secretary for the purposes of this paragraph.</w:t>
      </w:r>
    </w:p>
    <w:p w:rsidR="006A3731" w:rsidRPr="00060899" w:rsidRDefault="006A3731" w:rsidP="006A3731">
      <w:pPr>
        <w:pStyle w:val="SubsectionHead"/>
      </w:pPr>
      <w:r w:rsidRPr="00060899">
        <w:t>Disabled adult does not qualify for carer allowance for another disabled adult</w:t>
      </w:r>
    </w:p>
    <w:p w:rsidR="006A3731" w:rsidRPr="00060899" w:rsidRDefault="006A3731" w:rsidP="006A3731">
      <w:pPr>
        <w:pStyle w:val="subsection"/>
      </w:pPr>
      <w:r w:rsidRPr="00060899">
        <w:tab/>
        <w:t>(4)</w:t>
      </w:r>
      <w:r w:rsidRPr="00060899">
        <w:tab/>
        <w:t>If a person is qualified for carer allowance for a disabled adult, the disabled adult is not able to qualify for carer allowance for another disabled adult.</w:t>
      </w:r>
    </w:p>
    <w:p w:rsidR="006A3731" w:rsidRPr="00060899" w:rsidRDefault="006A3731" w:rsidP="006A3731">
      <w:pPr>
        <w:pStyle w:val="SubsectionHead"/>
      </w:pPr>
      <w:r w:rsidRPr="00060899">
        <w:t>Person cannot qualify for more than 2 carer allowances</w:t>
      </w:r>
    </w:p>
    <w:p w:rsidR="006A3731" w:rsidRPr="00060899" w:rsidRDefault="006A3731" w:rsidP="006A3731">
      <w:pPr>
        <w:pStyle w:val="subsection"/>
      </w:pPr>
      <w:r w:rsidRPr="00060899">
        <w:tab/>
        <w:t>(5)</w:t>
      </w:r>
      <w:r w:rsidRPr="00060899">
        <w:tab/>
        <w:t>A person may qualify for carer allowance under this section and/or section</w:t>
      </w:r>
      <w:r w:rsidR="00060899">
        <w:t> </w:t>
      </w:r>
      <w:r w:rsidRPr="00060899">
        <w:t>954 for 2, but no more than 2, disabled adults.</w:t>
      </w:r>
    </w:p>
    <w:p w:rsidR="00274459" w:rsidRPr="00060899" w:rsidRDefault="00274459" w:rsidP="00274459">
      <w:pPr>
        <w:pStyle w:val="ActHead5"/>
      </w:pPr>
      <w:bookmarkStart w:id="367" w:name="_Toc447275238"/>
      <w:r w:rsidRPr="00060899">
        <w:rPr>
          <w:rStyle w:val="CharSectno"/>
        </w:rPr>
        <w:t>954B</w:t>
      </w:r>
      <w:r w:rsidRPr="00060899">
        <w:t xml:space="preserve">  Qualification for carer allowance—receiving carer payment for caring for child or children</w:t>
      </w:r>
      <w:bookmarkEnd w:id="367"/>
    </w:p>
    <w:p w:rsidR="00274459" w:rsidRPr="00060899" w:rsidRDefault="00274459" w:rsidP="00274459">
      <w:pPr>
        <w:pStyle w:val="subsection"/>
      </w:pPr>
      <w:r w:rsidRPr="00060899">
        <w:tab/>
      </w:r>
      <w:r w:rsidRPr="00060899">
        <w:tab/>
        <w:t>While:</w:t>
      </w:r>
    </w:p>
    <w:p w:rsidR="00274459" w:rsidRPr="00060899" w:rsidRDefault="00274459" w:rsidP="00274459">
      <w:pPr>
        <w:pStyle w:val="paragraph"/>
      </w:pPr>
      <w:r w:rsidRPr="00060899">
        <w:lastRenderedPageBreak/>
        <w:tab/>
        <w:t>(a)</w:t>
      </w:r>
      <w:r w:rsidRPr="00060899">
        <w:tab/>
        <w:t xml:space="preserve">a person is receiving a carer payment for caring for one or more persons (the </w:t>
      </w:r>
      <w:r w:rsidRPr="00060899">
        <w:rPr>
          <w:b/>
          <w:i/>
        </w:rPr>
        <w:t>care receiver</w:t>
      </w:r>
      <w:r w:rsidRPr="00060899">
        <w:t xml:space="preserve"> or </w:t>
      </w:r>
      <w:r w:rsidRPr="00060899">
        <w:rPr>
          <w:b/>
          <w:i/>
        </w:rPr>
        <w:t>care receivers</w:t>
      </w:r>
      <w:r w:rsidRPr="00060899">
        <w:t>) other than:</w:t>
      </w:r>
    </w:p>
    <w:p w:rsidR="00274459" w:rsidRPr="00060899" w:rsidRDefault="00274459" w:rsidP="00274459">
      <w:pPr>
        <w:pStyle w:val="paragraphsub"/>
      </w:pPr>
      <w:r w:rsidRPr="00060899">
        <w:tab/>
        <w:t>(i)</w:t>
      </w:r>
      <w:r w:rsidRPr="00060899">
        <w:tab/>
        <w:t>a care receiver referred to in subparagraph</w:t>
      </w:r>
      <w:r w:rsidR="00060899">
        <w:t> </w:t>
      </w:r>
      <w:r w:rsidRPr="00060899">
        <w:t>197D(1)(a)(i); or</w:t>
      </w:r>
    </w:p>
    <w:p w:rsidR="00274459" w:rsidRPr="00060899" w:rsidRDefault="00274459" w:rsidP="00274459">
      <w:pPr>
        <w:pStyle w:val="paragraphsub"/>
      </w:pPr>
      <w:r w:rsidRPr="00060899">
        <w:tab/>
        <w:t>(ii)</w:t>
      </w:r>
      <w:r w:rsidRPr="00060899">
        <w:tab/>
        <w:t>a care receiver referred to in paragraph</w:t>
      </w:r>
      <w:r w:rsidR="00060899">
        <w:t> </w:t>
      </w:r>
      <w:r w:rsidRPr="00060899">
        <w:t>198(2)(a) or (d); and</w:t>
      </w:r>
    </w:p>
    <w:p w:rsidR="00274459" w:rsidRPr="00060899" w:rsidRDefault="00274459" w:rsidP="00274459">
      <w:pPr>
        <w:pStyle w:val="paragraph"/>
      </w:pPr>
      <w:r w:rsidRPr="00060899">
        <w:tab/>
        <w:t>(b)</w:t>
      </w:r>
      <w:r w:rsidRPr="00060899">
        <w:tab/>
        <w:t>the person is not, apart from this section, qualified for carer allowance for the care receiver or care receivers;</w:t>
      </w:r>
    </w:p>
    <w:p w:rsidR="00274459" w:rsidRPr="00060899" w:rsidRDefault="00274459" w:rsidP="00274459">
      <w:pPr>
        <w:pStyle w:val="subsection2"/>
      </w:pPr>
      <w:r w:rsidRPr="00060899">
        <w:t>the person is qualified for carer allowance for each care receiver.</w:t>
      </w:r>
    </w:p>
    <w:p w:rsidR="00274459" w:rsidRPr="00060899" w:rsidRDefault="00274459" w:rsidP="00274459">
      <w:pPr>
        <w:pStyle w:val="notetext"/>
      </w:pPr>
      <w:r w:rsidRPr="00060899">
        <w:t>Note:</w:t>
      </w:r>
      <w:r w:rsidRPr="00060899">
        <w:tab/>
        <w:t>For the effect of 2 people being qualified for carer allowance for the same care receiver, see sections</w:t>
      </w:r>
      <w:r w:rsidR="00060899">
        <w:t> </w:t>
      </w:r>
      <w:r w:rsidRPr="00060899">
        <w:t>964 and 965.</w:t>
      </w:r>
    </w:p>
    <w:p w:rsidR="006A3731" w:rsidRPr="00060899" w:rsidRDefault="006A3731" w:rsidP="006A3731">
      <w:pPr>
        <w:pStyle w:val="ActHead5"/>
      </w:pPr>
      <w:bookmarkStart w:id="368" w:name="_Toc447275239"/>
      <w:r w:rsidRPr="00060899">
        <w:rPr>
          <w:rStyle w:val="CharSectno"/>
        </w:rPr>
        <w:t>955</w:t>
      </w:r>
      <w:r w:rsidRPr="00060899">
        <w:t xml:space="preserve">  Qualification for carer allowance—hospitalisation</w:t>
      </w:r>
      <w:bookmarkEnd w:id="368"/>
    </w:p>
    <w:p w:rsidR="00274459" w:rsidRPr="00060899" w:rsidRDefault="00274459" w:rsidP="00274459">
      <w:pPr>
        <w:pStyle w:val="SubsectionHead"/>
      </w:pPr>
      <w:r w:rsidRPr="00060899">
        <w:t>Participating in care of person in hospital</w:t>
      </w:r>
    </w:p>
    <w:p w:rsidR="006A3731" w:rsidRPr="00060899" w:rsidRDefault="006A3731" w:rsidP="006A3731">
      <w:pPr>
        <w:pStyle w:val="subsection"/>
        <w:keepNext/>
      </w:pPr>
      <w:r w:rsidRPr="00060899">
        <w:tab/>
        <w:t>(1)</w:t>
      </w:r>
      <w:r w:rsidRPr="00060899">
        <w:tab/>
        <w:t>If:</w:t>
      </w:r>
    </w:p>
    <w:p w:rsidR="006A3731" w:rsidRPr="00060899" w:rsidRDefault="006A3731" w:rsidP="006A3731">
      <w:pPr>
        <w:pStyle w:val="paragraph"/>
      </w:pPr>
      <w:r w:rsidRPr="00060899">
        <w:tab/>
        <w:t>(a)</w:t>
      </w:r>
      <w:r w:rsidRPr="00060899">
        <w:tab/>
        <w:t xml:space="preserve">a person (the </w:t>
      </w:r>
      <w:r w:rsidRPr="00060899">
        <w:rPr>
          <w:b/>
          <w:i/>
        </w:rPr>
        <w:t>carer</w:t>
      </w:r>
      <w:r w:rsidRPr="00060899">
        <w:t xml:space="preserve">) is participating in the care of a disabled child, or a disabled adult, (the </w:t>
      </w:r>
      <w:r w:rsidRPr="00060899">
        <w:rPr>
          <w:b/>
          <w:i/>
        </w:rPr>
        <w:t>hospitalised person</w:t>
      </w:r>
      <w:r w:rsidRPr="00060899">
        <w:t>) in hospital; and</w:t>
      </w:r>
    </w:p>
    <w:p w:rsidR="006A3731" w:rsidRPr="00060899" w:rsidRDefault="006A3731" w:rsidP="006A3731">
      <w:pPr>
        <w:pStyle w:val="paragraph"/>
      </w:pPr>
      <w:r w:rsidRPr="00060899">
        <w:tab/>
        <w:t>(b)</w:t>
      </w:r>
      <w:r w:rsidRPr="00060899">
        <w:tab/>
        <w:t>it is reasonable to assume that, if the hospitalised person were not in hospital, one or more persons would qualify</w:t>
      </w:r>
      <w:r w:rsidR="00274459" w:rsidRPr="00060899">
        <w:t>, under section</w:t>
      </w:r>
      <w:r w:rsidR="00060899">
        <w:t> </w:t>
      </w:r>
      <w:r w:rsidR="00274459" w:rsidRPr="00060899">
        <w:t>953, 954 or 954A,</w:t>
      </w:r>
      <w:r w:rsidRPr="00060899">
        <w:t xml:space="preserve"> for carer allowance for the hospitalised person or for the hospitalised person and another person; and</w:t>
      </w:r>
    </w:p>
    <w:p w:rsidR="006A3731" w:rsidRPr="00060899" w:rsidRDefault="006A3731" w:rsidP="006A3731">
      <w:pPr>
        <w:pStyle w:val="paragraph"/>
      </w:pPr>
      <w:r w:rsidRPr="00060899">
        <w:tab/>
        <w:t>(c)</w:t>
      </w:r>
      <w:r w:rsidRPr="00060899">
        <w:tab/>
        <w:t>either the hospitalised person is terminally ill or it is reasonable to expect that, upon the hospitalised person leaving hospital:</w:t>
      </w:r>
    </w:p>
    <w:p w:rsidR="006A3731" w:rsidRPr="00060899" w:rsidRDefault="006A3731" w:rsidP="006A3731">
      <w:pPr>
        <w:pStyle w:val="paragraphsub"/>
      </w:pPr>
      <w:r w:rsidRPr="00060899">
        <w:tab/>
        <w:t>(i)</w:t>
      </w:r>
      <w:r w:rsidRPr="00060899">
        <w:tab/>
        <w:t>the hospitalised person will reside in the private home of the carer and the hospitalised person; or</w:t>
      </w:r>
    </w:p>
    <w:p w:rsidR="006A3731" w:rsidRPr="00060899" w:rsidRDefault="006A3731" w:rsidP="006A3731">
      <w:pPr>
        <w:pStyle w:val="paragraphsub"/>
      </w:pPr>
      <w:r w:rsidRPr="00060899">
        <w:tab/>
        <w:t>(ii)</w:t>
      </w:r>
      <w:r w:rsidRPr="00060899">
        <w:tab/>
        <w:t>the carer will qualify under section</w:t>
      </w:r>
      <w:r w:rsidR="00060899">
        <w:t> </w:t>
      </w:r>
      <w:r w:rsidRPr="00060899">
        <w:t>954A for carer allowance for the hospitalised person;</w:t>
      </w:r>
    </w:p>
    <w:p w:rsidR="006A3731" w:rsidRPr="00060899" w:rsidRDefault="006A3731" w:rsidP="006A3731">
      <w:pPr>
        <w:pStyle w:val="subsection2"/>
      </w:pPr>
      <w:r w:rsidRPr="00060899">
        <w:t xml:space="preserve">the one or more persons who would qualify for carer allowance as mentioned in </w:t>
      </w:r>
      <w:r w:rsidR="00060899">
        <w:t>paragraph (</w:t>
      </w:r>
      <w:r w:rsidRPr="00060899">
        <w:t>b) qualify for carer allowance.</w:t>
      </w:r>
    </w:p>
    <w:p w:rsidR="00274459" w:rsidRPr="00060899" w:rsidRDefault="00274459" w:rsidP="00274459">
      <w:pPr>
        <w:pStyle w:val="SubsectionHead"/>
      </w:pPr>
      <w:r w:rsidRPr="00060899">
        <w:lastRenderedPageBreak/>
        <w:t xml:space="preserve">Limit on qualification under </w:t>
      </w:r>
      <w:r w:rsidR="00060899">
        <w:t>subsection (</w:t>
      </w:r>
      <w:r w:rsidRPr="00060899">
        <w:t>1) for disabled adult</w:t>
      </w:r>
    </w:p>
    <w:p w:rsidR="00274459" w:rsidRPr="00060899" w:rsidRDefault="00274459" w:rsidP="00274459">
      <w:pPr>
        <w:pStyle w:val="subsection"/>
      </w:pPr>
      <w:r w:rsidRPr="00060899">
        <w:tab/>
        <w:t>(2)</w:t>
      </w:r>
      <w:r w:rsidRPr="00060899">
        <w:tab/>
        <w:t xml:space="preserve">However, the period, or the sum of the periods, for which the one or more persons can be qualified under </w:t>
      </w:r>
      <w:r w:rsidR="00060899">
        <w:t>subsection (</w:t>
      </w:r>
      <w:r w:rsidRPr="00060899">
        <w:t>1) for a hospitalised person who is a disabled adult is 63 days in any calendar year.</w:t>
      </w:r>
    </w:p>
    <w:p w:rsidR="00274459" w:rsidRPr="00060899" w:rsidRDefault="00274459" w:rsidP="00274459">
      <w:pPr>
        <w:pStyle w:val="notetext"/>
      </w:pPr>
      <w:r w:rsidRPr="00060899">
        <w:t>Note:</w:t>
      </w:r>
      <w:r w:rsidRPr="00060899">
        <w:tab/>
        <w:t>There is no limit for a hospitalised person who is a child.</w:t>
      </w:r>
    </w:p>
    <w:p w:rsidR="006A3731" w:rsidRPr="00060899" w:rsidRDefault="006A3731" w:rsidP="006A3731">
      <w:pPr>
        <w:pStyle w:val="ActHead5"/>
      </w:pPr>
      <w:bookmarkStart w:id="369" w:name="_Toc447275240"/>
      <w:r w:rsidRPr="00060899">
        <w:rPr>
          <w:rStyle w:val="CharSectno"/>
        </w:rPr>
        <w:t>956</w:t>
      </w:r>
      <w:r w:rsidRPr="00060899">
        <w:t xml:space="preserve">  Absence from </w:t>
      </w:r>
      <w:smartTag w:uri="urn:schemas-microsoft-com:office:smarttags" w:element="country-region">
        <w:smartTag w:uri="urn:schemas-microsoft-com:office:smarttags" w:element="place">
          <w:r w:rsidRPr="00060899">
            <w:t>Australia</w:t>
          </w:r>
        </w:smartTag>
      </w:smartTag>
      <w:bookmarkEnd w:id="369"/>
    </w:p>
    <w:p w:rsidR="006A3731" w:rsidRPr="00060899" w:rsidRDefault="006A3731" w:rsidP="006A3731">
      <w:pPr>
        <w:pStyle w:val="subsection"/>
      </w:pPr>
      <w:r w:rsidRPr="00060899">
        <w:tab/>
      </w:r>
      <w:r w:rsidRPr="00060899">
        <w:tab/>
        <w:t xml:space="preserve">During any period of absence from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paragraph"/>
      </w:pPr>
      <w:r w:rsidRPr="00060899">
        <w:tab/>
        <w:t>(a)</w:t>
      </w:r>
      <w:r w:rsidRPr="00060899">
        <w:tab/>
        <w:t>throughout which Division</w:t>
      </w:r>
      <w:r w:rsidR="00060899">
        <w:t> </w:t>
      </w:r>
      <w:r w:rsidRPr="00060899">
        <w:t>2 of Part</w:t>
      </w:r>
      <w:r w:rsidR="00060899">
        <w:t> </w:t>
      </w:r>
      <w:r w:rsidRPr="00060899">
        <w:t>4.2 applies to the person; and</w:t>
      </w:r>
    </w:p>
    <w:p w:rsidR="006A3731" w:rsidRPr="00060899" w:rsidRDefault="006A3731" w:rsidP="006A3731">
      <w:pPr>
        <w:pStyle w:val="paragraph"/>
      </w:pPr>
      <w:r w:rsidRPr="00060899">
        <w:tab/>
        <w:t>(b)</w:t>
      </w:r>
      <w:r w:rsidRPr="00060899">
        <w:tab/>
        <w:t>that is before the end of the person’s portability period for carer allowance (within the meaning of that Division);</w:t>
      </w:r>
    </w:p>
    <w:p w:rsidR="006A3731" w:rsidRPr="00060899" w:rsidRDefault="006A3731" w:rsidP="006A3731">
      <w:pPr>
        <w:pStyle w:val="subsection2"/>
      </w:pPr>
      <w:r w:rsidRPr="00060899">
        <w:t>the person does not cease to be qualified</w:t>
      </w:r>
      <w:r w:rsidR="00274459" w:rsidRPr="00060899">
        <w:t>, under section</w:t>
      </w:r>
      <w:r w:rsidR="00060899">
        <w:t> </w:t>
      </w:r>
      <w:r w:rsidR="00274459" w:rsidRPr="00060899">
        <w:t>953, 954 or 954A,</w:t>
      </w:r>
      <w:r w:rsidRPr="00060899">
        <w:t xml:space="preserve"> for carer allowance merely because the care and attention of the care receiver or care receivers is not provided in a private home that is described in whichever one of paragraphs 953(1)(d) and (2)(d), 954(1)(d) and 954A(2)(d) is relevant.</w:t>
      </w:r>
    </w:p>
    <w:p w:rsidR="006A3731" w:rsidRPr="00060899" w:rsidRDefault="006A3731" w:rsidP="006A3731">
      <w:pPr>
        <w:pStyle w:val="ActHead5"/>
      </w:pPr>
      <w:bookmarkStart w:id="370" w:name="_Toc447275241"/>
      <w:r w:rsidRPr="00060899">
        <w:rPr>
          <w:rStyle w:val="CharSectno"/>
        </w:rPr>
        <w:t>957</w:t>
      </w:r>
      <w:r w:rsidRPr="00060899">
        <w:t xml:space="preserve">  Effect of cessation of care etc. on carer allowance</w:t>
      </w:r>
      <w:bookmarkEnd w:id="370"/>
    </w:p>
    <w:p w:rsidR="006A3731" w:rsidRPr="00060899" w:rsidRDefault="006A3731" w:rsidP="006A3731">
      <w:pPr>
        <w:pStyle w:val="SubsectionHead"/>
      </w:pPr>
      <w:r w:rsidRPr="00060899">
        <w:t>Continuation of allowance where temporary cessation of care</w:t>
      </w:r>
    </w:p>
    <w:p w:rsidR="006A3731" w:rsidRPr="00060899" w:rsidRDefault="006A3731" w:rsidP="006A3731">
      <w:pPr>
        <w:pStyle w:val="subsection"/>
      </w:pPr>
      <w:r w:rsidRPr="00060899">
        <w:tab/>
        <w:t>(1)</w:t>
      </w:r>
      <w:r w:rsidRPr="00060899">
        <w:tab/>
        <w:t xml:space="preserve">Subject to </w:t>
      </w:r>
      <w:r w:rsidR="00060899">
        <w:t>subsection (</w:t>
      </w:r>
      <w:r w:rsidRPr="00060899">
        <w:t>3), if:</w:t>
      </w:r>
    </w:p>
    <w:p w:rsidR="006A3731" w:rsidRPr="00060899" w:rsidRDefault="006A3731" w:rsidP="006A3731">
      <w:pPr>
        <w:pStyle w:val="paragraph"/>
      </w:pPr>
      <w:r w:rsidRPr="00060899">
        <w:tab/>
        <w:t>(a)</w:t>
      </w:r>
      <w:r w:rsidRPr="00060899">
        <w:tab/>
        <w:t>a person is qualified</w:t>
      </w:r>
      <w:r w:rsidR="00274459" w:rsidRPr="00060899">
        <w:t>, under section</w:t>
      </w:r>
      <w:r w:rsidR="00060899">
        <w:t> </w:t>
      </w:r>
      <w:r w:rsidR="00274459" w:rsidRPr="00060899">
        <w:t>953, 954 or 954A,</w:t>
      </w:r>
      <w:r w:rsidRPr="00060899">
        <w:t xml:space="preserve"> for carer allowance because a care receiver or care receivers are receiving care and attention on a daily basis; and</w:t>
      </w:r>
    </w:p>
    <w:p w:rsidR="006A3731" w:rsidRPr="00060899" w:rsidRDefault="006A3731" w:rsidP="006A3731">
      <w:pPr>
        <w:pStyle w:val="paragraph"/>
      </w:pPr>
      <w:r w:rsidRPr="00060899">
        <w:tab/>
        <w:t>(b)</w:t>
      </w:r>
      <w:r w:rsidRPr="00060899">
        <w:tab/>
        <w:t>the care receiver or care receivers temporarily cease to receive care and attention that would qualify the person for carer allowance;</w:t>
      </w:r>
    </w:p>
    <w:p w:rsidR="006A3731" w:rsidRPr="00060899" w:rsidRDefault="006A3731" w:rsidP="006A3731">
      <w:pPr>
        <w:pStyle w:val="subsection2"/>
      </w:pPr>
      <w:r w:rsidRPr="00060899">
        <w:t>the person does not cease to be qualified for carer allowance merely because of that cessation.</w:t>
      </w:r>
    </w:p>
    <w:p w:rsidR="006A3731" w:rsidRPr="00060899" w:rsidRDefault="006A3731" w:rsidP="006A3731">
      <w:pPr>
        <w:pStyle w:val="SubsectionHead"/>
      </w:pPr>
      <w:r w:rsidRPr="00060899">
        <w:lastRenderedPageBreak/>
        <w:t>Continuation of allowance after hospitalisation—section</w:t>
      </w:r>
      <w:r w:rsidR="00060899">
        <w:t> </w:t>
      </w:r>
      <w:r w:rsidRPr="00060899">
        <w:t>955 ceases to apply</w:t>
      </w:r>
    </w:p>
    <w:p w:rsidR="006A3731" w:rsidRPr="00060899" w:rsidRDefault="006A3731" w:rsidP="006A3731">
      <w:pPr>
        <w:pStyle w:val="subsection"/>
        <w:keepNext/>
      </w:pPr>
      <w:r w:rsidRPr="00060899">
        <w:tab/>
        <w:t>(2)</w:t>
      </w:r>
      <w:r w:rsidRPr="00060899">
        <w:tab/>
        <w:t xml:space="preserve">Subject to </w:t>
      </w:r>
      <w:r w:rsidR="00060899">
        <w:t>subsection (</w:t>
      </w:r>
      <w:r w:rsidRPr="00060899">
        <w:t>3), if:</w:t>
      </w:r>
    </w:p>
    <w:p w:rsidR="006A3731" w:rsidRPr="00060899" w:rsidRDefault="006A3731" w:rsidP="006A3731">
      <w:pPr>
        <w:pStyle w:val="paragraph"/>
      </w:pPr>
      <w:r w:rsidRPr="00060899">
        <w:tab/>
        <w:t>(a)</w:t>
      </w:r>
      <w:r w:rsidRPr="00060899">
        <w:tab/>
        <w:t>a person is qualified for carer allowance under section</w:t>
      </w:r>
      <w:r w:rsidR="00060899">
        <w:t> </w:t>
      </w:r>
      <w:r w:rsidRPr="00060899">
        <w:t>955 because the person or another person is participating in the care of a disabled child or disabled adult in hospital; and</w:t>
      </w:r>
    </w:p>
    <w:p w:rsidR="006A3731" w:rsidRPr="00060899" w:rsidRDefault="006A3731" w:rsidP="006A3731">
      <w:pPr>
        <w:pStyle w:val="paragraph"/>
      </w:pPr>
      <w:r w:rsidRPr="00060899">
        <w:tab/>
        <w:t>(b)</w:t>
      </w:r>
      <w:r w:rsidRPr="00060899">
        <w:tab/>
        <w:t>apart from this subsection, the person would later cease to be qualified for carer allowance under that section; and</w:t>
      </w:r>
    </w:p>
    <w:p w:rsidR="006A3731" w:rsidRPr="00060899" w:rsidRDefault="006A3731" w:rsidP="006A3731">
      <w:pPr>
        <w:pStyle w:val="paragraph"/>
      </w:pPr>
      <w:r w:rsidRPr="00060899">
        <w:tab/>
        <w:t>(c)</w:t>
      </w:r>
      <w:r w:rsidRPr="00060899">
        <w:tab/>
        <w:t>the person would not cease to be qualified for carer allowance if the disabled child or disabled adult were receiving care and attention on a daily basis;</w:t>
      </w:r>
    </w:p>
    <w:p w:rsidR="006A3731" w:rsidRPr="00060899" w:rsidRDefault="006A3731" w:rsidP="006A3731">
      <w:pPr>
        <w:pStyle w:val="subsection2"/>
      </w:pPr>
      <w:r w:rsidRPr="00060899">
        <w:t>the person does not cease to be qualified for carer allowance merely because of the lack of receipt of that care and attention.</w:t>
      </w:r>
    </w:p>
    <w:p w:rsidR="006A3731" w:rsidRPr="00060899" w:rsidRDefault="006A3731" w:rsidP="006A3731">
      <w:pPr>
        <w:pStyle w:val="SubsectionHead"/>
      </w:pPr>
      <w:r w:rsidRPr="00060899">
        <w:t xml:space="preserve">Limit on </w:t>
      </w:r>
      <w:r w:rsidR="00060899">
        <w:t>subsections (</w:t>
      </w:r>
      <w:r w:rsidRPr="00060899">
        <w:t>1) and (2)</w:t>
      </w:r>
    </w:p>
    <w:p w:rsidR="006A3731" w:rsidRPr="00060899" w:rsidRDefault="006A3731" w:rsidP="006A3731">
      <w:pPr>
        <w:pStyle w:val="subsection"/>
      </w:pPr>
      <w:r w:rsidRPr="00060899">
        <w:tab/>
        <w:t>(3)</w:t>
      </w:r>
      <w:r w:rsidRPr="00060899">
        <w:tab/>
        <w:t xml:space="preserve">However, the period, or the sum of the periods, for which </w:t>
      </w:r>
      <w:r w:rsidR="00060899">
        <w:t>subsection (</w:t>
      </w:r>
      <w:r w:rsidRPr="00060899">
        <w:t>1) or (2), or a combination of those subsections, can apply is:</w:t>
      </w:r>
    </w:p>
    <w:p w:rsidR="006A3731" w:rsidRPr="00060899" w:rsidRDefault="006A3731" w:rsidP="006A3731">
      <w:pPr>
        <w:pStyle w:val="paragraph"/>
      </w:pPr>
      <w:r w:rsidRPr="00060899">
        <w:tab/>
        <w:t>(a)</w:t>
      </w:r>
      <w:r w:rsidRPr="00060899">
        <w:tab/>
        <w:t>63 days in any calendar year; or</w:t>
      </w:r>
    </w:p>
    <w:p w:rsidR="006A3731" w:rsidRPr="00060899" w:rsidRDefault="006A3731" w:rsidP="006A3731">
      <w:pPr>
        <w:pStyle w:val="paragraph"/>
      </w:pPr>
      <w:r w:rsidRPr="00060899">
        <w:tab/>
        <w:t>(b)</w:t>
      </w:r>
      <w:r w:rsidRPr="00060899">
        <w:tab/>
        <w:t>another period that the Secretary, for any special reason in the particular case, decides to be appropriate.</w:t>
      </w:r>
    </w:p>
    <w:p w:rsidR="006A3731" w:rsidRPr="00060899" w:rsidRDefault="006A3731" w:rsidP="006A3731">
      <w:pPr>
        <w:pStyle w:val="SubsectionHead"/>
      </w:pPr>
      <w:r w:rsidRPr="00060899">
        <w:t>Cessation of care in order to undertake training etc.</w:t>
      </w:r>
    </w:p>
    <w:p w:rsidR="006A3731" w:rsidRPr="00060899" w:rsidRDefault="006A3731" w:rsidP="006A3731">
      <w:pPr>
        <w:pStyle w:val="subsection"/>
      </w:pPr>
      <w:r w:rsidRPr="00060899">
        <w:tab/>
        <w:t>(4)</w:t>
      </w:r>
      <w:r w:rsidRPr="00060899">
        <w:tab/>
        <w:t>If:</w:t>
      </w:r>
    </w:p>
    <w:p w:rsidR="006A3731" w:rsidRPr="00060899" w:rsidRDefault="006A3731" w:rsidP="006A3731">
      <w:pPr>
        <w:pStyle w:val="paragraph"/>
      </w:pPr>
      <w:r w:rsidRPr="00060899">
        <w:tab/>
        <w:t>(a)</w:t>
      </w:r>
      <w:r w:rsidRPr="00060899">
        <w:tab/>
        <w:t xml:space="preserve">a person is qualified </w:t>
      </w:r>
      <w:r w:rsidR="00274459" w:rsidRPr="00060899">
        <w:t>under section</w:t>
      </w:r>
      <w:r w:rsidR="00060899">
        <w:t> </w:t>
      </w:r>
      <w:r w:rsidR="00274459" w:rsidRPr="00060899">
        <w:t xml:space="preserve">953 </w:t>
      </w:r>
      <w:r w:rsidRPr="00060899">
        <w:t>for carer allowance for a care receiver who is a disabled child or for care receivers who are 2 disabled children; and</w:t>
      </w:r>
    </w:p>
    <w:p w:rsidR="006A3731" w:rsidRPr="00060899" w:rsidRDefault="006A3731" w:rsidP="006A3731">
      <w:pPr>
        <w:pStyle w:val="paragraph"/>
      </w:pPr>
      <w:r w:rsidRPr="00060899">
        <w:tab/>
        <w:t>(b)</w:t>
      </w:r>
      <w:r w:rsidRPr="00060899">
        <w:tab/>
        <w:t>the care receiver or either or both of the care receivers then are, or are likely to be, receiving education, training or treatment (other than treatment in hospital) for a period; and</w:t>
      </w:r>
    </w:p>
    <w:p w:rsidR="006A3731" w:rsidRPr="00060899" w:rsidRDefault="006A3731" w:rsidP="006A3731">
      <w:pPr>
        <w:pStyle w:val="paragraph"/>
      </w:pPr>
      <w:r w:rsidRPr="00060899">
        <w:tab/>
        <w:t>(c)</w:t>
      </w:r>
      <w:r w:rsidRPr="00060899">
        <w:tab/>
        <w:t>during the period the care receiver or care receivers are not receiving the care and attention that would qualify the person for carer allowance; and</w:t>
      </w:r>
    </w:p>
    <w:p w:rsidR="006A3731" w:rsidRPr="00060899" w:rsidRDefault="006A3731" w:rsidP="006A3731">
      <w:pPr>
        <w:pStyle w:val="paragraph"/>
      </w:pPr>
      <w:r w:rsidRPr="00060899">
        <w:tab/>
        <w:t>(d)</w:t>
      </w:r>
      <w:r w:rsidRPr="00060899">
        <w:tab/>
      </w:r>
      <w:r w:rsidR="00060899">
        <w:t>subsection (</w:t>
      </w:r>
      <w:r w:rsidRPr="00060899">
        <w:t>1) does not apply to the period;</w:t>
      </w:r>
    </w:p>
    <w:p w:rsidR="006A3731" w:rsidRPr="00060899" w:rsidRDefault="006A3731" w:rsidP="006A3731">
      <w:pPr>
        <w:pStyle w:val="subsection2"/>
      </w:pPr>
      <w:r w:rsidRPr="00060899">
        <w:lastRenderedPageBreak/>
        <w:t>the person does not cease to be qualified for carer allowance during the period merely because of the lack of receipt of that care and attention.</w:t>
      </w:r>
    </w:p>
    <w:p w:rsidR="006A3731" w:rsidRPr="00060899" w:rsidRDefault="006A3731" w:rsidP="006A3731">
      <w:pPr>
        <w:pStyle w:val="notetext"/>
      </w:pPr>
      <w:r w:rsidRPr="00060899">
        <w:t>Note:</w:t>
      </w:r>
      <w:r w:rsidRPr="00060899">
        <w:tab/>
        <w:t xml:space="preserve">A person who continues to be qualified for carer allowance because of </w:t>
      </w:r>
      <w:r w:rsidR="00060899">
        <w:t>subsection (</w:t>
      </w:r>
      <w:r w:rsidRPr="00060899">
        <w:t>4) will receive a reduced rate of carer allowance: see subsection</w:t>
      </w:r>
      <w:r w:rsidR="00060899">
        <w:t> </w:t>
      </w:r>
      <w:r w:rsidRPr="00060899">
        <w:t>974(3).</w:t>
      </w:r>
    </w:p>
    <w:p w:rsidR="006A3731" w:rsidRPr="00060899" w:rsidRDefault="006A3731" w:rsidP="006A3731">
      <w:pPr>
        <w:pStyle w:val="ActHead4"/>
      </w:pPr>
      <w:bookmarkStart w:id="371" w:name="_Toc447275242"/>
      <w:r w:rsidRPr="00060899">
        <w:rPr>
          <w:rStyle w:val="CharSubdNo"/>
        </w:rPr>
        <w:t>Subdivision B</w:t>
      </w:r>
      <w:r w:rsidRPr="00060899">
        <w:t>—</w:t>
      </w:r>
      <w:r w:rsidRPr="00060899">
        <w:rPr>
          <w:rStyle w:val="CharSubdText"/>
        </w:rPr>
        <w:t>Limitations on payability</w:t>
      </w:r>
      <w:bookmarkEnd w:id="371"/>
    </w:p>
    <w:p w:rsidR="006A3731" w:rsidRPr="00060899" w:rsidRDefault="006A3731" w:rsidP="006A3731">
      <w:pPr>
        <w:pStyle w:val="ActHead5"/>
      </w:pPr>
      <w:bookmarkStart w:id="372" w:name="_Toc447275243"/>
      <w:r w:rsidRPr="00060899">
        <w:rPr>
          <w:rStyle w:val="CharSectno"/>
        </w:rPr>
        <w:t>958</w:t>
      </w:r>
      <w:r w:rsidRPr="00060899">
        <w:t xml:space="preserve">  Carer allowance not payable if allowance rate nil</w:t>
      </w:r>
      <w:bookmarkEnd w:id="372"/>
    </w:p>
    <w:p w:rsidR="006A3731" w:rsidRPr="00060899" w:rsidRDefault="006A3731" w:rsidP="006A3731">
      <w:pPr>
        <w:pStyle w:val="subsection"/>
      </w:pPr>
      <w:r w:rsidRPr="00060899">
        <w:tab/>
      </w:r>
      <w:r w:rsidRPr="00060899">
        <w:tab/>
        <w:t>A carer allowance is not payable to a person if the person’s carer allowance rate would be nil.</w:t>
      </w:r>
    </w:p>
    <w:p w:rsidR="006A3731" w:rsidRPr="00060899" w:rsidRDefault="006A3731" w:rsidP="00064B32">
      <w:pPr>
        <w:pStyle w:val="ActHead5"/>
      </w:pPr>
      <w:bookmarkStart w:id="373" w:name="_Toc447275244"/>
      <w:r w:rsidRPr="00060899">
        <w:rPr>
          <w:rStyle w:val="CharSectno"/>
        </w:rPr>
        <w:t>964</w:t>
      </w:r>
      <w:r w:rsidRPr="00060899">
        <w:t xml:space="preserve">  Carer allowance not payable to 2 people for the same care receiver or care receivers unless declaration made</w:t>
      </w:r>
      <w:bookmarkEnd w:id="373"/>
    </w:p>
    <w:p w:rsidR="006A3731" w:rsidRPr="00060899" w:rsidRDefault="006A3731" w:rsidP="00064B32">
      <w:pPr>
        <w:pStyle w:val="subsection"/>
        <w:keepNext/>
      </w:pPr>
      <w:r w:rsidRPr="00060899">
        <w:tab/>
      </w:r>
      <w:r w:rsidRPr="00060899">
        <w:tab/>
        <w:t>If:</w:t>
      </w:r>
    </w:p>
    <w:p w:rsidR="006A3731" w:rsidRPr="00060899" w:rsidRDefault="006A3731" w:rsidP="006A3731">
      <w:pPr>
        <w:pStyle w:val="paragraph"/>
      </w:pPr>
      <w:r w:rsidRPr="00060899">
        <w:tab/>
        <w:t>(a)</w:t>
      </w:r>
      <w:r w:rsidRPr="00060899">
        <w:tab/>
        <w:t>2 persons who are not members of the same couple are each qualified for carer allowance for the same care receiver or care receivers; and</w:t>
      </w:r>
    </w:p>
    <w:p w:rsidR="006A3731" w:rsidRPr="00060899" w:rsidRDefault="006A3731" w:rsidP="006A3731">
      <w:pPr>
        <w:pStyle w:val="paragraph"/>
      </w:pPr>
      <w:r w:rsidRPr="00060899">
        <w:tab/>
        <w:t>(b)</w:t>
      </w:r>
      <w:r w:rsidRPr="00060899">
        <w:tab/>
        <w:t>the Secretary has not made a declaration under subsection</w:t>
      </w:r>
      <w:r w:rsidR="00060899">
        <w:t> </w:t>
      </w:r>
      <w:r w:rsidRPr="00060899">
        <w:t>981(1)</w:t>
      </w:r>
      <w:r w:rsidRPr="00060899">
        <w:rPr>
          <w:i/>
        </w:rPr>
        <w:t xml:space="preserve"> </w:t>
      </w:r>
      <w:r w:rsidRPr="00060899">
        <w:t>in respect of carer allowance for the care receiver or care receivers; and</w:t>
      </w:r>
    </w:p>
    <w:p w:rsidR="006A3731" w:rsidRPr="00060899" w:rsidRDefault="006A3731" w:rsidP="006A3731">
      <w:pPr>
        <w:pStyle w:val="paragraph"/>
        <w:keepNext/>
      </w:pPr>
      <w:r w:rsidRPr="00060899">
        <w:tab/>
        <w:t>(c)</w:t>
      </w:r>
      <w:r w:rsidRPr="00060899">
        <w:tab/>
        <w:t>one of the persons is receiving carer allowance for the care receiver or care receivers;</w:t>
      </w:r>
    </w:p>
    <w:p w:rsidR="006A3731" w:rsidRPr="00060899" w:rsidRDefault="006A3731" w:rsidP="006A3731">
      <w:pPr>
        <w:pStyle w:val="subsection2"/>
      </w:pPr>
      <w:r w:rsidRPr="00060899">
        <w:t>carer allowance is not payable to the other person for the care receiver or care receivers.</w:t>
      </w:r>
    </w:p>
    <w:p w:rsidR="006A3731" w:rsidRPr="00060899" w:rsidRDefault="006A3731" w:rsidP="006A3731">
      <w:pPr>
        <w:pStyle w:val="ActHead5"/>
      </w:pPr>
      <w:bookmarkStart w:id="374" w:name="_Toc447275245"/>
      <w:r w:rsidRPr="00060899">
        <w:rPr>
          <w:rStyle w:val="CharSectno"/>
        </w:rPr>
        <w:t>965</w:t>
      </w:r>
      <w:r w:rsidRPr="00060899">
        <w:t xml:space="preserve">  Carer allowance not payable to more than one member of a couple</w:t>
      </w:r>
      <w:bookmarkEnd w:id="374"/>
    </w:p>
    <w:p w:rsidR="006A3731" w:rsidRPr="00060899" w:rsidRDefault="006A3731" w:rsidP="006A3731">
      <w:pPr>
        <w:pStyle w:val="subsection"/>
      </w:pPr>
      <w:r w:rsidRPr="00060899">
        <w:tab/>
        <w:t>(1)</w:t>
      </w:r>
      <w:r w:rsidRPr="00060899">
        <w:tab/>
        <w:t>Subject to this section, if one member of a couple is receiving carer allowance for a care receiver or care receivers, carer allowance is not payable to the other member of the couple for the same care receiver or care receivers.</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lastRenderedPageBreak/>
        <w:tab/>
        <w:t>(a)</w:t>
      </w:r>
      <w:r w:rsidRPr="00060899">
        <w:tab/>
        <w:t>the Secretary is satisfied that each of the members of a couple is qualified for carer allowance for the same care receiver or care receivers; and</w:t>
      </w:r>
    </w:p>
    <w:p w:rsidR="006A3731" w:rsidRPr="00060899" w:rsidRDefault="006A3731" w:rsidP="006A3731">
      <w:pPr>
        <w:pStyle w:val="paragraph"/>
        <w:keepNext/>
      </w:pPr>
      <w:r w:rsidRPr="00060899">
        <w:tab/>
        <w:t>(b)</w:t>
      </w:r>
      <w:r w:rsidRPr="00060899">
        <w:tab/>
      </w:r>
      <w:r w:rsidR="00274459" w:rsidRPr="00060899">
        <w:t>both members of the couple are qualified under section</w:t>
      </w:r>
      <w:r w:rsidR="00060899">
        <w:t> </w:t>
      </w:r>
      <w:r w:rsidR="00274459" w:rsidRPr="00060899">
        <w:t>953, 954 or 954A for carer allowance—</w:t>
      </w:r>
      <w:r w:rsidRPr="00060899">
        <w:t>each of them has made a claim for carer allowance (whether or not one of them is receiving carer allowance);</w:t>
      </w:r>
      <w:r w:rsidR="00274459" w:rsidRPr="00060899">
        <w:t xml:space="preserve"> and</w:t>
      </w:r>
    </w:p>
    <w:p w:rsidR="00274459" w:rsidRPr="00060899" w:rsidRDefault="00274459" w:rsidP="00274459">
      <w:pPr>
        <w:pStyle w:val="paragraph"/>
      </w:pPr>
      <w:r w:rsidRPr="00060899">
        <w:tab/>
        <w:t>(ba)</w:t>
      </w:r>
      <w:r w:rsidRPr="00060899">
        <w:tab/>
        <w:t>only one of the members of the couple is qualified under section</w:t>
      </w:r>
      <w:r w:rsidR="00060899">
        <w:t> </w:t>
      </w:r>
      <w:r w:rsidRPr="00060899">
        <w:t>953, 954 or 954A for carer allowance—that member has made a claim for carer allowance (whether or not one of them is receiving carer allowance);</w:t>
      </w:r>
    </w:p>
    <w:p w:rsidR="006A3731" w:rsidRPr="00060899" w:rsidRDefault="006A3731" w:rsidP="006A3731">
      <w:pPr>
        <w:pStyle w:val="subsection2"/>
      </w:pPr>
      <w:r w:rsidRPr="00060899">
        <w:t>the Secretary is to make a declaration:</w:t>
      </w:r>
    </w:p>
    <w:p w:rsidR="006A3731" w:rsidRPr="00060899" w:rsidRDefault="006A3731" w:rsidP="006A3731">
      <w:pPr>
        <w:pStyle w:val="paragraph"/>
      </w:pPr>
      <w:r w:rsidRPr="00060899">
        <w:tab/>
        <w:t>(c)</w:t>
      </w:r>
      <w:r w:rsidRPr="00060899">
        <w:tab/>
        <w:t>stating that the Secretary is satisfied that each of them is qualified for carer allowance for the care receiver or care receivers; and</w:t>
      </w:r>
    </w:p>
    <w:p w:rsidR="006A3731" w:rsidRPr="00060899" w:rsidRDefault="006A3731" w:rsidP="006A3731">
      <w:pPr>
        <w:pStyle w:val="paragraph"/>
      </w:pPr>
      <w:r w:rsidRPr="00060899">
        <w:tab/>
        <w:t>(d)</w:t>
      </w:r>
      <w:r w:rsidRPr="00060899">
        <w:tab/>
        <w:t>naming one of them as the member of the couple to whom carer allowance is payable for the care receiver or care receivers.</w:t>
      </w:r>
    </w:p>
    <w:p w:rsidR="006A3731" w:rsidRPr="00060899" w:rsidRDefault="006A3731" w:rsidP="006A3731">
      <w:pPr>
        <w:pStyle w:val="subsection"/>
      </w:pPr>
      <w:r w:rsidRPr="00060899">
        <w:tab/>
        <w:t>(3)</w:t>
      </w:r>
      <w:r w:rsidRPr="00060899">
        <w:tab/>
        <w:t xml:space="preserve">If such a declaration is made, carer allowance for the care receiver or care receivers to which the declaration relates is not payable to the member of the couple who is not named in the declaration as mentioned in </w:t>
      </w:r>
      <w:r w:rsidR="00060899">
        <w:t>paragraph (</w:t>
      </w:r>
      <w:r w:rsidRPr="00060899">
        <w:t>2)(d).</w:t>
      </w:r>
    </w:p>
    <w:p w:rsidR="006A3731" w:rsidRPr="00060899" w:rsidRDefault="006A3731" w:rsidP="006A3731">
      <w:pPr>
        <w:pStyle w:val="subsection"/>
      </w:pPr>
      <w:r w:rsidRPr="00060899">
        <w:tab/>
        <w:t>(4)</w:t>
      </w:r>
      <w:r w:rsidRPr="00060899">
        <w:tab/>
        <w:t>The Secretary is to give notice of the declaration to each of the members of the couple involved.</w:t>
      </w:r>
    </w:p>
    <w:p w:rsidR="006A3731" w:rsidRPr="00060899" w:rsidRDefault="006A3731" w:rsidP="006A3731">
      <w:pPr>
        <w:pStyle w:val="subsection"/>
      </w:pPr>
      <w:r w:rsidRPr="00060899">
        <w:tab/>
        <w:t>(5)</w:t>
      </w:r>
      <w:r w:rsidRPr="00060899">
        <w:tab/>
        <w:t>In making the declaration, the Secretary must have regard to whether one member of the couple is the primary carer for the care receiver or care receivers.</w:t>
      </w:r>
    </w:p>
    <w:p w:rsidR="006A3731" w:rsidRPr="00060899" w:rsidRDefault="006A3731" w:rsidP="00146468">
      <w:pPr>
        <w:pStyle w:val="ActHead3"/>
        <w:pageBreakBefore/>
      </w:pPr>
      <w:bookmarkStart w:id="375" w:name="_Toc447275246"/>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Rate of carer allowance</w:t>
      </w:r>
      <w:bookmarkEnd w:id="375"/>
    </w:p>
    <w:p w:rsidR="006A3731" w:rsidRPr="00060899" w:rsidRDefault="006A3731" w:rsidP="006A3731">
      <w:pPr>
        <w:pStyle w:val="ActHead5"/>
      </w:pPr>
      <w:bookmarkStart w:id="376" w:name="_Toc447275247"/>
      <w:r w:rsidRPr="00060899">
        <w:rPr>
          <w:rStyle w:val="CharSectno"/>
        </w:rPr>
        <w:t>974</w:t>
      </w:r>
      <w:r w:rsidRPr="00060899">
        <w:t xml:space="preserve">  Rate of carer allowance</w:t>
      </w:r>
      <w:bookmarkEnd w:id="376"/>
    </w:p>
    <w:p w:rsidR="006A3731" w:rsidRPr="00060899" w:rsidRDefault="006A3731" w:rsidP="006A3731">
      <w:pPr>
        <w:pStyle w:val="SubsectionHead"/>
      </w:pPr>
      <w:r w:rsidRPr="00060899">
        <w:t>Daily rate</w:t>
      </w:r>
    </w:p>
    <w:p w:rsidR="006A3731" w:rsidRPr="00060899" w:rsidRDefault="006A3731" w:rsidP="006A3731">
      <w:pPr>
        <w:pStyle w:val="subsection"/>
      </w:pPr>
      <w:r w:rsidRPr="00060899">
        <w:tab/>
        <w:t>(1)</w:t>
      </w:r>
      <w:r w:rsidRPr="00060899">
        <w:tab/>
        <w:t>A person’s rate of carer allowance is a daily rate worked out by dividing the person’s fortnightly rate of carer allowance by 14.</w:t>
      </w:r>
    </w:p>
    <w:p w:rsidR="006A3731" w:rsidRPr="00060899" w:rsidRDefault="006A3731" w:rsidP="006A3731">
      <w:pPr>
        <w:pStyle w:val="SubsectionHead"/>
      </w:pPr>
      <w:r w:rsidRPr="00060899">
        <w:t>Fortnightly rate</w:t>
      </w:r>
    </w:p>
    <w:p w:rsidR="006A3731" w:rsidRPr="00060899" w:rsidRDefault="006A3731" w:rsidP="006A3731">
      <w:pPr>
        <w:pStyle w:val="subsection"/>
      </w:pPr>
      <w:r w:rsidRPr="00060899">
        <w:tab/>
        <w:t>(2)</w:t>
      </w:r>
      <w:r w:rsidRPr="00060899">
        <w:tab/>
        <w:t xml:space="preserve">Subject to </w:t>
      </w:r>
      <w:r w:rsidR="00060899">
        <w:t>subsections (</w:t>
      </w:r>
      <w:r w:rsidRPr="00060899">
        <w:t>3) and (4), a person’s fortnightly rate of carer allowance for a care receiver or care receivers is $75.60.</w:t>
      </w:r>
    </w:p>
    <w:p w:rsidR="006A3731" w:rsidRPr="00060899" w:rsidRDefault="006A3731" w:rsidP="006A3731">
      <w:pPr>
        <w:pStyle w:val="notetext"/>
      </w:pPr>
      <w:r w:rsidRPr="00060899">
        <w:t>Note:</w:t>
      </w:r>
      <w:r w:rsidRPr="00060899">
        <w:tab/>
        <w:t>The rate of carer allowance is indexed annually (see sections</w:t>
      </w:r>
      <w:r w:rsidR="00060899">
        <w:t> </w:t>
      </w:r>
      <w:r w:rsidRPr="00060899">
        <w:t>1190 and 1191).</w:t>
      </w:r>
    </w:p>
    <w:p w:rsidR="006A3731" w:rsidRPr="00060899" w:rsidRDefault="006A3731" w:rsidP="006A3731">
      <w:pPr>
        <w:pStyle w:val="SubsectionHead"/>
      </w:pPr>
      <w:r w:rsidRPr="00060899">
        <w:t>Reduced fortnightly rate if care receiver undertakes training etc.</w:t>
      </w:r>
    </w:p>
    <w:p w:rsidR="006A3731" w:rsidRPr="00060899" w:rsidRDefault="006A3731" w:rsidP="006A3731">
      <w:pPr>
        <w:pStyle w:val="subsection"/>
      </w:pPr>
      <w:r w:rsidRPr="00060899">
        <w:tab/>
        <w:t>(3)</w:t>
      </w:r>
      <w:r w:rsidRPr="00060899">
        <w:tab/>
        <w:t xml:space="preserve">If on one or more days (each of which is a </w:t>
      </w:r>
      <w:r w:rsidRPr="00060899">
        <w:rPr>
          <w:b/>
          <w:i/>
        </w:rPr>
        <w:t>training day</w:t>
      </w:r>
      <w:r w:rsidRPr="00060899">
        <w:t xml:space="preserve">) in an instalment period in relation to carer allowance a person would have stopped being </w:t>
      </w:r>
      <w:r w:rsidR="00A23576" w:rsidRPr="00060899">
        <w:t>qualified under section</w:t>
      </w:r>
      <w:r w:rsidR="00060899">
        <w:t> </w:t>
      </w:r>
      <w:r w:rsidR="00A23576" w:rsidRPr="00060899">
        <w:t>953, apart</w:t>
      </w:r>
      <w:r w:rsidRPr="00060899">
        <w:t xml:space="preserve"> from subsection</w:t>
      </w:r>
      <w:r w:rsidR="00060899">
        <w:t> </w:t>
      </w:r>
      <w:r w:rsidRPr="00060899">
        <w:t>957(4) (care receiver undertakes training etc.), the person’s fortnightly rate of carer allowance for that period is to be reduced by the following amount:</w:t>
      </w:r>
    </w:p>
    <w:p w:rsidR="006A3731" w:rsidRPr="00060899" w:rsidRDefault="002A0881" w:rsidP="00171307">
      <w:pPr>
        <w:pStyle w:val="Formula"/>
        <w:spacing w:before="60" w:after="60"/>
      </w:pPr>
      <w:r w:rsidRPr="00060899">
        <w:rPr>
          <w:noProof/>
        </w:rPr>
        <w:drawing>
          <wp:inline distT="0" distB="0" distL="0" distR="0" wp14:anchorId="10982F31" wp14:editId="39571FDA">
            <wp:extent cx="3057525" cy="31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314325"/>
                    </a:xfrm>
                    <a:prstGeom prst="rect">
                      <a:avLst/>
                    </a:prstGeom>
                    <a:noFill/>
                    <a:ln>
                      <a:noFill/>
                    </a:ln>
                  </pic:spPr>
                </pic:pic>
              </a:graphicData>
            </a:graphic>
          </wp:inline>
        </w:drawing>
      </w:r>
    </w:p>
    <w:p w:rsidR="006A3731" w:rsidRPr="00060899" w:rsidRDefault="006A3731" w:rsidP="006A3731">
      <w:pPr>
        <w:pStyle w:val="SubsectionHead"/>
      </w:pPr>
      <w:r w:rsidRPr="00060899">
        <w:t>Rate where carer allowance shared</w:t>
      </w:r>
    </w:p>
    <w:p w:rsidR="006A3731" w:rsidRPr="00060899" w:rsidRDefault="006A3731" w:rsidP="006A3731">
      <w:pPr>
        <w:pStyle w:val="subsection"/>
      </w:pPr>
      <w:r w:rsidRPr="00060899">
        <w:tab/>
        <w:t>(4)</w:t>
      </w:r>
      <w:r w:rsidRPr="00060899">
        <w:tab/>
        <w:t>If:</w:t>
      </w:r>
    </w:p>
    <w:p w:rsidR="006A3731" w:rsidRPr="00060899" w:rsidRDefault="006A3731" w:rsidP="006A3731">
      <w:pPr>
        <w:pStyle w:val="paragraph"/>
      </w:pPr>
      <w:r w:rsidRPr="00060899">
        <w:tab/>
        <w:t>(a)</w:t>
      </w:r>
      <w:r w:rsidRPr="00060899">
        <w:tab/>
        <w:t>2 people who are not members of the same couple are each qualified for carer allowance for the same care receiver or care receivers; and</w:t>
      </w:r>
    </w:p>
    <w:p w:rsidR="006A3731" w:rsidRPr="00060899" w:rsidRDefault="006A3731" w:rsidP="00891E4F">
      <w:pPr>
        <w:pStyle w:val="paragraph"/>
      </w:pPr>
      <w:r w:rsidRPr="00060899">
        <w:tab/>
        <w:t>(b)</w:t>
      </w:r>
      <w:r w:rsidRPr="00060899">
        <w:tab/>
        <w:t>the Secretary has made a declaration under subsection</w:t>
      </w:r>
      <w:r w:rsidR="00060899">
        <w:t> </w:t>
      </w:r>
      <w:r w:rsidRPr="00060899">
        <w:t>981(1) in respect of carer allowance for the care receiver or care receivers;</w:t>
      </w:r>
    </w:p>
    <w:p w:rsidR="006A3731" w:rsidRPr="00060899" w:rsidRDefault="006A3731" w:rsidP="006A3731">
      <w:pPr>
        <w:pStyle w:val="subsection2"/>
      </w:pPr>
      <w:r w:rsidRPr="00060899">
        <w:lastRenderedPageBreak/>
        <w:t>the person’s rate of carer allowance is the share specified in the declaration under paragraph</w:t>
      </w:r>
      <w:r w:rsidR="00060899">
        <w:t> </w:t>
      </w:r>
      <w:r w:rsidRPr="00060899">
        <w:t>981(1)(b) of the carer allowance rate that would otherwise apply in respect of the care receiver or care receivers.</w:t>
      </w:r>
    </w:p>
    <w:p w:rsidR="006A3731" w:rsidRPr="00060899" w:rsidRDefault="006A3731" w:rsidP="00146468">
      <w:pPr>
        <w:pStyle w:val="ActHead3"/>
        <w:pageBreakBefore/>
      </w:pPr>
      <w:bookmarkStart w:id="377" w:name="_Toc447275248"/>
      <w:r w:rsidRPr="00060899">
        <w:rPr>
          <w:rStyle w:val="CharDivNo"/>
        </w:rPr>
        <w:lastRenderedPageBreak/>
        <w:t>Division</w:t>
      </w:r>
      <w:r w:rsidR="00060899" w:rsidRPr="00060899">
        <w:rPr>
          <w:rStyle w:val="CharDivNo"/>
        </w:rPr>
        <w:t> </w:t>
      </w:r>
      <w:r w:rsidRPr="00060899">
        <w:rPr>
          <w:rStyle w:val="CharDivNo"/>
        </w:rPr>
        <w:t>6</w:t>
      </w:r>
      <w:r w:rsidRPr="00060899">
        <w:t>—</w:t>
      </w:r>
      <w:r w:rsidRPr="00060899">
        <w:rPr>
          <w:rStyle w:val="CharDivText"/>
        </w:rPr>
        <w:t>Multiple qualification for carer allowance for same care receiver or receivers</w:t>
      </w:r>
      <w:bookmarkEnd w:id="377"/>
    </w:p>
    <w:p w:rsidR="006A3731" w:rsidRPr="00060899" w:rsidRDefault="006A3731" w:rsidP="006A3731">
      <w:pPr>
        <w:pStyle w:val="ActHead5"/>
      </w:pPr>
      <w:bookmarkStart w:id="378" w:name="_Toc447275249"/>
      <w:r w:rsidRPr="00060899">
        <w:rPr>
          <w:rStyle w:val="CharSectno"/>
        </w:rPr>
        <w:t>981</w:t>
      </w:r>
      <w:r w:rsidRPr="00060899">
        <w:t xml:space="preserve">  Secretary may make declaration where 2 people are qualified for carer allowance for the same care receiver or care receivers</w:t>
      </w:r>
      <w:bookmarkEnd w:id="378"/>
    </w:p>
    <w:p w:rsidR="006A3731" w:rsidRPr="00060899" w:rsidRDefault="006A3731" w:rsidP="006A3731">
      <w:pPr>
        <w:pStyle w:val="subsection"/>
      </w:pPr>
      <w:r w:rsidRPr="00060899">
        <w:tab/>
        <w:t>(1)</w:t>
      </w:r>
      <w:r w:rsidRPr="00060899">
        <w:tab/>
        <w:t>If the Secretary is satisfied that 2 people who are not members of the same couple are each qualified for carer allowance for the same care receiver or care receivers, the Secretary is to make a declaration:</w:t>
      </w:r>
    </w:p>
    <w:p w:rsidR="006A3731" w:rsidRPr="00060899" w:rsidRDefault="006A3731" w:rsidP="006A3731">
      <w:pPr>
        <w:pStyle w:val="paragraph"/>
      </w:pPr>
      <w:r w:rsidRPr="00060899">
        <w:tab/>
        <w:t>(a)</w:t>
      </w:r>
      <w:r w:rsidRPr="00060899">
        <w:tab/>
        <w:t>stating that the Secretary is satisfied that the 2 people are each qualified for carer allowance for the care receiver or care receivers; and</w:t>
      </w:r>
    </w:p>
    <w:p w:rsidR="006A3731" w:rsidRPr="00060899" w:rsidRDefault="006A3731" w:rsidP="006A3731">
      <w:pPr>
        <w:pStyle w:val="paragraph"/>
      </w:pPr>
      <w:r w:rsidRPr="00060899">
        <w:tab/>
        <w:t>(b)</w:t>
      </w:r>
      <w:r w:rsidRPr="00060899">
        <w:tab/>
        <w:t>specifying the share of the carer allowance for the care receiver or care receivers that each of the 2 people is to receive.</w:t>
      </w:r>
    </w:p>
    <w:p w:rsidR="006A3731" w:rsidRPr="00060899" w:rsidRDefault="006A3731" w:rsidP="006A3731">
      <w:pPr>
        <w:pStyle w:val="subsection"/>
        <w:keepNext/>
      </w:pPr>
      <w:r w:rsidRPr="00060899">
        <w:tab/>
        <w:t>(2)</w:t>
      </w:r>
      <w:r w:rsidRPr="00060899">
        <w:tab/>
        <w:t xml:space="preserve">If the Secretary makes a declaration under </w:t>
      </w:r>
      <w:r w:rsidR="00060899">
        <w:t>subsection (</w:t>
      </w:r>
      <w:r w:rsidRPr="00060899">
        <w:t>1), the Secretary is to give each of the 2 people involved notice of the declaration.</w:t>
      </w:r>
    </w:p>
    <w:p w:rsidR="006A3731" w:rsidRPr="00060899" w:rsidRDefault="006A3731" w:rsidP="006A3731">
      <w:pPr>
        <w:pStyle w:val="notetext"/>
        <w:keepNext/>
      </w:pPr>
      <w:r w:rsidRPr="00060899">
        <w:t>Note 1:</w:t>
      </w:r>
      <w:r w:rsidRPr="00060899">
        <w:tab/>
        <w:t>Until the declaration under this section is made, only one of the 2 people involved can receive carer allowance for the care receiver or care receivers—see section</w:t>
      </w:r>
      <w:r w:rsidR="00060899">
        <w:t> </w:t>
      </w:r>
      <w:r w:rsidRPr="00060899">
        <w:t>964.</w:t>
      </w:r>
    </w:p>
    <w:p w:rsidR="006A3731" w:rsidRPr="00060899" w:rsidRDefault="006A3731" w:rsidP="006A3731">
      <w:pPr>
        <w:pStyle w:val="notetext"/>
      </w:pPr>
      <w:r w:rsidRPr="00060899">
        <w:t>Note 2:</w:t>
      </w:r>
      <w:r w:rsidRPr="00060899">
        <w:tab/>
        <w:t>For the effect of a declaration under this section on the calculation of carer allowance rates see subsection</w:t>
      </w:r>
      <w:r w:rsidR="00060899">
        <w:t> </w:t>
      </w:r>
      <w:r w:rsidRPr="00060899">
        <w:t>974(4).</w:t>
      </w:r>
    </w:p>
    <w:p w:rsidR="00A43300" w:rsidRPr="00060899" w:rsidRDefault="00A43300" w:rsidP="00146468">
      <w:pPr>
        <w:pStyle w:val="ActHead3"/>
        <w:pageBreakBefore/>
      </w:pPr>
      <w:bookmarkStart w:id="379" w:name="_Toc447275250"/>
      <w:r w:rsidRPr="00060899">
        <w:rPr>
          <w:rStyle w:val="CharDivNo"/>
        </w:rPr>
        <w:lastRenderedPageBreak/>
        <w:t>Division</w:t>
      </w:r>
      <w:r w:rsidR="00060899" w:rsidRPr="00060899">
        <w:rPr>
          <w:rStyle w:val="CharDivNo"/>
        </w:rPr>
        <w:t> </w:t>
      </w:r>
      <w:r w:rsidRPr="00060899">
        <w:rPr>
          <w:rStyle w:val="CharDivNo"/>
        </w:rPr>
        <w:t>10</w:t>
      </w:r>
      <w:r w:rsidRPr="00060899">
        <w:t>—</w:t>
      </w:r>
      <w:r w:rsidRPr="00060899">
        <w:rPr>
          <w:rStyle w:val="CharDivText"/>
        </w:rPr>
        <w:t>Bereavement payments (death of disabled child or adult)</w:t>
      </w:r>
      <w:bookmarkEnd w:id="379"/>
    </w:p>
    <w:p w:rsidR="006A3731" w:rsidRPr="00060899" w:rsidRDefault="006A3731" w:rsidP="006A3731">
      <w:pPr>
        <w:pStyle w:val="ActHead4"/>
      </w:pPr>
      <w:bookmarkStart w:id="380" w:name="_Toc447275251"/>
      <w:r w:rsidRPr="00060899">
        <w:rPr>
          <w:rStyle w:val="CharSubdNo"/>
        </w:rPr>
        <w:t>Subdivision A</w:t>
      </w:r>
      <w:r w:rsidRPr="00060899">
        <w:t>—</w:t>
      </w:r>
      <w:r w:rsidRPr="00060899">
        <w:rPr>
          <w:rStyle w:val="CharSubdText"/>
        </w:rPr>
        <w:t>Death of disabled child</w:t>
      </w:r>
      <w:bookmarkEnd w:id="380"/>
    </w:p>
    <w:p w:rsidR="006A3731" w:rsidRPr="00060899" w:rsidRDefault="006A3731" w:rsidP="006A3731">
      <w:pPr>
        <w:pStyle w:val="ActHead5"/>
      </w:pPr>
      <w:bookmarkStart w:id="381" w:name="_Toc447275252"/>
      <w:r w:rsidRPr="00060899">
        <w:rPr>
          <w:rStyle w:val="CharSectno"/>
        </w:rPr>
        <w:t>992J</w:t>
      </w:r>
      <w:r w:rsidRPr="00060899">
        <w:t xml:space="preserve">  Continued carer allowance during bereavement rate continuation period where disabled child dies</w:t>
      </w:r>
      <w:bookmarkEnd w:id="381"/>
    </w:p>
    <w:p w:rsidR="006A3731" w:rsidRPr="00060899" w:rsidRDefault="006A3731" w:rsidP="006A3731">
      <w:pPr>
        <w:pStyle w:val="subsection"/>
        <w:keepNext/>
      </w:pPr>
      <w:r w:rsidRPr="00060899">
        <w:tab/>
        <w:t>(1)</w:t>
      </w:r>
      <w:r w:rsidRPr="00060899">
        <w:tab/>
        <w:t>If:</w:t>
      </w:r>
    </w:p>
    <w:p w:rsidR="006A3731" w:rsidRPr="00060899" w:rsidRDefault="006A3731" w:rsidP="006A3731">
      <w:pPr>
        <w:pStyle w:val="paragraph"/>
      </w:pPr>
      <w:r w:rsidRPr="00060899">
        <w:tab/>
        <w:t>(a)</w:t>
      </w:r>
      <w:r w:rsidRPr="00060899">
        <w:tab/>
        <w:t>a person is receiving carer allowance (other than because of this section</w:t>
      </w:r>
      <w:r w:rsidR="00D81E26" w:rsidRPr="00060899">
        <w:t xml:space="preserve"> or section</w:t>
      </w:r>
      <w:r w:rsidR="00060899">
        <w:t> </w:t>
      </w:r>
      <w:r w:rsidR="00D81E26" w:rsidRPr="00060899">
        <w:t>954B</w:t>
      </w:r>
      <w:r w:rsidRPr="00060899">
        <w:t>) for a care receiver who is a disabled child or for care receivers who are 2 disabled children; and</w:t>
      </w:r>
    </w:p>
    <w:p w:rsidR="006A3731" w:rsidRPr="00060899" w:rsidRDefault="006A3731" w:rsidP="006A3731">
      <w:pPr>
        <w:pStyle w:val="paragraph"/>
      </w:pPr>
      <w:r w:rsidRPr="00060899">
        <w:tab/>
        <w:t>(b)</w:t>
      </w:r>
      <w:r w:rsidRPr="00060899">
        <w:tab/>
        <w:t>the disabled child or one of the disabled children dies; and</w:t>
      </w:r>
    </w:p>
    <w:p w:rsidR="006A3731" w:rsidRPr="00060899" w:rsidRDefault="006A3731" w:rsidP="006A3731">
      <w:pPr>
        <w:pStyle w:val="paragraph"/>
      </w:pPr>
      <w:r w:rsidRPr="00060899">
        <w:tab/>
        <w:t>(c)</w:t>
      </w:r>
      <w:r w:rsidRPr="00060899">
        <w:tab/>
        <w:t>immediately before the child’s death, the child was an FTB child</w:t>
      </w:r>
      <w:r w:rsidR="0066646E" w:rsidRPr="00060899">
        <w:t>, or a regular care child,</w:t>
      </w:r>
      <w:r w:rsidRPr="00060899">
        <w:t xml:space="preserve"> of the person;</w:t>
      </w:r>
    </w:p>
    <w:p w:rsidR="006A3731" w:rsidRPr="00060899" w:rsidRDefault="006A3731" w:rsidP="006A3731">
      <w:pPr>
        <w:pStyle w:val="subsection2"/>
      </w:pPr>
      <w:r w:rsidRPr="00060899">
        <w:t>the person is to be qualified for carer allowance during the bereavement rate continuation period as if the child had not died and had received the care and attention referred to in paragraph</w:t>
      </w:r>
      <w:r w:rsidR="00060899">
        <w:t> </w:t>
      </w:r>
      <w:r w:rsidRPr="00060899">
        <w:t>953(1)(d) or 953(2)(d) (as the case may be).</w:t>
      </w:r>
    </w:p>
    <w:p w:rsidR="006A3731" w:rsidRPr="00060899" w:rsidRDefault="006A3731" w:rsidP="006A3731">
      <w:pPr>
        <w:pStyle w:val="notetext"/>
      </w:pPr>
      <w:r w:rsidRPr="00060899">
        <w:t>Note 1:</w:t>
      </w:r>
      <w:r w:rsidRPr="00060899">
        <w:tab/>
        <w:t xml:space="preserve">For </w:t>
      </w:r>
      <w:r w:rsidRPr="00060899">
        <w:rPr>
          <w:b/>
          <w:i/>
        </w:rPr>
        <w:t xml:space="preserve">bereavement rate continuation period </w:t>
      </w:r>
      <w:r w:rsidRPr="00060899">
        <w:t>see subsection</w:t>
      </w:r>
      <w:r w:rsidR="00060899">
        <w:t> </w:t>
      </w:r>
      <w:r w:rsidRPr="00060899">
        <w:t>21(2).</w:t>
      </w:r>
    </w:p>
    <w:p w:rsidR="006A3731" w:rsidRPr="00060899" w:rsidRDefault="006A3731" w:rsidP="006A3731">
      <w:pPr>
        <w:pStyle w:val="notetext"/>
      </w:pPr>
      <w:r w:rsidRPr="00060899">
        <w:t>Note 2:</w:t>
      </w:r>
      <w:r w:rsidRPr="00060899">
        <w:tab/>
        <w:t xml:space="preserve">If a person fails to satisfy </w:t>
      </w:r>
      <w:r w:rsidR="00060899">
        <w:t>paragraph (</w:t>
      </w:r>
      <w:r w:rsidRPr="00060899">
        <w:t>1)(c), the person may still be qualified for carer allowance for 4 weeks after the death of the child under section</w:t>
      </w:r>
      <w:r w:rsidR="00060899">
        <w:t> </w:t>
      </w:r>
      <w:r w:rsidRPr="00060899">
        <w:t>992L.</w:t>
      </w:r>
    </w:p>
    <w:p w:rsidR="006A3731" w:rsidRPr="00060899" w:rsidRDefault="006A3731" w:rsidP="006A3731">
      <w:pPr>
        <w:pStyle w:val="subsection"/>
      </w:pPr>
      <w:r w:rsidRPr="00060899">
        <w:tab/>
        <w:t>(2)</w:t>
      </w:r>
      <w:r w:rsidRPr="00060899">
        <w:tab/>
        <w:t>The rate at which the carer allowance is to be paid during the bereavement rate continuation period is the rate at which the allowance was payable to the person immediately before the day on which the child died.</w:t>
      </w:r>
    </w:p>
    <w:p w:rsidR="006A3731" w:rsidRPr="00060899" w:rsidRDefault="006A3731" w:rsidP="006A3731">
      <w:pPr>
        <w:pStyle w:val="ActHead5"/>
      </w:pPr>
      <w:bookmarkStart w:id="382" w:name="_Toc447275253"/>
      <w:r w:rsidRPr="00060899">
        <w:rPr>
          <w:rStyle w:val="CharSectno"/>
        </w:rPr>
        <w:t>992K</w:t>
      </w:r>
      <w:r w:rsidRPr="00060899">
        <w:t xml:space="preserve">  Lump sum payable in some circumstances</w:t>
      </w:r>
      <w:bookmarkEnd w:id="382"/>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qualified for carer allowance under section</w:t>
      </w:r>
      <w:r w:rsidR="00060899">
        <w:t> </w:t>
      </w:r>
      <w:r w:rsidRPr="00060899">
        <w:t>992J in relation to a disabled child, or one of 2 disabled children, who has died; and</w:t>
      </w:r>
    </w:p>
    <w:p w:rsidR="006A3731" w:rsidRPr="00060899" w:rsidRDefault="006A3731" w:rsidP="006A3731">
      <w:pPr>
        <w:pStyle w:val="paragraph"/>
      </w:pPr>
      <w:r w:rsidRPr="00060899">
        <w:lastRenderedPageBreak/>
        <w:tab/>
        <w:t>(b)</w:t>
      </w:r>
      <w:r w:rsidRPr="00060899">
        <w:tab/>
        <w:t>the first available bereavement adjustment payday occurs before the end of the bereavement period; and</w:t>
      </w:r>
    </w:p>
    <w:p w:rsidR="006A3731" w:rsidRPr="00060899" w:rsidRDefault="006A3731" w:rsidP="006A3731">
      <w:pPr>
        <w:pStyle w:val="paragraph"/>
      </w:pPr>
      <w:r w:rsidRPr="00060899">
        <w:tab/>
        <w:t>(c)</w:t>
      </w:r>
      <w:r w:rsidRPr="00060899">
        <w:tab/>
        <w:t>immediately before the child’s death, the child was an FTB child</w:t>
      </w:r>
      <w:r w:rsidR="0066646E" w:rsidRPr="00060899">
        <w:t>, or a regular care child,</w:t>
      </w:r>
      <w:r w:rsidRPr="00060899">
        <w:t xml:space="preserve"> of the person;</w:t>
      </w:r>
    </w:p>
    <w:p w:rsidR="006A3731" w:rsidRPr="00060899" w:rsidRDefault="006A3731" w:rsidP="006A3731">
      <w:pPr>
        <w:pStyle w:val="subsection2"/>
      </w:pPr>
      <w:r w:rsidRPr="00060899">
        <w:t>a lump sum (worked out using the lump sum calculator at the end of this subsection) is payable to the person.</w:t>
      </w:r>
    </w:p>
    <w:p w:rsidR="006A3731" w:rsidRPr="00060899" w:rsidRDefault="006A3731" w:rsidP="006A3731">
      <w:pPr>
        <w:pStyle w:val="BoxHeadBold"/>
      </w:pPr>
      <w:r w:rsidRPr="00060899">
        <w:t>Lump Sum Calculator</w:t>
      </w:r>
    </w:p>
    <w:p w:rsidR="006A3731" w:rsidRPr="00060899" w:rsidRDefault="006A3731" w:rsidP="006A3731">
      <w:pPr>
        <w:pStyle w:val="BoxText"/>
      </w:pPr>
      <w:r w:rsidRPr="00060899">
        <w:t>This is how to work out the amount of the lump sum:</w:t>
      </w:r>
    </w:p>
    <w:p w:rsidR="006A3731" w:rsidRPr="00060899" w:rsidRDefault="006A3731" w:rsidP="006A3731">
      <w:pPr>
        <w:pStyle w:val="BoxHeadItalic"/>
      </w:pPr>
      <w:r w:rsidRPr="00060899">
        <w:t>Method statement</w:t>
      </w:r>
    </w:p>
    <w:p w:rsidR="006A3731" w:rsidRPr="00060899" w:rsidRDefault="006B0852" w:rsidP="006A3731">
      <w:pPr>
        <w:pStyle w:val="BoxStep"/>
      </w:pPr>
      <w:r w:rsidRPr="00060899">
        <w:t>Step 1.</w:t>
      </w:r>
      <w:r w:rsidR="006A3731" w:rsidRPr="00060899">
        <w:rPr>
          <w:i/>
        </w:rPr>
        <w:tab/>
      </w:r>
      <w:r w:rsidR="006A3731" w:rsidRPr="00060899">
        <w:t>Work out the rate at which carer allowance was payable to the person imm</w:t>
      </w:r>
      <w:r w:rsidR="003F6C4B" w:rsidRPr="00060899">
        <w:t>ediately before the child died.</w:t>
      </w:r>
    </w:p>
    <w:p w:rsidR="006A3731" w:rsidRPr="00060899" w:rsidRDefault="006B0852" w:rsidP="006A3731">
      <w:pPr>
        <w:pStyle w:val="BoxStep"/>
      </w:pPr>
      <w:r w:rsidRPr="00060899">
        <w:t>Step 2.</w:t>
      </w:r>
      <w:r w:rsidR="006A3731" w:rsidRPr="00060899">
        <w:rPr>
          <w:i/>
        </w:rPr>
        <w:tab/>
      </w:r>
      <w:r w:rsidR="006A3731" w:rsidRPr="00060899">
        <w:t>Work out the number of paydays of the person in t</w:t>
      </w:r>
      <w:r w:rsidR="003F6C4B" w:rsidRPr="00060899">
        <w:t>he bereavement lump sum period.</w:t>
      </w:r>
    </w:p>
    <w:p w:rsidR="006A3731" w:rsidRPr="00060899" w:rsidRDefault="006B0852" w:rsidP="006A3731">
      <w:pPr>
        <w:pStyle w:val="BoxStep"/>
      </w:pPr>
      <w:r w:rsidRPr="00060899">
        <w:t>Step 3.</w:t>
      </w:r>
      <w:r w:rsidR="006A3731" w:rsidRPr="00060899">
        <w:rPr>
          <w:i/>
        </w:rPr>
        <w:tab/>
      </w:r>
      <w:r w:rsidR="006A3731" w:rsidRPr="00060899">
        <w:t>Multiply the rate obtained in Step 1 by the number obtained in Step 2: the result is the amount of the lump sum payable to the person under this section.</w:t>
      </w:r>
    </w:p>
    <w:p w:rsidR="006A3731" w:rsidRPr="00060899" w:rsidRDefault="006A3731" w:rsidP="006A3731">
      <w:pPr>
        <w:pStyle w:val="notetext"/>
      </w:pPr>
      <w:r w:rsidRPr="00060899">
        <w:t>Note:</w:t>
      </w:r>
      <w:r w:rsidRPr="00060899">
        <w:tab/>
        <w:t xml:space="preserve">For </w:t>
      </w:r>
      <w:r w:rsidRPr="00060899">
        <w:rPr>
          <w:b/>
          <w:i/>
        </w:rPr>
        <w:t>first available bereavement adjustment payday</w:t>
      </w:r>
      <w:r w:rsidRPr="00060899">
        <w:t xml:space="preserve">, </w:t>
      </w:r>
      <w:r w:rsidRPr="00060899">
        <w:rPr>
          <w:b/>
          <w:i/>
        </w:rPr>
        <w:t>bereavement period</w:t>
      </w:r>
      <w:r w:rsidRPr="00060899">
        <w:t xml:space="preserve"> and </w:t>
      </w:r>
      <w:r w:rsidRPr="00060899">
        <w:rPr>
          <w:b/>
          <w:i/>
        </w:rPr>
        <w:t>bereavement lump sum period</w:t>
      </w:r>
      <w:r w:rsidRPr="00060899">
        <w:t xml:space="preserve"> see subsection</w:t>
      </w:r>
      <w:r w:rsidR="00060899">
        <w:t> </w:t>
      </w:r>
      <w:r w:rsidRPr="00060899">
        <w:t>21(2).</w:t>
      </w:r>
    </w:p>
    <w:p w:rsidR="006A3731" w:rsidRPr="00060899" w:rsidRDefault="006A3731" w:rsidP="006A3731">
      <w:pPr>
        <w:pStyle w:val="subsection"/>
      </w:pPr>
      <w:r w:rsidRPr="00060899">
        <w:tab/>
        <w:t>(2)</w:t>
      </w:r>
      <w:r w:rsidRPr="00060899">
        <w:tab/>
        <w:t>However, if a person is qualified for carer allowance under section</w:t>
      </w:r>
      <w:r w:rsidR="00060899">
        <w:t> </w:t>
      </w:r>
      <w:r w:rsidRPr="00060899">
        <w:t>992J in relation to 2 disabled children both of whom have died at the same time, only one lump sum is payable to the person under this section.</w:t>
      </w:r>
    </w:p>
    <w:p w:rsidR="006A3731" w:rsidRPr="00060899" w:rsidRDefault="006A3731" w:rsidP="00891E4F">
      <w:pPr>
        <w:pStyle w:val="ActHead4"/>
      </w:pPr>
      <w:bookmarkStart w:id="383" w:name="_Toc447275254"/>
      <w:r w:rsidRPr="00060899">
        <w:rPr>
          <w:rStyle w:val="CharSubdNo"/>
        </w:rPr>
        <w:lastRenderedPageBreak/>
        <w:t>Subdivision B</w:t>
      </w:r>
      <w:r w:rsidRPr="00060899">
        <w:t>—</w:t>
      </w:r>
      <w:r w:rsidRPr="00060899">
        <w:rPr>
          <w:rStyle w:val="CharSubdText"/>
        </w:rPr>
        <w:t>Death of disabled child (special short</w:t>
      </w:r>
      <w:r w:rsidR="00060899" w:rsidRPr="00060899">
        <w:rPr>
          <w:rStyle w:val="CharSubdText"/>
        </w:rPr>
        <w:noBreakHyphen/>
      </w:r>
      <w:r w:rsidRPr="00060899">
        <w:rPr>
          <w:rStyle w:val="CharSubdText"/>
        </w:rPr>
        <w:t>term assistance)</w:t>
      </w:r>
      <w:bookmarkEnd w:id="383"/>
    </w:p>
    <w:p w:rsidR="006A3731" w:rsidRPr="00060899" w:rsidRDefault="006A3731" w:rsidP="00891E4F">
      <w:pPr>
        <w:pStyle w:val="ActHead5"/>
      </w:pPr>
      <w:bookmarkStart w:id="384" w:name="_Toc447275255"/>
      <w:r w:rsidRPr="00060899">
        <w:rPr>
          <w:rStyle w:val="CharSectno"/>
        </w:rPr>
        <w:t>992L</w:t>
      </w:r>
      <w:r w:rsidRPr="00060899">
        <w:t xml:space="preserve">  Continuation of qualification for carer allowance for 4 weeks in some cases where recipient’s disabled child dies</w:t>
      </w:r>
      <w:bookmarkEnd w:id="384"/>
    </w:p>
    <w:p w:rsidR="006A3731" w:rsidRPr="00060899" w:rsidRDefault="006A3731" w:rsidP="00891E4F">
      <w:pPr>
        <w:pStyle w:val="subsection"/>
        <w:keepNext/>
        <w:keepLines/>
      </w:pPr>
      <w:r w:rsidRPr="00060899">
        <w:tab/>
        <w:t>(1)</w:t>
      </w:r>
      <w:r w:rsidRPr="00060899">
        <w:tab/>
        <w:t>If:</w:t>
      </w:r>
    </w:p>
    <w:p w:rsidR="006A3731" w:rsidRPr="00060899" w:rsidRDefault="006A3731" w:rsidP="00891E4F">
      <w:pPr>
        <w:pStyle w:val="paragraph"/>
        <w:keepNext/>
        <w:keepLines/>
      </w:pPr>
      <w:r w:rsidRPr="00060899">
        <w:tab/>
        <w:t>(a)</w:t>
      </w:r>
      <w:r w:rsidRPr="00060899">
        <w:tab/>
        <w:t>a person is receiving carer allowance (other than because of this section</w:t>
      </w:r>
      <w:r w:rsidR="00D81E26" w:rsidRPr="00060899">
        <w:t xml:space="preserve"> or section</w:t>
      </w:r>
      <w:r w:rsidR="00060899">
        <w:t> </w:t>
      </w:r>
      <w:r w:rsidR="00D81E26" w:rsidRPr="00060899">
        <w:t>954B</w:t>
      </w:r>
      <w:r w:rsidRPr="00060899">
        <w:t>) for a care receiver who is a disabled child or for care receivers who are 2 disabled children; and</w:t>
      </w:r>
    </w:p>
    <w:p w:rsidR="006A3731" w:rsidRPr="00060899" w:rsidRDefault="006A3731" w:rsidP="00891E4F">
      <w:pPr>
        <w:pStyle w:val="paragraph"/>
        <w:keepNext/>
        <w:keepLines/>
      </w:pPr>
      <w:r w:rsidRPr="00060899">
        <w:tab/>
        <w:t>(b)</w:t>
      </w:r>
      <w:r w:rsidRPr="00060899">
        <w:tab/>
        <w:t>the disabled child or one of the disabled children dies; and</w:t>
      </w:r>
    </w:p>
    <w:p w:rsidR="006A3731" w:rsidRPr="00060899" w:rsidRDefault="006A3731" w:rsidP="006A3731">
      <w:pPr>
        <w:pStyle w:val="paragraph"/>
      </w:pPr>
      <w:r w:rsidRPr="00060899">
        <w:tab/>
        <w:t>(c)</w:t>
      </w:r>
      <w:r w:rsidRPr="00060899">
        <w:tab/>
        <w:t>the person is not qualified under section</w:t>
      </w:r>
      <w:r w:rsidR="00060899">
        <w:t> </w:t>
      </w:r>
      <w:r w:rsidRPr="00060899">
        <w:t>992J for carer allowance for the disabled child or disabled children;</w:t>
      </w:r>
    </w:p>
    <w:p w:rsidR="006A3731" w:rsidRPr="00060899" w:rsidRDefault="006A3731" w:rsidP="006A3731">
      <w:pPr>
        <w:pStyle w:val="subsection2"/>
      </w:pPr>
      <w:r w:rsidRPr="00060899">
        <w:t>the person is to be qualified for carer allowance for the period of 4 weeks that starts on the day on which the child died as if the child had not died and had received the care and attention referred to in paragraph</w:t>
      </w:r>
      <w:r w:rsidR="00060899">
        <w:t> </w:t>
      </w:r>
      <w:r w:rsidRPr="00060899">
        <w:t>953(1)(d) or 953(2)(d) (as the case may be).</w:t>
      </w:r>
    </w:p>
    <w:p w:rsidR="006A3731" w:rsidRPr="00060899" w:rsidRDefault="006A3731" w:rsidP="006A3731">
      <w:pPr>
        <w:pStyle w:val="subsection"/>
      </w:pPr>
      <w:r w:rsidRPr="00060899">
        <w:tab/>
        <w:t>(2)</w:t>
      </w:r>
      <w:r w:rsidRPr="00060899">
        <w:tab/>
        <w:t>The rate at which the carer allowance is to be paid during the 4 week period is the rate at which the allowance was payable to the person immediately before the day on which the child died.</w:t>
      </w:r>
    </w:p>
    <w:p w:rsidR="00083822" w:rsidRPr="00060899" w:rsidRDefault="00083822" w:rsidP="00083822">
      <w:pPr>
        <w:pStyle w:val="ActHead4"/>
      </w:pPr>
      <w:bookmarkStart w:id="385" w:name="_Toc447275256"/>
      <w:r w:rsidRPr="00060899">
        <w:rPr>
          <w:rStyle w:val="CharSubdNo"/>
        </w:rPr>
        <w:t>Subdivision BA</w:t>
      </w:r>
      <w:r w:rsidRPr="00060899">
        <w:t>—</w:t>
      </w:r>
      <w:r w:rsidRPr="00060899">
        <w:rPr>
          <w:rStyle w:val="CharSubdText"/>
        </w:rPr>
        <w:t>Death of disabled adult</w:t>
      </w:r>
      <w:bookmarkEnd w:id="385"/>
    </w:p>
    <w:p w:rsidR="009B7605" w:rsidRPr="00060899" w:rsidRDefault="009B7605" w:rsidP="009B7605">
      <w:pPr>
        <w:pStyle w:val="ActHead5"/>
      </w:pPr>
      <w:bookmarkStart w:id="386" w:name="_Toc447275257"/>
      <w:r w:rsidRPr="00060899">
        <w:rPr>
          <w:rStyle w:val="CharSectno"/>
        </w:rPr>
        <w:t>992LA</w:t>
      </w:r>
      <w:r w:rsidRPr="00060899">
        <w:t xml:space="preserve">  Continued carer allowance during bereavement rate continuation period where disabled adult dies</w:t>
      </w:r>
      <w:bookmarkEnd w:id="386"/>
    </w:p>
    <w:p w:rsidR="009B7605" w:rsidRPr="00060899" w:rsidRDefault="009B7605" w:rsidP="009B7605">
      <w:pPr>
        <w:pStyle w:val="subsection"/>
        <w:keepNext/>
      </w:pPr>
      <w:r w:rsidRPr="00060899">
        <w:tab/>
        <w:t>(1)</w:t>
      </w:r>
      <w:r w:rsidRPr="00060899">
        <w:tab/>
        <w:t>If:</w:t>
      </w:r>
    </w:p>
    <w:p w:rsidR="009B7605" w:rsidRPr="00060899" w:rsidRDefault="009B7605" w:rsidP="009B7605">
      <w:pPr>
        <w:pStyle w:val="paragraph"/>
      </w:pPr>
      <w:r w:rsidRPr="00060899">
        <w:tab/>
        <w:t>(a)</w:t>
      </w:r>
      <w:r w:rsidRPr="00060899">
        <w:tab/>
        <w:t>a person is receiving carer allowance (other than because of this section) for a care receiver who is a disabled adult; and</w:t>
      </w:r>
    </w:p>
    <w:p w:rsidR="009B7605" w:rsidRPr="00060899" w:rsidRDefault="009B7605" w:rsidP="009B7605">
      <w:pPr>
        <w:pStyle w:val="paragraph"/>
      </w:pPr>
      <w:r w:rsidRPr="00060899">
        <w:tab/>
        <w:t>(b)</w:t>
      </w:r>
      <w:r w:rsidRPr="00060899">
        <w:tab/>
        <w:t>the disabled adult dies; and</w:t>
      </w:r>
    </w:p>
    <w:p w:rsidR="009B7605" w:rsidRPr="00060899" w:rsidRDefault="009B7605" w:rsidP="009B7605">
      <w:pPr>
        <w:pStyle w:val="paragraph"/>
      </w:pPr>
      <w:r w:rsidRPr="00060899">
        <w:tab/>
        <w:t>(c)</w:t>
      </w:r>
      <w:r w:rsidRPr="00060899">
        <w:tab/>
        <w:t>the person is receiving an income support payment (other than carer payment) at the time of the death of the disabled adult; and</w:t>
      </w:r>
    </w:p>
    <w:p w:rsidR="009B7605" w:rsidRPr="00060899" w:rsidRDefault="009B7605" w:rsidP="009B7605">
      <w:pPr>
        <w:pStyle w:val="paragraph"/>
      </w:pPr>
      <w:r w:rsidRPr="00060899">
        <w:tab/>
        <w:t>(d)</w:t>
      </w:r>
      <w:r w:rsidRPr="00060899">
        <w:tab/>
        <w:t xml:space="preserve">the person is not qualified for a payment under a provision of this Act (other than this section), or of the Veterans’ </w:t>
      </w:r>
      <w:r w:rsidRPr="00060899">
        <w:lastRenderedPageBreak/>
        <w:t>Entitlements Act, in respect of the death of the disabled adult;</w:t>
      </w:r>
    </w:p>
    <w:p w:rsidR="009B7605" w:rsidRPr="00060899" w:rsidRDefault="009B7605" w:rsidP="009B7605">
      <w:pPr>
        <w:pStyle w:val="subsection2"/>
      </w:pPr>
      <w:r w:rsidRPr="00060899">
        <w:t>the person is qualified for carer allowance during the bereavement rate continuation period as if the disabled adult had not died and had received the care and attention referred to in paragraph</w:t>
      </w:r>
      <w:r w:rsidR="00060899">
        <w:t> </w:t>
      </w:r>
      <w:r w:rsidRPr="00060899">
        <w:t>954(1)(d) or 954A(1)(d) (as the case may be).</w:t>
      </w:r>
    </w:p>
    <w:p w:rsidR="009B7605" w:rsidRPr="00060899" w:rsidRDefault="009B7605" w:rsidP="009B7605">
      <w:pPr>
        <w:pStyle w:val="notetext"/>
      </w:pPr>
      <w:r w:rsidRPr="00060899">
        <w:t>Note:</w:t>
      </w:r>
      <w:r w:rsidRPr="00060899">
        <w:tab/>
        <w:t xml:space="preserve">For </w:t>
      </w:r>
      <w:r w:rsidRPr="00060899">
        <w:rPr>
          <w:b/>
          <w:i/>
        </w:rPr>
        <w:t xml:space="preserve">bereavement rate continuation period </w:t>
      </w:r>
      <w:r w:rsidRPr="00060899">
        <w:t>see subsection</w:t>
      </w:r>
      <w:r w:rsidR="00060899">
        <w:t> </w:t>
      </w:r>
      <w:r w:rsidRPr="00060899">
        <w:t>21(2).</w:t>
      </w:r>
    </w:p>
    <w:p w:rsidR="009B7605" w:rsidRPr="00060899" w:rsidRDefault="009B7605" w:rsidP="009B7605">
      <w:pPr>
        <w:pStyle w:val="subsection"/>
      </w:pPr>
      <w:r w:rsidRPr="00060899">
        <w:tab/>
        <w:t>(2)</w:t>
      </w:r>
      <w:r w:rsidRPr="00060899">
        <w:tab/>
        <w:t>The rate at which the carer allowance is to be paid during the bereavement rate continuation period is the rate at which the allowance was payable to the person immediately before the day on which the disabled adult died.</w:t>
      </w:r>
    </w:p>
    <w:p w:rsidR="009B7605" w:rsidRPr="00060899" w:rsidRDefault="009B7605" w:rsidP="009B7605">
      <w:pPr>
        <w:pStyle w:val="ActHead5"/>
      </w:pPr>
      <w:bookmarkStart w:id="387" w:name="_Toc447275258"/>
      <w:r w:rsidRPr="00060899">
        <w:rPr>
          <w:rStyle w:val="CharSectno"/>
        </w:rPr>
        <w:t>992LB</w:t>
      </w:r>
      <w:r w:rsidRPr="00060899">
        <w:t xml:space="preserve">  Lump sum payable in some circumstances</w:t>
      </w:r>
      <w:bookmarkEnd w:id="387"/>
    </w:p>
    <w:p w:rsidR="009B7605" w:rsidRPr="00060899" w:rsidRDefault="009B7605" w:rsidP="009B7605">
      <w:pPr>
        <w:pStyle w:val="subsection"/>
      </w:pPr>
      <w:r w:rsidRPr="00060899">
        <w:tab/>
      </w:r>
      <w:r w:rsidRPr="00060899">
        <w:tab/>
        <w:t>If:</w:t>
      </w:r>
    </w:p>
    <w:p w:rsidR="009B7605" w:rsidRPr="00060899" w:rsidRDefault="009B7605" w:rsidP="009B7605">
      <w:pPr>
        <w:pStyle w:val="paragraph"/>
      </w:pPr>
      <w:r w:rsidRPr="00060899">
        <w:tab/>
        <w:t>(a)</w:t>
      </w:r>
      <w:r w:rsidRPr="00060899">
        <w:tab/>
        <w:t>a person is qualified for carer allowance under section</w:t>
      </w:r>
      <w:r w:rsidR="00060899">
        <w:t> </w:t>
      </w:r>
      <w:r w:rsidRPr="00060899">
        <w:t>992LA in relation to a disabled adult who has died; and</w:t>
      </w:r>
    </w:p>
    <w:p w:rsidR="009B7605" w:rsidRPr="00060899" w:rsidRDefault="009B7605" w:rsidP="009B7605">
      <w:pPr>
        <w:pStyle w:val="paragraph"/>
      </w:pPr>
      <w:r w:rsidRPr="00060899">
        <w:tab/>
        <w:t>(b)</w:t>
      </w:r>
      <w:r w:rsidRPr="00060899">
        <w:tab/>
        <w:t>the first available bereavement adjustment payday occurs before the end of the bereavement period;</w:t>
      </w:r>
    </w:p>
    <w:p w:rsidR="009B7605" w:rsidRPr="00060899" w:rsidRDefault="009B7605" w:rsidP="009B7605">
      <w:pPr>
        <w:pStyle w:val="subsection2"/>
      </w:pPr>
      <w:r w:rsidRPr="00060899">
        <w:t>a lump sum (worked out using the lump sum calculator at the end of this section) is payable to the person.</w:t>
      </w:r>
    </w:p>
    <w:p w:rsidR="009B7605" w:rsidRPr="00060899" w:rsidRDefault="009B7605" w:rsidP="009B7605">
      <w:pPr>
        <w:pStyle w:val="BoxHeadBold"/>
      </w:pPr>
      <w:r w:rsidRPr="00060899">
        <w:t>Lump Sum Calculator</w:t>
      </w:r>
    </w:p>
    <w:p w:rsidR="009B7605" w:rsidRPr="00060899" w:rsidRDefault="009B7605" w:rsidP="009B7605">
      <w:pPr>
        <w:pStyle w:val="BoxText"/>
      </w:pPr>
      <w:r w:rsidRPr="00060899">
        <w:t>This is how to work out the amount of the lump sum:</w:t>
      </w:r>
    </w:p>
    <w:p w:rsidR="009B7605" w:rsidRPr="00060899" w:rsidRDefault="009B7605" w:rsidP="009B7605">
      <w:pPr>
        <w:pStyle w:val="BoxHeadItalic"/>
      </w:pPr>
      <w:r w:rsidRPr="00060899">
        <w:t>Method statement</w:t>
      </w:r>
    </w:p>
    <w:p w:rsidR="009B7605" w:rsidRPr="00060899" w:rsidRDefault="009B7605" w:rsidP="009B7605">
      <w:pPr>
        <w:pStyle w:val="BoxStep"/>
      </w:pPr>
      <w:r w:rsidRPr="00060899">
        <w:t>Step 1.</w:t>
      </w:r>
      <w:r w:rsidRPr="00060899">
        <w:rPr>
          <w:i/>
        </w:rPr>
        <w:tab/>
      </w:r>
      <w:r w:rsidRPr="00060899">
        <w:t>Work out the rate at which carer allowance was payable to the person immediately before the disabled adult died.</w:t>
      </w:r>
    </w:p>
    <w:p w:rsidR="009B7605" w:rsidRPr="00060899" w:rsidRDefault="009B7605" w:rsidP="009B7605">
      <w:pPr>
        <w:pStyle w:val="BoxStep"/>
      </w:pPr>
      <w:r w:rsidRPr="00060899">
        <w:t>Step 2.</w:t>
      </w:r>
      <w:r w:rsidRPr="00060899">
        <w:rPr>
          <w:i/>
        </w:rPr>
        <w:tab/>
      </w:r>
      <w:r w:rsidRPr="00060899">
        <w:t>Work out the number of paydays of the person in the bereavement lump sum period.</w:t>
      </w:r>
    </w:p>
    <w:p w:rsidR="009B7605" w:rsidRPr="00060899" w:rsidRDefault="009B7605" w:rsidP="009B7605">
      <w:pPr>
        <w:pStyle w:val="BoxStep"/>
      </w:pPr>
      <w:r w:rsidRPr="00060899">
        <w:lastRenderedPageBreak/>
        <w:t>Step 3.</w:t>
      </w:r>
      <w:r w:rsidRPr="00060899">
        <w:rPr>
          <w:i/>
        </w:rPr>
        <w:tab/>
      </w:r>
      <w:r w:rsidRPr="00060899">
        <w:t>Multiply the rate obtained in step 1 by the number obtained in step 2: the result is the amount of the lump sum payable to the person under this section.</w:t>
      </w:r>
    </w:p>
    <w:p w:rsidR="009B7605" w:rsidRPr="00060899" w:rsidRDefault="009B7605" w:rsidP="009B7605">
      <w:pPr>
        <w:pStyle w:val="notetext"/>
      </w:pPr>
      <w:r w:rsidRPr="00060899">
        <w:t>Note:</w:t>
      </w:r>
      <w:r w:rsidRPr="00060899">
        <w:tab/>
        <w:t xml:space="preserve">For </w:t>
      </w:r>
      <w:r w:rsidRPr="00060899">
        <w:rPr>
          <w:b/>
          <w:i/>
        </w:rPr>
        <w:t>first available bereavement adjustment payday</w:t>
      </w:r>
      <w:r w:rsidRPr="00060899">
        <w:t xml:space="preserve">, </w:t>
      </w:r>
      <w:r w:rsidRPr="00060899">
        <w:rPr>
          <w:b/>
          <w:i/>
        </w:rPr>
        <w:t>bereavement period</w:t>
      </w:r>
      <w:r w:rsidRPr="00060899">
        <w:t xml:space="preserve"> and </w:t>
      </w:r>
      <w:r w:rsidRPr="00060899">
        <w:rPr>
          <w:b/>
          <w:i/>
        </w:rPr>
        <w:t>bereavement lump sum period</w:t>
      </w:r>
      <w:r w:rsidRPr="00060899">
        <w:t xml:space="preserve"> see subsection</w:t>
      </w:r>
      <w:r w:rsidR="00060899">
        <w:t> </w:t>
      </w:r>
      <w:r w:rsidRPr="00060899">
        <w:t>21(2).</w:t>
      </w:r>
    </w:p>
    <w:p w:rsidR="006A3731" w:rsidRPr="00060899" w:rsidRDefault="006A3731" w:rsidP="006A3731">
      <w:pPr>
        <w:pStyle w:val="ActHead4"/>
      </w:pPr>
      <w:bookmarkStart w:id="388" w:name="_Toc447275259"/>
      <w:r w:rsidRPr="00060899">
        <w:rPr>
          <w:rStyle w:val="CharSubdNo"/>
        </w:rPr>
        <w:t>Subdivision C</w:t>
      </w:r>
      <w:r w:rsidRPr="00060899">
        <w:t>—</w:t>
      </w:r>
      <w:r w:rsidRPr="00060899">
        <w:rPr>
          <w:rStyle w:val="CharSubdText"/>
        </w:rPr>
        <w:t>Death of recipient</w:t>
      </w:r>
      <w:bookmarkEnd w:id="388"/>
    </w:p>
    <w:p w:rsidR="006A3731" w:rsidRPr="00060899" w:rsidRDefault="006A3731" w:rsidP="006A3731">
      <w:pPr>
        <w:pStyle w:val="ActHead5"/>
      </w:pPr>
      <w:bookmarkStart w:id="389" w:name="_Toc447275260"/>
      <w:r w:rsidRPr="00060899">
        <w:rPr>
          <w:rStyle w:val="CharSectno"/>
        </w:rPr>
        <w:t>992M</w:t>
      </w:r>
      <w:r w:rsidRPr="00060899">
        <w:t xml:space="preserve">  Death of recipient</w:t>
      </w:r>
      <w:bookmarkEnd w:id="389"/>
    </w:p>
    <w:p w:rsidR="006A3731" w:rsidRPr="00060899" w:rsidRDefault="006A3731" w:rsidP="006A3731">
      <w:pPr>
        <w:pStyle w:val="subsection"/>
      </w:pPr>
      <w:r w:rsidRPr="00060899">
        <w:tab/>
        <w:t>(1)</w:t>
      </w:r>
      <w:r w:rsidRPr="00060899">
        <w:tab/>
        <w:t>If:</w:t>
      </w:r>
    </w:p>
    <w:p w:rsidR="006A3731" w:rsidRPr="00060899" w:rsidRDefault="006A3731" w:rsidP="006A3731">
      <w:pPr>
        <w:pStyle w:val="paragraph"/>
      </w:pPr>
      <w:r w:rsidRPr="00060899">
        <w:tab/>
        <w:t>(a)</w:t>
      </w:r>
      <w:r w:rsidRPr="00060899">
        <w:tab/>
        <w:t>a person is receiving carer allowance; and</w:t>
      </w:r>
    </w:p>
    <w:p w:rsidR="006A3731" w:rsidRPr="00060899" w:rsidRDefault="006A3731" w:rsidP="006A3731">
      <w:pPr>
        <w:pStyle w:val="paragraph"/>
      </w:pPr>
      <w:r w:rsidRPr="00060899">
        <w:tab/>
        <w:t>(b)</w:t>
      </w:r>
      <w:r w:rsidRPr="00060899">
        <w:tab/>
        <w:t>the person is a member of a couple; and</w:t>
      </w:r>
    </w:p>
    <w:p w:rsidR="006A3731" w:rsidRPr="00060899" w:rsidRDefault="006A3731" w:rsidP="006A3731">
      <w:pPr>
        <w:pStyle w:val="paragraph"/>
        <w:keepNext/>
      </w:pPr>
      <w:r w:rsidRPr="00060899">
        <w:tab/>
        <w:t>(c)</w:t>
      </w:r>
      <w:r w:rsidRPr="00060899">
        <w:tab/>
        <w:t>the person dies; and</w:t>
      </w:r>
    </w:p>
    <w:p w:rsidR="006A3731" w:rsidRPr="00060899" w:rsidRDefault="006A3731" w:rsidP="006A3731">
      <w:pPr>
        <w:pStyle w:val="paragraph"/>
        <w:keepNext/>
      </w:pPr>
      <w:r w:rsidRPr="00060899">
        <w:tab/>
        <w:t>(d)</w:t>
      </w:r>
      <w:r w:rsidRPr="00060899">
        <w:tab/>
        <w:t>the person:</w:t>
      </w:r>
    </w:p>
    <w:p w:rsidR="006A3731" w:rsidRPr="00060899" w:rsidRDefault="006A3731" w:rsidP="006A3731">
      <w:pPr>
        <w:pStyle w:val="paragraphsub"/>
      </w:pPr>
      <w:r w:rsidRPr="00060899">
        <w:tab/>
        <w:t>(i)</w:t>
      </w:r>
      <w:r w:rsidRPr="00060899">
        <w:tab/>
        <w:t>was qualified at the time of the person’s death for payments under Subdivision A in relation to the death of a disabled child</w:t>
      </w:r>
      <w:r w:rsidR="005B68C2" w:rsidRPr="00060899">
        <w:t xml:space="preserve"> or under Subdivision BA in relation to the death of a disabled adult</w:t>
      </w:r>
      <w:r w:rsidRPr="00060899">
        <w:t>; or</w:t>
      </w:r>
    </w:p>
    <w:p w:rsidR="006A3731" w:rsidRPr="00060899" w:rsidRDefault="006A3731" w:rsidP="006A3731">
      <w:pPr>
        <w:pStyle w:val="paragraphsub"/>
      </w:pPr>
      <w:r w:rsidRPr="00060899">
        <w:tab/>
        <w:t>(ii)</w:t>
      </w:r>
      <w:r w:rsidRPr="00060899">
        <w:tab/>
        <w:t>would have been so qualified if the person had not died;</w:t>
      </w:r>
    </w:p>
    <w:p w:rsidR="006A3731" w:rsidRPr="00060899" w:rsidRDefault="006A3731" w:rsidP="006A3731">
      <w:pPr>
        <w:pStyle w:val="subsection2"/>
      </w:pPr>
      <w:r w:rsidRPr="00060899">
        <w:t>there is payable to the partner an amount equal to the sum of the following amounts:</w:t>
      </w:r>
    </w:p>
    <w:p w:rsidR="006A3731" w:rsidRPr="00060899" w:rsidRDefault="006A3731" w:rsidP="006A3731">
      <w:pPr>
        <w:pStyle w:val="paragraph"/>
      </w:pPr>
      <w:r w:rsidRPr="00060899">
        <w:tab/>
        <w:t>(e)</w:t>
      </w:r>
      <w:r w:rsidRPr="00060899">
        <w:tab/>
        <w:t>the amount of carer allowance that would have been payable to the person under subsection</w:t>
      </w:r>
      <w:r w:rsidR="00060899">
        <w:t> </w:t>
      </w:r>
      <w:r w:rsidRPr="00060899">
        <w:t>992J(2)</w:t>
      </w:r>
      <w:r w:rsidR="008A2E00" w:rsidRPr="00060899">
        <w:t xml:space="preserve"> or 992LA(2), as the case requires,</w:t>
      </w:r>
      <w:r w:rsidRPr="00060899">
        <w:t xml:space="preserve"> if the person had not died;</w:t>
      </w:r>
    </w:p>
    <w:p w:rsidR="006A3731" w:rsidRPr="00060899" w:rsidRDefault="006A3731" w:rsidP="006A3731">
      <w:pPr>
        <w:pStyle w:val="paragraph"/>
      </w:pPr>
      <w:r w:rsidRPr="00060899">
        <w:tab/>
        <w:t>(f)</w:t>
      </w:r>
      <w:r w:rsidRPr="00060899">
        <w:tab/>
        <w:t>any lump sum that would have been payable to the person under section</w:t>
      </w:r>
      <w:r w:rsidR="00060899">
        <w:t> </w:t>
      </w:r>
      <w:r w:rsidRPr="00060899">
        <w:t>992K</w:t>
      </w:r>
      <w:r w:rsidR="00D77CEC" w:rsidRPr="00060899">
        <w:t xml:space="preserve"> or 992LB, as the case requires,</w:t>
      </w:r>
      <w:r w:rsidRPr="00060899">
        <w:t xml:space="preserve"> if the person had not died.</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carer allowance; and</w:t>
      </w:r>
    </w:p>
    <w:p w:rsidR="006A3731" w:rsidRPr="00060899" w:rsidRDefault="006A3731" w:rsidP="006A3731">
      <w:pPr>
        <w:pStyle w:val="paragraph"/>
      </w:pPr>
      <w:r w:rsidRPr="00060899">
        <w:tab/>
        <w:t>(b)</w:t>
      </w:r>
      <w:r w:rsidRPr="00060899">
        <w:tab/>
        <w:t>the person is not a member of a couple; and</w:t>
      </w:r>
    </w:p>
    <w:p w:rsidR="006A3731" w:rsidRPr="00060899" w:rsidRDefault="006A3731" w:rsidP="00891E4F">
      <w:pPr>
        <w:pStyle w:val="paragraph"/>
      </w:pPr>
      <w:r w:rsidRPr="00060899">
        <w:tab/>
        <w:t>(c)</w:t>
      </w:r>
      <w:r w:rsidRPr="00060899">
        <w:tab/>
        <w:t>the person dies; and</w:t>
      </w:r>
    </w:p>
    <w:p w:rsidR="006A3731" w:rsidRPr="00060899" w:rsidRDefault="006A3731" w:rsidP="00891E4F">
      <w:pPr>
        <w:pStyle w:val="paragraph"/>
      </w:pPr>
      <w:r w:rsidRPr="00060899">
        <w:tab/>
        <w:t>(d)</w:t>
      </w:r>
      <w:r w:rsidRPr="00060899">
        <w:tab/>
        <w:t>the person:</w:t>
      </w:r>
    </w:p>
    <w:p w:rsidR="006A3731" w:rsidRPr="00060899" w:rsidRDefault="006A3731" w:rsidP="006A3731">
      <w:pPr>
        <w:pStyle w:val="paragraphsub"/>
      </w:pPr>
      <w:r w:rsidRPr="00060899">
        <w:lastRenderedPageBreak/>
        <w:tab/>
        <w:t>(i)</w:t>
      </w:r>
      <w:r w:rsidRPr="00060899">
        <w:tab/>
        <w:t>was qualified at the time of the person’s death for payments under Subdivision A in relation to the death of a disabled child</w:t>
      </w:r>
      <w:r w:rsidR="00821AA5" w:rsidRPr="00060899">
        <w:t xml:space="preserve"> or under Subdivision BA in relation to the death of a disabled adult</w:t>
      </w:r>
      <w:r w:rsidRPr="00060899">
        <w:t>; or</w:t>
      </w:r>
    </w:p>
    <w:p w:rsidR="006A3731" w:rsidRPr="00060899" w:rsidRDefault="006A3731" w:rsidP="006A3731">
      <w:pPr>
        <w:pStyle w:val="paragraphsub"/>
      </w:pPr>
      <w:r w:rsidRPr="00060899">
        <w:tab/>
        <w:t>(ii)</w:t>
      </w:r>
      <w:r w:rsidRPr="00060899">
        <w:tab/>
        <w:t>would have been so qualified if the person had not died;</w:t>
      </w:r>
    </w:p>
    <w:p w:rsidR="006A3731" w:rsidRPr="00060899" w:rsidRDefault="006A3731" w:rsidP="006A3731">
      <w:pPr>
        <w:pStyle w:val="subsection2"/>
      </w:pPr>
      <w:r w:rsidRPr="00060899">
        <w:t>there is payable, to such person as the Secretary thinks appropriate, an amount equal to the sum of the following amounts:</w:t>
      </w:r>
    </w:p>
    <w:p w:rsidR="006A3731" w:rsidRPr="00060899" w:rsidRDefault="006A3731" w:rsidP="006A3731">
      <w:pPr>
        <w:pStyle w:val="paragraph"/>
      </w:pPr>
      <w:r w:rsidRPr="00060899">
        <w:tab/>
        <w:t>(e)</w:t>
      </w:r>
      <w:r w:rsidRPr="00060899">
        <w:tab/>
        <w:t>the amount of carer allowance that would have been payable to the person under subsection</w:t>
      </w:r>
      <w:r w:rsidR="00060899">
        <w:t> </w:t>
      </w:r>
      <w:r w:rsidRPr="00060899">
        <w:t>992J(2)</w:t>
      </w:r>
      <w:r w:rsidR="00104E3F" w:rsidRPr="00060899">
        <w:t xml:space="preserve"> or 992LA(2), as the case requires,</w:t>
      </w:r>
      <w:r w:rsidRPr="00060899">
        <w:t xml:space="preserve"> if the person had not died;</w:t>
      </w:r>
    </w:p>
    <w:p w:rsidR="006A3731" w:rsidRPr="00060899" w:rsidRDefault="006A3731" w:rsidP="006A3731">
      <w:pPr>
        <w:pStyle w:val="paragraph"/>
      </w:pPr>
      <w:r w:rsidRPr="00060899">
        <w:tab/>
        <w:t>(f)</w:t>
      </w:r>
      <w:r w:rsidRPr="00060899">
        <w:tab/>
        <w:t>any lump sum that would have been payable to the person under section</w:t>
      </w:r>
      <w:r w:rsidR="00060899">
        <w:t> </w:t>
      </w:r>
      <w:r w:rsidRPr="00060899">
        <w:t>992K</w:t>
      </w:r>
      <w:r w:rsidR="000E56B2" w:rsidRPr="00060899">
        <w:t xml:space="preserve"> or 992LB, as the case requires,</w:t>
      </w:r>
      <w:r w:rsidRPr="00060899">
        <w:t xml:space="preserve"> if the person had not died.</w:t>
      </w:r>
    </w:p>
    <w:p w:rsidR="004F5784" w:rsidRPr="00060899" w:rsidRDefault="004F5784" w:rsidP="00146468">
      <w:pPr>
        <w:pStyle w:val="ActHead2"/>
        <w:pageBreakBefore/>
      </w:pPr>
      <w:bookmarkStart w:id="390" w:name="_Toc447275261"/>
      <w:r w:rsidRPr="00060899">
        <w:rPr>
          <w:rStyle w:val="CharPartNo"/>
        </w:rPr>
        <w:lastRenderedPageBreak/>
        <w:t>Part</w:t>
      </w:r>
      <w:r w:rsidR="00060899" w:rsidRPr="00060899">
        <w:rPr>
          <w:rStyle w:val="CharPartNo"/>
        </w:rPr>
        <w:t> </w:t>
      </w:r>
      <w:r w:rsidRPr="00060899">
        <w:rPr>
          <w:rStyle w:val="CharPartNo"/>
        </w:rPr>
        <w:t>2.19AA</w:t>
      </w:r>
      <w:r w:rsidRPr="00060899">
        <w:t>—</w:t>
      </w:r>
      <w:r w:rsidRPr="00060899">
        <w:rPr>
          <w:rStyle w:val="CharPartText"/>
        </w:rPr>
        <w:t>Child disability assistance</w:t>
      </w:r>
      <w:bookmarkEnd w:id="390"/>
    </w:p>
    <w:p w:rsidR="004F5784" w:rsidRPr="00060899" w:rsidRDefault="004F5784" w:rsidP="004F5784">
      <w:pPr>
        <w:pStyle w:val="Header"/>
      </w:pPr>
      <w:r w:rsidRPr="00060899">
        <w:rPr>
          <w:rStyle w:val="CharDivNo"/>
        </w:rPr>
        <w:t xml:space="preserve"> </w:t>
      </w:r>
      <w:r w:rsidRPr="00060899">
        <w:rPr>
          <w:rStyle w:val="CharDivText"/>
        </w:rPr>
        <w:t xml:space="preserve"> </w:t>
      </w:r>
    </w:p>
    <w:p w:rsidR="004F5784" w:rsidRPr="00060899" w:rsidRDefault="004F5784" w:rsidP="004F5784">
      <w:pPr>
        <w:pStyle w:val="ActHead5"/>
      </w:pPr>
      <w:bookmarkStart w:id="391" w:name="_Toc447275262"/>
      <w:r w:rsidRPr="00060899">
        <w:rPr>
          <w:rStyle w:val="CharSectno"/>
        </w:rPr>
        <w:t>992MA</w:t>
      </w:r>
      <w:r w:rsidRPr="00060899">
        <w:t xml:space="preserve">  Child disability assistance definitions</w:t>
      </w:r>
      <w:bookmarkEnd w:id="391"/>
    </w:p>
    <w:p w:rsidR="004F5784" w:rsidRPr="00060899" w:rsidRDefault="004F5784" w:rsidP="004F5784">
      <w:pPr>
        <w:pStyle w:val="subsection"/>
      </w:pPr>
      <w:r w:rsidRPr="00060899">
        <w:tab/>
      </w:r>
      <w:r w:rsidRPr="00060899">
        <w:tab/>
        <w:t>In this Part:</w:t>
      </w:r>
    </w:p>
    <w:p w:rsidR="004F5784" w:rsidRPr="00060899" w:rsidRDefault="004F5784" w:rsidP="004F5784">
      <w:pPr>
        <w:pStyle w:val="Definition"/>
      </w:pPr>
      <w:r w:rsidRPr="00060899">
        <w:rPr>
          <w:b/>
          <w:i/>
        </w:rPr>
        <w:t>care receiver</w:t>
      </w:r>
      <w:r w:rsidRPr="00060899">
        <w:t xml:space="preserve"> has the same meaning as in Part</w:t>
      </w:r>
      <w:r w:rsidR="00060899">
        <w:t> </w:t>
      </w:r>
      <w:r w:rsidRPr="00060899">
        <w:t>2.19.</w:t>
      </w:r>
    </w:p>
    <w:p w:rsidR="004F5784" w:rsidRPr="00060899" w:rsidRDefault="004F5784" w:rsidP="004F5784">
      <w:pPr>
        <w:pStyle w:val="Definition"/>
      </w:pPr>
      <w:r w:rsidRPr="00060899">
        <w:rPr>
          <w:b/>
          <w:i/>
        </w:rPr>
        <w:t>disabled child</w:t>
      </w:r>
      <w:r w:rsidRPr="00060899">
        <w:t xml:space="preserve"> has the same meaning as in Part</w:t>
      </w:r>
      <w:r w:rsidR="00060899">
        <w:t> </w:t>
      </w:r>
      <w:r w:rsidRPr="00060899">
        <w:t>2.19.</w:t>
      </w:r>
    </w:p>
    <w:p w:rsidR="004F5784" w:rsidRPr="00060899" w:rsidRDefault="004F5784" w:rsidP="004F5784">
      <w:pPr>
        <w:pStyle w:val="Definition"/>
      </w:pPr>
      <w:r w:rsidRPr="00060899">
        <w:rPr>
          <w:b/>
          <w:i/>
        </w:rPr>
        <w:t xml:space="preserve">eligible care receiver </w:t>
      </w:r>
      <w:r w:rsidRPr="00060899">
        <w:t>has the meaning given by section</w:t>
      </w:r>
      <w:r w:rsidR="00060899">
        <w:t> </w:t>
      </w:r>
      <w:r w:rsidRPr="00060899">
        <w:t>992MC.</w:t>
      </w:r>
    </w:p>
    <w:p w:rsidR="004F5784" w:rsidRPr="00060899" w:rsidRDefault="004F5784" w:rsidP="004F5784">
      <w:pPr>
        <w:pStyle w:val="Definition"/>
      </w:pPr>
      <w:r w:rsidRPr="00060899">
        <w:rPr>
          <w:b/>
          <w:i/>
        </w:rPr>
        <w:t xml:space="preserve">qualified person </w:t>
      </w:r>
      <w:r w:rsidRPr="00060899">
        <w:t>has the meaning given by subsection</w:t>
      </w:r>
      <w:r w:rsidR="00060899">
        <w:t> </w:t>
      </w:r>
      <w:r w:rsidRPr="00060899">
        <w:t>992MB(1).</w:t>
      </w:r>
    </w:p>
    <w:p w:rsidR="004F5784" w:rsidRPr="00060899" w:rsidRDefault="004F5784" w:rsidP="004F5784">
      <w:pPr>
        <w:pStyle w:val="Definition"/>
      </w:pPr>
      <w:r w:rsidRPr="00060899">
        <w:rPr>
          <w:b/>
          <w:i/>
        </w:rPr>
        <w:t>qualifying instalment</w:t>
      </w:r>
      <w:r w:rsidRPr="00060899">
        <w:t xml:space="preserve"> has the meaning given by subsection</w:t>
      </w:r>
      <w:r w:rsidR="00060899">
        <w:t> </w:t>
      </w:r>
      <w:r w:rsidRPr="00060899">
        <w:t>992MB(2).</w:t>
      </w:r>
    </w:p>
    <w:p w:rsidR="004F5784" w:rsidRPr="00060899" w:rsidRDefault="004F5784" w:rsidP="004F5784">
      <w:pPr>
        <w:pStyle w:val="ActHead5"/>
      </w:pPr>
      <w:bookmarkStart w:id="392" w:name="_Toc447275263"/>
      <w:r w:rsidRPr="00060899">
        <w:rPr>
          <w:rStyle w:val="CharSectno"/>
        </w:rPr>
        <w:t>992MB</w:t>
      </w:r>
      <w:r w:rsidRPr="00060899">
        <w:t xml:space="preserve">  Qualification for child disability assistance</w:t>
      </w:r>
      <w:bookmarkEnd w:id="392"/>
    </w:p>
    <w:p w:rsidR="004F5784" w:rsidRPr="00060899" w:rsidRDefault="004F5784" w:rsidP="004F5784">
      <w:pPr>
        <w:pStyle w:val="subsection"/>
      </w:pPr>
      <w:r w:rsidRPr="00060899">
        <w:tab/>
        <w:t>(1)</w:t>
      </w:r>
      <w:r w:rsidRPr="00060899">
        <w:tab/>
        <w:t xml:space="preserve">A person (the </w:t>
      </w:r>
      <w:r w:rsidRPr="00060899">
        <w:rPr>
          <w:b/>
          <w:i/>
        </w:rPr>
        <w:t>qualified person</w:t>
      </w:r>
      <w:r w:rsidRPr="00060899">
        <w:t>) is qualified for child disability assistance in respect of a particular 1</w:t>
      </w:r>
      <w:r w:rsidR="00060899">
        <w:t> </w:t>
      </w:r>
      <w:r w:rsidRPr="00060899">
        <w:t>July if the following conditions are satisfied in respect of one or more instalments of carer allowance:</w:t>
      </w:r>
    </w:p>
    <w:p w:rsidR="004F5784" w:rsidRPr="00060899" w:rsidRDefault="004F5784" w:rsidP="004F5784">
      <w:pPr>
        <w:pStyle w:val="paragraph"/>
      </w:pPr>
      <w:r w:rsidRPr="00060899">
        <w:tab/>
        <w:t>(a)</w:t>
      </w:r>
      <w:r w:rsidRPr="00060899">
        <w:tab/>
        <w:t>the person was paid the instalment in respect of a period that included that 1</w:t>
      </w:r>
      <w:r w:rsidR="00060899">
        <w:t> </w:t>
      </w:r>
      <w:r w:rsidRPr="00060899">
        <w:t>July;</w:t>
      </w:r>
    </w:p>
    <w:p w:rsidR="00100EC7" w:rsidRPr="00060899" w:rsidRDefault="00100EC7" w:rsidP="00100EC7">
      <w:pPr>
        <w:pStyle w:val="paragraph"/>
      </w:pPr>
      <w:r w:rsidRPr="00060899">
        <w:tab/>
        <w:t>(b)</w:t>
      </w:r>
      <w:r w:rsidRPr="00060899">
        <w:tab/>
        <w:t>either:</w:t>
      </w:r>
    </w:p>
    <w:p w:rsidR="00100EC7" w:rsidRPr="00060899" w:rsidRDefault="00100EC7" w:rsidP="00100EC7">
      <w:pPr>
        <w:pStyle w:val="paragraphsub"/>
      </w:pPr>
      <w:r w:rsidRPr="00060899">
        <w:tab/>
        <w:t>(i)</w:t>
      </w:r>
      <w:r w:rsidRPr="00060899">
        <w:tab/>
        <w:t>the instalment was for a care receiver who was a disabled child or for care receivers who were 2 disabled children; or</w:t>
      </w:r>
    </w:p>
    <w:p w:rsidR="00100EC7" w:rsidRPr="00060899" w:rsidRDefault="00100EC7" w:rsidP="00100EC7">
      <w:pPr>
        <w:pStyle w:val="paragraphsub"/>
      </w:pPr>
      <w:r w:rsidRPr="00060899">
        <w:tab/>
        <w:t>(ii)</w:t>
      </w:r>
      <w:r w:rsidRPr="00060899">
        <w:tab/>
        <w:t>the instalment was for a care receiver referred to in paragraph</w:t>
      </w:r>
      <w:r w:rsidR="00060899">
        <w:t> </w:t>
      </w:r>
      <w:r w:rsidRPr="00060899">
        <w:t>954B(a).</w:t>
      </w:r>
    </w:p>
    <w:p w:rsidR="004F5784" w:rsidRPr="00060899" w:rsidRDefault="004F5784" w:rsidP="004F5784">
      <w:pPr>
        <w:pStyle w:val="subsection"/>
      </w:pPr>
      <w:r w:rsidRPr="00060899">
        <w:tab/>
        <w:t>(2)</w:t>
      </w:r>
      <w:r w:rsidRPr="00060899">
        <w:tab/>
        <w:t xml:space="preserve">Each instalment in respect of which the conditions in </w:t>
      </w:r>
      <w:r w:rsidR="00060899">
        <w:t>subsection (</w:t>
      </w:r>
      <w:r w:rsidRPr="00060899">
        <w:t xml:space="preserve">1) are satisfied is a </w:t>
      </w:r>
      <w:r w:rsidRPr="00060899">
        <w:rPr>
          <w:b/>
          <w:i/>
        </w:rPr>
        <w:t>qualifying instalment</w:t>
      </w:r>
      <w:r w:rsidRPr="00060899">
        <w:t>.</w:t>
      </w:r>
    </w:p>
    <w:p w:rsidR="004F5784" w:rsidRPr="00060899" w:rsidRDefault="004F5784" w:rsidP="004F5784">
      <w:pPr>
        <w:pStyle w:val="ActHead5"/>
      </w:pPr>
      <w:bookmarkStart w:id="393" w:name="_Toc447275264"/>
      <w:r w:rsidRPr="00060899">
        <w:rPr>
          <w:rStyle w:val="CharSectno"/>
        </w:rPr>
        <w:lastRenderedPageBreak/>
        <w:t>992MC</w:t>
      </w:r>
      <w:r w:rsidRPr="00060899">
        <w:t xml:space="preserve">  Eligible care receivers</w:t>
      </w:r>
      <w:bookmarkEnd w:id="393"/>
    </w:p>
    <w:p w:rsidR="004F5784" w:rsidRPr="00060899" w:rsidRDefault="004F5784" w:rsidP="004F5784">
      <w:pPr>
        <w:pStyle w:val="subsection"/>
      </w:pPr>
      <w:r w:rsidRPr="00060899">
        <w:tab/>
        <w:t>(1)</w:t>
      </w:r>
      <w:r w:rsidRPr="00060899">
        <w:tab/>
        <w:t xml:space="preserve">Each person to whose care a qualifying instalment relates is an </w:t>
      </w:r>
      <w:r w:rsidRPr="00060899">
        <w:rPr>
          <w:b/>
          <w:i/>
        </w:rPr>
        <w:t xml:space="preserve">eligible care receiver </w:t>
      </w:r>
      <w:r w:rsidRPr="00060899">
        <w:t>in relation to the qualified person.</w:t>
      </w:r>
    </w:p>
    <w:p w:rsidR="004F5784" w:rsidRPr="00060899" w:rsidRDefault="004F5784" w:rsidP="004F5784">
      <w:pPr>
        <w:pStyle w:val="subsection"/>
      </w:pPr>
      <w:r w:rsidRPr="00060899">
        <w:tab/>
        <w:t>(2)</w:t>
      </w:r>
      <w:r w:rsidRPr="00060899">
        <w:tab/>
        <w:t>However, if subsection</w:t>
      </w:r>
      <w:r w:rsidR="00060899">
        <w:t> </w:t>
      </w:r>
      <w:r w:rsidRPr="00060899">
        <w:t xml:space="preserve">953(2) applied in relation to a qualifying instalment, the 2 disabled children to whom the instalment relates are to be treated as if they were a single </w:t>
      </w:r>
      <w:r w:rsidRPr="00060899">
        <w:rPr>
          <w:b/>
          <w:i/>
        </w:rPr>
        <w:t xml:space="preserve">eligible care receiver </w:t>
      </w:r>
      <w:r w:rsidRPr="00060899">
        <w:t>in relation to the qualified person.</w:t>
      </w:r>
    </w:p>
    <w:p w:rsidR="004F5784" w:rsidRPr="00060899" w:rsidRDefault="004F5784" w:rsidP="004F5784">
      <w:pPr>
        <w:pStyle w:val="ActHead5"/>
      </w:pPr>
      <w:bookmarkStart w:id="394" w:name="_Toc447275265"/>
      <w:r w:rsidRPr="00060899">
        <w:rPr>
          <w:rStyle w:val="CharSectno"/>
        </w:rPr>
        <w:t>992MD</w:t>
      </w:r>
      <w:r w:rsidRPr="00060899">
        <w:t xml:space="preserve">  Amount of child disability assistance</w:t>
      </w:r>
      <w:bookmarkEnd w:id="394"/>
    </w:p>
    <w:p w:rsidR="004F5784" w:rsidRPr="00060899" w:rsidRDefault="004F5784" w:rsidP="004F5784">
      <w:pPr>
        <w:pStyle w:val="subsection"/>
      </w:pPr>
      <w:r w:rsidRPr="00060899">
        <w:tab/>
        <w:t>(1)</w:t>
      </w:r>
      <w:r w:rsidRPr="00060899">
        <w:tab/>
        <w:t>The amount of child disability assistance for the qualified person in respect of the 1</w:t>
      </w:r>
      <w:r w:rsidR="00060899">
        <w:t> </w:t>
      </w:r>
      <w:r w:rsidRPr="00060899">
        <w:t xml:space="preserve">July is worked out by adding together the amount applicable under </w:t>
      </w:r>
      <w:r w:rsidR="00060899">
        <w:t>subsection (</w:t>
      </w:r>
      <w:r w:rsidRPr="00060899">
        <w:t>2) for each eligible care receiver in relation to the qualified person.</w:t>
      </w:r>
    </w:p>
    <w:p w:rsidR="004F5784" w:rsidRPr="00060899" w:rsidRDefault="004F5784" w:rsidP="004F5784">
      <w:pPr>
        <w:pStyle w:val="subsection"/>
      </w:pPr>
      <w:r w:rsidRPr="00060899">
        <w:tab/>
        <w:t>(2)</w:t>
      </w:r>
      <w:r w:rsidRPr="00060899">
        <w:tab/>
        <w:t>The amount applicable under this subsection for an eligible care receiver is:</w:t>
      </w:r>
    </w:p>
    <w:p w:rsidR="004F5784" w:rsidRPr="00060899" w:rsidRDefault="004F5784" w:rsidP="004F5784">
      <w:pPr>
        <w:pStyle w:val="paragraph"/>
      </w:pPr>
      <w:r w:rsidRPr="00060899">
        <w:tab/>
        <w:t>(a)</w:t>
      </w:r>
      <w:r w:rsidRPr="00060899">
        <w:tab/>
        <w:t>$1,000; or</w:t>
      </w:r>
    </w:p>
    <w:p w:rsidR="004F5784" w:rsidRPr="00060899" w:rsidRDefault="004F5784" w:rsidP="004F5784">
      <w:pPr>
        <w:pStyle w:val="paragraph"/>
      </w:pPr>
      <w:r w:rsidRPr="00060899">
        <w:tab/>
        <w:t>(b)</w:t>
      </w:r>
      <w:r w:rsidRPr="00060899">
        <w:tab/>
        <w:t>if the rate at which the qualifying instalment was paid took account of a determination under subsection</w:t>
      </w:r>
      <w:r w:rsidR="00060899">
        <w:t> </w:t>
      </w:r>
      <w:r w:rsidRPr="00060899">
        <w:t>981(1) of a particular share (being a percentage or proportion) in relation to an eligible care receiver—that share of $1,000.</w:t>
      </w:r>
    </w:p>
    <w:p w:rsidR="00C131D9" w:rsidRPr="00060899" w:rsidRDefault="00C131D9" w:rsidP="00146468">
      <w:pPr>
        <w:pStyle w:val="ActHead2"/>
        <w:pageBreakBefore/>
      </w:pPr>
      <w:bookmarkStart w:id="395" w:name="_Toc447275266"/>
      <w:r w:rsidRPr="00060899">
        <w:rPr>
          <w:rStyle w:val="CharPartNo"/>
        </w:rPr>
        <w:lastRenderedPageBreak/>
        <w:t>Part</w:t>
      </w:r>
      <w:r w:rsidR="00060899" w:rsidRPr="00060899">
        <w:rPr>
          <w:rStyle w:val="CharPartNo"/>
        </w:rPr>
        <w:t> </w:t>
      </w:r>
      <w:r w:rsidRPr="00060899">
        <w:rPr>
          <w:rStyle w:val="CharPartNo"/>
        </w:rPr>
        <w:t>2.19A</w:t>
      </w:r>
      <w:r w:rsidRPr="00060899">
        <w:t>—</w:t>
      </w:r>
      <w:r w:rsidRPr="00060899">
        <w:rPr>
          <w:rStyle w:val="CharPartText"/>
        </w:rPr>
        <w:t>One</w:t>
      </w:r>
      <w:r w:rsidR="00060899" w:rsidRPr="00060899">
        <w:rPr>
          <w:rStyle w:val="CharPartText"/>
        </w:rPr>
        <w:noBreakHyphen/>
      </w:r>
      <w:r w:rsidRPr="00060899">
        <w:rPr>
          <w:rStyle w:val="CharPartText"/>
        </w:rPr>
        <w:t>off payments to carers eligible for carer allowance</w:t>
      </w:r>
      <w:bookmarkEnd w:id="395"/>
    </w:p>
    <w:p w:rsidR="00C131D9" w:rsidRPr="00060899" w:rsidRDefault="00C131D9" w:rsidP="00C131D9">
      <w:pPr>
        <w:pStyle w:val="ActHead3"/>
      </w:pPr>
      <w:bookmarkStart w:id="396" w:name="_Toc447275267"/>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One</w:t>
      </w:r>
      <w:r w:rsidR="00060899" w:rsidRPr="00060899">
        <w:rPr>
          <w:rStyle w:val="CharDivText"/>
        </w:rPr>
        <w:noBreakHyphen/>
      </w:r>
      <w:r w:rsidRPr="00060899">
        <w:rPr>
          <w:rStyle w:val="CharDivText"/>
        </w:rPr>
        <w:t>off payment to carers eligible for carer allowance</w:t>
      </w:r>
      <w:bookmarkEnd w:id="396"/>
    </w:p>
    <w:p w:rsidR="006A3731" w:rsidRPr="00060899" w:rsidRDefault="006A3731" w:rsidP="006A3731">
      <w:pPr>
        <w:pStyle w:val="ActHead5"/>
      </w:pPr>
      <w:bookmarkStart w:id="397" w:name="_Toc447275268"/>
      <w:r w:rsidRPr="00060899">
        <w:rPr>
          <w:rStyle w:val="CharSectno"/>
        </w:rPr>
        <w:t>992N</w:t>
      </w:r>
      <w:r w:rsidRPr="00060899">
        <w:t xml:space="preserve">  One</w:t>
      </w:r>
      <w:r w:rsidR="00060899">
        <w:noBreakHyphen/>
      </w:r>
      <w:r w:rsidRPr="00060899">
        <w:t>off payment to carers (carer allowance related)</w:t>
      </w:r>
      <w:bookmarkEnd w:id="397"/>
    </w:p>
    <w:p w:rsidR="006A3731" w:rsidRPr="00060899" w:rsidRDefault="006A3731" w:rsidP="006A3731">
      <w:pPr>
        <w:pStyle w:val="subsection"/>
      </w:pPr>
      <w:r w:rsidRPr="00060899">
        <w:tab/>
        <w:t>(1)</w:t>
      </w:r>
      <w:r w:rsidRPr="00060899">
        <w:tab/>
        <w:t xml:space="preserve">A person (the </w:t>
      </w:r>
      <w:r w:rsidRPr="00060899">
        <w:rPr>
          <w:b/>
          <w:i/>
        </w:rPr>
        <w:t>qualified person</w:t>
      </w:r>
      <w:r w:rsidRPr="00060899">
        <w:t>) is qualified for a one</w:t>
      </w:r>
      <w:r w:rsidR="00060899">
        <w:noBreakHyphen/>
      </w:r>
      <w:r w:rsidRPr="00060899">
        <w:t>off payment to carers (carer allowance related) if the following conditions are satisfied in relation to one or more instalments of carer allowance that have been paid to the person:</w:t>
      </w:r>
    </w:p>
    <w:p w:rsidR="006A3731" w:rsidRPr="00060899" w:rsidRDefault="006A3731" w:rsidP="006A3731">
      <w:pPr>
        <w:pStyle w:val="paragraph"/>
      </w:pPr>
      <w:r w:rsidRPr="00060899">
        <w:tab/>
        <w:t>(a)</w:t>
      </w:r>
      <w:r w:rsidRPr="00060899">
        <w:tab/>
        <w:t>the instalment was in respect of a period that included 11</w:t>
      </w:r>
      <w:r w:rsidR="00060899">
        <w:t> </w:t>
      </w:r>
      <w:r w:rsidRPr="00060899">
        <w:t>May 2004;</w:t>
      </w:r>
    </w:p>
    <w:p w:rsidR="006A3731" w:rsidRPr="00060899" w:rsidRDefault="006A3731" w:rsidP="006A3731">
      <w:pPr>
        <w:pStyle w:val="paragraph"/>
      </w:pPr>
      <w:r w:rsidRPr="00060899">
        <w:tab/>
        <w:t>(b)</w:t>
      </w:r>
      <w:r w:rsidRPr="00060899">
        <w:tab/>
        <w:t>the reason why the instalment covered 11</w:t>
      </w:r>
      <w:r w:rsidR="00060899">
        <w:t> </w:t>
      </w:r>
      <w:r w:rsidRPr="00060899">
        <w:t>May 2004 was not only because of clause</w:t>
      </w:r>
      <w:r w:rsidR="00060899">
        <w:t> </w:t>
      </w:r>
      <w:r w:rsidRPr="00060899">
        <w:t>16 or 17 of Schedule</w:t>
      </w:r>
      <w:r w:rsidR="00060899">
        <w:t> </w:t>
      </w:r>
      <w:r w:rsidRPr="00060899">
        <w:t xml:space="preserve">2 to the </w:t>
      </w:r>
      <w:r w:rsidRPr="00060899">
        <w:rPr>
          <w:i/>
        </w:rPr>
        <w:t>Social Security (Administration) Act 1999</w:t>
      </w:r>
      <w:r w:rsidRPr="00060899">
        <w:t>.</w:t>
      </w:r>
    </w:p>
    <w:p w:rsidR="006A3731" w:rsidRPr="00060899" w:rsidRDefault="006A3731" w:rsidP="006A3731">
      <w:pPr>
        <w:pStyle w:val="subsection"/>
      </w:pPr>
      <w:r w:rsidRPr="00060899">
        <w:tab/>
        <w:t>(2)</w:t>
      </w:r>
      <w:r w:rsidRPr="00060899">
        <w:tab/>
        <w:t xml:space="preserve">For the purposes of this Part, the instalment, or each instalment, in relation to which </w:t>
      </w:r>
      <w:r w:rsidR="00060899">
        <w:t>paragraphs (</w:t>
      </w:r>
      <w:r w:rsidRPr="00060899">
        <w:t xml:space="preserve">1)(a) and (b) are satisfied is a </w:t>
      </w:r>
      <w:r w:rsidRPr="00060899">
        <w:rPr>
          <w:b/>
          <w:i/>
        </w:rPr>
        <w:t>qualifying instalment</w:t>
      </w:r>
      <w:r w:rsidRPr="00060899">
        <w:t>.</w:t>
      </w:r>
    </w:p>
    <w:p w:rsidR="006A3731" w:rsidRPr="00060899" w:rsidRDefault="006A3731" w:rsidP="006A3731">
      <w:pPr>
        <w:pStyle w:val="notetext"/>
      </w:pPr>
      <w:r w:rsidRPr="00060899">
        <w:t>Note:</w:t>
      </w:r>
      <w:r w:rsidRPr="00060899">
        <w:tab/>
        <w:t>The person may also be qualified for a one</w:t>
      </w:r>
      <w:r w:rsidR="00060899">
        <w:noBreakHyphen/>
      </w:r>
      <w:r w:rsidRPr="00060899">
        <w:t xml:space="preserve">off payment to carers (carer payment related) under </w:t>
      </w:r>
      <w:r w:rsidR="00E31389" w:rsidRPr="00060899">
        <w:t>Division</w:t>
      </w:r>
      <w:r w:rsidR="00060899">
        <w:t> </w:t>
      </w:r>
      <w:r w:rsidR="00E31389" w:rsidRPr="00060899">
        <w:t>1 of Part</w:t>
      </w:r>
      <w:r w:rsidR="00060899">
        <w:t> </w:t>
      </w:r>
      <w:r w:rsidR="00E31389" w:rsidRPr="00060899">
        <w:t>2.5A</w:t>
      </w:r>
      <w:r w:rsidRPr="00060899">
        <w:t>.</w:t>
      </w:r>
    </w:p>
    <w:p w:rsidR="006A3731" w:rsidRPr="00060899" w:rsidRDefault="006A3731" w:rsidP="006A3731">
      <w:pPr>
        <w:pStyle w:val="ActHead5"/>
      </w:pPr>
      <w:bookmarkStart w:id="398" w:name="_Toc447275269"/>
      <w:r w:rsidRPr="00060899">
        <w:rPr>
          <w:rStyle w:val="CharSectno"/>
        </w:rPr>
        <w:t>992O</w:t>
      </w:r>
      <w:r w:rsidRPr="00060899">
        <w:t xml:space="preserve">  In respect of what care receivers is the payment payable?</w:t>
      </w:r>
      <w:bookmarkEnd w:id="398"/>
    </w:p>
    <w:p w:rsidR="006A3731" w:rsidRPr="00060899" w:rsidRDefault="006A3731" w:rsidP="006A3731">
      <w:pPr>
        <w:pStyle w:val="subsection"/>
      </w:pPr>
      <w:r w:rsidRPr="00060899">
        <w:tab/>
        <w:t>(1)</w:t>
      </w:r>
      <w:r w:rsidRPr="00060899">
        <w:tab/>
        <w:t xml:space="preserve">Subject to </w:t>
      </w:r>
      <w:r w:rsidR="00060899">
        <w:t>subsection (</w:t>
      </w:r>
      <w:r w:rsidRPr="00060899">
        <w:t xml:space="preserve">2), each person to whose care a qualifying instalment relates is an </w:t>
      </w:r>
      <w:r w:rsidRPr="00060899">
        <w:rPr>
          <w:b/>
          <w:i/>
        </w:rPr>
        <w:t>eligible care receiver</w:t>
      </w:r>
      <w:r w:rsidRPr="00060899">
        <w:t xml:space="preserve"> in relation to the qualified person.</w:t>
      </w:r>
    </w:p>
    <w:p w:rsidR="006A3731" w:rsidRPr="00060899" w:rsidRDefault="006A3731" w:rsidP="006A3731">
      <w:pPr>
        <w:pStyle w:val="subsection"/>
      </w:pPr>
      <w:r w:rsidRPr="00060899">
        <w:tab/>
        <w:t>(2)</w:t>
      </w:r>
      <w:r w:rsidRPr="00060899">
        <w:tab/>
        <w:t>If subsection</w:t>
      </w:r>
      <w:r w:rsidR="00060899">
        <w:t> </w:t>
      </w:r>
      <w:r w:rsidRPr="00060899">
        <w:t xml:space="preserve">953(2) applied in relation to a qualifying instalment, the 2 disabled children to whom the instalment relates are to be treated as if they were a single </w:t>
      </w:r>
      <w:r w:rsidRPr="00060899">
        <w:rPr>
          <w:b/>
          <w:i/>
        </w:rPr>
        <w:t>eligible care receiver</w:t>
      </w:r>
      <w:r w:rsidRPr="00060899">
        <w:t xml:space="preserve"> in relation to the qualified person.</w:t>
      </w:r>
    </w:p>
    <w:p w:rsidR="006A3731" w:rsidRPr="00060899" w:rsidRDefault="006A3731" w:rsidP="006A3731">
      <w:pPr>
        <w:pStyle w:val="ActHead5"/>
      </w:pPr>
      <w:bookmarkStart w:id="399" w:name="_Toc447275270"/>
      <w:r w:rsidRPr="00060899">
        <w:rPr>
          <w:rStyle w:val="CharSectno"/>
        </w:rPr>
        <w:lastRenderedPageBreak/>
        <w:t>992P</w:t>
      </w:r>
      <w:r w:rsidRPr="00060899">
        <w:t xml:space="preserve">  What is the amount of the payment?</w:t>
      </w:r>
      <w:bookmarkEnd w:id="399"/>
    </w:p>
    <w:p w:rsidR="006A3731" w:rsidRPr="00060899" w:rsidRDefault="006A3731" w:rsidP="006A3731">
      <w:pPr>
        <w:pStyle w:val="SubsectionHead"/>
      </w:pPr>
      <w:r w:rsidRPr="00060899">
        <w:t>Add together the amounts applicable under this section for each eligible care receiver</w:t>
      </w:r>
    </w:p>
    <w:p w:rsidR="006A3731" w:rsidRPr="00060899" w:rsidRDefault="006A3731" w:rsidP="006A3731">
      <w:pPr>
        <w:pStyle w:val="subsection"/>
      </w:pPr>
      <w:r w:rsidRPr="00060899">
        <w:tab/>
        <w:t>(1)</w:t>
      </w:r>
      <w:r w:rsidRPr="00060899">
        <w:tab/>
        <w:t>The amount of the one</w:t>
      </w:r>
      <w:r w:rsidR="00060899">
        <w:noBreakHyphen/>
      </w:r>
      <w:r w:rsidRPr="00060899">
        <w:t>off payment to the qualified person is worked out by adding together the amounts applicable under this section for each eligible care receiver.</w:t>
      </w:r>
    </w:p>
    <w:p w:rsidR="006A3731" w:rsidRPr="00060899" w:rsidRDefault="006A3731" w:rsidP="006A3731">
      <w:pPr>
        <w:pStyle w:val="SubsectionHead"/>
      </w:pPr>
      <w:r w:rsidRPr="00060899">
        <w:t xml:space="preserve">Amount is $600 unless </w:t>
      </w:r>
      <w:r w:rsidR="00060899">
        <w:t>subsection (</w:t>
      </w:r>
      <w:r w:rsidRPr="00060899">
        <w:t>3) applies</w:t>
      </w:r>
    </w:p>
    <w:p w:rsidR="006A3731" w:rsidRPr="00060899" w:rsidRDefault="006A3731" w:rsidP="006A3731">
      <w:pPr>
        <w:pStyle w:val="subsection"/>
      </w:pPr>
      <w:r w:rsidRPr="00060899">
        <w:tab/>
        <w:t>(2)</w:t>
      </w:r>
      <w:r w:rsidRPr="00060899">
        <w:tab/>
        <w:t xml:space="preserve">Subject to </w:t>
      </w:r>
      <w:r w:rsidR="00060899">
        <w:t>subsection (</w:t>
      </w:r>
      <w:r w:rsidRPr="00060899">
        <w:t>3), the amount applicable for an eligible care receiver is $600.</w:t>
      </w:r>
    </w:p>
    <w:p w:rsidR="006A3731" w:rsidRPr="00060899" w:rsidRDefault="006A3731" w:rsidP="006A3731">
      <w:pPr>
        <w:pStyle w:val="SubsectionHead"/>
      </w:pPr>
      <w:r w:rsidRPr="00060899">
        <w:t>Reduced amount if instalment rate took account of a subsection</w:t>
      </w:r>
      <w:r w:rsidR="00060899">
        <w:t> </w:t>
      </w:r>
      <w:r w:rsidRPr="00060899">
        <w:t>981(1) determination</w:t>
      </w:r>
    </w:p>
    <w:p w:rsidR="006A3731" w:rsidRPr="00060899" w:rsidRDefault="006A3731" w:rsidP="006A3731">
      <w:pPr>
        <w:pStyle w:val="subsection"/>
      </w:pPr>
      <w:r w:rsidRPr="00060899">
        <w:tab/>
        <w:t>(3)</w:t>
      </w:r>
      <w:r w:rsidRPr="00060899">
        <w:tab/>
        <w:t>If the rate at which a qualifying instalment was paid took account of a determination under subsection</w:t>
      </w:r>
      <w:r w:rsidR="00060899">
        <w:t> </w:t>
      </w:r>
      <w:r w:rsidRPr="00060899">
        <w:t>981(1) of a particular share (being a percentage or proportion) in relation to an eligible care receiver, the amount applicable for the eligible care receiver is that share of $600.</w:t>
      </w:r>
    </w:p>
    <w:p w:rsidR="00E63814" w:rsidRPr="00060899" w:rsidRDefault="00E63814" w:rsidP="00146468">
      <w:pPr>
        <w:pStyle w:val="ActHead3"/>
        <w:pageBreakBefore/>
      </w:pPr>
      <w:bookmarkStart w:id="400" w:name="_Toc447275271"/>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2005 one</w:t>
      </w:r>
      <w:r w:rsidR="00060899" w:rsidRPr="00060899">
        <w:rPr>
          <w:rStyle w:val="CharDivText"/>
        </w:rPr>
        <w:noBreakHyphen/>
      </w:r>
      <w:r w:rsidRPr="00060899">
        <w:rPr>
          <w:rStyle w:val="CharDivText"/>
        </w:rPr>
        <w:t>off payment to carers eligible for carer allowance</w:t>
      </w:r>
      <w:bookmarkEnd w:id="400"/>
    </w:p>
    <w:p w:rsidR="006A3731" w:rsidRPr="00060899" w:rsidRDefault="006A3731" w:rsidP="006A3731">
      <w:pPr>
        <w:pStyle w:val="ActHead5"/>
      </w:pPr>
      <w:bookmarkStart w:id="401" w:name="_Toc447275272"/>
      <w:r w:rsidRPr="00060899">
        <w:rPr>
          <w:rStyle w:val="CharSectno"/>
        </w:rPr>
        <w:t>992Q</w:t>
      </w:r>
      <w:r w:rsidRPr="00060899">
        <w:t xml:space="preserve">  2005 one</w:t>
      </w:r>
      <w:r w:rsidR="00060899">
        <w:noBreakHyphen/>
      </w:r>
      <w:r w:rsidRPr="00060899">
        <w:t>off payment to carers (carer allowance related)</w:t>
      </w:r>
      <w:bookmarkEnd w:id="401"/>
    </w:p>
    <w:p w:rsidR="006A3731" w:rsidRPr="00060899" w:rsidRDefault="006A3731" w:rsidP="006A3731">
      <w:pPr>
        <w:pStyle w:val="subsection"/>
      </w:pPr>
      <w:r w:rsidRPr="00060899">
        <w:tab/>
        <w:t>(1)</w:t>
      </w:r>
      <w:r w:rsidRPr="00060899">
        <w:tab/>
        <w:t xml:space="preserve">A person (the </w:t>
      </w:r>
      <w:r w:rsidRPr="00060899">
        <w:rPr>
          <w:b/>
          <w:i/>
        </w:rPr>
        <w:t>qualified person</w:t>
      </w:r>
      <w:r w:rsidRPr="00060899">
        <w:t>) is qualified for a 2005 one</w:t>
      </w:r>
      <w:r w:rsidR="00060899">
        <w:noBreakHyphen/>
      </w:r>
      <w:r w:rsidRPr="00060899">
        <w:t>off payment to carers (carer allowance related) if the following conditions are satisfied in relation to one or more instalments of carer allowance that have been paid to the person:</w:t>
      </w:r>
    </w:p>
    <w:p w:rsidR="006A3731" w:rsidRPr="00060899" w:rsidRDefault="006A3731" w:rsidP="006A3731">
      <w:pPr>
        <w:pStyle w:val="paragraph"/>
      </w:pPr>
      <w:r w:rsidRPr="00060899">
        <w:tab/>
        <w:t>(a)</w:t>
      </w:r>
      <w:r w:rsidRPr="00060899">
        <w:tab/>
        <w:t>the instalment was in respect of a period that included 10</w:t>
      </w:r>
      <w:r w:rsidR="00060899">
        <w:t> </w:t>
      </w:r>
      <w:r w:rsidRPr="00060899">
        <w:t>May 2005;</w:t>
      </w:r>
    </w:p>
    <w:p w:rsidR="006A3731" w:rsidRPr="00060899" w:rsidRDefault="006A3731" w:rsidP="006A3731">
      <w:pPr>
        <w:pStyle w:val="paragraph"/>
      </w:pPr>
      <w:r w:rsidRPr="00060899">
        <w:tab/>
        <w:t>(b)</w:t>
      </w:r>
      <w:r w:rsidRPr="00060899">
        <w:tab/>
        <w:t>the reason why the instalment covered 10</w:t>
      </w:r>
      <w:r w:rsidR="00060899">
        <w:t> </w:t>
      </w:r>
      <w:r w:rsidRPr="00060899">
        <w:t>May 2005 was not only because of clause</w:t>
      </w:r>
      <w:r w:rsidR="00060899">
        <w:t> </w:t>
      </w:r>
      <w:r w:rsidRPr="00060899">
        <w:t>16 or 17 of Schedule</w:t>
      </w:r>
      <w:r w:rsidR="00060899">
        <w:t> </w:t>
      </w:r>
      <w:r w:rsidRPr="00060899">
        <w:t xml:space="preserve">2 to the </w:t>
      </w:r>
      <w:r w:rsidRPr="00060899">
        <w:rPr>
          <w:i/>
        </w:rPr>
        <w:t>Social Security (Administration) Act 1999</w:t>
      </w:r>
      <w:r w:rsidRPr="00060899">
        <w:t>.</w:t>
      </w:r>
    </w:p>
    <w:p w:rsidR="006A3731" w:rsidRPr="00060899" w:rsidRDefault="006A3731" w:rsidP="006A3731">
      <w:pPr>
        <w:pStyle w:val="subsection"/>
      </w:pPr>
      <w:r w:rsidRPr="00060899">
        <w:tab/>
        <w:t>(2)</w:t>
      </w:r>
      <w:r w:rsidRPr="00060899">
        <w:tab/>
        <w:t xml:space="preserve">For the purposes of this Part, the instalment, or each instalment, in relation to which </w:t>
      </w:r>
      <w:r w:rsidR="00060899">
        <w:t>paragraphs (</w:t>
      </w:r>
      <w:r w:rsidRPr="00060899">
        <w:t xml:space="preserve">1)(a) and (b) are satisfied is a </w:t>
      </w:r>
      <w:r w:rsidRPr="00060899">
        <w:rPr>
          <w:b/>
          <w:i/>
        </w:rPr>
        <w:t>qualifying instalment</w:t>
      </w:r>
      <w:r w:rsidRPr="00060899">
        <w:t>.</w:t>
      </w:r>
    </w:p>
    <w:p w:rsidR="006A3731" w:rsidRPr="00060899" w:rsidRDefault="006A3731" w:rsidP="006A3731">
      <w:pPr>
        <w:pStyle w:val="notetext"/>
      </w:pPr>
      <w:r w:rsidRPr="00060899">
        <w:t>Note:</w:t>
      </w:r>
      <w:r w:rsidRPr="00060899">
        <w:tab/>
        <w:t>The person may also be qualified for a 2005 one</w:t>
      </w:r>
      <w:r w:rsidR="00060899">
        <w:noBreakHyphen/>
      </w:r>
      <w:r w:rsidRPr="00060899">
        <w:t xml:space="preserve">off payment to carers (carer payment related) under </w:t>
      </w:r>
      <w:r w:rsidR="00462710" w:rsidRPr="00060899">
        <w:t>Division</w:t>
      </w:r>
      <w:r w:rsidR="00060899">
        <w:t> </w:t>
      </w:r>
      <w:r w:rsidR="00462710" w:rsidRPr="00060899">
        <w:t>2 of Part</w:t>
      </w:r>
      <w:r w:rsidR="00060899">
        <w:t> </w:t>
      </w:r>
      <w:r w:rsidR="00462710" w:rsidRPr="00060899">
        <w:t>2.5A</w:t>
      </w:r>
      <w:r w:rsidRPr="00060899">
        <w:t>.</w:t>
      </w:r>
    </w:p>
    <w:p w:rsidR="006A3731" w:rsidRPr="00060899" w:rsidRDefault="006A3731" w:rsidP="006A3731">
      <w:pPr>
        <w:pStyle w:val="ActHead5"/>
      </w:pPr>
      <w:bookmarkStart w:id="402" w:name="_Toc447275273"/>
      <w:r w:rsidRPr="00060899">
        <w:rPr>
          <w:rStyle w:val="CharSectno"/>
        </w:rPr>
        <w:t>992R</w:t>
      </w:r>
      <w:r w:rsidRPr="00060899">
        <w:t xml:space="preserve">  In respect of what care receivers is the payment payable?</w:t>
      </w:r>
      <w:bookmarkEnd w:id="402"/>
    </w:p>
    <w:p w:rsidR="006A3731" w:rsidRPr="00060899" w:rsidRDefault="006A3731" w:rsidP="006A3731">
      <w:pPr>
        <w:pStyle w:val="subsection"/>
      </w:pPr>
      <w:r w:rsidRPr="00060899">
        <w:tab/>
        <w:t>(1)</w:t>
      </w:r>
      <w:r w:rsidRPr="00060899">
        <w:tab/>
        <w:t xml:space="preserve">Subject to </w:t>
      </w:r>
      <w:r w:rsidR="00060899">
        <w:t>subsection (</w:t>
      </w:r>
      <w:r w:rsidRPr="00060899">
        <w:t xml:space="preserve">2), each person to whose care a qualifying instalment relates is an </w:t>
      </w:r>
      <w:r w:rsidRPr="00060899">
        <w:rPr>
          <w:b/>
          <w:i/>
        </w:rPr>
        <w:t>eligible care receiver</w:t>
      </w:r>
      <w:r w:rsidRPr="00060899">
        <w:t xml:space="preserve"> in relation to the qualified person.</w:t>
      </w:r>
    </w:p>
    <w:p w:rsidR="006A3731" w:rsidRPr="00060899" w:rsidRDefault="006A3731" w:rsidP="006A3731">
      <w:pPr>
        <w:pStyle w:val="subsection"/>
      </w:pPr>
      <w:r w:rsidRPr="00060899">
        <w:tab/>
        <w:t>(2)</w:t>
      </w:r>
      <w:r w:rsidRPr="00060899">
        <w:tab/>
        <w:t>If subsection</w:t>
      </w:r>
      <w:r w:rsidR="00060899">
        <w:t> </w:t>
      </w:r>
      <w:r w:rsidRPr="00060899">
        <w:t xml:space="preserve">953(2) applied in relation to a qualifying instalment, the 2 disabled children to whom the instalment relates are to be treated as if they were a single </w:t>
      </w:r>
      <w:r w:rsidRPr="00060899">
        <w:rPr>
          <w:b/>
          <w:i/>
        </w:rPr>
        <w:t>eligible care receiver</w:t>
      </w:r>
      <w:r w:rsidRPr="00060899">
        <w:t xml:space="preserve"> in relation to the qualified person.</w:t>
      </w:r>
    </w:p>
    <w:p w:rsidR="006A3731" w:rsidRPr="00060899" w:rsidRDefault="006A3731" w:rsidP="006A3731">
      <w:pPr>
        <w:pStyle w:val="ActHead5"/>
      </w:pPr>
      <w:bookmarkStart w:id="403" w:name="_Toc447275274"/>
      <w:r w:rsidRPr="00060899">
        <w:rPr>
          <w:rStyle w:val="CharSectno"/>
        </w:rPr>
        <w:lastRenderedPageBreak/>
        <w:t>992S</w:t>
      </w:r>
      <w:r w:rsidRPr="00060899">
        <w:t xml:space="preserve">  What is the amount of the payment?</w:t>
      </w:r>
      <w:bookmarkEnd w:id="403"/>
    </w:p>
    <w:p w:rsidR="006A3731" w:rsidRPr="00060899" w:rsidRDefault="006A3731" w:rsidP="006A3731">
      <w:pPr>
        <w:pStyle w:val="SubsectionHead"/>
      </w:pPr>
      <w:r w:rsidRPr="00060899">
        <w:t>Add together the amounts applicable under this section for each eligible care receiver</w:t>
      </w:r>
    </w:p>
    <w:p w:rsidR="006A3731" w:rsidRPr="00060899" w:rsidRDefault="006A3731" w:rsidP="006A3731">
      <w:pPr>
        <w:pStyle w:val="subsection"/>
      </w:pPr>
      <w:r w:rsidRPr="00060899">
        <w:tab/>
        <w:t>(1)</w:t>
      </w:r>
      <w:r w:rsidRPr="00060899">
        <w:tab/>
        <w:t>The amount of the one</w:t>
      </w:r>
      <w:r w:rsidR="00060899">
        <w:noBreakHyphen/>
      </w:r>
      <w:r w:rsidRPr="00060899">
        <w:t>off payment to the qualified person is worked out by adding together the amounts applicable under this section for each eligible care receiver.</w:t>
      </w:r>
    </w:p>
    <w:p w:rsidR="006A3731" w:rsidRPr="00060899" w:rsidRDefault="006A3731" w:rsidP="006A3731">
      <w:pPr>
        <w:pStyle w:val="SubsectionHead"/>
      </w:pPr>
      <w:r w:rsidRPr="00060899">
        <w:t xml:space="preserve">Amount is $600 unless </w:t>
      </w:r>
      <w:r w:rsidR="00060899">
        <w:t>subsection (</w:t>
      </w:r>
      <w:r w:rsidRPr="00060899">
        <w:t>3) applies</w:t>
      </w:r>
    </w:p>
    <w:p w:rsidR="006A3731" w:rsidRPr="00060899" w:rsidRDefault="006A3731" w:rsidP="006A3731">
      <w:pPr>
        <w:pStyle w:val="subsection"/>
      </w:pPr>
      <w:r w:rsidRPr="00060899">
        <w:tab/>
        <w:t>(2)</w:t>
      </w:r>
      <w:r w:rsidRPr="00060899">
        <w:tab/>
        <w:t xml:space="preserve">Subject to </w:t>
      </w:r>
      <w:r w:rsidR="00060899">
        <w:t>subsection (</w:t>
      </w:r>
      <w:r w:rsidRPr="00060899">
        <w:t>3), the amount applicable for an eligible care receiver is $600.</w:t>
      </w:r>
    </w:p>
    <w:p w:rsidR="006A3731" w:rsidRPr="00060899" w:rsidRDefault="006A3731" w:rsidP="006A3731">
      <w:pPr>
        <w:pStyle w:val="SubsectionHead"/>
      </w:pPr>
      <w:r w:rsidRPr="00060899">
        <w:t>Reduced amount if instalment rate took account of a subsection</w:t>
      </w:r>
      <w:r w:rsidR="00060899">
        <w:t> </w:t>
      </w:r>
      <w:r w:rsidRPr="00060899">
        <w:t>981(1) determination</w:t>
      </w:r>
    </w:p>
    <w:p w:rsidR="006A3731" w:rsidRPr="00060899" w:rsidRDefault="006A3731" w:rsidP="006A3731">
      <w:pPr>
        <w:pStyle w:val="subsection"/>
      </w:pPr>
      <w:r w:rsidRPr="00060899">
        <w:tab/>
        <w:t>(3)</w:t>
      </w:r>
      <w:r w:rsidRPr="00060899">
        <w:tab/>
        <w:t>If the rate at which a qualifying instalment was paid took account of a determination under subsection</w:t>
      </w:r>
      <w:r w:rsidR="00060899">
        <w:t> </w:t>
      </w:r>
      <w:r w:rsidRPr="00060899">
        <w:t>981(1) of a particular share (being a percentage or proportion) in relation to an eligible care receiver, the amount applicable for the eligible care receiver is that share of $600.</w:t>
      </w:r>
    </w:p>
    <w:p w:rsidR="00B650FB" w:rsidRPr="00060899" w:rsidRDefault="00B650FB" w:rsidP="00146468">
      <w:pPr>
        <w:pStyle w:val="ActHead3"/>
        <w:pageBreakBefore/>
      </w:pPr>
      <w:bookmarkStart w:id="404" w:name="_Toc447275275"/>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2006 one</w:t>
      </w:r>
      <w:r w:rsidR="00060899" w:rsidRPr="00060899">
        <w:rPr>
          <w:rStyle w:val="CharDivText"/>
        </w:rPr>
        <w:noBreakHyphen/>
      </w:r>
      <w:r w:rsidRPr="00060899">
        <w:rPr>
          <w:rStyle w:val="CharDivText"/>
        </w:rPr>
        <w:t>off payment to carers eligible for carer allowance</w:t>
      </w:r>
      <w:bookmarkEnd w:id="404"/>
    </w:p>
    <w:p w:rsidR="00E007E6" w:rsidRPr="00060899" w:rsidRDefault="00E007E6" w:rsidP="00E007E6">
      <w:pPr>
        <w:pStyle w:val="ActHead5"/>
      </w:pPr>
      <w:bookmarkStart w:id="405" w:name="_Toc447275276"/>
      <w:r w:rsidRPr="00060899">
        <w:rPr>
          <w:rStyle w:val="CharSectno"/>
        </w:rPr>
        <w:t>992T</w:t>
      </w:r>
      <w:r w:rsidRPr="00060899">
        <w:t xml:space="preserve">  2006 one</w:t>
      </w:r>
      <w:r w:rsidR="00060899">
        <w:noBreakHyphen/>
      </w:r>
      <w:r w:rsidRPr="00060899">
        <w:t>off payment to carers (carer allowance related)</w:t>
      </w:r>
      <w:bookmarkEnd w:id="405"/>
    </w:p>
    <w:p w:rsidR="00E007E6" w:rsidRPr="00060899" w:rsidRDefault="00E007E6" w:rsidP="00E007E6">
      <w:pPr>
        <w:pStyle w:val="subsection"/>
      </w:pPr>
      <w:r w:rsidRPr="00060899">
        <w:tab/>
        <w:t>(1)</w:t>
      </w:r>
      <w:r w:rsidRPr="00060899">
        <w:tab/>
        <w:t xml:space="preserve">A person (the </w:t>
      </w:r>
      <w:r w:rsidRPr="00060899">
        <w:rPr>
          <w:b/>
          <w:i/>
        </w:rPr>
        <w:t>qualified person</w:t>
      </w:r>
      <w:r w:rsidRPr="00060899">
        <w:t>) is qualified for a 2006 one</w:t>
      </w:r>
      <w:r w:rsidR="00060899">
        <w:noBreakHyphen/>
      </w:r>
      <w:r w:rsidRPr="00060899">
        <w:t>off payment to carers (carer allowance related) if the following conditions are satisfied in relation to one or more instalments of carer allowance that have been paid to the person:</w:t>
      </w:r>
    </w:p>
    <w:p w:rsidR="00E007E6" w:rsidRPr="00060899" w:rsidRDefault="00E007E6" w:rsidP="00E007E6">
      <w:pPr>
        <w:pStyle w:val="paragraph"/>
      </w:pPr>
      <w:r w:rsidRPr="00060899">
        <w:tab/>
        <w:t>(a)</w:t>
      </w:r>
      <w:r w:rsidRPr="00060899">
        <w:tab/>
        <w:t>the instalment was in respect of a period that includes</w:t>
      </w:r>
      <w:r w:rsidRPr="00060899">
        <w:rPr>
          <w:i/>
        </w:rPr>
        <w:t xml:space="preserve"> </w:t>
      </w:r>
      <w:r w:rsidRPr="00060899">
        <w:t>9</w:t>
      </w:r>
      <w:r w:rsidR="00060899">
        <w:t> </w:t>
      </w:r>
      <w:r w:rsidRPr="00060899">
        <w:t>May 2006;</w:t>
      </w:r>
    </w:p>
    <w:p w:rsidR="00E007E6" w:rsidRPr="00060899" w:rsidRDefault="00E007E6" w:rsidP="00E007E6">
      <w:pPr>
        <w:pStyle w:val="paragraph"/>
      </w:pPr>
      <w:r w:rsidRPr="00060899">
        <w:tab/>
        <w:t>(b)</w:t>
      </w:r>
      <w:r w:rsidRPr="00060899">
        <w:tab/>
        <w:t>the reason why that instalment covered 9</w:t>
      </w:r>
      <w:r w:rsidR="00060899">
        <w:t> </w:t>
      </w:r>
      <w:r w:rsidRPr="00060899">
        <w:t>May 2006 was not only because of clause</w:t>
      </w:r>
      <w:r w:rsidR="00060899">
        <w:t> </w:t>
      </w:r>
      <w:r w:rsidRPr="00060899">
        <w:t>16 or 17 of Schedule</w:t>
      </w:r>
      <w:r w:rsidR="00060899">
        <w:t> </w:t>
      </w:r>
      <w:r w:rsidRPr="00060899">
        <w:t>2 to the Administration Act;</w:t>
      </w:r>
    </w:p>
    <w:p w:rsidR="00E007E6" w:rsidRPr="00060899" w:rsidRDefault="00E007E6" w:rsidP="00E007E6">
      <w:pPr>
        <w:pStyle w:val="paragraph"/>
      </w:pPr>
      <w:r w:rsidRPr="00060899">
        <w:tab/>
        <w:t>(c)</w:t>
      </w:r>
      <w:r w:rsidRPr="00060899">
        <w:tab/>
        <w:t>the person was paid that instalment because of a claim the person made on or before 9</w:t>
      </w:r>
      <w:r w:rsidR="00060899">
        <w:t> </w:t>
      </w:r>
      <w:r w:rsidRPr="00060899">
        <w:t>May 2006.</w:t>
      </w:r>
    </w:p>
    <w:p w:rsidR="00E007E6" w:rsidRPr="00060899" w:rsidRDefault="00E007E6" w:rsidP="00E007E6">
      <w:pPr>
        <w:pStyle w:val="subsection"/>
      </w:pPr>
      <w:r w:rsidRPr="00060899">
        <w:tab/>
        <w:t>(2)</w:t>
      </w:r>
      <w:r w:rsidRPr="00060899">
        <w:tab/>
        <w:t xml:space="preserve">For the purposes of this Part, the instalment, or each instalment, in relation to which </w:t>
      </w:r>
      <w:r w:rsidR="00060899">
        <w:t>paragraphs (</w:t>
      </w:r>
      <w:r w:rsidRPr="00060899">
        <w:t xml:space="preserve">1)(a), (b) and (c) are satisfied is a </w:t>
      </w:r>
      <w:r w:rsidRPr="00060899">
        <w:rPr>
          <w:b/>
          <w:i/>
        </w:rPr>
        <w:t>qualifying instalment</w:t>
      </w:r>
      <w:r w:rsidRPr="00060899">
        <w:t>.</w:t>
      </w:r>
    </w:p>
    <w:p w:rsidR="00E007E6" w:rsidRPr="00060899" w:rsidRDefault="00E007E6" w:rsidP="00E007E6">
      <w:pPr>
        <w:pStyle w:val="ActHead5"/>
      </w:pPr>
      <w:bookmarkStart w:id="406" w:name="_Toc447275277"/>
      <w:r w:rsidRPr="00060899">
        <w:rPr>
          <w:rStyle w:val="CharSectno"/>
        </w:rPr>
        <w:t>992U</w:t>
      </w:r>
      <w:r w:rsidRPr="00060899">
        <w:t xml:space="preserve">  In respect of which care receivers is the payment payable?</w:t>
      </w:r>
      <w:bookmarkEnd w:id="406"/>
    </w:p>
    <w:p w:rsidR="00E007E6" w:rsidRPr="00060899" w:rsidRDefault="00E007E6" w:rsidP="00E007E6">
      <w:pPr>
        <w:pStyle w:val="subsection"/>
      </w:pPr>
      <w:r w:rsidRPr="00060899">
        <w:tab/>
        <w:t>(1)</w:t>
      </w:r>
      <w:r w:rsidRPr="00060899">
        <w:tab/>
        <w:t xml:space="preserve">Subject to </w:t>
      </w:r>
      <w:r w:rsidR="00060899">
        <w:t>subsection (</w:t>
      </w:r>
      <w:r w:rsidRPr="00060899">
        <w:t xml:space="preserve">2), each person to whose care a qualifying instalment relates is an </w:t>
      </w:r>
      <w:r w:rsidRPr="00060899">
        <w:rPr>
          <w:b/>
          <w:i/>
        </w:rPr>
        <w:t>eligible care receiver</w:t>
      </w:r>
      <w:r w:rsidRPr="00060899">
        <w:t xml:space="preserve"> in relation to the qualified person.</w:t>
      </w:r>
    </w:p>
    <w:p w:rsidR="00E007E6" w:rsidRPr="00060899" w:rsidRDefault="00E007E6" w:rsidP="00E007E6">
      <w:pPr>
        <w:pStyle w:val="subsection"/>
      </w:pPr>
      <w:r w:rsidRPr="00060899">
        <w:tab/>
        <w:t>(2)</w:t>
      </w:r>
      <w:r w:rsidRPr="00060899">
        <w:tab/>
        <w:t>If subsection</w:t>
      </w:r>
      <w:r w:rsidR="00060899">
        <w:t> </w:t>
      </w:r>
      <w:r w:rsidRPr="00060899">
        <w:t xml:space="preserve">953(2) applied in relation to a qualifying instalment, the 2 disabled children to whom the instalment relates are to be treated as if they were a single </w:t>
      </w:r>
      <w:r w:rsidRPr="00060899">
        <w:rPr>
          <w:b/>
          <w:i/>
        </w:rPr>
        <w:t>eligible care receiver</w:t>
      </w:r>
      <w:r w:rsidRPr="00060899">
        <w:t xml:space="preserve"> in relation to the qualified person.</w:t>
      </w:r>
    </w:p>
    <w:p w:rsidR="00E007E6" w:rsidRPr="00060899" w:rsidRDefault="00E007E6" w:rsidP="00E007E6">
      <w:pPr>
        <w:pStyle w:val="ActHead5"/>
      </w:pPr>
      <w:bookmarkStart w:id="407" w:name="_Toc447275278"/>
      <w:r w:rsidRPr="00060899">
        <w:rPr>
          <w:rStyle w:val="CharSectno"/>
        </w:rPr>
        <w:lastRenderedPageBreak/>
        <w:t>992V</w:t>
      </w:r>
      <w:r w:rsidRPr="00060899">
        <w:t xml:space="preserve">  Amount of the one</w:t>
      </w:r>
      <w:r w:rsidR="00060899">
        <w:noBreakHyphen/>
      </w:r>
      <w:r w:rsidRPr="00060899">
        <w:t>off payment</w:t>
      </w:r>
      <w:bookmarkEnd w:id="407"/>
    </w:p>
    <w:p w:rsidR="00E007E6" w:rsidRPr="00060899" w:rsidRDefault="00E007E6" w:rsidP="00E007E6">
      <w:pPr>
        <w:pStyle w:val="SubsectionHead"/>
      </w:pPr>
      <w:r w:rsidRPr="00060899">
        <w:t>Add together the amounts applicable under this section for each eligible care receiver</w:t>
      </w:r>
    </w:p>
    <w:p w:rsidR="00E007E6" w:rsidRPr="00060899" w:rsidRDefault="00E007E6" w:rsidP="00E007E6">
      <w:pPr>
        <w:pStyle w:val="subsection"/>
      </w:pPr>
      <w:r w:rsidRPr="00060899">
        <w:tab/>
        <w:t>(1)</w:t>
      </w:r>
      <w:r w:rsidRPr="00060899">
        <w:tab/>
        <w:t>The amount of the one</w:t>
      </w:r>
      <w:r w:rsidR="00060899">
        <w:noBreakHyphen/>
      </w:r>
      <w:r w:rsidRPr="00060899">
        <w:t>off payment to the qualified person is worked out by adding together the amounts applicable under this section for each eligible care receiver.</w:t>
      </w:r>
    </w:p>
    <w:p w:rsidR="00E007E6" w:rsidRPr="00060899" w:rsidRDefault="00E007E6" w:rsidP="00E007E6">
      <w:pPr>
        <w:pStyle w:val="SubsectionHead"/>
      </w:pPr>
      <w:r w:rsidRPr="00060899">
        <w:t xml:space="preserve">Amount is $600 unless </w:t>
      </w:r>
      <w:r w:rsidR="00060899">
        <w:t>subsection (</w:t>
      </w:r>
      <w:r w:rsidRPr="00060899">
        <w:t>3) applies</w:t>
      </w:r>
    </w:p>
    <w:p w:rsidR="00E007E6" w:rsidRPr="00060899" w:rsidRDefault="00E007E6" w:rsidP="00E007E6">
      <w:pPr>
        <w:pStyle w:val="subsection"/>
      </w:pPr>
      <w:r w:rsidRPr="00060899">
        <w:tab/>
        <w:t>(2)</w:t>
      </w:r>
      <w:r w:rsidRPr="00060899">
        <w:tab/>
        <w:t xml:space="preserve">Subject to </w:t>
      </w:r>
      <w:r w:rsidR="00060899">
        <w:t>subsection (</w:t>
      </w:r>
      <w:r w:rsidRPr="00060899">
        <w:t>3), the amount applicable for an eligible care receiver is $600.</w:t>
      </w:r>
    </w:p>
    <w:p w:rsidR="00E007E6" w:rsidRPr="00060899" w:rsidRDefault="00E007E6" w:rsidP="00E007E6">
      <w:pPr>
        <w:pStyle w:val="SubsectionHead"/>
      </w:pPr>
      <w:r w:rsidRPr="00060899">
        <w:t>Reduced amount if instalment rate took account of a subsection</w:t>
      </w:r>
      <w:r w:rsidR="00060899">
        <w:t> </w:t>
      </w:r>
      <w:r w:rsidRPr="00060899">
        <w:t>981(1) determination</w:t>
      </w:r>
    </w:p>
    <w:p w:rsidR="00E007E6" w:rsidRPr="00060899" w:rsidRDefault="00E007E6" w:rsidP="00E007E6">
      <w:pPr>
        <w:pStyle w:val="subsection"/>
      </w:pPr>
      <w:r w:rsidRPr="00060899">
        <w:tab/>
        <w:t>(3)</w:t>
      </w:r>
      <w:r w:rsidRPr="00060899">
        <w:tab/>
        <w:t>If the rate at which a qualifying instalment was paid took account of a determination under subsection</w:t>
      </w:r>
      <w:r w:rsidR="00060899">
        <w:t> </w:t>
      </w:r>
      <w:r w:rsidRPr="00060899">
        <w:t>981(1) of a particular share (being a percentage or proportion) in relation to an eligible care receiver, the amount applicable for the eligible care receiver is that share of $600.</w:t>
      </w:r>
    </w:p>
    <w:p w:rsidR="003B5321" w:rsidRPr="00060899" w:rsidRDefault="003B5321" w:rsidP="00146468">
      <w:pPr>
        <w:pStyle w:val="ActHead3"/>
        <w:pageBreakBefore/>
      </w:pPr>
      <w:bookmarkStart w:id="408" w:name="_Toc447275279"/>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2007 one</w:t>
      </w:r>
      <w:r w:rsidR="00060899" w:rsidRPr="00060899">
        <w:rPr>
          <w:rStyle w:val="CharDivText"/>
        </w:rPr>
        <w:noBreakHyphen/>
      </w:r>
      <w:r w:rsidRPr="00060899">
        <w:rPr>
          <w:rStyle w:val="CharDivText"/>
        </w:rPr>
        <w:t>off payment to carers eligible for carer allowance</w:t>
      </w:r>
      <w:bookmarkEnd w:id="408"/>
    </w:p>
    <w:p w:rsidR="00505869" w:rsidRPr="00060899" w:rsidRDefault="00505869" w:rsidP="00505869">
      <w:pPr>
        <w:pStyle w:val="ActHead5"/>
      </w:pPr>
      <w:bookmarkStart w:id="409" w:name="_Toc447275280"/>
      <w:r w:rsidRPr="00060899">
        <w:rPr>
          <w:rStyle w:val="CharSectno"/>
        </w:rPr>
        <w:t>992WA</w:t>
      </w:r>
      <w:r w:rsidRPr="00060899">
        <w:t xml:space="preserve">  2007 one</w:t>
      </w:r>
      <w:r w:rsidR="00060899">
        <w:noBreakHyphen/>
      </w:r>
      <w:r w:rsidRPr="00060899">
        <w:t>off payment to carers (carer allowance related)</w:t>
      </w:r>
      <w:bookmarkEnd w:id="409"/>
    </w:p>
    <w:p w:rsidR="00505869" w:rsidRPr="00060899" w:rsidRDefault="00505869" w:rsidP="00505869">
      <w:pPr>
        <w:pStyle w:val="subsection"/>
      </w:pPr>
      <w:r w:rsidRPr="00060899">
        <w:tab/>
        <w:t>(1)</w:t>
      </w:r>
      <w:r w:rsidRPr="00060899">
        <w:tab/>
        <w:t xml:space="preserve">A person (the </w:t>
      </w:r>
      <w:r w:rsidRPr="00060899">
        <w:rPr>
          <w:b/>
          <w:i/>
        </w:rPr>
        <w:t>qualified person</w:t>
      </w:r>
      <w:r w:rsidRPr="00060899">
        <w:t>) is qualified for a 2007 one</w:t>
      </w:r>
      <w:r w:rsidR="00060899">
        <w:noBreakHyphen/>
      </w:r>
      <w:r w:rsidRPr="00060899">
        <w:t>off payment to carers (carer allowance related) if the following conditions are satisfied in relation to one or more instalments of carer allowance that have been paid to the person:</w:t>
      </w:r>
    </w:p>
    <w:p w:rsidR="00505869" w:rsidRPr="00060899" w:rsidRDefault="00505869" w:rsidP="00505869">
      <w:pPr>
        <w:pStyle w:val="paragraph"/>
      </w:pPr>
      <w:r w:rsidRPr="00060899">
        <w:tab/>
        <w:t>(a)</w:t>
      </w:r>
      <w:r w:rsidRPr="00060899">
        <w:tab/>
        <w:t>the instalment was in respect of a period that includes</w:t>
      </w:r>
      <w:r w:rsidRPr="00060899">
        <w:rPr>
          <w:i/>
        </w:rPr>
        <w:t xml:space="preserve"> </w:t>
      </w:r>
      <w:r w:rsidRPr="00060899">
        <w:t>8</w:t>
      </w:r>
      <w:r w:rsidR="00060899">
        <w:t> </w:t>
      </w:r>
      <w:r w:rsidRPr="00060899">
        <w:t>May 2007;</w:t>
      </w:r>
    </w:p>
    <w:p w:rsidR="00505869" w:rsidRPr="00060899" w:rsidRDefault="00505869" w:rsidP="00505869">
      <w:pPr>
        <w:pStyle w:val="paragraph"/>
      </w:pPr>
      <w:r w:rsidRPr="00060899">
        <w:tab/>
        <w:t>(b)</w:t>
      </w:r>
      <w:r w:rsidRPr="00060899">
        <w:tab/>
        <w:t>the reason why that instalment covered 8</w:t>
      </w:r>
      <w:r w:rsidR="00060899">
        <w:t> </w:t>
      </w:r>
      <w:r w:rsidRPr="00060899">
        <w:t>May 2007 was not only because of clause</w:t>
      </w:r>
      <w:r w:rsidR="00060899">
        <w:t> </w:t>
      </w:r>
      <w:r w:rsidRPr="00060899">
        <w:t>16 or 17 of Schedule</w:t>
      </w:r>
      <w:r w:rsidR="00060899">
        <w:t> </w:t>
      </w:r>
      <w:r w:rsidRPr="00060899">
        <w:t>2 to the Administration Act;</w:t>
      </w:r>
    </w:p>
    <w:p w:rsidR="00505869" w:rsidRPr="00060899" w:rsidRDefault="00505869" w:rsidP="00505869">
      <w:pPr>
        <w:pStyle w:val="paragraph"/>
      </w:pPr>
      <w:r w:rsidRPr="00060899">
        <w:tab/>
        <w:t>(c)</w:t>
      </w:r>
      <w:r w:rsidRPr="00060899">
        <w:tab/>
        <w:t>the person was paid that instalment because of a claim the person made on or before 8</w:t>
      </w:r>
      <w:r w:rsidR="00060899">
        <w:t> </w:t>
      </w:r>
      <w:r w:rsidRPr="00060899">
        <w:t>May 2007.</w:t>
      </w:r>
    </w:p>
    <w:p w:rsidR="00505869" w:rsidRPr="00060899" w:rsidRDefault="00505869" w:rsidP="00505869">
      <w:pPr>
        <w:pStyle w:val="subsection"/>
      </w:pPr>
      <w:r w:rsidRPr="00060899">
        <w:tab/>
        <w:t>(2)</w:t>
      </w:r>
      <w:r w:rsidRPr="00060899">
        <w:tab/>
        <w:t xml:space="preserve">For the purposes of this Part, the instalment, or each instalment, in relation to which </w:t>
      </w:r>
      <w:r w:rsidR="00060899">
        <w:t>paragraphs (</w:t>
      </w:r>
      <w:r w:rsidRPr="00060899">
        <w:t xml:space="preserve">1)(a), (b) and (c) are satisfied is a </w:t>
      </w:r>
      <w:r w:rsidRPr="00060899">
        <w:rPr>
          <w:b/>
          <w:i/>
        </w:rPr>
        <w:t>qualifying instalment</w:t>
      </w:r>
      <w:r w:rsidRPr="00060899">
        <w:t>.</w:t>
      </w:r>
    </w:p>
    <w:p w:rsidR="00505869" w:rsidRPr="00060899" w:rsidRDefault="00505869" w:rsidP="00505869">
      <w:pPr>
        <w:pStyle w:val="ActHead5"/>
      </w:pPr>
      <w:bookmarkStart w:id="410" w:name="_Toc447275281"/>
      <w:r w:rsidRPr="00060899">
        <w:rPr>
          <w:rStyle w:val="CharSectno"/>
        </w:rPr>
        <w:t>992WB</w:t>
      </w:r>
      <w:r w:rsidRPr="00060899">
        <w:t xml:space="preserve">  Eligible care receivers</w:t>
      </w:r>
      <w:bookmarkEnd w:id="410"/>
    </w:p>
    <w:p w:rsidR="00505869" w:rsidRPr="00060899" w:rsidRDefault="00505869" w:rsidP="00505869">
      <w:pPr>
        <w:pStyle w:val="subsection"/>
      </w:pPr>
      <w:r w:rsidRPr="00060899">
        <w:tab/>
        <w:t>(1)</w:t>
      </w:r>
      <w:r w:rsidRPr="00060899">
        <w:tab/>
        <w:t xml:space="preserve">Subject to </w:t>
      </w:r>
      <w:r w:rsidR="00060899">
        <w:t>subsection (</w:t>
      </w:r>
      <w:r w:rsidRPr="00060899">
        <w:t xml:space="preserve">2), each person to whose care a qualifying instalment relates is an </w:t>
      </w:r>
      <w:r w:rsidRPr="00060899">
        <w:rPr>
          <w:b/>
          <w:i/>
        </w:rPr>
        <w:t>eligible care receiver</w:t>
      </w:r>
      <w:r w:rsidRPr="00060899">
        <w:t xml:space="preserve"> in relation to the qualified person.</w:t>
      </w:r>
    </w:p>
    <w:p w:rsidR="00505869" w:rsidRPr="00060899" w:rsidRDefault="00505869" w:rsidP="00505869">
      <w:pPr>
        <w:pStyle w:val="subsection"/>
      </w:pPr>
      <w:r w:rsidRPr="00060899">
        <w:tab/>
        <w:t>(2)</w:t>
      </w:r>
      <w:r w:rsidRPr="00060899">
        <w:tab/>
        <w:t>If subsection</w:t>
      </w:r>
      <w:r w:rsidR="00060899">
        <w:t> </w:t>
      </w:r>
      <w:r w:rsidRPr="00060899">
        <w:t xml:space="preserve">953(2) applied in relation to a qualifying instalment, the 2 disabled children to whom the instalment relates are to be treated as if they were a single </w:t>
      </w:r>
      <w:r w:rsidRPr="00060899">
        <w:rPr>
          <w:b/>
          <w:i/>
        </w:rPr>
        <w:t>eligible care receiver</w:t>
      </w:r>
      <w:r w:rsidRPr="00060899">
        <w:t xml:space="preserve"> in relation to the qualified person.</w:t>
      </w:r>
    </w:p>
    <w:p w:rsidR="00505869" w:rsidRPr="00060899" w:rsidRDefault="00505869" w:rsidP="00505869">
      <w:pPr>
        <w:pStyle w:val="ActHead5"/>
      </w:pPr>
      <w:bookmarkStart w:id="411" w:name="_Toc447275282"/>
      <w:r w:rsidRPr="00060899">
        <w:rPr>
          <w:rStyle w:val="CharSectno"/>
        </w:rPr>
        <w:lastRenderedPageBreak/>
        <w:t>992WC</w:t>
      </w:r>
      <w:r w:rsidRPr="00060899">
        <w:t xml:space="preserve">  Amount of the one</w:t>
      </w:r>
      <w:r w:rsidR="00060899">
        <w:noBreakHyphen/>
      </w:r>
      <w:r w:rsidRPr="00060899">
        <w:t>off payment</w:t>
      </w:r>
      <w:bookmarkEnd w:id="411"/>
    </w:p>
    <w:p w:rsidR="00505869" w:rsidRPr="00060899" w:rsidRDefault="00505869" w:rsidP="00505869">
      <w:pPr>
        <w:pStyle w:val="SubsectionHead"/>
      </w:pPr>
      <w:r w:rsidRPr="00060899">
        <w:t>Add together the amounts applicable under this section for each eligible care receiver</w:t>
      </w:r>
    </w:p>
    <w:p w:rsidR="00505869" w:rsidRPr="00060899" w:rsidRDefault="00505869" w:rsidP="00505869">
      <w:pPr>
        <w:pStyle w:val="subsection"/>
      </w:pPr>
      <w:r w:rsidRPr="00060899">
        <w:tab/>
        <w:t>(1)</w:t>
      </w:r>
      <w:r w:rsidRPr="00060899">
        <w:tab/>
        <w:t>The amount of the one</w:t>
      </w:r>
      <w:r w:rsidR="00060899">
        <w:noBreakHyphen/>
      </w:r>
      <w:r w:rsidRPr="00060899">
        <w:t>off payment to the qualified person is worked out by adding together the amounts applicable under this section for each eligible care receiver.</w:t>
      </w:r>
    </w:p>
    <w:p w:rsidR="00505869" w:rsidRPr="00060899" w:rsidRDefault="00505869" w:rsidP="00505869">
      <w:pPr>
        <w:pStyle w:val="SubsectionHead"/>
      </w:pPr>
      <w:r w:rsidRPr="00060899">
        <w:t xml:space="preserve">Amount is $600 unless </w:t>
      </w:r>
      <w:r w:rsidR="00060899">
        <w:t>subsection (</w:t>
      </w:r>
      <w:r w:rsidRPr="00060899">
        <w:t>3) applies</w:t>
      </w:r>
    </w:p>
    <w:p w:rsidR="00505869" w:rsidRPr="00060899" w:rsidRDefault="00505869" w:rsidP="00505869">
      <w:pPr>
        <w:pStyle w:val="subsection"/>
      </w:pPr>
      <w:r w:rsidRPr="00060899">
        <w:tab/>
        <w:t>(2)</w:t>
      </w:r>
      <w:r w:rsidRPr="00060899">
        <w:tab/>
        <w:t xml:space="preserve">Subject to </w:t>
      </w:r>
      <w:r w:rsidR="00060899">
        <w:t>subsection (</w:t>
      </w:r>
      <w:r w:rsidRPr="00060899">
        <w:t>3), the amount applicable for an eligible care receiver is $600.</w:t>
      </w:r>
    </w:p>
    <w:p w:rsidR="00505869" w:rsidRPr="00060899" w:rsidRDefault="00505869" w:rsidP="00505869">
      <w:pPr>
        <w:pStyle w:val="SubsectionHead"/>
      </w:pPr>
      <w:r w:rsidRPr="00060899">
        <w:t>Reduced amount if instalment rate took account of a subsection</w:t>
      </w:r>
      <w:r w:rsidR="00060899">
        <w:t> </w:t>
      </w:r>
      <w:r w:rsidRPr="00060899">
        <w:t>981(1) determination</w:t>
      </w:r>
    </w:p>
    <w:p w:rsidR="00505869" w:rsidRPr="00060899" w:rsidRDefault="00505869" w:rsidP="00505869">
      <w:pPr>
        <w:pStyle w:val="subsection"/>
      </w:pPr>
      <w:r w:rsidRPr="00060899">
        <w:tab/>
        <w:t>(3)</w:t>
      </w:r>
      <w:r w:rsidRPr="00060899">
        <w:tab/>
        <w:t>If the rate at which a qualifying instalment was paid took account of a determination under subsection</w:t>
      </w:r>
      <w:r w:rsidR="00060899">
        <w:t> </w:t>
      </w:r>
      <w:r w:rsidRPr="00060899">
        <w:t>981(1) of a particular share (being a percentage or proportion) in relation to an eligible care receiver, the amount applicable for the eligible care receiver is that share of $600.</w:t>
      </w:r>
    </w:p>
    <w:p w:rsidR="002D6A7A" w:rsidRPr="00060899" w:rsidRDefault="002D6A7A" w:rsidP="00146468">
      <w:pPr>
        <w:pStyle w:val="ActHead3"/>
        <w:pageBreakBefore/>
      </w:pPr>
      <w:bookmarkStart w:id="412" w:name="_Toc447275283"/>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2008 one</w:t>
      </w:r>
      <w:r w:rsidR="00060899" w:rsidRPr="00060899">
        <w:rPr>
          <w:rStyle w:val="CharDivText"/>
        </w:rPr>
        <w:noBreakHyphen/>
      </w:r>
      <w:r w:rsidRPr="00060899">
        <w:rPr>
          <w:rStyle w:val="CharDivText"/>
        </w:rPr>
        <w:t>off payment to carers eligible for carer allowance</w:t>
      </w:r>
      <w:bookmarkEnd w:id="412"/>
    </w:p>
    <w:p w:rsidR="002D6A7A" w:rsidRPr="00060899" w:rsidRDefault="002D6A7A" w:rsidP="002D6A7A">
      <w:pPr>
        <w:pStyle w:val="ActHead5"/>
      </w:pPr>
      <w:bookmarkStart w:id="413" w:name="_Toc447275284"/>
      <w:r w:rsidRPr="00060899">
        <w:rPr>
          <w:rStyle w:val="CharSectno"/>
        </w:rPr>
        <w:t>992WD</w:t>
      </w:r>
      <w:r w:rsidRPr="00060899">
        <w:t xml:space="preserve">  2008 one</w:t>
      </w:r>
      <w:r w:rsidR="00060899">
        <w:noBreakHyphen/>
      </w:r>
      <w:r w:rsidRPr="00060899">
        <w:t>off payment to carers (carer allowance related)</w:t>
      </w:r>
      <w:bookmarkEnd w:id="413"/>
    </w:p>
    <w:p w:rsidR="002D6A7A" w:rsidRPr="00060899" w:rsidRDefault="002D6A7A" w:rsidP="002D6A7A">
      <w:pPr>
        <w:pStyle w:val="subsection"/>
      </w:pPr>
      <w:r w:rsidRPr="00060899">
        <w:tab/>
        <w:t>(1)</w:t>
      </w:r>
      <w:r w:rsidRPr="00060899">
        <w:tab/>
        <w:t xml:space="preserve">A person (the </w:t>
      </w:r>
      <w:r w:rsidRPr="00060899">
        <w:rPr>
          <w:b/>
          <w:i/>
        </w:rPr>
        <w:t>qualified person</w:t>
      </w:r>
      <w:r w:rsidRPr="00060899">
        <w:t>) is qualified for a 2008 one</w:t>
      </w:r>
      <w:r w:rsidR="00060899">
        <w:noBreakHyphen/>
      </w:r>
      <w:r w:rsidRPr="00060899">
        <w:t>off payment to carers (carer allowance related) if the following conditions are satisfied in relation to one or more instalments of carer allowance that have been paid to the person:</w:t>
      </w:r>
    </w:p>
    <w:p w:rsidR="002D6A7A" w:rsidRPr="00060899" w:rsidRDefault="002D6A7A" w:rsidP="002D6A7A">
      <w:pPr>
        <w:pStyle w:val="paragraph"/>
      </w:pPr>
      <w:r w:rsidRPr="00060899">
        <w:tab/>
        <w:t>(a)</w:t>
      </w:r>
      <w:r w:rsidRPr="00060899">
        <w:tab/>
        <w:t>the instalment was in respect of a period that includes 13</w:t>
      </w:r>
      <w:r w:rsidR="00060899">
        <w:t> </w:t>
      </w:r>
      <w:r w:rsidRPr="00060899">
        <w:t>May 2008;</w:t>
      </w:r>
    </w:p>
    <w:p w:rsidR="002D6A7A" w:rsidRPr="00060899" w:rsidRDefault="002D6A7A" w:rsidP="002D6A7A">
      <w:pPr>
        <w:pStyle w:val="paragraph"/>
      </w:pPr>
      <w:r w:rsidRPr="00060899">
        <w:tab/>
        <w:t>(b)</w:t>
      </w:r>
      <w:r w:rsidRPr="00060899">
        <w:tab/>
        <w:t>the reason why that instalment covered 13</w:t>
      </w:r>
      <w:r w:rsidR="00060899">
        <w:t> </w:t>
      </w:r>
      <w:r w:rsidRPr="00060899">
        <w:t>May 2008 was not only because of clause</w:t>
      </w:r>
      <w:r w:rsidR="00060899">
        <w:t> </w:t>
      </w:r>
      <w:r w:rsidRPr="00060899">
        <w:t>16 or 17 of Schedule</w:t>
      </w:r>
      <w:r w:rsidR="00060899">
        <w:t> </w:t>
      </w:r>
      <w:r w:rsidRPr="00060899">
        <w:t>2 to the Administration Act;</w:t>
      </w:r>
    </w:p>
    <w:p w:rsidR="002D6A7A" w:rsidRPr="00060899" w:rsidRDefault="002D6A7A" w:rsidP="002D6A7A">
      <w:pPr>
        <w:pStyle w:val="paragraph"/>
      </w:pPr>
      <w:r w:rsidRPr="00060899">
        <w:tab/>
        <w:t>(c)</w:t>
      </w:r>
      <w:r w:rsidRPr="00060899">
        <w:tab/>
        <w:t>the person was paid that instalment because of a claim the person made on or before 13</w:t>
      </w:r>
      <w:r w:rsidR="00060899">
        <w:t> </w:t>
      </w:r>
      <w:r w:rsidRPr="00060899">
        <w:t>May 2008.</w:t>
      </w:r>
    </w:p>
    <w:p w:rsidR="002D6A7A" w:rsidRPr="00060899" w:rsidRDefault="002D6A7A" w:rsidP="002D6A7A">
      <w:pPr>
        <w:pStyle w:val="subsection"/>
      </w:pPr>
      <w:r w:rsidRPr="00060899">
        <w:tab/>
        <w:t>(2)</w:t>
      </w:r>
      <w:r w:rsidRPr="00060899">
        <w:tab/>
        <w:t xml:space="preserve">For the purposes of this Part, the instalment, or each instalment, in relation to which </w:t>
      </w:r>
      <w:r w:rsidR="00060899">
        <w:t>paragraphs (</w:t>
      </w:r>
      <w:r w:rsidRPr="00060899">
        <w:t xml:space="preserve">1)(a), (b) and (c) are satisfied is a </w:t>
      </w:r>
      <w:r w:rsidRPr="00060899">
        <w:rPr>
          <w:b/>
          <w:i/>
        </w:rPr>
        <w:t>qualifying instalment</w:t>
      </w:r>
      <w:r w:rsidRPr="00060899">
        <w:t>.</w:t>
      </w:r>
    </w:p>
    <w:p w:rsidR="002D6A7A" w:rsidRPr="00060899" w:rsidRDefault="002D6A7A" w:rsidP="002D6A7A">
      <w:pPr>
        <w:pStyle w:val="ActHead5"/>
      </w:pPr>
      <w:bookmarkStart w:id="414" w:name="_Toc447275285"/>
      <w:r w:rsidRPr="00060899">
        <w:rPr>
          <w:rStyle w:val="CharSectno"/>
        </w:rPr>
        <w:t>992WE</w:t>
      </w:r>
      <w:r w:rsidRPr="00060899">
        <w:t xml:space="preserve">  Eligible care receivers</w:t>
      </w:r>
      <w:bookmarkEnd w:id="414"/>
    </w:p>
    <w:p w:rsidR="002D6A7A" w:rsidRPr="00060899" w:rsidRDefault="002D6A7A" w:rsidP="002D6A7A">
      <w:pPr>
        <w:pStyle w:val="subsection"/>
      </w:pPr>
      <w:r w:rsidRPr="00060899">
        <w:tab/>
        <w:t>(1)</w:t>
      </w:r>
      <w:r w:rsidRPr="00060899">
        <w:tab/>
        <w:t xml:space="preserve">Subject to </w:t>
      </w:r>
      <w:r w:rsidR="00060899">
        <w:t>subsection (</w:t>
      </w:r>
      <w:r w:rsidRPr="00060899">
        <w:t xml:space="preserve">2), each person to whose care a qualifying instalment relates is an </w:t>
      </w:r>
      <w:r w:rsidRPr="00060899">
        <w:rPr>
          <w:b/>
          <w:i/>
        </w:rPr>
        <w:t>eligible care receiver</w:t>
      </w:r>
      <w:r w:rsidRPr="00060899">
        <w:t xml:space="preserve"> in relation to the qualified person.</w:t>
      </w:r>
    </w:p>
    <w:p w:rsidR="002D6A7A" w:rsidRPr="00060899" w:rsidRDefault="002D6A7A" w:rsidP="002D6A7A">
      <w:pPr>
        <w:pStyle w:val="subsection"/>
      </w:pPr>
      <w:r w:rsidRPr="00060899">
        <w:tab/>
        <w:t>(2)</w:t>
      </w:r>
      <w:r w:rsidRPr="00060899">
        <w:tab/>
        <w:t>If subsection</w:t>
      </w:r>
      <w:r w:rsidR="00060899">
        <w:t> </w:t>
      </w:r>
      <w:r w:rsidRPr="00060899">
        <w:t xml:space="preserve">953(2) applied in relation to a qualifying instalment, the 2 disabled children to whom the instalment relates are to be treated as if they were a single </w:t>
      </w:r>
      <w:r w:rsidRPr="00060899">
        <w:rPr>
          <w:b/>
          <w:i/>
        </w:rPr>
        <w:t>eligible care receiver</w:t>
      </w:r>
      <w:r w:rsidRPr="00060899">
        <w:t xml:space="preserve"> in relation to the qualified person.</w:t>
      </w:r>
    </w:p>
    <w:p w:rsidR="002D6A7A" w:rsidRPr="00060899" w:rsidRDefault="002D6A7A" w:rsidP="002D6A7A">
      <w:pPr>
        <w:pStyle w:val="ActHead5"/>
      </w:pPr>
      <w:bookmarkStart w:id="415" w:name="_Toc447275286"/>
      <w:r w:rsidRPr="00060899">
        <w:rPr>
          <w:rStyle w:val="CharSectno"/>
        </w:rPr>
        <w:lastRenderedPageBreak/>
        <w:t>992WF</w:t>
      </w:r>
      <w:r w:rsidRPr="00060899">
        <w:t xml:space="preserve">  Amount of the one</w:t>
      </w:r>
      <w:r w:rsidR="00060899">
        <w:noBreakHyphen/>
      </w:r>
      <w:r w:rsidRPr="00060899">
        <w:t>off payment</w:t>
      </w:r>
      <w:bookmarkEnd w:id="415"/>
    </w:p>
    <w:p w:rsidR="002D6A7A" w:rsidRPr="00060899" w:rsidRDefault="002D6A7A" w:rsidP="002D6A7A">
      <w:pPr>
        <w:pStyle w:val="SubsectionHead"/>
      </w:pPr>
      <w:r w:rsidRPr="00060899">
        <w:t>Add together the amounts applicable under this section for each eligible care receiver</w:t>
      </w:r>
    </w:p>
    <w:p w:rsidR="002D6A7A" w:rsidRPr="00060899" w:rsidRDefault="002D6A7A" w:rsidP="002D6A7A">
      <w:pPr>
        <w:pStyle w:val="subsection"/>
      </w:pPr>
      <w:r w:rsidRPr="00060899">
        <w:tab/>
        <w:t>(1)</w:t>
      </w:r>
      <w:r w:rsidRPr="00060899">
        <w:tab/>
        <w:t>The amount of the one</w:t>
      </w:r>
      <w:r w:rsidR="00060899">
        <w:noBreakHyphen/>
      </w:r>
      <w:r w:rsidRPr="00060899">
        <w:t>off payment to the qualified person is worked out by adding together the amounts applicable under this section for each eligible care receiver.</w:t>
      </w:r>
    </w:p>
    <w:p w:rsidR="002D6A7A" w:rsidRPr="00060899" w:rsidRDefault="002D6A7A" w:rsidP="002D6A7A">
      <w:pPr>
        <w:pStyle w:val="SubsectionHead"/>
      </w:pPr>
      <w:r w:rsidRPr="00060899">
        <w:t xml:space="preserve">Amount is $600 unless </w:t>
      </w:r>
      <w:r w:rsidR="00060899">
        <w:t>subsection (</w:t>
      </w:r>
      <w:r w:rsidRPr="00060899">
        <w:t>3) applies</w:t>
      </w:r>
    </w:p>
    <w:p w:rsidR="002D6A7A" w:rsidRPr="00060899" w:rsidRDefault="002D6A7A" w:rsidP="002D6A7A">
      <w:pPr>
        <w:pStyle w:val="subsection"/>
      </w:pPr>
      <w:r w:rsidRPr="00060899">
        <w:tab/>
        <w:t>(2)</w:t>
      </w:r>
      <w:r w:rsidRPr="00060899">
        <w:tab/>
        <w:t xml:space="preserve">Subject to </w:t>
      </w:r>
      <w:r w:rsidR="00060899">
        <w:t>subsection (</w:t>
      </w:r>
      <w:r w:rsidRPr="00060899">
        <w:t>3), the amount applicable for an eligible care receiver is $600.</w:t>
      </w:r>
    </w:p>
    <w:p w:rsidR="002D6A7A" w:rsidRPr="00060899" w:rsidRDefault="002D6A7A" w:rsidP="002D6A7A">
      <w:pPr>
        <w:pStyle w:val="SubsectionHead"/>
      </w:pPr>
      <w:r w:rsidRPr="00060899">
        <w:t>Reduced amount if instalment rate took account of a subsection</w:t>
      </w:r>
      <w:r w:rsidR="00060899">
        <w:t> </w:t>
      </w:r>
      <w:r w:rsidRPr="00060899">
        <w:t>981(1) determination</w:t>
      </w:r>
    </w:p>
    <w:p w:rsidR="002D6A7A" w:rsidRPr="00060899" w:rsidRDefault="002D6A7A" w:rsidP="002D6A7A">
      <w:pPr>
        <w:pStyle w:val="subsection"/>
      </w:pPr>
      <w:r w:rsidRPr="00060899">
        <w:tab/>
        <w:t>(3)</w:t>
      </w:r>
      <w:r w:rsidRPr="00060899">
        <w:tab/>
        <w:t>If the rate at which a qualifying instalment was paid took account of a determination under subsection</w:t>
      </w:r>
      <w:r w:rsidR="00060899">
        <w:t> </w:t>
      </w:r>
      <w:r w:rsidRPr="00060899">
        <w:t>981(1) of a particular share (being a percentage or proportion) in relation to an eligible care receiver, the amount applicable for the eligible care receiver is that share of $600.</w:t>
      </w:r>
    </w:p>
    <w:p w:rsidR="004F45CC" w:rsidRPr="00060899" w:rsidRDefault="004F45CC" w:rsidP="00146468">
      <w:pPr>
        <w:pStyle w:val="ActHead2"/>
        <w:pageBreakBefore/>
      </w:pPr>
      <w:bookmarkStart w:id="416" w:name="_Toc447275287"/>
      <w:r w:rsidRPr="00060899">
        <w:rPr>
          <w:rStyle w:val="CharPartNo"/>
        </w:rPr>
        <w:lastRenderedPageBreak/>
        <w:t>Part</w:t>
      </w:r>
      <w:r w:rsidR="00060899" w:rsidRPr="00060899">
        <w:rPr>
          <w:rStyle w:val="CharPartNo"/>
        </w:rPr>
        <w:t> </w:t>
      </w:r>
      <w:r w:rsidRPr="00060899">
        <w:rPr>
          <w:rStyle w:val="CharPartNo"/>
        </w:rPr>
        <w:t>2.19B</w:t>
      </w:r>
      <w:r w:rsidRPr="00060899">
        <w:t>—</w:t>
      </w:r>
      <w:r w:rsidRPr="00060899">
        <w:rPr>
          <w:rStyle w:val="CharPartText"/>
        </w:rPr>
        <w:t>Carer supplement</w:t>
      </w:r>
      <w:bookmarkEnd w:id="416"/>
    </w:p>
    <w:p w:rsidR="004F45CC" w:rsidRPr="00060899" w:rsidRDefault="004F45CC" w:rsidP="004F45CC">
      <w:pPr>
        <w:pStyle w:val="Header"/>
      </w:pPr>
      <w:r w:rsidRPr="00060899">
        <w:rPr>
          <w:rStyle w:val="CharDivNo"/>
        </w:rPr>
        <w:t xml:space="preserve"> </w:t>
      </w:r>
      <w:r w:rsidRPr="00060899">
        <w:rPr>
          <w:rStyle w:val="CharDivText"/>
        </w:rPr>
        <w:t xml:space="preserve"> </w:t>
      </w:r>
    </w:p>
    <w:p w:rsidR="002D12B4" w:rsidRPr="00060899" w:rsidRDefault="002D12B4" w:rsidP="002D12B4">
      <w:pPr>
        <w:pStyle w:val="ActHead5"/>
      </w:pPr>
      <w:bookmarkStart w:id="417" w:name="_Toc447275288"/>
      <w:r w:rsidRPr="00060899">
        <w:rPr>
          <w:rStyle w:val="CharSectno"/>
        </w:rPr>
        <w:t>992X</w:t>
      </w:r>
      <w:r w:rsidRPr="00060899">
        <w:t xml:space="preserve">  Carer supplement</w:t>
      </w:r>
      <w:bookmarkEnd w:id="417"/>
    </w:p>
    <w:p w:rsidR="00195227" w:rsidRPr="00060899" w:rsidRDefault="00195227" w:rsidP="00195227">
      <w:pPr>
        <w:pStyle w:val="SubsectionHead"/>
      </w:pPr>
      <w:r w:rsidRPr="00060899">
        <w:t>Qualifying for carer supplement</w:t>
      </w:r>
    </w:p>
    <w:p w:rsidR="00195227" w:rsidRPr="00060899" w:rsidRDefault="00195227" w:rsidP="00195227">
      <w:pPr>
        <w:pStyle w:val="subsection"/>
      </w:pPr>
      <w:r w:rsidRPr="00060899">
        <w:tab/>
        <w:t>(1)</w:t>
      </w:r>
      <w:r w:rsidRPr="00060899">
        <w:tab/>
        <w:t xml:space="preserve">A person (the </w:t>
      </w:r>
      <w:r w:rsidRPr="00060899">
        <w:rPr>
          <w:b/>
          <w:i/>
        </w:rPr>
        <w:t>qualified person</w:t>
      </w:r>
      <w:r w:rsidRPr="00060899">
        <w:t xml:space="preserve">) is qualified for carer supplement for a year if the person was or is paid an instalment (the </w:t>
      </w:r>
      <w:r w:rsidRPr="00060899">
        <w:rPr>
          <w:b/>
          <w:i/>
        </w:rPr>
        <w:t>qualifying instalment</w:t>
      </w:r>
      <w:r w:rsidRPr="00060899">
        <w:t>) of carer allowance, carer payment or carer service pension in respect of a period that includes 1</w:t>
      </w:r>
      <w:r w:rsidR="00060899">
        <w:t> </w:t>
      </w:r>
      <w:r w:rsidRPr="00060899">
        <w:t>July in the year.</w:t>
      </w:r>
    </w:p>
    <w:p w:rsidR="00195227" w:rsidRPr="00060899" w:rsidRDefault="00195227" w:rsidP="00195227">
      <w:pPr>
        <w:pStyle w:val="notetext"/>
      </w:pPr>
      <w:r w:rsidRPr="00060899">
        <w:t>Note:</w:t>
      </w:r>
      <w:r w:rsidRPr="00060899">
        <w:tab/>
        <w:t>There may be more than one qualifying instalment for carer supplement for a year. For example, if a person is paid both an instalment of carer allowance and an instalment of carer payment in respect of a period including 1</w:t>
      </w:r>
      <w:r w:rsidR="00060899">
        <w:t> </w:t>
      </w:r>
      <w:r w:rsidRPr="00060899">
        <w:t>July in the year, both instalments are qualifying instalments for carer supplement for the year for the person.</w:t>
      </w:r>
    </w:p>
    <w:p w:rsidR="004F45CC" w:rsidRPr="00060899" w:rsidRDefault="004F45CC" w:rsidP="004F45CC">
      <w:pPr>
        <w:pStyle w:val="SubsectionHead"/>
      </w:pPr>
      <w:r w:rsidRPr="00060899">
        <w:t>Amount of carer supplement</w:t>
      </w:r>
    </w:p>
    <w:p w:rsidR="004F45CC" w:rsidRPr="00060899" w:rsidRDefault="004F45CC" w:rsidP="004F45CC">
      <w:pPr>
        <w:pStyle w:val="subsection"/>
      </w:pPr>
      <w:r w:rsidRPr="00060899">
        <w:tab/>
        <w:t>(2)</w:t>
      </w:r>
      <w:r w:rsidRPr="00060899">
        <w:tab/>
        <w:t>The amount of carer supplement for the qualified person for the year is the total worked out in accordance with the table (taking account of every relevant item of the table):</w:t>
      </w:r>
    </w:p>
    <w:p w:rsidR="004F45CC" w:rsidRPr="00060899" w:rsidRDefault="004F45CC" w:rsidP="004F45CC">
      <w:pPr>
        <w:pStyle w:val="Tabletext"/>
      </w:pPr>
    </w:p>
    <w:tbl>
      <w:tblPr>
        <w:tblW w:w="0" w:type="auto"/>
        <w:tblInd w:w="113" w:type="dxa"/>
        <w:tblLayout w:type="fixed"/>
        <w:tblLook w:val="0000" w:firstRow="0" w:lastRow="0" w:firstColumn="0" w:lastColumn="0" w:noHBand="0" w:noVBand="0"/>
      </w:tblPr>
      <w:tblGrid>
        <w:gridCol w:w="714"/>
        <w:gridCol w:w="4101"/>
        <w:gridCol w:w="2271"/>
      </w:tblGrid>
      <w:tr w:rsidR="004F45CC" w:rsidRPr="00060899" w:rsidTr="003E13B0">
        <w:trPr>
          <w:tblHeader/>
        </w:trPr>
        <w:tc>
          <w:tcPr>
            <w:tcW w:w="7086" w:type="dxa"/>
            <w:gridSpan w:val="3"/>
            <w:tcBorders>
              <w:top w:val="single" w:sz="12" w:space="0" w:color="auto"/>
              <w:bottom w:val="single" w:sz="6" w:space="0" w:color="auto"/>
            </w:tcBorders>
            <w:shd w:val="clear" w:color="auto" w:fill="auto"/>
          </w:tcPr>
          <w:p w:rsidR="004F45CC" w:rsidRPr="00060899" w:rsidRDefault="004F45CC" w:rsidP="003E13B0">
            <w:pPr>
              <w:pStyle w:val="Tabletext"/>
              <w:keepNext/>
              <w:rPr>
                <w:b/>
              </w:rPr>
            </w:pPr>
            <w:r w:rsidRPr="00060899">
              <w:rPr>
                <w:b/>
              </w:rPr>
              <w:t>Amount of carer supplement</w:t>
            </w:r>
          </w:p>
        </w:tc>
      </w:tr>
      <w:tr w:rsidR="004F45CC" w:rsidRPr="00060899" w:rsidTr="003E13B0">
        <w:trPr>
          <w:tblHeader/>
        </w:trPr>
        <w:tc>
          <w:tcPr>
            <w:tcW w:w="714" w:type="dxa"/>
            <w:tcBorders>
              <w:top w:val="single" w:sz="6" w:space="0" w:color="auto"/>
              <w:bottom w:val="single" w:sz="12" w:space="0" w:color="auto"/>
            </w:tcBorders>
            <w:shd w:val="clear" w:color="auto" w:fill="auto"/>
          </w:tcPr>
          <w:p w:rsidR="004F45CC" w:rsidRPr="00060899" w:rsidRDefault="004F45CC" w:rsidP="003E13B0">
            <w:pPr>
              <w:pStyle w:val="Tabletext"/>
              <w:keepNext/>
              <w:rPr>
                <w:b/>
              </w:rPr>
            </w:pPr>
            <w:r w:rsidRPr="00060899">
              <w:rPr>
                <w:b/>
              </w:rPr>
              <w:t>Item</w:t>
            </w:r>
          </w:p>
        </w:tc>
        <w:tc>
          <w:tcPr>
            <w:tcW w:w="4101" w:type="dxa"/>
            <w:tcBorders>
              <w:top w:val="single" w:sz="6" w:space="0" w:color="auto"/>
              <w:bottom w:val="single" w:sz="12" w:space="0" w:color="auto"/>
            </w:tcBorders>
            <w:shd w:val="clear" w:color="auto" w:fill="auto"/>
          </w:tcPr>
          <w:p w:rsidR="004F45CC" w:rsidRPr="00060899" w:rsidRDefault="004F45CC" w:rsidP="003E13B0">
            <w:pPr>
              <w:pStyle w:val="Tabletext"/>
              <w:keepNext/>
              <w:rPr>
                <w:b/>
              </w:rPr>
            </w:pPr>
            <w:r w:rsidRPr="00060899">
              <w:rPr>
                <w:b/>
              </w:rPr>
              <w:t>If:</w:t>
            </w:r>
          </w:p>
        </w:tc>
        <w:tc>
          <w:tcPr>
            <w:tcW w:w="2271" w:type="dxa"/>
            <w:tcBorders>
              <w:top w:val="single" w:sz="6" w:space="0" w:color="auto"/>
              <w:bottom w:val="single" w:sz="12" w:space="0" w:color="auto"/>
            </w:tcBorders>
            <w:shd w:val="clear" w:color="auto" w:fill="auto"/>
          </w:tcPr>
          <w:p w:rsidR="004F45CC" w:rsidRPr="00060899" w:rsidRDefault="004F45CC" w:rsidP="003E13B0">
            <w:pPr>
              <w:pStyle w:val="Tabletext"/>
              <w:keepNext/>
              <w:rPr>
                <w:b/>
              </w:rPr>
            </w:pPr>
            <w:r w:rsidRPr="00060899">
              <w:rPr>
                <w:b/>
              </w:rPr>
              <w:t>Include this amount in the total:</w:t>
            </w:r>
          </w:p>
        </w:tc>
      </w:tr>
      <w:tr w:rsidR="004F45CC" w:rsidRPr="00060899" w:rsidTr="003E13B0">
        <w:tc>
          <w:tcPr>
            <w:tcW w:w="714" w:type="dxa"/>
            <w:tcBorders>
              <w:top w:val="single" w:sz="12" w:space="0" w:color="auto"/>
              <w:bottom w:val="single" w:sz="2" w:space="0" w:color="auto"/>
            </w:tcBorders>
            <w:shd w:val="clear" w:color="auto" w:fill="auto"/>
          </w:tcPr>
          <w:p w:rsidR="004F45CC" w:rsidRPr="00060899" w:rsidRDefault="004F45CC" w:rsidP="003E13B0">
            <w:pPr>
              <w:pStyle w:val="Tabletext"/>
            </w:pPr>
            <w:r w:rsidRPr="00060899">
              <w:t>1</w:t>
            </w:r>
          </w:p>
        </w:tc>
        <w:tc>
          <w:tcPr>
            <w:tcW w:w="4101" w:type="dxa"/>
            <w:tcBorders>
              <w:top w:val="single" w:sz="12" w:space="0" w:color="auto"/>
              <w:bottom w:val="single" w:sz="2" w:space="0" w:color="auto"/>
            </w:tcBorders>
            <w:shd w:val="clear" w:color="auto" w:fill="auto"/>
          </w:tcPr>
          <w:p w:rsidR="004F45CC" w:rsidRPr="00060899" w:rsidRDefault="004F45CC" w:rsidP="003E13B0">
            <w:pPr>
              <w:pStyle w:val="Tabletext"/>
            </w:pPr>
            <w:r w:rsidRPr="00060899">
              <w:t>The qualifying instalment is of carer allowance</w:t>
            </w:r>
          </w:p>
        </w:tc>
        <w:tc>
          <w:tcPr>
            <w:tcW w:w="2271" w:type="dxa"/>
            <w:tcBorders>
              <w:top w:val="single" w:sz="12" w:space="0" w:color="auto"/>
              <w:bottom w:val="single" w:sz="2" w:space="0" w:color="auto"/>
            </w:tcBorders>
            <w:shd w:val="clear" w:color="auto" w:fill="auto"/>
          </w:tcPr>
          <w:p w:rsidR="004F45CC" w:rsidRPr="00060899" w:rsidRDefault="004F45CC" w:rsidP="003E13B0">
            <w:pPr>
              <w:pStyle w:val="Tabletext"/>
            </w:pPr>
            <w:r w:rsidRPr="00060899">
              <w:t xml:space="preserve">The amount worked out under </w:t>
            </w:r>
            <w:r w:rsidR="00060899">
              <w:t>subsection (</w:t>
            </w:r>
            <w:r w:rsidRPr="00060899">
              <w:t xml:space="preserve">3) for each eligible care receiver (see </w:t>
            </w:r>
            <w:r w:rsidR="00060899">
              <w:t>subsections (</w:t>
            </w:r>
            <w:r w:rsidRPr="00060899">
              <w:t>4) and (5))</w:t>
            </w:r>
          </w:p>
        </w:tc>
      </w:tr>
      <w:tr w:rsidR="004F45CC" w:rsidRPr="00060899" w:rsidTr="003E13B0">
        <w:tc>
          <w:tcPr>
            <w:tcW w:w="714"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2</w:t>
            </w:r>
          </w:p>
        </w:tc>
        <w:tc>
          <w:tcPr>
            <w:tcW w:w="4101"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The qualifying instalment is of carer payment</w:t>
            </w:r>
          </w:p>
        </w:tc>
        <w:tc>
          <w:tcPr>
            <w:tcW w:w="2271"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$600</w:t>
            </w:r>
          </w:p>
        </w:tc>
      </w:tr>
      <w:tr w:rsidR="004F45CC" w:rsidRPr="00060899" w:rsidTr="003E13B0">
        <w:tc>
          <w:tcPr>
            <w:tcW w:w="714"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3</w:t>
            </w:r>
          </w:p>
        </w:tc>
        <w:tc>
          <w:tcPr>
            <w:tcW w:w="4101"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The qualifying instalment is of carer service pension</w:t>
            </w:r>
          </w:p>
        </w:tc>
        <w:tc>
          <w:tcPr>
            <w:tcW w:w="2271"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$600</w:t>
            </w:r>
          </w:p>
        </w:tc>
      </w:tr>
      <w:tr w:rsidR="004F45CC" w:rsidRPr="00060899" w:rsidTr="00502422">
        <w:trPr>
          <w:cantSplit/>
        </w:trPr>
        <w:tc>
          <w:tcPr>
            <w:tcW w:w="714" w:type="dxa"/>
            <w:tcBorders>
              <w:top w:val="single" w:sz="2" w:space="0" w:color="auto"/>
              <w:bottom w:val="single" w:sz="2" w:space="0" w:color="auto"/>
            </w:tcBorders>
            <w:shd w:val="clear" w:color="auto" w:fill="auto"/>
          </w:tcPr>
          <w:p w:rsidR="004F45CC" w:rsidRPr="00060899" w:rsidRDefault="004F45CC" w:rsidP="00502422">
            <w:pPr>
              <w:pStyle w:val="Tabletext"/>
            </w:pPr>
            <w:r w:rsidRPr="00060899">
              <w:lastRenderedPageBreak/>
              <w:t>4</w:t>
            </w:r>
          </w:p>
        </w:tc>
        <w:tc>
          <w:tcPr>
            <w:tcW w:w="4101"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Both of the following apply:</w:t>
            </w:r>
          </w:p>
          <w:p w:rsidR="004F45CC" w:rsidRPr="00060899" w:rsidRDefault="004F45CC" w:rsidP="003E13B0">
            <w:pPr>
              <w:pStyle w:val="Tablea"/>
            </w:pPr>
            <w:r w:rsidRPr="00060899">
              <w:t>(a) the qualifying instalment is of carer allowance;</w:t>
            </w:r>
          </w:p>
          <w:p w:rsidR="004F45CC" w:rsidRPr="00060899" w:rsidRDefault="004F45CC" w:rsidP="003E13B0">
            <w:pPr>
              <w:pStyle w:val="Tablea"/>
            </w:pPr>
            <w:r w:rsidRPr="00060899">
              <w:t xml:space="preserve">(b) the qualified person was or is also paid an instalment of wife pension in respect of a period that includes the day described in </w:t>
            </w:r>
            <w:r w:rsidR="00060899">
              <w:t>subsection (</w:t>
            </w:r>
            <w:r w:rsidRPr="00060899">
              <w:t>1) for the year</w:t>
            </w:r>
          </w:p>
        </w:tc>
        <w:tc>
          <w:tcPr>
            <w:tcW w:w="2271" w:type="dxa"/>
            <w:tcBorders>
              <w:top w:val="single" w:sz="2" w:space="0" w:color="auto"/>
              <w:bottom w:val="single" w:sz="2" w:space="0" w:color="auto"/>
            </w:tcBorders>
            <w:shd w:val="clear" w:color="auto" w:fill="auto"/>
          </w:tcPr>
          <w:p w:rsidR="004F45CC" w:rsidRPr="00060899" w:rsidRDefault="004F45CC" w:rsidP="003E13B0">
            <w:pPr>
              <w:pStyle w:val="Tabletext"/>
            </w:pPr>
            <w:r w:rsidRPr="00060899">
              <w:t>$600</w:t>
            </w:r>
          </w:p>
        </w:tc>
      </w:tr>
      <w:tr w:rsidR="004F45CC" w:rsidRPr="00060899" w:rsidTr="003E13B0">
        <w:tc>
          <w:tcPr>
            <w:tcW w:w="714" w:type="dxa"/>
            <w:tcBorders>
              <w:top w:val="single" w:sz="2" w:space="0" w:color="auto"/>
              <w:bottom w:val="single" w:sz="12" w:space="0" w:color="auto"/>
            </w:tcBorders>
            <w:shd w:val="clear" w:color="auto" w:fill="auto"/>
          </w:tcPr>
          <w:p w:rsidR="004F45CC" w:rsidRPr="00060899" w:rsidRDefault="004F45CC" w:rsidP="003E13B0">
            <w:pPr>
              <w:pStyle w:val="Tabletext"/>
            </w:pPr>
            <w:r w:rsidRPr="00060899">
              <w:t>5</w:t>
            </w:r>
          </w:p>
        </w:tc>
        <w:tc>
          <w:tcPr>
            <w:tcW w:w="4101" w:type="dxa"/>
            <w:tcBorders>
              <w:top w:val="single" w:sz="2" w:space="0" w:color="auto"/>
              <w:bottom w:val="single" w:sz="12" w:space="0" w:color="auto"/>
            </w:tcBorders>
            <w:shd w:val="clear" w:color="auto" w:fill="auto"/>
          </w:tcPr>
          <w:p w:rsidR="004F45CC" w:rsidRPr="00060899" w:rsidRDefault="004F45CC" w:rsidP="003E13B0">
            <w:pPr>
              <w:pStyle w:val="Tabletext"/>
            </w:pPr>
            <w:r w:rsidRPr="00060899">
              <w:t>Both of the following apply:</w:t>
            </w:r>
          </w:p>
          <w:p w:rsidR="004F45CC" w:rsidRPr="00060899" w:rsidRDefault="004F45CC" w:rsidP="003E13B0">
            <w:pPr>
              <w:pStyle w:val="Tablea"/>
            </w:pPr>
            <w:r w:rsidRPr="00060899">
              <w:t>(a) the qualifying instalment is of carer allowance;</w:t>
            </w:r>
          </w:p>
          <w:p w:rsidR="004F45CC" w:rsidRPr="00060899" w:rsidRDefault="004F45CC" w:rsidP="003E13B0">
            <w:pPr>
              <w:pStyle w:val="Tablea"/>
            </w:pPr>
            <w:r w:rsidRPr="00060899">
              <w:t xml:space="preserve">(b) the qualified person was or is also paid an instalment of partner service pension under the Veterans’ Entitlements Act in respect of a period that includes the day described in </w:t>
            </w:r>
            <w:r w:rsidR="00060899">
              <w:t>subsection (</w:t>
            </w:r>
            <w:r w:rsidRPr="00060899">
              <w:t>1) for the year</w:t>
            </w:r>
          </w:p>
        </w:tc>
        <w:tc>
          <w:tcPr>
            <w:tcW w:w="2271" w:type="dxa"/>
            <w:tcBorders>
              <w:top w:val="single" w:sz="2" w:space="0" w:color="auto"/>
              <w:bottom w:val="single" w:sz="12" w:space="0" w:color="auto"/>
            </w:tcBorders>
            <w:shd w:val="clear" w:color="auto" w:fill="auto"/>
          </w:tcPr>
          <w:p w:rsidR="004F45CC" w:rsidRPr="00060899" w:rsidRDefault="004F45CC" w:rsidP="003E13B0">
            <w:pPr>
              <w:pStyle w:val="Tabletext"/>
            </w:pPr>
            <w:r w:rsidRPr="00060899">
              <w:t>$600</w:t>
            </w:r>
          </w:p>
        </w:tc>
      </w:tr>
    </w:tbl>
    <w:p w:rsidR="004F45CC" w:rsidRPr="00060899" w:rsidRDefault="004F45CC" w:rsidP="004F45CC">
      <w:pPr>
        <w:pStyle w:val="SubsectionHead"/>
      </w:pPr>
      <w:r w:rsidRPr="00060899">
        <w:t>Amount for eligible care receiver</w:t>
      </w:r>
    </w:p>
    <w:p w:rsidR="004F45CC" w:rsidRPr="00060899" w:rsidRDefault="004F45CC" w:rsidP="004F45CC">
      <w:pPr>
        <w:pStyle w:val="subsection"/>
      </w:pPr>
      <w:r w:rsidRPr="00060899">
        <w:tab/>
        <w:t>(3)</w:t>
      </w:r>
      <w:r w:rsidRPr="00060899">
        <w:tab/>
        <w:t>The amount for an eligible care receiver is:</w:t>
      </w:r>
    </w:p>
    <w:p w:rsidR="004F45CC" w:rsidRPr="00060899" w:rsidRDefault="004F45CC" w:rsidP="004F45CC">
      <w:pPr>
        <w:pStyle w:val="paragraph"/>
      </w:pPr>
      <w:r w:rsidRPr="00060899">
        <w:tab/>
        <w:t>(a)</w:t>
      </w:r>
      <w:r w:rsidRPr="00060899">
        <w:tab/>
        <w:t>$600; or</w:t>
      </w:r>
    </w:p>
    <w:p w:rsidR="004F45CC" w:rsidRPr="00060899" w:rsidRDefault="004F45CC" w:rsidP="004F45CC">
      <w:pPr>
        <w:pStyle w:val="paragraph"/>
      </w:pPr>
      <w:r w:rsidRPr="00060899">
        <w:tab/>
        <w:t>(b)</w:t>
      </w:r>
      <w:r w:rsidRPr="00060899">
        <w:tab/>
        <w:t>if the rate at which the qualifying instalment was paid takes account of a determination under subsection</w:t>
      </w:r>
      <w:r w:rsidR="00060899">
        <w:t> </w:t>
      </w:r>
      <w:r w:rsidRPr="00060899">
        <w:t>981(1) of a particular share (being a percentage or proportion) in relation to the eligible care receiver—that share of $600.</w:t>
      </w:r>
    </w:p>
    <w:p w:rsidR="004F45CC" w:rsidRPr="00060899" w:rsidRDefault="004F45CC" w:rsidP="004F45CC">
      <w:pPr>
        <w:pStyle w:val="notetext"/>
      </w:pPr>
      <w:r w:rsidRPr="00060899">
        <w:t>Example 1:</w:t>
      </w:r>
      <w:r w:rsidRPr="00060899">
        <w:tab/>
        <w:t>Assume that:</w:t>
      </w:r>
    </w:p>
    <w:p w:rsidR="004F45CC" w:rsidRPr="00060899" w:rsidRDefault="004F45CC" w:rsidP="006E6866">
      <w:pPr>
        <w:pStyle w:val="notepara"/>
      </w:pPr>
      <w:r w:rsidRPr="00060899">
        <w:t>(a)</w:t>
      </w:r>
      <w:r w:rsidRPr="00060899">
        <w:tab/>
        <w:t>the qualified person qualifies for carer supplement for 2010 because he or she is paid a qualifying instalment of carer allowance relating to 3 eligible care receivers; and</w:t>
      </w:r>
    </w:p>
    <w:p w:rsidR="004F45CC" w:rsidRPr="00060899" w:rsidRDefault="004F45CC" w:rsidP="006E6866">
      <w:pPr>
        <w:pStyle w:val="notepara"/>
      </w:pPr>
      <w:r w:rsidRPr="00060899">
        <w:t>(b)</w:t>
      </w:r>
      <w:r w:rsidRPr="00060899">
        <w:tab/>
        <w:t>the rate of the qualifying instalment takes account of a determination under subsection</w:t>
      </w:r>
      <w:r w:rsidR="00060899">
        <w:t> </w:t>
      </w:r>
      <w:r w:rsidRPr="00060899">
        <w:t>981(1) of a half share in relation to one of those eligible care receivers; and</w:t>
      </w:r>
    </w:p>
    <w:p w:rsidR="004F45CC" w:rsidRPr="00060899" w:rsidRDefault="004F45CC" w:rsidP="006E6866">
      <w:pPr>
        <w:pStyle w:val="notepara"/>
      </w:pPr>
      <w:r w:rsidRPr="00060899">
        <w:t>(c)</w:t>
      </w:r>
      <w:r w:rsidRPr="00060899">
        <w:tab/>
        <w:t>the qualified person is also paid an instalment of partner service pension for a period including 1</w:t>
      </w:r>
      <w:r w:rsidR="00060899">
        <w:t> </w:t>
      </w:r>
      <w:r w:rsidRPr="00060899">
        <w:t>July 2010.</w:t>
      </w:r>
    </w:p>
    <w:p w:rsidR="004F45CC" w:rsidRPr="00060899" w:rsidRDefault="004F45CC" w:rsidP="004F45CC">
      <w:pPr>
        <w:pStyle w:val="notetext"/>
      </w:pPr>
      <w:r w:rsidRPr="00060899">
        <w:tab/>
        <w:t xml:space="preserve">The amount of carer supplement for the qualified person for 2010 is $2,100, made up of $600 each for 2 of the eligible care receivers, $300 </w:t>
      </w:r>
      <w:r w:rsidRPr="00060899">
        <w:lastRenderedPageBreak/>
        <w:t>(which is half of $600) for the eligible care receiver to whom the half</w:t>
      </w:r>
      <w:r w:rsidR="00060899">
        <w:noBreakHyphen/>
      </w:r>
      <w:r w:rsidRPr="00060899">
        <w:t>share determination relates and $600 relating to the partner service pension.</w:t>
      </w:r>
    </w:p>
    <w:p w:rsidR="004F45CC" w:rsidRPr="00060899" w:rsidRDefault="004F45CC" w:rsidP="00AD7C4A">
      <w:pPr>
        <w:pStyle w:val="notetext"/>
        <w:keepNext/>
        <w:keepLines/>
      </w:pPr>
      <w:r w:rsidRPr="00060899">
        <w:t>Example 2:</w:t>
      </w:r>
      <w:r w:rsidRPr="00060899">
        <w:tab/>
        <w:t>Assume that the qualified person qualifies for carer supplement for 2011 because he or she is paid a qualifying instalment of carer allowance relating to one eligible care receiver and also because the qualifying person is paid a qualifying instalment of carer payment.</w:t>
      </w:r>
    </w:p>
    <w:p w:rsidR="004F45CC" w:rsidRPr="00060899" w:rsidRDefault="004F45CC" w:rsidP="004F45CC">
      <w:pPr>
        <w:pStyle w:val="notetext"/>
      </w:pPr>
      <w:r w:rsidRPr="00060899">
        <w:tab/>
        <w:t>The amount of carer supplement for the qualified person for 2011 is $1,200, made up of $600 relating to carer allowance relating to the eligible care receiver and $600 relating to carer payment.</w:t>
      </w:r>
    </w:p>
    <w:p w:rsidR="002D33EB" w:rsidRPr="00060899" w:rsidRDefault="002D33EB" w:rsidP="002D33EB">
      <w:pPr>
        <w:pStyle w:val="SubsectionHead"/>
      </w:pPr>
      <w:r w:rsidRPr="00060899">
        <w:t>Effect of nil rates of carer payment, wife pension, partner service pension and carer service pension</w:t>
      </w:r>
    </w:p>
    <w:p w:rsidR="002D33EB" w:rsidRPr="00060899" w:rsidRDefault="002D33EB" w:rsidP="002D33EB">
      <w:pPr>
        <w:pStyle w:val="subsection"/>
      </w:pPr>
      <w:r w:rsidRPr="00060899">
        <w:tab/>
        <w:t>(3A)</w:t>
      </w:r>
      <w:r w:rsidRPr="00060899">
        <w:tab/>
        <w:t>If:</w:t>
      </w:r>
    </w:p>
    <w:p w:rsidR="002D33EB" w:rsidRPr="00060899" w:rsidRDefault="002D33EB" w:rsidP="002D33EB">
      <w:pPr>
        <w:pStyle w:val="paragraph"/>
      </w:pPr>
      <w:r w:rsidRPr="00060899">
        <w:tab/>
        <w:t>(a)</w:t>
      </w:r>
      <w:r w:rsidRPr="00060899">
        <w:tab/>
        <w:t>a person:</w:t>
      </w:r>
    </w:p>
    <w:p w:rsidR="002D33EB" w:rsidRPr="00060899" w:rsidRDefault="002D33EB" w:rsidP="002D33EB">
      <w:pPr>
        <w:pStyle w:val="paragraphsub"/>
      </w:pPr>
      <w:r w:rsidRPr="00060899">
        <w:tab/>
        <w:t>(i)</w:t>
      </w:r>
      <w:r w:rsidRPr="00060899">
        <w:tab/>
        <w:t>is not paid an instalment of carer payment or wife pension under this Act in respect of a period that includes 1</w:t>
      </w:r>
      <w:r w:rsidR="00060899">
        <w:t> </w:t>
      </w:r>
      <w:r w:rsidRPr="00060899">
        <w:t>July in a year because the person’s rate of that payment or pension in respect of that period is nil; or</w:t>
      </w:r>
    </w:p>
    <w:p w:rsidR="002D33EB" w:rsidRPr="00060899" w:rsidRDefault="002D33EB" w:rsidP="002D33EB">
      <w:pPr>
        <w:pStyle w:val="paragraphsub"/>
      </w:pPr>
      <w:r w:rsidRPr="00060899">
        <w:tab/>
        <w:t>(ii)</w:t>
      </w:r>
      <w:r w:rsidRPr="00060899">
        <w:tab/>
        <w:t>is not paid an instalment of partner service pension or carer service pension under the Veterans’ Entitlements Act in respect of a period that includes 1</w:t>
      </w:r>
      <w:r w:rsidR="00060899">
        <w:t> </w:t>
      </w:r>
      <w:r w:rsidRPr="00060899">
        <w:t>July in a year because the person’s rate of that pension in respect of that period is nil; and</w:t>
      </w:r>
    </w:p>
    <w:p w:rsidR="002D33EB" w:rsidRPr="00060899" w:rsidRDefault="002D33EB" w:rsidP="002D33EB">
      <w:pPr>
        <w:pStyle w:val="paragraph"/>
      </w:pPr>
      <w:r w:rsidRPr="00060899">
        <w:tab/>
        <w:t>(b)</w:t>
      </w:r>
      <w:r w:rsidRPr="00060899">
        <w:tab/>
        <w:t>the person’s rate of that payment or pension in respect of that period is worked out having regard to an income test module of a rate calculator in this Act or the Veterans’ Entitlements Act; and</w:t>
      </w:r>
    </w:p>
    <w:p w:rsidR="002D33EB" w:rsidRPr="00060899" w:rsidRDefault="002D33EB" w:rsidP="002D33EB">
      <w:pPr>
        <w:pStyle w:val="paragraph"/>
      </w:pPr>
      <w:r w:rsidRPr="00060899">
        <w:tab/>
        <w:t>(c)</w:t>
      </w:r>
      <w:r w:rsidRPr="00060899">
        <w:tab/>
        <w:t>either:</w:t>
      </w:r>
    </w:p>
    <w:p w:rsidR="002D33EB" w:rsidRPr="00060899" w:rsidRDefault="002D33EB" w:rsidP="002D33EB">
      <w:pPr>
        <w:pStyle w:val="paragraphsub"/>
      </w:pPr>
      <w:r w:rsidRPr="00060899">
        <w:tab/>
        <w:t>(i)</w:t>
      </w:r>
      <w:r w:rsidRPr="00060899">
        <w:tab/>
        <w:t xml:space="preserve">if </w:t>
      </w:r>
      <w:r w:rsidR="00060899">
        <w:t>subparagraph (</w:t>
      </w:r>
      <w:r w:rsidRPr="00060899">
        <w:t>a)(i) applies—the person has employment income (within the meaning of this Act) in respect of that period; or</w:t>
      </w:r>
    </w:p>
    <w:p w:rsidR="002D33EB" w:rsidRPr="00060899" w:rsidRDefault="002D33EB" w:rsidP="002D33EB">
      <w:pPr>
        <w:pStyle w:val="paragraphsub"/>
      </w:pPr>
      <w:r w:rsidRPr="00060899">
        <w:tab/>
        <w:t>(ii)</w:t>
      </w:r>
      <w:r w:rsidRPr="00060899">
        <w:tab/>
        <w:t xml:space="preserve">if </w:t>
      </w:r>
      <w:r w:rsidR="00060899">
        <w:t>subparagraph (</w:t>
      </w:r>
      <w:r w:rsidRPr="00060899">
        <w:t>a)(ii) applies—the person has employment income (within the meaning of section</w:t>
      </w:r>
      <w:r w:rsidR="00060899">
        <w:t> </w:t>
      </w:r>
      <w:r w:rsidRPr="00060899">
        <w:t>46AB of the Veterans’ Entitlements Act) in respect of that period; and</w:t>
      </w:r>
    </w:p>
    <w:p w:rsidR="002D33EB" w:rsidRPr="00060899" w:rsidRDefault="002D33EB" w:rsidP="002D33EB">
      <w:pPr>
        <w:pStyle w:val="paragraph"/>
      </w:pPr>
      <w:r w:rsidRPr="00060899">
        <w:lastRenderedPageBreak/>
        <w:tab/>
        <w:t>(d)</w:t>
      </w:r>
      <w:r w:rsidRPr="00060899">
        <w:tab/>
        <w:t>the person would have been paid an instalment of that payment or pension in respect of that period if all of the person’s income, and all of the person’s partner’s income (if any), in respect of that period were disregarded;</w:t>
      </w:r>
    </w:p>
    <w:p w:rsidR="002D33EB" w:rsidRPr="00060899" w:rsidRDefault="002D33EB" w:rsidP="002D33EB">
      <w:pPr>
        <w:pStyle w:val="subsection2"/>
      </w:pPr>
      <w:r w:rsidRPr="00060899">
        <w:t>the person is taken, for the purposes of this section, to have been paid an instalment of that payment or pension in respect of that period.</w:t>
      </w:r>
    </w:p>
    <w:p w:rsidR="004F45CC" w:rsidRPr="00060899" w:rsidRDefault="004F45CC" w:rsidP="004F45CC">
      <w:pPr>
        <w:pStyle w:val="SubsectionHead"/>
      </w:pPr>
      <w:r w:rsidRPr="00060899">
        <w:t xml:space="preserve">Definition of </w:t>
      </w:r>
      <w:r w:rsidRPr="00060899">
        <w:rPr>
          <w:b/>
        </w:rPr>
        <w:t>eligible care receiver</w:t>
      </w:r>
    </w:p>
    <w:p w:rsidR="004F45CC" w:rsidRPr="00060899" w:rsidRDefault="004F45CC" w:rsidP="004F45CC">
      <w:pPr>
        <w:pStyle w:val="subsection"/>
      </w:pPr>
      <w:r w:rsidRPr="00060899">
        <w:tab/>
        <w:t>(4)</w:t>
      </w:r>
      <w:r w:rsidRPr="00060899">
        <w:tab/>
        <w:t xml:space="preserve">Each person to whose care a qualifying instalment of carer allowance relates is an </w:t>
      </w:r>
      <w:r w:rsidRPr="00060899">
        <w:rPr>
          <w:b/>
          <w:i/>
        </w:rPr>
        <w:t>eligible care receiver</w:t>
      </w:r>
      <w:r w:rsidRPr="00060899">
        <w:t xml:space="preserve"> in relation to the qualified person.</w:t>
      </w:r>
    </w:p>
    <w:p w:rsidR="004F45CC" w:rsidRPr="00060899" w:rsidRDefault="004F45CC" w:rsidP="004F45CC">
      <w:pPr>
        <w:pStyle w:val="subsection"/>
      </w:pPr>
      <w:r w:rsidRPr="00060899">
        <w:tab/>
        <w:t>(5)</w:t>
      </w:r>
      <w:r w:rsidRPr="00060899">
        <w:tab/>
        <w:t>However, if subsection</w:t>
      </w:r>
      <w:r w:rsidR="00060899">
        <w:t> </w:t>
      </w:r>
      <w:r w:rsidRPr="00060899">
        <w:t xml:space="preserve">953(2) applies in relation to a qualifying instalment, the 2 disabled children to whom the instalment relates are to be treated as if they were a single </w:t>
      </w:r>
      <w:r w:rsidRPr="00060899">
        <w:rPr>
          <w:b/>
          <w:i/>
        </w:rPr>
        <w:t>eligible care receiver</w:t>
      </w:r>
      <w:r w:rsidRPr="00060899">
        <w:t xml:space="preserve"> in relation to the qualified person.</w:t>
      </w:r>
    </w:p>
    <w:p w:rsidR="004F45CC" w:rsidRPr="00060899" w:rsidRDefault="004F45CC" w:rsidP="004F45CC">
      <w:pPr>
        <w:pStyle w:val="SubsectionHead"/>
      </w:pPr>
      <w:r w:rsidRPr="00060899">
        <w:t xml:space="preserve">Definition of </w:t>
      </w:r>
      <w:r w:rsidRPr="00060899">
        <w:rPr>
          <w:b/>
        </w:rPr>
        <w:t>carer service pension</w:t>
      </w:r>
    </w:p>
    <w:p w:rsidR="004F45CC" w:rsidRPr="00060899" w:rsidRDefault="004F45CC" w:rsidP="004F45CC">
      <w:pPr>
        <w:pStyle w:val="subsection"/>
      </w:pPr>
      <w:r w:rsidRPr="00060899">
        <w:tab/>
        <w:t>(6)</w:t>
      </w:r>
      <w:r w:rsidRPr="00060899">
        <w:tab/>
        <w:t>In this section:</w:t>
      </w:r>
    </w:p>
    <w:p w:rsidR="004F45CC" w:rsidRPr="00060899" w:rsidRDefault="004F45CC" w:rsidP="004F45CC">
      <w:pPr>
        <w:pStyle w:val="Definition"/>
      </w:pPr>
      <w:r w:rsidRPr="00060899">
        <w:rPr>
          <w:b/>
          <w:i/>
        </w:rPr>
        <w:t>carer service pension</w:t>
      </w:r>
      <w:r w:rsidRPr="00060899">
        <w:t xml:space="preserve"> means carer service pension that is payable because of subclause</w:t>
      </w:r>
      <w:r w:rsidR="00060899">
        <w:t> </w:t>
      </w:r>
      <w:r w:rsidRPr="00060899">
        <w:t>8(2) or (4) of Schedule</w:t>
      </w:r>
      <w:r w:rsidR="00060899">
        <w:t> </w:t>
      </w:r>
      <w:r w:rsidRPr="00060899">
        <w:t>5 to the Veterans’ Entitlements Act.</w:t>
      </w:r>
    </w:p>
    <w:p w:rsidR="006A3731" w:rsidRPr="00060899" w:rsidRDefault="006A3731" w:rsidP="00146468">
      <w:pPr>
        <w:pStyle w:val="ActHead2"/>
        <w:pageBreakBefore/>
      </w:pPr>
      <w:bookmarkStart w:id="418" w:name="_Toc447275289"/>
      <w:r w:rsidRPr="00060899">
        <w:rPr>
          <w:rStyle w:val="CharPartNo"/>
        </w:rPr>
        <w:lastRenderedPageBreak/>
        <w:t>Part</w:t>
      </w:r>
      <w:r w:rsidR="00060899" w:rsidRPr="00060899">
        <w:rPr>
          <w:rStyle w:val="CharPartNo"/>
        </w:rPr>
        <w:t> </w:t>
      </w:r>
      <w:r w:rsidRPr="00060899">
        <w:rPr>
          <w:rStyle w:val="CharPartNo"/>
        </w:rPr>
        <w:t>2.20</w:t>
      </w:r>
      <w:r w:rsidRPr="00060899">
        <w:t>—</w:t>
      </w:r>
      <w:r w:rsidRPr="00060899">
        <w:rPr>
          <w:rStyle w:val="CharPartText"/>
        </w:rPr>
        <w:t>Double orphan pension</w:t>
      </w:r>
      <w:bookmarkEnd w:id="418"/>
    </w:p>
    <w:p w:rsidR="006A3731" w:rsidRPr="00060899" w:rsidRDefault="006A3731" w:rsidP="006A3731">
      <w:pPr>
        <w:pStyle w:val="ActHead3"/>
      </w:pPr>
      <w:bookmarkStart w:id="419" w:name="_Toc447275290"/>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DOP child status</w:t>
      </w:r>
      <w:bookmarkEnd w:id="419"/>
    </w:p>
    <w:p w:rsidR="006A3731" w:rsidRPr="00060899" w:rsidRDefault="006A3731" w:rsidP="006A3731">
      <w:pPr>
        <w:pStyle w:val="ActHead5"/>
      </w:pPr>
      <w:bookmarkStart w:id="420" w:name="_Toc447275291"/>
      <w:r w:rsidRPr="00060899">
        <w:rPr>
          <w:rStyle w:val="CharSectno"/>
        </w:rPr>
        <w:t>993</w:t>
      </w:r>
      <w:r w:rsidRPr="00060899">
        <w:t xml:space="preserve">  Double orphan—not refugee</w:t>
      </w:r>
      <w:bookmarkEnd w:id="420"/>
    </w:p>
    <w:p w:rsidR="006A3731" w:rsidRPr="00060899" w:rsidRDefault="006A3731" w:rsidP="006A3731">
      <w:pPr>
        <w:pStyle w:val="subsection"/>
      </w:pPr>
      <w:r w:rsidRPr="00060899">
        <w:tab/>
        <w:t>(1)</w:t>
      </w:r>
      <w:r w:rsidRPr="00060899">
        <w:tab/>
        <w:t>A young person is a double orphan if:</w:t>
      </w:r>
    </w:p>
    <w:p w:rsidR="006A3731" w:rsidRPr="00060899" w:rsidRDefault="006A3731" w:rsidP="006A3731">
      <w:pPr>
        <w:pStyle w:val="paragraph"/>
      </w:pPr>
      <w:r w:rsidRPr="00060899">
        <w:tab/>
        <w:t>(a)</w:t>
      </w:r>
      <w:r w:rsidRPr="00060899">
        <w:tab/>
        <w:t>the young person is not a refugee child; and</w:t>
      </w:r>
    </w:p>
    <w:p w:rsidR="006A3731" w:rsidRPr="00060899" w:rsidRDefault="006A3731" w:rsidP="006A3731">
      <w:pPr>
        <w:pStyle w:val="paragraph"/>
      </w:pPr>
      <w:r w:rsidRPr="00060899">
        <w:tab/>
        <w:t>(b)</w:t>
      </w:r>
      <w:r w:rsidRPr="00060899">
        <w:tab/>
        <w:t>each parent of the young person is dead.</w:t>
      </w:r>
    </w:p>
    <w:p w:rsidR="006A3731" w:rsidRPr="00060899" w:rsidRDefault="006A3731" w:rsidP="006A3731">
      <w:pPr>
        <w:pStyle w:val="notetext"/>
      </w:pPr>
      <w:r w:rsidRPr="00060899">
        <w:t>Note 1:</w:t>
      </w:r>
      <w:r w:rsidRPr="00060899">
        <w:tab/>
      </w:r>
      <w:r w:rsidR="000B139B" w:rsidRPr="00060899">
        <w:t>For</w:t>
      </w:r>
      <w:r w:rsidRPr="00060899">
        <w:t xml:space="preserve"> </w:t>
      </w:r>
      <w:r w:rsidRPr="00060899">
        <w:rPr>
          <w:b/>
          <w:i/>
        </w:rPr>
        <w:t>young person</w:t>
      </w:r>
      <w:r w:rsidRPr="00060899">
        <w:t xml:space="preserve"> and </w:t>
      </w:r>
      <w:r w:rsidRPr="00060899">
        <w:rPr>
          <w:b/>
          <w:i/>
        </w:rPr>
        <w:t>parent</w:t>
      </w:r>
      <w:r w:rsidRPr="00060899">
        <w:t xml:space="preserve"> see section</w:t>
      </w:r>
      <w:r w:rsidR="00060899">
        <w:t> </w:t>
      </w:r>
      <w:r w:rsidRPr="00060899">
        <w:t>5.</w:t>
      </w:r>
    </w:p>
    <w:p w:rsidR="006A3731" w:rsidRPr="00060899" w:rsidRDefault="006A3731" w:rsidP="006A3731">
      <w:pPr>
        <w:pStyle w:val="notetext"/>
      </w:pPr>
      <w:r w:rsidRPr="00060899">
        <w:t>Note 2:</w:t>
      </w:r>
      <w:r w:rsidRPr="00060899">
        <w:tab/>
      </w:r>
      <w:r w:rsidR="000B139B" w:rsidRPr="00060899">
        <w:t>For</w:t>
      </w:r>
      <w:r w:rsidRPr="00060899">
        <w:t xml:space="preserve"> </w:t>
      </w:r>
      <w:r w:rsidRPr="00060899">
        <w:rPr>
          <w:b/>
          <w:i/>
        </w:rPr>
        <w:t>refugee child</w:t>
      </w:r>
      <w:r w:rsidRPr="00060899">
        <w:t xml:space="preserve"> see section</w:t>
      </w:r>
      <w:r w:rsidR="00060899">
        <w:t> </w:t>
      </w:r>
      <w:r w:rsidRPr="00060899">
        <w:t>995.</w:t>
      </w:r>
    </w:p>
    <w:p w:rsidR="006A3731" w:rsidRPr="00060899" w:rsidRDefault="006A3731" w:rsidP="006A3731">
      <w:pPr>
        <w:pStyle w:val="notetext"/>
      </w:pPr>
      <w:r w:rsidRPr="00060899">
        <w:t>Note 3:</w:t>
      </w:r>
      <w:r w:rsidRPr="00060899">
        <w:tab/>
      </w:r>
      <w:r w:rsidR="000B139B" w:rsidRPr="00060899">
        <w:t>If the</w:t>
      </w:r>
      <w:r w:rsidRPr="00060899">
        <w:t xml:space="preserve"> young person does not qualify as a double orphan under this subsection, and the young person is a refugee child, the young person may qualify as a double orphan under section</w:t>
      </w:r>
      <w:r w:rsidR="00060899">
        <w:t> </w:t>
      </w:r>
      <w:r w:rsidRPr="00060899">
        <w:t>994.</w:t>
      </w:r>
    </w:p>
    <w:p w:rsidR="006A3731" w:rsidRPr="00060899" w:rsidRDefault="006A3731" w:rsidP="006A3731">
      <w:pPr>
        <w:pStyle w:val="subsection"/>
      </w:pPr>
      <w:r w:rsidRPr="00060899">
        <w:tab/>
        <w:t>(2)</w:t>
      </w:r>
      <w:r w:rsidRPr="00060899">
        <w:tab/>
        <w:t>A young person is a double orphan if:</w:t>
      </w:r>
    </w:p>
    <w:p w:rsidR="006A3731" w:rsidRPr="00060899" w:rsidRDefault="006A3731" w:rsidP="006A3731">
      <w:pPr>
        <w:pStyle w:val="paragraph"/>
      </w:pPr>
      <w:r w:rsidRPr="00060899">
        <w:tab/>
        <w:t>(a)</w:t>
      </w:r>
      <w:r w:rsidRPr="00060899">
        <w:tab/>
        <w:t>the young person is not a refugee child; and</w:t>
      </w:r>
    </w:p>
    <w:p w:rsidR="006A3731" w:rsidRPr="00060899" w:rsidRDefault="006A3731" w:rsidP="006A3731">
      <w:pPr>
        <w:pStyle w:val="paragraph"/>
      </w:pPr>
      <w:r w:rsidRPr="00060899">
        <w:tab/>
        <w:t>(b)</w:t>
      </w:r>
      <w:r w:rsidRPr="00060899">
        <w:tab/>
        <w:t>one parent of the young person is dead; and</w:t>
      </w:r>
    </w:p>
    <w:p w:rsidR="006A3731" w:rsidRPr="00060899" w:rsidRDefault="006A3731" w:rsidP="006A3731">
      <w:pPr>
        <w:pStyle w:val="paragraph"/>
      </w:pPr>
      <w:r w:rsidRPr="00060899">
        <w:tab/>
        <w:t>(c)</w:t>
      </w:r>
      <w:r w:rsidRPr="00060899">
        <w:tab/>
        <w:t>the other parent of the young person is:</w:t>
      </w:r>
    </w:p>
    <w:p w:rsidR="006A3731" w:rsidRPr="00060899" w:rsidRDefault="006A3731" w:rsidP="006A3731">
      <w:pPr>
        <w:pStyle w:val="paragraphsub"/>
      </w:pPr>
      <w:r w:rsidRPr="00060899">
        <w:tab/>
        <w:t>(i)</w:t>
      </w:r>
      <w:r w:rsidRPr="00060899">
        <w:tab/>
        <w:t>a long</w:t>
      </w:r>
      <w:r w:rsidR="00060899">
        <w:noBreakHyphen/>
      </w:r>
      <w:r w:rsidRPr="00060899">
        <w:t>term prisoner; or</w:t>
      </w:r>
    </w:p>
    <w:p w:rsidR="006A3731" w:rsidRPr="00060899" w:rsidRDefault="006A3731" w:rsidP="006A3731">
      <w:pPr>
        <w:pStyle w:val="paragraphsub"/>
      </w:pPr>
      <w:r w:rsidRPr="00060899">
        <w:tab/>
        <w:t>(ii)</w:t>
      </w:r>
      <w:r w:rsidRPr="00060899">
        <w:tab/>
        <w:t>a mental hospital patient on a long</w:t>
      </w:r>
      <w:r w:rsidR="00060899">
        <w:noBreakHyphen/>
      </w:r>
      <w:r w:rsidRPr="00060899">
        <w:t>term basis; or</w:t>
      </w:r>
    </w:p>
    <w:p w:rsidR="006A3731" w:rsidRPr="00060899" w:rsidRDefault="006A3731" w:rsidP="006A3731">
      <w:pPr>
        <w:pStyle w:val="paragraphsub"/>
      </w:pPr>
      <w:r w:rsidRPr="00060899">
        <w:tab/>
        <w:t>(iii)</w:t>
      </w:r>
      <w:r w:rsidRPr="00060899">
        <w:tab/>
        <w:t>in residential care on a long</w:t>
      </w:r>
      <w:r w:rsidR="00060899">
        <w:noBreakHyphen/>
      </w:r>
      <w:r w:rsidRPr="00060899">
        <w:t>term basis; or</w:t>
      </w:r>
    </w:p>
    <w:p w:rsidR="006A3731" w:rsidRPr="00060899" w:rsidRDefault="006A3731" w:rsidP="006A3731">
      <w:pPr>
        <w:pStyle w:val="paragraphsub"/>
      </w:pPr>
      <w:r w:rsidRPr="00060899">
        <w:tab/>
        <w:t>(iv)</w:t>
      </w:r>
      <w:r w:rsidRPr="00060899">
        <w:tab/>
        <w:t>uncontactable.</w:t>
      </w:r>
    </w:p>
    <w:p w:rsidR="006A3731" w:rsidRPr="00060899" w:rsidRDefault="006A3731" w:rsidP="006A3731">
      <w:pPr>
        <w:pStyle w:val="notetext"/>
      </w:pPr>
      <w:r w:rsidRPr="00060899">
        <w:t>Note 1:</w:t>
      </w:r>
      <w:r w:rsidRPr="00060899">
        <w:tab/>
      </w:r>
      <w:r w:rsidR="000B139B" w:rsidRPr="00060899">
        <w:t>For</w:t>
      </w:r>
      <w:r w:rsidRPr="00060899">
        <w:t xml:space="preserve"> </w:t>
      </w:r>
      <w:r w:rsidRPr="00060899">
        <w:rPr>
          <w:b/>
          <w:i/>
        </w:rPr>
        <w:t>young person</w:t>
      </w:r>
      <w:r w:rsidRPr="00060899">
        <w:t xml:space="preserve"> and </w:t>
      </w:r>
      <w:r w:rsidRPr="00060899">
        <w:rPr>
          <w:b/>
          <w:i/>
        </w:rPr>
        <w:t>parent</w:t>
      </w:r>
      <w:r w:rsidRPr="00060899">
        <w:t xml:space="preserve"> see section</w:t>
      </w:r>
      <w:r w:rsidR="00060899">
        <w:t> </w:t>
      </w:r>
      <w:r w:rsidRPr="00060899">
        <w:t>5.</w:t>
      </w:r>
    </w:p>
    <w:p w:rsidR="006A3731" w:rsidRPr="00060899" w:rsidRDefault="006A3731" w:rsidP="006A3731">
      <w:pPr>
        <w:pStyle w:val="notetext"/>
      </w:pPr>
      <w:r w:rsidRPr="00060899">
        <w:t>Note 2:</w:t>
      </w:r>
      <w:r w:rsidRPr="00060899">
        <w:tab/>
      </w:r>
      <w:r w:rsidR="000B139B" w:rsidRPr="00060899">
        <w:t>For</w:t>
      </w:r>
      <w:r w:rsidRPr="00060899">
        <w:t xml:space="preserve"> </w:t>
      </w:r>
      <w:r w:rsidRPr="00060899">
        <w:rPr>
          <w:b/>
          <w:i/>
        </w:rPr>
        <w:t>refugee child</w:t>
      </w:r>
      <w:r w:rsidRPr="00060899">
        <w:t xml:space="preserve"> see section</w:t>
      </w:r>
      <w:r w:rsidR="00060899">
        <w:t> </w:t>
      </w:r>
      <w:r w:rsidRPr="00060899">
        <w:t>995.</w:t>
      </w:r>
    </w:p>
    <w:p w:rsidR="006A3731" w:rsidRPr="00060899" w:rsidRDefault="006A3731" w:rsidP="006A3731">
      <w:pPr>
        <w:pStyle w:val="notetext"/>
      </w:pPr>
      <w:r w:rsidRPr="00060899">
        <w:t>Note 3:</w:t>
      </w:r>
      <w:r w:rsidRPr="00060899">
        <w:tab/>
      </w:r>
      <w:r w:rsidR="000B139B" w:rsidRPr="00060899">
        <w:t>For</w:t>
      </w:r>
      <w:r w:rsidRPr="00060899">
        <w:t xml:space="preserve"> </w:t>
      </w:r>
      <w:r w:rsidRPr="00060899">
        <w:rPr>
          <w:b/>
          <w:i/>
        </w:rPr>
        <w:t>long</w:t>
      </w:r>
      <w:r w:rsidR="00060899">
        <w:rPr>
          <w:b/>
          <w:i/>
        </w:rPr>
        <w:noBreakHyphen/>
      </w:r>
      <w:r w:rsidRPr="00060899">
        <w:rPr>
          <w:b/>
          <w:i/>
        </w:rPr>
        <w:t>term prisoner</w:t>
      </w:r>
      <w:r w:rsidRPr="00060899">
        <w:t xml:space="preserve"> see section</w:t>
      </w:r>
      <w:r w:rsidR="00060899">
        <w:t> </w:t>
      </w:r>
      <w:r w:rsidRPr="00060899">
        <w:t>996.</w:t>
      </w:r>
    </w:p>
    <w:p w:rsidR="006A3731" w:rsidRPr="00060899" w:rsidRDefault="006A3731" w:rsidP="006A3731">
      <w:pPr>
        <w:pStyle w:val="notetext"/>
      </w:pPr>
      <w:r w:rsidRPr="00060899">
        <w:t>Note 4:</w:t>
      </w:r>
      <w:r w:rsidRPr="00060899">
        <w:tab/>
        <w:t xml:space="preserve">For </w:t>
      </w:r>
      <w:r w:rsidRPr="00060899">
        <w:rPr>
          <w:b/>
          <w:i/>
        </w:rPr>
        <w:t>mental hospital patient on a long</w:t>
      </w:r>
      <w:r w:rsidR="00060899">
        <w:rPr>
          <w:b/>
          <w:i/>
        </w:rPr>
        <w:noBreakHyphen/>
      </w:r>
      <w:r w:rsidRPr="00060899">
        <w:rPr>
          <w:b/>
          <w:i/>
        </w:rPr>
        <w:t>term basis</w:t>
      </w:r>
      <w:r w:rsidRPr="00060899">
        <w:t>, see subsection</w:t>
      </w:r>
      <w:r w:rsidR="00060899">
        <w:t> </w:t>
      </w:r>
      <w:r w:rsidRPr="00060899">
        <w:t>997(1).</w:t>
      </w:r>
    </w:p>
    <w:p w:rsidR="006A3731" w:rsidRPr="00060899" w:rsidRDefault="006A3731" w:rsidP="006A3731">
      <w:pPr>
        <w:pStyle w:val="notetext"/>
      </w:pPr>
      <w:r w:rsidRPr="00060899">
        <w:t>Note 4A:</w:t>
      </w:r>
      <w:r w:rsidRPr="00060899">
        <w:tab/>
        <w:t xml:space="preserve">For </w:t>
      </w:r>
      <w:r w:rsidRPr="00060899">
        <w:rPr>
          <w:b/>
          <w:i/>
        </w:rPr>
        <w:t>in residential care on a long</w:t>
      </w:r>
      <w:r w:rsidR="00060899">
        <w:rPr>
          <w:b/>
          <w:i/>
        </w:rPr>
        <w:noBreakHyphen/>
      </w:r>
      <w:r w:rsidRPr="00060899">
        <w:rPr>
          <w:b/>
          <w:i/>
        </w:rPr>
        <w:t>term basis</w:t>
      </w:r>
      <w:r w:rsidRPr="00060899">
        <w:t>, see subsection</w:t>
      </w:r>
      <w:r w:rsidR="00060899">
        <w:t> </w:t>
      </w:r>
      <w:r w:rsidRPr="00060899">
        <w:t>997(2).</w:t>
      </w:r>
    </w:p>
    <w:p w:rsidR="006A3731" w:rsidRPr="00060899" w:rsidRDefault="006A3731" w:rsidP="006A3731">
      <w:pPr>
        <w:pStyle w:val="notetext"/>
      </w:pPr>
      <w:r w:rsidRPr="00060899">
        <w:t>Note 5:</w:t>
      </w:r>
      <w:r w:rsidRPr="00060899">
        <w:tab/>
      </w:r>
      <w:r w:rsidR="000B139B" w:rsidRPr="00060899">
        <w:t>For</w:t>
      </w:r>
      <w:r w:rsidRPr="00060899">
        <w:t xml:space="preserve"> </w:t>
      </w:r>
      <w:r w:rsidRPr="00060899">
        <w:rPr>
          <w:b/>
          <w:i/>
        </w:rPr>
        <w:t>uncontactable</w:t>
      </w:r>
      <w:r w:rsidRPr="00060899">
        <w:t xml:space="preserve"> see section</w:t>
      </w:r>
      <w:r w:rsidR="00060899">
        <w:t> </w:t>
      </w:r>
      <w:r w:rsidRPr="00060899">
        <w:t>998.</w:t>
      </w:r>
    </w:p>
    <w:p w:rsidR="0047035B" w:rsidRPr="00060899" w:rsidRDefault="0047035B" w:rsidP="0047035B">
      <w:pPr>
        <w:pStyle w:val="subsection"/>
      </w:pPr>
      <w:r w:rsidRPr="00060899">
        <w:tab/>
        <w:t>(3)</w:t>
      </w:r>
      <w:r w:rsidRPr="00060899">
        <w:tab/>
        <w:t xml:space="preserve">If a young person (other than an adopted child) is a relationship child of a person because he or she is a child of the person, and of </w:t>
      </w:r>
      <w:r w:rsidRPr="00060899">
        <w:lastRenderedPageBreak/>
        <w:t xml:space="preserve">another person, within the meaning of the </w:t>
      </w:r>
      <w:r w:rsidRPr="00060899">
        <w:rPr>
          <w:i/>
        </w:rPr>
        <w:t>Family Law Act 1975</w:t>
      </w:r>
      <w:r w:rsidRPr="00060899">
        <w:t>, the person and the other person are taken to be the young person’s only parents for the purposes of this section.</w:t>
      </w:r>
    </w:p>
    <w:p w:rsidR="006A3731" w:rsidRPr="00060899" w:rsidRDefault="006A3731" w:rsidP="006A3731">
      <w:pPr>
        <w:pStyle w:val="ActHead5"/>
      </w:pPr>
      <w:bookmarkStart w:id="421" w:name="_Toc447275292"/>
      <w:r w:rsidRPr="00060899">
        <w:rPr>
          <w:rStyle w:val="CharSectno"/>
        </w:rPr>
        <w:t>994</w:t>
      </w:r>
      <w:r w:rsidRPr="00060899">
        <w:t xml:space="preserve">  Double orphan—refugee</w:t>
      </w:r>
      <w:bookmarkEnd w:id="421"/>
    </w:p>
    <w:p w:rsidR="006A3731" w:rsidRPr="00060899" w:rsidRDefault="006A3731" w:rsidP="006A3731">
      <w:pPr>
        <w:pStyle w:val="subsection"/>
        <w:keepNext/>
        <w:keepLines/>
      </w:pPr>
      <w:r w:rsidRPr="00060899">
        <w:tab/>
      </w:r>
      <w:r w:rsidR="0047035B" w:rsidRPr="00060899">
        <w:t>(1)</w:t>
      </w:r>
      <w:r w:rsidRPr="00060899">
        <w:tab/>
        <w:t>A young person is a double orphan if:</w:t>
      </w:r>
    </w:p>
    <w:p w:rsidR="006A3731" w:rsidRPr="00060899" w:rsidRDefault="006A3731" w:rsidP="006A3731">
      <w:pPr>
        <w:pStyle w:val="paragraph"/>
      </w:pPr>
      <w:r w:rsidRPr="00060899">
        <w:tab/>
        <w:t>(a)</w:t>
      </w:r>
      <w:r w:rsidRPr="00060899">
        <w:tab/>
        <w:t>the young person is a refugee child; and</w:t>
      </w:r>
    </w:p>
    <w:p w:rsidR="006A3731" w:rsidRPr="00060899" w:rsidRDefault="006A3731" w:rsidP="006A3731">
      <w:pPr>
        <w:pStyle w:val="paragraph"/>
      </w:pPr>
      <w:r w:rsidRPr="00060899">
        <w:tab/>
        <w:t>(b)</w:t>
      </w:r>
      <w:r w:rsidRPr="00060899">
        <w:tab/>
        <w:t>one parent of the young person is:</w:t>
      </w:r>
    </w:p>
    <w:p w:rsidR="006A3731" w:rsidRPr="00060899" w:rsidRDefault="006A3731" w:rsidP="006A3731">
      <w:pPr>
        <w:pStyle w:val="paragraphsub"/>
      </w:pPr>
      <w:r w:rsidRPr="00060899">
        <w:tab/>
        <w:t>(i)</w:t>
      </w:r>
      <w:r w:rsidRPr="00060899">
        <w:tab/>
        <w:t>dead; or</w:t>
      </w:r>
    </w:p>
    <w:p w:rsidR="006A3731" w:rsidRPr="00060899" w:rsidRDefault="006A3731" w:rsidP="006A3731">
      <w:pPr>
        <w:pStyle w:val="paragraphsub"/>
      </w:pPr>
      <w:r w:rsidRPr="00060899">
        <w:tab/>
        <w:t>(ii)</w:t>
      </w:r>
      <w:r w:rsidRPr="00060899">
        <w:tab/>
        <w:t xml:space="preserve">living outside </w:t>
      </w:r>
      <w:smartTag w:uri="urn:schemas-microsoft-com:office:smarttags" w:element="country-region">
        <w:smartTag w:uri="urn:schemas-microsoft-com:office:smarttags" w:element="place">
          <w:r w:rsidRPr="00060899">
            <w:t>Australia</w:t>
          </w:r>
        </w:smartTag>
      </w:smartTag>
      <w:r w:rsidRPr="00060899">
        <w:t>; or</w:t>
      </w:r>
    </w:p>
    <w:p w:rsidR="006A3731" w:rsidRPr="00060899" w:rsidRDefault="006A3731" w:rsidP="006A3731">
      <w:pPr>
        <w:pStyle w:val="paragraphsub"/>
      </w:pPr>
      <w:r w:rsidRPr="00060899">
        <w:tab/>
        <w:t>(iii)</w:t>
      </w:r>
      <w:r w:rsidRPr="00060899">
        <w:tab/>
        <w:t>uncontactable; and</w:t>
      </w:r>
    </w:p>
    <w:p w:rsidR="006A3731" w:rsidRPr="00060899" w:rsidRDefault="006A3731" w:rsidP="006A3731">
      <w:pPr>
        <w:pStyle w:val="paragraph"/>
      </w:pPr>
      <w:r w:rsidRPr="00060899">
        <w:tab/>
        <w:t>(c)</w:t>
      </w:r>
      <w:r w:rsidRPr="00060899">
        <w:tab/>
        <w:t>the other parent, if any, is:</w:t>
      </w:r>
    </w:p>
    <w:p w:rsidR="006A3731" w:rsidRPr="00060899" w:rsidRDefault="006A3731" w:rsidP="006A3731">
      <w:pPr>
        <w:pStyle w:val="paragraphsub"/>
      </w:pPr>
      <w:r w:rsidRPr="00060899">
        <w:tab/>
        <w:t>(i)</w:t>
      </w:r>
      <w:r w:rsidRPr="00060899">
        <w:tab/>
        <w:t>dead; or</w:t>
      </w:r>
    </w:p>
    <w:p w:rsidR="006A3731" w:rsidRPr="00060899" w:rsidRDefault="006A3731" w:rsidP="006A3731">
      <w:pPr>
        <w:pStyle w:val="paragraphsub"/>
      </w:pPr>
      <w:r w:rsidRPr="00060899">
        <w:tab/>
        <w:t>(ii)</w:t>
      </w:r>
      <w:r w:rsidRPr="00060899">
        <w:tab/>
        <w:t xml:space="preserve">living outside </w:t>
      </w:r>
      <w:smartTag w:uri="urn:schemas-microsoft-com:office:smarttags" w:element="country-region">
        <w:smartTag w:uri="urn:schemas-microsoft-com:office:smarttags" w:element="place">
          <w:r w:rsidRPr="00060899">
            <w:t>Australia</w:t>
          </w:r>
        </w:smartTag>
      </w:smartTag>
      <w:r w:rsidRPr="00060899">
        <w:t>; or</w:t>
      </w:r>
    </w:p>
    <w:p w:rsidR="006A3731" w:rsidRPr="00060899" w:rsidRDefault="006A3731" w:rsidP="006A3731">
      <w:pPr>
        <w:pStyle w:val="paragraphsub"/>
      </w:pPr>
      <w:r w:rsidRPr="00060899">
        <w:tab/>
        <w:t>(iii)</w:t>
      </w:r>
      <w:r w:rsidRPr="00060899">
        <w:tab/>
        <w:t>uncontactable; or</w:t>
      </w:r>
    </w:p>
    <w:p w:rsidR="006A3731" w:rsidRPr="00060899" w:rsidRDefault="006A3731" w:rsidP="006A3731">
      <w:pPr>
        <w:pStyle w:val="paragraphsub"/>
      </w:pPr>
      <w:r w:rsidRPr="00060899">
        <w:tab/>
        <w:t>(iv)</w:t>
      </w:r>
      <w:r w:rsidRPr="00060899">
        <w:tab/>
        <w:t>a long</w:t>
      </w:r>
      <w:r w:rsidR="00060899">
        <w:noBreakHyphen/>
      </w:r>
      <w:r w:rsidRPr="00060899">
        <w:t>term prisoner; or</w:t>
      </w:r>
    </w:p>
    <w:p w:rsidR="006A3731" w:rsidRPr="00060899" w:rsidRDefault="006A3731" w:rsidP="006A3731">
      <w:pPr>
        <w:pStyle w:val="paragraphsub"/>
      </w:pPr>
      <w:r w:rsidRPr="00060899">
        <w:tab/>
        <w:t>(v)</w:t>
      </w:r>
      <w:r w:rsidRPr="00060899">
        <w:tab/>
        <w:t>a mental hospital patient on a long</w:t>
      </w:r>
      <w:r w:rsidR="00060899">
        <w:noBreakHyphen/>
      </w:r>
      <w:r w:rsidRPr="00060899">
        <w:t>term basis; or</w:t>
      </w:r>
    </w:p>
    <w:p w:rsidR="006A3731" w:rsidRPr="00060899" w:rsidRDefault="006A3731" w:rsidP="006A3731">
      <w:pPr>
        <w:pStyle w:val="paragraphsub"/>
      </w:pPr>
      <w:r w:rsidRPr="00060899">
        <w:tab/>
        <w:t>(vi)</w:t>
      </w:r>
      <w:r w:rsidRPr="00060899">
        <w:tab/>
        <w:t>in residential care on a long</w:t>
      </w:r>
      <w:r w:rsidR="00060899">
        <w:noBreakHyphen/>
      </w:r>
      <w:r w:rsidRPr="00060899">
        <w:t>term basis.</w:t>
      </w:r>
    </w:p>
    <w:p w:rsidR="006A3731" w:rsidRPr="00060899" w:rsidRDefault="006A3731" w:rsidP="006A3731">
      <w:pPr>
        <w:pStyle w:val="notetext"/>
      </w:pPr>
      <w:r w:rsidRPr="00060899">
        <w:t>Note 1:</w:t>
      </w:r>
      <w:r w:rsidRPr="00060899">
        <w:tab/>
      </w:r>
      <w:r w:rsidR="00DA3CB1" w:rsidRPr="00060899">
        <w:t>For</w:t>
      </w:r>
      <w:r w:rsidRPr="00060899">
        <w:t xml:space="preserve"> </w:t>
      </w:r>
      <w:r w:rsidRPr="00060899">
        <w:rPr>
          <w:b/>
          <w:i/>
        </w:rPr>
        <w:t>young person</w:t>
      </w:r>
      <w:r w:rsidRPr="00060899">
        <w:t xml:space="preserve"> and </w:t>
      </w:r>
      <w:r w:rsidRPr="00060899">
        <w:rPr>
          <w:b/>
          <w:i/>
        </w:rPr>
        <w:t>parent</w:t>
      </w:r>
      <w:r w:rsidRPr="00060899">
        <w:t xml:space="preserve"> see section</w:t>
      </w:r>
      <w:r w:rsidR="00060899">
        <w:t> </w:t>
      </w:r>
      <w:r w:rsidRPr="00060899">
        <w:t>5.</w:t>
      </w:r>
    </w:p>
    <w:p w:rsidR="006A3731" w:rsidRPr="00060899" w:rsidRDefault="006A3731" w:rsidP="006A3731">
      <w:pPr>
        <w:pStyle w:val="notetext"/>
      </w:pPr>
      <w:r w:rsidRPr="00060899">
        <w:t>Note 2:</w:t>
      </w:r>
      <w:r w:rsidRPr="00060899">
        <w:tab/>
      </w:r>
      <w:r w:rsidR="00DA3CB1" w:rsidRPr="00060899">
        <w:t>For</w:t>
      </w:r>
      <w:r w:rsidRPr="00060899">
        <w:t xml:space="preserve"> </w:t>
      </w:r>
      <w:r w:rsidRPr="00060899">
        <w:rPr>
          <w:b/>
          <w:i/>
        </w:rPr>
        <w:t>refugee child</w:t>
      </w:r>
      <w:r w:rsidRPr="00060899">
        <w:t xml:space="preserve"> see section</w:t>
      </w:r>
      <w:r w:rsidR="00060899">
        <w:t> </w:t>
      </w:r>
      <w:r w:rsidRPr="00060899">
        <w:t>995.</w:t>
      </w:r>
    </w:p>
    <w:p w:rsidR="006A3731" w:rsidRPr="00060899" w:rsidRDefault="006A3731" w:rsidP="006A3731">
      <w:pPr>
        <w:pStyle w:val="notetext"/>
      </w:pPr>
      <w:r w:rsidRPr="00060899">
        <w:t>Note 3:</w:t>
      </w:r>
      <w:r w:rsidRPr="00060899">
        <w:tab/>
      </w:r>
      <w:r w:rsidR="00DA3CB1" w:rsidRPr="00060899">
        <w:t>For</w:t>
      </w:r>
      <w:r w:rsidRPr="00060899">
        <w:t xml:space="preserve"> </w:t>
      </w:r>
      <w:r w:rsidRPr="00060899">
        <w:rPr>
          <w:b/>
          <w:i/>
        </w:rPr>
        <w:t>uncontactable</w:t>
      </w:r>
      <w:r w:rsidRPr="00060899">
        <w:t xml:space="preserve"> see section</w:t>
      </w:r>
      <w:r w:rsidR="00060899">
        <w:t> </w:t>
      </w:r>
      <w:r w:rsidRPr="00060899">
        <w:t>998.</w:t>
      </w:r>
    </w:p>
    <w:p w:rsidR="006A3731" w:rsidRPr="00060899" w:rsidRDefault="006A3731" w:rsidP="006A3731">
      <w:pPr>
        <w:pStyle w:val="notetext"/>
      </w:pPr>
      <w:r w:rsidRPr="00060899">
        <w:t>Note 4:</w:t>
      </w:r>
      <w:r w:rsidRPr="00060899">
        <w:tab/>
      </w:r>
      <w:r w:rsidR="00DA3CB1" w:rsidRPr="00060899">
        <w:t>For</w:t>
      </w:r>
      <w:r w:rsidRPr="00060899">
        <w:t xml:space="preserve"> </w:t>
      </w:r>
      <w:r w:rsidRPr="00060899">
        <w:rPr>
          <w:b/>
          <w:i/>
        </w:rPr>
        <w:t>long</w:t>
      </w:r>
      <w:r w:rsidR="00060899">
        <w:rPr>
          <w:b/>
          <w:i/>
        </w:rPr>
        <w:noBreakHyphen/>
      </w:r>
      <w:r w:rsidRPr="00060899">
        <w:rPr>
          <w:b/>
          <w:i/>
        </w:rPr>
        <w:t>term prisoner</w:t>
      </w:r>
      <w:r w:rsidRPr="00060899">
        <w:t xml:space="preserve"> see section</w:t>
      </w:r>
      <w:r w:rsidR="00060899">
        <w:t> </w:t>
      </w:r>
      <w:r w:rsidRPr="00060899">
        <w:t>996.</w:t>
      </w:r>
    </w:p>
    <w:p w:rsidR="006A3731" w:rsidRPr="00060899" w:rsidRDefault="006A3731" w:rsidP="006A3731">
      <w:pPr>
        <w:pStyle w:val="notetext"/>
      </w:pPr>
      <w:r w:rsidRPr="00060899">
        <w:t>Note 5:</w:t>
      </w:r>
      <w:r w:rsidRPr="00060899">
        <w:tab/>
        <w:t xml:space="preserve">For </w:t>
      </w:r>
      <w:r w:rsidRPr="00060899">
        <w:rPr>
          <w:b/>
          <w:i/>
        </w:rPr>
        <w:t>mental hospital patient on a long</w:t>
      </w:r>
      <w:r w:rsidR="00060899">
        <w:rPr>
          <w:b/>
          <w:i/>
        </w:rPr>
        <w:noBreakHyphen/>
      </w:r>
      <w:r w:rsidRPr="00060899">
        <w:rPr>
          <w:b/>
          <w:i/>
        </w:rPr>
        <w:t>term basis</w:t>
      </w:r>
      <w:r w:rsidRPr="00060899">
        <w:t>, see subsection</w:t>
      </w:r>
      <w:r w:rsidR="00060899">
        <w:t> </w:t>
      </w:r>
      <w:r w:rsidRPr="00060899">
        <w:t>997(1).</w:t>
      </w:r>
    </w:p>
    <w:p w:rsidR="006A3731" w:rsidRPr="00060899" w:rsidRDefault="006A3731" w:rsidP="006A3731">
      <w:pPr>
        <w:pStyle w:val="notetext"/>
      </w:pPr>
      <w:r w:rsidRPr="00060899">
        <w:t>Note 5A:</w:t>
      </w:r>
      <w:r w:rsidRPr="00060899">
        <w:tab/>
        <w:t xml:space="preserve">For </w:t>
      </w:r>
      <w:r w:rsidRPr="00060899">
        <w:rPr>
          <w:b/>
          <w:i/>
        </w:rPr>
        <w:t>in residential care on a long</w:t>
      </w:r>
      <w:r w:rsidR="00060899">
        <w:rPr>
          <w:b/>
          <w:i/>
        </w:rPr>
        <w:noBreakHyphen/>
      </w:r>
      <w:r w:rsidRPr="00060899">
        <w:rPr>
          <w:b/>
          <w:i/>
        </w:rPr>
        <w:t>term basis</w:t>
      </w:r>
      <w:r w:rsidRPr="00060899">
        <w:t>, see subsection</w:t>
      </w:r>
      <w:r w:rsidR="00060899">
        <w:t> </w:t>
      </w:r>
      <w:r w:rsidRPr="00060899">
        <w:t>997(2).</w:t>
      </w:r>
    </w:p>
    <w:p w:rsidR="005F069D" w:rsidRPr="00060899" w:rsidRDefault="005F069D" w:rsidP="005F069D">
      <w:pPr>
        <w:pStyle w:val="subsection"/>
      </w:pPr>
      <w:r w:rsidRPr="00060899">
        <w:tab/>
        <w:t>(2)</w:t>
      </w:r>
      <w:r w:rsidRPr="00060899">
        <w:tab/>
        <w:t xml:space="preserve">If a young person (other than an adopted child) is a relationship child of a person because he or she is a child of the person, and of another person, within the meaning of the </w:t>
      </w:r>
      <w:r w:rsidRPr="00060899">
        <w:rPr>
          <w:i/>
        </w:rPr>
        <w:t>Family Law Act 1975</w:t>
      </w:r>
      <w:r w:rsidRPr="00060899">
        <w:t>, the person and the other person are taken to be the young person’s only parents for the purposes of this section.</w:t>
      </w:r>
    </w:p>
    <w:p w:rsidR="006A3731" w:rsidRPr="00060899" w:rsidRDefault="006A3731" w:rsidP="006A3731">
      <w:pPr>
        <w:pStyle w:val="ActHead5"/>
      </w:pPr>
      <w:bookmarkStart w:id="422" w:name="_Toc447275293"/>
      <w:r w:rsidRPr="00060899">
        <w:rPr>
          <w:rStyle w:val="CharSectno"/>
        </w:rPr>
        <w:lastRenderedPageBreak/>
        <w:t>995</w:t>
      </w:r>
      <w:r w:rsidRPr="00060899">
        <w:t xml:space="preserve">  Refugee child</w:t>
      </w:r>
      <w:bookmarkEnd w:id="422"/>
    </w:p>
    <w:p w:rsidR="006A3731" w:rsidRPr="00060899" w:rsidRDefault="006A3731" w:rsidP="006A3731">
      <w:pPr>
        <w:pStyle w:val="subsection"/>
      </w:pPr>
      <w:r w:rsidRPr="00060899">
        <w:tab/>
        <w:t>(1)</w:t>
      </w:r>
      <w:r w:rsidRPr="00060899">
        <w:tab/>
        <w:t>A young person is a refugee child if:</w:t>
      </w:r>
    </w:p>
    <w:p w:rsidR="006A3731" w:rsidRPr="00060899" w:rsidRDefault="006A3731" w:rsidP="006A3731">
      <w:pPr>
        <w:pStyle w:val="paragraph"/>
      </w:pPr>
      <w:r w:rsidRPr="00060899">
        <w:tab/>
        <w:t>(a)</w:t>
      </w:r>
      <w:r w:rsidRPr="00060899">
        <w:tab/>
        <w:t>the young person is not an adopted child by virtue of an adoption under a law in force in a State or Territory of the Commonwealth; and</w:t>
      </w:r>
    </w:p>
    <w:p w:rsidR="006A3731" w:rsidRPr="00060899" w:rsidRDefault="006A3731" w:rsidP="006A3731">
      <w:pPr>
        <w:pStyle w:val="paragraph"/>
      </w:pPr>
      <w:r w:rsidRPr="00060899">
        <w:tab/>
        <w:t>(b)</w:t>
      </w:r>
      <w:r w:rsidRPr="00060899">
        <w:tab/>
        <w:t xml:space="preserve">the young person has not, at any time, lived in </w:t>
      </w:r>
      <w:smartTag w:uri="urn:schemas-microsoft-com:office:smarttags" w:element="country-region">
        <w:smartTag w:uri="urn:schemas-microsoft-com:office:smarttags" w:element="place">
          <w:r w:rsidRPr="00060899">
            <w:t>Australia</w:t>
          </w:r>
        </w:smartTag>
      </w:smartTag>
      <w:r w:rsidRPr="00060899">
        <w:t xml:space="preserve"> with one or both of his or her parents; and</w:t>
      </w:r>
    </w:p>
    <w:p w:rsidR="006A3731" w:rsidRPr="00060899" w:rsidRDefault="006A3731" w:rsidP="009D6333">
      <w:pPr>
        <w:pStyle w:val="paragraph"/>
        <w:keepNext/>
        <w:keepLines/>
      </w:pPr>
      <w:r w:rsidRPr="00060899">
        <w:tab/>
        <w:t>(c)</w:t>
      </w:r>
      <w:r w:rsidRPr="00060899">
        <w:tab/>
        <w:t>the young person:</w:t>
      </w:r>
    </w:p>
    <w:p w:rsidR="006A3731" w:rsidRPr="00060899" w:rsidRDefault="006A3731" w:rsidP="006A3731">
      <w:pPr>
        <w:pStyle w:val="paragraphsub"/>
      </w:pPr>
      <w:r w:rsidRPr="00060899">
        <w:tab/>
        <w:t>(i)</w:t>
      </w:r>
      <w:r w:rsidRPr="00060899">
        <w:tab/>
        <w:t>has been granted refugee status by the Australian Government; or</w:t>
      </w:r>
    </w:p>
    <w:p w:rsidR="006A3731" w:rsidRPr="00060899" w:rsidRDefault="006A3731" w:rsidP="006A3731">
      <w:pPr>
        <w:pStyle w:val="paragraphsub"/>
      </w:pPr>
      <w:r w:rsidRPr="00060899">
        <w:tab/>
        <w:t>(ii)</w:t>
      </w:r>
      <w:r w:rsidRPr="00060899">
        <w:tab/>
        <w:t xml:space="preserve">has, at any time, been admitted into </w:t>
      </w:r>
      <w:smartTag w:uri="urn:schemas-microsoft-com:office:smarttags" w:element="country-region">
        <w:smartTag w:uri="urn:schemas-microsoft-com:office:smarttags" w:element="place">
          <w:r w:rsidRPr="00060899">
            <w:t>Australia</w:t>
          </w:r>
        </w:smartTag>
      </w:smartTag>
      <w:r w:rsidRPr="00060899">
        <w:t xml:space="preserve"> as a refugee by the Australian Government; or</w:t>
      </w:r>
    </w:p>
    <w:p w:rsidR="006A3731" w:rsidRPr="00060899" w:rsidRDefault="006A3731" w:rsidP="006A3731">
      <w:pPr>
        <w:pStyle w:val="paragraphsub"/>
      </w:pPr>
      <w:r w:rsidRPr="00060899">
        <w:tab/>
        <w:t>(iii)</w:t>
      </w:r>
      <w:r w:rsidRPr="00060899">
        <w:tab/>
        <w:t xml:space="preserve">the young person has been, at any time, admitted into </w:t>
      </w:r>
      <w:smartTag w:uri="urn:schemas-microsoft-com:office:smarttags" w:element="country-region">
        <w:smartTag w:uri="urn:schemas-microsoft-com:office:smarttags" w:element="place">
          <w:r w:rsidRPr="00060899">
            <w:t>Australia</w:t>
          </w:r>
        </w:smartTag>
      </w:smartTag>
      <w:r w:rsidRPr="00060899">
        <w:t xml:space="preserve"> in accordance with the terms of a special humanitarian program of the Australian Government that has been approved by the Minister for the purposes of this definition.</w:t>
      </w:r>
    </w:p>
    <w:p w:rsidR="006A3731" w:rsidRPr="00060899" w:rsidRDefault="006A3731" w:rsidP="006A3731">
      <w:pPr>
        <w:pStyle w:val="subsection"/>
      </w:pPr>
      <w:r w:rsidRPr="00060899">
        <w:tab/>
        <w:t>(2)</w:t>
      </w:r>
      <w:r w:rsidRPr="00060899">
        <w:tab/>
        <w:t xml:space="preserve">An approval of a special humanitarian program for the purposes of </w:t>
      </w:r>
      <w:r w:rsidR="00060899">
        <w:t>subparagraph (</w:t>
      </w:r>
      <w:r w:rsidRPr="00060899">
        <w:t>1)(c)(iii) may be expressed to have retrospective effect to the date of the establishment of the program.</w:t>
      </w:r>
    </w:p>
    <w:p w:rsidR="00FF2E74" w:rsidRPr="00060899" w:rsidRDefault="00FF2E74" w:rsidP="00FF2E74">
      <w:pPr>
        <w:pStyle w:val="subsection"/>
      </w:pPr>
      <w:r w:rsidRPr="00060899">
        <w:tab/>
        <w:t>(3)</w:t>
      </w:r>
      <w:r w:rsidRPr="00060899">
        <w:tab/>
        <w:t xml:space="preserve">If a young person (other than an adopted child) is a relationship child of a person because he or she is a child of the person, and of another person, within the meaning of the </w:t>
      </w:r>
      <w:r w:rsidRPr="00060899">
        <w:rPr>
          <w:i/>
        </w:rPr>
        <w:t>Family Law Act 1975</w:t>
      </w:r>
      <w:r w:rsidRPr="00060899">
        <w:t>, the person and the other person are taken to be the young person’s only parents for the purposes of this section.</w:t>
      </w:r>
    </w:p>
    <w:p w:rsidR="006A3731" w:rsidRPr="00060899" w:rsidRDefault="006A3731" w:rsidP="006A3731">
      <w:pPr>
        <w:pStyle w:val="ActHead5"/>
      </w:pPr>
      <w:bookmarkStart w:id="423" w:name="_Toc447275294"/>
      <w:r w:rsidRPr="00060899">
        <w:rPr>
          <w:rStyle w:val="CharSectno"/>
        </w:rPr>
        <w:t>996</w:t>
      </w:r>
      <w:r w:rsidRPr="00060899">
        <w:t xml:space="preserve">  Long</w:t>
      </w:r>
      <w:r w:rsidR="00060899">
        <w:noBreakHyphen/>
      </w:r>
      <w:r w:rsidRPr="00060899">
        <w:t>term prisoner</w:t>
      </w:r>
      <w:bookmarkEnd w:id="423"/>
    </w:p>
    <w:p w:rsidR="006A3731" w:rsidRPr="00060899" w:rsidRDefault="006A3731" w:rsidP="006A3731">
      <w:pPr>
        <w:pStyle w:val="subsection"/>
      </w:pPr>
      <w:r w:rsidRPr="00060899">
        <w:tab/>
        <w:t>(1)</w:t>
      </w:r>
      <w:r w:rsidRPr="00060899">
        <w:tab/>
        <w:t xml:space="preserve">For the purposes of this Division, a person is a </w:t>
      </w:r>
      <w:r w:rsidRPr="00060899">
        <w:rPr>
          <w:b/>
          <w:i/>
        </w:rPr>
        <w:t>long</w:t>
      </w:r>
      <w:r w:rsidR="00060899">
        <w:rPr>
          <w:b/>
          <w:i/>
        </w:rPr>
        <w:noBreakHyphen/>
      </w:r>
      <w:r w:rsidRPr="00060899">
        <w:rPr>
          <w:b/>
          <w:i/>
        </w:rPr>
        <w:t>term prisoner</w:t>
      </w:r>
      <w:r w:rsidRPr="00060899">
        <w:t xml:space="preserve"> if the person:</w:t>
      </w:r>
    </w:p>
    <w:p w:rsidR="006A3731" w:rsidRPr="00060899" w:rsidRDefault="006A3731" w:rsidP="006A3731">
      <w:pPr>
        <w:pStyle w:val="paragraph"/>
      </w:pPr>
      <w:r w:rsidRPr="00060899">
        <w:tab/>
        <w:t>(a)</w:t>
      </w:r>
      <w:r w:rsidRPr="00060899">
        <w:tab/>
        <w:t>has been convicted of an offence; and</w:t>
      </w:r>
    </w:p>
    <w:p w:rsidR="006A3731" w:rsidRPr="00060899" w:rsidRDefault="006A3731" w:rsidP="006A3731">
      <w:pPr>
        <w:pStyle w:val="paragraph"/>
      </w:pPr>
      <w:r w:rsidRPr="00060899">
        <w:tab/>
        <w:t>(b)</w:t>
      </w:r>
      <w:r w:rsidRPr="00060899">
        <w:tab/>
        <w:t>has been sentenced to imprisonment:</w:t>
      </w:r>
    </w:p>
    <w:p w:rsidR="006A3731" w:rsidRPr="00060899" w:rsidRDefault="006A3731" w:rsidP="006A3731">
      <w:pPr>
        <w:pStyle w:val="paragraphsub"/>
      </w:pPr>
      <w:r w:rsidRPr="00060899">
        <w:tab/>
        <w:t>(i)</w:t>
      </w:r>
      <w:r w:rsidRPr="00060899">
        <w:tab/>
        <w:t>for life; or</w:t>
      </w:r>
    </w:p>
    <w:p w:rsidR="006A3731" w:rsidRPr="00060899" w:rsidRDefault="006A3731" w:rsidP="006A3731">
      <w:pPr>
        <w:pStyle w:val="paragraphsub"/>
      </w:pPr>
      <w:r w:rsidRPr="00060899">
        <w:tab/>
        <w:t>(ii)</w:t>
      </w:r>
      <w:r w:rsidRPr="00060899">
        <w:tab/>
        <w:t>for a term of at least 10 years; and</w:t>
      </w:r>
    </w:p>
    <w:p w:rsidR="006A3731" w:rsidRPr="00060899" w:rsidRDefault="006A3731" w:rsidP="006A3731">
      <w:pPr>
        <w:pStyle w:val="paragraph"/>
      </w:pPr>
      <w:r w:rsidRPr="00060899">
        <w:lastRenderedPageBreak/>
        <w:tab/>
        <w:t>(c)</w:t>
      </w:r>
      <w:r w:rsidRPr="00060899">
        <w:tab/>
        <w:t>is serving the sentence.</w:t>
      </w:r>
    </w:p>
    <w:p w:rsidR="006A3731" w:rsidRPr="00060899" w:rsidRDefault="006A3731" w:rsidP="006A3731">
      <w:pPr>
        <w:pStyle w:val="subsection"/>
      </w:pPr>
      <w:r w:rsidRPr="00060899">
        <w:tab/>
        <w:t>(2)</w:t>
      </w:r>
      <w:r w:rsidRPr="00060899">
        <w:tab/>
        <w:t>For the purposes of this Division, a person is a long</w:t>
      </w:r>
      <w:r w:rsidR="00060899">
        <w:noBreakHyphen/>
      </w:r>
      <w:r w:rsidRPr="00060899">
        <w:t>term prisoner if:</w:t>
      </w:r>
    </w:p>
    <w:p w:rsidR="006A3731" w:rsidRPr="00060899" w:rsidRDefault="006A3731" w:rsidP="006A3731">
      <w:pPr>
        <w:pStyle w:val="paragraph"/>
      </w:pPr>
      <w:r w:rsidRPr="00060899">
        <w:tab/>
        <w:t>(a)</w:t>
      </w:r>
      <w:r w:rsidRPr="00060899">
        <w:tab/>
        <w:t>the person has been charged with an offence punishable by imprisonment for life or for a term of at least 10 years; and</w:t>
      </w:r>
    </w:p>
    <w:p w:rsidR="006A3731" w:rsidRPr="00060899" w:rsidRDefault="006A3731" w:rsidP="006A3731">
      <w:pPr>
        <w:pStyle w:val="paragraph"/>
      </w:pPr>
      <w:r w:rsidRPr="00060899">
        <w:tab/>
        <w:t>(b)</w:t>
      </w:r>
      <w:r w:rsidRPr="00060899">
        <w:tab/>
        <w:t>the person has not been convicted of the offence; and</w:t>
      </w:r>
    </w:p>
    <w:p w:rsidR="006A3731" w:rsidRPr="00060899" w:rsidRDefault="006A3731" w:rsidP="006A3731">
      <w:pPr>
        <w:pStyle w:val="paragraph"/>
      </w:pPr>
      <w:r w:rsidRPr="00060899">
        <w:tab/>
        <w:t>(c)</w:t>
      </w:r>
      <w:r w:rsidRPr="00060899">
        <w:tab/>
        <w:t>the person is in custody; and</w:t>
      </w:r>
    </w:p>
    <w:p w:rsidR="006A3731" w:rsidRPr="00060899" w:rsidRDefault="006A3731" w:rsidP="006A3731">
      <w:pPr>
        <w:pStyle w:val="paragraph"/>
      </w:pPr>
      <w:r w:rsidRPr="00060899">
        <w:tab/>
        <w:t>(d)</w:t>
      </w:r>
      <w:r w:rsidRPr="00060899">
        <w:tab/>
        <w:t>the person is not serving a sentence of imprisonment for life or for a term of 10 years or more imposed as a result of conviction of another offence.</w:t>
      </w:r>
    </w:p>
    <w:p w:rsidR="006A3731" w:rsidRPr="00060899" w:rsidRDefault="006A3731" w:rsidP="006A3731">
      <w:pPr>
        <w:pStyle w:val="ActHead5"/>
      </w:pPr>
      <w:bookmarkStart w:id="424" w:name="_Toc447275295"/>
      <w:r w:rsidRPr="00060899">
        <w:rPr>
          <w:rStyle w:val="CharSectno"/>
        </w:rPr>
        <w:t>997</w:t>
      </w:r>
      <w:r w:rsidRPr="00060899">
        <w:t xml:space="preserve">  Patient on a long</w:t>
      </w:r>
      <w:r w:rsidR="00060899">
        <w:noBreakHyphen/>
      </w:r>
      <w:r w:rsidRPr="00060899">
        <w:t>term basis</w:t>
      </w:r>
      <w:bookmarkEnd w:id="424"/>
    </w:p>
    <w:p w:rsidR="006A3731" w:rsidRPr="00060899" w:rsidRDefault="006A3731" w:rsidP="006A3731">
      <w:pPr>
        <w:pStyle w:val="SubsectionHead"/>
      </w:pPr>
      <w:r w:rsidRPr="00060899">
        <w:t>Mental hospital patient</w:t>
      </w:r>
    </w:p>
    <w:p w:rsidR="006A3731" w:rsidRPr="00060899" w:rsidRDefault="006A3731" w:rsidP="006A3731">
      <w:pPr>
        <w:pStyle w:val="subsection"/>
      </w:pPr>
      <w:r w:rsidRPr="00060899">
        <w:tab/>
        <w:t>(1)</w:t>
      </w:r>
      <w:r w:rsidRPr="00060899">
        <w:tab/>
        <w:t xml:space="preserve">For the purposes of this Division, a person is a </w:t>
      </w:r>
      <w:r w:rsidRPr="00060899">
        <w:rPr>
          <w:b/>
          <w:i/>
        </w:rPr>
        <w:t>mental hospital patient on a long</w:t>
      </w:r>
      <w:r w:rsidR="00060899">
        <w:rPr>
          <w:b/>
          <w:i/>
        </w:rPr>
        <w:noBreakHyphen/>
      </w:r>
      <w:r w:rsidRPr="00060899">
        <w:rPr>
          <w:b/>
          <w:i/>
        </w:rPr>
        <w:t>term basis</w:t>
      </w:r>
      <w:r w:rsidRPr="00060899">
        <w:t xml:space="preserve"> if:</w:t>
      </w:r>
    </w:p>
    <w:p w:rsidR="006A3731" w:rsidRPr="00060899" w:rsidRDefault="006A3731" w:rsidP="006A3731">
      <w:pPr>
        <w:pStyle w:val="paragraph"/>
      </w:pPr>
      <w:r w:rsidRPr="00060899">
        <w:tab/>
        <w:t>(a)</w:t>
      </w:r>
      <w:r w:rsidRPr="00060899">
        <w:tab/>
        <w:t>the person is a mental hospital patient; and</w:t>
      </w:r>
    </w:p>
    <w:p w:rsidR="006A3731" w:rsidRPr="00060899" w:rsidRDefault="006A3731" w:rsidP="006A3731">
      <w:pPr>
        <w:pStyle w:val="paragraph"/>
      </w:pPr>
      <w:r w:rsidRPr="00060899">
        <w:tab/>
        <w:t>(b)</w:t>
      </w:r>
      <w:r w:rsidRPr="00060899">
        <w:tab/>
        <w:t>the Secretary is satisfied that the person will require care and treatment for an indefinite period.</w:t>
      </w:r>
    </w:p>
    <w:p w:rsidR="006A3731" w:rsidRPr="00060899" w:rsidRDefault="006A3731" w:rsidP="006A3731">
      <w:pPr>
        <w:pStyle w:val="notetext"/>
      </w:pPr>
      <w:r w:rsidRPr="00060899">
        <w:t>Note:</w:t>
      </w:r>
      <w:r w:rsidRPr="00060899">
        <w:tab/>
      </w:r>
      <w:r w:rsidR="005C1876" w:rsidRPr="00060899">
        <w:t>For</w:t>
      </w:r>
      <w:r w:rsidRPr="00060899">
        <w:t xml:space="preserve"> </w:t>
      </w:r>
      <w:r w:rsidRPr="00060899">
        <w:rPr>
          <w:b/>
          <w:i/>
        </w:rPr>
        <w:t>mental hospital patient</w:t>
      </w:r>
      <w:r w:rsidRPr="00060899">
        <w:t xml:space="preserve"> see section</w:t>
      </w:r>
      <w:r w:rsidR="00060899">
        <w:t> </w:t>
      </w:r>
      <w:r w:rsidRPr="00060899">
        <w:t>23.</w:t>
      </w:r>
    </w:p>
    <w:p w:rsidR="006A3731" w:rsidRPr="00060899" w:rsidRDefault="006A3731" w:rsidP="006A3731">
      <w:pPr>
        <w:pStyle w:val="SubsectionHead"/>
      </w:pPr>
      <w:r w:rsidRPr="00060899">
        <w:t>Nursing home patient</w:t>
      </w:r>
    </w:p>
    <w:p w:rsidR="006A3731" w:rsidRPr="00060899" w:rsidRDefault="006A3731" w:rsidP="006A3731">
      <w:pPr>
        <w:pStyle w:val="subsection"/>
      </w:pPr>
      <w:r w:rsidRPr="00060899">
        <w:tab/>
        <w:t>(2)</w:t>
      </w:r>
      <w:r w:rsidRPr="00060899">
        <w:tab/>
        <w:t>For the purposes of this Division, a person is</w:t>
      </w:r>
      <w:r w:rsidRPr="00060899">
        <w:rPr>
          <w:b/>
          <w:i/>
        </w:rPr>
        <w:t xml:space="preserve"> in residential care on a long</w:t>
      </w:r>
      <w:r w:rsidR="00060899">
        <w:rPr>
          <w:b/>
          <w:i/>
        </w:rPr>
        <w:noBreakHyphen/>
      </w:r>
      <w:r w:rsidRPr="00060899">
        <w:rPr>
          <w:b/>
          <w:i/>
        </w:rPr>
        <w:t xml:space="preserve">term basis </w:t>
      </w:r>
      <w:r w:rsidRPr="00060899">
        <w:t>if:</w:t>
      </w:r>
    </w:p>
    <w:p w:rsidR="006A3731" w:rsidRPr="00060899" w:rsidRDefault="006A3731" w:rsidP="006A3731">
      <w:pPr>
        <w:pStyle w:val="paragraph"/>
      </w:pPr>
      <w:r w:rsidRPr="00060899">
        <w:tab/>
        <w:t>(a)</w:t>
      </w:r>
      <w:r w:rsidRPr="00060899">
        <w:tab/>
        <w:t>the person is in residential care; and</w:t>
      </w:r>
    </w:p>
    <w:p w:rsidR="006A3731" w:rsidRPr="00060899" w:rsidRDefault="006A3731" w:rsidP="006A3731">
      <w:pPr>
        <w:pStyle w:val="paragraph"/>
      </w:pPr>
      <w:r w:rsidRPr="00060899">
        <w:tab/>
        <w:t>(b)</w:t>
      </w:r>
      <w:r w:rsidRPr="00060899">
        <w:tab/>
        <w:t>the Secretary is satisfied that the person will be in residential care for an indefinite period.</w:t>
      </w:r>
    </w:p>
    <w:p w:rsidR="006A3731" w:rsidRPr="00060899" w:rsidRDefault="006A3731" w:rsidP="006A3731">
      <w:pPr>
        <w:pStyle w:val="ActHead5"/>
      </w:pPr>
      <w:bookmarkStart w:id="425" w:name="_Toc447275296"/>
      <w:r w:rsidRPr="00060899">
        <w:rPr>
          <w:rStyle w:val="CharSectno"/>
        </w:rPr>
        <w:t>998</w:t>
      </w:r>
      <w:r w:rsidRPr="00060899">
        <w:t xml:space="preserve">  Person uncontactable</w:t>
      </w:r>
      <w:bookmarkEnd w:id="425"/>
    </w:p>
    <w:p w:rsidR="006A3731" w:rsidRPr="00060899" w:rsidRDefault="006A3731" w:rsidP="006A3731">
      <w:pPr>
        <w:pStyle w:val="subsection"/>
      </w:pPr>
      <w:r w:rsidRPr="00060899">
        <w:tab/>
      </w:r>
      <w:r w:rsidRPr="00060899">
        <w:tab/>
        <w:t xml:space="preserve">For the purposes of this Division, a person is </w:t>
      </w:r>
      <w:r w:rsidRPr="00060899">
        <w:rPr>
          <w:b/>
          <w:i/>
        </w:rPr>
        <w:t>uncontactable</w:t>
      </w:r>
      <w:r w:rsidRPr="00060899">
        <w:t xml:space="preserve"> if the person’s whereabouts are not known to the person or approved care organisation claiming or receiving the double orphan pension concerned.</w:t>
      </w:r>
    </w:p>
    <w:p w:rsidR="006A3731" w:rsidRPr="00060899" w:rsidRDefault="006A3731" w:rsidP="00146468">
      <w:pPr>
        <w:pStyle w:val="ActHead3"/>
        <w:pageBreakBefore/>
      </w:pPr>
      <w:bookmarkStart w:id="426" w:name="_Toc447275297"/>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Qualification for and payability of double orphan pension</w:t>
      </w:r>
      <w:bookmarkEnd w:id="426"/>
    </w:p>
    <w:p w:rsidR="006A3731" w:rsidRPr="00060899" w:rsidRDefault="006A3731" w:rsidP="006A3731">
      <w:pPr>
        <w:pStyle w:val="ActHead4"/>
      </w:pPr>
      <w:bookmarkStart w:id="427" w:name="_Toc447275298"/>
      <w:r w:rsidRPr="00060899">
        <w:rPr>
          <w:rStyle w:val="CharSubdNo"/>
        </w:rPr>
        <w:t>Subdivision A</w:t>
      </w:r>
      <w:r w:rsidRPr="00060899">
        <w:t>—</w:t>
      </w:r>
      <w:r w:rsidRPr="00060899">
        <w:rPr>
          <w:rStyle w:val="CharSubdText"/>
        </w:rPr>
        <w:t>Qualification</w:t>
      </w:r>
      <w:bookmarkEnd w:id="427"/>
    </w:p>
    <w:p w:rsidR="006A3731" w:rsidRPr="00060899" w:rsidRDefault="006A3731" w:rsidP="006A3731">
      <w:pPr>
        <w:pStyle w:val="ActHead5"/>
      </w:pPr>
      <w:bookmarkStart w:id="428" w:name="_Toc447275299"/>
      <w:r w:rsidRPr="00060899">
        <w:rPr>
          <w:rStyle w:val="CharSectno"/>
        </w:rPr>
        <w:t>999</w:t>
      </w:r>
      <w:r w:rsidRPr="00060899">
        <w:t xml:space="preserve">  Qualification for double orphan pension</w:t>
      </w:r>
      <w:bookmarkEnd w:id="428"/>
    </w:p>
    <w:p w:rsidR="006A3731" w:rsidRPr="00060899" w:rsidRDefault="006A3731" w:rsidP="006A3731">
      <w:pPr>
        <w:pStyle w:val="SubsectionHead"/>
      </w:pPr>
      <w:r w:rsidRPr="00060899">
        <w:t>Persons other than approved care organisations</w:t>
      </w:r>
    </w:p>
    <w:p w:rsidR="006A3731" w:rsidRPr="00060899" w:rsidRDefault="006A3731" w:rsidP="006A3731">
      <w:pPr>
        <w:pStyle w:val="subsection"/>
      </w:pPr>
      <w:r w:rsidRPr="00060899">
        <w:tab/>
        <w:t>(1)</w:t>
      </w:r>
      <w:r w:rsidRPr="00060899">
        <w:tab/>
        <w:t>A person is qualified for a double orphan pension for a young person if:</w:t>
      </w:r>
    </w:p>
    <w:p w:rsidR="006A3731" w:rsidRPr="00060899" w:rsidRDefault="006A3731" w:rsidP="006A3731">
      <w:pPr>
        <w:pStyle w:val="paragraph"/>
      </w:pPr>
      <w:r w:rsidRPr="00060899">
        <w:tab/>
        <w:t>(a)</w:t>
      </w:r>
      <w:r w:rsidRPr="00060899">
        <w:tab/>
        <w:t>the young person is an FTB child of the person, or would be an FTB child of the person except that the young person, or someone on behalf of the young person, is receiving payments under a prescribed educational scheme; and</w:t>
      </w:r>
    </w:p>
    <w:p w:rsidR="006A3731" w:rsidRPr="00060899" w:rsidRDefault="006A3731" w:rsidP="006A3731">
      <w:pPr>
        <w:pStyle w:val="paragraph"/>
      </w:pPr>
      <w:r w:rsidRPr="00060899">
        <w:tab/>
        <w:t>(b)</w:t>
      </w:r>
      <w:r w:rsidRPr="00060899">
        <w:tab/>
        <w:t>the person is eligible for family tax benefit, or would be so eligible except that:</w:t>
      </w:r>
    </w:p>
    <w:p w:rsidR="006A3731" w:rsidRPr="00060899" w:rsidRDefault="006A3731" w:rsidP="006A3731">
      <w:pPr>
        <w:pStyle w:val="paragraphsub"/>
      </w:pPr>
      <w:r w:rsidRPr="00060899">
        <w:tab/>
        <w:t>(i)</w:t>
      </w:r>
      <w:r w:rsidRPr="00060899">
        <w:tab/>
        <w:t xml:space="preserve">the young person is not an FTB child of the person, but only because of the receipt of the payments referred to in </w:t>
      </w:r>
      <w:r w:rsidR="00060899">
        <w:t>paragraph (</w:t>
      </w:r>
      <w:r w:rsidRPr="00060899">
        <w:t>a); or</w:t>
      </w:r>
    </w:p>
    <w:p w:rsidR="006A3731" w:rsidRPr="00060899" w:rsidRDefault="006A3731" w:rsidP="006A3731">
      <w:pPr>
        <w:pStyle w:val="paragraphsub"/>
      </w:pPr>
      <w:r w:rsidRPr="00060899">
        <w:tab/>
        <w:t>(ii)</w:t>
      </w:r>
      <w:r w:rsidRPr="00060899">
        <w:tab/>
        <w:t>the person’s rate of family tax benefit, worked out under Division</w:t>
      </w:r>
      <w:r w:rsidR="00060899">
        <w:t> </w:t>
      </w:r>
      <w:r w:rsidRPr="00060899">
        <w:t>1 of Part</w:t>
      </w:r>
      <w:r w:rsidR="00060899">
        <w:t> </w:t>
      </w:r>
      <w:r w:rsidRPr="00060899">
        <w:t>4 of the Family Assistance Act, is nil; and</w:t>
      </w:r>
    </w:p>
    <w:p w:rsidR="006A3731" w:rsidRPr="00060899" w:rsidRDefault="006A3731" w:rsidP="006A3731">
      <w:pPr>
        <w:pStyle w:val="paragraph"/>
      </w:pPr>
      <w:r w:rsidRPr="00060899">
        <w:tab/>
        <w:t>(c)</w:t>
      </w:r>
      <w:r w:rsidRPr="00060899">
        <w:tab/>
        <w:t>on the day on which the person claims the double orphan pension, the young person is a double orphan; and</w:t>
      </w:r>
    </w:p>
    <w:p w:rsidR="006A3731" w:rsidRPr="00060899" w:rsidRDefault="006A3731" w:rsidP="006A3731">
      <w:pPr>
        <w:pStyle w:val="paragraph"/>
      </w:pPr>
      <w:r w:rsidRPr="00060899">
        <w:tab/>
        <w:t>(d)</w:t>
      </w:r>
      <w:r w:rsidRPr="00060899">
        <w:tab/>
        <w:t>either:</w:t>
      </w:r>
    </w:p>
    <w:p w:rsidR="006A3731" w:rsidRPr="00060899" w:rsidRDefault="006A3731" w:rsidP="006A3731">
      <w:pPr>
        <w:pStyle w:val="paragraphsub"/>
      </w:pPr>
      <w:r w:rsidRPr="00060899">
        <w:tab/>
        <w:t>(i)</w:t>
      </w:r>
      <w:r w:rsidRPr="00060899">
        <w:tab/>
        <w:t>the young person continues to be a double orphan; or</w:t>
      </w:r>
    </w:p>
    <w:p w:rsidR="006A3731" w:rsidRPr="00060899" w:rsidRDefault="006A3731" w:rsidP="006A3731">
      <w:pPr>
        <w:pStyle w:val="paragraphsub"/>
      </w:pPr>
      <w:r w:rsidRPr="00060899">
        <w:tab/>
        <w:t>(ii)</w:t>
      </w:r>
      <w:r w:rsidRPr="00060899">
        <w:tab/>
        <w:t>if the young person is no longer a double orphan, the person has not become aware that the young person is no longer a double orphan.</w:t>
      </w:r>
    </w:p>
    <w:p w:rsidR="006A3731" w:rsidRPr="00060899" w:rsidRDefault="006A3731" w:rsidP="006A3731">
      <w:pPr>
        <w:pStyle w:val="SubsectionHead"/>
      </w:pPr>
      <w:r w:rsidRPr="00060899">
        <w:t>Approved care organisations</w:t>
      </w:r>
    </w:p>
    <w:p w:rsidR="006A3731" w:rsidRPr="00060899" w:rsidRDefault="006A3731" w:rsidP="006A3731">
      <w:pPr>
        <w:pStyle w:val="subsection"/>
      </w:pPr>
      <w:r w:rsidRPr="00060899">
        <w:tab/>
        <w:t>(2)</w:t>
      </w:r>
      <w:r w:rsidRPr="00060899">
        <w:tab/>
        <w:t>An approved care organisation is qualified for a double orphan pension for a young person if:</w:t>
      </w:r>
    </w:p>
    <w:p w:rsidR="006A3731" w:rsidRPr="00060899" w:rsidRDefault="006A3731" w:rsidP="006A3731">
      <w:pPr>
        <w:pStyle w:val="paragraph"/>
      </w:pPr>
      <w:r w:rsidRPr="00060899">
        <w:lastRenderedPageBreak/>
        <w:tab/>
        <w:t>(a)</w:t>
      </w:r>
      <w:r w:rsidRPr="00060899">
        <w:tab/>
        <w:t>the organisation is eligible for family tax benefit for the young person, or would be eligible for family tax benefit for the young person except that the young person, or someone on behalf of the young person, is receiving payments under a prescribed education scheme; or</w:t>
      </w:r>
    </w:p>
    <w:p w:rsidR="006A3731" w:rsidRPr="00060899" w:rsidRDefault="006A3731" w:rsidP="006A3731">
      <w:pPr>
        <w:pStyle w:val="paragraph"/>
      </w:pPr>
      <w:r w:rsidRPr="00060899">
        <w:tab/>
        <w:t>(b)</w:t>
      </w:r>
      <w:r w:rsidRPr="00060899">
        <w:tab/>
        <w:t>on the day on which the organisation claims the double orphan pension, the young person is a double orphan; and</w:t>
      </w:r>
    </w:p>
    <w:p w:rsidR="006A3731" w:rsidRPr="00060899" w:rsidRDefault="006A3731" w:rsidP="006A3731">
      <w:pPr>
        <w:pStyle w:val="paragraph"/>
      </w:pPr>
      <w:r w:rsidRPr="00060899">
        <w:tab/>
        <w:t>(c)</w:t>
      </w:r>
      <w:r w:rsidRPr="00060899">
        <w:tab/>
        <w:t>either:</w:t>
      </w:r>
    </w:p>
    <w:p w:rsidR="006A3731" w:rsidRPr="00060899" w:rsidRDefault="006A3731" w:rsidP="006A3731">
      <w:pPr>
        <w:pStyle w:val="paragraphsub"/>
      </w:pPr>
      <w:r w:rsidRPr="00060899">
        <w:tab/>
        <w:t>(i)</w:t>
      </w:r>
      <w:r w:rsidRPr="00060899">
        <w:tab/>
        <w:t>the young person continues to be a double orphan; or</w:t>
      </w:r>
    </w:p>
    <w:p w:rsidR="006A3731" w:rsidRPr="00060899" w:rsidRDefault="006A3731" w:rsidP="006A3731">
      <w:pPr>
        <w:pStyle w:val="paragraphsub"/>
      </w:pPr>
      <w:r w:rsidRPr="00060899">
        <w:tab/>
        <w:t>(ii)</w:t>
      </w:r>
      <w:r w:rsidRPr="00060899">
        <w:tab/>
        <w:t>if the young person is no longer a double orphan—the organisation has not become aware that the young person is no longer a double orphan.</w:t>
      </w:r>
    </w:p>
    <w:p w:rsidR="006A3731" w:rsidRPr="00060899" w:rsidRDefault="006A3731" w:rsidP="006A3731">
      <w:pPr>
        <w:pStyle w:val="notetext"/>
      </w:pPr>
      <w:r w:rsidRPr="00060899">
        <w:t>Note 1:</w:t>
      </w:r>
      <w:r w:rsidRPr="00060899">
        <w:tab/>
      </w:r>
      <w:r w:rsidR="005C1876" w:rsidRPr="00060899">
        <w:t>For</w:t>
      </w:r>
      <w:r w:rsidRPr="00060899">
        <w:t xml:space="preserve"> </w:t>
      </w:r>
      <w:r w:rsidRPr="00060899">
        <w:rPr>
          <w:b/>
          <w:i/>
        </w:rPr>
        <w:t>double orphan</w:t>
      </w:r>
      <w:r w:rsidRPr="00060899">
        <w:t xml:space="preserve"> see sections</w:t>
      </w:r>
      <w:r w:rsidR="00060899">
        <w:t> </w:t>
      </w:r>
      <w:r w:rsidRPr="00060899">
        <w:t>993 and 994.</w:t>
      </w:r>
    </w:p>
    <w:p w:rsidR="006A3731" w:rsidRPr="00060899" w:rsidRDefault="006A3731" w:rsidP="006A3731">
      <w:pPr>
        <w:pStyle w:val="notetext"/>
      </w:pPr>
      <w:r w:rsidRPr="00060899">
        <w:t>Note 2:</w:t>
      </w:r>
      <w:r w:rsidRPr="00060899">
        <w:tab/>
      </w:r>
      <w:r w:rsidR="005C1876" w:rsidRPr="00060899">
        <w:t>For</w:t>
      </w:r>
      <w:r w:rsidRPr="00060899">
        <w:t xml:space="preserve"> </w:t>
      </w:r>
      <w:r w:rsidRPr="00060899">
        <w:rPr>
          <w:b/>
          <w:i/>
        </w:rPr>
        <w:t>approved care organisation</w:t>
      </w:r>
      <w:r w:rsidRPr="00060899">
        <w:t xml:space="preserve"> see sections</w:t>
      </w:r>
      <w:r w:rsidR="00060899">
        <w:t> </w:t>
      </w:r>
      <w:r w:rsidRPr="00060899">
        <w:t>6 and 35.</w:t>
      </w:r>
    </w:p>
    <w:p w:rsidR="006A3731" w:rsidRPr="00060899" w:rsidRDefault="006A3731" w:rsidP="006A3731">
      <w:pPr>
        <w:pStyle w:val="ActHead4"/>
      </w:pPr>
      <w:bookmarkStart w:id="429" w:name="_Toc447275300"/>
      <w:r w:rsidRPr="00060899">
        <w:rPr>
          <w:rStyle w:val="CharSubdNo"/>
        </w:rPr>
        <w:t>Subdivision B</w:t>
      </w:r>
      <w:r w:rsidRPr="00060899">
        <w:t>—</w:t>
      </w:r>
      <w:r w:rsidRPr="00060899">
        <w:rPr>
          <w:rStyle w:val="CharSubdText"/>
        </w:rPr>
        <w:t>Payability</w:t>
      </w:r>
      <w:bookmarkEnd w:id="429"/>
    </w:p>
    <w:p w:rsidR="006A3731" w:rsidRPr="00060899" w:rsidRDefault="006A3731" w:rsidP="006A3731">
      <w:pPr>
        <w:pStyle w:val="ActHead5"/>
      </w:pPr>
      <w:bookmarkStart w:id="430" w:name="_Toc447275301"/>
      <w:r w:rsidRPr="00060899">
        <w:rPr>
          <w:rStyle w:val="CharSectno"/>
        </w:rPr>
        <w:t>1003</w:t>
      </w:r>
      <w:r w:rsidRPr="00060899">
        <w:t xml:space="preserve">  Double orphan pension not payable for child receiving a pension under the Veterans’ Entitlements Act</w:t>
      </w:r>
      <w:bookmarkEnd w:id="430"/>
    </w:p>
    <w:p w:rsidR="006A3731" w:rsidRPr="00060899" w:rsidRDefault="006A3731" w:rsidP="006A3731">
      <w:pPr>
        <w:pStyle w:val="subsection"/>
      </w:pPr>
      <w:r w:rsidRPr="00060899">
        <w:tab/>
        <w:t>(1)</w:t>
      </w:r>
      <w:r w:rsidRPr="00060899">
        <w:tab/>
        <w:t>A double orphan pension is not payable for a child in relation to an instalment period for family tax benefit if the child is receiving a pension under Part</w:t>
      </w:r>
      <w:r w:rsidR="00912C32" w:rsidRPr="00060899">
        <w:t> </w:t>
      </w:r>
      <w:r w:rsidRPr="00060899">
        <w:t>II or IV of the Veterans’ Entitlements Act.</w:t>
      </w:r>
    </w:p>
    <w:p w:rsidR="006A3731" w:rsidRPr="00060899" w:rsidRDefault="006A3731" w:rsidP="006A3731">
      <w:pPr>
        <w:pStyle w:val="subsection"/>
      </w:pPr>
      <w:r w:rsidRPr="00060899">
        <w:tab/>
        <w:t>(2)</w:t>
      </w:r>
      <w:r w:rsidRPr="00060899">
        <w:tab/>
        <w:t xml:space="preserve">In </w:t>
      </w:r>
      <w:r w:rsidR="00060899">
        <w:t>subsection (</w:t>
      </w:r>
      <w:r w:rsidRPr="00060899">
        <w:t>1):</w:t>
      </w:r>
    </w:p>
    <w:p w:rsidR="006A3731" w:rsidRPr="00060899" w:rsidRDefault="006A3731" w:rsidP="006A3731">
      <w:pPr>
        <w:pStyle w:val="Definition"/>
      </w:pPr>
      <w:r w:rsidRPr="00060899">
        <w:rPr>
          <w:b/>
          <w:i/>
        </w:rPr>
        <w:t>instalment period for family tax benefit</w:t>
      </w:r>
      <w:r w:rsidRPr="00060899">
        <w:t xml:space="preserve"> means a period that is an instalment period for the purposes of section</w:t>
      </w:r>
      <w:r w:rsidR="00060899">
        <w:t> </w:t>
      </w:r>
      <w:r w:rsidRPr="00060899">
        <w:t>23 of the Family Assistance Administration Act.</w:t>
      </w:r>
    </w:p>
    <w:p w:rsidR="006A3731" w:rsidRPr="00060899" w:rsidRDefault="006A3731" w:rsidP="00146468">
      <w:pPr>
        <w:pStyle w:val="ActHead3"/>
        <w:pageBreakBefore/>
      </w:pPr>
      <w:bookmarkStart w:id="431" w:name="_Toc447275302"/>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Rate of double orphan pension</w:t>
      </w:r>
      <w:bookmarkEnd w:id="431"/>
    </w:p>
    <w:p w:rsidR="006A3731" w:rsidRPr="00060899" w:rsidRDefault="006A3731" w:rsidP="006A3731">
      <w:pPr>
        <w:pStyle w:val="ActHead5"/>
      </w:pPr>
      <w:bookmarkStart w:id="432" w:name="_Toc447275303"/>
      <w:r w:rsidRPr="00060899">
        <w:rPr>
          <w:rStyle w:val="CharSectno"/>
        </w:rPr>
        <w:t>1010</w:t>
      </w:r>
      <w:r w:rsidRPr="00060899">
        <w:t xml:space="preserve">  Rate of double orphan pension</w:t>
      </w:r>
      <w:bookmarkEnd w:id="432"/>
    </w:p>
    <w:p w:rsidR="006A3731" w:rsidRPr="00060899" w:rsidRDefault="006A3731" w:rsidP="006A3731">
      <w:pPr>
        <w:pStyle w:val="subsection"/>
      </w:pPr>
      <w:r w:rsidRPr="00060899">
        <w:tab/>
        <w:t>(1)</w:t>
      </w:r>
      <w:r w:rsidRPr="00060899">
        <w:tab/>
        <w:t xml:space="preserve">Subject to </w:t>
      </w:r>
      <w:r w:rsidR="00060899">
        <w:t>subsections (</w:t>
      </w:r>
      <w:r w:rsidR="0066646E" w:rsidRPr="00060899">
        <w:t>1A) to (3A)</w:t>
      </w:r>
      <w:r w:rsidRPr="00060899">
        <w:t>, the rate of double orphan pension is a daily rate calculated by dividing $37.90 by 14.</w:t>
      </w:r>
    </w:p>
    <w:p w:rsidR="0066646E" w:rsidRPr="00060899" w:rsidRDefault="0066646E" w:rsidP="0066646E">
      <w:pPr>
        <w:pStyle w:val="subsection"/>
      </w:pPr>
      <w:r w:rsidRPr="00060899">
        <w:tab/>
        <w:t>(1A)</w:t>
      </w:r>
      <w:r w:rsidRPr="00060899">
        <w:tab/>
        <w:t>If a person who is qualified for double orphan pension for a child has, under section</w:t>
      </w:r>
      <w:r w:rsidR="00060899">
        <w:t> </w:t>
      </w:r>
      <w:r w:rsidRPr="00060899">
        <w:t xml:space="preserve">59 of the Family Assistance Act, a shared care percentage for the child, the rate of double orphan pension under </w:t>
      </w:r>
      <w:r w:rsidR="00060899">
        <w:t>subsection (</w:t>
      </w:r>
      <w:r w:rsidRPr="00060899">
        <w:t>1) is the person’s shared care percentage of the rate of double orphan pension that would otherwise apply under that subsection to the child.</w:t>
      </w:r>
    </w:p>
    <w:p w:rsidR="0066646E" w:rsidRPr="00060899" w:rsidRDefault="0066646E" w:rsidP="0066646E">
      <w:pPr>
        <w:pStyle w:val="SubsectionHead"/>
      </w:pPr>
      <w:r w:rsidRPr="00060899">
        <w:t>Children who became double orphans before 1</w:t>
      </w:r>
      <w:r w:rsidR="00060899">
        <w:t> </w:t>
      </w:r>
      <w:r w:rsidRPr="00060899">
        <w:t>July 2000</w:t>
      </w:r>
    </w:p>
    <w:p w:rsidR="0066646E" w:rsidRPr="00060899" w:rsidRDefault="0066646E" w:rsidP="0066646E">
      <w:pPr>
        <w:pStyle w:val="subsection"/>
      </w:pPr>
      <w:r w:rsidRPr="00060899">
        <w:tab/>
        <w:t>(2)</w:t>
      </w:r>
      <w:r w:rsidRPr="00060899">
        <w:tab/>
        <w:t>If:</w:t>
      </w:r>
    </w:p>
    <w:p w:rsidR="0066646E" w:rsidRPr="00060899" w:rsidRDefault="0066646E" w:rsidP="0066646E">
      <w:pPr>
        <w:pStyle w:val="paragraph"/>
      </w:pPr>
      <w:r w:rsidRPr="00060899">
        <w:tab/>
        <w:t>(a)</w:t>
      </w:r>
      <w:r w:rsidRPr="00060899">
        <w:tab/>
        <w:t>a child became a double orphan before 1</w:t>
      </w:r>
      <w:r w:rsidR="00060899">
        <w:t> </w:t>
      </w:r>
      <w:r w:rsidRPr="00060899">
        <w:t>July 2000; and</w:t>
      </w:r>
    </w:p>
    <w:p w:rsidR="0066646E" w:rsidRPr="00060899" w:rsidRDefault="0066646E" w:rsidP="0066646E">
      <w:pPr>
        <w:pStyle w:val="paragraph"/>
      </w:pPr>
      <w:r w:rsidRPr="00060899">
        <w:tab/>
        <w:t>(b)</w:t>
      </w:r>
      <w:r w:rsidRPr="00060899">
        <w:tab/>
        <w:t>the person who is qualified for double orphan pension for the child does not, under section</w:t>
      </w:r>
      <w:r w:rsidR="00060899">
        <w:t> </w:t>
      </w:r>
      <w:r w:rsidRPr="00060899">
        <w:t>59 of the Family Assistance Act, have a shared care percentage for the child; and</w:t>
      </w:r>
    </w:p>
    <w:p w:rsidR="0066646E" w:rsidRPr="00060899" w:rsidRDefault="0066646E" w:rsidP="0066646E">
      <w:pPr>
        <w:pStyle w:val="paragraph"/>
      </w:pPr>
      <w:r w:rsidRPr="00060899">
        <w:tab/>
        <w:t>(c)</w:t>
      </w:r>
      <w:r w:rsidRPr="00060899">
        <w:tab/>
        <w:t>the current family tax benefit rate in respect of the child is less than the prior family allowance rate in respect of the child;</w:t>
      </w:r>
    </w:p>
    <w:p w:rsidR="0066646E" w:rsidRPr="00060899" w:rsidRDefault="0066646E" w:rsidP="0066646E">
      <w:pPr>
        <w:pStyle w:val="subsection2"/>
      </w:pPr>
      <w:r w:rsidRPr="00060899">
        <w:t xml:space="preserve">then the rate calculated under </w:t>
      </w:r>
      <w:r w:rsidR="00060899">
        <w:t>subsection (</w:t>
      </w:r>
      <w:r w:rsidRPr="00060899">
        <w:t>1) in relation to the child is increased by an amount equal to the difference between the prior family allowance rate and the current family tax benefit rate.</w:t>
      </w:r>
    </w:p>
    <w:p w:rsidR="0066646E" w:rsidRPr="00060899" w:rsidRDefault="0066646E" w:rsidP="0066646E">
      <w:pPr>
        <w:pStyle w:val="subsection"/>
      </w:pPr>
      <w:r w:rsidRPr="00060899">
        <w:tab/>
        <w:t>(2A)</w:t>
      </w:r>
      <w:r w:rsidRPr="00060899">
        <w:tab/>
        <w:t>If:</w:t>
      </w:r>
    </w:p>
    <w:p w:rsidR="0066646E" w:rsidRPr="00060899" w:rsidRDefault="0066646E" w:rsidP="0066646E">
      <w:pPr>
        <w:pStyle w:val="paragraph"/>
      </w:pPr>
      <w:r w:rsidRPr="00060899">
        <w:tab/>
        <w:t>(a)</w:t>
      </w:r>
      <w:r w:rsidRPr="00060899">
        <w:tab/>
        <w:t>a child became a double orphan before 1</w:t>
      </w:r>
      <w:r w:rsidR="00060899">
        <w:t> </w:t>
      </w:r>
      <w:r w:rsidRPr="00060899">
        <w:t>July 2000; and</w:t>
      </w:r>
    </w:p>
    <w:p w:rsidR="0066646E" w:rsidRPr="00060899" w:rsidRDefault="0066646E" w:rsidP="0066646E">
      <w:pPr>
        <w:pStyle w:val="paragraph"/>
      </w:pPr>
      <w:r w:rsidRPr="00060899">
        <w:tab/>
        <w:t>(b)</w:t>
      </w:r>
      <w:r w:rsidRPr="00060899">
        <w:tab/>
        <w:t>the person who is qualified for double orphan pension for the child has, under section</w:t>
      </w:r>
      <w:r w:rsidR="00060899">
        <w:t> </w:t>
      </w:r>
      <w:r w:rsidRPr="00060899">
        <w:t>59 of the Family Assistance Act, a shared care percentage for the child; and</w:t>
      </w:r>
    </w:p>
    <w:p w:rsidR="0066646E" w:rsidRPr="00060899" w:rsidRDefault="0066646E" w:rsidP="0066646E">
      <w:pPr>
        <w:pStyle w:val="paragraph"/>
      </w:pPr>
      <w:r w:rsidRPr="00060899">
        <w:tab/>
        <w:t>(c)</w:t>
      </w:r>
      <w:r w:rsidRPr="00060899">
        <w:tab/>
        <w:t>the current family tax benefit rate in respect of the child is less than the shared care percentage of the prior family allowance rate in respect of the child;</w:t>
      </w:r>
    </w:p>
    <w:p w:rsidR="0066646E" w:rsidRPr="00060899" w:rsidRDefault="0066646E" w:rsidP="0066646E">
      <w:pPr>
        <w:pStyle w:val="subsection2"/>
      </w:pPr>
      <w:r w:rsidRPr="00060899">
        <w:lastRenderedPageBreak/>
        <w:t xml:space="preserve">then the rate calculated under </w:t>
      </w:r>
      <w:r w:rsidR="00060899">
        <w:t>subsections (</w:t>
      </w:r>
      <w:r w:rsidRPr="00060899">
        <w:t>1) and (1A) in relation to the child is increased by an amount equal to the difference between:</w:t>
      </w:r>
    </w:p>
    <w:p w:rsidR="0066646E" w:rsidRPr="00060899" w:rsidRDefault="0066646E" w:rsidP="0066646E">
      <w:pPr>
        <w:pStyle w:val="paragraph"/>
      </w:pPr>
      <w:r w:rsidRPr="00060899">
        <w:tab/>
        <w:t>(d)</w:t>
      </w:r>
      <w:r w:rsidRPr="00060899">
        <w:tab/>
        <w:t>the person’s shared care percentage of the prior family allowance rate; and</w:t>
      </w:r>
    </w:p>
    <w:p w:rsidR="0066646E" w:rsidRPr="00060899" w:rsidRDefault="0066646E" w:rsidP="0066646E">
      <w:pPr>
        <w:pStyle w:val="paragraph"/>
      </w:pPr>
      <w:r w:rsidRPr="00060899">
        <w:tab/>
        <w:t>(e)</w:t>
      </w:r>
      <w:r w:rsidRPr="00060899">
        <w:tab/>
        <w:t>the current family tax benefit rate.</w:t>
      </w:r>
    </w:p>
    <w:p w:rsidR="0066646E" w:rsidRPr="00060899" w:rsidRDefault="0066646E" w:rsidP="0066646E">
      <w:pPr>
        <w:pStyle w:val="SubsectionHead"/>
      </w:pPr>
      <w:r w:rsidRPr="00060899">
        <w:t>Children who become double orphans on or after 1</w:t>
      </w:r>
      <w:r w:rsidR="00060899">
        <w:t> </w:t>
      </w:r>
      <w:r w:rsidRPr="00060899">
        <w:t>July 2000</w:t>
      </w:r>
    </w:p>
    <w:p w:rsidR="0066646E" w:rsidRPr="00060899" w:rsidRDefault="0066646E" w:rsidP="0066646E">
      <w:pPr>
        <w:pStyle w:val="subsection"/>
      </w:pPr>
      <w:r w:rsidRPr="00060899">
        <w:tab/>
        <w:t>(3)</w:t>
      </w:r>
      <w:r w:rsidRPr="00060899">
        <w:tab/>
        <w:t>If:</w:t>
      </w:r>
    </w:p>
    <w:p w:rsidR="0066646E" w:rsidRPr="00060899" w:rsidRDefault="0066646E" w:rsidP="0066646E">
      <w:pPr>
        <w:pStyle w:val="paragraph"/>
      </w:pPr>
      <w:r w:rsidRPr="00060899">
        <w:tab/>
        <w:t>(a)</w:t>
      </w:r>
      <w:r w:rsidRPr="00060899">
        <w:tab/>
        <w:t>a child becomes a double orphan on or after 1</w:t>
      </w:r>
      <w:r w:rsidR="00060899">
        <w:t> </w:t>
      </w:r>
      <w:r w:rsidRPr="00060899">
        <w:t>July 2000; and</w:t>
      </w:r>
    </w:p>
    <w:p w:rsidR="0066646E" w:rsidRPr="00060899" w:rsidRDefault="0066646E" w:rsidP="0066646E">
      <w:pPr>
        <w:pStyle w:val="paragraph"/>
      </w:pPr>
      <w:r w:rsidRPr="00060899">
        <w:tab/>
        <w:t>(b)</w:t>
      </w:r>
      <w:r w:rsidRPr="00060899">
        <w:tab/>
        <w:t>the person who is qualified for double orphan pension for the child does not, under section</w:t>
      </w:r>
      <w:r w:rsidR="00060899">
        <w:t> </w:t>
      </w:r>
      <w:r w:rsidRPr="00060899">
        <w:t>59 of the Family Assistance Act, have a shared care percentage for the child; and</w:t>
      </w:r>
    </w:p>
    <w:p w:rsidR="0066646E" w:rsidRPr="00060899" w:rsidRDefault="0066646E" w:rsidP="0066646E">
      <w:pPr>
        <w:pStyle w:val="paragraph"/>
      </w:pPr>
      <w:r w:rsidRPr="00060899">
        <w:tab/>
        <w:t>(c)</w:t>
      </w:r>
      <w:r w:rsidRPr="00060899">
        <w:tab/>
        <w:t>the current family tax benefit rate in respect of the child is less than the prior family tax benefit rate in respect of the child;</w:t>
      </w:r>
    </w:p>
    <w:p w:rsidR="0066646E" w:rsidRPr="00060899" w:rsidRDefault="0066646E" w:rsidP="0066646E">
      <w:pPr>
        <w:pStyle w:val="subsection2"/>
      </w:pPr>
      <w:r w:rsidRPr="00060899">
        <w:t xml:space="preserve">then the rate calculated under </w:t>
      </w:r>
      <w:r w:rsidR="00060899">
        <w:t>subsection (</w:t>
      </w:r>
      <w:r w:rsidRPr="00060899">
        <w:t>1) in relation to the child is increased by an amount equal to the difference between the prior family tax benefit rate and the current family tax benefit rate.</w:t>
      </w:r>
    </w:p>
    <w:p w:rsidR="0066646E" w:rsidRPr="00060899" w:rsidRDefault="0066646E" w:rsidP="0066646E">
      <w:pPr>
        <w:pStyle w:val="subsection"/>
      </w:pPr>
      <w:r w:rsidRPr="00060899">
        <w:tab/>
        <w:t>(3A)</w:t>
      </w:r>
      <w:r w:rsidRPr="00060899">
        <w:tab/>
        <w:t>If:</w:t>
      </w:r>
    </w:p>
    <w:p w:rsidR="0066646E" w:rsidRPr="00060899" w:rsidRDefault="0066646E" w:rsidP="0066646E">
      <w:pPr>
        <w:pStyle w:val="paragraph"/>
      </w:pPr>
      <w:r w:rsidRPr="00060899">
        <w:tab/>
        <w:t>(a)</w:t>
      </w:r>
      <w:r w:rsidRPr="00060899">
        <w:tab/>
        <w:t>a child becomes a double orphan on or after 1</w:t>
      </w:r>
      <w:r w:rsidR="00060899">
        <w:t> </w:t>
      </w:r>
      <w:r w:rsidRPr="00060899">
        <w:t>July 2000; and</w:t>
      </w:r>
    </w:p>
    <w:p w:rsidR="0066646E" w:rsidRPr="00060899" w:rsidRDefault="0066646E" w:rsidP="0066646E">
      <w:pPr>
        <w:pStyle w:val="paragraph"/>
      </w:pPr>
      <w:r w:rsidRPr="00060899">
        <w:tab/>
        <w:t>(b)</w:t>
      </w:r>
      <w:r w:rsidRPr="00060899">
        <w:tab/>
        <w:t>the person who is qualified for double orphan pension for the child has, under section</w:t>
      </w:r>
      <w:r w:rsidR="00060899">
        <w:t> </w:t>
      </w:r>
      <w:r w:rsidRPr="00060899">
        <w:t>59 of the Family Assistance Act, a shared care percentage for the child; and</w:t>
      </w:r>
    </w:p>
    <w:p w:rsidR="0066646E" w:rsidRPr="00060899" w:rsidRDefault="0066646E" w:rsidP="0066646E">
      <w:pPr>
        <w:pStyle w:val="paragraph"/>
      </w:pPr>
      <w:r w:rsidRPr="00060899">
        <w:tab/>
        <w:t>(c)</w:t>
      </w:r>
      <w:r w:rsidRPr="00060899">
        <w:tab/>
        <w:t>the current family tax benefit rate in respect of the child is less than the shared care percentage of the prior family tax benefit rate in respect of the child;</w:t>
      </w:r>
    </w:p>
    <w:p w:rsidR="0066646E" w:rsidRPr="00060899" w:rsidRDefault="0066646E" w:rsidP="0066646E">
      <w:pPr>
        <w:pStyle w:val="subsection2"/>
      </w:pPr>
      <w:r w:rsidRPr="00060899">
        <w:t xml:space="preserve">then the rate calculated under </w:t>
      </w:r>
      <w:r w:rsidR="00060899">
        <w:t>subsections (</w:t>
      </w:r>
      <w:r w:rsidRPr="00060899">
        <w:t>1) and (1A) in relation to the child is increased by an amount equal to the difference between:</w:t>
      </w:r>
    </w:p>
    <w:p w:rsidR="0066646E" w:rsidRPr="00060899" w:rsidRDefault="0066646E" w:rsidP="0066646E">
      <w:pPr>
        <w:pStyle w:val="paragraph"/>
      </w:pPr>
      <w:r w:rsidRPr="00060899">
        <w:tab/>
        <w:t>(d)</w:t>
      </w:r>
      <w:r w:rsidRPr="00060899">
        <w:tab/>
        <w:t>the person’s shared care percentage of the prior family tax benefit rate; and</w:t>
      </w:r>
    </w:p>
    <w:p w:rsidR="0066646E" w:rsidRPr="00060899" w:rsidRDefault="0066646E" w:rsidP="0066646E">
      <w:pPr>
        <w:pStyle w:val="paragraph"/>
      </w:pPr>
      <w:r w:rsidRPr="00060899">
        <w:tab/>
        <w:t>(e)</w:t>
      </w:r>
      <w:r w:rsidRPr="00060899">
        <w:tab/>
        <w:t>the current family tax benefit rate.</w:t>
      </w:r>
    </w:p>
    <w:p w:rsidR="006A3731" w:rsidRPr="00060899" w:rsidRDefault="006A3731" w:rsidP="006A3731">
      <w:pPr>
        <w:pStyle w:val="subsection"/>
      </w:pPr>
      <w:r w:rsidRPr="00060899">
        <w:lastRenderedPageBreak/>
        <w:tab/>
        <w:t>(4)</w:t>
      </w:r>
      <w:r w:rsidRPr="00060899">
        <w:tab/>
      </w:r>
      <w:r w:rsidR="00060899">
        <w:t>Subsections (</w:t>
      </w:r>
      <w:r w:rsidRPr="00060899">
        <w:t>2) and (3) do not have effect in relation to a child at any time at which double orphan pension in respect of the child is payable to an approved care organisation.</w:t>
      </w:r>
    </w:p>
    <w:p w:rsidR="006A3731" w:rsidRPr="00060899" w:rsidRDefault="006A3731" w:rsidP="006A3731">
      <w:pPr>
        <w:pStyle w:val="subsection"/>
      </w:pPr>
      <w:r w:rsidRPr="00060899">
        <w:tab/>
        <w:t>(5)</w:t>
      </w:r>
      <w:r w:rsidRPr="00060899">
        <w:tab/>
        <w:t>In this section:</w:t>
      </w:r>
    </w:p>
    <w:p w:rsidR="006A3731" w:rsidRPr="00060899" w:rsidRDefault="006A3731" w:rsidP="006A3731">
      <w:pPr>
        <w:pStyle w:val="Definition"/>
      </w:pPr>
      <w:r w:rsidRPr="00060899">
        <w:rPr>
          <w:b/>
          <w:i/>
        </w:rPr>
        <w:t>current family tax benefit rate</w:t>
      </w:r>
      <w:r w:rsidRPr="00060899">
        <w:t>, in relation to a child, means the rate represented by so much of an individual’s Part A rate of family tax benefit as relates to the child.</w:t>
      </w:r>
    </w:p>
    <w:p w:rsidR="006A3731" w:rsidRPr="00060899" w:rsidRDefault="006A3731" w:rsidP="006A3731">
      <w:pPr>
        <w:pStyle w:val="Definition"/>
      </w:pPr>
      <w:r w:rsidRPr="00060899">
        <w:rPr>
          <w:b/>
          <w:i/>
        </w:rPr>
        <w:t>prior family allowance rate</w:t>
      </w:r>
      <w:r w:rsidRPr="00060899">
        <w:t>, in relation to a child, means the rate at which family allowance was payable in respect of the child immediately before the child became a double orphan.</w:t>
      </w:r>
    </w:p>
    <w:p w:rsidR="006A3731" w:rsidRPr="00060899" w:rsidRDefault="006A3731" w:rsidP="006A3731">
      <w:pPr>
        <w:pStyle w:val="Definition"/>
      </w:pPr>
      <w:r w:rsidRPr="00060899">
        <w:rPr>
          <w:b/>
          <w:i/>
        </w:rPr>
        <w:t>prior family tax benefit rate</w:t>
      </w:r>
      <w:r w:rsidRPr="00060899">
        <w:t>, in relation to a child, means the rate represented by so much of an individual’s Part A rate of family tax benefit as related to the child immediately before the child became a double orphan.</w:t>
      </w:r>
    </w:p>
    <w:p w:rsidR="006A3731" w:rsidRPr="00060899" w:rsidRDefault="006A3731" w:rsidP="00146468">
      <w:pPr>
        <w:pStyle w:val="ActHead3"/>
        <w:pageBreakBefore/>
      </w:pPr>
      <w:bookmarkStart w:id="433" w:name="_Toc447275304"/>
      <w:r w:rsidRPr="00060899">
        <w:rPr>
          <w:rStyle w:val="CharDivNo"/>
        </w:rPr>
        <w:lastRenderedPageBreak/>
        <w:t>Division</w:t>
      </w:r>
      <w:r w:rsidR="00060899" w:rsidRPr="00060899">
        <w:rPr>
          <w:rStyle w:val="CharDivNo"/>
        </w:rPr>
        <w:t> </w:t>
      </w:r>
      <w:r w:rsidRPr="00060899">
        <w:rPr>
          <w:rStyle w:val="CharDivNo"/>
        </w:rPr>
        <w:t>10</w:t>
      </w:r>
      <w:r w:rsidRPr="00060899">
        <w:t>—</w:t>
      </w:r>
      <w:r w:rsidRPr="00060899">
        <w:rPr>
          <w:rStyle w:val="CharDivText"/>
        </w:rPr>
        <w:t>Bereavement payments (death of DOP child)</w:t>
      </w:r>
      <w:bookmarkEnd w:id="433"/>
    </w:p>
    <w:p w:rsidR="006A3731" w:rsidRPr="00060899" w:rsidRDefault="006A3731" w:rsidP="006A3731">
      <w:pPr>
        <w:pStyle w:val="ActHead4"/>
      </w:pPr>
      <w:bookmarkStart w:id="434" w:name="_Toc447275305"/>
      <w:r w:rsidRPr="00060899">
        <w:rPr>
          <w:rStyle w:val="CharSubdNo"/>
        </w:rPr>
        <w:t>Subdivision A</w:t>
      </w:r>
      <w:r w:rsidRPr="00060899">
        <w:t>—</w:t>
      </w:r>
      <w:r w:rsidRPr="00060899">
        <w:rPr>
          <w:rStyle w:val="CharSubdText"/>
        </w:rPr>
        <w:t>Death of DOP child (General)</w:t>
      </w:r>
      <w:bookmarkEnd w:id="434"/>
    </w:p>
    <w:p w:rsidR="006A3731" w:rsidRPr="00060899" w:rsidRDefault="006A3731" w:rsidP="006A3731">
      <w:pPr>
        <w:pStyle w:val="ActHead5"/>
      </w:pPr>
      <w:bookmarkStart w:id="435" w:name="_Toc447275306"/>
      <w:r w:rsidRPr="00060899">
        <w:rPr>
          <w:rStyle w:val="CharSectno"/>
        </w:rPr>
        <w:t>1033</w:t>
      </w:r>
      <w:r w:rsidRPr="00060899">
        <w:t xml:space="preserve">  Continued double orphan pension during bereavement rate continuation period where DOP child dies</w:t>
      </w:r>
      <w:bookmarkEnd w:id="435"/>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receiving double orphan pension for a young person; and</w:t>
      </w:r>
    </w:p>
    <w:p w:rsidR="006A3731" w:rsidRPr="00060899" w:rsidRDefault="006A3731" w:rsidP="006A3731">
      <w:pPr>
        <w:pStyle w:val="paragraph"/>
      </w:pPr>
      <w:r w:rsidRPr="00060899">
        <w:tab/>
        <w:t>(b)</w:t>
      </w:r>
      <w:r w:rsidRPr="00060899">
        <w:tab/>
        <w:t>the young person dies; and</w:t>
      </w:r>
    </w:p>
    <w:p w:rsidR="006A3731" w:rsidRPr="00060899" w:rsidRDefault="006A3731" w:rsidP="006A3731">
      <w:pPr>
        <w:pStyle w:val="paragraph"/>
      </w:pPr>
      <w:r w:rsidRPr="00060899">
        <w:tab/>
        <w:t>(c)</w:t>
      </w:r>
      <w:r w:rsidRPr="00060899">
        <w:tab/>
        <w:t>immediately before the young person died:</w:t>
      </w:r>
    </w:p>
    <w:p w:rsidR="006A3731" w:rsidRPr="00060899" w:rsidRDefault="006A3731" w:rsidP="006A3731">
      <w:pPr>
        <w:pStyle w:val="paragraphsub"/>
      </w:pPr>
      <w:r w:rsidRPr="00060899">
        <w:tab/>
        <w:t>(ii)</w:t>
      </w:r>
      <w:r w:rsidRPr="00060899">
        <w:tab/>
        <w:t>the young person was an FTB child of the person; or</w:t>
      </w:r>
    </w:p>
    <w:p w:rsidR="006A3731" w:rsidRPr="00060899" w:rsidRDefault="006A3731" w:rsidP="006A3731">
      <w:pPr>
        <w:pStyle w:val="paragraphsub"/>
      </w:pPr>
      <w:r w:rsidRPr="00060899">
        <w:tab/>
        <w:t>(iii)</w:t>
      </w:r>
      <w:r w:rsidRPr="00060899">
        <w:tab/>
        <w:t>the person was receiving a service pension or income support supplement whose rate included:</w:t>
      </w:r>
    </w:p>
    <w:p w:rsidR="006A3731" w:rsidRPr="00060899" w:rsidRDefault="006A3731" w:rsidP="006A3731">
      <w:pPr>
        <w:pStyle w:val="paragraphsub-sub"/>
      </w:pPr>
      <w:r w:rsidRPr="00060899">
        <w:tab/>
        <w:t>(A)</w:t>
      </w:r>
      <w:r w:rsidRPr="00060899">
        <w:tab/>
        <w:t>a dependent child add</w:t>
      </w:r>
      <w:r w:rsidR="00060899">
        <w:noBreakHyphen/>
      </w:r>
      <w:r w:rsidRPr="00060899">
        <w:t>on for the young person; or</w:t>
      </w:r>
    </w:p>
    <w:p w:rsidR="006A3731" w:rsidRPr="00060899" w:rsidRDefault="006A3731" w:rsidP="006A3731">
      <w:pPr>
        <w:pStyle w:val="paragraphsub-sub"/>
        <w:keepNext/>
      </w:pPr>
      <w:r w:rsidRPr="00060899">
        <w:tab/>
        <w:t>(B)</w:t>
      </w:r>
      <w:r w:rsidRPr="00060899">
        <w:tab/>
        <w:t>guardian allowance in respect of the young person;</w:t>
      </w:r>
    </w:p>
    <w:p w:rsidR="006A3731" w:rsidRPr="00060899" w:rsidRDefault="006A3731" w:rsidP="006A3731">
      <w:pPr>
        <w:pStyle w:val="subsection2"/>
      </w:pPr>
      <w:r w:rsidRPr="00060899">
        <w:t>the person is to be qualified for double orphan pension for the young person during the bereavement rate continuation period as if the young person had not died.</w:t>
      </w:r>
    </w:p>
    <w:p w:rsidR="006A3731" w:rsidRPr="00060899" w:rsidRDefault="006A3731" w:rsidP="006A3731">
      <w:pPr>
        <w:pStyle w:val="ActHead5"/>
      </w:pPr>
      <w:bookmarkStart w:id="436" w:name="_Toc447275307"/>
      <w:r w:rsidRPr="00060899">
        <w:rPr>
          <w:rStyle w:val="CharSectno"/>
        </w:rPr>
        <w:t>1034</w:t>
      </w:r>
      <w:r w:rsidRPr="00060899">
        <w:t xml:space="preserve">  Lump sum payable in some circumstances</w:t>
      </w:r>
      <w:bookmarkEnd w:id="436"/>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qualified for double orphan pension under section</w:t>
      </w:r>
      <w:r w:rsidR="00060899">
        <w:t> </w:t>
      </w:r>
      <w:r w:rsidRPr="00060899">
        <w:t>1033 in relation to the death of a DOP child; and</w:t>
      </w:r>
    </w:p>
    <w:p w:rsidR="006A3731" w:rsidRPr="00060899" w:rsidRDefault="006A3731" w:rsidP="006A3731">
      <w:pPr>
        <w:pStyle w:val="paragraph"/>
      </w:pPr>
      <w:r w:rsidRPr="00060899">
        <w:tab/>
        <w:t>(b)</w:t>
      </w:r>
      <w:r w:rsidRPr="00060899">
        <w:tab/>
        <w:t>the first available bereavement adjustment payday occurs before the end of the bereavement period; and</w:t>
      </w:r>
    </w:p>
    <w:p w:rsidR="006A3731" w:rsidRPr="00060899" w:rsidRDefault="006A3731" w:rsidP="006A3731">
      <w:pPr>
        <w:pStyle w:val="paragraph"/>
      </w:pPr>
      <w:r w:rsidRPr="00060899">
        <w:tab/>
        <w:t>(c)</w:t>
      </w:r>
      <w:r w:rsidRPr="00060899">
        <w:tab/>
        <w:t>immediately before the child died, the child was an FTB child;</w:t>
      </w:r>
    </w:p>
    <w:p w:rsidR="006A3731" w:rsidRPr="00060899" w:rsidRDefault="006A3731" w:rsidP="006A3731">
      <w:pPr>
        <w:pStyle w:val="subsection2"/>
      </w:pPr>
      <w:r w:rsidRPr="00060899">
        <w:t>a lump sum (worked out using the lump sum calculator at the end of this section) is payable to the person.</w:t>
      </w:r>
    </w:p>
    <w:p w:rsidR="006A3731" w:rsidRPr="00060899" w:rsidRDefault="006A3731" w:rsidP="00B6596C">
      <w:pPr>
        <w:pStyle w:val="BoxHeadBold"/>
        <w:keepNext/>
      </w:pPr>
      <w:r w:rsidRPr="00060899">
        <w:lastRenderedPageBreak/>
        <w:t>LUMP SUM CALCULATOR</w:t>
      </w:r>
    </w:p>
    <w:p w:rsidR="006A3731" w:rsidRPr="00060899" w:rsidRDefault="006A3731" w:rsidP="00B6596C">
      <w:pPr>
        <w:pStyle w:val="BoxText"/>
        <w:keepNext/>
      </w:pPr>
      <w:r w:rsidRPr="00060899">
        <w:t>This is how to work out the amount of the lump sum:</w:t>
      </w:r>
    </w:p>
    <w:p w:rsidR="006A3731" w:rsidRPr="00060899" w:rsidRDefault="003F6C4B" w:rsidP="006A3731">
      <w:pPr>
        <w:pStyle w:val="BoxHeadItalic"/>
      </w:pPr>
      <w:r w:rsidRPr="00060899">
        <w:t>Method statement</w:t>
      </w:r>
    </w:p>
    <w:p w:rsidR="006A3731" w:rsidRPr="00060899" w:rsidRDefault="006B0852" w:rsidP="006A3731">
      <w:pPr>
        <w:pStyle w:val="BoxStep"/>
        <w:keepNext/>
      </w:pPr>
      <w:r w:rsidRPr="00060899">
        <w:t>Step 1.</w:t>
      </w:r>
      <w:r w:rsidR="006A3731" w:rsidRPr="00060899">
        <w:rPr>
          <w:i/>
        </w:rPr>
        <w:tab/>
      </w:r>
      <w:r w:rsidR="006A3731" w:rsidRPr="00060899">
        <w:t xml:space="preserve">Work out the rate at which double orphan pension was payable immediately before the first available bereavement adjustment payday: the result is called the </w:t>
      </w:r>
      <w:r w:rsidR="006A3731" w:rsidRPr="00060899">
        <w:rPr>
          <w:b/>
          <w:i/>
        </w:rPr>
        <w:t>continued rate</w:t>
      </w:r>
      <w:r w:rsidR="003F6C4B" w:rsidRPr="00060899">
        <w:t>.</w:t>
      </w:r>
    </w:p>
    <w:p w:rsidR="006A3731" w:rsidRPr="00060899" w:rsidRDefault="006B0852" w:rsidP="006A3731">
      <w:pPr>
        <w:pStyle w:val="BoxStep"/>
        <w:keepNext/>
      </w:pPr>
      <w:r w:rsidRPr="00060899">
        <w:t>Step 2.</w:t>
      </w:r>
      <w:r w:rsidR="006A3731" w:rsidRPr="00060899">
        <w:rPr>
          <w:i/>
        </w:rPr>
        <w:tab/>
      </w:r>
      <w:r w:rsidR="006A3731" w:rsidRPr="00060899">
        <w:t>Work out the number of the person’s paydays in t</w:t>
      </w:r>
      <w:r w:rsidR="003F6C4B" w:rsidRPr="00060899">
        <w:t>he bereavement lump sum period.</w:t>
      </w:r>
    </w:p>
    <w:p w:rsidR="006A3731" w:rsidRPr="00060899" w:rsidRDefault="006B0852" w:rsidP="006A3731">
      <w:pPr>
        <w:pStyle w:val="BoxStep"/>
      </w:pPr>
      <w:r w:rsidRPr="00060899">
        <w:t>Step 3.</w:t>
      </w:r>
      <w:r w:rsidR="006A3731" w:rsidRPr="00060899">
        <w:rPr>
          <w:i/>
        </w:rPr>
        <w:tab/>
      </w:r>
      <w:r w:rsidR="006A3731" w:rsidRPr="00060899">
        <w:t>Multiply the continued rate by the number obtained in Step 2: the result is the amount of the lump sum payable to</w:t>
      </w:r>
      <w:r w:rsidR="003F6C4B" w:rsidRPr="00060899">
        <w:t xml:space="preserve"> the person under this section.</w:t>
      </w:r>
    </w:p>
    <w:p w:rsidR="006A3731" w:rsidRPr="00060899" w:rsidRDefault="006A3731" w:rsidP="006A3731">
      <w:pPr>
        <w:pStyle w:val="ActHead4"/>
      </w:pPr>
      <w:bookmarkStart w:id="437" w:name="_Toc447275308"/>
      <w:r w:rsidRPr="00060899">
        <w:rPr>
          <w:rStyle w:val="CharSubdNo"/>
        </w:rPr>
        <w:t>Subdivision AA</w:t>
      </w:r>
      <w:r w:rsidRPr="00060899">
        <w:t>—</w:t>
      </w:r>
      <w:r w:rsidRPr="00060899">
        <w:rPr>
          <w:rStyle w:val="CharSubdText"/>
        </w:rPr>
        <w:t>Death of dependent child (special short</w:t>
      </w:r>
      <w:r w:rsidR="00060899" w:rsidRPr="00060899">
        <w:rPr>
          <w:rStyle w:val="CharSubdText"/>
        </w:rPr>
        <w:noBreakHyphen/>
      </w:r>
      <w:r w:rsidRPr="00060899">
        <w:rPr>
          <w:rStyle w:val="CharSubdText"/>
        </w:rPr>
        <w:t>term assistance)</w:t>
      </w:r>
      <w:bookmarkEnd w:id="437"/>
    </w:p>
    <w:p w:rsidR="006A3731" w:rsidRPr="00060899" w:rsidRDefault="006A3731" w:rsidP="006A3731">
      <w:pPr>
        <w:pStyle w:val="ActHead5"/>
      </w:pPr>
      <w:bookmarkStart w:id="438" w:name="_Toc447275309"/>
      <w:r w:rsidRPr="00060899">
        <w:rPr>
          <w:rStyle w:val="CharSectno"/>
        </w:rPr>
        <w:t>1034AA</w:t>
      </w:r>
      <w:r w:rsidRPr="00060899">
        <w:t xml:space="preserve">  Continuation of qualification for double orphan pension for</w:t>
      </w:r>
      <w:r w:rsidR="000F5215" w:rsidRPr="00060899">
        <w:t xml:space="preserve"> </w:t>
      </w:r>
      <w:r w:rsidRPr="00060899">
        <w:t>4 weeks in some cases where recipient’s DOP child dies</w:t>
      </w:r>
      <w:bookmarkEnd w:id="438"/>
    </w:p>
    <w:p w:rsidR="006A3731" w:rsidRPr="00060899" w:rsidRDefault="006A3731" w:rsidP="006A3731">
      <w:pPr>
        <w:pStyle w:val="subsection"/>
      </w:pPr>
      <w:r w:rsidRPr="00060899">
        <w:tab/>
      </w:r>
      <w:r w:rsidRPr="00060899">
        <w:tab/>
        <w:t>If:</w:t>
      </w:r>
    </w:p>
    <w:p w:rsidR="006A3731" w:rsidRPr="00060899" w:rsidRDefault="006A3731" w:rsidP="006A3731">
      <w:pPr>
        <w:pStyle w:val="paragraph"/>
      </w:pPr>
      <w:r w:rsidRPr="00060899">
        <w:tab/>
        <w:t>(a)</w:t>
      </w:r>
      <w:r w:rsidRPr="00060899">
        <w:tab/>
        <w:t>a person is receiving double orphan pension for a young person; and</w:t>
      </w:r>
    </w:p>
    <w:p w:rsidR="006A3731" w:rsidRPr="00060899" w:rsidRDefault="006A3731" w:rsidP="006A3731">
      <w:pPr>
        <w:pStyle w:val="paragraph"/>
      </w:pPr>
      <w:r w:rsidRPr="00060899">
        <w:tab/>
        <w:t>(b)</w:t>
      </w:r>
      <w:r w:rsidRPr="00060899">
        <w:tab/>
        <w:t>the young person dies; and</w:t>
      </w:r>
    </w:p>
    <w:p w:rsidR="006A3731" w:rsidRPr="00060899" w:rsidRDefault="006A3731" w:rsidP="006A3731">
      <w:pPr>
        <w:pStyle w:val="paragraph"/>
        <w:keepNext/>
      </w:pPr>
      <w:r w:rsidRPr="00060899">
        <w:tab/>
        <w:t>(c)</w:t>
      </w:r>
      <w:r w:rsidRPr="00060899">
        <w:tab/>
        <w:t>the person is not qualified for double orphan pension under section</w:t>
      </w:r>
      <w:r w:rsidR="00060899">
        <w:t> </w:t>
      </w:r>
      <w:r w:rsidRPr="00060899">
        <w:t>1033 in respect of the young person;</w:t>
      </w:r>
    </w:p>
    <w:p w:rsidR="006A3731" w:rsidRPr="00060899" w:rsidRDefault="006A3731" w:rsidP="006A3731">
      <w:pPr>
        <w:pStyle w:val="subsection2"/>
      </w:pPr>
      <w:r w:rsidRPr="00060899">
        <w:t>the person is to be qualified for double orphan pension, for the period of 4 weeks that starts on the day after the day on which the young person died, as if the young person had not died.</w:t>
      </w:r>
    </w:p>
    <w:p w:rsidR="006A3731" w:rsidRPr="00060899" w:rsidRDefault="006A3731" w:rsidP="00B6596C">
      <w:pPr>
        <w:pStyle w:val="ActHead4"/>
      </w:pPr>
      <w:bookmarkStart w:id="439" w:name="_Toc447275310"/>
      <w:r w:rsidRPr="00060899">
        <w:rPr>
          <w:rStyle w:val="CharSubdNo"/>
        </w:rPr>
        <w:lastRenderedPageBreak/>
        <w:t>Subdivision B</w:t>
      </w:r>
      <w:r w:rsidRPr="00060899">
        <w:t>—</w:t>
      </w:r>
      <w:r w:rsidRPr="00060899">
        <w:rPr>
          <w:rStyle w:val="CharSubdText"/>
        </w:rPr>
        <w:t>Death of recipient</w:t>
      </w:r>
      <w:bookmarkEnd w:id="439"/>
    </w:p>
    <w:p w:rsidR="006A3731" w:rsidRPr="00060899" w:rsidRDefault="006A3731" w:rsidP="00B6596C">
      <w:pPr>
        <w:pStyle w:val="ActHead5"/>
      </w:pPr>
      <w:bookmarkStart w:id="440" w:name="_Toc447275311"/>
      <w:r w:rsidRPr="00060899">
        <w:rPr>
          <w:rStyle w:val="CharSectno"/>
        </w:rPr>
        <w:t>1034A</w:t>
      </w:r>
      <w:r w:rsidRPr="00060899">
        <w:t xml:space="preserve">  Death of recipient</w:t>
      </w:r>
      <w:bookmarkEnd w:id="440"/>
    </w:p>
    <w:p w:rsidR="006A3731" w:rsidRPr="00060899" w:rsidRDefault="006A3731" w:rsidP="00B6596C">
      <w:pPr>
        <w:pStyle w:val="subsection"/>
        <w:keepNext/>
      </w:pPr>
      <w:r w:rsidRPr="00060899">
        <w:tab/>
        <w:t>(1)</w:t>
      </w:r>
      <w:r w:rsidRPr="00060899">
        <w:tab/>
        <w:t>If:</w:t>
      </w:r>
    </w:p>
    <w:p w:rsidR="006A3731" w:rsidRPr="00060899" w:rsidRDefault="006A3731" w:rsidP="006A3731">
      <w:pPr>
        <w:pStyle w:val="paragraph"/>
      </w:pPr>
      <w:r w:rsidRPr="00060899">
        <w:tab/>
        <w:t>(a)</w:t>
      </w:r>
      <w:r w:rsidRPr="00060899">
        <w:tab/>
        <w:t>a person is receiving a double orphan pension; and</w:t>
      </w:r>
    </w:p>
    <w:p w:rsidR="006A3731" w:rsidRPr="00060899" w:rsidRDefault="006A3731" w:rsidP="006A3731">
      <w:pPr>
        <w:pStyle w:val="paragraph"/>
      </w:pPr>
      <w:r w:rsidRPr="00060899">
        <w:tab/>
        <w:t>(b)</w:t>
      </w:r>
      <w:r w:rsidRPr="00060899">
        <w:tab/>
        <w:t>the person is a member of a couple; and</w:t>
      </w:r>
    </w:p>
    <w:p w:rsidR="006A3731" w:rsidRPr="00060899" w:rsidRDefault="006A3731" w:rsidP="006A3731">
      <w:pPr>
        <w:pStyle w:val="paragraph"/>
      </w:pPr>
      <w:r w:rsidRPr="00060899">
        <w:tab/>
        <w:t>(c)</w:t>
      </w:r>
      <w:r w:rsidRPr="00060899">
        <w:tab/>
        <w:t>the person dies; and</w:t>
      </w:r>
    </w:p>
    <w:p w:rsidR="006A3731" w:rsidRPr="00060899" w:rsidRDefault="006A3731" w:rsidP="006A3731">
      <w:pPr>
        <w:pStyle w:val="paragraph"/>
      </w:pPr>
      <w:r w:rsidRPr="00060899">
        <w:tab/>
        <w:t>(d)</w:t>
      </w:r>
      <w:r w:rsidRPr="00060899">
        <w:tab/>
        <w:t>the person:</w:t>
      </w:r>
    </w:p>
    <w:p w:rsidR="006A3731" w:rsidRPr="00060899" w:rsidRDefault="006A3731" w:rsidP="006A3731">
      <w:pPr>
        <w:pStyle w:val="paragraphsub"/>
      </w:pPr>
      <w:r w:rsidRPr="00060899">
        <w:tab/>
        <w:t>(i)</w:t>
      </w:r>
      <w:r w:rsidRPr="00060899">
        <w:tab/>
        <w:t>was qualified at the time of the person’s death for payments under Subdivision A in relation to the death of a DOP child; or</w:t>
      </w:r>
    </w:p>
    <w:p w:rsidR="006A3731" w:rsidRPr="00060899" w:rsidRDefault="006A3731" w:rsidP="006A3731">
      <w:pPr>
        <w:pStyle w:val="paragraphsub"/>
      </w:pPr>
      <w:r w:rsidRPr="00060899">
        <w:tab/>
        <w:t>(ii)</w:t>
      </w:r>
      <w:r w:rsidRPr="00060899">
        <w:tab/>
        <w:t>would have been so qualified if the person had not died; and</w:t>
      </w:r>
    </w:p>
    <w:p w:rsidR="006A3731" w:rsidRPr="00060899" w:rsidRDefault="006A3731" w:rsidP="006A3731">
      <w:pPr>
        <w:pStyle w:val="paragraph"/>
        <w:keepNext/>
      </w:pPr>
      <w:r w:rsidRPr="00060899">
        <w:tab/>
        <w:t>(e)</w:t>
      </w:r>
      <w:r w:rsidRPr="00060899">
        <w:tab/>
        <w:t xml:space="preserve">the person’s partner claims the payments referred to in </w:t>
      </w:r>
      <w:r w:rsidR="00060899">
        <w:t>paragraph (</w:t>
      </w:r>
      <w:r w:rsidRPr="00060899">
        <w:t>d) within 3 months after the death of the child;</w:t>
      </w:r>
    </w:p>
    <w:p w:rsidR="006A3731" w:rsidRPr="00060899" w:rsidRDefault="006A3731" w:rsidP="006A3731">
      <w:pPr>
        <w:pStyle w:val="subsection2"/>
      </w:pPr>
      <w:r w:rsidRPr="00060899">
        <w:t>there is payable to the partner an amount equal to the sum of the following amounts:</w:t>
      </w:r>
    </w:p>
    <w:p w:rsidR="006A3731" w:rsidRPr="00060899" w:rsidRDefault="006A3731" w:rsidP="006A3731">
      <w:pPr>
        <w:pStyle w:val="paragraph"/>
      </w:pPr>
      <w:r w:rsidRPr="00060899">
        <w:tab/>
        <w:t>(f)</w:t>
      </w:r>
      <w:r w:rsidRPr="00060899">
        <w:tab/>
        <w:t>the amount of double orphan pension that would have been payable to the person under section</w:t>
      </w:r>
      <w:r w:rsidR="00060899">
        <w:t> </w:t>
      </w:r>
      <w:r w:rsidRPr="00060899">
        <w:t>1033 if the person had not died;</w:t>
      </w:r>
    </w:p>
    <w:p w:rsidR="006A3731" w:rsidRPr="00060899" w:rsidRDefault="006A3731" w:rsidP="006A3731">
      <w:pPr>
        <w:pStyle w:val="paragraph"/>
      </w:pPr>
      <w:r w:rsidRPr="00060899">
        <w:tab/>
        <w:t>(g)</w:t>
      </w:r>
      <w:r w:rsidRPr="00060899">
        <w:tab/>
        <w:t>any lump sum that would have been payable to the person under section</w:t>
      </w:r>
      <w:r w:rsidR="00060899">
        <w:t> </w:t>
      </w:r>
      <w:r w:rsidRPr="00060899">
        <w:t>1034 if the person had not died.</w:t>
      </w:r>
    </w:p>
    <w:p w:rsidR="006A3731" w:rsidRPr="00060899" w:rsidRDefault="006A3731" w:rsidP="006A3731">
      <w:pPr>
        <w:pStyle w:val="subsection"/>
      </w:pPr>
      <w:r w:rsidRPr="00060899">
        <w:tab/>
        <w:t>(2)</w:t>
      </w:r>
      <w:r w:rsidRPr="00060899">
        <w:tab/>
        <w:t>If:</w:t>
      </w:r>
    </w:p>
    <w:p w:rsidR="006A3731" w:rsidRPr="00060899" w:rsidRDefault="006A3731" w:rsidP="006A3731">
      <w:pPr>
        <w:pStyle w:val="paragraph"/>
      </w:pPr>
      <w:r w:rsidRPr="00060899">
        <w:tab/>
        <w:t>(a)</w:t>
      </w:r>
      <w:r w:rsidRPr="00060899">
        <w:tab/>
        <w:t>a person is receiving a double orphan pension; and</w:t>
      </w:r>
    </w:p>
    <w:p w:rsidR="006A3731" w:rsidRPr="00060899" w:rsidRDefault="006A3731" w:rsidP="006A3731">
      <w:pPr>
        <w:pStyle w:val="paragraph"/>
      </w:pPr>
      <w:r w:rsidRPr="00060899">
        <w:tab/>
        <w:t>(b)</w:t>
      </w:r>
      <w:r w:rsidRPr="00060899">
        <w:tab/>
        <w:t>the person is not a member of a couple; and</w:t>
      </w:r>
    </w:p>
    <w:p w:rsidR="006A3731" w:rsidRPr="00060899" w:rsidRDefault="006A3731" w:rsidP="006A3731">
      <w:pPr>
        <w:pStyle w:val="paragraph"/>
      </w:pPr>
      <w:r w:rsidRPr="00060899">
        <w:tab/>
        <w:t>(c)</w:t>
      </w:r>
      <w:r w:rsidRPr="00060899">
        <w:tab/>
        <w:t>the person dies; and</w:t>
      </w:r>
    </w:p>
    <w:p w:rsidR="006A3731" w:rsidRPr="00060899" w:rsidRDefault="006A3731" w:rsidP="006A3731">
      <w:pPr>
        <w:pStyle w:val="paragraph"/>
      </w:pPr>
      <w:r w:rsidRPr="00060899">
        <w:tab/>
        <w:t>(d)</w:t>
      </w:r>
      <w:r w:rsidRPr="00060899">
        <w:tab/>
        <w:t>the person:</w:t>
      </w:r>
    </w:p>
    <w:p w:rsidR="006A3731" w:rsidRPr="00060899" w:rsidRDefault="006A3731" w:rsidP="006A3731">
      <w:pPr>
        <w:pStyle w:val="paragraphsub"/>
      </w:pPr>
      <w:r w:rsidRPr="00060899">
        <w:tab/>
        <w:t>(i)</w:t>
      </w:r>
      <w:r w:rsidRPr="00060899">
        <w:tab/>
        <w:t>was qualified at the time of the person’s death for payments under Subdivision A in relation to the death of a DOP child; or</w:t>
      </w:r>
    </w:p>
    <w:p w:rsidR="006A3731" w:rsidRPr="00060899" w:rsidRDefault="006A3731" w:rsidP="006A3731">
      <w:pPr>
        <w:pStyle w:val="paragraphsub"/>
        <w:keepNext/>
      </w:pPr>
      <w:r w:rsidRPr="00060899">
        <w:tab/>
        <w:t>(ii)</w:t>
      </w:r>
      <w:r w:rsidRPr="00060899">
        <w:tab/>
        <w:t>would have been so qualified if the person had not died;</w:t>
      </w:r>
    </w:p>
    <w:p w:rsidR="006A3731" w:rsidRPr="00060899" w:rsidRDefault="006A3731" w:rsidP="006A3731">
      <w:pPr>
        <w:pStyle w:val="subsection2"/>
      </w:pPr>
      <w:r w:rsidRPr="00060899">
        <w:t>there is payable, to such person as the Secretary thinks appropriate, an amount equal to the sum of the following amounts:</w:t>
      </w:r>
    </w:p>
    <w:p w:rsidR="006A3731" w:rsidRPr="00060899" w:rsidRDefault="006A3731" w:rsidP="006A3731">
      <w:pPr>
        <w:pStyle w:val="paragraph"/>
      </w:pPr>
      <w:r w:rsidRPr="00060899">
        <w:lastRenderedPageBreak/>
        <w:tab/>
        <w:t>(e)</w:t>
      </w:r>
      <w:r w:rsidRPr="00060899">
        <w:tab/>
        <w:t>the amount of double orphan pension that would have been payable to the person under section</w:t>
      </w:r>
      <w:r w:rsidR="00060899">
        <w:t> </w:t>
      </w:r>
      <w:r w:rsidRPr="00060899">
        <w:t>1033 if the person had not died; and</w:t>
      </w:r>
    </w:p>
    <w:p w:rsidR="006A3731" w:rsidRPr="00060899" w:rsidRDefault="006A3731" w:rsidP="006A3731">
      <w:pPr>
        <w:pStyle w:val="paragraph"/>
      </w:pPr>
      <w:r w:rsidRPr="00060899">
        <w:tab/>
        <w:t>(f)</w:t>
      </w:r>
      <w:r w:rsidRPr="00060899">
        <w:tab/>
        <w:t>any lump sum that would have been payable to the person under section</w:t>
      </w:r>
      <w:r w:rsidR="00060899">
        <w:t> </w:t>
      </w:r>
      <w:r w:rsidRPr="00060899">
        <w:t>1034 if the person had not died.</w:t>
      </w:r>
    </w:p>
    <w:p w:rsidR="006A3731" w:rsidRPr="00060899" w:rsidRDefault="006A3731" w:rsidP="00146468">
      <w:pPr>
        <w:pStyle w:val="ActHead2"/>
        <w:pageBreakBefore/>
      </w:pPr>
      <w:bookmarkStart w:id="441" w:name="_Toc447275312"/>
      <w:r w:rsidRPr="00060899">
        <w:rPr>
          <w:rStyle w:val="CharPartNo"/>
        </w:rPr>
        <w:lastRenderedPageBreak/>
        <w:t>Part</w:t>
      </w:r>
      <w:r w:rsidR="00060899" w:rsidRPr="00060899">
        <w:rPr>
          <w:rStyle w:val="CharPartNo"/>
        </w:rPr>
        <w:t> </w:t>
      </w:r>
      <w:r w:rsidRPr="00060899">
        <w:rPr>
          <w:rStyle w:val="CharPartNo"/>
        </w:rPr>
        <w:t>2.21</w:t>
      </w:r>
      <w:r w:rsidRPr="00060899">
        <w:t>—</w:t>
      </w:r>
      <w:r w:rsidRPr="00060899">
        <w:rPr>
          <w:rStyle w:val="CharPartText"/>
        </w:rPr>
        <w:t>Mobility allowance</w:t>
      </w:r>
      <w:bookmarkEnd w:id="441"/>
    </w:p>
    <w:p w:rsidR="006A3731" w:rsidRPr="00060899" w:rsidRDefault="006A3731" w:rsidP="006A3731">
      <w:pPr>
        <w:pStyle w:val="ActHead3"/>
      </w:pPr>
      <w:bookmarkStart w:id="442" w:name="_Toc447275313"/>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and payability of mobility allowance</w:t>
      </w:r>
      <w:bookmarkEnd w:id="442"/>
    </w:p>
    <w:p w:rsidR="006A3731" w:rsidRPr="00060899" w:rsidRDefault="006A3731" w:rsidP="006A3731">
      <w:pPr>
        <w:pStyle w:val="ActHead4"/>
      </w:pPr>
      <w:bookmarkStart w:id="443" w:name="_Toc447275314"/>
      <w:r w:rsidRPr="00060899">
        <w:rPr>
          <w:rStyle w:val="CharSubdNo"/>
        </w:rPr>
        <w:t>Subdivision A</w:t>
      </w:r>
      <w:r w:rsidRPr="00060899">
        <w:t>—</w:t>
      </w:r>
      <w:r w:rsidRPr="00060899">
        <w:rPr>
          <w:rStyle w:val="CharSubdText"/>
        </w:rPr>
        <w:t>Qualification</w:t>
      </w:r>
      <w:bookmarkEnd w:id="443"/>
    </w:p>
    <w:p w:rsidR="006A3731" w:rsidRPr="00060899" w:rsidRDefault="006A3731" w:rsidP="006A3731">
      <w:pPr>
        <w:pStyle w:val="ActHead5"/>
      </w:pPr>
      <w:bookmarkStart w:id="444" w:name="_Toc447275315"/>
      <w:r w:rsidRPr="00060899">
        <w:rPr>
          <w:rStyle w:val="CharSectno"/>
        </w:rPr>
        <w:t>1035</w:t>
      </w:r>
      <w:r w:rsidRPr="00060899">
        <w:t xml:space="preserve">  </w:t>
      </w:r>
      <w:r w:rsidR="00706BBA" w:rsidRPr="00060899">
        <w:t>Qualification for mobility allowance (rate specified in subsection</w:t>
      </w:r>
      <w:r w:rsidR="00060899">
        <w:t> </w:t>
      </w:r>
      <w:r w:rsidR="00706BBA" w:rsidRPr="00060899">
        <w:t>1044(1))</w:t>
      </w:r>
      <w:bookmarkEnd w:id="444"/>
    </w:p>
    <w:p w:rsidR="006A3731" w:rsidRPr="00060899" w:rsidRDefault="006A3731" w:rsidP="006A3731">
      <w:pPr>
        <w:pStyle w:val="subsection"/>
        <w:rPr>
          <w:snapToGrid w:val="0"/>
          <w:lang w:eastAsia="en-US"/>
        </w:rPr>
      </w:pPr>
      <w:r w:rsidRPr="00060899">
        <w:rPr>
          <w:b/>
          <w:snapToGrid w:val="0"/>
          <w:lang w:eastAsia="en-US"/>
        </w:rPr>
        <w:tab/>
      </w:r>
      <w:r w:rsidRPr="00060899">
        <w:rPr>
          <w:snapToGrid w:val="0"/>
          <w:lang w:eastAsia="en-US"/>
        </w:rPr>
        <w:t>(1)</w:t>
      </w:r>
      <w:r w:rsidRPr="00060899">
        <w:rPr>
          <w:b/>
          <w:snapToGrid w:val="0"/>
          <w:lang w:eastAsia="en-US"/>
        </w:rPr>
        <w:tab/>
      </w:r>
      <w:r w:rsidRPr="00060899">
        <w:rPr>
          <w:snapToGrid w:val="0"/>
          <w:lang w:eastAsia="en-US"/>
        </w:rPr>
        <w:t>A person is qualified for a mobility allowance</w:t>
      </w:r>
      <w:r w:rsidR="00997E0E" w:rsidRPr="00060899">
        <w:rPr>
          <w:snapToGrid w:val="0"/>
          <w:lang w:eastAsia="en-US"/>
        </w:rPr>
        <w:t xml:space="preserve"> </w:t>
      </w:r>
      <w:r w:rsidR="00997E0E" w:rsidRPr="00060899">
        <w:t>at the rate specified in subsection</w:t>
      </w:r>
      <w:r w:rsidR="00060899">
        <w:t> </w:t>
      </w:r>
      <w:r w:rsidR="00997E0E" w:rsidRPr="00060899">
        <w:t>1044(1)</w:t>
      </w:r>
      <w:r w:rsidRPr="00060899">
        <w:rPr>
          <w:snapToGrid w:val="0"/>
          <w:lang w:eastAsia="en-US"/>
        </w:rPr>
        <w:t xml:space="preserve"> if the person satisfies the travel test set out in </w:t>
      </w:r>
      <w:r w:rsidR="00060899">
        <w:rPr>
          <w:snapToGrid w:val="0"/>
          <w:lang w:eastAsia="en-US"/>
        </w:rPr>
        <w:t>subsection (</w:t>
      </w:r>
      <w:r w:rsidRPr="00060899">
        <w:rPr>
          <w:snapToGrid w:val="0"/>
          <w:lang w:eastAsia="en-US"/>
        </w:rPr>
        <w:t>2) and:</w:t>
      </w:r>
    </w:p>
    <w:p w:rsidR="006A3731" w:rsidRPr="00060899" w:rsidRDefault="006A3731" w:rsidP="006A3731">
      <w:pPr>
        <w:pStyle w:val="paragraph"/>
        <w:rPr>
          <w:snapToGrid w:val="0"/>
          <w:lang w:eastAsia="en-US"/>
        </w:rPr>
      </w:pPr>
      <w:r w:rsidRPr="00060899">
        <w:rPr>
          <w:snapToGrid w:val="0"/>
          <w:lang w:eastAsia="en-US"/>
        </w:rPr>
        <w:tab/>
        <w:t>(a)</w:t>
      </w:r>
      <w:r w:rsidRPr="00060899">
        <w:rPr>
          <w:snapToGrid w:val="0"/>
          <w:lang w:eastAsia="en-US"/>
        </w:rPr>
        <w:tab/>
        <w:t>all of the following apply:</w:t>
      </w:r>
    </w:p>
    <w:p w:rsidR="006A3731" w:rsidRPr="00060899" w:rsidRDefault="006A3731" w:rsidP="006A3731">
      <w:pPr>
        <w:pStyle w:val="paragraphsub"/>
        <w:rPr>
          <w:snapToGrid w:val="0"/>
          <w:lang w:eastAsia="en-US"/>
        </w:rPr>
      </w:pPr>
      <w:r w:rsidRPr="00060899">
        <w:rPr>
          <w:snapToGrid w:val="0"/>
          <w:lang w:eastAsia="en-US"/>
        </w:rPr>
        <w:tab/>
        <w:t>(i)</w:t>
      </w:r>
      <w:r w:rsidRPr="00060899">
        <w:rPr>
          <w:snapToGrid w:val="0"/>
          <w:lang w:eastAsia="en-US"/>
        </w:rPr>
        <w:tab/>
        <w:t>the person is a handicapped person;</w:t>
      </w:r>
    </w:p>
    <w:p w:rsidR="006A3731" w:rsidRPr="00060899" w:rsidRDefault="006A3731" w:rsidP="006A3731">
      <w:pPr>
        <w:pStyle w:val="paragraphsub"/>
        <w:rPr>
          <w:snapToGrid w:val="0"/>
          <w:lang w:eastAsia="en-US"/>
        </w:rPr>
      </w:pPr>
      <w:r w:rsidRPr="00060899">
        <w:rPr>
          <w:snapToGrid w:val="0"/>
          <w:lang w:eastAsia="en-US"/>
        </w:rPr>
        <w:tab/>
        <w:t>(ii)</w:t>
      </w:r>
      <w:r w:rsidRPr="00060899">
        <w:rPr>
          <w:snapToGrid w:val="0"/>
          <w:lang w:eastAsia="en-US"/>
        </w:rPr>
        <w:tab/>
        <w:t>the person is engaged in gainful employment;</w:t>
      </w:r>
    </w:p>
    <w:p w:rsidR="006A3731" w:rsidRPr="00060899" w:rsidRDefault="006A3731" w:rsidP="006A3731">
      <w:pPr>
        <w:pStyle w:val="paragraphsub"/>
        <w:rPr>
          <w:snapToGrid w:val="0"/>
          <w:lang w:eastAsia="en-US"/>
        </w:rPr>
      </w:pPr>
      <w:r w:rsidRPr="00060899">
        <w:rPr>
          <w:snapToGrid w:val="0"/>
          <w:lang w:eastAsia="en-US"/>
        </w:rPr>
        <w:tab/>
        <w:t>(iii)</w:t>
      </w:r>
      <w:r w:rsidRPr="00060899">
        <w:rPr>
          <w:snapToGrid w:val="0"/>
          <w:lang w:eastAsia="en-US"/>
        </w:rPr>
        <w:tab/>
        <w:t>the Secretary is of the opinion that:</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the person is unable to use public transport without substantial assistance, either permanently or for an extended period; and</w:t>
      </w:r>
    </w:p>
    <w:p w:rsidR="006A3731" w:rsidRPr="00060899" w:rsidRDefault="006A3731" w:rsidP="006A3731">
      <w:pPr>
        <w:pStyle w:val="paragraphsub-sub"/>
        <w:rPr>
          <w:snapToGrid w:val="0"/>
          <w:lang w:eastAsia="en-US"/>
        </w:rPr>
      </w:pPr>
      <w:r w:rsidRPr="00060899">
        <w:rPr>
          <w:snapToGrid w:val="0"/>
          <w:lang w:eastAsia="en-US"/>
        </w:rPr>
        <w:tab/>
        <w:t>(B)</w:t>
      </w:r>
      <w:r w:rsidRPr="00060899">
        <w:rPr>
          <w:snapToGrid w:val="0"/>
          <w:lang w:eastAsia="en-US"/>
        </w:rPr>
        <w:tab/>
        <w:t>the person’s inability to use public transport without substantial assistance is due to the person’s physical or mental disability; and</w:t>
      </w:r>
    </w:p>
    <w:p w:rsidR="006A3731" w:rsidRPr="00060899" w:rsidRDefault="006A3731" w:rsidP="006A3731">
      <w:pPr>
        <w:pStyle w:val="paragraphsub-sub"/>
        <w:rPr>
          <w:snapToGrid w:val="0"/>
          <w:lang w:eastAsia="en-US"/>
        </w:rPr>
      </w:pPr>
      <w:r w:rsidRPr="00060899">
        <w:rPr>
          <w:snapToGrid w:val="0"/>
          <w:lang w:eastAsia="en-US"/>
        </w:rPr>
        <w:tab/>
        <w:t>(C)</w:t>
      </w:r>
      <w:r w:rsidRPr="00060899">
        <w:rPr>
          <w:snapToGrid w:val="0"/>
          <w:lang w:eastAsia="en-US"/>
        </w:rPr>
        <w:tab/>
        <w:t>the person is engaged in the gainful employment for at least 32 hours in every 4 weeks on a continuing basis;</w:t>
      </w:r>
    </w:p>
    <w:p w:rsidR="006A3731" w:rsidRPr="00060899" w:rsidRDefault="006A3731" w:rsidP="006A3731">
      <w:pPr>
        <w:pStyle w:val="paragraphsub"/>
        <w:rPr>
          <w:snapToGrid w:val="0"/>
          <w:lang w:eastAsia="en-US"/>
        </w:rPr>
      </w:pPr>
      <w:r w:rsidRPr="00060899">
        <w:rPr>
          <w:snapToGrid w:val="0"/>
          <w:lang w:eastAsia="en-US"/>
        </w:rPr>
        <w:tab/>
        <w:t>(iv)</w:t>
      </w:r>
      <w:r w:rsidRPr="00060899">
        <w:rPr>
          <w:snapToGrid w:val="0"/>
          <w:lang w:eastAsia="en-US"/>
        </w:rPr>
        <w:tab/>
        <w:t>the person is an Australian resident; or</w:t>
      </w:r>
    </w:p>
    <w:p w:rsidR="006A3731" w:rsidRPr="00060899" w:rsidRDefault="006A3731" w:rsidP="006A3731">
      <w:pPr>
        <w:pStyle w:val="paragraph"/>
        <w:rPr>
          <w:snapToGrid w:val="0"/>
          <w:lang w:eastAsia="en-US"/>
        </w:rPr>
      </w:pPr>
      <w:r w:rsidRPr="00060899">
        <w:rPr>
          <w:snapToGrid w:val="0"/>
          <w:lang w:eastAsia="en-US"/>
        </w:rPr>
        <w:tab/>
        <w:t>(b)</w:t>
      </w:r>
      <w:r w:rsidRPr="00060899">
        <w:rPr>
          <w:snapToGrid w:val="0"/>
          <w:lang w:eastAsia="en-US"/>
        </w:rPr>
        <w:tab/>
        <w:t>all of the following apply:</w:t>
      </w:r>
    </w:p>
    <w:p w:rsidR="006A3731" w:rsidRPr="00060899" w:rsidRDefault="006A3731" w:rsidP="006A3731">
      <w:pPr>
        <w:pStyle w:val="paragraphsub"/>
        <w:rPr>
          <w:snapToGrid w:val="0"/>
          <w:lang w:eastAsia="en-US"/>
        </w:rPr>
      </w:pPr>
      <w:r w:rsidRPr="00060899">
        <w:rPr>
          <w:snapToGrid w:val="0"/>
          <w:lang w:eastAsia="en-US"/>
        </w:rPr>
        <w:tab/>
        <w:t>(i)</w:t>
      </w:r>
      <w:r w:rsidRPr="00060899">
        <w:rPr>
          <w:snapToGrid w:val="0"/>
          <w:lang w:eastAsia="en-US"/>
        </w:rPr>
        <w:tab/>
        <w:t>the person is a handicapped person;</w:t>
      </w:r>
    </w:p>
    <w:p w:rsidR="006A3731" w:rsidRPr="00060899" w:rsidRDefault="006A3731" w:rsidP="006A3731">
      <w:pPr>
        <w:pStyle w:val="paragraphsub"/>
        <w:rPr>
          <w:snapToGrid w:val="0"/>
          <w:lang w:eastAsia="en-US"/>
        </w:rPr>
      </w:pPr>
      <w:r w:rsidRPr="00060899">
        <w:rPr>
          <w:snapToGrid w:val="0"/>
          <w:lang w:eastAsia="en-US"/>
        </w:rPr>
        <w:tab/>
        <w:t>(ii)</w:t>
      </w:r>
      <w:r w:rsidRPr="00060899">
        <w:rPr>
          <w:snapToGrid w:val="0"/>
          <w:lang w:eastAsia="en-US"/>
        </w:rPr>
        <w:tab/>
        <w:t>the person is undertaking vocational training;</w:t>
      </w:r>
    </w:p>
    <w:p w:rsidR="006A3731" w:rsidRPr="00060899" w:rsidRDefault="006A3731" w:rsidP="006A3731">
      <w:pPr>
        <w:pStyle w:val="paragraphsub"/>
        <w:rPr>
          <w:snapToGrid w:val="0"/>
          <w:lang w:eastAsia="en-US"/>
        </w:rPr>
      </w:pPr>
      <w:r w:rsidRPr="00060899">
        <w:rPr>
          <w:snapToGrid w:val="0"/>
          <w:lang w:eastAsia="en-US"/>
        </w:rPr>
        <w:tab/>
        <w:t>(iii)</w:t>
      </w:r>
      <w:r w:rsidRPr="00060899">
        <w:rPr>
          <w:snapToGrid w:val="0"/>
          <w:lang w:eastAsia="en-US"/>
        </w:rPr>
        <w:tab/>
        <w:t>the Secretary is of the opinion that:</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the person is unable to use public transport without substantial assistance, either permanently or for an extended period; and</w:t>
      </w:r>
    </w:p>
    <w:p w:rsidR="006A3731" w:rsidRPr="00060899" w:rsidRDefault="006A3731" w:rsidP="006A3731">
      <w:pPr>
        <w:pStyle w:val="paragraphsub-sub"/>
        <w:rPr>
          <w:snapToGrid w:val="0"/>
          <w:lang w:eastAsia="en-US"/>
        </w:rPr>
      </w:pPr>
      <w:r w:rsidRPr="00060899">
        <w:rPr>
          <w:snapToGrid w:val="0"/>
          <w:lang w:eastAsia="en-US"/>
        </w:rPr>
        <w:lastRenderedPageBreak/>
        <w:tab/>
        <w:t>(B)</w:t>
      </w:r>
      <w:r w:rsidRPr="00060899">
        <w:rPr>
          <w:snapToGrid w:val="0"/>
          <w:lang w:eastAsia="en-US"/>
        </w:rPr>
        <w:tab/>
        <w:t>the person’s inability to use public transport without substantial assistance is due to the person’s physical or mental disability; and</w:t>
      </w:r>
    </w:p>
    <w:p w:rsidR="006A3731" w:rsidRPr="00060899" w:rsidRDefault="006A3731" w:rsidP="006A3731">
      <w:pPr>
        <w:pStyle w:val="paragraphsub-sub"/>
        <w:rPr>
          <w:snapToGrid w:val="0"/>
          <w:lang w:eastAsia="en-US"/>
        </w:rPr>
      </w:pPr>
      <w:r w:rsidRPr="00060899">
        <w:rPr>
          <w:snapToGrid w:val="0"/>
          <w:lang w:eastAsia="en-US"/>
        </w:rPr>
        <w:tab/>
        <w:t>(C)</w:t>
      </w:r>
      <w:r w:rsidRPr="00060899">
        <w:rPr>
          <w:snapToGrid w:val="0"/>
          <w:lang w:eastAsia="en-US"/>
        </w:rPr>
        <w:tab/>
        <w:t>the person is undertaking the vocational training for at least 32 hours in every 4 weeks on a continuing basis;</w:t>
      </w:r>
    </w:p>
    <w:p w:rsidR="006A3731" w:rsidRPr="00060899" w:rsidRDefault="006A3731" w:rsidP="006A3731">
      <w:pPr>
        <w:pStyle w:val="paragraphsub"/>
        <w:rPr>
          <w:snapToGrid w:val="0"/>
          <w:lang w:eastAsia="en-US"/>
        </w:rPr>
      </w:pPr>
      <w:r w:rsidRPr="00060899">
        <w:rPr>
          <w:snapToGrid w:val="0"/>
          <w:lang w:eastAsia="en-US"/>
        </w:rPr>
        <w:tab/>
        <w:t>(iv)</w:t>
      </w:r>
      <w:r w:rsidRPr="00060899">
        <w:rPr>
          <w:snapToGrid w:val="0"/>
          <w:lang w:eastAsia="en-US"/>
        </w:rPr>
        <w:tab/>
        <w:t>the person is an Australian resident; or</w:t>
      </w:r>
    </w:p>
    <w:p w:rsidR="006A3731" w:rsidRPr="00060899" w:rsidRDefault="006A3731" w:rsidP="006A3731">
      <w:pPr>
        <w:pStyle w:val="paragraph"/>
        <w:rPr>
          <w:snapToGrid w:val="0"/>
          <w:lang w:eastAsia="en-US"/>
        </w:rPr>
      </w:pPr>
      <w:r w:rsidRPr="00060899">
        <w:rPr>
          <w:snapToGrid w:val="0"/>
          <w:lang w:eastAsia="en-US"/>
        </w:rPr>
        <w:tab/>
        <w:t>(c)</w:t>
      </w:r>
      <w:r w:rsidRPr="00060899">
        <w:rPr>
          <w:snapToGrid w:val="0"/>
          <w:lang w:eastAsia="en-US"/>
        </w:rPr>
        <w:tab/>
        <w:t>all of the following apply:</w:t>
      </w:r>
    </w:p>
    <w:p w:rsidR="006A3731" w:rsidRPr="00060899" w:rsidRDefault="006A3731" w:rsidP="006A3731">
      <w:pPr>
        <w:pStyle w:val="paragraphsub"/>
        <w:rPr>
          <w:snapToGrid w:val="0"/>
          <w:lang w:eastAsia="en-US"/>
        </w:rPr>
      </w:pPr>
      <w:r w:rsidRPr="00060899">
        <w:rPr>
          <w:snapToGrid w:val="0"/>
          <w:lang w:eastAsia="en-US"/>
        </w:rPr>
        <w:tab/>
        <w:t>(i)</w:t>
      </w:r>
      <w:r w:rsidRPr="00060899">
        <w:rPr>
          <w:snapToGrid w:val="0"/>
          <w:lang w:eastAsia="en-US"/>
        </w:rPr>
        <w:tab/>
        <w:t>the person is a handicapped person;</w:t>
      </w:r>
    </w:p>
    <w:p w:rsidR="006A3731" w:rsidRPr="00060899" w:rsidRDefault="006A3731" w:rsidP="006A3731">
      <w:pPr>
        <w:pStyle w:val="paragraphsub"/>
        <w:rPr>
          <w:snapToGrid w:val="0"/>
          <w:lang w:eastAsia="en-US"/>
        </w:rPr>
      </w:pPr>
      <w:r w:rsidRPr="00060899">
        <w:rPr>
          <w:snapToGrid w:val="0"/>
          <w:lang w:eastAsia="en-US"/>
        </w:rPr>
        <w:tab/>
        <w:t>(ii)</w:t>
      </w:r>
      <w:r w:rsidRPr="00060899">
        <w:rPr>
          <w:snapToGrid w:val="0"/>
          <w:lang w:eastAsia="en-US"/>
        </w:rPr>
        <w:tab/>
        <w:t>the person is receiving newstart allowance, youth allowance or austudy payment;</w:t>
      </w:r>
    </w:p>
    <w:p w:rsidR="006A3731" w:rsidRPr="00060899" w:rsidRDefault="006A3731" w:rsidP="006A3731">
      <w:pPr>
        <w:pStyle w:val="paragraphsub"/>
        <w:rPr>
          <w:snapToGrid w:val="0"/>
          <w:lang w:eastAsia="en-US"/>
        </w:rPr>
      </w:pPr>
      <w:r w:rsidRPr="00060899">
        <w:rPr>
          <w:snapToGrid w:val="0"/>
          <w:lang w:eastAsia="en-US"/>
        </w:rPr>
        <w:tab/>
        <w:t>(iii)</w:t>
      </w:r>
      <w:r w:rsidRPr="00060899">
        <w:rPr>
          <w:snapToGrid w:val="0"/>
          <w:lang w:eastAsia="en-US"/>
        </w:rPr>
        <w:tab/>
        <w:t>the Secretary is of the opinion that:</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the person is unable to use public transport without substantial assistance, either permanently or for an extended period; and</w:t>
      </w:r>
    </w:p>
    <w:p w:rsidR="006A3731" w:rsidRPr="00060899" w:rsidRDefault="006A3731" w:rsidP="006A3731">
      <w:pPr>
        <w:pStyle w:val="paragraphsub-sub"/>
        <w:rPr>
          <w:snapToGrid w:val="0"/>
          <w:lang w:eastAsia="en-US"/>
        </w:rPr>
      </w:pPr>
      <w:r w:rsidRPr="00060899">
        <w:rPr>
          <w:snapToGrid w:val="0"/>
          <w:lang w:eastAsia="en-US"/>
        </w:rPr>
        <w:tab/>
        <w:t>(B)</w:t>
      </w:r>
      <w:r w:rsidRPr="00060899">
        <w:rPr>
          <w:snapToGrid w:val="0"/>
          <w:lang w:eastAsia="en-US"/>
        </w:rPr>
        <w:tab/>
        <w:t>the person’s inability to use public transport without substantial assistance is due to the person’s physical or mental disability; and</w:t>
      </w:r>
    </w:p>
    <w:p w:rsidR="006A3731" w:rsidRPr="00060899" w:rsidRDefault="006A3731" w:rsidP="006A3731">
      <w:pPr>
        <w:pStyle w:val="paragraphsub"/>
        <w:rPr>
          <w:snapToGrid w:val="0"/>
          <w:lang w:eastAsia="en-US"/>
        </w:rPr>
      </w:pPr>
      <w:r w:rsidRPr="00060899">
        <w:rPr>
          <w:snapToGrid w:val="0"/>
          <w:lang w:eastAsia="en-US"/>
        </w:rPr>
        <w:tab/>
        <w:t>(iv)</w:t>
      </w:r>
      <w:r w:rsidRPr="00060899">
        <w:rPr>
          <w:snapToGrid w:val="0"/>
          <w:lang w:eastAsia="en-US"/>
        </w:rPr>
        <w:tab/>
        <w:t>the person is required to satisfy the activity test;</w:t>
      </w:r>
    </w:p>
    <w:p w:rsidR="006A3731" w:rsidRPr="00060899" w:rsidRDefault="006A3731" w:rsidP="006A3731">
      <w:pPr>
        <w:pStyle w:val="paragraphsub"/>
        <w:rPr>
          <w:snapToGrid w:val="0"/>
          <w:lang w:eastAsia="en-US"/>
        </w:rPr>
      </w:pPr>
      <w:r w:rsidRPr="00060899">
        <w:rPr>
          <w:snapToGrid w:val="0"/>
          <w:lang w:eastAsia="en-US"/>
        </w:rPr>
        <w:tab/>
        <w:t>(v)</w:t>
      </w:r>
      <w:r w:rsidRPr="00060899">
        <w:rPr>
          <w:snapToGrid w:val="0"/>
          <w:lang w:eastAsia="en-US"/>
        </w:rPr>
        <w:tab/>
        <w:t>the person is an Australian resident; or</w:t>
      </w:r>
    </w:p>
    <w:p w:rsidR="006A3731" w:rsidRPr="00060899" w:rsidRDefault="006A3731" w:rsidP="006A3731">
      <w:pPr>
        <w:pStyle w:val="paragraph"/>
        <w:rPr>
          <w:snapToGrid w:val="0"/>
          <w:lang w:eastAsia="en-US"/>
        </w:rPr>
      </w:pPr>
      <w:r w:rsidRPr="00060899">
        <w:rPr>
          <w:snapToGrid w:val="0"/>
          <w:lang w:eastAsia="en-US"/>
        </w:rPr>
        <w:tab/>
        <w:t>(d)</w:t>
      </w:r>
      <w:r w:rsidRPr="00060899">
        <w:rPr>
          <w:snapToGrid w:val="0"/>
          <w:lang w:eastAsia="en-US"/>
        </w:rPr>
        <w:tab/>
        <w:t>all of the following apply:</w:t>
      </w:r>
    </w:p>
    <w:p w:rsidR="006A3731" w:rsidRPr="00060899" w:rsidRDefault="006A3731" w:rsidP="006A3731">
      <w:pPr>
        <w:pStyle w:val="paragraphsub"/>
        <w:rPr>
          <w:snapToGrid w:val="0"/>
          <w:lang w:eastAsia="en-US"/>
        </w:rPr>
      </w:pPr>
      <w:r w:rsidRPr="00060899">
        <w:rPr>
          <w:snapToGrid w:val="0"/>
          <w:lang w:eastAsia="en-US"/>
        </w:rPr>
        <w:tab/>
        <w:t>(i)</w:t>
      </w:r>
      <w:r w:rsidRPr="00060899">
        <w:rPr>
          <w:snapToGrid w:val="0"/>
          <w:lang w:eastAsia="en-US"/>
        </w:rPr>
        <w:tab/>
        <w:t>the person is a handicapped person;</w:t>
      </w:r>
    </w:p>
    <w:p w:rsidR="006A3731" w:rsidRPr="00060899" w:rsidRDefault="006A3731" w:rsidP="006A3731">
      <w:pPr>
        <w:pStyle w:val="paragraphsub"/>
        <w:rPr>
          <w:snapToGrid w:val="0"/>
          <w:lang w:eastAsia="en-US"/>
        </w:rPr>
      </w:pPr>
      <w:r w:rsidRPr="00060899">
        <w:rPr>
          <w:snapToGrid w:val="0"/>
          <w:lang w:eastAsia="en-US"/>
        </w:rPr>
        <w:tab/>
        <w:t>(ii)</w:t>
      </w:r>
      <w:r w:rsidRPr="00060899">
        <w:rPr>
          <w:snapToGrid w:val="0"/>
          <w:lang w:eastAsia="en-US"/>
        </w:rPr>
        <w:tab/>
        <w:t>the Secretary is of the opinion that:</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the person is unable to use public transport without substantial assistance, either permanently or for an extended period; and</w:t>
      </w:r>
    </w:p>
    <w:p w:rsidR="006A3731" w:rsidRPr="00060899" w:rsidRDefault="006A3731" w:rsidP="006A3731">
      <w:pPr>
        <w:pStyle w:val="paragraphsub-sub"/>
        <w:rPr>
          <w:snapToGrid w:val="0"/>
          <w:lang w:eastAsia="en-US"/>
        </w:rPr>
      </w:pPr>
      <w:r w:rsidRPr="00060899">
        <w:rPr>
          <w:snapToGrid w:val="0"/>
          <w:lang w:eastAsia="en-US"/>
        </w:rPr>
        <w:tab/>
        <w:t>(B)</w:t>
      </w:r>
      <w:r w:rsidRPr="00060899">
        <w:rPr>
          <w:snapToGrid w:val="0"/>
          <w:lang w:eastAsia="en-US"/>
        </w:rPr>
        <w:tab/>
        <w:t>the person’s inability to use public transport without substantial assistance is due to the person’s physical or mental disability; and</w:t>
      </w:r>
    </w:p>
    <w:p w:rsidR="006A3731" w:rsidRPr="00060899" w:rsidRDefault="006A3731" w:rsidP="006A3731">
      <w:pPr>
        <w:pStyle w:val="paragraphsub-sub"/>
        <w:rPr>
          <w:snapToGrid w:val="0"/>
          <w:lang w:eastAsia="en-US"/>
        </w:rPr>
      </w:pPr>
      <w:r w:rsidRPr="00060899">
        <w:rPr>
          <w:snapToGrid w:val="0"/>
          <w:lang w:eastAsia="en-US"/>
        </w:rPr>
        <w:tab/>
        <w:t>(C)</w:t>
      </w:r>
      <w:r w:rsidRPr="00060899">
        <w:rPr>
          <w:snapToGrid w:val="0"/>
          <w:lang w:eastAsia="en-US"/>
        </w:rPr>
        <w:tab/>
        <w:t>the person is undertaking job search activities under an agreement between the Secretary and a service provider nominated by the Secretary;</w:t>
      </w:r>
    </w:p>
    <w:p w:rsidR="006A3731" w:rsidRPr="00060899" w:rsidRDefault="006A3731" w:rsidP="006A3731">
      <w:pPr>
        <w:pStyle w:val="paragraphsub"/>
        <w:rPr>
          <w:snapToGrid w:val="0"/>
          <w:lang w:eastAsia="en-US"/>
        </w:rPr>
      </w:pPr>
      <w:r w:rsidRPr="00060899">
        <w:rPr>
          <w:snapToGrid w:val="0"/>
          <w:lang w:eastAsia="en-US"/>
        </w:rPr>
        <w:tab/>
        <w:t>(iii)</w:t>
      </w:r>
      <w:r w:rsidRPr="00060899">
        <w:rPr>
          <w:snapToGrid w:val="0"/>
          <w:lang w:eastAsia="en-US"/>
        </w:rPr>
        <w:tab/>
        <w:t>the person is an Australian resident; or</w:t>
      </w:r>
    </w:p>
    <w:p w:rsidR="006A3731" w:rsidRPr="00060899" w:rsidRDefault="006A3731" w:rsidP="006A3731">
      <w:pPr>
        <w:pStyle w:val="paragraph"/>
        <w:rPr>
          <w:snapToGrid w:val="0"/>
          <w:lang w:eastAsia="en-US"/>
        </w:rPr>
      </w:pPr>
      <w:r w:rsidRPr="00060899">
        <w:rPr>
          <w:snapToGrid w:val="0"/>
          <w:lang w:eastAsia="en-US"/>
        </w:rPr>
        <w:tab/>
        <w:t>(e)</w:t>
      </w:r>
      <w:r w:rsidRPr="00060899">
        <w:rPr>
          <w:snapToGrid w:val="0"/>
          <w:lang w:eastAsia="en-US"/>
        </w:rPr>
        <w:tab/>
        <w:t>all of the following apply:</w:t>
      </w:r>
    </w:p>
    <w:p w:rsidR="006A3731" w:rsidRPr="00060899" w:rsidRDefault="006A3731" w:rsidP="006A3731">
      <w:pPr>
        <w:pStyle w:val="paragraphsub"/>
        <w:rPr>
          <w:snapToGrid w:val="0"/>
          <w:lang w:eastAsia="en-US"/>
        </w:rPr>
      </w:pPr>
      <w:r w:rsidRPr="00060899">
        <w:rPr>
          <w:snapToGrid w:val="0"/>
          <w:lang w:eastAsia="en-US"/>
        </w:rPr>
        <w:tab/>
        <w:t>(i)</w:t>
      </w:r>
      <w:r w:rsidRPr="00060899">
        <w:rPr>
          <w:snapToGrid w:val="0"/>
          <w:lang w:eastAsia="en-US"/>
        </w:rPr>
        <w:tab/>
        <w:t>the person is a handicapped person;</w:t>
      </w:r>
    </w:p>
    <w:p w:rsidR="006A3731" w:rsidRPr="00060899" w:rsidRDefault="006A3731" w:rsidP="006A3731">
      <w:pPr>
        <w:pStyle w:val="paragraphsub"/>
        <w:rPr>
          <w:snapToGrid w:val="0"/>
          <w:lang w:eastAsia="en-US"/>
        </w:rPr>
      </w:pPr>
      <w:r w:rsidRPr="00060899">
        <w:rPr>
          <w:snapToGrid w:val="0"/>
          <w:lang w:eastAsia="en-US"/>
        </w:rPr>
        <w:lastRenderedPageBreak/>
        <w:tab/>
        <w:t>(ii)</w:t>
      </w:r>
      <w:r w:rsidRPr="00060899">
        <w:rPr>
          <w:snapToGrid w:val="0"/>
          <w:lang w:eastAsia="en-US"/>
        </w:rPr>
        <w:tab/>
        <w:t>the Secretary is of the opinion that:</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the person is unable to use public transport without substantial assistance, either permanently or for an extended period; and</w:t>
      </w:r>
    </w:p>
    <w:p w:rsidR="006A3731" w:rsidRPr="00060899" w:rsidRDefault="006A3731" w:rsidP="006A3731">
      <w:pPr>
        <w:pStyle w:val="paragraphsub-sub"/>
        <w:rPr>
          <w:snapToGrid w:val="0"/>
          <w:lang w:eastAsia="en-US"/>
        </w:rPr>
      </w:pPr>
      <w:r w:rsidRPr="00060899">
        <w:rPr>
          <w:snapToGrid w:val="0"/>
          <w:lang w:eastAsia="en-US"/>
        </w:rPr>
        <w:tab/>
        <w:t>(B)</w:t>
      </w:r>
      <w:r w:rsidRPr="00060899">
        <w:rPr>
          <w:snapToGrid w:val="0"/>
          <w:lang w:eastAsia="en-US"/>
        </w:rPr>
        <w:tab/>
        <w:t>the person’s inability to use public transport without substantial assistance is due to the person’s physical or mental disability; and</w:t>
      </w:r>
    </w:p>
    <w:p w:rsidR="006A3731" w:rsidRPr="00060899" w:rsidRDefault="006A3731" w:rsidP="006A3731">
      <w:pPr>
        <w:pStyle w:val="paragraphsub-sub"/>
        <w:rPr>
          <w:snapToGrid w:val="0"/>
          <w:lang w:eastAsia="en-US"/>
        </w:rPr>
      </w:pPr>
      <w:r w:rsidRPr="00060899">
        <w:rPr>
          <w:snapToGrid w:val="0"/>
          <w:lang w:eastAsia="en-US"/>
        </w:rPr>
        <w:tab/>
        <w:t>(C)</w:t>
      </w:r>
      <w:r w:rsidRPr="00060899">
        <w:rPr>
          <w:snapToGrid w:val="0"/>
          <w:lang w:eastAsia="en-US"/>
        </w:rPr>
        <w:tab/>
        <w:t>the person is undertaking job search activities under the Competitive Employment Placement and Training Program administered by the Department;</w:t>
      </w:r>
    </w:p>
    <w:p w:rsidR="006A3731" w:rsidRPr="00060899" w:rsidRDefault="006A3731" w:rsidP="006A3731">
      <w:pPr>
        <w:pStyle w:val="paragraphsub"/>
        <w:rPr>
          <w:snapToGrid w:val="0"/>
          <w:lang w:eastAsia="en-US"/>
        </w:rPr>
      </w:pPr>
      <w:r w:rsidRPr="00060899">
        <w:rPr>
          <w:snapToGrid w:val="0"/>
          <w:lang w:eastAsia="en-US"/>
        </w:rPr>
        <w:tab/>
        <w:t>(iii)</w:t>
      </w:r>
      <w:r w:rsidRPr="00060899">
        <w:rPr>
          <w:snapToGrid w:val="0"/>
          <w:lang w:eastAsia="en-US"/>
        </w:rPr>
        <w:tab/>
        <w:t>the person is an Australian resident; or</w:t>
      </w:r>
    </w:p>
    <w:p w:rsidR="006A3731" w:rsidRPr="00060899" w:rsidRDefault="006A3731" w:rsidP="006A3731">
      <w:pPr>
        <w:pStyle w:val="paragraph"/>
        <w:rPr>
          <w:snapToGrid w:val="0"/>
          <w:lang w:eastAsia="en-US"/>
        </w:rPr>
      </w:pPr>
      <w:r w:rsidRPr="00060899">
        <w:rPr>
          <w:snapToGrid w:val="0"/>
          <w:lang w:eastAsia="en-US"/>
        </w:rPr>
        <w:tab/>
        <w:t>(f)</w:t>
      </w:r>
      <w:r w:rsidRPr="00060899">
        <w:rPr>
          <w:snapToGrid w:val="0"/>
          <w:lang w:eastAsia="en-US"/>
        </w:rPr>
        <w:tab/>
        <w:t>all of the following apply:</w:t>
      </w:r>
    </w:p>
    <w:p w:rsidR="006A3731" w:rsidRPr="00060899" w:rsidRDefault="006A3731" w:rsidP="006A3731">
      <w:pPr>
        <w:pStyle w:val="paragraphsub"/>
        <w:rPr>
          <w:snapToGrid w:val="0"/>
          <w:lang w:eastAsia="en-US"/>
        </w:rPr>
      </w:pPr>
      <w:r w:rsidRPr="00060899">
        <w:rPr>
          <w:snapToGrid w:val="0"/>
          <w:lang w:eastAsia="en-US"/>
        </w:rPr>
        <w:tab/>
        <w:t>(i)</w:t>
      </w:r>
      <w:r w:rsidRPr="00060899">
        <w:rPr>
          <w:snapToGrid w:val="0"/>
          <w:lang w:eastAsia="en-US"/>
        </w:rPr>
        <w:tab/>
        <w:t>the person is a handicapped person;</w:t>
      </w:r>
    </w:p>
    <w:p w:rsidR="006A3731" w:rsidRPr="00060899" w:rsidRDefault="006A3731" w:rsidP="006A3731">
      <w:pPr>
        <w:pStyle w:val="paragraphsub"/>
        <w:rPr>
          <w:snapToGrid w:val="0"/>
          <w:lang w:eastAsia="en-US"/>
        </w:rPr>
      </w:pPr>
      <w:r w:rsidRPr="00060899">
        <w:rPr>
          <w:snapToGrid w:val="0"/>
          <w:lang w:eastAsia="en-US"/>
        </w:rPr>
        <w:tab/>
        <w:t>(ii)</w:t>
      </w:r>
      <w:r w:rsidRPr="00060899">
        <w:rPr>
          <w:snapToGrid w:val="0"/>
          <w:lang w:eastAsia="en-US"/>
        </w:rPr>
        <w:tab/>
        <w:t>the Secretary is of the opinion that:</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the person is unable to use public transport without substantial assistance, either permanently or for an extended period; and</w:t>
      </w:r>
    </w:p>
    <w:p w:rsidR="006A3731" w:rsidRPr="00060899" w:rsidRDefault="006A3731" w:rsidP="006A3731">
      <w:pPr>
        <w:pStyle w:val="paragraphsub-sub"/>
        <w:rPr>
          <w:snapToGrid w:val="0"/>
          <w:lang w:eastAsia="en-US"/>
        </w:rPr>
      </w:pPr>
      <w:r w:rsidRPr="00060899">
        <w:rPr>
          <w:snapToGrid w:val="0"/>
          <w:lang w:eastAsia="en-US"/>
        </w:rPr>
        <w:tab/>
        <w:t>(B)</w:t>
      </w:r>
      <w:r w:rsidRPr="00060899">
        <w:rPr>
          <w:snapToGrid w:val="0"/>
          <w:lang w:eastAsia="en-US"/>
        </w:rPr>
        <w:tab/>
        <w:t>the person’s inability to use public transport without substantial assistance is due to the person’s physical or mental disability; and</w:t>
      </w:r>
    </w:p>
    <w:p w:rsidR="006A3731" w:rsidRPr="00060899" w:rsidRDefault="006A3731" w:rsidP="006A3731">
      <w:pPr>
        <w:pStyle w:val="paragraphsub-sub"/>
        <w:rPr>
          <w:snapToGrid w:val="0"/>
          <w:lang w:eastAsia="en-US"/>
        </w:rPr>
      </w:pPr>
      <w:r w:rsidRPr="00060899">
        <w:rPr>
          <w:snapToGrid w:val="0"/>
          <w:lang w:eastAsia="en-US"/>
        </w:rPr>
        <w:tab/>
        <w:t>(C)</w:t>
      </w:r>
      <w:r w:rsidRPr="00060899">
        <w:rPr>
          <w:snapToGrid w:val="0"/>
          <w:lang w:eastAsia="en-US"/>
        </w:rPr>
        <w:tab/>
        <w:t>the person is engaged in voluntary work for at least 32 hours in every 4 weeks on a continuing basis;</w:t>
      </w:r>
    </w:p>
    <w:p w:rsidR="006A3731" w:rsidRPr="00060899" w:rsidRDefault="006A3731" w:rsidP="006A3731">
      <w:pPr>
        <w:pStyle w:val="paragraphsub"/>
        <w:rPr>
          <w:snapToGrid w:val="0"/>
          <w:lang w:eastAsia="en-US"/>
        </w:rPr>
      </w:pPr>
      <w:r w:rsidRPr="00060899">
        <w:rPr>
          <w:snapToGrid w:val="0"/>
          <w:lang w:eastAsia="en-US"/>
        </w:rPr>
        <w:tab/>
        <w:t>(iii)</w:t>
      </w:r>
      <w:r w:rsidRPr="00060899">
        <w:rPr>
          <w:snapToGrid w:val="0"/>
          <w:lang w:eastAsia="en-US"/>
        </w:rPr>
        <w:tab/>
        <w:t>the person is an Australian resident; or</w:t>
      </w:r>
    </w:p>
    <w:p w:rsidR="006A3731" w:rsidRPr="00060899" w:rsidRDefault="006A3731" w:rsidP="006A3731">
      <w:pPr>
        <w:pStyle w:val="paragraph"/>
        <w:rPr>
          <w:snapToGrid w:val="0"/>
          <w:lang w:eastAsia="en-US"/>
        </w:rPr>
      </w:pPr>
      <w:r w:rsidRPr="00060899">
        <w:rPr>
          <w:snapToGrid w:val="0"/>
          <w:lang w:eastAsia="en-US"/>
        </w:rPr>
        <w:tab/>
        <w:t>(g)</w:t>
      </w:r>
      <w:r w:rsidRPr="00060899">
        <w:rPr>
          <w:snapToGrid w:val="0"/>
          <w:lang w:eastAsia="en-US"/>
        </w:rPr>
        <w:tab/>
        <w:t>all of the following apply:</w:t>
      </w:r>
    </w:p>
    <w:p w:rsidR="006A3731" w:rsidRPr="00060899" w:rsidRDefault="006A3731" w:rsidP="006A3731">
      <w:pPr>
        <w:pStyle w:val="paragraphsub"/>
        <w:rPr>
          <w:snapToGrid w:val="0"/>
          <w:lang w:eastAsia="en-US"/>
        </w:rPr>
      </w:pPr>
      <w:r w:rsidRPr="00060899">
        <w:rPr>
          <w:snapToGrid w:val="0"/>
          <w:lang w:eastAsia="en-US"/>
        </w:rPr>
        <w:tab/>
        <w:t>(i)</w:t>
      </w:r>
      <w:r w:rsidRPr="00060899">
        <w:rPr>
          <w:snapToGrid w:val="0"/>
          <w:lang w:eastAsia="en-US"/>
        </w:rPr>
        <w:tab/>
        <w:t>the person is a handicapped person;</w:t>
      </w:r>
    </w:p>
    <w:p w:rsidR="006A3731" w:rsidRPr="00060899" w:rsidRDefault="006A3731" w:rsidP="006A3731">
      <w:pPr>
        <w:pStyle w:val="paragraphsub"/>
        <w:rPr>
          <w:snapToGrid w:val="0"/>
          <w:lang w:eastAsia="en-US"/>
        </w:rPr>
      </w:pPr>
      <w:r w:rsidRPr="00060899">
        <w:rPr>
          <w:snapToGrid w:val="0"/>
          <w:lang w:eastAsia="en-US"/>
        </w:rPr>
        <w:tab/>
        <w:t>(ii)</w:t>
      </w:r>
      <w:r w:rsidRPr="00060899">
        <w:rPr>
          <w:snapToGrid w:val="0"/>
          <w:lang w:eastAsia="en-US"/>
        </w:rPr>
        <w:tab/>
        <w:t>the Secretary is of the opinion that:</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the person is unable to use public transport without substantial assistance, either permanently or for an extended period; and</w:t>
      </w:r>
    </w:p>
    <w:p w:rsidR="006A3731" w:rsidRPr="00060899" w:rsidRDefault="006A3731" w:rsidP="006A3731">
      <w:pPr>
        <w:pStyle w:val="paragraphsub-sub"/>
        <w:rPr>
          <w:snapToGrid w:val="0"/>
          <w:lang w:eastAsia="en-US"/>
        </w:rPr>
      </w:pPr>
      <w:r w:rsidRPr="00060899">
        <w:rPr>
          <w:snapToGrid w:val="0"/>
          <w:lang w:eastAsia="en-US"/>
        </w:rPr>
        <w:tab/>
        <w:t>(B)</w:t>
      </w:r>
      <w:r w:rsidRPr="00060899">
        <w:rPr>
          <w:snapToGrid w:val="0"/>
          <w:lang w:eastAsia="en-US"/>
        </w:rPr>
        <w:tab/>
        <w:t>the person’s inability to use public transport without substantial assistance is due to the person’s physical or mental disability;</w:t>
      </w:r>
    </w:p>
    <w:p w:rsidR="006A3731" w:rsidRPr="00060899" w:rsidRDefault="006A3731" w:rsidP="006A3731">
      <w:pPr>
        <w:pStyle w:val="paragraphsub"/>
        <w:rPr>
          <w:snapToGrid w:val="0"/>
          <w:lang w:eastAsia="en-US"/>
        </w:rPr>
      </w:pPr>
      <w:r w:rsidRPr="00060899">
        <w:rPr>
          <w:snapToGrid w:val="0"/>
          <w:lang w:eastAsia="en-US"/>
        </w:rPr>
        <w:lastRenderedPageBreak/>
        <w:tab/>
        <w:t>(iii)</w:t>
      </w:r>
      <w:r w:rsidRPr="00060899">
        <w:rPr>
          <w:snapToGrid w:val="0"/>
          <w:lang w:eastAsia="en-US"/>
        </w:rPr>
        <w:tab/>
        <w:t>the Secretary is of the opinion that the person is undertaking a combination of any 2 or more of the following:</w:t>
      </w:r>
    </w:p>
    <w:p w:rsidR="006A3731" w:rsidRPr="00060899" w:rsidRDefault="006A3731" w:rsidP="006A3731">
      <w:pPr>
        <w:pStyle w:val="paragraphsub-sub"/>
        <w:rPr>
          <w:snapToGrid w:val="0"/>
          <w:lang w:eastAsia="en-US"/>
        </w:rPr>
      </w:pPr>
      <w:r w:rsidRPr="00060899">
        <w:rPr>
          <w:snapToGrid w:val="0"/>
          <w:lang w:eastAsia="en-US"/>
        </w:rPr>
        <w:tab/>
        <w:t>(A)</w:t>
      </w:r>
      <w:r w:rsidRPr="00060899">
        <w:rPr>
          <w:snapToGrid w:val="0"/>
          <w:lang w:eastAsia="en-US"/>
        </w:rPr>
        <w:tab/>
        <w:t>gainful employment;</w:t>
      </w:r>
    </w:p>
    <w:p w:rsidR="006A3731" w:rsidRPr="00060899" w:rsidRDefault="006A3731" w:rsidP="006A3731">
      <w:pPr>
        <w:pStyle w:val="paragraphsub-sub"/>
        <w:rPr>
          <w:snapToGrid w:val="0"/>
          <w:lang w:eastAsia="en-US"/>
        </w:rPr>
      </w:pPr>
      <w:r w:rsidRPr="00060899">
        <w:rPr>
          <w:snapToGrid w:val="0"/>
          <w:lang w:eastAsia="en-US"/>
        </w:rPr>
        <w:tab/>
        <w:t>(B)</w:t>
      </w:r>
      <w:r w:rsidRPr="00060899">
        <w:rPr>
          <w:snapToGrid w:val="0"/>
          <w:lang w:eastAsia="en-US"/>
        </w:rPr>
        <w:tab/>
        <w:t>vocational training;</w:t>
      </w:r>
    </w:p>
    <w:p w:rsidR="006A3731" w:rsidRPr="00060899" w:rsidRDefault="006A3731" w:rsidP="006A3731">
      <w:pPr>
        <w:pStyle w:val="paragraphsub-sub"/>
        <w:rPr>
          <w:snapToGrid w:val="0"/>
          <w:lang w:eastAsia="en-US"/>
        </w:rPr>
      </w:pPr>
      <w:r w:rsidRPr="00060899">
        <w:rPr>
          <w:snapToGrid w:val="0"/>
          <w:lang w:eastAsia="en-US"/>
        </w:rPr>
        <w:tab/>
        <w:t>(C)</w:t>
      </w:r>
      <w:r w:rsidRPr="00060899">
        <w:rPr>
          <w:snapToGrid w:val="0"/>
          <w:lang w:eastAsia="en-US"/>
        </w:rPr>
        <w:tab/>
        <w:t>voluntary work;</w:t>
      </w:r>
    </w:p>
    <w:p w:rsidR="006A3731" w:rsidRPr="00060899" w:rsidRDefault="006A3731" w:rsidP="006A3731">
      <w:pPr>
        <w:pStyle w:val="paragraphsub"/>
        <w:rPr>
          <w:snapToGrid w:val="0"/>
          <w:lang w:eastAsia="en-US"/>
        </w:rPr>
      </w:pPr>
      <w:r w:rsidRPr="00060899">
        <w:rPr>
          <w:snapToGrid w:val="0"/>
          <w:lang w:eastAsia="en-US"/>
        </w:rPr>
        <w:tab/>
      </w:r>
      <w:r w:rsidRPr="00060899">
        <w:rPr>
          <w:snapToGrid w:val="0"/>
          <w:lang w:eastAsia="en-US"/>
        </w:rPr>
        <w:tab/>
        <w:t>for at least 32 hours in every 4 weeks on a continuing basis;</w:t>
      </w:r>
    </w:p>
    <w:p w:rsidR="006A3731" w:rsidRPr="00060899" w:rsidRDefault="006A3731" w:rsidP="006A3731">
      <w:pPr>
        <w:pStyle w:val="paragraphsub"/>
        <w:rPr>
          <w:snapToGrid w:val="0"/>
          <w:lang w:eastAsia="en-US"/>
        </w:rPr>
      </w:pPr>
      <w:r w:rsidRPr="00060899">
        <w:rPr>
          <w:snapToGrid w:val="0"/>
          <w:lang w:eastAsia="en-US"/>
        </w:rPr>
        <w:tab/>
        <w:t>(iv)</w:t>
      </w:r>
      <w:r w:rsidRPr="00060899">
        <w:rPr>
          <w:snapToGrid w:val="0"/>
          <w:lang w:eastAsia="en-US"/>
        </w:rPr>
        <w:tab/>
        <w:t>the person is an Australian resident</w:t>
      </w:r>
      <w:r w:rsidR="006120CF" w:rsidRPr="00060899">
        <w:t>; or</w:t>
      </w:r>
    </w:p>
    <w:p w:rsidR="006120CF" w:rsidRPr="00060899" w:rsidRDefault="006120CF" w:rsidP="006120CF">
      <w:pPr>
        <w:pStyle w:val="paragraph"/>
      </w:pPr>
      <w:r w:rsidRPr="00060899">
        <w:tab/>
        <w:t>(h)</w:t>
      </w:r>
      <w:r w:rsidRPr="00060899">
        <w:tab/>
        <w:t>all of the following apply:</w:t>
      </w:r>
    </w:p>
    <w:p w:rsidR="006120CF" w:rsidRPr="00060899" w:rsidRDefault="006120CF" w:rsidP="006120CF">
      <w:pPr>
        <w:pStyle w:val="paragraphsub"/>
      </w:pPr>
      <w:r w:rsidRPr="00060899">
        <w:tab/>
        <w:t>(i)</w:t>
      </w:r>
      <w:r w:rsidRPr="00060899">
        <w:tab/>
        <w:t>the person is a handicapped person;</w:t>
      </w:r>
    </w:p>
    <w:p w:rsidR="006120CF" w:rsidRPr="00060899" w:rsidRDefault="006120CF" w:rsidP="006120CF">
      <w:pPr>
        <w:pStyle w:val="paragraphsub"/>
      </w:pPr>
      <w:r w:rsidRPr="00060899">
        <w:tab/>
        <w:t>(ii)</w:t>
      </w:r>
      <w:r w:rsidRPr="00060899">
        <w:tab/>
        <w:t>the person is undertaking a vocational rehabilitation program;</w:t>
      </w:r>
    </w:p>
    <w:p w:rsidR="006120CF" w:rsidRPr="00060899" w:rsidRDefault="006120CF" w:rsidP="006120CF">
      <w:pPr>
        <w:pStyle w:val="paragraphsub"/>
      </w:pPr>
      <w:r w:rsidRPr="00060899">
        <w:tab/>
        <w:t>(iii)</w:t>
      </w:r>
      <w:r w:rsidRPr="00060899">
        <w:tab/>
        <w:t>the Secretary is of the opinion that:</w:t>
      </w:r>
    </w:p>
    <w:p w:rsidR="006120CF" w:rsidRPr="00060899" w:rsidRDefault="006120CF" w:rsidP="006120CF">
      <w:pPr>
        <w:pStyle w:val="paragraphsub-sub"/>
      </w:pPr>
      <w:r w:rsidRPr="00060899">
        <w:tab/>
        <w:t>(A)</w:t>
      </w:r>
      <w:r w:rsidRPr="00060899">
        <w:tab/>
        <w:t>the person is unable to use public transport without substantial assistance, either permanently or for an extended period; and</w:t>
      </w:r>
    </w:p>
    <w:p w:rsidR="006120CF" w:rsidRPr="00060899" w:rsidRDefault="006120CF" w:rsidP="006120CF">
      <w:pPr>
        <w:pStyle w:val="paragraphsub-sub"/>
      </w:pPr>
      <w:r w:rsidRPr="00060899">
        <w:tab/>
        <w:t>(B)</w:t>
      </w:r>
      <w:r w:rsidRPr="00060899">
        <w:tab/>
        <w:t>the person’s inability to use public transport without substantial assistance is due to the person’s physical or mental disability;</w:t>
      </w:r>
    </w:p>
    <w:p w:rsidR="006120CF" w:rsidRPr="00060899" w:rsidRDefault="006120CF" w:rsidP="006120CF">
      <w:pPr>
        <w:pStyle w:val="paragraphsub"/>
      </w:pPr>
      <w:r w:rsidRPr="00060899">
        <w:tab/>
        <w:t>(iv)</w:t>
      </w:r>
      <w:r w:rsidRPr="00060899">
        <w:tab/>
        <w:t>the person is an Australian resident.</w:t>
      </w:r>
    </w:p>
    <w:p w:rsidR="006A3731" w:rsidRPr="00060899" w:rsidRDefault="006A3731" w:rsidP="006A3731">
      <w:pPr>
        <w:pStyle w:val="subsection"/>
        <w:rPr>
          <w:snapToGrid w:val="0"/>
          <w:lang w:eastAsia="en-US"/>
        </w:rPr>
      </w:pPr>
      <w:r w:rsidRPr="00060899">
        <w:rPr>
          <w:snapToGrid w:val="0"/>
          <w:lang w:eastAsia="en-US"/>
        </w:rPr>
        <w:tab/>
        <w:t>(2)</w:t>
      </w:r>
      <w:r w:rsidRPr="00060899">
        <w:rPr>
          <w:snapToGrid w:val="0"/>
          <w:lang w:eastAsia="en-US"/>
        </w:rPr>
        <w:tab/>
        <w:t xml:space="preserve">A person satisfies the travel test mentioned in </w:t>
      </w:r>
      <w:r w:rsidR="00060899">
        <w:rPr>
          <w:snapToGrid w:val="0"/>
          <w:lang w:eastAsia="en-US"/>
        </w:rPr>
        <w:t>subsection (</w:t>
      </w:r>
      <w:r w:rsidRPr="00060899">
        <w:rPr>
          <w:snapToGrid w:val="0"/>
          <w:lang w:eastAsia="en-US"/>
        </w:rPr>
        <w:t>1) if the person is required to travel to and from the person’s home for the purpose of undertaking:</w:t>
      </w:r>
    </w:p>
    <w:p w:rsidR="006A3731" w:rsidRPr="00060899" w:rsidRDefault="006A3731" w:rsidP="006A3731">
      <w:pPr>
        <w:pStyle w:val="paragraph"/>
        <w:rPr>
          <w:snapToGrid w:val="0"/>
          <w:lang w:eastAsia="en-US"/>
        </w:rPr>
      </w:pPr>
      <w:r w:rsidRPr="00060899">
        <w:rPr>
          <w:snapToGrid w:val="0"/>
          <w:lang w:eastAsia="en-US"/>
        </w:rPr>
        <w:tab/>
        <w:t>(a)</w:t>
      </w:r>
      <w:r w:rsidRPr="00060899">
        <w:rPr>
          <w:snapToGrid w:val="0"/>
          <w:lang w:eastAsia="en-US"/>
        </w:rPr>
        <w:tab/>
        <w:t>gainful employment; or</w:t>
      </w:r>
    </w:p>
    <w:p w:rsidR="006A3731" w:rsidRPr="00060899" w:rsidRDefault="006A3731" w:rsidP="006A3731">
      <w:pPr>
        <w:pStyle w:val="paragraph"/>
        <w:rPr>
          <w:snapToGrid w:val="0"/>
          <w:lang w:eastAsia="en-US"/>
        </w:rPr>
      </w:pPr>
      <w:r w:rsidRPr="00060899">
        <w:rPr>
          <w:snapToGrid w:val="0"/>
          <w:lang w:eastAsia="en-US"/>
        </w:rPr>
        <w:tab/>
        <w:t>(b)</w:t>
      </w:r>
      <w:r w:rsidRPr="00060899">
        <w:rPr>
          <w:snapToGrid w:val="0"/>
          <w:lang w:eastAsia="en-US"/>
        </w:rPr>
        <w:tab/>
        <w:t>vocational training; or</w:t>
      </w:r>
    </w:p>
    <w:p w:rsidR="006A3731" w:rsidRPr="00060899" w:rsidRDefault="006A3731" w:rsidP="006A3731">
      <w:pPr>
        <w:pStyle w:val="paragraph"/>
        <w:rPr>
          <w:snapToGrid w:val="0"/>
          <w:lang w:eastAsia="en-US"/>
        </w:rPr>
      </w:pPr>
      <w:r w:rsidRPr="00060899">
        <w:rPr>
          <w:snapToGrid w:val="0"/>
          <w:lang w:eastAsia="en-US"/>
        </w:rPr>
        <w:tab/>
        <w:t>(c)</w:t>
      </w:r>
      <w:r w:rsidRPr="00060899">
        <w:rPr>
          <w:snapToGrid w:val="0"/>
          <w:lang w:eastAsia="en-US"/>
        </w:rPr>
        <w:tab/>
        <w:t>job search activities; or</w:t>
      </w:r>
    </w:p>
    <w:p w:rsidR="006A3731" w:rsidRPr="00060899" w:rsidRDefault="006A3731" w:rsidP="006A3731">
      <w:pPr>
        <w:pStyle w:val="paragraph"/>
        <w:rPr>
          <w:snapToGrid w:val="0"/>
          <w:lang w:eastAsia="en-US"/>
        </w:rPr>
      </w:pPr>
      <w:r w:rsidRPr="00060899">
        <w:rPr>
          <w:snapToGrid w:val="0"/>
          <w:lang w:eastAsia="en-US"/>
        </w:rPr>
        <w:tab/>
        <w:t>(d)</w:t>
      </w:r>
      <w:r w:rsidRPr="00060899">
        <w:rPr>
          <w:snapToGrid w:val="0"/>
          <w:lang w:eastAsia="en-US"/>
        </w:rPr>
        <w:tab/>
        <w:t>voluntary work</w:t>
      </w:r>
      <w:r w:rsidR="006120CF" w:rsidRPr="00060899">
        <w:t>; or</w:t>
      </w:r>
    </w:p>
    <w:p w:rsidR="006120CF" w:rsidRPr="00060899" w:rsidRDefault="006120CF" w:rsidP="006120CF">
      <w:pPr>
        <w:pStyle w:val="paragraph"/>
      </w:pPr>
      <w:r w:rsidRPr="00060899">
        <w:tab/>
        <w:t>(e)</w:t>
      </w:r>
      <w:r w:rsidRPr="00060899">
        <w:tab/>
        <w:t>a vocational rehabilitation program.</w:t>
      </w:r>
    </w:p>
    <w:p w:rsidR="006A3731" w:rsidRPr="00060899" w:rsidRDefault="006A3731" w:rsidP="006A3731">
      <w:pPr>
        <w:pStyle w:val="subsection"/>
      </w:pPr>
      <w:r w:rsidRPr="00060899">
        <w:tab/>
        <w:t>(3)</w:t>
      </w:r>
      <w:r w:rsidRPr="00060899">
        <w:tab/>
        <w:t>In this section:</w:t>
      </w:r>
    </w:p>
    <w:p w:rsidR="006120CF" w:rsidRPr="00060899" w:rsidRDefault="006120CF" w:rsidP="006120CF">
      <w:pPr>
        <w:pStyle w:val="Definition"/>
      </w:pPr>
      <w:r w:rsidRPr="00060899">
        <w:rPr>
          <w:b/>
          <w:i/>
        </w:rPr>
        <w:t>vocational rehabilitation program</w:t>
      </w:r>
      <w:r w:rsidRPr="00060899">
        <w:t xml:space="preserve"> means a rehabilitation program (or follow</w:t>
      </w:r>
      <w:r w:rsidR="00060899">
        <w:noBreakHyphen/>
      </w:r>
      <w:r w:rsidRPr="00060899">
        <w:t>up program) under Part</w:t>
      </w:r>
      <w:r w:rsidR="00912C32" w:rsidRPr="00060899">
        <w:t> </w:t>
      </w:r>
      <w:r w:rsidRPr="00060899">
        <w:t xml:space="preserve">III of the </w:t>
      </w:r>
      <w:r w:rsidRPr="00060899">
        <w:rPr>
          <w:i/>
        </w:rPr>
        <w:t xml:space="preserve">Disability Services Act </w:t>
      </w:r>
      <w:r w:rsidRPr="00060899">
        <w:rPr>
          <w:i/>
        </w:rPr>
        <w:lastRenderedPageBreak/>
        <w:t>1986</w:t>
      </w:r>
      <w:r w:rsidRPr="00060899">
        <w:t xml:space="preserve"> that provides a person with assistance to obtain or retain unsupported paid employment.</w:t>
      </w:r>
    </w:p>
    <w:p w:rsidR="006120CF" w:rsidRPr="00060899" w:rsidRDefault="006120CF" w:rsidP="006120CF">
      <w:pPr>
        <w:pStyle w:val="notetext"/>
      </w:pPr>
      <w:r w:rsidRPr="00060899">
        <w:t>Note:</w:t>
      </w:r>
      <w:r w:rsidRPr="00060899">
        <w:tab/>
        <w:t>A vocational rehabilitation program may include vocational training within the meaning of section</w:t>
      </w:r>
      <w:r w:rsidR="00060899">
        <w:t> </w:t>
      </w:r>
      <w:r w:rsidRPr="00060899">
        <w:t>19.</w:t>
      </w:r>
    </w:p>
    <w:p w:rsidR="006A3731" w:rsidRPr="00060899" w:rsidRDefault="006A3731" w:rsidP="006A3731">
      <w:pPr>
        <w:pStyle w:val="Definition"/>
      </w:pPr>
      <w:r w:rsidRPr="00060899">
        <w:rPr>
          <w:b/>
          <w:i/>
        </w:rPr>
        <w:t>vocational training</w:t>
      </w:r>
      <w:r w:rsidRPr="00060899">
        <w:t xml:space="preserve"> means vocational training within the meaning of section</w:t>
      </w:r>
      <w:r w:rsidR="00060899">
        <w:t> </w:t>
      </w:r>
      <w:r w:rsidRPr="00060899">
        <w:t>19 (other than training provided as part of a rehabilitation program or follow</w:t>
      </w:r>
      <w:r w:rsidR="00060899">
        <w:noBreakHyphen/>
      </w:r>
      <w:r w:rsidRPr="00060899">
        <w:t>up program under Part</w:t>
      </w:r>
      <w:r w:rsidR="00912C32" w:rsidRPr="00060899">
        <w:t> </w:t>
      </w:r>
      <w:r w:rsidRPr="00060899">
        <w:t xml:space="preserve">III of the </w:t>
      </w:r>
      <w:r w:rsidRPr="00060899">
        <w:rPr>
          <w:i/>
        </w:rPr>
        <w:t>Disability Services Act 1986</w:t>
      </w:r>
      <w:r w:rsidRPr="00060899">
        <w:t>).</w:t>
      </w:r>
    </w:p>
    <w:p w:rsidR="006A3731" w:rsidRPr="00060899" w:rsidRDefault="006A3731" w:rsidP="006A3731">
      <w:pPr>
        <w:pStyle w:val="Definition"/>
      </w:pPr>
      <w:r w:rsidRPr="00060899">
        <w:rPr>
          <w:b/>
          <w:i/>
        </w:rPr>
        <w:t>voluntary work</w:t>
      </w:r>
      <w:r w:rsidRPr="00060899">
        <w:t xml:space="preserve"> means work approved by the Secretary undertaken in a voluntary capacity for charitable, welfare or community organisations.</w:t>
      </w:r>
    </w:p>
    <w:p w:rsidR="009B0635" w:rsidRPr="00060899" w:rsidRDefault="009B0635" w:rsidP="009B0635">
      <w:pPr>
        <w:pStyle w:val="ActHead5"/>
      </w:pPr>
      <w:bookmarkStart w:id="445" w:name="_Toc447275316"/>
      <w:r w:rsidRPr="00060899">
        <w:rPr>
          <w:rStyle w:val="CharSectno"/>
        </w:rPr>
        <w:t>1035A</w:t>
      </w:r>
      <w:r w:rsidRPr="00060899">
        <w:t xml:space="preserve">  Qualification for mobility allowance (rate specified in subsection</w:t>
      </w:r>
      <w:r w:rsidR="00060899">
        <w:t> </w:t>
      </w:r>
      <w:r w:rsidRPr="00060899">
        <w:t>1044(1A))</w:t>
      </w:r>
      <w:bookmarkEnd w:id="445"/>
    </w:p>
    <w:p w:rsidR="009B0635" w:rsidRPr="00060899" w:rsidRDefault="009B0635" w:rsidP="009B0635">
      <w:pPr>
        <w:pStyle w:val="SubsectionHead"/>
      </w:pPr>
      <w:r w:rsidRPr="00060899">
        <w:t>General principle</w:t>
      </w:r>
    </w:p>
    <w:p w:rsidR="009B0635" w:rsidRPr="00060899" w:rsidRDefault="009B0635" w:rsidP="009B0635">
      <w:pPr>
        <w:pStyle w:val="subsection"/>
        <w:rPr>
          <w:snapToGrid w:val="0"/>
          <w:lang w:eastAsia="en-US"/>
        </w:rPr>
      </w:pPr>
      <w:r w:rsidRPr="00060899">
        <w:rPr>
          <w:snapToGrid w:val="0"/>
          <w:lang w:eastAsia="en-US"/>
        </w:rPr>
        <w:tab/>
        <w:t>(1)</w:t>
      </w:r>
      <w:r w:rsidRPr="00060899">
        <w:rPr>
          <w:b/>
          <w:snapToGrid w:val="0"/>
          <w:lang w:eastAsia="en-US"/>
        </w:rPr>
        <w:tab/>
      </w:r>
      <w:r w:rsidRPr="00060899">
        <w:rPr>
          <w:snapToGrid w:val="0"/>
          <w:lang w:eastAsia="en-US"/>
        </w:rPr>
        <w:t>A person is qualified for a mobility allowance at the rate specified in subsection</w:t>
      </w:r>
      <w:r w:rsidR="00060899">
        <w:rPr>
          <w:snapToGrid w:val="0"/>
          <w:lang w:eastAsia="en-US"/>
        </w:rPr>
        <w:t> </w:t>
      </w:r>
      <w:r w:rsidRPr="00060899">
        <w:rPr>
          <w:snapToGrid w:val="0"/>
          <w:lang w:eastAsia="en-US"/>
        </w:rPr>
        <w:t>1044(1A) if:</w:t>
      </w:r>
    </w:p>
    <w:p w:rsidR="009B0635" w:rsidRPr="00060899" w:rsidRDefault="009B0635" w:rsidP="009B0635">
      <w:pPr>
        <w:pStyle w:val="paragraph"/>
        <w:rPr>
          <w:snapToGrid w:val="0"/>
          <w:lang w:eastAsia="en-US"/>
        </w:rPr>
      </w:pPr>
      <w:r w:rsidRPr="00060899">
        <w:rPr>
          <w:snapToGrid w:val="0"/>
          <w:lang w:eastAsia="en-US"/>
        </w:rPr>
        <w:tab/>
        <w:t>(a)</w:t>
      </w:r>
      <w:r w:rsidRPr="00060899">
        <w:rPr>
          <w:snapToGrid w:val="0"/>
          <w:lang w:eastAsia="en-US"/>
        </w:rPr>
        <w:tab/>
        <w:t>the person is a handicapped person; and</w:t>
      </w:r>
    </w:p>
    <w:p w:rsidR="009B0635" w:rsidRPr="00060899" w:rsidRDefault="009B0635" w:rsidP="009B0635">
      <w:pPr>
        <w:pStyle w:val="paragraph"/>
        <w:rPr>
          <w:snapToGrid w:val="0"/>
          <w:lang w:eastAsia="en-US"/>
        </w:rPr>
      </w:pPr>
      <w:r w:rsidRPr="00060899">
        <w:rPr>
          <w:snapToGrid w:val="0"/>
          <w:lang w:eastAsia="en-US"/>
        </w:rPr>
        <w:tab/>
        <w:t>(b)</w:t>
      </w:r>
      <w:r w:rsidRPr="00060899">
        <w:rPr>
          <w:snapToGrid w:val="0"/>
          <w:lang w:eastAsia="en-US"/>
        </w:rPr>
        <w:tab/>
        <w:t>the Secretary is of the opinion that the person is unable to use public transport without substantial assistance (either permanently or for an extended period) due to the person’s physical or mental disability; and</w:t>
      </w:r>
    </w:p>
    <w:p w:rsidR="009B0635" w:rsidRPr="00060899" w:rsidRDefault="009B0635" w:rsidP="009B0635">
      <w:pPr>
        <w:pStyle w:val="paragraph"/>
        <w:rPr>
          <w:snapToGrid w:val="0"/>
          <w:lang w:eastAsia="en-US"/>
        </w:rPr>
      </w:pPr>
      <w:r w:rsidRPr="00060899">
        <w:rPr>
          <w:snapToGrid w:val="0"/>
          <w:lang w:eastAsia="en-US"/>
        </w:rPr>
        <w:tab/>
        <w:t>(c)</w:t>
      </w:r>
      <w:r w:rsidRPr="00060899">
        <w:rPr>
          <w:snapToGrid w:val="0"/>
          <w:lang w:eastAsia="en-US"/>
        </w:rPr>
        <w:tab/>
        <w:t>the person is an Australian resident; and</w:t>
      </w:r>
    </w:p>
    <w:p w:rsidR="009B0635" w:rsidRPr="00060899" w:rsidRDefault="009B0635" w:rsidP="009B0635">
      <w:pPr>
        <w:pStyle w:val="paragraph"/>
        <w:rPr>
          <w:snapToGrid w:val="0"/>
          <w:lang w:eastAsia="en-US"/>
        </w:rPr>
      </w:pPr>
      <w:r w:rsidRPr="00060899">
        <w:rPr>
          <w:snapToGrid w:val="0"/>
          <w:lang w:eastAsia="en-US"/>
        </w:rPr>
        <w:tab/>
        <w:t>(d)</w:t>
      </w:r>
      <w:r w:rsidRPr="00060899">
        <w:rPr>
          <w:snapToGrid w:val="0"/>
          <w:lang w:eastAsia="en-US"/>
        </w:rPr>
        <w:tab/>
        <w:t xml:space="preserve">the person satisfies one or more of </w:t>
      </w:r>
      <w:r w:rsidR="00060899">
        <w:rPr>
          <w:snapToGrid w:val="0"/>
          <w:lang w:eastAsia="en-US"/>
        </w:rPr>
        <w:t>subsections (</w:t>
      </w:r>
      <w:r w:rsidRPr="00060899">
        <w:rPr>
          <w:snapToGrid w:val="0"/>
          <w:lang w:eastAsia="en-US"/>
        </w:rPr>
        <w:t xml:space="preserve">2) to </w:t>
      </w:r>
      <w:r w:rsidR="006120CF" w:rsidRPr="00060899">
        <w:t>(9)</w:t>
      </w:r>
      <w:r w:rsidRPr="00060899">
        <w:rPr>
          <w:snapToGrid w:val="0"/>
          <w:lang w:eastAsia="en-US"/>
        </w:rPr>
        <w:t>.</w:t>
      </w:r>
    </w:p>
    <w:p w:rsidR="009B0635" w:rsidRPr="00060899" w:rsidRDefault="009B0635" w:rsidP="009B0635">
      <w:pPr>
        <w:pStyle w:val="SubsectionHead"/>
      </w:pPr>
      <w:r w:rsidRPr="00060899">
        <w:t>Disability support pension</w:t>
      </w:r>
    </w:p>
    <w:p w:rsidR="009B0635" w:rsidRPr="00060899" w:rsidRDefault="009B0635" w:rsidP="009B0635">
      <w:pPr>
        <w:pStyle w:val="subsection"/>
        <w:rPr>
          <w:snapToGrid w:val="0"/>
          <w:lang w:eastAsia="en-US"/>
        </w:rPr>
      </w:pPr>
      <w:r w:rsidRPr="00060899">
        <w:rPr>
          <w:snapToGrid w:val="0"/>
          <w:lang w:eastAsia="en-US"/>
        </w:rPr>
        <w:tab/>
        <w:t>(2)</w:t>
      </w:r>
      <w:r w:rsidRPr="00060899">
        <w:rPr>
          <w:snapToGrid w:val="0"/>
          <w:lang w:eastAsia="en-US"/>
        </w:rPr>
        <w:tab/>
        <w:t>A person satisfies this subsection if:</w:t>
      </w:r>
    </w:p>
    <w:p w:rsidR="009B0635" w:rsidRPr="00060899" w:rsidRDefault="009B0635" w:rsidP="009B0635">
      <w:pPr>
        <w:pStyle w:val="paragraph"/>
        <w:rPr>
          <w:rFonts w:eastAsia="MS Mincho"/>
        </w:rPr>
      </w:pPr>
      <w:r w:rsidRPr="00060899">
        <w:rPr>
          <w:rFonts w:eastAsia="MS Mincho"/>
        </w:rPr>
        <w:tab/>
        <w:t>(a)</w:t>
      </w:r>
      <w:r w:rsidRPr="00060899">
        <w:rPr>
          <w:rFonts w:eastAsia="MS Mincho"/>
        </w:rPr>
        <w:tab/>
      </w:r>
      <w:r w:rsidRPr="00060899">
        <w:rPr>
          <w:snapToGrid w:val="0"/>
        </w:rPr>
        <w:t xml:space="preserve">at a particular time, the person’s hours of work per week, </w:t>
      </w:r>
      <w:r w:rsidRPr="00060899">
        <w:rPr>
          <w:rFonts w:eastAsia="MS Mincho"/>
        </w:rPr>
        <w:t xml:space="preserve">on wages that are at or above the relevant minimum wage </w:t>
      </w:r>
      <w:r w:rsidRPr="00060899">
        <w:rPr>
          <w:snapToGrid w:val="0"/>
        </w:rPr>
        <w:t>increase to at least</w:t>
      </w:r>
      <w:r w:rsidRPr="00060899">
        <w:rPr>
          <w:rFonts w:eastAsia="MS Mincho"/>
        </w:rPr>
        <w:t xml:space="preserve"> 30 hours per week; and</w:t>
      </w:r>
    </w:p>
    <w:p w:rsidR="009B0635" w:rsidRPr="00060899" w:rsidRDefault="009B0635" w:rsidP="009B0635">
      <w:pPr>
        <w:pStyle w:val="paragraph"/>
        <w:rPr>
          <w:snapToGrid w:val="0"/>
          <w:lang w:eastAsia="en-US"/>
        </w:rPr>
      </w:pPr>
      <w:r w:rsidRPr="00060899">
        <w:rPr>
          <w:snapToGrid w:val="0"/>
          <w:lang w:eastAsia="en-US"/>
        </w:rPr>
        <w:tab/>
        <w:t>(b)</w:t>
      </w:r>
      <w:r w:rsidRPr="00060899">
        <w:rPr>
          <w:snapToGrid w:val="0"/>
          <w:lang w:eastAsia="en-US"/>
        </w:rPr>
        <w:tab/>
        <w:t>immediately before that time, the person was receiving disability support pension as a result of a claim made before 1</w:t>
      </w:r>
      <w:r w:rsidR="00060899">
        <w:rPr>
          <w:snapToGrid w:val="0"/>
          <w:lang w:eastAsia="en-US"/>
        </w:rPr>
        <w:t> </w:t>
      </w:r>
      <w:r w:rsidRPr="00060899">
        <w:rPr>
          <w:snapToGrid w:val="0"/>
          <w:lang w:eastAsia="en-US"/>
        </w:rPr>
        <w:t>July 2006; and</w:t>
      </w:r>
    </w:p>
    <w:p w:rsidR="009B0635" w:rsidRPr="00060899" w:rsidRDefault="009B0635" w:rsidP="009B0635">
      <w:pPr>
        <w:pStyle w:val="paragraph"/>
        <w:rPr>
          <w:snapToGrid w:val="0"/>
          <w:lang w:eastAsia="en-US"/>
        </w:rPr>
      </w:pPr>
      <w:r w:rsidRPr="00060899">
        <w:rPr>
          <w:snapToGrid w:val="0"/>
          <w:lang w:eastAsia="en-US"/>
        </w:rPr>
        <w:lastRenderedPageBreak/>
        <w:tab/>
        <w:t>(c)</w:t>
      </w:r>
      <w:r w:rsidRPr="00060899">
        <w:rPr>
          <w:snapToGrid w:val="0"/>
          <w:lang w:eastAsia="en-US"/>
        </w:rPr>
        <w:tab/>
        <w:t>the person ceased to be qualified for disability support pension because of the increase in the number of hours worked; and</w:t>
      </w:r>
    </w:p>
    <w:p w:rsidR="009B0635" w:rsidRPr="00060899" w:rsidRDefault="009B0635" w:rsidP="009B0635">
      <w:pPr>
        <w:pStyle w:val="paragraph"/>
        <w:rPr>
          <w:snapToGrid w:val="0"/>
          <w:lang w:eastAsia="en-US"/>
        </w:rPr>
      </w:pPr>
      <w:r w:rsidRPr="00060899">
        <w:rPr>
          <w:snapToGrid w:val="0"/>
          <w:lang w:eastAsia="en-US"/>
        </w:rPr>
        <w:tab/>
        <w:t>(d)</w:t>
      </w:r>
      <w:r w:rsidRPr="00060899">
        <w:rPr>
          <w:snapToGrid w:val="0"/>
          <w:lang w:eastAsia="en-US"/>
        </w:rPr>
        <w:tab/>
        <w:t xml:space="preserve">since the time mentioned in </w:t>
      </w:r>
      <w:r w:rsidR="00060899">
        <w:rPr>
          <w:snapToGrid w:val="0"/>
          <w:lang w:eastAsia="en-US"/>
        </w:rPr>
        <w:t>paragraph (</w:t>
      </w:r>
      <w:r w:rsidRPr="00060899">
        <w:rPr>
          <w:snapToGrid w:val="0"/>
          <w:lang w:eastAsia="en-US"/>
        </w:rPr>
        <w:t>a), the person:</w:t>
      </w:r>
    </w:p>
    <w:p w:rsidR="009B0635" w:rsidRPr="00060899" w:rsidRDefault="009B0635" w:rsidP="009B0635">
      <w:pPr>
        <w:pStyle w:val="paragraphsub"/>
        <w:rPr>
          <w:rFonts w:eastAsia="MS Mincho"/>
        </w:rPr>
      </w:pPr>
      <w:r w:rsidRPr="00060899">
        <w:rPr>
          <w:rFonts w:eastAsia="MS Mincho"/>
        </w:rPr>
        <w:tab/>
        <w:t>(i)</w:t>
      </w:r>
      <w:r w:rsidRPr="00060899">
        <w:rPr>
          <w:rFonts w:eastAsia="MS Mincho"/>
        </w:rPr>
        <w:tab/>
      </w:r>
      <w:r w:rsidRPr="00060899">
        <w:rPr>
          <w:snapToGrid w:val="0"/>
        </w:rPr>
        <w:t>has been working at least</w:t>
      </w:r>
      <w:r w:rsidRPr="00060899">
        <w:t xml:space="preserve"> 30 hours per week</w:t>
      </w:r>
      <w:r w:rsidRPr="00060899">
        <w:rPr>
          <w:rFonts w:eastAsia="MS Mincho"/>
        </w:rPr>
        <w:t xml:space="preserve"> on wages that are at or above the relevant minimum wage; and</w:t>
      </w:r>
    </w:p>
    <w:p w:rsidR="009B0635" w:rsidRPr="00060899" w:rsidRDefault="009B0635" w:rsidP="009B0635">
      <w:pPr>
        <w:pStyle w:val="paragraphsub"/>
        <w:rPr>
          <w:snapToGrid w:val="0"/>
          <w:lang w:eastAsia="en-US"/>
        </w:rPr>
      </w:pPr>
      <w:r w:rsidRPr="00060899">
        <w:rPr>
          <w:snapToGrid w:val="0"/>
          <w:lang w:eastAsia="en-US"/>
        </w:rPr>
        <w:tab/>
        <w:t>(ii)</w:t>
      </w:r>
      <w:r w:rsidRPr="00060899">
        <w:rPr>
          <w:snapToGrid w:val="0"/>
          <w:lang w:eastAsia="en-US"/>
        </w:rPr>
        <w:tab/>
        <w:t>has not received another income support payment; and</w:t>
      </w:r>
    </w:p>
    <w:p w:rsidR="009B0635" w:rsidRPr="00060899" w:rsidRDefault="009B0635" w:rsidP="009B0635">
      <w:pPr>
        <w:pStyle w:val="paragraph"/>
      </w:pPr>
      <w:r w:rsidRPr="00060899">
        <w:tab/>
        <w:t>(e)</w:t>
      </w:r>
      <w:r w:rsidRPr="00060899">
        <w:tab/>
        <w:t>the person is required to travel to and from the person’s home for the purpose of performing that work.</w:t>
      </w:r>
    </w:p>
    <w:p w:rsidR="009B0635" w:rsidRPr="00060899" w:rsidRDefault="009B0635" w:rsidP="009B0635">
      <w:pPr>
        <w:pStyle w:val="subsection2"/>
      </w:pPr>
      <w:r w:rsidRPr="00060899">
        <w:t>However, this subsection ceases to apply to a transitional DSP applicant from the date of effect of the first decision about the person’s capacity to perform work made on or after 1</w:t>
      </w:r>
      <w:r w:rsidR="00060899">
        <w:t> </w:t>
      </w:r>
      <w:r w:rsidRPr="00060899">
        <w:t>July 2006 following a review of the person’s capacity to perform work.</w:t>
      </w:r>
    </w:p>
    <w:p w:rsidR="009B0635" w:rsidRPr="00060899" w:rsidRDefault="009B0635" w:rsidP="009B0635">
      <w:pPr>
        <w:pStyle w:val="subsection"/>
        <w:rPr>
          <w:snapToGrid w:val="0"/>
          <w:lang w:eastAsia="en-US"/>
        </w:rPr>
      </w:pPr>
      <w:r w:rsidRPr="00060899">
        <w:rPr>
          <w:snapToGrid w:val="0"/>
          <w:lang w:eastAsia="en-US"/>
        </w:rPr>
        <w:tab/>
        <w:t>(3)</w:t>
      </w:r>
      <w:r w:rsidRPr="00060899">
        <w:rPr>
          <w:snapToGrid w:val="0"/>
          <w:lang w:eastAsia="en-US"/>
        </w:rPr>
        <w:tab/>
        <w:t>A person satisfies this subsection if:</w:t>
      </w:r>
    </w:p>
    <w:p w:rsidR="009B0635" w:rsidRPr="00060899" w:rsidRDefault="009B0635" w:rsidP="009B0635">
      <w:pPr>
        <w:pStyle w:val="paragraph"/>
      </w:pPr>
      <w:r w:rsidRPr="00060899">
        <w:tab/>
        <w:t>(a)</w:t>
      </w:r>
      <w:r w:rsidRPr="00060899">
        <w:tab/>
        <w:t>the person is receiving disability support pension; and</w:t>
      </w:r>
    </w:p>
    <w:p w:rsidR="009B0635" w:rsidRPr="00060899" w:rsidRDefault="009B0635" w:rsidP="009B0635">
      <w:pPr>
        <w:pStyle w:val="paragraph"/>
        <w:rPr>
          <w:rFonts w:eastAsia="MS Mincho"/>
        </w:rPr>
      </w:pPr>
      <w:r w:rsidRPr="00060899">
        <w:rPr>
          <w:rFonts w:eastAsia="MS Mincho"/>
        </w:rPr>
        <w:tab/>
        <w:t>(b)</w:t>
      </w:r>
      <w:r w:rsidRPr="00060899">
        <w:rPr>
          <w:rFonts w:eastAsia="MS Mincho"/>
        </w:rPr>
        <w:tab/>
        <w:t>one or both of the following applies to the person:</w:t>
      </w:r>
    </w:p>
    <w:p w:rsidR="009B0635" w:rsidRPr="00060899" w:rsidRDefault="009B0635" w:rsidP="009B0635">
      <w:pPr>
        <w:pStyle w:val="paragraphsub"/>
        <w:rPr>
          <w:rFonts w:eastAsia="MS Mincho"/>
        </w:rPr>
      </w:pPr>
      <w:r w:rsidRPr="00060899">
        <w:rPr>
          <w:rFonts w:eastAsia="MS Mincho"/>
        </w:rPr>
        <w:tab/>
        <w:t>(i)</w:t>
      </w:r>
      <w:r w:rsidRPr="00060899">
        <w:rPr>
          <w:rFonts w:eastAsia="MS Mincho"/>
        </w:rPr>
        <w:tab/>
        <w:t xml:space="preserve">the person </w:t>
      </w:r>
      <w:r w:rsidRPr="00060899">
        <w:rPr>
          <w:snapToGrid w:val="0"/>
        </w:rPr>
        <w:t>is working for at least</w:t>
      </w:r>
      <w:r w:rsidRPr="00060899">
        <w:t xml:space="preserve"> 15 hours per week</w:t>
      </w:r>
      <w:r w:rsidRPr="00060899">
        <w:rPr>
          <w:rFonts w:eastAsia="MS Mincho"/>
        </w:rPr>
        <w:t xml:space="preserve"> on wages that are at or above the relevant minimum wage;</w:t>
      </w:r>
    </w:p>
    <w:p w:rsidR="009B0635" w:rsidRPr="00060899" w:rsidRDefault="009B0635" w:rsidP="009B0635">
      <w:pPr>
        <w:pStyle w:val="paragraphsub"/>
        <w:rPr>
          <w:rFonts w:eastAsia="MS Mincho"/>
        </w:rPr>
      </w:pPr>
      <w:r w:rsidRPr="00060899">
        <w:rPr>
          <w:rFonts w:eastAsia="MS Mincho"/>
        </w:rPr>
        <w:tab/>
        <w:t>(ii)</w:t>
      </w:r>
      <w:r w:rsidRPr="00060899">
        <w:rPr>
          <w:rFonts w:eastAsia="MS Mincho"/>
        </w:rPr>
        <w:tab/>
      </w:r>
      <w:r w:rsidRPr="00060899">
        <w:t xml:space="preserve">the person is undertaking job search activities under an agreement between the Secretary and </w:t>
      </w:r>
      <w:r w:rsidR="00B51718" w:rsidRPr="00060899">
        <w:t>the person</w:t>
      </w:r>
      <w:r w:rsidR="00B83CC6" w:rsidRPr="00060899">
        <w:t>, or an employment pathway plan that is in force in relation to the person,</w:t>
      </w:r>
      <w:r w:rsidRPr="00060899">
        <w:t xml:space="preserve"> for work of at least 15 hours per week</w:t>
      </w:r>
      <w:r w:rsidRPr="00060899">
        <w:rPr>
          <w:rFonts w:eastAsia="MS Mincho"/>
        </w:rPr>
        <w:t xml:space="preserve"> on wages that are at or above the relevant minimum wage; and</w:t>
      </w:r>
    </w:p>
    <w:p w:rsidR="009B0635" w:rsidRPr="00060899" w:rsidRDefault="009B0635" w:rsidP="009B0635">
      <w:pPr>
        <w:pStyle w:val="paragraph"/>
      </w:pPr>
      <w:r w:rsidRPr="00060899">
        <w:tab/>
        <w:t>(c)</w:t>
      </w:r>
      <w:r w:rsidRPr="00060899">
        <w:tab/>
        <w:t xml:space="preserve">if the person is working as mentioned in </w:t>
      </w:r>
      <w:r w:rsidR="00060899">
        <w:t>subparagraph (</w:t>
      </w:r>
      <w:r w:rsidRPr="00060899">
        <w:t>b)(i)—the person is required to travel to and from the person’s home for the purpose of performing the work; and</w:t>
      </w:r>
    </w:p>
    <w:p w:rsidR="009B0635" w:rsidRPr="00060899" w:rsidRDefault="009B0635" w:rsidP="009B0635">
      <w:pPr>
        <w:pStyle w:val="paragraph"/>
      </w:pPr>
      <w:r w:rsidRPr="00060899">
        <w:tab/>
        <w:t>(d)</w:t>
      </w:r>
      <w:r w:rsidRPr="00060899">
        <w:tab/>
        <w:t xml:space="preserve">if the person is undertaking job search activities as mentioned in </w:t>
      </w:r>
      <w:r w:rsidR="00060899">
        <w:t>subparagraph (</w:t>
      </w:r>
      <w:r w:rsidRPr="00060899">
        <w:t>b)(ii)—the person is required to travel to and from the person’s home for the purpose of undertaking those activities.</w:t>
      </w:r>
    </w:p>
    <w:p w:rsidR="009B0635" w:rsidRPr="00060899" w:rsidRDefault="009B0635" w:rsidP="009B0635">
      <w:pPr>
        <w:pStyle w:val="subsection"/>
        <w:rPr>
          <w:snapToGrid w:val="0"/>
          <w:lang w:eastAsia="en-US"/>
        </w:rPr>
      </w:pPr>
      <w:r w:rsidRPr="00060899">
        <w:rPr>
          <w:snapToGrid w:val="0"/>
          <w:lang w:eastAsia="en-US"/>
        </w:rPr>
        <w:tab/>
        <w:t>(4)</w:t>
      </w:r>
      <w:r w:rsidRPr="00060899">
        <w:rPr>
          <w:snapToGrid w:val="0"/>
          <w:lang w:eastAsia="en-US"/>
        </w:rPr>
        <w:tab/>
        <w:t>A person satisfies this subsection if:</w:t>
      </w:r>
    </w:p>
    <w:p w:rsidR="009B0635" w:rsidRPr="00060899" w:rsidRDefault="009B0635" w:rsidP="009B0635">
      <w:pPr>
        <w:pStyle w:val="paragraph"/>
      </w:pPr>
      <w:r w:rsidRPr="00060899">
        <w:tab/>
        <w:t>(a)</w:t>
      </w:r>
      <w:r w:rsidRPr="00060899">
        <w:tab/>
      </w:r>
      <w:r w:rsidR="00060899">
        <w:t>subsection (</w:t>
      </w:r>
      <w:r w:rsidRPr="00060899">
        <w:t>2) does not apply (or has ceased to apply) to the person; and</w:t>
      </w:r>
    </w:p>
    <w:p w:rsidR="009B0635" w:rsidRPr="00060899" w:rsidRDefault="009B0635" w:rsidP="009B0635">
      <w:pPr>
        <w:pStyle w:val="paragraph"/>
        <w:rPr>
          <w:rFonts w:eastAsia="MS Mincho"/>
        </w:rPr>
      </w:pPr>
      <w:r w:rsidRPr="00060899">
        <w:rPr>
          <w:rFonts w:eastAsia="MS Mincho"/>
        </w:rPr>
        <w:lastRenderedPageBreak/>
        <w:tab/>
        <w:t>(b)</w:t>
      </w:r>
      <w:r w:rsidRPr="00060899">
        <w:rPr>
          <w:rFonts w:eastAsia="MS Mincho"/>
        </w:rPr>
        <w:tab/>
        <w:t xml:space="preserve">the person is working for at least </w:t>
      </w:r>
      <w:r w:rsidR="00725DE6" w:rsidRPr="00060899">
        <w:t>30</w:t>
      </w:r>
      <w:r w:rsidRPr="00060899">
        <w:rPr>
          <w:rFonts w:eastAsia="MS Mincho"/>
        </w:rPr>
        <w:t xml:space="preserve"> hours per week on wages that are at or above the relevant minimum wage; and</w:t>
      </w:r>
    </w:p>
    <w:p w:rsidR="009B0635" w:rsidRPr="00060899" w:rsidRDefault="009B0635" w:rsidP="009B0635">
      <w:pPr>
        <w:pStyle w:val="paragraph"/>
      </w:pPr>
      <w:r w:rsidRPr="00060899">
        <w:tab/>
        <w:t>(c)</w:t>
      </w:r>
      <w:r w:rsidRPr="00060899">
        <w:tab/>
        <w:t>immediately before the person started that work, the person was receiving disability support pension; and</w:t>
      </w:r>
    </w:p>
    <w:p w:rsidR="009B0635" w:rsidRPr="00060899" w:rsidRDefault="009B0635" w:rsidP="009B0635">
      <w:pPr>
        <w:pStyle w:val="paragraph"/>
      </w:pPr>
      <w:r w:rsidRPr="00060899">
        <w:tab/>
        <w:t>(d)</w:t>
      </w:r>
      <w:r w:rsidRPr="00060899">
        <w:tab/>
        <w:t>the person ceased to be qualified for disability support pension because of the number of hours worked; and</w:t>
      </w:r>
    </w:p>
    <w:p w:rsidR="009B0635" w:rsidRPr="00060899" w:rsidRDefault="009B0635" w:rsidP="009B0635">
      <w:pPr>
        <w:pStyle w:val="paragraph"/>
        <w:rPr>
          <w:snapToGrid w:val="0"/>
          <w:lang w:eastAsia="en-US"/>
        </w:rPr>
      </w:pPr>
      <w:r w:rsidRPr="00060899">
        <w:rPr>
          <w:snapToGrid w:val="0"/>
          <w:lang w:eastAsia="en-US"/>
        </w:rPr>
        <w:tab/>
        <w:t>(e)</w:t>
      </w:r>
      <w:r w:rsidRPr="00060899">
        <w:rPr>
          <w:snapToGrid w:val="0"/>
          <w:lang w:eastAsia="en-US"/>
        </w:rPr>
        <w:tab/>
        <w:t>since starting that work, the person:</w:t>
      </w:r>
    </w:p>
    <w:p w:rsidR="009B0635" w:rsidRPr="00060899" w:rsidRDefault="009B0635" w:rsidP="009B0635">
      <w:pPr>
        <w:pStyle w:val="paragraphsub"/>
        <w:rPr>
          <w:rFonts w:eastAsia="MS Mincho"/>
        </w:rPr>
      </w:pPr>
      <w:r w:rsidRPr="00060899">
        <w:rPr>
          <w:rFonts w:eastAsia="MS Mincho"/>
        </w:rPr>
        <w:tab/>
        <w:t>(i)</w:t>
      </w:r>
      <w:r w:rsidRPr="00060899">
        <w:rPr>
          <w:rFonts w:eastAsia="MS Mincho"/>
        </w:rPr>
        <w:tab/>
      </w:r>
      <w:r w:rsidRPr="00060899">
        <w:rPr>
          <w:snapToGrid w:val="0"/>
        </w:rPr>
        <w:t>has been working at least</w:t>
      </w:r>
      <w:r w:rsidRPr="00060899">
        <w:t xml:space="preserve"> </w:t>
      </w:r>
      <w:r w:rsidR="00386003" w:rsidRPr="00060899">
        <w:t>30</w:t>
      </w:r>
      <w:r w:rsidRPr="00060899">
        <w:t xml:space="preserve"> hours per week</w:t>
      </w:r>
      <w:r w:rsidRPr="00060899">
        <w:rPr>
          <w:rFonts w:eastAsia="MS Mincho"/>
        </w:rPr>
        <w:t xml:space="preserve"> on wages that are at or above the relevant minimum wage; and</w:t>
      </w:r>
    </w:p>
    <w:p w:rsidR="009B0635" w:rsidRPr="00060899" w:rsidRDefault="009B0635" w:rsidP="009B0635">
      <w:pPr>
        <w:pStyle w:val="paragraphsub"/>
        <w:rPr>
          <w:snapToGrid w:val="0"/>
          <w:lang w:eastAsia="en-US"/>
        </w:rPr>
      </w:pPr>
      <w:r w:rsidRPr="00060899">
        <w:rPr>
          <w:snapToGrid w:val="0"/>
          <w:lang w:eastAsia="en-US"/>
        </w:rPr>
        <w:tab/>
        <w:t>(ii)</w:t>
      </w:r>
      <w:r w:rsidRPr="00060899">
        <w:rPr>
          <w:snapToGrid w:val="0"/>
          <w:lang w:eastAsia="en-US"/>
        </w:rPr>
        <w:tab/>
        <w:t>has not received another income support payment; and</w:t>
      </w:r>
    </w:p>
    <w:p w:rsidR="009B0635" w:rsidRPr="00060899" w:rsidRDefault="009B0635" w:rsidP="009B0635">
      <w:pPr>
        <w:pStyle w:val="paragraph"/>
      </w:pPr>
      <w:r w:rsidRPr="00060899">
        <w:tab/>
        <w:t>(f)</w:t>
      </w:r>
      <w:r w:rsidRPr="00060899">
        <w:tab/>
        <w:t>the person is required to travel to and from the person’s home for the purpose of performing that work.</w:t>
      </w:r>
    </w:p>
    <w:p w:rsidR="009B0635" w:rsidRPr="00060899" w:rsidRDefault="009B0635" w:rsidP="009B0635">
      <w:pPr>
        <w:pStyle w:val="subsection"/>
        <w:rPr>
          <w:snapToGrid w:val="0"/>
          <w:lang w:eastAsia="en-US"/>
        </w:rPr>
      </w:pPr>
      <w:r w:rsidRPr="00060899">
        <w:rPr>
          <w:snapToGrid w:val="0"/>
          <w:lang w:eastAsia="en-US"/>
        </w:rPr>
        <w:tab/>
        <w:t>(5)</w:t>
      </w:r>
      <w:r w:rsidRPr="00060899">
        <w:rPr>
          <w:snapToGrid w:val="0"/>
          <w:lang w:eastAsia="en-US"/>
        </w:rPr>
        <w:tab/>
        <w:t>A person satisfies this subsection if:</w:t>
      </w:r>
    </w:p>
    <w:p w:rsidR="009B0635" w:rsidRPr="00060899" w:rsidRDefault="009B0635" w:rsidP="009B0635">
      <w:pPr>
        <w:pStyle w:val="paragraph"/>
      </w:pPr>
      <w:r w:rsidRPr="00060899">
        <w:tab/>
        <w:t>(a)</w:t>
      </w:r>
      <w:r w:rsidRPr="00060899">
        <w:tab/>
      </w:r>
      <w:r w:rsidR="00060899">
        <w:t>subsection (</w:t>
      </w:r>
      <w:r w:rsidRPr="00060899">
        <w:t>2) does not apply (or has ceased to apply) to the person; and</w:t>
      </w:r>
    </w:p>
    <w:p w:rsidR="009B0635" w:rsidRPr="00060899" w:rsidRDefault="009B0635" w:rsidP="009B0635">
      <w:pPr>
        <w:pStyle w:val="paragraph"/>
      </w:pPr>
      <w:r w:rsidRPr="00060899">
        <w:tab/>
        <w:t>(b)</w:t>
      </w:r>
      <w:r w:rsidRPr="00060899">
        <w:tab/>
        <w:t>at a particular time, the person starts to earn income from work or the person’s income from work increases; and</w:t>
      </w:r>
    </w:p>
    <w:p w:rsidR="009B0635" w:rsidRPr="00060899" w:rsidRDefault="009B0635" w:rsidP="009B0635">
      <w:pPr>
        <w:pStyle w:val="paragraph"/>
      </w:pPr>
      <w:r w:rsidRPr="00060899">
        <w:tab/>
        <w:t>(c)</w:t>
      </w:r>
      <w:r w:rsidRPr="00060899">
        <w:tab/>
        <w:t>immediately before that time, the person was receiving disability support pension; and</w:t>
      </w:r>
    </w:p>
    <w:p w:rsidR="009B0635" w:rsidRPr="00060899" w:rsidRDefault="009B0635" w:rsidP="009B0635">
      <w:pPr>
        <w:pStyle w:val="paragraph"/>
      </w:pPr>
      <w:r w:rsidRPr="00060899">
        <w:tab/>
        <w:t>(d)</w:t>
      </w:r>
      <w:r w:rsidRPr="00060899">
        <w:tab/>
        <w:t>the disability support pension ceased to be payable to the person because the rate of the pension is nil due to the income, or increased income, the person earned from the work; and</w:t>
      </w:r>
    </w:p>
    <w:p w:rsidR="009B0635" w:rsidRPr="00060899" w:rsidRDefault="009B0635" w:rsidP="009B0635">
      <w:pPr>
        <w:pStyle w:val="paragraph"/>
        <w:rPr>
          <w:rFonts w:eastAsia="MS Mincho"/>
        </w:rPr>
      </w:pPr>
      <w:r w:rsidRPr="00060899">
        <w:rPr>
          <w:rFonts w:eastAsia="MS Mincho"/>
        </w:rPr>
        <w:tab/>
        <w:t>(e)</w:t>
      </w:r>
      <w:r w:rsidRPr="00060899">
        <w:rPr>
          <w:rFonts w:eastAsia="MS Mincho"/>
        </w:rPr>
        <w:tab/>
      </w:r>
      <w:r w:rsidRPr="00060899">
        <w:rPr>
          <w:snapToGrid w:val="0"/>
        </w:rPr>
        <w:t xml:space="preserve">since the time mentioned in </w:t>
      </w:r>
      <w:r w:rsidR="00060899">
        <w:rPr>
          <w:snapToGrid w:val="0"/>
        </w:rPr>
        <w:t>paragraph (</w:t>
      </w:r>
      <w:r w:rsidRPr="00060899">
        <w:rPr>
          <w:snapToGrid w:val="0"/>
        </w:rPr>
        <w:t>b), the person has been working at least 15 hours</w:t>
      </w:r>
      <w:r w:rsidRPr="00060899">
        <w:rPr>
          <w:rFonts w:eastAsia="MS Mincho"/>
        </w:rPr>
        <w:t xml:space="preserve"> per week on wages that are at or above the relevant minimum wage; and</w:t>
      </w:r>
    </w:p>
    <w:p w:rsidR="009B0635" w:rsidRPr="00060899" w:rsidRDefault="009B0635" w:rsidP="009B0635">
      <w:pPr>
        <w:pStyle w:val="paragraph"/>
      </w:pPr>
      <w:r w:rsidRPr="00060899">
        <w:tab/>
        <w:t>(f)</w:t>
      </w:r>
      <w:r w:rsidRPr="00060899">
        <w:tab/>
        <w:t>the person is required to travel to and from the person’s home for the purpose of performing that work; and</w:t>
      </w:r>
    </w:p>
    <w:p w:rsidR="009B0635" w:rsidRPr="00060899" w:rsidRDefault="009B0635" w:rsidP="009B0635">
      <w:pPr>
        <w:pStyle w:val="paragraph"/>
      </w:pPr>
      <w:r w:rsidRPr="00060899">
        <w:tab/>
        <w:t>(g)</w:t>
      </w:r>
      <w:r w:rsidRPr="00060899">
        <w:tab/>
        <w:t xml:space="preserve">since the time mentioned in </w:t>
      </w:r>
      <w:r w:rsidR="00060899">
        <w:t>paragraph (</w:t>
      </w:r>
      <w:r w:rsidRPr="00060899">
        <w:t>b), no income support payment has been payable to the person because the rate of the payment is nil due to the income, or increased income, the person has been earning from the work.</w:t>
      </w:r>
    </w:p>
    <w:p w:rsidR="009B0635" w:rsidRPr="00060899" w:rsidRDefault="006120CF" w:rsidP="009B0635">
      <w:pPr>
        <w:pStyle w:val="SubsectionHead"/>
      </w:pPr>
      <w:r w:rsidRPr="00060899">
        <w:lastRenderedPageBreak/>
        <w:t>Newstart allowance, youth allowance or parenting payment recipients</w:t>
      </w:r>
    </w:p>
    <w:p w:rsidR="009B0635" w:rsidRPr="00060899" w:rsidRDefault="009B0635" w:rsidP="009B0635">
      <w:pPr>
        <w:pStyle w:val="subsection"/>
        <w:rPr>
          <w:snapToGrid w:val="0"/>
          <w:lang w:eastAsia="en-US"/>
        </w:rPr>
      </w:pPr>
      <w:r w:rsidRPr="00060899">
        <w:rPr>
          <w:snapToGrid w:val="0"/>
          <w:lang w:eastAsia="en-US"/>
        </w:rPr>
        <w:tab/>
        <w:t>(6)</w:t>
      </w:r>
      <w:r w:rsidRPr="00060899">
        <w:rPr>
          <w:snapToGrid w:val="0"/>
          <w:lang w:eastAsia="en-US"/>
        </w:rPr>
        <w:tab/>
        <w:t>A person satisfies this subsection if:</w:t>
      </w:r>
    </w:p>
    <w:p w:rsidR="009B0635" w:rsidRPr="00060899" w:rsidRDefault="009B0635" w:rsidP="009B0635">
      <w:pPr>
        <w:pStyle w:val="paragraph"/>
      </w:pPr>
      <w:r w:rsidRPr="00060899">
        <w:tab/>
        <w:t>(a)</w:t>
      </w:r>
      <w:r w:rsidRPr="00060899">
        <w:tab/>
        <w:t>the person:</w:t>
      </w:r>
    </w:p>
    <w:p w:rsidR="009B0635" w:rsidRPr="00060899" w:rsidRDefault="009B0635" w:rsidP="009B0635">
      <w:pPr>
        <w:pStyle w:val="paragraphsub"/>
      </w:pPr>
      <w:r w:rsidRPr="00060899">
        <w:tab/>
        <w:t>(i)</w:t>
      </w:r>
      <w:r w:rsidRPr="00060899">
        <w:tab/>
        <w:t>is receiving newstart allowance; or</w:t>
      </w:r>
    </w:p>
    <w:p w:rsidR="009B0635" w:rsidRPr="00060899" w:rsidRDefault="009B0635" w:rsidP="009B0635">
      <w:pPr>
        <w:pStyle w:val="paragraphsub"/>
      </w:pPr>
      <w:r w:rsidRPr="00060899">
        <w:tab/>
        <w:t>(ii)</w:t>
      </w:r>
      <w:r w:rsidRPr="00060899">
        <w:tab/>
        <w:t>is receiving youth allowance, but is not undertaking full</w:t>
      </w:r>
      <w:r w:rsidR="00060899">
        <w:noBreakHyphen/>
      </w:r>
      <w:r w:rsidRPr="00060899">
        <w:t>time study and is not a new apprentice</w:t>
      </w:r>
      <w:r w:rsidR="006120CF" w:rsidRPr="00060899">
        <w:t>; or</w:t>
      </w:r>
    </w:p>
    <w:p w:rsidR="006120CF" w:rsidRPr="00060899" w:rsidRDefault="006120CF" w:rsidP="006120CF">
      <w:pPr>
        <w:pStyle w:val="paragraphsub"/>
      </w:pPr>
      <w:r w:rsidRPr="00060899">
        <w:tab/>
        <w:t>(iii)</w:t>
      </w:r>
      <w:r w:rsidRPr="00060899">
        <w:tab/>
        <w:t>is receiving parenting payment; and</w:t>
      </w:r>
    </w:p>
    <w:p w:rsidR="009B0635" w:rsidRPr="00060899" w:rsidRDefault="009B0635" w:rsidP="009B0635">
      <w:pPr>
        <w:pStyle w:val="paragraph"/>
        <w:rPr>
          <w:rFonts w:eastAsia="MS Mincho"/>
        </w:rPr>
      </w:pPr>
      <w:r w:rsidRPr="00060899">
        <w:rPr>
          <w:rFonts w:eastAsia="MS Mincho"/>
        </w:rPr>
        <w:tab/>
        <w:t>(b)</w:t>
      </w:r>
      <w:r w:rsidRPr="00060899">
        <w:rPr>
          <w:rFonts w:eastAsia="MS Mincho"/>
        </w:rPr>
        <w:tab/>
      </w:r>
      <w:r w:rsidRPr="00060899">
        <w:t>one or both of the following applies to the person</w:t>
      </w:r>
      <w:r w:rsidRPr="00060899">
        <w:rPr>
          <w:rFonts w:eastAsia="MS Mincho"/>
        </w:rPr>
        <w:t>:</w:t>
      </w:r>
    </w:p>
    <w:p w:rsidR="009B0635" w:rsidRPr="00060899" w:rsidRDefault="009B0635" w:rsidP="009B0635">
      <w:pPr>
        <w:pStyle w:val="paragraphsub"/>
        <w:rPr>
          <w:rFonts w:eastAsia="MS Mincho"/>
        </w:rPr>
      </w:pPr>
      <w:r w:rsidRPr="00060899">
        <w:rPr>
          <w:rFonts w:eastAsia="MS Mincho"/>
        </w:rPr>
        <w:tab/>
        <w:t>(i)</w:t>
      </w:r>
      <w:r w:rsidRPr="00060899">
        <w:rPr>
          <w:rFonts w:eastAsia="MS Mincho"/>
        </w:rPr>
        <w:tab/>
        <w:t xml:space="preserve">the person </w:t>
      </w:r>
      <w:r w:rsidRPr="00060899">
        <w:rPr>
          <w:snapToGrid w:val="0"/>
        </w:rPr>
        <w:t>is working for at least</w:t>
      </w:r>
      <w:r w:rsidRPr="00060899">
        <w:t xml:space="preserve"> 15 hours per week</w:t>
      </w:r>
      <w:r w:rsidRPr="00060899">
        <w:rPr>
          <w:rFonts w:eastAsia="MS Mincho"/>
        </w:rPr>
        <w:t xml:space="preserve"> on wages that are at or above the relevant minimum wage;</w:t>
      </w:r>
    </w:p>
    <w:p w:rsidR="009B0635" w:rsidRPr="00060899" w:rsidRDefault="009B0635" w:rsidP="009B0635">
      <w:pPr>
        <w:pStyle w:val="paragraphsub"/>
        <w:rPr>
          <w:rFonts w:eastAsia="MS Mincho"/>
        </w:rPr>
      </w:pPr>
      <w:r w:rsidRPr="00060899">
        <w:rPr>
          <w:rFonts w:eastAsia="MS Mincho"/>
        </w:rPr>
        <w:tab/>
        <w:t>(ii)</w:t>
      </w:r>
      <w:r w:rsidRPr="00060899">
        <w:rPr>
          <w:rFonts w:eastAsia="MS Mincho"/>
        </w:rPr>
        <w:tab/>
      </w:r>
      <w:r w:rsidRPr="00060899">
        <w:t xml:space="preserve">the person is undertaking job search activities under an agreement between the Secretary and </w:t>
      </w:r>
      <w:r w:rsidR="0076400D" w:rsidRPr="00060899">
        <w:t>the person</w:t>
      </w:r>
      <w:r w:rsidR="00B83CC6" w:rsidRPr="00060899">
        <w:t>, or an employment pathway plan that is in force in relation to the person,</w:t>
      </w:r>
      <w:r w:rsidRPr="00060899">
        <w:t xml:space="preserve"> for work of at least 15 hours per week</w:t>
      </w:r>
      <w:r w:rsidRPr="00060899">
        <w:rPr>
          <w:rFonts w:eastAsia="MS Mincho"/>
        </w:rPr>
        <w:t xml:space="preserve"> on wages that are at or above the relevant minimum wage; and</w:t>
      </w:r>
    </w:p>
    <w:p w:rsidR="009B0635" w:rsidRPr="00060899" w:rsidRDefault="009B0635" w:rsidP="009B0635">
      <w:pPr>
        <w:pStyle w:val="paragraph"/>
      </w:pPr>
      <w:r w:rsidRPr="00060899">
        <w:tab/>
        <w:t>(c)</w:t>
      </w:r>
      <w:r w:rsidRPr="00060899">
        <w:tab/>
        <w:t xml:space="preserve">if the person is working as mentioned in </w:t>
      </w:r>
      <w:r w:rsidR="00060899">
        <w:t>subparagraph (</w:t>
      </w:r>
      <w:r w:rsidRPr="00060899">
        <w:t>b)(i)—the person is required to travel to and from the person’s home for the purpose of performing the work; and</w:t>
      </w:r>
    </w:p>
    <w:p w:rsidR="009B0635" w:rsidRPr="00060899" w:rsidRDefault="009B0635" w:rsidP="009B0635">
      <w:pPr>
        <w:pStyle w:val="paragraph"/>
      </w:pPr>
      <w:r w:rsidRPr="00060899">
        <w:tab/>
        <w:t>(d)</w:t>
      </w:r>
      <w:r w:rsidRPr="00060899">
        <w:tab/>
        <w:t xml:space="preserve">if the person is undertaking job search activities as mentioned in </w:t>
      </w:r>
      <w:r w:rsidR="00060899">
        <w:t>subparagraph (</w:t>
      </w:r>
      <w:r w:rsidRPr="00060899">
        <w:t>b)(ii)—the person is required to travel to and from the person’s home for the purpose of undertaking those activities.</w:t>
      </w:r>
    </w:p>
    <w:p w:rsidR="009B0635" w:rsidRPr="00060899" w:rsidRDefault="009B0635" w:rsidP="009B0635">
      <w:pPr>
        <w:pStyle w:val="notetext"/>
      </w:pPr>
      <w:r w:rsidRPr="00060899">
        <w:t>Note 1:</w:t>
      </w:r>
      <w:r w:rsidRPr="00060899">
        <w:tab/>
        <w:t>For</w:t>
      </w:r>
      <w:r w:rsidRPr="00060899">
        <w:rPr>
          <w:b/>
          <w:i/>
        </w:rPr>
        <w:t xml:space="preserve"> undertaking full</w:t>
      </w:r>
      <w:r w:rsidR="00060899">
        <w:rPr>
          <w:b/>
          <w:i/>
        </w:rPr>
        <w:noBreakHyphen/>
      </w:r>
      <w:r w:rsidRPr="00060899">
        <w:rPr>
          <w:b/>
          <w:i/>
        </w:rPr>
        <w:t>time study</w:t>
      </w:r>
      <w:r w:rsidRPr="00060899">
        <w:t xml:space="preserve"> see section</w:t>
      </w:r>
      <w:r w:rsidR="00060899">
        <w:t> </w:t>
      </w:r>
      <w:r w:rsidRPr="00060899">
        <w:t>541B.</w:t>
      </w:r>
    </w:p>
    <w:p w:rsidR="009B0635" w:rsidRPr="00060899" w:rsidRDefault="009B0635" w:rsidP="009B0635">
      <w:pPr>
        <w:pStyle w:val="notetext"/>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9B0635" w:rsidRPr="00060899" w:rsidRDefault="009B0635" w:rsidP="00AD0BDC">
      <w:pPr>
        <w:pStyle w:val="subsection"/>
        <w:keepNext/>
        <w:rPr>
          <w:snapToGrid w:val="0"/>
          <w:lang w:eastAsia="en-US"/>
        </w:rPr>
      </w:pPr>
      <w:r w:rsidRPr="00060899">
        <w:rPr>
          <w:snapToGrid w:val="0"/>
          <w:lang w:eastAsia="en-US"/>
        </w:rPr>
        <w:tab/>
        <w:t>(7)</w:t>
      </w:r>
      <w:r w:rsidRPr="00060899">
        <w:rPr>
          <w:snapToGrid w:val="0"/>
          <w:lang w:eastAsia="en-US"/>
        </w:rPr>
        <w:tab/>
        <w:t>A person satisfies this subsection if:</w:t>
      </w:r>
    </w:p>
    <w:p w:rsidR="009B0635" w:rsidRPr="00060899" w:rsidRDefault="009B0635" w:rsidP="009B0635">
      <w:pPr>
        <w:pStyle w:val="paragraph"/>
      </w:pPr>
      <w:r w:rsidRPr="00060899">
        <w:tab/>
        <w:t>(a)</w:t>
      </w:r>
      <w:r w:rsidRPr="00060899">
        <w:tab/>
        <w:t>at a particular time, the person starts to earn income from work or the person’s income from work increases; and</w:t>
      </w:r>
    </w:p>
    <w:p w:rsidR="009B0635" w:rsidRPr="00060899" w:rsidRDefault="009B0635" w:rsidP="009B0635">
      <w:pPr>
        <w:pStyle w:val="paragraph"/>
      </w:pPr>
      <w:r w:rsidRPr="00060899">
        <w:tab/>
        <w:t>(b)</w:t>
      </w:r>
      <w:r w:rsidRPr="00060899">
        <w:tab/>
        <w:t>immediately before that time, the person:</w:t>
      </w:r>
    </w:p>
    <w:p w:rsidR="009B0635" w:rsidRPr="00060899" w:rsidRDefault="009B0635" w:rsidP="009B0635">
      <w:pPr>
        <w:pStyle w:val="paragraphsub"/>
      </w:pPr>
      <w:r w:rsidRPr="00060899">
        <w:tab/>
        <w:t>(i)</w:t>
      </w:r>
      <w:r w:rsidRPr="00060899">
        <w:tab/>
        <w:t>was receiving newstart allowance; or</w:t>
      </w:r>
    </w:p>
    <w:p w:rsidR="009B0635" w:rsidRPr="00060899" w:rsidRDefault="009B0635" w:rsidP="009B0635">
      <w:pPr>
        <w:pStyle w:val="paragraphsub"/>
      </w:pPr>
      <w:r w:rsidRPr="00060899">
        <w:tab/>
        <w:t>(ii)</w:t>
      </w:r>
      <w:r w:rsidRPr="00060899">
        <w:tab/>
        <w:t>was receiving youth allowance, but was not undertaking full</w:t>
      </w:r>
      <w:r w:rsidR="00060899">
        <w:noBreakHyphen/>
      </w:r>
      <w:r w:rsidRPr="00060899">
        <w:t>time study and was not a new apprentice</w:t>
      </w:r>
      <w:r w:rsidR="006120CF" w:rsidRPr="00060899">
        <w:t>; or</w:t>
      </w:r>
    </w:p>
    <w:p w:rsidR="006120CF" w:rsidRPr="00060899" w:rsidRDefault="006120CF" w:rsidP="006120CF">
      <w:pPr>
        <w:pStyle w:val="paragraphsub"/>
      </w:pPr>
      <w:r w:rsidRPr="00060899">
        <w:lastRenderedPageBreak/>
        <w:tab/>
        <w:t>(iii)</w:t>
      </w:r>
      <w:r w:rsidRPr="00060899">
        <w:tab/>
        <w:t>was receiving parenting payment; and</w:t>
      </w:r>
    </w:p>
    <w:p w:rsidR="009B0635" w:rsidRPr="00060899" w:rsidRDefault="009B0635" w:rsidP="009B0635">
      <w:pPr>
        <w:pStyle w:val="paragraph"/>
      </w:pPr>
      <w:r w:rsidRPr="00060899">
        <w:tab/>
        <w:t>(c)</w:t>
      </w:r>
      <w:r w:rsidRPr="00060899">
        <w:tab/>
        <w:t>the newstart allowance</w:t>
      </w:r>
      <w:r w:rsidR="006120CF" w:rsidRPr="00060899">
        <w:t>, youth allowance or parenting payment</w:t>
      </w:r>
      <w:r w:rsidRPr="00060899">
        <w:t xml:space="preserve"> ceased to be payable to the person because the rate of the allowance </w:t>
      </w:r>
      <w:r w:rsidR="006120CF" w:rsidRPr="00060899">
        <w:t xml:space="preserve">or payment </w:t>
      </w:r>
      <w:r w:rsidRPr="00060899">
        <w:t>was nil due to the income, or increased income, the person earned from his or her work; and</w:t>
      </w:r>
    </w:p>
    <w:p w:rsidR="009B0635" w:rsidRPr="00060899" w:rsidRDefault="009B0635" w:rsidP="009B0635">
      <w:pPr>
        <w:pStyle w:val="paragraph"/>
        <w:rPr>
          <w:rFonts w:eastAsia="MS Mincho"/>
        </w:rPr>
      </w:pPr>
      <w:r w:rsidRPr="00060899">
        <w:rPr>
          <w:rFonts w:eastAsia="MS Mincho"/>
        </w:rPr>
        <w:tab/>
        <w:t>(d)</w:t>
      </w:r>
      <w:r w:rsidRPr="00060899">
        <w:rPr>
          <w:rFonts w:eastAsia="MS Mincho"/>
        </w:rPr>
        <w:tab/>
      </w:r>
      <w:r w:rsidRPr="00060899">
        <w:rPr>
          <w:snapToGrid w:val="0"/>
        </w:rPr>
        <w:t xml:space="preserve">since the time mentioned in </w:t>
      </w:r>
      <w:r w:rsidR="00060899">
        <w:rPr>
          <w:snapToGrid w:val="0"/>
        </w:rPr>
        <w:t>paragraph (</w:t>
      </w:r>
      <w:r w:rsidRPr="00060899">
        <w:rPr>
          <w:snapToGrid w:val="0"/>
        </w:rPr>
        <w:t>a), the person has been working at least 15 hours</w:t>
      </w:r>
      <w:r w:rsidRPr="00060899">
        <w:rPr>
          <w:rFonts w:eastAsia="MS Mincho"/>
        </w:rPr>
        <w:t xml:space="preserve"> per week on wages that are at or above the relevant minimum wage; and</w:t>
      </w:r>
    </w:p>
    <w:p w:rsidR="009B0635" w:rsidRPr="00060899" w:rsidRDefault="009B0635" w:rsidP="009B0635">
      <w:pPr>
        <w:pStyle w:val="paragraph"/>
      </w:pPr>
      <w:r w:rsidRPr="00060899">
        <w:tab/>
        <w:t>(e)</w:t>
      </w:r>
      <w:r w:rsidRPr="00060899">
        <w:tab/>
        <w:t>the person is required to travel to and from the person’s home for the purpose of performing that work; and</w:t>
      </w:r>
    </w:p>
    <w:p w:rsidR="009B0635" w:rsidRPr="00060899" w:rsidRDefault="009B0635" w:rsidP="009B0635">
      <w:pPr>
        <w:pStyle w:val="paragraph"/>
      </w:pPr>
      <w:r w:rsidRPr="00060899">
        <w:tab/>
        <w:t>(f)</w:t>
      </w:r>
      <w:r w:rsidRPr="00060899">
        <w:tab/>
        <w:t xml:space="preserve">since the time mentioned in </w:t>
      </w:r>
      <w:r w:rsidR="00060899">
        <w:t>paragraph (</w:t>
      </w:r>
      <w:r w:rsidRPr="00060899">
        <w:t>a), no income support payment has been payable to the person because the rate of the payment is nil due to the income, or increased income, the person has been earning from the work.</w:t>
      </w:r>
    </w:p>
    <w:p w:rsidR="009B0635" w:rsidRPr="00060899" w:rsidRDefault="009B0635" w:rsidP="009B0635">
      <w:pPr>
        <w:pStyle w:val="notetext"/>
      </w:pPr>
      <w:r w:rsidRPr="00060899">
        <w:t>Note 1:</w:t>
      </w:r>
      <w:r w:rsidRPr="00060899">
        <w:tab/>
        <w:t>For</w:t>
      </w:r>
      <w:r w:rsidRPr="00060899">
        <w:rPr>
          <w:b/>
          <w:i/>
        </w:rPr>
        <w:t xml:space="preserve"> undertaking full</w:t>
      </w:r>
      <w:r w:rsidR="00060899">
        <w:rPr>
          <w:b/>
          <w:i/>
        </w:rPr>
        <w:noBreakHyphen/>
      </w:r>
      <w:r w:rsidRPr="00060899">
        <w:rPr>
          <w:b/>
          <w:i/>
        </w:rPr>
        <w:t>time study</w:t>
      </w:r>
      <w:r w:rsidRPr="00060899">
        <w:t xml:space="preserve"> see section</w:t>
      </w:r>
      <w:r w:rsidR="00060899">
        <w:t> </w:t>
      </w:r>
      <w:r w:rsidRPr="00060899">
        <w:t>541B.</w:t>
      </w:r>
    </w:p>
    <w:p w:rsidR="009B0635" w:rsidRPr="00060899" w:rsidRDefault="009B0635" w:rsidP="009B0635">
      <w:pPr>
        <w:pStyle w:val="notetext"/>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6120CF" w:rsidRPr="00060899" w:rsidRDefault="006120CF" w:rsidP="006120CF">
      <w:pPr>
        <w:pStyle w:val="SubsectionHead"/>
      </w:pPr>
      <w:r w:rsidRPr="00060899">
        <w:t>Newstart allowance, youth allowance, disability support pension and parenting payment recipients</w:t>
      </w:r>
    </w:p>
    <w:p w:rsidR="006120CF" w:rsidRPr="00060899" w:rsidRDefault="006120CF" w:rsidP="006120CF">
      <w:pPr>
        <w:pStyle w:val="subsection"/>
      </w:pPr>
      <w:r w:rsidRPr="00060899">
        <w:tab/>
        <w:t>(8)</w:t>
      </w:r>
      <w:r w:rsidRPr="00060899">
        <w:tab/>
        <w:t>A person satisfies this subsection if:</w:t>
      </w:r>
    </w:p>
    <w:p w:rsidR="006120CF" w:rsidRPr="00060899" w:rsidRDefault="006120CF" w:rsidP="006120CF">
      <w:pPr>
        <w:pStyle w:val="paragraph"/>
      </w:pPr>
      <w:r w:rsidRPr="00060899">
        <w:tab/>
        <w:t>(a)</w:t>
      </w:r>
      <w:r w:rsidRPr="00060899">
        <w:tab/>
        <w:t>the person:</w:t>
      </w:r>
    </w:p>
    <w:p w:rsidR="006120CF" w:rsidRPr="00060899" w:rsidRDefault="006120CF" w:rsidP="006120CF">
      <w:pPr>
        <w:pStyle w:val="paragraphsub"/>
      </w:pPr>
      <w:r w:rsidRPr="00060899">
        <w:tab/>
        <w:t>(i)</w:t>
      </w:r>
      <w:r w:rsidRPr="00060899">
        <w:tab/>
        <w:t>is receiving newstart allowance; or</w:t>
      </w:r>
    </w:p>
    <w:p w:rsidR="006120CF" w:rsidRPr="00060899" w:rsidRDefault="006120CF" w:rsidP="006120CF">
      <w:pPr>
        <w:pStyle w:val="paragraphsub"/>
      </w:pPr>
      <w:r w:rsidRPr="00060899">
        <w:tab/>
        <w:t>(ii)</w:t>
      </w:r>
      <w:r w:rsidRPr="00060899">
        <w:tab/>
        <w:t>is receiving youth allowance</w:t>
      </w:r>
      <w:r w:rsidRPr="00060899">
        <w:rPr>
          <w:i/>
          <w:szCs w:val="22"/>
        </w:rPr>
        <w:t xml:space="preserve">, </w:t>
      </w:r>
      <w:r w:rsidRPr="00060899">
        <w:rPr>
          <w:szCs w:val="22"/>
        </w:rPr>
        <w:t>but is not undertaking full</w:t>
      </w:r>
      <w:r w:rsidR="00060899">
        <w:rPr>
          <w:szCs w:val="22"/>
        </w:rPr>
        <w:noBreakHyphen/>
      </w:r>
      <w:r w:rsidRPr="00060899">
        <w:rPr>
          <w:szCs w:val="22"/>
        </w:rPr>
        <w:t>time study and is not a new apprentice</w:t>
      </w:r>
      <w:r w:rsidRPr="00060899">
        <w:t>; or</w:t>
      </w:r>
    </w:p>
    <w:p w:rsidR="006120CF" w:rsidRPr="00060899" w:rsidRDefault="006120CF" w:rsidP="006120CF">
      <w:pPr>
        <w:pStyle w:val="paragraphsub"/>
      </w:pPr>
      <w:r w:rsidRPr="00060899">
        <w:tab/>
        <w:t>(iii)</w:t>
      </w:r>
      <w:r w:rsidRPr="00060899">
        <w:tab/>
        <w:t>is receiving disability support pension; or</w:t>
      </w:r>
    </w:p>
    <w:p w:rsidR="006120CF" w:rsidRPr="00060899" w:rsidRDefault="006120CF" w:rsidP="006120CF">
      <w:pPr>
        <w:pStyle w:val="paragraphsub"/>
      </w:pPr>
      <w:r w:rsidRPr="00060899">
        <w:tab/>
        <w:t>(iv)</w:t>
      </w:r>
      <w:r w:rsidRPr="00060899">
        <w:tab/>
        <w:t>is receiving parenting payment; and</w:t>
      </w:r>
    </w:p>
    <w:p w:rsidR="006120CF" w:rsidRPr="00060899" w:rsidRDefault="006120CF" w:rsidP="006120CF">
      <w:pPr>
        <w:pStyle w:val="paragraph"/>
      </w:pPr>
      <w:r w:rsidRPr="00060899">
        <w:tab/>
        <w:t>(b)</w:t>
      </w:r>
      <w:r w:rsidRPr="00060899">
        <w:tab/>
        <w:t>the person is working for at least 15 hours per week on wages set in accordance with the program administered by the Commonwealth known as the supported wage system; and</w:t>
      </w:r>
    </w:p>
    <w:p w:rsidR="006120CF" w:rsidRPr="00060899" w:rsidRDefault="006120CF" w:rsidP="006120CF">
      <w:pPr>
        <w:pStyle w:val="paragraph"/>
      </w:pPr>
      <w:r w:rsidRPr="00060899">
        <w:tab/>
        <w:t>(c)</w:t>
      </w:r>
      <w:r w:rsidRPr="00060899">
        <w:tab/>
        <w:t>the work is not performed by the person in the course of employment that is supported by supported employment services within the meaning of section</w:t>
      </w:r>
      <w:r w:rsidR="00060899">
        <w:t> </w:t>
      </w:r>
      <w:r w:rsidRPr="00060899">
        <w:t xml:space="preserve">7 of the </w:t>
      </w:r>
      <w:r w:rsidRPr="00060899">
        <w:rPr>
          <w:i/>
        </w:rPr>
        <w:t>Disability Services Act 1986</w:t>
      </w:r>
      <w:r w:rsidRPr="00060899">
        <w:t>; and</w:t>
      </w:r>
    </w:p>
    <w:p w:rsidR="006120CF" w:rsidRPr="00060899" w:rsidRDefault="006120CF" w:rsidP="006120CF">
      <w:pPr>
        <w:pStyle w:val="paragraph"/>
      </w:pPr>
      <w:r w:rsidRPr="00060899">
        <w:lastRenderedPageBreak/>
        <w:tab/>
        <w:t>(d)</w:t>
      </w:r>
      <w:r w:rsidRPr="00060899">
        <w:tab/>
        <w:t>the person is required to travel to and from the person’s home for the purpose of performing the work.</w:t>
      </w:r>
    </w:p>
    <w:p w:rsidR="006120CF" w:rsidRPr="00060899" w:rsidRDefault="006120CF" w:rsidP="00AA6B95">
      <w:pPr>
        <w:pStyle w:val="noteToPara"/>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6120CF" w:rsidRPr="00060899" w:rsidRDefault="006120CF" w:rsidP="00AA6B95">
      <w:pPr>
        <w:pStyle w:val="noteToPara"/>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6120CF" w:rsidRPr="00060899" w:rsidRDefault="006120CF" w:rsidP="006120CF">
      <w:pPr>
        <w:pStyle w:val="subsection"/>
      </w:pPr>
      <w:r w:rsidRPr="00060899">
        <w:tab/>
        <w:t>(9)</w:t>
      </w:r>
      <w:r w:rsidRPr="00060899">
        <w:tab/>
        <w:t>A person satisfies this subsection if:</w:t>
      </w:r>
    </w:p>
    <w:p w:rsidR="006120CF" w:rsidRPr="00060899" w:rsidRDefault="006120CF" w:rsidP="006120CF">
      <w:pPr>
        <w:pStyle w:val="paragraph"/>
      </w:pPr>
      <w:r w:rsidRPr="00060899">
        <w:tab/>
        <w:t>(a)</w:t>
      </w:r>
      <w:r w:rsidRPr="00060899">
        <w:tab/>
        <w:t>at a particular time, the person starts to earn income from work or the person’s income from work increases; and</w:t>
      </w:r>
    </w:p>
    <w:p w:rsidR="006120CF" w:rsidRPr="00060899" w:rsidRDefault="006120CF" w:rsidP="006120CF">
      <w:pPr>
        <w:pStyle w:val="paragraph"/>
      </w:pPr>
      <w:r w:rsidRPr="00060899">
        <w:tab/>
        <w:t>(b)</w:t>
      </w:r>
      <w:r w:rsidRPr="00060899">
        <w:tab/>
        <w:t>immediately before that time, the person:</w:t>
      </w:r>
    </w:p>
    <w:p w:rsidR="006120CF" w:rsidRPr="00060899" w:rsidRDefault="006120CF" w:rsidP="006120CF">
      <w:pPr>
        <w:pStyle w:val="paragraphsub"/>
      </w:pPr>
      <w:r w:rsidRPr="00060899">
        <w:tab/>
        <w:t>(i)</w:t>
      </w:r>
      <w:r w:rsidRPr="00060899">
        <w:tab/>
        <w:t>was receiving newstart allowance; or</w:t>
      </w:r>
    </w:p>
    <w:p w:rsidR="006120CF" w:rsidRPr="00060899" w:rsidRDefault="006120CF" w:rsidP="006120CF">
      <w:pPr>
        <w:pStyle w:val="paragraphsub"/>
      </w:pPr>
      <w:r w:rsidRPr="00060899">
        <w:tab/>
        <w:t>(ii)</w:t>
      </w:r>
      <w:r w:rsidRPr="00060899">
        <w:tab/>
        <w:t>was receiving youth allowance</w:t>
      </w:r>
      <w:r w:rsidRPr="00060899">
        <w:rPr>
          <w:i/>
          <w:szCs w:val="22"/>
        </w:rPr>
        <w:t xml:space="preserve">, </w:t>
      </w:r>
      <w:r w:rsidRPr="00060899">
        <w:rPr>
          <w:szCs w:val="22"/>
        </w:rPr>
        <w:t>but was not undertaking full</w:t>
      </w:r>
      <w:r w:rsidR="00060899">
        <w:rPr>
          <w:szCs w:val="22"/>
        </w:rPr>
        <w:noBreakHyphen/>
      </w:r>
      <w:r w:rsidRPr="00060899">
        <w:rPr>
          <w:szCs w:val="22"/>
        </w:rPr>
        <w:t>time study and was not a new apprentice</w:t>
      </w:r>
      <w:r w:rsidRPr="00060899">
        <w:t>; or</w:t>
      </w:r>
    </w:p>
    <w:p w:rsidR="006120CF" w:rsidRPr="00060899" w:rsidRDefault="006120CF" w:rsidP="006120CF">
      <w:pPr>
        <w:pStyle w:val="paragraphsub"/>
      </w:pPr>
      <w:r w:rsidRPr="00060899">
        <w:tab/>
        <w:t>(iii)</w:t>
      </w:r>
      <w:r w:rsidRPr="00060899">
        <w:tab/>
        <w:t>was receiving disability support pension; or</w:t>
      </w:r>
    </w:p>
    <w:p w:rsidR="006120CF" w:rsidRPr="00060899" w:rsidRDefault="006120CF" w:rsidP="006120CF">
      <w:pPr>
        <w:pStyle w:val="paragraphsub"/>
      </w:pPr>
      <w:r w:rsidRPr="00060899">
        <w:tab/>
        <w:t>(iv)</w:t>
      </w:r>
      <w:r w:rsidRPr="00060899">
        <w:tab/>
        <w:t>was receiving parenting payment; and</w:t>
      </w:r>
    </w:p>
    <w:p w:rsidR="006120CF" w:rsidRPr="00060899" w:rsidRDefault="006120CF" w:rsidP="006120CF">
      <w:pPr>
        <w:pStyle w:val="paragraph"/>
      </w:pPr>
      <w:r w:rsidRPr="00060899">
        <w:tab/>
        <w:t>(c)</w:t>
      </w:r>
      <w:r w:rsidRPr="00060899">
        <w:tab/>
        <w:t>the newstart allowance, youth allowance, disability support pension or parenting payment ceased to be payable to the person because the rate of the allowance, pension or payment was nil due to the income, or increased income, the person earned from his or her work; and</w:t>
      </w:r>
    </w:p>
    <w:p w:rsidR="006120CF" w:rsidRPr="00060899" w:rsidRDefault="006120CF" w:rsidP="006120CF">
      <w:pPr>
        <w:pStyle w:val="paragraph"/>
      </w:pPr>
      <w:r w:rsidRPr="00060899">
        <w:tab/>
        <w:t>(d)</w:t>
      </w:r>
      <w:r w:rsidRPr="00060899">
        <w:tab/>
        <w:t xml:space="preserve">since the time mentioned in </w:t>
      </w:r>
      <w:r w:rsidR="00060899">
        <w:t>paragraph (</w:t>
      </w:r>
      <w:r w:rsidRPr="00060899">
        <w:t>a), the person has been working:</w:t>
      </w:r>
    </w:p>
    <w:p w:rsidR="006120CF" w:rsidRPr="00060899" w:rsidRDefault="006120CF" w:rsidP="006120CF">
      <w:pPr>
        <w:pStyle w:val="paragraphsub"/>
      </w:pPr>
      <w:r w:rsidRPr="00060899">
        <w:tab/>
        <w:t>(i)</w:t>
      </w:r>
      <w:r w:rsidRPr="00060899">
        <w:tab/>
        <w:t>for at least 15 hours per week on wages set in accordance with the program administered by the Commonwealth known as the supported wage system; or</w:t>
      </w:r>
    </w:p>
    <w:p w:rsidR="006120CF" w:rsidRPr="00060899" w:rsidRDefault="006120CF" w:rsidP="006120CF">
      <w:pPr>
        <w:pStyle w:val="paragraphsub"/>
      </w:pPr>
      <w:r w:rsidRPr="00060899">
        <w:tab/>
        <w:t>(ii)</w:t>
      </w:r>
      <w:r w:rsidRPr="00060899">
        <w:tab/>
        <w:t>at least 15 hours per week on wages that are at or above the relevant minimum wage; and</w:t>
      </w:r>
    </w:p>
    <w:p w:rsidR="006120CF" w:rsidRPr="00060899" w:rsidRDefault="006120CF" w:rsidP="006120CF">
      <w:pPr>
        <w:pStyle w:val="paragraph"/>
      </w:pPr>
      <w:r w:rsidRPr="00060899">
        <w:tab/>
        <w:t>(e)</w:t>
      </w:r>
      <w:r w:rsidRPr="00060899">
        <w:tab/>
        <w:t>the work has not been performed by the person in the course of employment that is or was supported by supported employment services within the meaning of section</w:t>
      </w:r>
      <w:r w:rsidR="00060899">
        <w:t> </w:t>
      </w:r>
      <w:r w:rsidRPr="00060899">
        <w:t xml:space="preserve">7 of the </w:t>
      </w:r>
      <w:r w:rsidRPr="00060899">
        <w:rPr>
          <w:i/>
        </w:rPr>
        <w:t>Disability Services Act 1986</w:t>
      </w:r>
      <w:r w:rsidRPr="00060899">
        <w:t>; and</w:t>
      </w:r>
    </w:p>
    <w:p w:rsidR="006120CF" w:rsidRPr="00060899" w:rsidRDefault="006120CF" w:rsidP="006120CF">
      <w:pPr>
        <w:pStyle w:val="paragraph"/>
      </w:pPr>
      <w:r w:rsidRPr="00060899">
        <w:tab/>
        <w:t>(f)</w:t>
      </w:r>
      <w:r w:rsidRPr="00060899">
        <w:tab/>
        <w:t>the person has been required to travel to and from the person’s home for the purpose of performing that work; and</w:t>
      </w:r>
    </w:p>
    <w:p w:rsidR="006120CF" w:rsidRPr="00060899" w:rsidRDefault="006120CF" w:rsidP="006120CF">
      <w:pPr>
        <w:pStyle w:val="paragraph"/>
      </w:pPr>
      <w:r w:rsidRPr="00060899">
        <w:tab/>
        <w:t>(g)</w:t>
      </w:r>
      <w:r w:rsidRPr="00060899">
        <w:tab/>
        <w:t xml:space="preserve">since the time mentioned in </w:t>
      </w:r>
      <w:r w:rsidR="00060899">
        <w:t>paragraph (</w:t>
      </w:r>
      <w:r w:rsidRPr="00060899">
        <w:t xml:space="preserve">a), no income support payment has been payable to the person because the rate of </w:t>
      </w:r>
      <w:r w:rsidRPr="00060899">
        <w:lastRenderedPageBreak/>
        <w:t>the payment is nil due to the income, or increased income, the person has been earning from the work.</w:t>
      </w:r>
    </w:p>
    <w:p w:rsidR="006120CF" w:rsidRPr="00060899" w:rsidRDefault="006120CF" w:rsidP="00AA6B95">
      <w:pPr>
        <w:pStyle w:val="noteToPara"/>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6120CF" w:rsidRPr="00060899" w:rsidRDefault="006120CF" w:rsidP="00AA6B95">
      <w:pPr>
        <w:pStyle w:val="noteToPara"/>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6A3731" w:rsidRPr="00060899" w:rsidRDefault="006A3731" w:rsidP="006A3731">
      <w:pPr>
        <w:pStyle w:val="ActHead4"/>
      </w:pPr>
      <w:bookmarkStart w:id="446" w:name="_Toc447275317"/>
      <w:r w:rsidRPr="00060899">
        <w:rPr>
          <w:rStyle w:val="CharSubdNo"/>
        </w:rPr>
        <w:t>Subdivision B</w:t>
      </w:r>
      <w:r w:rsidRPr="00060899">
        <w:t>—</w:t>
      </w:r>
      <w:r w:rsidRPr="00060899">
        <w:rPr>
          <w:rStyle w:val="CharSubdText"/>
        </w:rPr>
        <w:t>Payability</w:t>
      </w:r>
      <w:bookmarkEnd w:id="446"/>
    </w:p>
    <w:p w:rsidR="0063146B" w:rsidRPr="00060899" w:rsidRDefault="0063146B" w:rsidP="0063146B">
      <w:pPr>
        <w:pStyle w:val="ActHead5"/>
      </w:pPr>
      <w:bookmarkStart w:id="447" w:name="_Toc447275318"/>
      <w:r w:rsidRPr="00060899">
        <w:rPr>
          <w:rStyle w:val="CharSectno"/>
        </w:rPr>
        <w:t>1036</w:t>
      </w:r>
      <w:r w:rsidRPr="00060899">
        <w:t xml:space="preserve">  Mobility allowance not payable at 2 rates</w:t>
      </w:r>
      <w:bookmarkEnd w:id="447"/>
    </w:p>
    <w:p w:rsidR="0063146B" w:rsidRPr="00060899" w:rsidRDefault="0063146B" w:rsidP="0063146B">
      <w:pPr>
        <w:pStyle w:val="subsection"/>
      </w:pPr>
      <w:r w:rsidRPr="00060899">
        <w:tab/>
      </w:r>
      <w:r w:rsidRPr="00060899">
        <w:tab/>
        <w:t>Mobility allowance at the rate specified in subsection</w:t>
      </w:r>
      <w:r w:rsidR="00060899">
        <w:t> </w:t>
      </w:r>
      <w:r w:rsidRPr="00060899">
        <w:t>1044(1) is not payable to a person while mobility allowance at the rate specified in subsection</w:t>
      </w:r>
      <w:r w:rsidR="00060899">
        <w:t> </w:t>
      </w:r>
      <w:r w:rsidRPr="00060899">
        <w:t>1044(1A) is payable to the person.</w:t>
      </w:r>
    </w:p>
    <w:p w:rsidR="006A3731" w:rsidRPr="00060899" w:rsidRDefault="006A3731" w:rsidP="006A3731">
      <w:pPr>
        <w:pStyle w:val="ActHead5"/>
      </w:pPr>
      <w:bookmarkStart w:id="448" w:name="_Toc447275319"/>
      <w:r w:rsidRPr="00060899">
        <w:rPr>
          <w:rStyle w:val="CharSectno"/>
        </w:rPr>
        <w:t>1037</w:t>
      </w:r>
      <w:r w:rsidRPr="00060899">
        <w:t xml:space="preserve">  Mobility allowance not payable where person receiving motor vehicle assistance</w:t>
      </w:r>
      <w:bookmarkEnd w:id="448"/>
    </w:p>
    <w:p w:rsidR="006A3731" w:rsidRPr="00060899" w:rsidRDefault="006A3731" w:rsidP="006A3731">
      <w:pPr>
        <w:pStyle w:val="subsection"/>
      </w:pPr>
      <w:r w:rsidRPr="00060899">
        <w:tab/>
      </w:r>
      <w:r w:rsidRPr="00060899">
        <w:tab/>
        <w:t>A mobility allowance is not payable to a person:</w:t>
      </w:r>
    </w:p>
    <w:p w:rsidR="006A3731" w:rsidRPr="00060899" w:rsidRDefault="006A3731" w:rsidP="006A3731">
      <w:pPr>
        <w:pStyle w:val="paragraph"/>
      </w:pPr>
      <w:r w:rsidRPr="00060899">
        <w:tab/>
        <w:t>(a)</w:t>
      </w:r>
      <w:r w:rsidRPr="00060899">
        <w:tab/>
        <w:t>if the person is provided with a motor vehicle under the Vehicle Assistance Scheme prepared under section</w:t>
      </w:r>
      <w:r w:rsidR="00060899">
        <w:t> </w:t>
      </w:r>
      <w:r w:rsidRPr="00060899">
        <w:t>105 of the VEA—during any period during which the vehicle is provided; or</w:t>
      </w:r>
    </w:p>
    <w:p w:rsidR="006A3731" w:rsidRPr="00060899" w:rsidRDefault="006A3731" w:rsidP="006A3731">
      <w:pPr>
        <w:pStyle w:val="paragraph"/>
      </w:pPr>
      <w:r w:rsidRPr="00060899">
        <w:tab/>
        <w:t>(aa)</w:t>
      </w:r>
      <w:r w:rsidRPr="00060899">
        <w:tab/>
        <w:t>if the person is provided with a motor vehicle under the Motor Vehicle Compensation Scheme under section</w:t>
      </w:r>
      <w:r w:rsidR="00060899">
        <w:t> </w:t>
      </w:r>
      <w:r w:rsidRPr="00060899">
        <w:t xml:space="preserve">212 of the MRCA—during any period during which the vehicle is </w:t>
      </w:r>
      <w:r w:rsidR="00F62F0F" w:rsidRPr="00060899">
        <w:t>provided.</w:t>
      </w:r>
    </w:p>
    <w:p w:rsidR="006A3731" w:rsidRPr="00060899" w:rsidRDefault="006A3731" w:rsidP="006A3731">
      <w:pPr>
        <w:pStyle w:val="notetext"/>
      </w:pPr>
      <w:r w:rsidRPr="00060899">
        <w:t>Note:</w:t>
      </w:r>
      <w:r w:rsidRPr="00060899">
        <w:tab/>
      </w:r>
      <w:r w:rsidR="005C1876" w:rsidRPr="00060899">
        <w:t>For</w:t>
      </w:r>
      <w:r w:rsidRPr="00060899">
        <w:t xml:space="preserve"> </w:t>
      </w:r>
      <w:r w:rsidRPr="00060899">
        <w:rPr>
          <w:b/>
          <w:i/>
        </w:rPr>
        <w:t>VEA</w:t>
      </w:r>
      <w:r w:rsidRPr="00060899">
        <w:t xml:space="preserve"> and </w:t>
      </w:r>
      <w:r w:rsidRPr="00060899">
        <w:rPr>
          <w:b/>
          <w:i/>
        </w:rPr>
        <w:t>MRCA</w:t>
      </w:r>
      <w:r w:rsidRPr="00060899">
        <w:t xml:space="preserve"> see section</w:t>
      </w:r>
      <w:r w:rsidR="00060899">
        <w:t> </w:t>
      </w:r>
      <w:r w:rsidRPr="00060899">
        <w:t>23.</w:t>
      </w:r>
    </w:p>
    <w:p w:rsidR="001409A3" w:rsidRPr="00060899" w:rsidRDefault="001409A3" w:rsidP="001409A3">
      <w:pPr>
        <w:pStyle w:val="ActHead5"/>
      </w:pPr>
      <w:bookmarkStart w:id="449" w:name="_Toc447275320"/>
      <w:r w:rsidRPr="00060899">
        <w:rPr>
          <w:rStyle w:val="CharSectno"/>
        </w:rPr>
        <w:t>1038</w:t>
      </w:r>
      <w:r w:rsidRPr="00060899">
        <w:t xml:space="preserve">  Mobility allowance not payable when person is NDIS participant</w:t>
      </w:r>
      <w:bookmarkEnd w:id="449"/>
    </w:p>
    <w:p w:rsidR="001409A3" w:rsidRPr="00060899" w:rsidRDefault="001409A3" w:rsidP="001409A3">
      <w:pPr>
        <w:pStyle w:val="subsection"/>
      </w:pPr>
      <w:r w:rsidRPr="00060899">
        <w:tab/>
      </w:r>
      <w:r w:rsidRPr="00060899">
        <w:tab/>
        <w:t>A mobility allowance is not payable to a person if:</w:t>
      </w:r>
    </w:p>
    <w:p w:rsidR="001409A3" w:rsidRPr="00060899" w:rsidRDefault="001409A3" w:rsidP="001409A3">
      <w:pPr>
        <w:pStyle w:val="paragraph"/>
      </w:pPr>
      <w:r w:rsidRPr="00060899">
        <w:tab/>
        <w:t>(a)</w:t>
      </w:r>
      <w:r w:rsidRPr="00060899">
        <w:tab/>
        <w:t>the person is an NDIS participant; and</w:t>
      </w:r>
    </w:p>
    <w:p w:rsidR="001409A3" w:rsidRPr="00060899" w:rsidRDefault="001409A3" w:rsidP="001409A3">
      <w:pPr>
        <w:pStyle w:val="paragraph"/>
      </w:pPr>
      <w:r w:rsidRPr="00060899">
        <w:tab/>
        <w:t>(b)</w:t>
      </w:r>
      <w:r w:rsidRPr="00060899">
        <w:tab/>
        <w:t>an NDIS plan is in effect for the NDIS participant; and</w:t>
      </w:r>
    </w:p>
    <w:p w:rsidR="001409A3" w:rsidRPr="00060899" w:rsidRDefault="001409A3" w:rsidP="001409A3">
      <w:pPr>
        <w:pStyle w:val="paragraph"/>
      </w:pPr>
      <w:r w:rsidRPr="00060899">
        <w:tab/>
        <w:t>(c)</w:t>
      </w:r>
      <w:r w:rsidRPr="00060899">
        <w:tab/>
        <w:t xml:space="preserve">the NDIS plan contains a statement specifying the reasonable and necessary supports that will be funded under the National </w:t>
      </w:r>
      <w:r w:rsidRPr="00060899">
        <w:lastRenderedPageBreak/>
        <w:t xml:space="preserve">Disability Insurance Scheme (within the meaning of the </w:t>
      </w:r>
      <w:r w:rsidRPr="00060899">
        <w:rPr>
          <w:i/>
        </w:rPr>
        <w:t>National Disability Insurance Scheme Act</w:t>
      </w:r>
      <w:r w:rsidRPr="00060899">
        <w:t xml:space="preserve"> </w:t>
      </w:r>
      <w:r w:rsidRPr="00060899">
        <w:rPr>
          <w:i/>
        </w:rPr>
        <w:t>2013</w:t>
      </w:r>
      <w:r w:rsidRPr="00060899">
        <w:t>).</w:t>
      </w:r>
    </w:p>
    <w:p w:rsidR="006A3731" w:rsidRPr="00060899" w:rsidRDefault="006A3731" w:rsidP="006A3731">
      <w:pPr>
        <w:pStyle w:val="ActHead5"/>
      </w:pPr>
      <w:bookmarkStart w:id="450" w:name="_Toc447275321"/>
      <w:r w:rsidRPr="00060899">
        <w:rPr>
          <w:rStyle w:val="CharSectno"/>
        </w:rPr>
        <w:t>1039AA</w:t>
      </w:r>
      <w:r w:rsidRPr="00060899">
        <w:t xml:space="preserve">  Newly arrived resident’s waiting period</w:t>
      </w:r>
      <w:bookmarkEnd w:id="450"/>
    </w:p>
    <w:p w:rsidR="006A3731" w:rsidRPr="00060899" w:rsidRDefault="006A3731" w:rsidP="006A3731">
      <w:pPr>
        <w:pStyle w:val="subsection"/>
      </w:pPr>
      <w:r w:rsidRPr="00060899">
        <w:tab/>
        <w:t>(1)</w:t>
      </w:r>
      <w:r w:rsidRPr="00060899">
        <w:tab/>
        <w:t xml:space="preserve">Subject to </w:t>
      </w:r>
      <w:r w:rsidR="00060899">
        <w:t>subsections (</w:t>
      </w:r>
      <w:r w:rsidRPr="00060899">
        <w:t>2), (3) and (4), a person who, on or after the commencement of this subsection:</w:t>
      </w:r>
    </w:p>
    <w:p w:rsidR="006A3731" w:rsidRPr="00060899" w:rsidRDefault="006A3731" w:rsidP="006A3731">
      <w:pPr>
        <w:pStyle w:val="paragraph"/>
      </w:pPr>
      <w:r w:rsidRPr="00060899">
        <w:tab/>
        <w:t>(a)</w:t>
      </w:r>
      <w:r w:rsidRPr="00060899">
        <w:tab/>
        <w:t xml:space="preserve">enters </w:t>
      </w:r>
      <w:smartTag w:uri="urn:schemas-microsoft-com:office:smarttags" w:element="country-region">
        <w:smartTag w:uri="urn:schemas-microsoft-com:office:smarttags" w:element="place">
          <w:r w:rsidRPr="00060899">
            <w:t>Australia</w:t>
          </w:r>
        </w:smartTag>
      </w:smartTag>
      <w:r w:rsidRPr="00060899">
        <w:t>; and</w:t>
      </w:r>
    </w:p>
    <w:p w:rsidR="006A3731" w:rsidRPr="00060899" w:rsidRDefault="006A3731" w:rsidP="006A3731">
      <w:pPr>
        <w:pStyle w:val="paragraph"/>
        <w:keepNext/>
      </w:pPr>
      <w:r w:rsidRPr="00060899">
        <w:tab/>
        <w:t>(b)</w:t>
      </w:r>
      <w:r w:rsidRPr="00060899">
        <w:tab/>
        <w:t xml:space="preserve">has not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subsection2"/>
        <w:keepNext/>
      </w:pPr>
      <w:r w:rsidRPr="00060899">
        <w:t>is subject to a newly arrived resident’s waiting period.</w:t>
      </w:r>
    </w:p>
    <w:p w:rsidR="006A3731" w:rsidRPr="00060899" w:rsidRDefault="006A3731" w:rsidP="006A3731">
      <w:pPr>
        <w:pStyle w:val="subsection"/>
      </w:pPr>
      <w:r w:rsidRPr="00060899">
        <w:tab/>
        <w:t>(2)</w:t>
      </w:r>
      <w:r w:rsidRPr="00060899">
        <w:tab/>
      </w:r>
      <w:r w:rsidR="00060899">
        <w:t>Subsection (</w:t>
      </w:r>
      <w:r w:rsidRPr="00060899">
        <w:t>1) does not apply to a person who has a qualifying residence exemption for a mobility allowance.</w:t>
      </w:r>
    </w:p>
    <w:p w:rsidR="006A3731" w:rsidRPr="00060899" w:rsidRDefault="006A3731" w:rsidP="006A3731">
      <w:pPr>
        <w:pStyle w:val="notetext"/>
      </w:pPr>
      <w:r w:rsidRPr="00060899">
        <w:t>Note:</w:t>
      </w:r>
      <w:r w:rsidRPr="00060899">
        <w:tab/>
        <w:t xml:space="preserve">For </w:t>
      </w:r>
      <w:r w:rsidRPr="00060899">
        <w:rPr>
          <w:b/>
          <w:i/>
        </w:rPr>
        <w:t xml:space="preserve">qualifying residence exemption </w:t>
      </w:r>
      <w:r w:rsidRPr="00060899">
        <w:t>see subsections</w:t>
      </w:r>
      <w:r w:rsidR="00060899">
        <w:t> </w:t>
      </w:r>
      <w:r w:rsidRPr="00060899">
        <w:t>7(6) and 7(6AA).</w:t>
      </w:r>
    </w:p>
    <w:p w:rsidR="006A3731" w:rsidRPr="00060899" w:rsidRDefault="006A3731" w:rsidP="006A3731">
      <w:pPr>
        <w:pStyle w:val="subsection"/>
      </w:pPr>
      <w:r w:rsidRPr="00060899">
        <w:tab/>
        <w:t>(3)</w:t>
      </w:r>
      <w:r w:rsidRPr="00060899">
        <w:tab/>
      </w:r>
      <w:r w:rsidR="00060899">
        <w:t>Subsection (</w:t>
      </w:r>
      <w:r w:rsidRPr="00060899">
        <w:t>1) does not apply to a person if the person has already served a newly arrived resident’s waiting period.</w:t>
      </w:r>
    </w:p>
    <w:p w:rsidR="006A3731" w:rsidRPr="00060899" w:rsidRDefault="006A3731" w:rsidP="006A3731">
      <w:pPr>
        <w:pStyle w:val="subsection"/>
      </w:pPr>
      <w:r w:rsidRPr="00060899">
        <w:tab/>
        <w:t>(4)</w:t>
      </w:r>
      <w:r w:rsidRPr="00060899">
        <w:tab/>
      </w:r>
      <w:r w:rsidR="00060899">
        <w:t>Subsection (</w:t>
      </w:r>
      <w:r w:rsidRPr="00060899">
        <w:t xml:space="preserve">1) does not apply to a person who becomes a handicapped person while in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notetext"/>
      </w:pPr>
      <w:r w:rsidRPr="00060899">
        <w:t>Note:</w:t>
      </w:r>
      <w:r w:rsidRPr="00060899">
        <w:tab/>
        <w:t xml:space="preserve">For </w:t>
      </w:r>
      <w:r w:rsidRPr="00060899">
        <w:rPr>
          <w:b/>
          <w:i/>
        </w:rPr>
        <w:t>handicapped person</w:t>
      </w:r>
      <w:r w:rsidRPr="00060899">
        <w:t xml:space="preserve"> see section</w:t>
      </w:r>
      <w:r w:rsidR="00060899">
        <w:t> </w:t>
      </w:r>
      <w:r w:rsidRPr="00060899">
        <w:t>19.</w:t>
      </w:r>
    </w:p>
    <w:p w:rsidR="006A3731" w:rsidRPr="00060899" w:rsidRDefault="006A3731" w:rsidP="006A3731">
      <w:pPr>
        <w:pStyle w:val="subsection"/>
      </w:pPr>
      <w:r w:rsidRPr="00060899">
        <w:tab/>
        <w:t>(5)</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 xml:space="preserve">the person is a </w:t>
      </w:r>
      <w:smartTag w:uri="urn:schemas-microsoft-com:office:smarttags" w:element="country-region">
        <w:smartTag w:uri="urn:schemas-microsoft-com:office:smarttags" w:element="place">
          <w:r w:rsidRPr="00060899">
            <w:t>New Zealand</w:t>
          </w:r>
        </w:smartTag>
      </w:smartTag>
      <w:r w:rsidRPr="00060899">
        <w:t xml:space="preserve"> citizen; and</w:t>
      </w:r>
    </w:p>
    <w:p w:rsidR="006A3731" w:rsidRPr="00060899" w:rsidRDefault="006A3731" w:rsidP="006A3731">
      <w:pPr>
        <w:pStyle w:val="paragraph"/>
      </w:pPr>
      <w:r w:rsidRPr="00060899">
        <w:tab/>
        <w:t>(b)</w:t>
      </w:r>
      <w:r w:rsidRPr="00060899">
        <w:tab/>
        <w:t>the person was an Australian resident on 1</w:t>
      </w:r>
      <w:r w:rsidR="00060899">
        <w:t> </w:t>
      </w:r>
      <w:r w:rsidRPr="00060899">
        <w:t>February 2000.</w:t>
      </w:r>
    </w:p>
    <w:p w:rsidR="006A3731" w:rsidRPr="00060899" w:rsidRDefault="006A3731" w:rsidP="006A3731">
      <w:pPr>
        <w:pStyle w:val="ActHead5"/>
      </w:pPr>
      <w:bookmarkStart w:id="451" w:name="_Toc447275322"/>
      <w:r w:rsidRPr="00060899">
        <w:rPr>
          <w:rStyle w:val="CharSectno"/>
        </w:rPr>
        <w:t>1039AB</w:t>
      </w:r>
      <w:r w:rsidRPr="00060899">
        <w:t xml:space="preserve">  Duration of newly arrived resident’s waiting period</w:t>
      </w:r>
      <w:bookmarkEnd w:id="451"/>
    </w:p>
    <w:p w:rsidR="006A3731" w:rsidRPr="00060899" w:rsidRDefault="006A3731" w:rsidP="006A3731">
      <w:pPr>
        <w:pStyle w:val="subsection"/>
      </w:pPr>
      <w:r w:rsidRPr="00060899">
        <w:tab/>
      </w:r>
      <w:r w:rsidRPr="00060899">
        <w:tab/>
        <w:t>If a person is subject to a newly arrived resident’s waiting period, the period:</w:t>
      </w:r>
    </w:p>
    <w:p w:rsidR="006A3731" w:rsidRPr="00060899" w:rsidRDefault="006A3731" w:rsidP="006A3731">
      <w:pPr>
        <w:pStyle w:val="paragraph"/>
      </w:pPr>
      <w:r w:rsidRPr="00060899">
        <w:tab/>
        <w:t>(a)</w:t>
      </w:r>
      <w:r w:rsidRPr="00060899">
        <w:tab/>
        <w:t>starts on the day the person first became an Australian resident; and</w:t>
      </w:r>
    </w:p>
    <w:p w:rsidR="006A3731" w:rsidRPr="00060899" w:rsidRDefault="006A3731" w:rsidP="006A3731">
      <w:pPr>
        <w:pStyle w:val="paragraph"/>
      </w:pPr>
      <w:r w:rsidRPr="00060899">
        <w:tab/>
        <w:t>(b)</w:t>
      </w:r>
      <w:r w:rsidRPr="00060899">
        <w:tab/>
        <w:t xml:space="preserve">ends when the person has been an Australian resident and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146468">
      <w:pPr>
        <w:pStyle w:val="ActHead3"/>
        <w:pageBreakBefore/>
      </w:pPr>
      <w:bookmarkStart w:id="452" w:name="_Toc447275323"/>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Rate of mobility allowance</w:t>
      </w:r>
      <w:bookmarkEnd w:id="452"/>
    </w:p>
    <w:p w:rsidR="006A3731" w:rsidRPr="00060899" w:rsidRDefault="006A3731" w:rsidP="006A3731">
      <w:pPr>
        <w:pStyle w:val="ActHead5"/>
      </w:pPr>
      <w:bookmarkStart w:id="453" w:name="_Toc447275324"/>
      <w:r w:rsidRPr="00060899">
        <w:rPr>
          <w:rStyle w:val="CharSectno"/>
        </w:rPr>
        <w:t>1044</w:t>
      </w:r>
      <w:r w:rsidRPr="00060899">
        <w:t xml:space="preserve">  Rate of mobility allowance</w:t>
      </w:r>
      <w:bookmarkEnd w:id="453"/>
    </w:p>
    <w:p w:rsidR="006A3731" w:rsidRPr="00060899" w:rsidRDefault="006A3731" w:rsidP="006A3731">
      <w:pPr>
        <w:pStyle w:val="subsection"/>
      </w:pPr>
      <w:r w:rsidRPr="00060899">
        <w:tab/>
        <w:t>(1AA)</w:t>
      </w:r>
      <w:r w:rsidRPr="00060899">
        <w:tab/>
        <w:t>The rate of mobility allowance is a daily rate worked out by dividing the fortnightly rate by 14.</w:t>
      </w:r>
    </w:p>
    <w:p w:rsidR="006A3731" w:rsidRPr="00060899" w:rsidRDefault="006A3731" w:rsidP="006A3731">
      <w:pPr>
        <w:pStyle w:val="subsection"/>
      </w:pPr>
      <w:r w:rsidRPr="00060899">
        <w:tab/>
        <w:t>(1)</w:t>
      </w:r>
      <w:r w:rsidRPr="00060899">
        <w:tab/>
        <w:t>The fortnightly rate of mobility allowance</w:t>
      </w:r>
      <w:r w:rsidR="002B1044" w:rsidRPr="00060899">
        <w:t xml:space="preserve"> for a person who qualifies for the allowance under section</w:t>
      </w:r>
      <w:r w:rsidR="00060899">
        <w:t> </w:t>
      </w:r>
      <w:r w:rsidR="002B1044" w:rsidRPr="00060899">
        <w:t>1035</w:t>
      </w:r>
      <w:r w:rsidRPr="00060899">
        <w:t xml:space="preserve"> is $50.50.</w:t>
      </w:r>
    </w:p>
    <w:p w:rsidR="001B0EA1" w:rsidRPr="00060899" w:rsidRDefault="001B0EA1" w:rsidP="001B0EA1">
      <w:pPr>
        <w:pStyle w:val="subsection"/>
      </w:pPr>
      <w:r w:rsidRPr="00060899">
        <w:tab/>
        <w:t>(1A)</w:t>
      </w:r>
      <w:r w:rsidRPr="00060899">
        <w:tab/>
        <w:t>The fortnightly rate of mobility allowance for a person who qualifies for the allowance under section</w:t>
      </w:r>
      <w:r w:rsidR="00060899">
        <w:t> </w:t>
      </w:r>
      <w:r w:rsidRPr="00060899">
        <w:t>1035A is $100.</w:t>
      </w:r>
    </w:p>
    <w:p w:rsidR="006A3731" w:rsidRPr="00060899" w:rsidRDefault="006A3731" w:rsidP="006A3731">
      <w:pPr>
        <w:pStyle w:val="subsection"/>
      </w:pPr>
      <w:r w:rsidRPr="00060899">
        <w:tab/>
        <w:t>(2)</w:t>
      </w:r>
      <w:r w:rsidRPr="00060899">
        <w:tab/>
        <w:t>A person’s mobility allowance rate is nil if:</w:t>
      </w:r>
    </w:p>
    <w:p w:rsidR="006A3731" w:rsidRPr="00060899" w:rsidRDefault="006A3731" w:rsidP="006A3731">
      <w:pPr>
        <w:pStyle w:val="paragraph"/>
      </w:pPr>
      <w:r w:rsidRPr="00060899">
        <w:tab/>
        <w:t>(a)</w:t>
      </w:r>
      <w:r w:rsidRPr="00060899">
        <w:tab/>
        <w:t>the person has received mobility allowance advance under section</w:t>
      </w:r>
      <w:r w:rsidR="00060899">
        <w:t> </w:t>
      </w:r>
      <w:r w:rsidRPr="00060899">
        <w:t>1045; and</w:t>
      </w:r>
    </w:p>
    <w:p w:rsidR="006A3731" w:rsidRPr="00060899" w:rsidRDefault="006A3731" w:rsidP="006A3731">
      <w:pPr>
        <w:pStyle w:val="paragraph"/>
      </w:pPr>
      <w:r w:rsidRPr="00060899">
        <w:tab/>
        <w:t>(b)</w:t>
      </w:r>
      <w:r w:rsidRPr="00060899">
        <w:tab/>
        <w:t>the person’s advance payment period has not ended.</w:t>
      </w:r>
    </w:p>
    <w:p w:rsidR="005D029D" w:rsidRPr="00060899" w:rsidRDefault="005D029D" w:rsidP="005D029D">
      <w:pPr>
        <w:pStyle w:val="notetext"/>
      </w:pPr>
      <w:r w:rsidRPr="00060899">
        <w:t>Note:</w:t>
      </w:r>
      <w:r w:rsidRPr="00060899">
        <w:tab/>
        <w:t>The rate of mobility allowance is indexed annually in line with CPI increases (see sections</w:t>
      </w:r>
      <w:r w:rsidR="00060899">
        <w:t> </w:t>
      </w:r>
      <w:r w:rsidRPr="00060899">
        <w:t>1191 to 1194).</w:t>
      </w:r>
    </w:p>
    <w:p w:rsidR="006D08B8" w:rsidRPr="00060899" w:rsidRDefault="006D08B8" w:rsidP="006D08B8">
      <w:pPr>
        <w:pStyle w:val="subsection"/>
      </w:pPr>
      <w:r w:rsidRPr="00060899">
        <w:tab/>
        <w:t>(3)</w:t>
      </w:r>
      <w:r w:rsidRPr="00060899">
        <w:tab/>
        <w:t>In this section:</w:t>
      </w:r>
    </w:p>
    <w:p w:rsidR="006D08B8" w:rsidRPr="00060899" w:rsidRDefault="006D08B8" w:rsidP="006D08B8">
      <w:pPr>
        <w:pStyle w:val="Definition"/>
      </w:pPr>
      <w:r w:rsidRPr="00060899">
        <w:rPr>
          <w:b/>
          <w:i/>
        </w:rPr>
        <w:t>advance payment period</w:t>
      </w:r>
      <w:r w:rsidRPr="00060899">
        <w:t>, in relation to a person, means the period of:</w:t>
      </w:r>
    </w:p>
    <w:p w:rsidR="006D08B8" w:rsidRPr="00060899" w:rsidRDefault="006D08B8" w:rsidP="006D08B8">
      <w:pPr>
        <w:pStyle w:val="paragraph"/>
      </w:pPr>
      <w:r w:rsidRPr="00060899">
        <w:tab/>
        <w:t>(a)</w:t>
      </w:r>
      <w:r w:rsidRPr="00060899">
        <w:tab/>
        <w:t>26 weeks; or</w:t>
      </w:r>
    </w:p>
    <w:p w:rsidR="006D08B8" w:rsidRPr="00060899" w:rsidRDefault="006D08B8" w:rsidP="006D08B8">
      <w:pPr>
        <w:pStyle w:val="paragraph"/>
      </w:pPr>
      <w:r w:rsidRPr="00060899">
        <w:tab/>
        <w:t>(b)</w:t>
      </w:r>
      <w:r w:rsidRPr="00060899">
        <w:tab/>
        <w:t>if section</w:t>
      </w:r>
      <w:r w:rsidR="00060899">
        <w:t> </w:t>
      </w:r>
      <w:r w:rsidRPr="00060899">
        <w:t>1044A applies—such number of days as is provided for in that section;</w:t>
      </w:r>
    </w:p>
    <w:p w:rsidR="006D08B8" w:rsidRPr="00060899" w:rsidRDefault="006D08B8" w:rsidP="006D08B8">
      <w:pPr>
        <w:pStyle w:val="subsection2"/>
      </w:pPr>
      <w:r w:rsidRPr="00060899">
        <w:t>that starts at the beginning of the advance entitlement period.</w:t>
      </w:r>
    </w:p>
    <w:p w:rsidR="00FF376F" w:rsidRPr="00060899" w:rsidRDefault="00FF376F" w:rsidP="00FF376F">
      <w:pPr>
        <w:pStyle w:val="ActHead5"/>
      </w:pPr>
      <w:bookmarkStart w:id="454" w:name="_Toc447275325"/>
      <w:r w:rsidRPr="00060899">
        <w:rPr>
          <w:rStyle w:val="CharSectno"/>
        </w:rPr>
        <w:t>1044A</w:t>
      </w:r>
      <w:r w:rsidRPr="00060899">
        <w:t xml:space="preserve">  Reduction of the advance payment period</w:t>
      </w:r>
      <w:bookmarkEnd w:id="454"/>
    </w:p>
    <w:p w:rsidR="00FF376F" w:rsidRPr="00060899" w:rsidRDefault="00FF376F" w:rsidP="00FF376F">
      <w:pPr>
        <w:pStyle w:val="subsection"/>
      </w:pPr>
      <w:r w:rsidRPr="00060899">
        <w:tab/>
        <w:t>(1)</w:t>
      </w:r>
      <w:r w:rsidRPr="00060899">
        <w:tab/>
        <w:t>A person’s advance payment period is the period worked out using the following Method statement if:</w:t>
      </w:r>
    </w:p>
    <w:p w:rsidR="00FF376F" w:rsidRPr="00060899" w:rsidRDefault="00FF376F" w:rsidP="00FF376F">
      <w:pPr>
        <w:pStyle w:val="paragraph"/>
      </w:pPr>
      <w:r w:rsidRPr="00060899">
        <w:tab/>
        <w:t>(a)</w:t>
      </w:r>
      <w:r w:rsidRPr="00060899">
        <w:tab/>
        <w:t>the person has received a mobility allowance advance; and</w:t>
      </w:r>
    </w:p>
    <w:p w:rsidR="00FF376F" w:rsidRPr="00060899" w:rsidRDefault="00FF376F" w:rsidP="00FF376F">
      <w:pPr>
        <w:pStyle w:val="paragraph"/>
      </w:pPr>
      <w:r w:rsidRPr="00060899">
        <w:tab/>
        <w:t>(b)</w:t>
      </w:r>
      <w:r w:rsidRPr="00060899">
        <w:tab/>
        <w:t>the amount of the advance was calculated on the basis that the person qualified for mobility allowance under section</w:t>
      </w:r>
      <w:r w:rsidR="00060899">
        <w:t> </w:t>
      </w:r>
      <w:r w:rsidRPr="00060899">
        <w:t>1035; and</w:t>
      </w:r>
    </w:p>
    <w:p w:rsidR="00FF376F" w:rsidRPr="00060899" w:rsidRDefault="00FF376F" w:rsidP="00FF376F">
      <w:pPr>
        <w:pStyle w:val="paragraph"/>
      </w:pPr>
      <w:r w:rsidRPr="00060899">
        <w:lastRenderedPageBreak/>
        <w:tab/>
        <w:t>(c)</w:t>
      </w:r>
      <w:r w:rsidRPr="00060899">
        <w:tab/>
        <w:t>the person qualifies for mobility allowance under section</w:t>
      </w:r>
      <w:r w:rsidR="00060899">
        <w:t> </w:t>
      </w:r>
      <w:r w:rsidRPr="00060899">
        <w:t>1035A, during the period of 26 weeks starting on the day on which the person qualified for the advance; and</w:t>
      </w:r>
    </w:p>
    <w:p w:rsidR="00FF376F" w:rsidRPr="00060899" w:rsidRDefault="00FF376F" w:rsidP="00FF376F">
      <w:pPr>
        <w:pStyle w:val="paragraph"/>
      </w:pPr>
      <w:r w:rsidRPr="00060899">
        <w:tab/>
        <w:t>(d)</w:t>
      </w:r>
      <w:r w:rsidRPr="00060899">
        <w:tab/>
        <w:t>this section has not previously applied to the person in relation to the same advance.</w:t>
      </w:r>
    </w:p>
    <w:p w:rsidR="00FF376F" w:rsidRPr="00060899" w:rsidRDefault="00FF376F" w:rsidP="00A47B94">
      <w:pPr>
        <w:pStyle w:val="BoxHeadItalic"/>
        <w:keepNext/>
      </w:pPr>
      <w:r w:rsidRPr="00060899">
        <w:t>Method statement</w:t>
      </w:r>
    </w:p>
    <w:p w:rsidR="00FF376F" w:rsidRPr="00060899" w:rsidRDefault="006B0852" w:rsidP="00A47B94">
      <w:pPr>
        <w:pStyle w:val="BoxStep"/>
      </w:pPr>
      <w:r w:rsidRPr="00060899">
        <w:t>Step 1.</w:t>
      </w:r>
      <w:r w:rsidR="00FF376F" w:rsidRPr="00060899">
        <w:tab/>
        <w:t>Work out the number of days that, at the time of qualification under section</w:t>
      </w:r>
      <w:r w:rsidR="00060899">
        <w:t> </w:t>
      </w:r>
      <w:r w:rsidR="00FF376F" w:rsidRPr="00060899">
        <w:t xml:space="preserve">1035A, remain from the period of 26 weeks referred to in </w:t>
      </w:r>
      <w:r w:rsidR="00060899">
        <w:t>paragraph (</w:t>
      </w:r>
      <w:r w:rsidR="00FF376F" w:rsidRPr="00060899">
        <w:t>c) (counting the day on which that qualification occurs as a whole day).</w:t>
      </w:r>
    </w:p>
    <w:p w:rsidR="00FF376F" w:rsidRPr="00060899" w:rsidRDefault="00FF376F" w:rsidP="00A47B94">
      <w:pPr>
        <w:pStyle w:val="BoxStep"/>
      </w:pPr>
      <w:r w:rsidRPr="00060899">
        <w:t>Step 2.</w:t>
      </w:r>
      <w:r w:rsidRPr="00060899">
        <w:tab/>
        <w:t>Multiply the result under Step 1 by the amount worked out under the following formula:</w:t>
      </w:r>
    </w:p>
    <w:p w:rsidR="00A47B94" w:rsidRPr="00060899" w:rsidRDefault="00A47B94" w:rsidP="006D6AE8">
      <w:pPr>
        <w:pStyle w:val="BoxStep"/>
      </w:pPr>
      <w:r w:rsidRPr="00060899">
        <w:tab/>
      </w:r>
      <w:r w:rsidR="002A0881" w:rsidRPr="00060899">
        <w:rPr>
          <w:noProof/>
        </w:rPr>
        <w:drawing>
          <wp:inline distT="0" distB="0" distL="0" distR="0" wp14:anchorId="17594E33" wp14:editId="5819AA7B">
            <wp:extent cx="1790700" cy="790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790575"/>
                    </a:xfrm>
                    <a:prstGeom prst="rect">
                      <a:avLst/>
                    </a:prstGeom>
                    <a:noFill/>
                    <a:ln>
                      <a:noFill/>
                    </a:ln>
                  </pic:spPr>
                </pic:pic>
              </a:graphicData>
            </a:graphic>
          </wp:inline>
        </w:drawing>
      </w:r>
    </w:p>
    <w:p w:rsidR="00FF376F" w:rsidRPr="00060899" w:rsidRDefault="00FF376F" w:rsidP="00A47B94">
      <w:pPr>
        <w:pStyle w:val="BoxStep"/>
      </w:pPr>
      <w:r w:rsidRPr="00060899">
        <w:tab/>
        <w:t>If the result is not a whole number, round the result down to the next whole number.</w:t>
      </w:r>
    </w:p>
    <w:p w:rsidR="00FF376F" w:rsidRPr="00060899" w:rsidRDefault="00FF376F" w:rsidP="00A47B94">
      <w:pPr>
        <w:pStyle w:val="BoxStep"/>
      </w:pPr>
      <w:r w:rsidRPr="00060899">
        <w:t>Step 3.</w:t>
      </w:r>
      <w:r w:rsidRPr="00060899">
        <w:tab/>
        <w:t xml:space="preserve">Subtract the result under Step 2 from the result under </w:t>
      </w:r>
      <w:r w:rsidR="006B0852" w:rsidRPr="00060899">
        <w:t>Step 1.</w:t>
      </w:r>
    </w:p>
    <w:p w:rsidR="00FF376F" w:rsidRPr="00060899" w:rsidRDefault="00C142CB" w:rsidP="00A47B94">
      <w:pPr>
        <w:pStyle w:val="BoxStep"/>
      </w:pPr>
      <w:r w:rsidRPr="00060899">
        <w:t>Step 4.</w:t>
      </w:r>
      <w:r w:rsidR="00FF376F" w:rsidRPr="00060899">
        <w:tab/>
        <w:t>Subtract the result under Step 3 from the number 182. The result is the number of days in the person’s advance payment period.</w:t>
      </w:r>
    </w:p>
    <w:p w:rsidR="006A3731" w:rsidRPr="00060899" w:rsidRDefault="006A3731" w:rsidP="00146468">
      <w:pPr>
        <w:pStyle w:val="ActHead3"/>
        <w:pageBreakBefore/>
      </w:pPr>
      <w:bookmarkStart w:id="455" w:name="_Toc447275326"/>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Mobility allowance advance</w:t>
      </w:r>
      <w:bookmarkEnd w:id="455"/>
    </w:p>
    <w:p w:rsidR="006A3731" w:rsidRPr="00060899" w:rsidRDefault="006A3731" w:rsidP="006A3731">
      <w:pPr>
        <w:pStyle w:val="ActHead5"/>
      </w:pPr>
      <w:bookmarkStart w:id="456" w:name="_Toc447275327"/>
      <w:r w:rsidRPr="00060899">
        <w:rPr>
          <w:rStyle w:val="CharSectno"/>
        </w:rPr>
        <w:t>1045</w:t>
      </w:r>
      <w:r w:rsidRPr="00060899">
        <w:t xml:space="preserve">  Qualification for mobility advance</w:t>
      </w:r>
      <w:bookmarkEnd w:id="456"/>
    </w:p>
    <w:p w:rsidR="006A3731" w:rsidRPr="00060899" w:rsidRDefault="006A3731" w:rsidP="006A3731">
      <w:pPr>
        <w:pStyle w:val="subsection"/>
      </w:pPr>
      <w:r w:rsidRPr="00060899">
        <w:tab/>
        <w:t>(1)</w:t>
      </w:r>
      <w:r w:rsidRPr="00060899">
        <w:tab/>
        <w:t>A person is qualified for a mobility allowance advance if:</w:t>
      </w:r>
    </w:p>
    <w:p w:rsidR="006A3731" w:rsidRPr="00060899" w:rsidRDefault="006A3731" w:rsidP="006A3731">
      <w:pPr>
        <w:pStyle w:val="paragraph"/>
      </w:pPr>
      <w:r w:rsidRPr="00060899">
        <w:tab/>
        <w:t>(a)</w:t>
      </w:r>
      <w:r w:rsidRPr="00060899">
        <w:tab/>
        <w:t>the person is receiving mobility allowance; and</w:t>
      </w:r>
    </w:p>
    <w:p w:rsidR="006A3731" w:rsidRPr="00060899" w:rsidRDefault="006A3731" w:rsidP="006A3731">
      <w:pPr>
        <w:pStyle w:val="paragraph"/>
      </w:pPr>
      <w:r w:rsidRPr="00060899">
        <w:tab/>
        <w:t>(b)</w:t>
      </w:r>
      <w:r w:rsidRPr="00060899">
        <w:tab/>
        <w:t>the person has requested the advance; and</w:t>
      </w:r>
    </w:p>
    <w:p w:rsidR="006A3731" w:rsidRPr="00060899" w:rsidRDefault="006A3731" w:rsidP="006A3731">
      <w:pPr>
        <w:pStyle w:val="paragraph"/>
      </w:pPr>
      <w:r w:rsidRPr="00060899">
        <w:tab/>
        <w:t>(c)</w:t>
      </w:r>
      <w:r w:rsidRPr="00060899">
        <w:tab/>
        <w:t>the Secretary is satisfied that the person will continue to be qualified for mobility allowance for at least 26 weeks from the day on which the person receives the advance; and</w:t>
      </w:r>
    </w:p>
    <w:p w:rsidR="006A3731" w:rsidRPr="00060899" w:rsidRDefault="006A3731" w:rsidP="006A3731">
      <w:pPr>
        <w:pStyle w:val="paragraph"/>
      </w:pPr>
      <w:r w:rsidRPr="00060899">
        <w:tab/>
        <w:t>(d)</w:t>
      </w:r>
      <w:r w:rsidRPr="00060899">
        <w:tab/>
        <w:t>if the person has previously received a mobility allowance advance, a period of not less than 12 months has elapsed since the person last received a mobility allowance advance.</w:t>
      </w:r>
    </w:p>
    <w:p w:rsidR="006A3731" w:rsidRPr="00060899" w:rsidRDefault="006A3731" w:rsidP="006A3731">
      <w:pPr>
        <w:pStyle w:val="subsection"/>
      </w:pPr>
      <w:r w:rsidRPr="00060899">
        <w:tab/>
        <w:t>(2)</w:t>
      </w:r>
      <w:r w:rsidRPr="00060899">
        <w:tab/>
        <w:t xml:space="preserve">If a person has previously received a mobility allowance advance, a request is not effective for the purpose of </w:t>
      </w:r>
      <w:r w:rsidR="00060899">
        <w:t>paragraph (</w:t>
      </w:r>
      <w:r w:rsidRPr="00060899">
        <w:t>1)(b) if it was made within 11 months after the person received a mobility allowance advance.</w:t>
      </w:r>
    </w:p>
    <w:p w:rsidR="006A3731" w:rsidRPr="00060899" w:rsidRDefault="006A3731" w:rsidP="006A3731">
      <w:pPr>
        <w:pStyle w:val="subsection"/>
        <w:rPr>
          <w:snapToGrid w:val="0"/>
          <w:lang w:eastAsia="en-US"/>
        </w:rPr>
      </w:pPr>
      <w:r w:rsidRPr="00060899">
        <w:rPr>
          <w:b/>
          <w:snapToGrid w:val="0"/>
          <w:lang w:eastAsia="en-US"/>
        </w:rPr>
        <w:tab/>
      </w:r>
      <w:r w:rsidRPr="00060899">
        <w:rPr>
          <w:snapToGrid w:val="0"/>
          <w:lang w:eastAsia="en-US"/>
        </w:rPr>
        <w:t>(3)</w:t>
      </w:r>
      <w:r w:rsidRPr="00060899">
        <w:rPr>
          <w:b/>
          <w:snapToGrid w:val="0"/>
          <w:lang w:eastAsia="en-US"/>
        </w:rPr>
        <w:tab/>
      </w:r>
      <w:r w:rsidRPr="00060899">
        <w:rPr>
          <w:snapToGrid w:val="0"/>
          <w:lang w:eastAsia="en-US"/>
        </w:rPr>
        <w:t>The amount of the advance is calculated by multiplying the mobility allowance rate by 13.</w:t>
      </w:r>
    </w:p>
    <w:p w:rsidR="006A3731" w:rsidRPr="00060899" w:rsidRDefault="006A3731" w:rsidP="006A3731">
      <w:pPr>
        <w:pStyle w:val="subsection"/>
        <w:rPr>
          <w:snapToGrid w:val="0"/>
          <w:lang w:eastAsia="en-US"/>
        </w:rPr>
      </w:pPr>
      <w:r w:rsidRPr="00060899">
        <w:rPr>
          <w:snapToGrid w:val="0"/>
          <w:lang w:eastAsia="en-US"/>
        </w:rPr>
        <w:tab/>
        <w:t>(4)</w:t>
      </w:r>
      <w:r w:rsidRPr="00060899">
        <w:rPr>
          <w:snapToGrid w:val="0"/>
          <w:lang w:eastAsia="en-US"/>
        </w:rPr>
        <w:tab/>
        <w:t xml:space="preserve">For the purpose of </w:t>
      </w:r>
      <w:r w:rsidR="00060899">
        <w:rPr>
          <w:snapToGrid w:val="0"/>
          <w:lang w:eastAsia="en-US"/>
        </w:rPr>
        <w:t>subsection (</w:t>
      </w:r>
      <w:r w:rsidRPr="00060899">
        <w:rPr>
          <w:snapToGrid w:val="0"/>
          <w:lang w:eastAsia="en-US"/>
        </w:rPr>
        <w:t>3):</w:t>
      </w:r>
    </w:p>
    <w:p w:rsidR="006A3731" w:rsidRPr="00060899" w:rsidRDefault="006A3731" w:rsidP="006A3731">
      <w:pPr>
        <w:pStyle w:val="Definition"/>
        <w:rPr>
          <w:snapToGrid w:val="0"/>
          <w:lang w:eastAsia="en-US"/>
        </w:rPr>
      </w:pPr>
      <w:r w:rsidRPr="00060899">
        <w:rPr>
          <w:b/>
          <w:i/>
          <w:snapToGrid w:val="0"/>
          <w:lang w:eastAsia="en-US"/>
        </w:rPr>
        <w:t>mobility allowance rate</w:t>
      </w:r>
      <w:r w:rsidRPr="00060899">
        <w:rPr>
          <w:snapToGrid w:val="0"/>
          <w:lang w:eastAsia="en-US"/>
        </w:rPr>
        <w:t xml:space="preserve"> is the rate of mobility allowance on the advance payday.</w:t>
      </w:r>
    </w:p>
    <w:p w:rsidR="006A3731" w:rsidRPr="00060899" w:rsidRDefault="006A3731" w:rsidP="00146468">
      <w:pPr>
        <w:pStyle w:val="ActHead3"/>
        <w:pageBreakBefore/>
        <w:rPr>
          <w:snapToGrid w:val="0"/>
          <w:lang w:eastAsia="en-US"/>
        </w:rPr>
      </w:pPr>
      <w:bookmarkStart w:id="457" w:name="_Toc447275328"/>
      <w:r w:rsidRPr="00060899">
        <w:rPr>
          <w:rStyle w:val="CharDivNo"/>
        </w:rPr>
        <w:lastRenderedPageBreak/>
        <w:t>Division</w:t>
      </w:r>
      <w:r w:rsidR="00060899" w:rsidRPr="00060899">
        <w:rPr>
          <w:rStyle w:val="CharDivNo"/>
        </w:rPr>
        <w:t> </w:t>
      </w:r>
      <w:r w:rsidRPr="00060899">
        <w:rPr>
          <w:rStyle w:val="CharDivNo"/>
        </w:rPr>
        <w:t>4</w:t>
      </w:r>
      <w:r w:rsidRPr="00060899">
        <w:rPr>
          <w:snapToGrid w:val="0"/>
          <w:lang w:eastAsia="en-US"/>
        </w:rPr>
        <w:t>—</w:t>
      </w:r>
      <w:r w:rsidRPr="00060899">
        <w:rPr>
          <w:rStyle w:val="CharDivText"/>
        </w:rPr>
        <w:t>Continuation</w:t>
      </w:r>
      <w:bookmarkEnd w:id="457"/>
    </w:p>
    <w:p w:rsidR="006A3731" w:rsidRPr="00060899" w:rsidRDefault="006A3731" w:rsidP="006A3731">
      <w:pPr>
        <w:pStyle w:val="ActHead5"/>
      </w:pPr>
      <w:bookmarkStart w:id="458" w:name="_Toc447275329"/>
      <w:r w:rsidRPr="00060899">
        <w:rPr>
          <w:rStyle w:val="CharSectno"/>
        </w:rPr>
        <w:t>1046</w:t>
      </w:r>
      <w:r w:rsidRPr="00060899">
        <w:t xml:space="preserve">  Continuation of mobility allowance when person ceases to be qualified</w:t>
      </w:r>
      <w:bookmarkEnd w:id="458"/>
    </w:p>
    <w:p w:rsidR="006A3731" w:rsidRPr="00060899" w:rsidRDefault="006A3731" w:rsidP="006A3731">
      <w:pPr>
        <w:pStyle w:val="subsection"/>
        <w:rPr>
          <w:snapToGrid w:val="0"/>
          <w:lang w:eastAsia="en-US"/>
        </w:rPr>
      </w:pPr>
      <w:r w:rsidRPr="00060899">
        <w:rPr>
          <w:b/>
          <w:snapToGrid w:val="0"/>
          <w:lang w:eastAsia="en-US"/>
        </w:rPr>
        <w:tab/>
      </w:r>
      <w:r w:rsidRPr="00060899">
        <w:rPr>
          <w:snapToGrid w:val="0"/>
          <w:lang w:eastAsia="en-US"/>
        </w:rPr>
        <w:t>(1)</w:t>
      </w:r>
      <w:r w:rsidRPr="00060899">
        <w:rPr>
          <w:b/>
          <w:snapToGrid w:val="0"/>
          <w:lang w:eastAsia="en-US"/>
        </w:rPr>
        <w:tab/>
      </w:r>
      <w:r w:rsidRPr="00060899">
        <w:rPr>
          <w:snapToGrid w:val="0"/>
          <w:lang w:eastAsia="en-US"/>
        </w:rPr>
        <w:t>This section applies to a person if:</w:t>
      </w:r>
    </w:p>
    <w:p w:rsidR="006A3731" w:rsidRPr="00060899" w:rsidRDefault="006A3731" w:rsidP="006A3731">
      <w:pPr>
        <w:pStyle w:val="paragraph"/>
        <w:rPr>
          <w:snapToGrid w:val="0"/>
          <w:lang w:eastAsia="en-US"/>
        </w:rPr>
      </w:pPr>
      <w:r w:rsidRPr="00060899">
        <w:rPr>
          <w:snapToGrid w:val="0"/>
          <w:lang w:eastAsia="en-US"/>
        </w:rPr>
        <w:tab/>
        <w:t>(a)</w:t>
      </w:r>
      <w:r w:rsidRPr="00060899">
        <w:rPr>
          <w:snapToGrid w:val="0"/>
          <w:lang w:eastAsia="en-US"/>
        </w:rPr>
        <w:tab/>
        <w:t>a mobility allowance</w:t>
      </w:r>
      <w:r w:rsidR="00DA14FE" w:rsidRPr="00060899">
        <w:rPr>
          <w:snapToGrid w:val="0"/>
          <w:lang w:eastAsia="en-US"/>
        </w:rPr>
        <w:t xml:space="preserve"> </w:t>
      </w:r>
      <w:r w:rsidR="00DA14FE" w:rsidRPr="00060899">
        <w:t>at the rate specified in subsection</w:t>
      </w:r>
      <w:r w:rsidR="00060899">
        <w:t> </w:t>
      </w:r>
      <w:r w:rsidR="00DA14FE" w:rsidRPr="00060899">
        <w:t>1044(1)</w:t>
      </w:r>
      <w:r w:rsidRPr="00060899">
        <w:rPr>
          <w:snapToGrid w:val="0"/>
          <w:lang w:eastAsia="en-US"/>
        </w:rPr>
        <w:t xml:space="preserve"> is payable to a person; and</w:t>
      </w:r>
    </w:p>
    <w:p w:rsidR="006A3731" w:rsidRPr="00060899" w:rsidRDefault="006A3731" w:rsidP="006A3731">
      <w:pPr>
        <w:pStyle w:val="paragraph"/>
      </w:pPr>
      <w:r w:rsidRPr="00060899">
        <w:tab/>
        <w:t>(b)</w:t>
      </w:r>
      <w:r w:rsidRPr="00060899">
        <w:tab/>
        <w:t>the person would, apart from this section, cease to be qualified for the mobility allowance because he or she ceases, in the Secretary’s opinion:</w:t>
      </w:r>
    </w:p>
    <w:p w:rsidR="006A3731" w:rsidRPr="00060899" w:rsidRDefault="006A3731" w:rsidP="006A3731">
      <w:pPr>
        <w:pStyle w:val="paragraphsub"/>
      </w:pPr>
      <w:r w:rsidRPr="00060899">
        <w:tab/>
        <w:t>(i)</w:t>
      </w:r>
      <w:r w:rsidRPr="00060899">
        <w:tab/>
        <w:t>to undertake gainful employment, vocational training or voluntary work; or</w:t>
      </w:r>
    </w:p>
    <w:p w:rsidR="006A3731" w:rsidRPr="00060899" w:rsidRDefault="006A3731" w:rsidP="006A3731">
      <w:pPr>
        <w:pStyle w:val="paragraphsub"/>
      </w:pPr>
      <w:r w:rsidRPr="00060899">
        <w:tab/>
        <w:t>(ii)</w:t>
      </w:r>
      <w:r w:rsidRPr="00060899">
        <w:tab/>
        <w:t>to undertake a combination of any 2 or more of the following:</w:t>
      </w:r>
    </w:p>
    <w:p w:rsidR="006A3731" w:rsidRPr="00060899" w:rsidRDefault="006A3731" w:rsidP="006A3731">
      <w:pPr>
        <w:pStyle w:val="paragraphsub-sub"/>
      </w:pPr>
      <w:r w:rsidRPr="00060899">
        <w:tab/>
        <w:t>(A)</w:t>
      </w:r>
      <w:r w:rsidRPr="00060899">
        <w:tab/>
        <w:t>gainful employment;</w:t>
      </w:r>
    </w:p>
    <w:p w:rsidR="006A3731" w:rsidRPr="00060899" w:rsidRDefault="006A3731" w:rsidP="006A3731">
      <w:pPr>
        <w:pStyle w:val="paragraphsub-sub"/>
      </w:pPr>
      <w:r w:rsidRPr="00060899">
        <w:tab/>
        <w:t>(B)</w:t>
      </w:r>
      <w:r w:rsidRPr="00060899">
        <w:tab/>
        <w:t>vocational training;</w:t>
      </w:r>
    </w:p>
    <w:p w:rsidR="006A3731" w:rsidRPr="00060899" w:rsidRDefault="006A3731" w:rsidP="006A3731">
      <w:pPr>
        <w:pStyle w:val="paragraphsub-sub"/>
      </w:pPr>
      <w:r w:rsidRPr="00060899">
        <w:tab/>
        <w:t>(C)</w:t>
      </w:r>
      <w:r w:rsidRPr="00060899">
        <w:tab/>
        <w:t>voluntary work;</w:t>
      </w:r>
    </w:p>
    <w:p w:rsidR="006A3731" w:rsidRPr="00060899" w:rsidRDefault="006A3731" w:rsidP="006A3731">
      <w:pPr>
        <w:pStyle w:val="paragraph"/>
      </w:pPr>
      <w:r w:rsidRPr="00060899">
        <w:tab/>
      </w:r>
      <w:r w:rsidRPr="00060899">
        <w:tab/>
        <w:t>for at least 32 hours in every 4 weeks on a continuing basis.</w:t>
      </w:r>
    </w:p>
    <w:p w:rsidR="006A3731" w:rsidRPr="00060899" w:rsidRDefault="006A3731" w:rsidP="006A3731">
      <w:pPr>
        <w:pStyle w:val="subsection"/>
        <w:rPr>
          <w:snapToGrid w:val="0"/>
          <w:lang w:eastAsia="en-US"/>
        </w:rPr>
      </w:pPr>
      <w:r w:rsidRPr="00060899">
        <w:rPr>
          <w:b/>
          <w:snapToGrid w:val="0"/>
          <w:lang w:eastAsia="en-US"/>
        </w:rPr>
        <w:tab/>
      </w:r>
      <w:r w:rsidRPr="00060899">
        <w:rPr>
          <w:snapToGrid w:val="0"/>
          <w:lang w:eastAsia="en-US"/>
        </w:rPr>
        <w:t>(2)</w:t>
      </w:r>
      <w:r w:rsidRPr="00060899">
        <w:rPr>
          <w:b/>
          <w:snapToGrid w:val="0"/>
          <w:lang w:eastAsia="en-US"/>
        </w:rPr>
        <w:tab/>
      </w:r>
      <w:r w:rsidRPr="00060899">
        <w:rPr>
          <w:snapToGrid w:val="0"/>
          <w:lang w:eastAsia="en-US"/>
        </w:rPr>
        <w:t>This section applies to a person if:</w:t>
      </w:r>
    </w:p>
    <w:p w:rsidR="006A3731" w:rsidRPr="00060899" w:rsidRDefault="006A3731" w:rsidP="006A3731">
      <w:pPr>
        <w:pStyle w:val="paragraph"/>
        <w:rPr>
          <w:snapToGrid w:val="0"/>
          <w:lang w:eastAsia="en-US"/>
        </w:rPr>
      </w:pPr>
      <w:r w:rsidRPr="00060899">
        <w:rPr>
          <w:snapToGrid w:val="0"/>
          <w:lang w:eastAsia="en-US"/>
        </w:rPr>
        <w:tab/>
        <w:t>(a)</w:t>
      </w:r>
      <w:r w:rsidRPr="00060899">
        <w:rPr>
          <w:snapToGrid w:val="0"/>
          <w:lang w:eastAsia="en-US"/>
        </w:rPr>
        <w:tab/>
        <w:t>a mobility allowance</w:t>
      </w:r>
      <w:r w:rsidR="00477450" w:rsidRPr="00060899">
        <w:rPr>
          <w:snapToGrid w:val="0"/>
          <w:lang w:eastAsia="en-US"/>
        </w:rPr>
        <w:t xml:space="preserve"> </w:t>
      </w:r>
      <w:r w:rsidR="00477450" w:rsidRPr="00060899">
        <w:t>at the rate specified in subsection</w:t>
      </w:r>
      <w:r w:rsidR="00060899">
        <w:t> </w:t>
      </w:r>
      <w:r w:rsidR="00477450" w:rsidRPr="00060899">
        <w:t>1044(1)</w:t>
      </w:r>
      <w:r w:rsidRPr="00060899">
        <w:rPr>
          <w:snapToGrid w:val="0"/>
          <w:lang w:eastAsia="en-US"/>
        </w:rPr>
        <w:t xml:space="preserve"> is payable to a person; and</w:t>
      </w:r>
    </w:p>
    <w:p w:rsidR="006A3731" w:rsidRPr="00060899" w:rsidRDefault="006A3731" w:rsidP="006A3731">
      <w:pPr>
        <w:pStyle w:val="paragraph"/>
      </w:pPr>
      <w:r w:rsidRPr="00060899">
        <w:tab/>
        <w:t>(b)</w:t>
      </w:r>
      <w:r w:rsidRPr="00060899">
        <w:tab/>
        <w:t>the person would, apart from this section, cease to be qualified for the mobility allowance because he or she ceases, in the Secretary’s opinion:</w:t>
      </w:r>
    </w:p>
    <w:p w:rsidR="006A3731" w:rsidRPr="00060899" w:rsidRDefault="006A3731" w:rsidP="006A3731">
      <w:pPr>
        <w:pStyle w:val="paragraphsub"/>
      </w:pPr>
      <w:r w:rsidRPr="00060899">
        <w:tab/>
        <w:t>(i)</w:t>
      </w:r>
      <w:r w:rsidRPr="00060899">
        <w:tab/>
        <w:t>to receive newstart allowance for a reason other than the application of section</w:t>
      </w:r>
      <w:r w:rsidR="00060899">
        <w:t> </w:t>
      </w:r>
      <w:r w:rsidRPr="00060899">
        <w:t>601 or 605 of this Act</w:t>
      </w:r>
      <w:r w:rsidR="00411477" w:rsidRPr="00060899">
        <w:t>, or subsection</w:t>
      </w:r>
      <w:r w:rsidR="00060899">
        <w:t> </w:t>
      </w:r>
      <w:r w:rsidR="00411477" w:rsidRPr="00060899">
        <w:t>42P(1) or 42S(1)</w:t>
      </w:r>
      <w:r w:rsidRPr="00060899">
        <w:t xml:space="preserve"> or section</w:t>
      </w:r>
      <w:r w:rsidR="00060899">
        <w:t> </w:t>
      </w:r>
      <w:r w:rsidRPr="00060899">
        <w:t>81 of the Administration Act; or</w:t>
      </w:r>
    </w:p>
    <w:p w:rsidR="006A3731" w:rsidRPr="00060899" w:rsidRDefault="006A3731" w:rsidP="006A3731">
      <w:pPr>
        <w:pStyle w:val="paragraphsub"/>
      </w:pPr>
      <w:r w:rsidRPr="00060899">
        <w:tab/>
        <w:t>(ii)</w:t>
      </w:r>
      <w:r w:rsidRPr="00060899">
        <w:tab/>
        <w:t>to receive youth allowance for a reason other than the application of section</w:t>
      </w:r>
      <w:r w:rsidR="00060899">
        <w:t> </w:t>
      </w:r>
      <w:r w:rsidRPr="00060899">
        <w:t xml:space="preserve">541A, 544A, 544C, 550 or 553B of </w:t>
      </w:r>
      <w:r w:rsidR="00411477" w:rsidRPr="00060899">
        <w:t>this Act, or subsection</w:t>
      </w:r>
      <w:r w:rsidR="00060899">
        <w:t> </w:t>
      </w:r>
      <w:r w:rsidR="00411477" w:rsidRPr="00060899">
        <w:t>42P(1) or 42S(1)</w:t>
      </w:r>
      <w:r w:rsidRPr="00060899">
        <w:t xml:space="preserve"> or section</w:t>
      </w:r>
      <w:r w:rsidR="00060899">
        <w:t> </w:t>
      </w:r>
      <w:r w:rsidRPr="00060899">
        <w:t>81 of the Administration Act; or</w:t>
      </w:r>
    </w:p>
    <w:p w:rsidR="006A3731" w:rsidRPr="00060899" w:rsidRDefault="006A3731" w:rsidP="006A3731">
      <w:pPr>
        <w:pStyle w:val="paragraphsub"/>
      </w:pPr>
      <w:r w:rsidRPr="00060899">
        <w:lastRenderedPageBreak/>
        <w:tab/>
        <w:t>(iii)</w:t>
      </w:r>
      <w:r w:rsidRPr="00060899">
        <w:tab/>
        <w:t>to receive an austudy payment for a reason other than the application of section</w:t>
      </w:r>
      <w:r w:rsidR="00060899">
        <w:t> </w:t>
      </w:r>
      <w:r w:rsidRPr="00060899">
        <w:t>569 or 576 of this Act or section</w:t>
      </w:r>
      <w:r w:rsidR="00060899">
        <w:t> </w:t>
      </w:r>
      <w:r w:rsidRPr="00060899">
        <w:t>81 of the Administration Act; or</w:t>
      </w:r>
    </w:p>
    <w:p w:rsidR="006A3731" w:rsidRPr="00060899" w:rsidRDefault="006A3731" w:rsidP="006A3731">
      <w:pPr>
        <w:pStyle w:val="paragraphsub"/>
      </w:pPr>
      <w:r w:rsidRPr="00060899">
        <w:tab/>
        <w:t>(iv)</w:t>
      </w:r>
      <w:r w:rsidRPr="00060899">
        <w:tab/>
        <w:t xml:space="preserve">to undertake job search activities under an agreement between the Secretary and </w:t>
      </w:r>
      <w:r w:rsidR="00350171" w:rsidRPr="00060899">
        <w:t>the person</w:t>
      </w:r>
      <w:r w:rsidR="0005688A" w:rsidRPr="00060899">
        <w:t xml:space="preserve"> or an employment pathway plan that is in force in relation to the person</w:t>
      </w:r>
      <w:r w:rsidRPr="00060899">
        <w:t>; or</w:t>
      </w:r>
    </w:p>
    <w:p w:rsidR="006A3731" w:rsidRPr="00060899" w:rsidRDefault="006A3731" w:rsidP="006A3731">
      <w:pPr>
        <w:pStyle w:val="paragraphsub"/>
      </w:pPr>
      <w:r w:rsidRPr="00060899">
        <w:tab/>
        <w:t>(v)</w:t>
      </w:r>
      <w:r w:rsidRPr="00060899">
        <w:tab/>
        <w:t>to undertake job search activities under the Competitive Employment Placement and Training Program administered by the Department</w:t>
      </w:r>
      <w:r w:rsidR="006120CF" w:rsidRPr="00060899">
        <w:t>; or</w:t>
      </w:r>
    </w:p>
    <w:p w:rsidR="006120CF" w:rsidRPr="00060899" w:rsidRDefault="006120CF" w:rsidP="006120CF">
      <w:pPr>
        <w:pStyle w:val="paragraphsub"/>
        <w:rPr>
          <w:sz w:val="20"/>
        </w:rPr>
      </w:pPr>
      <w:r w:rsidRPr="00060899">
        <w:tab/>
        <w:t>(vi)</w:t>
      </w:r>
      <w:r w:rsidRPr="00060899">
        <w:tab/>
        <w:t>to undertake a</w:t>
      </w:r>
      <w:r w:rsidRPr="00060899">
        <w:rPr>
          <w:szCs w:val="22"/>
        </w:rPr>
        <w:t xml:space="preserve"> vocational</w:t>
      </w:r>
      <w:r w:rsidRPr="00060899">
        <w:rPr>
          <w:i/>
          <w:szCs w:val="22"/>
        </w:rPr>
        <w:t xml:space="preserve"> </w:t>
      </w:r>
      <w:r w:rsidRPr="00060899">
        <w:t>rehabilitation program.</w:t>
      </w:r>
    </w:p>
    <w:p w:rsidR="00B170C1" w:rsidRPr="00060899" w:rsidRDefault="00B170C1" w:rsidP="00B170C1">
      <w:pPr>
        <w:pStyle w:val="subsection"/>
      </w:pPr>
      <w:r w:rsidRPr="00060899">
        <w:tab/>
        <w:t>(2A)</w:t>
      </w:r>
      <w:r w:rsidRPr="00060899">
        <w:tab/>
        <w:t>This section applies to a person if:</w:t>
      </w:r>
    </w:p>
    <w:p w:rsidR="00B170C1" w:rsidRPr="00060899" w:rsidRDefault="00B170C1" w:rsidP="00B170C1">
      <w:pPr>
        <w:pStyle w:val="paragraph"/>
      </w:pPr>
      <w:r w:rsidRPr="00060899">
        <w:tab/>
        <w:t>(a)</w:t>
      </w:r>
      <w:r w:rsidRPr="00060899">
        <w:tab/>
        <w:t>a mobility allowance is payable to a person at the rate specified in subsection</w:t>
      </w:r>
      <w:r w:rsidR="00060899">
        <w:t> </w:t>
      </w:r>
      <w:r w:rsidRPr="00060899">
        <w:t>1044(1A); and</w:t>
      </w:r>
    </w:p>
    <w:p w:rsidR="00B170C1" w:rsidRPr="00060899" w:rsidRDefault="00B170C1" w:rsidP="00B170C1">
      <w:pPr>
        <w:pStyle w:val="paragraph"/>
      </w:pPr>
      <w:r w:rsidRPr="00060899">
        <w:tab/>
        <w:t>(b)</w:t>
      </w:r>
      <w:r w:rsidRPr="00060899">
        <w:tab/>
        <w:t>the person would, apart from this section, cease to be qualified for the mobility allowance because he or she ceases, in the Secretary’s opinion, to satisfy one or more of subsections</w:t>
      </w:r>
      <w:r w:rsidR="00060899">
        <w:t> </w:t>
      </w:r>
      <w:r w:rsidRPr="00060899">
        <w:t>1035A(2), (3), (4), (5), (6)</w:t>
      </w:r>
      <w:r w:rsidR="006120CF" w:rsidRPr="00060899">
        <w:t>, (7), (8) and (9)</w:t>
      </w:r>
      <w:r w:rsidRPr="00060899">
        <w:t>.</w:t>
      </w:r>
    </w:p>
    <w:p w:rsidR="00B170C1" w:rsidRPr="00060899" w:rsidRDefault="00B170C1" w:rsidP="00B170C1">
      <w:pPr>
        <w:pStyle w:val="subsection"/>
      </w:pPr>
      <w:r w:rsidRPr="00060899">
        <w:tab/>
        <w:t>(2B)</w:t>
      </w:r>
      <w:r w:rsidRPr="00060899">
        <w:tab/>
        <w:t>This section applies to a person if:</w:t>
      </w:r>
    </w:p>
    <w:p w:rsidR="00B170C1" w:rsidRPr="00060899" w:rsidRDefault="00B170C1" w:rsidP="00B170C1">
      <w:pPr>
        <w:pStyle w:val="paragraph"/>
      </w:pPr>
      <w:r w:rsidRPr="00060899">
        <w:tab/>
        <w:t>(a)</w:t>
      </w:r>
      <w:r w:rsidRPr="00060899">
        <w:tab/>
        <w:t>a mobility allowance is payable to a person at the rate specified in subsection</w:t>
      </w:r>
      <w:r w:rsidR="00060899">
        <w:t> </w:t>
      </w:r>
      <w:r w:rsidRPr="00060899">
        <w:t>1044(1A) because the person satisfies one or both of subsections</w:t>
      </w:r>
      <w:r w:rsidR="00060899">
        <w:t> </w:t>
      </w:r>
      <w:r w:rsidRPr="00060899">
        <w:t>1035A(6) and (7); and</w:t>
      </w:r>
    </w:p>
    <w:p w:rsidR="00B170C1" w:rsidRPr="00060899" w:rsidRDefault="00B170C1" w:rsidP="00B170C1">
      <w:pPr>
        <w:pStyle w:val="paragraph"/>
      </w:pPr>
      <w:r w:rsidRPr="00060899">
        <w:tab/>
        <w:t>(b)</w:t>
      </w:r>
      <w:r w:rsidRPr="00060899">
        <w:tab/>
        <w:t>the person would, apart from this section, cease to be qualified for the mobility allowance because he or she ceases, in the Secretary’s opinion:</w:t>
      </w:r>
    </w:p>
    <w:p w:rsidR="00B170C1" w:rsidRPr="00060899" w:rsidRDefault="00B170C1" w:rsidP="00B170C1">
      <w:pPr>
        <w:pStyle w:val="paragraphsub"/>
      </w:pPr>
      <w:r w:rsidRPr="00060899">
        <w:tab/>
        <w:t>(i)</w:t>
      </w:r>
      <w:r w:rsidRPr="00060899">
        <w:tab/>
        <w:t>to receive newstart allowance for a reason other than the application of section</w:t>
      </w:r>
      <w:r w:rsidR="00060899">
        <w:t> </w:t>
      </w:r>
      <w:r w:rsidRPr="00060899">
        <w:t>601 or 605 of this Act</w:t>
      </w:r>
      <w:r w:rsidR="000E7AD7" w:rsidRPr="00060899">
        <w:t>, or subsection</w:t>
      </w:r>
      <w:r w:rsidR="00060899">
        <w:t> </w:t>
      </w:r>
      <w:r w:rsidR="000E7AD7" w:rsidRPr="00060899">
        <w:t>42P(1) or 42S(1)</w:t>
      </w:r>
      <w:r w:rsidRPr="00060899">
        <w:t xml:space="preserve"> or section</w:t>
      </w:r>
      <w:r w:rsidR="00060899">
        <w:t> </w:t>
      </w:r>
      <w:r w:rsidRPr="00060899">
        <w:t>81 of the Administration Act; or</w:t>
      </w:r>
    </w:p>
    <w:p w:rsidR="00B170C1" w:rsidRPr="00060899" w:rsidRDefault="00B170C1" w:rsidP="00B170C1">
      <w:pPr>
        <w:pStyle w:val="paragraphsub"/>
      </w:pPr>
      <w:r w:rsidRPr="00060899">
        <w:tab/>
        <w:t>(ii)</w:t>
      </w:r>
      <w:r w:rsidRPr="00060899">
        <w:tab/>
        <w:t>to receive youth allowance for a reason other than the application of section</w:t>
      </w:r>
      <w:r w:rsidR="00060899">
        <w:t> </w:t>
      </w:r>
      <w:r w:rsidRPr="00060899">
        <w:t xml:space="preserve">541A, 544A, 550B, 551 or 553B of </w:t>
      </w:r>
      <w:r w:rsidR="000E7AD7" w:rsidRPr="00060899">
        <w:t>this Act, or subsection</w:t>
      </w:r>
      <w:r w:rsidR="00060899">
        <w:t> </w:t>
      </w:r>
      <w:r w:rsidR="000E7AD7" w:rsidRPr="00060899">
        <w:t>42P(1) or 42S(1)</w:t>
      </w:r>
      <w:r w:rsidRPr="00060899">
        <w:t xml:space="preserve"> or section</w:t>
      </w:r>
      <w:r w:rsidR="00060899">
        <w:t> </w:t>
      </w:r>
      <w:r w:rsidRPr="00060899">
        <w:t>81 of the Administration Act; or</w:t>
      </w:r>
    </w:p>
    <w:p w:rsidR="006120CF" w:rsidRPr="00060899" w:rsidRDefault="006120CF" w:rsidP="006120CF">
      <w:pPr>
        <w:pStyle w:val="paragraphsub"/>
      </w:pPr>
      <w:r w:rsidRPr="00060899">
        <w:tab/>
        <w:t>(iia)</w:t>
      </w:r>
      <w:r w:rsidRPr="00060899">
        <w:tab/>
        <w:t xml:space="preserve">to receive parenting payment for a reason other than the application of </w:t>
      </w:r>
      <w:r w:rsidR="0017248B" w:rsidRPr="00060899">
        <w:t>section</w:t>
      </w:r>
      <w:r w:rsidR="00060899">
        <w:t> </w:t>
      </w:r>
      <w:r w:rsidR="0017248B" w:rsidRPr="00060899">
        <w:t xml:space="preserve">500J of this Act, or </w:t>
      </w:r>
      <w:r w:rsidR="0017248B" w:rsidRPr="00060899">
        <w:lastRenderedPageBreak/>
        <w:t>subsection</w:t>
      </w:r>
      <w:r w:rsidR="00060899">
        <w:t> </w:t>
      </w:r>
      <w:r w:rsidR="0017248B" w:rsidRPr="00060899">
        <w:t>42P(1) or 42S(1) or section</w:t>
      </w:r>
      <w:r w:rsidR="00060899">
        <w:t> </w:t>
      </w:r>
      <w:r w:rsidR="0017248B" w:rsidRPr="00060899">
        <w:t>81</w:t>
      </w:r>
      <w:r w:rsidRPr="00060899">
        <w:t xml:space="preserve"> of the Administration Act; or</w:t>
      </w:r>
    </w:p>
    <w:p w:rsidR="00B170C1" w:rsidRPr="00060899" w:rsidRDefault="00B170C1" w:rsidP="00B170C1">
      <w:pPr>
        <w:pStyle w:val="paragraphsub"/>
        <w:rPr>
          <w:rFonts w:eastAsia="MS Mincho"/>
        </w:rPr>
      </w:pPr>
      <w:r w:rsidRPr="00060899">
        <w:rPr>
          <w:rFonts w:eastAsia="MS Mincho"/>
        </w:rPr>
        <w:tab/>
        <w:t>(iii)</w:t>
      </w:r>
      <w:r w:rsidRPr="00060899">
        <w:rPr>
          <w:rFonts w:eastAsia="MS Mincho"/>
        </w:rPr>
        <w:tab/>
      </w:r>
      <w:r w:rsidRPr="00060899">
        <w:t>to undertake job search activities, under an agreement between the Secretary and a service provider nominated by the Secretary, for work of at least 15 hours per week</w:t>
      </w:r>
      <w:r w:rsidRPr="00060899">
        <w:rPr>
          <w:rFonts w:eastAsia="MS Mincho"/>
        </w:rPr>
        <w:t xml:space="preserve"> on wages that are at or above the relevant minimum wage.</w:t>
      </w:r>
    </w:p>
    <w:p w:rsidR="006A3731" w:rsidRPr="00060899" w:rsidRDefault="006A3731" w:rsidP="006A3731">
      <w:pPr>
        <w:pStyle w:val="subsection"/>
        <w:rPr>
          <w:snapToGrid w:val="0"/>
          <w:lang w:eastAsia="en-US"/>
        </w:rPr>
      </w:pPr>
      <w:r w:rsidRPr="00060899">
        <w:rPr>
          <w:snapToGrid w:val="0"/>
          <w:lang w:eastAsia="en-US"/>
        </w:rPr>
        <w:tab/>
        <w:t>(3)</w:t>
      </w:r>
      <w:r w:rsidRPr="00060899">
        <w:rPr>
          <w:snapToGrid w:val="0"/>
          <w:lang w:eastAsia="en-US"/>
        </w:rPr>
        <w:tab/>
        <w:t>A person to whom this section applies continues to be qualified for the mobility allowance for 12 weeks after the person would, apart from this section, have ceased to be qualified for the mobility allowance.</w:t>
      </w:r>
    </w:p>
    <w:p w:rsidR="006A3731" w:rsidRPr="00060899" w:rsidRDefault="006A3731" w:rsidP="006A3731">
      <w:pPr>
        <w:pStyle w:val="subsection"/>
        <w:rPr>
          <w:snapToGrid w:val="0"/>
          <w:lang w:eastAsia="en-US"/>
        </w:rPr>
      </w:pPr>
      <w:r w:rsidRPr="00060899">
        <w:rPr>
          <w:b/>
          <w:snapToGrid w:val="0"/>
          <w:lang w:eastAsia="en-US"/>
        </w:rPr>
        <w:tab/>
      </w:r>
      <w:r w:rsidRPr="00060899">
        <w:rPr>
          <w:snapToGrid w:val="0"/>
          <w:lang w:eastAsia="en-US"/>
        </w:rPr>
        <w:t>(4)</w:t>
      </w:r>
      <w:r w:rsidRPr="00060899">
        <w:rPr>
          <w:b/>
          <w:snapToGrid w:val="0"/>
          <w:lang w:eastAsia="en-US"/>
        </w:rPr>
        <w:tab/>
      </w:r>
      <w:r w:rsidRPr="00060899">
        <w:rPr>
          <w:snapToGrid w:val="0"/>
          <w:lang w:eastAsia="en-US"/>
        </w:rPr>
        <w:t>If:</w:t>
      </w:r>
    </w:p>
    <w:p w:rsidR="006A3731" w:rsidRPr="00060899" w:rsidRDefault="006A3731" w:rsidP="006A3731">
      <w:pPr>
        <w:pStyle w:val="paragraph"/>
        <w:rPr>
          <w:snapToGrid w:val="0"/>
          <w:lang w:eastAsia="en-US"/>
        </w:rPr>
      </w:pPr>
      <w:r w:rsidRPr="00060899">
        <w:rPr>
          <w:snapToGrid w:val="0"/>
          <w:lang w:eastAsia="en-US"/>
        </w:rPr>
        <w:tab/>
        <w:t>(a)</w:t>
      </w:r>
      <w:r w:rsidRPr="00060899">
        <w:rPr>
          <w:snapToGrid w:val="0"/>
          <w:lang w:eastAsia="en-US"/>
        </w:rPr>
        <w:tab/>
        <w:t>a mobility allowance is payable to a person; and</w:t>
      </w:r>
    </w:p>
    <w:p w:rsidR="006A3731" w:rsidRPr="00060899" w:rsidRDefault="006A3731" w:rsidP="006A3731">
      <w:pPr>
        <w:pStyle w:val="paragraph"/>
        <w:rPr>
          <w:snapToGrid w:val="0"/>
          <w:lang w:eastAsia="en-US"/>
        </w:rPr>
      </w:pPr>
      <w:r w:rsidRPr="00060899">
        <w:rPr>
          <w:snapToGrid w:val="0"/>
          <w:lang w:eastAsia="en-US"/>
        </w:rPr>
        <w:tab/>
        <w:t>(b)</w:t>
      </w:r>
      <w:r w:rsidRPr="00060899">
        <w:rPr>
          <w:snapToGrid w:val="0"/>
          <w:lang w:eastAsia="en-US"/>
        </w:rPr>
        <w:tab/>
        <w:t xml:space="preserve">the person would, apart from this section, cease to be qualified for the allowance because of circumstances other than those described in </w:t>
      </w:r>
      <w:r w:rsidR="00060899">
        <w:rPr>
          <w:snapToGrid w:val="0"/>
          <w:lang w:eastAsia="en-US"/>
        </w:rPr>
        <w:t>subsections (</w:t>
      </w:r>
      <w:r w:rsidRPr="00060899">
        <w:rPr>
          <w:snapToGrid w:val="0"/>
          <w:lang w:eastAsia="en-US"/>
        </w:rPr>
        <w:t>1)</w:t>
      </w:r>
      <w:r w:rsidR="00B268B1" w:rsidRPr="00060899">
        <w:t>, (2), (2A) and (2B)</w:t>
      </w:r>
      <w:r w:rsidRPr="00060899">
        <w:rPr>
          <w:snapToGrid w:val="0"/>
          <w:lang w:eastAsia="en-US"/>
        </w:rPr>
        <w:t>;</w:t>
      </w:r>
    </w:p>
    <w:p w:rsidR="006A3731" w:rsidRPr="00060899" w:rsidRDefault="006A3731" w:rsidP="006A3731">
      <w:pPr>
        <w:pStyle w:val="subsection2"/>
        <w:rPr>
          <w:snapToGrid w:val="0"/>
          <w:lang w:eastAsia="en-US"/>
        </w:rPr>
      </w:pPr>
      <w:r w:rsidRPr="00060899">
        <w:rPr>
          <w:snapToGrid w:val="0"/>
          <w:lang w:eastAsia="en-US"/>
        </w:rPr>
        <w:t>the person continues to be qualified for the mobility allowance for 2 weeks after the person would, apart from this section, have ceased to be qualified for the mobility allowance.</w:t>
      </w:r>
    </w:p>
    <w:p w:rsidR="006A3731" w:rsidRPr="00060899" w:rsidRDefault="006A3731" w:rsidP="006A3731">
      <w:pPr>
        <w:pStyle w:val="subsection"/>
        <w:rPr>
          <w:snapToGrid w:val="0"/>
          <w:lang w:eastAsia="en-US"/>
        </w:rPr>
      </w:pPr>
      <w:r w:rsidRPr="00060899">
        <w:rPr>
          <w:b/>
          <w:snapToGrid w:val="0"/>
          <w:lang w:eastAsia="en-US"/>
        </w:rPr>
        <w:tab/>
      </w:r>
      <w:r w:rsidRPr="00060899">
        <w:rPr>
          <w:snapToGrid w:val="0"/>
          <w:lang w:eastAsia="en-US"/>
        </w:rPr>
        <w:t>(5)</w:t>
      </w:r>
      <w:r w:rsidRPr="00060899">
        <w:rPr>
          <w:b/>
          <w:snapToGrid w:val="0"/>
          <w:lang w:eastAsia="en-US"/>
        </w:rPr>
        <w:tab/>
      </w:r>
      <w:r w:rsidRPr="00060899">
        <w:rPr>
          <w:snapToGrid w:val="0"/>
          <w:lang w:eastAsia="en-US"/>
        </w:rPr>
        <w:t>If:</w:t>
      </w:r>
    </w:p>
    <w:p w:rsidR="006A3731" w:rsidRPr="00060899" w:rsidRDefault="006A3731" w:rsidP="006A3731">
      <w:pPr>
        <w:pStyle w:val="paragraph"/>
        <w:rPr>
          <w:snapToGrid w:val="0"/>
          <w:lang w:eastAsia="en-US"/>
        </w:rPr>
      </w:pPr>
      <w:r w:rsidRPr="00060899">
        <w:rPr>
          <w:snapToGrid w:val="0"/>
          <w:lang w:eastAsia="en-US"/>
        </w:rPr>
        <w:tab/>
        <w:t>(a)</w:t>
      </w:r>
      <w:r w:rsidRPr="00060899">
        <w:rPr>
          <w:snapToGrid w:val="0"/>
          <w:lang w:eastAsia="en-US"/>
        </w:rPr>
        <w:tab/>
        <w:t xml:space="preserve">a mobility allowance is payable to a person because of </w:t>
      </w:r>
      <w:r w:rsidR="00060899">
        <w:rPr>
          <w:snapToGrid w:val="0"/>
          <w:lang w:eastAsia="en-US"/>
        </w:rPr>
        <w:t>subsection (</w:t>
      </w:r>
      <w:r w:rsidRPr="00060899">
        <w:rPr>
          <w:snapToGrid w:val="0"/>
          <w:lang w:eastAsia="en-US"/>
        </w:rPr>
        <w:t>3); and</w:t>
      </w:r>
    </w:p>
    <w:p w:rsidR="006A3731" w:rsidRPr="00060899" w:rsidRDefault="006A3731" w:rsidP="006A3731">
      <w:pPr>
        <w:pStyle w:val="paragraph"/>
        <w:rPr>
          <w:snapToGrid w:val="0"/>
          <w:lang w:eastAsia="en-US"/>
        </w:rPr>
      </w:pPr>
      <w:r w:rsidRPr="00060899">
        <w:rPr>
          <w:snapToGrid w:val="0"/>
          <w:lang w:eastAsia="en-US"/>
        </w:rPr>
        <w:tab/>
        <w:t>(b)</w:t>
      </w:r>
      <w:r w:rsidRPr="00060899">
        <w:rPr>
          <w:snapToGrid w:val="0"/>
          <w:lang w:eastAsia="en-US"/>
        </w:rPr>
        <w:tab/>
        <w:t>circumstances occur that would, if the person were still qualified for the allowance, result in the person ceasing to be qualified;</w:t>
      </w:r>
    </w:p>
    <w:p w:rsidR="006A3731" w:rsidRPr="00060899" w:rsidRDefault="006A3731" w:rsidP="006A3731">
      <w:pPr>
        <w:pStyle w:val="subsection2"/>
        <w:rPr>
          <w:snapToGrid w:val="0"/>
          <w:lang w:eastAsia="en-US"/>
        </w:rPr>
      </w:pPr>
      <w:r w:rsidRPr="00060899">
        <w:rPr>
          <w:snapToGrid w:val="0"/>
          <w:lang w:eastAsia="en-US"/>
        </w:rPr>
        <w:t>the mobility allowance ceases to be payable to the person on the day on which those circumstances occur.</w:t>
      </w:r>
    </w:p>
    <w:p w:rsidR="006A3731" w:rsidRPr="00060899" w:rsidRDefault="006A3731" w:rsidP="006A3731">
      <w:pPr>
        <w:pStyle w:val="subsection"/>
      </w:pPr>
      <w:r w:rsidRPr="00060899">
        <w:tab/>
        <w:t>(6)</w:t>
      </w:r>
      <w:r w:rsidRPr="00060899">
        <w:tab/>
        <w:t>In this section:</w:t>
      </w:r>
    </w:p>
    <w:p w:rsidR="006120CF" w:rsidRPr="00060899" w:rsidRDefault="006120CF" w:rsidP="006120CF">
      <w:pPr>
        <w:pStyle w:val="Definition"/>
      </w:pPr>
      <w:r w:rsidRPr="00060899">
        <w:rPr>
          <w:b/>
          <w:i/>
        </w:rPr>
        <w:t>vocational rehabilitation program</w:t>
      </w:r>
      <w:r w:rsidRPr="00060899">
        <w:t xml:space="preserve"> means a rehabilitation program (or follow</w:t>
      </w:r>
      <w:r w:rsidR="00060899">
        <w:noBreakHyphen/>
      </w:r>
      <w:r w:rsidRPr="00060899">
        <w:t>up program) under Part</w:t>
      </w:r>
      <w:r w:rsidR="00912C32" w:rsidRPr="00060899">
        <w:t> </w:t>
      </w:r>
      <w:r w:rsidRPr="00060899">
        <w:t xml:space="preserve">III of the </w:t>
      </w:r>
      <w:r w:rsidRPr="00060899">
        <w:rPr>
          <w:i/>
        </w:rPr>
        <w:t>Disability Services Act 1986</w:t>
      </w:r>
      <w:r w:rsidRPr="00060899">
        <w:t xml:space="preserve"> that provides a person with assistance to obtain or retain unsupported paid employment.</w:t>
      </w:r>
    </w:p>
    <w:p w:rsidR="006120CF" w:rsidRPr="00060899" w:rsidRDefault="006120CF" w:rsidP="006120CF">
      <w:pPr>
        <w:pStyle w:val="notetext"/>
      </w:pPr>
      <w:r w:rsidRPr="00060899">
        <w:lastRenderedPageBreak/>
        <w:t>Note:</w:t>
      </w:r>
      <w:r w:rsidRPr="00060899">
        <w:tab/>
        <w:t>A vocational rehabilitation program may include vocational training within the meaning of section</w:t>
      </w:r>
      <w:r w:rsidR="00060899">
        <w:t> </w:t>
      </w:r>
      <w:r w:rsidRPr="00060899">
        <w:t>19.</w:t>
      </w:r>
    </w:p>
    <w:p w:rsidR="006A3731" w:rsidRPr="00060899" w:rsidRDefault="006A3731" w:rsidP="006A3731">
      <w:pPr>
        <w:pStyle w:val="Definition"/>
      </w:pPr>
      <w:r w:rsidRPr="00060899">
        <w:rPr>
          <w:b/>
          <w:i/>
        </w:rPr>
        <w:t>vocational training</w:t>
      </w:r>
      <w:r w:rsidRPr="00060899">
        <w:t xml:space="preserve"> means vocational training within the meaning of section</w:t>
      </w:r>
      <w:r w:rsidR="00060899">
        <w:t> </w:t>
      </w:r>
      <w:r w:rsidRPr="00060899">
        <w:t>19 (other than vocational training provided as part of a rehabilitation program or follow</w:t>
      </w:r>
      <w:r w:rsidR="00060899">
        <w:noBreakHyphen/>
      </w:r>
      <w:r w:rsidRPr="00060899">
        <w:t>up program under Part</w:t>
      </w:r>
      <w:r w:rsidR="00912C32" w:rsidRPr="00060899">
        <w:t> </w:t>
      </w:r>
      <w:r w:rsidRPr="00060899">
        <w:t xml:space="preserve">III of the </w:t>
      </w:r>
      <w:r w:rsidRPr="00060899">
        <w:rPr>
          <w:i/>
        </w:rPr>
        <w:t>Disability Services Act 1986</w:t>
      </w:r>
      <w:r w:rsidRPr="00060899">
        <w:t>).</w:t>
      </w:r>
    </w:p>
    <w:p w:rsidR="006A3731" w:rsidRPr="00060899" w:rsidRDefault="006A3731" w:rsidP="006A3731">
      <w:pPr>
        <w:pStyle w:val="Definition"/>
      </w:pPr>
      <w:r w:rsidRPr="00060899">
        <w:rPr>
          <w:b/>
          <w:i/>
        </w:rPr>
        <w:t>voluntary work</w:t>
      </w:r>
      <w:r w:rsidRPr="00060899">
        <w:t xml:space="preserve"> means work approved by the Secretary undertaken in a voluntary capacity for charitable, welfare or community organisations.</w:t>
      </w:r>
    </w:p>
    <w:p w:rsidR="006A3731" w:rsidRPr="00060899" w:rsidRDefault="006A3731" w:rsidP="00146468">
      <w:pPr>
        <w:pStyle w:val="ActHead2"/>
        <w:pageBreakBefore/>
      </w:pPr>
      <w:bookmarkStart w:id="459" w:name="_Toc447275330"/>
      <w:r w:rsidRPr="00060899">
        <w:rPr>
          <w:rStyle w:val="CharPartNo"/>
        </w:rPr>
        <w:lastRenderedPageBreak/>
        <w:t>Part</w:t>
      </w:r>
      <w:r w:rsidR="00060899" w:rsidRPr="00060899">
        <w:rPr>
          <w:rStyle w:val="CharPartNo"/>
        </w:rPr>
        <w:t> </w:t>
      </w:r>
      <w:r w:rsidRPr="00060899">
        <w:rPr>
          <w:rStyle w:val="CharPartNo"/>
        </w:rPr>
        <w:t>2.21A</w:t>
      </w:r>
      <w:r w:rsidRPr="00060899">
        <w:t>—</w:t>
      </w:r>
      <w:r w:rsidRPr="00060899">
        <w:rPr>
          <w:rStyle w:val="CharPartText"/>
        </w:rPr>
        <w:t>Language, literacy and numeracy supplement</w:t>
      </w:r>
      <w:bookmarkEnd w:id="459"/>
    </w:p>
    <w:p w:rsidR="006A3731" w:rsidRPr="00060899" w:rsidRDefault="006A3731" w:rsidP="006A3731">
      <w:pPr>
        <w:pStyle w:val="ActHead3"/>
      </w:pPr>
      <w:bookmarkStart w:id="460" w:name="_Toc447275331"/>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Preliminary</w:t>
      </w:r>
      <w:bookmarkEnd w:id="460"/>
    </w:p>
    <w:p w:rsidR="006A3731" w:rsidRPr="00060899" w:rsidRDefault="006A3731" w:rsidP="006A3731">
      <w:pPr>
        <w:pStyle w:val="ActHead5"/>
      </w:pPr>
      <w:bookmarkStart w:id="461" w:name="_Toc447275332"/>
      <w:r w:rsidRPr="00060899">
        <w:rPr>
          <w:rStyle w:val="CharSectno"/>
        </w:rPr>
        <w:t>1047</w:t>
      </w:r>
      <w:r w:rsidRPr="00060899">
        <w:t xml:space="preserve">  Definition</w:t>
      </w:r>
      <w:bookmarkEnd w:id="461"/>
    </w:p>
    <w:p w:rsidR="006A3731" w:rsidRPr="00060899" w:rsidRDefault="006A3731" w:rsidP="006A3731">
      <w:pPr>
        <w:pStyle w:val="subsection"/>
      </w:pPr>
      <w:r w:rsidRPr="00060899">
        <w:tab/>
      </w:r>
      <w:r w:rsidRPr="00060899">
        <w:tab/>
        <w:t>In this Part:</w:t>
      </w:r>
    </w:p>
    <w:p w:rsidR="006A3731" w:rsidRPr="00060899" w:rsidRDefault="006A3731" w:rsidP="006A3731">
      <w:pPr>
        <w:pStyle w:val="Definition"/>
      </w:pPr>
      <w:r w:rsidRPr="00060899">
        <w:rPr>
          <w:b/>
          <w:i/>
        </w:rPr>
        <w:t xml:space="preserve">designated social security payment </w:t>
      </w:r>
      <w:r w:rsidRPr="00060899">
        <w:t>means:</w:t>
      </w:r>
    </w:p>
    <w:p w:rsidR="006A3731" w:rsidRPr="00060899" w:rsidRDefault="006A3731" w:rsidP="006A3731">
      <w:pPr>
        <w:pStyle w:val="paragraph"/>
      </w:pPr>
      <w:r w:rsidRPr="00060899">
        <w:tab/>
        <w:t>(a)</w:t>
      </w:r>
      <w:r w:rsidRPr="00060899">
        <w:tab/>
        <w:t>disability support pension; or</w:t>
      </w:r>
    </w:p>
    <w:p w:rsidR="006A3731" w:rsidRPr="00060899" w:rsidRDefault="006A3731" w:rsidP="006A3731">
      <w:pPr>
        <w:pStyle w:val="paragraph"/>
      </w:pPr>
      <w:r w:rsidRPr="00060899">
        <w:tab/>
        <w:t>(b)</w:t>
      </w:r>
      <w:r w:rsidRPr="00060899">
        <w:tab/>
        <w:t>mature age allowance payable under Part</w:t>
      </w:r>
      <w:r w:rsidR="00060899">
        <w:t> </w:t>
      </w:r>
      <w:r w:rsidRPr="00060899">
        <w:t>2.12B; or</w:t>
      </w:r>
    </w:p>
    <w:p w:rsidR="006A3731" w:rsidRPr="00060899" w:rsidRDefault="006A3731" w:rsidP="006A3731">
      <w:pPr>
        <w:pStyle w:val="paragraph"/>
      </w:pPr>
      <w:r w:rsidRPr="00060899">
        <w:tab/>
        <w:t>(c)</w:t>
      </w:r>
      <w:r w:rsidRPr="00060899">
        <w:tab/>
        <w:t>newstart allowance; or</w:t>
      </w:r>
    </w:p>
    <w:p w:rsidR="006A3731" w:rsidRPr="00060899" w:rsidRDefault="006A3731" w:rsidP="006A3731">
      <w:pPr>
        <w:pStyle w:val="paragraph"/>
      </w:pPr>
      <w:r w:rsidRPr="00060899">
        <w:tab/>
        <w:t>(d)</w:t>
      </w:r>
      <w:r w:rsidRPr="00060899">
        <w:tab/>
        <w:t>parenting payment; or</w:t>
      </w:r>
    </w:p>
    <w:p w:rsidR="006A3731" w:rsidRPr="00060899" w:rsidRDefault="006A3731" w:rsidP="006A3731">
      <w:pPr>
        <w:pStyle w:val="paragraph"/>
      </w:pPr>
      <w:r w:rsidRPr="00060899">
        <w:tab/>
        <w:t>(e)</w:t>
      </w:r>
      <w:r w:rsidRPr="00060899">
        <w:tab/>
        <w:t>partner allowance; or</w:t>
      </w:r>
    </w:p>
    <w:p w:rsidR="006A3731" w:rsidRPr="00060899" w:rsidRDefault="006A3731" w:rsidP="006A3731">
      <w:pPr>
        <w:pStyle w:val="paragraph"/>
      </w:pPr>
      <w:r w:rsidRPr="00060899">
        <w:tab/>
        <w:t>(f)</w:t>
      </w:r>
      <w:r w:rsidRPr="00060899">
        <w:tab/>
        <w:t>widow allowance; or</w:t>
      </w:r>
    </w:p>
    <w:p w:rsidR="006A3731" w:rsidRPr="00060899" w:rsidRDefault="006A3731" w:rsidP="006A3731">
      <w:pPr>
        <w:pStyle w:val="paragraph"/>
      </w:pPr>
      <w:r w:rsidRPr="00060899">
        <w:tab/>
        <w:t>(g)</w:t>
      </w:r>
      <w:r w:rsidRPr="00060899">
        <w:tab/>
        <w:t>youth allowance.</w:t>
      </w:r>
    </w:p>
    <w:p w:rsidR="006A3731" w:rsidRPr="00060899" w:rsidRDefault="006A3731" w:rsidP="00146468">
      <w:pPr>
        <w:pStyle w:val="ActHead3"/>
        <w:pageBreakBefore/>
      </w:pPr>
      <w:bookmarkStart w:id="462" w:name="_Toc447275333"/>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Qualification for language, literacy and numeracy supplement</w:t>
      </w:r>
      <w:bookmarkEnd w:id="462"/>
    </w:p>
    <w:p w:rsidR="006A3731" w:rsidRPr="00060899" w:rsidRDefault="006A3731" w:rsidP="006A3731">
      <w:pPr>
        <w:pStyle w:val="ActHead5"/>
      </w:pPr>
      <w:bookmarkStart w:id="463" w:name="_Toc447275334"/>
      <w:r w:rsidRPr="00060899">
        <w:rPr>
          <w:rStyle w:val="CharSectno"/>
        </w:rPr>
        <w:t>1048</w:t>
      </w:r>
      <w:r w:rsidRPr="00060899">
        <w:t xml:space="preserve">  General statement of qualification</w:t>
      </w:r>
      <w:bookmarkEnd w:id="463"/>
    </w:p>
    <w:p w:rsidR="006A3731" w:rsidRPr="00060899" w:rsidRDefault="006A3731" w:rsidP="006A3731">
      <w:pPr>
        <w:pStyle w:val="subsection"/>
      </w:pPr>
      <w:r w:rsidRPr="00060899">
        <w:tab/>
      </w:r>
      <w:r w:rsidRPr="00060899">
        <w:tab/>
        <w:t>A person is qualified to receive a language, literacy and numeracy supplement in respect of a fortnight if:</w:t>
      </w:r>
    </w:p>
    <w:p w:rsidR="006A3731" w:rsidRPr="00060899" w:rsidRDefault="006A3731" w:rsidP="006A3731">
      <w:pPr>
        <w:pStyle w:val="paragraph"/>
      </w:pPr>
      <w:r w:rsidRPr="00060899">
        <w:tab/>
        <w:t>(a)</w:t>
      </w:r>
      <w:r w:rsidRPr="00060899">
        <w:tab/>
        <w:t>the person is receiving a designated social security payment in respect of that fortnight; and</w:t>
      </w:r>
    </w:p>
    <w:p w:rsidR="006A3731" w:rsidRPr="00060899" w:rsidRDefault="006A3731" w:rsidP="006A3731">
      <w:pPr>
        <w:pStyle w:val="paragraph"/>
      </w:pPr>
      <w:r w:rsidRPr="00060899">
        <w:tab/>
        <w:t>(b)</w:t>
      </w:r>
      <w:r w:rsidRPr="00060899">
        <w:tab/>
        <w:t>the Secretary is satisfied that, on a day during that fortnight, the person was attending a course included in the language, literacy and numeracy program administered by the Department of State responsible for education and training.</w:t>
      </w:r>
    </w:p>
    <w:p w:rsidR="006A3731" w:rsidRPr="00060899" w:rsidRDefault="006A3731" w:rsidP="00146468">
      <w:pPr>
        <w:pStyle w:val="ActHead3"/>
        <w:pageBreakBefore/>
      </w:pPr>
      <w:bookmarkStart w:id="464" w:name="_Toc447275335"/>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Circumstances where language, literacy and numeracy supplement not payable</w:t>
      </w:r>
      <w:bookmarkEnd w:id="464"/>
    </w:p>
    <w:p w:rsidR="006A3731" w:rsidRPr="00060899" w:rsidRDefault="006A3731" w:rsidP="006A3731">
      <w:pPr>
        <w:pStyle w:val="ActHead5"/>
      </w:pPr>
      <w:bookmarkStart w:id="465" w:name="_Toc447275336"/>
      <w:r w:rsidRPr="00060899">
        <w:rPr>
          <w:rStyle w:val="CharSectno"/>
        </w:rPr>
        <w:t>1049</w:t>
      </w:r>
      <w:r w:rsidRPr="00060899">
        <w:t xml:space="preserve">  Language, literacy and numeracy supplement not payable in certain circumstances</w:t>
      </w:r>
      <w:bookmarkEnd w:id="465"/>
    </w:p>
    <w:p w:rsidR="006A3731" w:rsidRPr="00060899" w:rsidRDefault="006A3731" w:rsidP="006A3731">
      <w:pPr>
        <w:pStyle w:val="subsection"/>
      </w:pPr>
      <w:r w:rsidRPr="00060899">
        <w:tab/>
        <w:t>(1)</w:t>
      </w:r>
      <w:r w:rsidRPr="00060899">
        <w:tab/>
        <w:t>Language, literacy and numeracy supplement is not payable to a person in respect of a fortnight if pensioner education supplement under Part</w:t>
      </w:r>
      <w:r w:rsidR="00060899">
        <w:t> </w:t>
      </w:r>
      <w:r w:rsidRPr="00060899">
        <w:t>2.24A or under ABSTUDY is payable to the person in respect of a day in the fortnight.</w:t>
      </w:r>
    </w:p>
    <w:p w:rsidR="006A3731" w:rsidRPr="00060899" w:rsidRDefault="006A3731" w:rsidP="006A3731">
      <w:pPr>
        <w:pStyle w:val="subsection"/>
      </w:pPr>
      <w:r w:rsidRPr="00060899">
        <w:tab/>
        <w:t>(2)</w:t>
      </w:r>
      <w:r w:rsidRPr="00060899">
        <w:tab/>
        <w:t>Language, literacy and numeracy supplement is not payable to a person in respect of a fortnight if an approved program of work supplement or a CDEP Scheme Participant Supplement is payable to the person in respect of that fortnight.</w:t>
      </w:r>
    </w:p>
    <w:p w:rsidR="00675C6E" w:rsidRPr="00060899" w:rsidRDefault="00675C6E" w:rsidP="00675C6E">
      <w:pPr>
        <w:pStyle w:val="subsection"/>
      </w:pPr>
      <w:r w:rsidRPr="00060899">
        <w:tab/>
        <w:t>(2A)</w:t>
      </w:r>
      <w:r w:rsidRPr="00060899">
        <w:tab/>
        <w:t>Language, literacy and numeracy supplement is not payable to a person in respect of a fortnight if a training supplement</w:t>
      </w:r>
      <w:r w:rsidR="008E21B6" w:rsidRPr="00060899">
        <w:t xml:space="preserve"> or a National Green Jobs Corps supplement</w:t>
      </w:r>
      <w:r w:rsidRPr="00060899">
        <w:t xml:space="preserve"> is payable to the person in respect of the fortnight.</w:t>
      </w:r>
    </w:p>
    <w:p w:rsidR="006A3731" w:rsidRPr="00060899" w:rsidRDefault="006A3731" w:rsidP="006A3731">
      <w:pPr>
        <w:pStyle w:val="subsection"/>
      </w:pPr>
      <w:r w:rsidRPr="00060899">
        <w:tab/>
        <w:t>(3)</w:t>
      </w:r>
      <w:r w:rsidRPr="00060899">
        <w:tab/>
        <w:t>Language, literacy and numeracy supplement is not payable to a person in respect of a fortnight in relation to attendance at a second or subsequent language, literacy or numeracy course in that fortnight.</w:t>
      </w:r>
    </w:p>
    <w:p w:rsidR="006A3731" w:rsidRPr="00060899" w:rsidRDefault="006A3731" w:rsidP="006A3731">
      <w:pPr>
        <w:pStyle w:val="subsection"/>
      </w:pPr>
      <w:r w:rsidRPr="00060899">
        <w:tab/>
        <w:t>(4)</w:t>
      </w:r>
      <w:r w:rsidRPr="00060899">
        <w:tab/>
        <w:t>For the avoidance of doubt, language, literacy and numeracy supplement is payable in respect of a person’s attendance at a language, literacy or numeracy course whether that attendance is voluntary or is required under the provisions of, or of an agreement made under, any other provision of this Act.</w:t>
      </w:r>
    </w:p>
    <w:p w:rsidR="006A3731" w:rsidRPr="00060899" w:rsidRDefault="006A3731" w:rsidP="00146468">
      <w:pPr>
        <w:pStyle w:val="ActHead3"/>
        <w:pageBreakBefore/>
      </w:pPr>
      <w:bookmarkStart w:id="466" w:name="_Toc447275337"/>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Rate increase relating to language, literacy and numeracy supplement</w:t>
      </w:r>
      <w:bookmarkEnd w:id="466"/>
    </w:p>
    <w:p w:rsidR="006A3731" w:rsidRPr="00060899" w:rsidRDefault="006A3731" w:rsidP="006A3731">
      <w:pPr>
        <w:pStyle w:val="ActHead5"/>
      </w:pPr>
      <w:bookmarkStart w:id="467" w:name="_Toc447275338"/>
      <w:r w:rsidRPr="00060899">
        <w:rPr>
          <w:rStyle w:val="CharSectno"/>
        </w:rPr>
        <w:t>1050</w:t>
      </w:r>
      <w:r w:rsidRPr="00060899">
        <w:t xml:space="preserve">  Rate increase attributable to language, literacy and numeracy supplement</w:t>
      </w:r>
      <w:bookmarkEnd w:id="467"/>
    </w:p>
    <w:p w:rsidR="006A3731" w:rsidRPr="00060899" w:rsidRDefault="006A3731" w:rsidP="006A3731">
      <w:pPr>
        <w:pStyle w:val="subsection"/>
      </w:pPr>
      <w:r w:rsidRPr="00060899">
        <w:tab/>
      </w:r>
      <w:r w:rsidRPr="00060899">
        <w:tab/>
        <w:t>If a person:</w:t>
      </w:r>
    </w:p>
    <w:p w:rsidR="006A3731" w:rsidRPr="00060899" w:rsidRDefault="006A3731" w:rsidP="006A3731">
      <w:pPr>
        <w:pStyle w:val="paragraph"/>
      </w:pPr>
      <w:r w:rsidRPr="00060899">
        <w:tab/>
        <w:t>(a)</w:t>
      </w:r>
      <w:r w:rsidRPr="00060899">
        <w:tab/>
        <w:t>is qualified to receive language, literacy and numeracy supplement in respect of a fortnight; and</w:t>
      </w:r>
    </w:p>
    <w:p w:rsidR="006A3731" w:rsidRPr="00060899" w:rsidRDefault="006A3731" w:rsidP="006A3731">
      <w:pPr>
        <w:pStyle w:val="paragraph"/>
      </w:pPr>
      <w:r w:rsidRPr="00060899">
        <w:tab/>
        <w:t>(b)</w:t>
      </w:r>
      <w:r w:rsidRPr="00060899">
        <w:tab/>
        <w:t>nothing in section</w:t>
      </w:r>
      <w:r w:rsidR="00060899">
        <w:t> </w:t>
      </w:r>
      <w:r w:rsidRPr="00060899">
        <w:t>1049 precludes the payability of that supplement to that person in respect of that fortnight;</w:t>
      </w:r>
    </w:p>
    <w:p w:rsidR="006A3731" w:rsidRPr="00060899" w:rsidRDefault="006A3731" w:rsidP="006A3731">
      <w:pPr>
        <w:pStyle w:val="subsection2"/>
      </w:pPr>
      <w:r w:rsidRPr="00060899">
        <w:t>the rate of the person’s designated social security payment in respect of that fortnight, worked out under Chapter</w:t>
      </w:r>
      <w:r w:rsidR="00060899">
        <w:t> </w:t>
      </w:r>
      <w:r w:rsidRPr="00060899">
        <w:t>3 and taking account of any rate reduction provided for in this Act, is increased by $20.80, being the fortnightly rate of the supplement.</w:t>
      </w:r>
    </w:p>
    <w:p w:rsidR="006A3731" w:rsidRPr="00060899" w:rsidRDefault="006A3731" w:rsidP="00146468">
      <w:pPr>
        <w:pStyle w:val="ActHead2"/>
        <w:pageBreakBefore/>
      </w:pPr>
      <w:bookmarkStart w:id="468" w:name="_Toc447275339"/>
      <w:r w:rsidRPr="00060899">
        <w:rPr>
          <w:rStyle w:val="CharPartNo"/>
        </w:rPr>
        <w:lastRenderedPageBreak/>
        <w:t>Part</w:t>
      </w:r>
      <w:r w:rsidR="00060899" w:rsidRPr="00060899">
        <w:rPr>
          <w:rStyle w:val="CharPartNo"/>
        </w:rPr>
        <w:t> </w:t>
      </w:r>
      <w:r w:rsidRPr="00060899">
        <w:rPr>
          <w:rStyle w:val="CharPartNo"/>
        </w:rPr>
        <w:t>2.22</w:t>
      </w:r>
      <w:r w:rsidRPr="00060899">
        <w:t>—</w:t>
      </w:r>
      <w:r w:rsidRPr="00060899">
        <w:rPr>
          <w:rStyle w:val="CharPartText"/>
        </w:rPr>
        <w:t>Advance payments of social security entitlements</w:t>
      </w:r>
      <w:bookmarkEnd w:id="468"/>
    </w:p>
    <w:p w:rsidR="006A3731" w:rsidRPr="00060899" w:rsidRDefault="006A3731" w:rsidP="006A3731">
      <w:pPr>
        <w:pStyle w:val="ActHead3"/>
      </w:pPr>
      <w:bookmarkStart w:id="469" w:name="_Toc447275340"/>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advance payment</w:t>
      </w:r>
      <w:bookmarkEnd w:id="469"/>
    </w:p>
    <w:p w:rsidR="006A3731" w:rsidRPr="00060899" w:rsidRDefault="006A3731" w:rsidP="006A3731">
      <w:pPr>
        <w:pStyle w:val="ActHead5"/>
      </w:pPr>
      <w:bookmarkStart w:id="470" w:name="_Toc447275341"/>
      <w:r w:rsidRPr="00060899">
        <w:rPr>
          <w:rStyle w:val="CharSectno"/>
        </w:rPr>
        <w:t>1061A</w:t>
      </w:r>
      <w:r w:rsidRPr="00060899">
        <w:t xml:space="preserve">  Qualification for advance payment</w:t>
      </w:r>
      <w:bookmarkEnd w:id="470"/>
    </w:p>
    <w:p w:rsidR="006A3731" w:rsidRPr="00060899" w:rsidRDefault="006A3731" w:rsidP="006A3731">
      <w:pPr>
        <w:pStyle w:val="SubsectionHead"/>
      </w:pPr>
      <w:r w:rsidRPr="00060899">
        <w:t>Qualifications</w:t>
      </w:r>
    </w:p>
    <w:p w:rsidR="006A3731" w:rsidRPr="00060899" w:rsidRDefault="006A3731" w:rsidP="006A3731">
      <w:pPr>
        <w:pStyle w:val="subsection"/>
      </w:pPr>
      <w:r w:rsidRPr="00060899">
        <w:tab/>
        <w:t>(1)</w:t>
      </w:r>
      <w:r w:rsidRPr="00060899">
        <w:tab/>
        <w:t>Subject to this section, a person is qualified for an advance payment of a social security entitlement only if:</w:t>
      </w:r>
    </w:p>
    <w:p w:rsidR="006A3731" w:rsidRPr="00060899" w:rsidRDefault="006A3731" w:rsidP="006A3731">
      <w:pPr>
        <w:pStyle w:val="paragraph"/>
      </w:pPr>
      <w:r w:rsidRPr="00060899">
        <w:tab/>
        <w:t>(a)</w:t>
      </w:r>
      <w:r w:rsidRPr="00060899">
        <w:tab/>
        <w:t>the social security entitlement is payable to the person; and</w:t>
      </w:r>
    </w:p>
    <w:p w:rsidR="006A3731" w:rsidRPr="00060899" w:rsidRDefault="006A3731" w:rsidP="006A3731">
      <w:pPr>
        <w:pStyle w:val="paragraph"/>
      </w:pPr>
      <w:r w:rsidRPr="00060899">
        <w:tab/>
        <w:t>(b)</w:t>
      </w:r>
      <w:r w:rsidRPr="00060899">
        <w:tab/>
        <w:t xml:space="preserve">the person has been receiving an income support payment for a continuous period of 3 months immediately before the day on which the person’s application for the advance payment is </w:t>
      </w:r>
      <w:r w:rsidR="00A179FD" w:rsidRPr="00060899">
        <w:t>lodged</w:t>
      </w:r>
      <w:r w:rsidRPr="00060899">
        <w:t>; and</w:t>
      </w:r>
    </w:p>
    <w:p w:rsidR="006A3731" w:rsidRPr="00060899" w:rsidRDefault="006A3731" w:rsidP="006A3731">
      <w:pPr>
        <w:pStyle w:val="paragraph"/>
      </w:pPr>
      <w:r w:rsidRPr="00060899">
        <w:tab/>
        <w:t>(d)</w:t>
      </w:r>
      <w:r w:rsidRPr="00060899">
        <w:tab/>
        <w:t>the Secretary is satisfied that the person will not suffer financial hardship from reductions in instalments of the social security entitlement as a result of receiving the advance payment.</w:t>
      </w:r>
    </w:p>
    <w:p w:rsidR="006A3731" w:rsidRPr="00060899" w:rsidRDefault="006A3731" w:rsidP="006A3731">
      <w:pPr>
        <w:pStyle w:val="notetext"/>
      </w:pPr>
      <w:r w:rsidRPr="00060899">
        <w:t>Note 1:</w:t>
      </w:r>
      <w:r w:rsidRPr="00060899">
        <w:tab/>
        <w:t xml:space="preserve">Other provisions of this Act deal with advances of social security payments that are not social security entitlements. For example, </w:t>
      </w:r>
      <w:r w:rsidR="007F14FD" w:rsidRPr="00060899">
        <w:t>Division</w:t>
      </w:r>
      <w:r w:rsidR="00060899">
        <w:t> </w:t>
      </w:r>
      <w:r w:rsidR="007F14FD" w:rsidRPr="00060899">
        <w:t>3 of Part</w:t>
      </w:r>
      <w:r w:rsidR="00060899">
        <w:t> </w:t>
      </w:r>
      <w:r w:rsidR="007F14FD" w:rsidRPr="00060899">
        <w:t>2.21</w:t>
      </w:r>
      <w:r w:rsidRPr="00060899">
        <w:t xml:space="preserve"> deals with mobility allowance advance and Part</w:t>
      </w:r>
      <w:r w:rsidR="00060899">
        <w:t> </w:t>
      </w:r>
      <w:r w:rsidRPr="00060899">
        <w:t>2.23 deals with advance pharmaceutical allowance.</w:t>
      </w:r>
    </w:p>
    <w:p w:rsidR="006A3731" w:rsidRPr="00060899" w:rsidRDefault="006A3731" w:rsidP="006A3731">
      <w:pPr>
        <w:pStyle w:val="notetext"/>
      </w:pPr>
      <w:r w:rsidRPr="00060899">
        <w:t>Note 2:</w:t>
      </w:r>
      <w:r w:rsidRPr="00060899">
        <w:tab/>
        <w:t xml:space="preserve">For </w:t>
      </w:r>
      <w:r w:rsidRPr="00060899">
        <w:rPr>
          <w:b/>
          <w:i/>
        </w:rPr>
        <w:t>income support payment</w:t>
      </w:r>
      <w:r w:rsidRPr="00060899">
        <w:rPr>
          <w:i/>
        </w:rPr>
        <w:t xml:space="preserve"> </w:t>
      </w:r>
      <w:r w:rsidRPr="00060899">
        <w:t xml:space="preserve">and </w:t>
      </w:r>
      <w:r w:rsidRPr="00060899">
        <w:rPr>
          <w:b/>
          <w:i/>
        </w:rPr>
        <w:t>social security entitlement</w:t>
      </w:r>
      <w:r w:rsidRPr="00060899">
        <w:rPr>
          <w:i/>
        </w:rPr>
        <w:t xml:space="preserve"> </w:t>
      </w:r>
      <w:r w:rsidRPr="00060899">
        <w:t>see subsection</w:t>
      </w:r>
      <w:r w:rsidR="00060899">
        <w:t> </w:t>
      </w:r>
      <w:r w:rsidRPr="00060899">
        <w:t>23(1).</w:t>
      </w:r>
    </w:p>
    <w:p w:rsidR="006A3731" w:rsidRPr="00060899" w:rsidRDefault="006A3731" w:rsidP="006A3731">
      <w:pPr>
        <w:pStyle w:val="notetext"/>
      </w:pPr>
      <w:r w:rsidRPr="00060899">
        <w:t>Note 3:</w:t>
      </w:r>
      <w:r w:rsidRPr="00060899">
        <w:tab/>
        <w:t>For the determination of the continuous period in respect of which a person received an income support payment see section</w:t>
      </w:r>
      <w:r w:rsidR="00060899">
        <w:t> </w:t>
      </w:r>
      <w:r w:rsidRPr="00060899">
        <w:t>38B.</w:t>
      </w:r>
    </w:p>
    <w:p w:rsidR="006A3731" w:rsidRPr="00060899" w:rsidRDefault="006A3731" w:rsidP="006A3731">
      <w:pPr>
        <w:pStyle w:val="subsection"/>
      </w:pPr>
      <w:r w:rsidRPr="00060899">
        <w:tab/>
        <w:t>(2)</w:t>
      </w:r>
      <w:r w:rsidRPr="00060899">
        <w:tab/>
        <w:t>The Secretary may</w:t>
      </w:r>
      <w:r w:rsidR="00396751" w:rsidRPr="00060899">
        <w:t>, by legislative instrument, determine</w:t>
      </w:r>
      <w:r w:rsidRPr="00060899">
        <w:t xml:space="preserve"> that </w:t>
      </w:r>
      <w:r w:rsidR="00060899">
        <w:t>paragraph (</w:t>
      </w:r>
      <w:r w:rsidRPr="00060899">
        <w:t>1)(b) does not apply to a person who has applied for an advance of youth allowance or austudy payment and the determination has effect accordingly.</w:t>
      </w:r>
    </w:p>
    <w:p w:rsidR="00A179FD" w:rsidRPr="00060899" w:rsidRDefault="00A179FD" w:rsidP="00A179FD">
      <w:pPr>
        <w:pStyle w:val="SubsectionHead"/>
      </w:pPr>
      <w:r w:rsidRPr="00060899">
        <w:lastRenderedPageBreak/>
        <w:t>Disqualification—age, disability support, wife and widow B pensions and carer payment</w:t>
      </w:r>
    </w:p>
    <w:p w:rsidR="00A179FD" w:rsidRPr="00060899" w:rsidRDefault="00A179FD" w:rsidP="00A179FD">
      <w:pPr>
        <w:pStyle w:val="subsection"/>
        <w:keepNext/>
        <w:keepLines/>
      </w:pPr>
      <w:r w:rsidRPr="00060899">
        <w:tab/>
        <w:t>(3)</w:t>
      </w:r>
      <w:r w:rsidRPr="00060899">
        <w:tab/>
        <w:t>A person is not qualified for an advance payment of an age pension, disability support pension, wife pension, carer payment or widow B pension if:</w:t>
      </w:r>
    </w:p>
    <w:p w:rsidR="00A179FD" w:rsidRPr="00060899" w:rsidRDefault="00A179FD" w:rsidP="00A179FD">
      <w:pPr>
        <w:pStyle w:val="paragraph"/>
      </w:pPr>
      <w:r w:rsidRPr="00060899">
        <w:tab/>
        <w:t>(a)</w:t>
      </w:r>
      <w:r w:rsidRPr="00060899">
        <w:tab/>
        <w:t>the maximum amount of advance payment to which the person would be entitled under Division</w:t>
      </w:r>
      <w:r w:rsidR="00060899">
        <w:t> </w:t>
      </w:r>
      <w:r w:rsidRPr="00060899">
        <w:t xml:space="preserve">4 is less than </w:t>
      </w:r>
      <w:r w:rsidRPr="00060899">
        <w:rPr>
          <w:position w:val="6"/>
          <w:sz w:val="16"/>
        </w:rPr>
        <w:t>1</w:t>
      </w:r>
      <w:r w:rsidRPr="00060899">
        <w:t>/</w:t>
      </w:r>
      <w:r w:rsidRPr="00060899">
        <w:rPr>
          <w:sz w:val="16"/>
        </w:rPr>
        <w:t>52</w:t>
      </w:r>
      <w:r w:rsidRPr="00060899">
        <w:t xml:space="preserve"> of the person’s advance payment qualifying amount; or</w:t>
      </w:r>
    </w:p>
    <w:p w:rsidR="00A179FD" w:rsidRPr="00060899" w:rsidRDefault="00A179FD" w:rsidP="00A179FD">
      <w:pPr>
        <w:pStyle w:val="paragraph"/>
      </w:pPr>
      <w:r w:rsidRPr="00060899">
        <w:tab/>
        <w:t>(b)</w:t>
      </w:r>
      <w:r w:rsidRPr="00060899">
        <w:tab/>
        <w:t>the amount of an advance payment of a social security entitlement that the person received in full (whether as a single lump sum or in instalments) more than 12 months ago has not been fully repaid; or</w:t>
      </w:r>
    </w:p>
    <w:p w:rsidR="00A179FD" w:rsidRPr="00060899" w:rsidRDefault="00A179FD" w:rsidP="00A179FD">
      <w:pPr>
        <w:pStyle w:val="paragraph"/>
      </w:pPr>
      <w:r w:rsidRPr="00060899">
        <w:tab/>
        <w:t>(c)</w:t>
      </w:r>
      <w:r w:rsidRPr="00060899">
        <w:tab/>
        <w:t>the person owes a debt to the Commonwealth (whether arising under this Act or not) that is recoverable under Part</w:t>
      </w:r>
      <w:r w:rsidR="00060899">
        <w:t> </w:t>
      </w:r>
      <w:r w:rsidRPr="00060899">
        <w:t>5.2 by means of deductions from the person’s social security payment.</w:t>
      </w:r>
    </w:p>
    <w:p w:rsidR="00A179FD" w:rsidRPr="00060899" w:rsidRDefault="00A179FD" w:rsidP="00A179FD">
      <w:pPr>
        <w:pStyle w:val="subsection2"/>
      </w:pPr>
      <w:r w:rsidRPr="00060899">
        <w:t xml:space="preserve">The amount worked out under </w:t>
      </w:r>
      <w:r w:rsidR="00060899">
        <w:t>paragraph (</w:t>
      </w:r>
      <w:r w:rsidRPr="00060899">
        <w:t>a) must be rounded to the nearest cent (rounding 0.5 cents upwards).</w:t>
      </w:r>
    </w:p>
    <w:p w:rsidR="00A179FD" w:rsidRPr="00060899" w:rsidRDefault="00A179FD" w:rsidP="00A179FD">
      <w:pPr>
        <w:pStyle w:val="notetext"/>
      </w:pPr>
      <w:r w:rsidRPr="00060899">
        <w:t>Note 1:</w:t>
      </w:r>
      <w:r w:rsidRPr="00060899">
        <w:tab/>
      </w:r>
      <w:r w:rsidR="00060899">
        <w:t>Paragraph (</w:t>
      </w:r>
      <w:r w:rsidRPr="00060899">
        <w:t>a) does not prevent payment of an advance payment in instalments of less than the amount worked out under that paragraph.</w:t>
      </w:r>
    </w:p>
    <w:p w:rsidR="00A179FD" w:rsidRPr="00060899" w:rsidRDefault="00A179FD" w:rsidP="00A179FD">
      <w:pPr>
        <w:pStyle w:val="notetext"/>
      </w:pPr>
      <w:r w:rsidRPr="00060899">
        <w:t>Note 2:</w:t>
      </w:r>
      <w:r w:rsidRPr="00060899">
        <w:tab/>
        <w:t xml:space="preserve">For </w:t>
      </w:r>
      <w:r w:rsidRPr="00060899">
        <w:rPr>
          <w:b/>
          <w:i/>
        </w:rPr>
        <w:t>advance payment qualifying amount</w:t>
      </w:r>
      <w:r w:rsidRPr="00060899">
        <w:t>, see subsection</w:t>
      </w:r>
      <w:r w:rsidR="00060899">
        <w:t> </w:t>
      </w:r>
      <w:r w:rsidRPr="00060899">
        <w:t>23(1).</w:t>
      </w:r>
    </w:p>
    <w:p w:rsidR="006A3731" w:rsidRPr="00060899" w:rsidRDefault="00F27D91" w:rsidP="006A3731">
      <w:pPr>
        <w:pStyle w:val="SubsectionHead"/>
      </w:pPr>
      <w:r w:rsidRPr="00060899">
        <w:t>Disqualification—other social security entitlements</w:t>
      </w:r>
    </w:p>
    <w:p w:rsidR="006A3731" w:rsidRPr="00060899" w:rsidRDefault="006A3731" w:rsidP="006A3731">
      <w:pPr>
        <w:pStyle w:val="subsection"/>
        <w:keepNext/>
        <w:keepLines/>
      </w:pPr>
      <w:r w:rsidRPr="00060899">
        <w:tab/>
        <w:t>(4)</w:t>
      </w:r>
      <w:r w:rsidRPr="00060899">
        <w:tab/>
        <w:t xml:space="preserve">A person is not qualified for an advance payment </w:t>
      </w:r>
      <w:r w:rsidR="00F27D91" w:rsidRPr="00060899">
        <w:t xml:space="preserve">of a social security entitlement not covered by </w:t>
      </w:r>
      <w:r w:rsidR="00060899">
        <w:t>subsection (</w:t>
      </w:r>
      <w:r w:rsidR="00F27D91" w:rsidRPr="00060899">
        <w:t xml:space="preserve">3) </w:t>
      </w:r>
      <w:r w:rsidRPr="00060899">
        <w:t>if:</w:t>
      </w:r>
    </w:p>
    <w:p w:rsidR="006A3731" w:rsidRPr="00060899" w:rsidRDefault="006A3731" w:rsidP="006A3731">
      <w:pPr>
        <w:pStyle w:val="paragraph"/>
      </w:pPr>
      <w:r w:rsidRPr="00060899">
        <w:tab/>
        <w:t>(a)</w:t>
      </w:r>
      <w:r w:rsidRPr="00060899">
        <w:tab/>
        <w:t>the maximum amount of advance payment to which the person would be entitled under Division</w:t>
      </w:r>
      <w:r w:rsidR="00060899">
        <w:t> </w:t>
      </w:r>
      <w:r w:rsidRPr="00060899">
        <w:t>4 is less than $250; or</w:t>
      </w:r>
    </w:p>
    <w:p w:rsidR="006A3731" w:rsidRPr="00060899" w:rsidRDefault="006A3731" w:rsidP="006A3731">
      <w:pPr>
        <w:pStyle w:val="paragraph"/>
      </w:pPr>
      <w:r w:rsidRPr="00060899">
        <w:tab/>
        <w:t>(b)</w:t>
      </w:r>
      <w:r w:rsidRPr="00060899">
        <w:tab/>
        <w:t>the person has received an advance payment, or an instalment of an advance payment, of a social security entitlement and has not fully repaid the advance payment; or</w:t>
      </w:r>
    </w:p>
    <w:p w:rsidR="006A3731" w:rsidRPr="00060899" w:rsidRDefault="006A3731" w:rsidP="006A3731">
      <w:pPr>
        <w:pStyle w:val="paragraph"/>
      </w:pPr>
      <w:r w:rsidRPr="00060899">
        <w:tab/>
        <w:t>(c)</w:t>
      </w:r>
      <w:r w:rsidRPr="00060899">
        <w:tab/>
        <w:t>the person has received the amount of an advance payment in a single lump sum, or has received the first instalment of such an amount, on or after 1</w:t>
      </w:r>
      <w:r w:rsidR="00060899">
        <w:t> </w:t>
      </w:r>
      <w:r w:rsidRPr="00060899">
        <w:t xml:space="preserve">January 1997, and the period of </w:t>
      </w:r>
      <w:r w:rsidRPr="00060899">
        <w:lastRenderedPageBreak/>
        <w:t>12 months from the day the lump sum or instalment was paid has not elapsed; or</w:t>
      </w:r>
    </w:p>
    <w:p w:rsidR="006A3731" w:rsidRPr="00060899" w:rsidRDefault="006A3731" w:rsidP="006A3731">
      <w:pPr>
        <w:pStyle w:val="paragraph"/>
      </w:pPr>
      <w:r w:rsidRPr="00060899">
        <w:tab/>
        <w:t>(d)</w:t>
      </w:r>
      <w:r w:rsidRPr="00060899">
        <w:tab/>
        <w:t>the person owes a debt to the Commonwealth (whether arising under this Act or not) that is recoverable under Part</w:t>
      </w:r>
      <w:r w:rsidR="00060899">
        <w:t> </w:t>
      </w:r>
      <w:r w:rsidRPr="00060899">
        <w:t>5.2 by means of deductions from the person’s social security payment.</w:t>
      </w:r>
    </w:p>
    <w:p w:rsidR="00FE25E7" w:rsidRPr="00060899" w:rsidRDefault="00FE25E7" w:rsidP="00FE25E7">
      <w:pPr>
        <w:pStyle w:val="notetext"/>
      </w:pPr>
      <w:r w:rsidRPr="00060899">
        <w:t>Note:</w:t>
      </w:r>
      <w:r w:rsidRPr="00060899">
        <w:tab/>
      </w:r>
      <w:r w:rsidR="00060899">
        <w:t>Paragraph (</w:t>
      </w:r>
      <w:r w:rsidRPr="00060899">
        <w:t>a) does not prevent payment of an advance payment in instalments of less than $250.</w:t>
      </w:r>
    </w:p>
    <w:p w:rsidR="006A3731" w:rsidRPr="00060899" w:rsidRDefault="006A3731" w:rsidP="006A3731">
      <w:pPr>
        <w:pStyle w:val="subsection"/>
      </w:pPr>
      <w:r w:rsidRPr="00060899">
        <w:tab/>
        <w:t>(5)</w:t>
      </w:r>
      <w:r w:rsidRPr="00060899">
        <w:tab/>
      </w:r>
      <w:r w:rsidR="00060899">
        <w:t>Paragraph (</w:t>
      </w:r>
      <w:r w:rsidRPr="00060899">
        <w:t>4)(c) does not apply to a person:</w:t>
      </w:r>
    </w:p>
    <w:p w:rsidR="006A3731" w:rsidRPr="00060899" w:rsidRDefault="006A3731" w:rsidP="006A3731">
      <w:pPr>
        <w:pStyle w:val="paragraph"/>
      </w:pPr>
      <w:r w:rsidRPr="00060899">
        <w:tab/>
        <w:t>(a)</w:t>
      </w:r>
      <w:r w:rsidRPr="00060899">
        <w:tab/>
        <w:t>who is receiving a pension PP (single); and</w:t>
      </w:r>
    </w:p>
    <w:p w:rsidR="006A3731" w:rsidRPr="00060899" w:rsidRDefault="006A3731" w:rsidP="006A3731">
      <w:pPr>
        <w:pStyle w:val="paragraph"/>
      </w:pPr>
      <w:r w:rsidRPr="00060899">
        <w:tab/>
        <w:t>(b)</w:t>
      </w:r>
      <w:r w:rsidRPr="00060899">
        <w:tab/>
        <w:t>who applies for an advance payment within the period of 28 days after ceasing to be a member of a couple.</w:t>
      </w:r>
    </w:p>
    <w:p w:rsidR="006A3731" w:rsidRPr="00060899" w:rsidRDefault="006A3731" w:rsidP="006A3731">
      <w:pPr>
        <w:pStyle w:val="subsection"/>
      </w:pPr>
      <w:r w:rsidRPr="00060899">
        <w:tab/>
        <w:t>(6)</w:t>
      </w:r>
      <w:r w:rsidRPr="00060899">
        <w:tab/>
      </w:r>
      <w:r w:rsidR="00060899">
        <w:t>Paragraph (</w:t>
      </w:r>
      <w:r w:rsidRPr="00060899">
        <w:t>4)(d) does not apply to a person if:</w:t>
      </w:r>
    </w:p>
    <w:p w:rsidR="006A3731" w:rsidRPr="00060899" w:rsidRDefault="006A3731" w:rsidP="006A3731">
      <w:pPr>
        <w:pStyle w:val="paragraph"/>
      </w:pPr>
      <w:r w:rsidRPr="00060899">
        <w:tab/>
        <w:t>(a)</w:t>
      </w:r>
      <w:r w:rsidRPr="00060899">
        <w:tab/>
        <w:t>the debt the person owes to the Commonwealth arose as a result of the person’s parenting payment rate changing from benefit PP (partnered) to pension PP (single); and</w:t>
      </w:r>
    </w:p>
    <w:p w:rsidR="006A3731" w:rsidRPr="00060899" w:rsidRDefault="006A3731" w:rsidP="006A3731">
      <w:pPr>
        <w:pStyle w:val="paragraph"/>
      </w:pPr>
      <w:r w:rsidRPr="00060899">
        <w:tab/>
        <w:t>(b)</w:t>
      </w:r>
      <w:r w:rsidRPr="00060899">
        <w:tab/>
        <w:t>the amount of the debt is smaller than the amount of advance payment to which the person would be entitled under Division</w:t>
      </w:r>
      <w:r w:rsidR="00060899">
        <w:t> </w:t>
      </w:r>
      <w:r w:rsidRPr="00060899">
        <w:t>4.</w:t>
      </w:r>
    </w:p>
    <w:p w:rsidR="006A3731" w:rsidRPr="00060899" w:rsidRDefault="006A3731" w:rsidP="00146468">
      <w:pPr>
        <w:pStyle w:val="ActHead3"/>
        <w:pageBreakBefore/>
      </w:pPr>
      <w:bookmarkStart w:id="471" w:name="_Toc447275342"/>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Applying for advance payment</w:t>
      </w:r>
      <w:bookmarkEnd w:id="471"/>
    </w:p>
    <w:p w:rsidR="006A3731" w:rsidRPr="00060899" w:rsidRDefault="006A3731" w:rsidP="006A3731">
      <w:pPr>
        <w:pStyle w:val="ActHead5"/>
      </w:pPr>
      <w:bookmarkStart w:id="472" w:name="_Toc447275343"/>
      <w:r w:rsidRPr="00060899">
        <w:rPr>
          <w:rStyle w:val="CharSectno"/>
        </w:rPr>
        <w:t>1061B</w:t>
      </w:r>
      <w:r w:rsidRPr="00060899">
        <w:t xml:space="preserve">  Application</w:t>
      </w:r>
      <w:bookmarkEnd w:id="472"/>
    </w:p>
    <w:p w:rsidR="006A3731" w:rsidRPr="00060899" w:rsidRDefault="006A3731" w:rsidP="006A3731">
      <w:pPr>
        <w:pStyle w:val="subsection"/>
      </w:pPr>
      <w:r w:rsidRPr="00060899">
        <w:tab/>
      </w:r>
      <w:r w:rsidRPr="00060899">
        <w:tab/>
        <w:t>A person who wants an advance payment of a social security entitlement under this Part must apply for the advance payment in accordance with this Division.</w:t>
      </w:r>
    </w:p>
    <w:p w:rsidR="006A3731" w:rsidRPr="00060899" w:rsidRDefault="006A3731" w:rsidP="006A3731">
      <w:pPr>
        <w:pStyle w:val="ActHead5"/>
      </w:pPr>
      <w:bookmarkStart w:id="473" w:name="_Toc447275344"/>
      <w:r w:rsidRPr="00060899">
        <w:rPr>
          <w:rStyle w:val="CharSectno"/>
        </w:rPr>
        <w:t>1061C</w:t>
      </w:r>
      <w:r w:rsidRPr="00060899">
        <w:t xml:space="preserve">  Form of application</w:t>
      </w:r>
      <w:bookmarkEnd w:id="473"/>
    </w:p>
    <w:p w:rsidR="006A3731" w:rsidRPr="00060899" w:rsidRDefault="006A3731" w:rsidP="006A3731">
      <w:pPr>
        <w:pStyle w:val="subsection"/>
      </w:pPr>
      <w:r w:rsidRPr="00060899">
        <w:tab/>
        <w:t>(1)</w:t>
      </w:r>
      <w:r w:rsidRPr="00060899">
        <w:tab/>
        <w:t>The application must be in writing and must be in accordance with a form approved by the Secretary.</w:t>
      </w:r>
    </w:p>
    <w:p w:rsidR="006A3731" w:rsidRPr="00060899" w:rsidRDefault="006A3731" w:rsidP="006A3731">
      <w:pPr>
        <w:pStyle w:val="subsection"/>
      </w:pPr>
      <w:r w:rsidRPr="00060899">
        <w:tab/>
        <w:t>(2)</w:t>
      </w:r>
      <w:r w:rsidRPr="00060899">
        <w:tab/>
        <w:t>The application must specify the amount of advance payment sought.</w:t>
      </w:r>
    </w:p>
    <w:p w:rsidR="006A3731" w:rsidRPr="00060899" w:rsidRDefault="006A3731" w:rsidP="006A3731">
      <w:pPr>
        <w:pStyle w:val="ActHead5"/>
      </w:pPr>
      <w:bookmarkStart w:id="474" w:name="_Toc447275345"/>
      <w:r w:rsidRPr="00060899">
        <w:rPr>
          <w:rStyle w:val="CharSectno"/>
        </w:rPr>
        <w:t>1061D</w:t>
      </w:r>
      <w:r w:rsidRPr="00060899">
        <w:t xml:space="preserve">  Lodgment of application</w:t>
      </w:r>
      <w:bookmarkEnd w:id="474"/>
    </w:p>
    <w:p w:rsidR="006A3731" w:rsidRPr="00060899" w:rsidRDefault="006A3731" w:rsidP="006A3731">
      <w:pPr>
        <w:pStyle w:val="subsection"/>
      </w:pPr>
      <w:r w:rsidRPr="00060899">
        <w:tab/>
        <w:t>(1)</w:t>
      </w:r>
      <w:r w:rsidRPr="00060899">
        <w:tab/>
        <w:t>The application must be lodged:</w:t>
      </w:r>
    </w:p>
    <w:p w:rsidR="006A3731" w:rsidRPr="00060899" w:rsidRDefault="006A3731" w:rsidP="006A3731">
      <w:pPr>
        <w:pStyle w:val="paragraph"/>
      </w:pPr>
      <w:r w:rsidRPr="00060899">
        <w:tab/>
        <w:t>(a)</w:t>
      </w:r>
      <w:r w:rsidRPr="00060899">
        <w:tab/>
        <w:t>at an office of the Department; or</w:t>
      </w:r>
    </w:p>
    <w:p w:rsidR="006A3731" w:rsidRPr="00060899" w:rsidRDefault="006A3731" w:rsidP="006A3731">
      <w:pPr>
        <w:pStyle w:val="paragraph"/>
      </w:pPr>
      <w:r w:rsidRPr="00060899">
        <w:tab/>
        <w:t>(b)</w:t>
      </w:r>
      <w:r w:rsidRPr="00060899">
        <w:tab/>
        <w:t>at a place approved for the purpose by the Secretary; or</w:t>
      </w:r>
    </w:p>
    <w:p w:rsidR="006A3731" w:rsidRPr="00060899" w:rsidRDefault="006A3731" w:rsidP="006A3731">
      <w:pPr>
        <w:pStyle w:val="paragraph"/>
      </w:pPr>
      <w:r w:rsidRPr="00060899">
        <w:tab/>
        <w:t>(c)</w:t>
      </w:r>
      <w:r w:rsidRPr="00060899">
        <w:tab/>
        <w:t>with a person approved for the purpose by the Secretary.</w:t>
      </w:r>
    </w:p>
    <w:p w:rsidR="006A3731" w:rsidRPr="00060899" w:rsidRDefault="006A3731" w:rsidP="006A3731">
      <w:pPr>
        <w:pStyle w:val="subsection"/>
      </w:pPr>
      <w:r w:rsidRPr="00060899">
        <w:tab/>
        <w:t>(2)</w:t>
      </w:r>
      <w:r w:rsidRPr="00060899">
        <w:tab/>
        <w:t xml:space="preserve">A place or person approved under </w:t>
      </w:r>
      <w:r w:rsidR="00060899">
        <w:t>subsection (</w:t>
      </w:r>
      <w:r w:rsidRPr="00060899">
        <w:t xml:space="preserve">1) must be a place or person in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subsection"/>
      </w:pPr>
      <w:r w:rsidRPr="00060899">
        <w:tab/>
        <w:t>(3)</w:t>
      </w:r>
      <w:r w:rsidRPr="00060899">
        <w:tab/>
        <w:t xml:space="preserve">The applicant must be in </w:t>
      </w:r>
      <w:smartTag w:uri="urn:schemas-microsoft-com:office:smarttags" w:element="country-region">
        <w:smartTag w:uri="urn:schemas-microsoft-com:office:smarttags" w:element="place">
          <w:r w:rsidRPr="00060899">
            <w:t>Australia</w:t>
          </w:r>
        </w:smartTag>
      </w:smartTag>
      <w:r w:rsidRPr="00060899">
        <w:t xml:space="preserve"> when the application is lodged.</w:t>
      </w:r>
    </w:p>
    <w:p w:rsidR="006A3731" w:rsidRPr="00060899" w:rsidRDefault="006A3731" w:rsidP="006A3731">
      <w:pPr>
        <w:pStyle w:val="ActHead5"/>
      </w:pPr>
      <w:bookmarkStart w:id="475" w:name="_Toc447275346"/>
      <w:r w:rsidRPr="00060899">
        <w:rPr>
          <w:rStyle w:val="CharSectno"/>
        </w:rPr>
        <w:t>1061E</w:t>
      </w:r>
      <w:r w:rsidRPr="00060899">
        <w:t xml:space="preserve">  Application may be withdrawn</w:t>
      </w:r>
      <w:bookmarkEnd w:id="475"/>
    </w:p>
    <w:p w:rsidR="006A3731" w:rsidRPr="00060899" w:rsidRDefault="006A3731" w:rsidP="006A3731">
      <w:pPr>
        <w:pStyle w:val="subsection"/>
      </w:pPr>
      <w:r w:rsidRPr="00060899">
        <w:tab/>
        <w:t>(1)</w:t>
      </w:r>
      <w:r w:rsidRPr="00060899">
        <w:tab/>
        <w:t>An applicant for an advance payment or a person acting on behalf of an applicant may withdraw an application that has not been determined.</w:t>
      </w:r>
    </w:p>
    <w:p w:rsidR="006A3731" w:rsidRPr="00060899" w:rsidRDefault="006A3731" w:rsidP="006A3731">
      <w:pPr>
        <w:pStyle w:val="subsection"/>
      </w:pPr>
      <w:r w:rsidRPr="00060899">
        <w:tab/>
        <w:t>(2)</w:t>
      </w:r>
      <w:r w:rsidRPr="00060899">
        <w:tab/>
        <w:t xml:space="preserve">An application that is withdrawn is taken not to have been </w:t>
      </w:r>
      <w:r w:rsidR="00FE25E7" w:rsidRPr="00060899">
        <w:t>lodged</w:t>
      </w:r>
      <w:r w:rsidRPr="00060899">
        <w:t>.</w:t>
      </w:r>
    </w:p>
    <w:p w:rsidR="006A3731" w:rsidRPr="00060899" w:rsidRDefault="006A3731" w:rsidP="006A3731">
      <w:pPr>
        <w:pStyle w:val="subsection"/>
      </w:pPr>
      <w:r w:rsidRPr="00060899">
        <w:tab/>
        <w:t>(3)</w:t>
      </w:r>
      <w:r w:rsidRPr="00060899">
        <w:tab/>
        <w:t>A withdrawal may be made orally or in writing.</w:t>
      </w:r>
    </w:p>
    <w:p w:rsidR="006A3731" w:rsidRPr="00060899" w:rsidRDefault="006A3731" w:rsidP="00146468">
      <w:pPr>
        <w:pStyle w:val="ActHead3"/>
        <w:pageBreakBefore/>
      </w:pPr>
      <w:bookmarkStart w:id="476" w:name="_Toc447275347"/>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Determination of application and payment of advance payment</w:t>
      </w:r>
      <w:bookmarkEnd w:id="476"/>
    </w:p>
    <w:p w:rsidR="006A3731" w:rsidRPr="00060899" w:rsidRDefault="006A3731" w:rsidP="006A3731">
      <w:pPr>
        <w:pStyle w:val="ActHead5"/>
      </w:pPr>
      <w:bookmarkStart w:id="477" w:name="_Toc447275348"/>
      <w:r w:rsidRPr="00060899">
        <w:rPr>
          <w:rStyle w:val="CharSectno"/>
        </w:rPr>
        <w:t>1061EA</w:t>
      </w:r>
      <w:r w:rsidRPr="00060899">
        <w:t xml:space="preserve">  Secretary to determine application</w:t>
      </w:r>
      <w:bookmarkEnd w:id="477"/>
    </w:p>
    <w:p w:rsidR="006A3731" w:rsidRPr="00060899" w:rsidRDefault="006A3731" w:rsidP="006A3731">
      <w:pPr>
        <w:pStyle w:val="subsection"/>
      </w:pPr>
      <w:r w:rsidRPr="00060899">
        <w:tab/>
        <w:t>(1)</w:t>
      </w:r>
      <w:r w:rsidRPr="00060899">
        <w:tab/>
        <w:t>The Secretary must determine the application in accordance with this Act.</w:t>
      </w:r>
    </w:p>
    <w:p w:rsidR="006A3731" w:rsidRPr="00060899" w:rsidRDefault="006A3731" w:rsidP="006A3731">
      <w:pPr>
        <w:pStyle w:val="subsection"/>
      </w:pPr>
      <w:r w:rsidRPr="00060899">
        <w:tab/>
        <w:t>(2)</w:t>
      </w:r>
      <w:r w:rsidRPr="00060899">
        <w:tab/>
        <w:t>The Secretary must grant the application if the Secretary is satisfied that the person is qualified for the advance payment.</w:t>
      </w:r>
    </w:p>
    <w:p w:rsidR="006A3731" w:rsidRPr="00060899" w:rsidRDefault="006A3731" w:rsidP="006A3731">
      <w:pPr>
        <w:pStyle w:val="ActHead5"/>
      </w:pPr>
      <w:bookmarkStart w:id="478" w:name="_Toc447275349"/>
      <w:r w:rsidRPr="00060899">
        <w:rPr>
          <w:rStyle w:val="CharSectno"/>
        </w:rPr>
        <w:t>1061EB</w:t>
      </w:r>
      <w:r w:rsidRPr="00060899">
        <w:t xml:space="preserve">  Payment of advance payment</w:t>
      </w:r>
      <w:bookmarkEnd w:id="478"/>
    </w:p>
    <w:p w:rsidR="006A3731" w:rsidRPr="00060899" w:rsidRDefault="006A3731" w:rsidP="006A3731">
      <w:pPr>
        <w:pStyle w:val="subsection"/>
      </w:pPr>
      <w:r w:rsidRPr="00060899">
        <w:tab/>
        <w:t>(1)</w:t>
      </w:r>
      <w:r w:rsidRPr="00060899">
        <w:tab/>
        <w:t xml:space="preserve">Subject to </w:t>
      </w:r>
      <w:r w:rsidR="00060899">
        <w:t>subsection (</w:t>
      </w:r>
      <w:r w:rsidRPr="00060899">
        <w:t>3), if the application is granted, the advance payment of the social security entitlement is to be paid on the next day on which the person is paid an instalment of the social security entitlement.</w:t>
      </w:r>
    </w:p>
    <w:p w:rsidR="006A3731" w:rsidRPr="00060899" w:rsidRDefault="006A3731" w:rsidP="006A3731">
      <w:pPr>
        <w:pStyle w:val="subsection"/>
      </w:pPr>
      <w:r w:rsidRPr="00060899">
        <w:tab/>
        <w:t>(2)</w:t>
      </w:r>
      <w:r w:rsidRPr="00060899">
        <w:tab/>
        <w:t xml:space="preserve">Subject to </w:t>
      </w:r>
      <w:r w:rsidR="00060899">
        <w:t>subsection (</w:t>
      </w:r>
      <w:r w:rsidRPr="00060899">
        <w:t>3), the advance payment is to be paid as a single lump sum.</w:t>
      </w:r>
    </w:p>
    <w:p w:rsidR="006A3731" w:rsidRPr="00060899" w:rsidRDefault="006A3731" w:rsidP="006A3731">
      <w:pPr>
        <w:pStyle w:val="subsection"/>
      </w:pPr>
      <w:r w:rsidRPr="00060899">
        <w:tab/>
        <w:t>(3)</w:t>
      </w:r>
      <w:r w:rsidRPr="00060899">
        <w:tab/>
        <w:t>The Secretary may determine that:</w:t>
      </w:r>
    </w:p>
    <w:p w:rsidR="006A3731" w:rsidRPr="00060899" w:rsidRDefault="006A3731" w:rsidP="006A3731">
      <w:pPr>
        <w:pStyle w:val="paragraph"/>
      </w:pPr>
      <w:r w:rsidRPr="00060899">
        <w:tab/>
        <w:t>(a)</w:t>
      </w:r>
      <w:r w:rsidRPr="00060899">
        <w:tab/>
        <w:t>an advance payment is to be paid on the day specified in the determination; or</w:t>
      </w:r>
    </w:p>
    <w:p w:rsidR="006A3731" w:rsidRPr="00060899" w:rsidRDefault="006A3731" w:rsidP="006A3731">
      <w:pPr>
        <w:pStyle w:val="paragraph"/>
      </w:pPr>
      <w:r w:rsidRPr="00060899">
        <w:tab/>
        <w:t>(b)</w:t>
      </w:r>
      <w:r w:rsidRPr="00060899">
        <w:tab/>
        <w:t>an advance payment is to be paid in the two instalments specified in the determination on the days specified in the determination.</w:t>
      </w:r>
    </w:p>
    <w:p w:rsidR="006A3731" w:rsidRPr="00060899" w:rsidRDefault="006A3731" w:rsidP="00146468">
      <w:pPr>
        <w:pStyle w:val="ActHead3"/>
        <w:pageBreakBefore/>
      </w:pPr>
      <w:bookmarkStart w:id="479" w:name="_Toc447275350"/>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Amount of advance payment</w:t>
      </w:r>
      <w:bookmarkEnd w:id="479"/>
    </w:p>
    <w:p w:rsidR="00FE25E7" w:rsidRPr="00060899" w:rsidRDefault="00FE25E7" w:rsidP="00FE25E7">
      <w:pPr>
        <w:pStyle w:val="ActHead5"/>
      </w:pPr>
      <w:bookmarkStart w:id="480" w:name="_Toc447275351"/>
      <w:r w:rsidRPr="00060899">
        <w:rPr>
          <w:rStyle w:val="CharSectno"/>
        </w:rPr>
        <w:t>1061ECA</w:t>
      </w:r>
      <w:r w:rsidRPr="00060899">
        <w:t xml:space="preserve">  Amount of advance payment—age, disability support, wife and widow B pensions and carer payment</w:t>
      </w:r>
      <w:bookmarkEnd w:id="480"/>
    </w:p>
    <w:p w:rsidR="00FE25E7" w:rsidRPr="00060899" w:rsidRDefault="00FE25E7" w:rsidP="00FE25E7">
      <w:pPr>
        <w:pStyle w:val="SubsectionHead"/>
      </w:pPr>
      <w:r w:rsidRPr="00060899">
        <w:t>Application</w:t>
      </w:r>
    </w:p>
    <w:p w:rsidR="00FE25E7" w:rsidRPr="00060899" w:rsidRDefault="00FE25E7" w:rsidP="00FE25E7">
      <w:pPr>
        <w:pStyle w:val="subsection"/>
      </w:pPr>
      <w:r w:rsidRPr="00060899">
        <w:tab/>
        <w:t>(1)</w:t>
      </w:r>
      <w:r w:rsidRPr="00060899">
        <w:tab/>
        <w:t>The amount of an advance payment of any of the following social security pensions is worked out according to this section:</w:t>
      </w:r>
    </w:p>
    <w:p w:rsidR="00FE25E7" w:rsidRPr="00060899" w:rsidRDefault="00FE25E7" w:rsidP="00FE25E7">
      <w:pPr>
        <w:pStyle w:val="paragraph"/>
      </w:pPr>
      <w:r w:rsidRPr="00060899">
        <w:tab/>
        <w:t>(a)</w:t>
      </w:r>
      <w:r w:rsidRPr="00060899">
        <w:tab/>
        <w:t>age pension;</w:t>
      </w:r>
    </w:p>
    <w:p w:rsidR="00FE25E7" w:rsidRPr="00060899" w:rsidRDefault="00FE25E7" w:rsidP="00FE25E7">
      <w:pPr>
        <w:pStyle w:val="paragraph"/>
      </w:pPr>
      <w:r w:rsidRPr="00060899">
        <w:tab/>
        <w:t>(b)</w:t>
      </w:r>
      <w:r w:rsidRPr="00060899">
        <w:tab/>
        <w:t>disability support pension;</w:t>
      </w:r>
    </w:p>
    <w:p w:rsidR="00FE25E7" w:rsidRPr="00060899" w:rsidRDefault="00FE25E7" w:rsidP="00FE25E7">
      <w:pPr>
        <w:pStyle w:val="paragraph"/>
      </w:pPr>
      <w:r w:rsidRPr="00060899">
        <w:tab/>
        <w:t>(c)</w:t>
      </w:r>
      <w:r w:rsidRPr="00060899">
        <w:tab/>
        <w:t>wife pension;</w:t>
      </w:r>
    </w:p>
    <w:p w:rsidR="00FE25E7" w:rsidRPr="00060899" w:rsidRDefault="00FE25E7" w:rsidP="00FE25E7">
      <w:pPr>
        <w:pStyle w:val="paragraph"/>
      </w:pPr>
      <w:r w:rsidRPr="00060899">
        <w:tab/>
        <w:t>(d)</w:t>
      </w:r>
      <w:r w:rsidRPr="00060899">
        <w:tab/>
        <w:t>carer payment;</w:t>
      </w:r>
    </w:p>
    <w:p w:rsidR="00FE25E7" w:rsidRPr="00060899" w:rsidRDefault="00FE25E7" w:rsidP="00FE25E7">
      <w:pPr>
        <w:pStyle w:val="paragraph"/>
      </w:pPr>
      <w:r w:rsidRPr="00060899">
        <w:tab/>
        <w:t>(e)</w:t>
      </w:r>
      <w:r w:rsidRPr="00060899">
        <w:tab/>
        <w:t>widow B pension.</w:t>
      </w:r>
    </w:p>
    <w:p w:rsidR="00FE25E7" w:rsidRPr="00060899" w:rsidRDefault="00FE25E7" w:rsidP="00FE25E7">
      <w:pPr>
        <w:pStyle w:val="SubsectionHead"/>
      </w:pPr>
      <w:r w:rsidRPr="00060899">
        <w:t>Amount of advance</w:t>
      </w:r>
    </w:p>
    <w:p w:rsidR="00FE25E7" w:rsidRPr="00060899" w:rsidRDefault="00FE25E7" w:rsidP="00FE25E7">
      <w:pPr>
        <w:pStyle w:val="subsection"/>
      </w:pPr>
      <w:r w:rsidRPr="00060899">
        <w:tab/>
        <w:t>(2)</w:t>
      </w:r>
      <w:r w:rsidRPr="00060899">
        <w:tab/>
        <w:t>The amount of the advance payment is the smaller of the following amounts:</w:t>
      </w:r>
    </w:p>
    <w:p w:rsidR="00FE25E7" w:rsidRPr="00060899" w:rsidRDefault="00FE25E7" w:rsidP="00FE25E7">
      <w:pPr>
        <w:pStyle w:val="paragraph"/>
      </w:pPr>
      <w:r w:rsidRPr="00060899">
        <w:tab/>
        <w:t>(a)</w:t>
      </w:r>
      <w:r w:rsidRPr="00060899">
        <w:tab/>
        <w:t>the amount of advance payment sought;</w:t>
      </w:r>
    </w:p>
    <w:p w:rsidR="00FE25E7" w:rsidRPr="00060899" w:rsidRDefault="00FE25E7" w:rsidP="00FE25E7">
      <w:pPr>
        <w:pStyle w:val="paragraph"/>
      </w:pPr>
      <w:r w:rsidRPr="00060899">
        <w:tab/>
        <w:t>(b)</w:t>
      </w:r>
      <w:r w:rsidRPr="00060899">
        <w:tab/>
        <w:t>the maximum amount of advance payment payable to the person as worked out as follows:</w:t>
      </w:r>
    </w:p>
    <w:p w:rsidR="00FE25E7" w:rsidRPr="00060899" w:rsidRDefault="00FE25E7" w:rsidP="00FE25E7">
      <w:pPr>
        <w:pStyle w:val="BoxHeadItalic"/>
        <w:spacing w:before="120"/>
      </w:pPr>
      <w:r w:rsidRPr="00060899">
        <w:t>Method statement</w:t>
      </w:r>
    </w:p>
    <w:p w:rsidR="00FE25E7" w:rsidRPr="00060899" w:rsidRDefault="00FE25E7" w:rsidP="00FE25E7">
      <w:pPr>
        <w:pStyle w:val="BoxStep"/>
      </w:pPr>
      <w:r w:rsidRPr="00060899">
        <w:t>Step 1.</w:t>
      </w:r>
      <w:r w:rsidRPr="00060899">
        <w:tab/>
        <w:t xml:space="preserve">Work out </w:t>
      </w:r>
      <w:r w:rsidRPr="00060899">
        <w:rPr>
          <w:position w:val="6"/>
          <w:sz w:val="16"/>
        </w:rPr>
        <w:t>3</w:t>
      </w:r>
      <w:r w:rsidRPr="00060899">
        <w:t>/</w:t>
      </w:r>
      <w:r w:rsidRPr="00060899">
        <w:rPr>
          <w:sz w:val="16"/>
        </w:rPr>
        <w:t>52</w:t>
      </w:r>
      <w:r w:rsidRPr="00060899">
        <w:t xml:space="preserve"> of the person’s advance payment qualifying amount.</w:t>
      </w:r>
    </w:p>
    <w:p w:rsidR="00FE25E7" w:rsidRPr="00060899" w:rsidRDefault="00FE25E7" w:rsidP="00FE25E7">
      <w:pPr>
        <w:pStyle w:val="BoxStep"/>
      </w:pPr>
      <w:r w:rsidRPr="00060899">
        <w:t>Step 2.</w:t>
      </w:r>
      <w:r w:rsidRPr="00060899">
        <w:tab/>
        <w:t>Work out the annual rate at which the social security pension was payable to the person on the last payday before the application for the advance payment was lodged, disregarding:</w:t>
      </w:r>
    </w:p>
    <w:p w:rsidR="00FE25E7" w:rsidRPr="00060899" w:rsidRDefault="00FE25E7" w:rsidP="00FE25E7">
      <w:pPr>
        <w:pStyle w:val="BoxPara"/>
      </w:pPr>
      <w:r w:rsidRPr="00060899">
        <w:tab/>
        <w:t>(a)</w:t>
      </w:r>
      <w:r w:rsidRPr="00060899">
        <w:tab/>
        <w:t>any amount payable by way of remote area allowance; and</w:t>
      </w:r>
    </w:p>
    <w:p w:rsidR="00FE25E7" w:rsidRPr="00060899" w:rsidRDefault="00FE25E7" w:rsidP="00FE25E7">
      <w:pPr>
        <w:pStyle w:val="BoxPara"/>
      </w:pPr>
      <w:r w:rsidRPr="00060899">
        <w:lastRenderedPageBreak/>
        <w:tab/>
        <w:t>(b)</w:t>
      </w:r>
      <w:r w:rsidRPr="00060899">
        <w:tab/>
        <w:t>so much of the person’s pension supplement amount (if any) as is equal to the person’s minimum pension supplement amount</w:t>
      </w:r>
      <w:r w:rsidR="004E4F7D" w:rsidRPr="00060899">
        <w:t>; and</w:t>
      </w:r>
    </w:p>
    <w:p w:rsidR="004E4F7D" w:rsidRPr="00060899" w:rsidRDefault="004E4F7D" w:rsidP="004E4F7D">
      <w:pPr>
        <w:pStyle w:val="BoxPara"/>
      </w:pPr>
      <w:r w:rsidRPr="00060899">
        <w:tab/>
        <w:t>(c)</w:t>
      </w:r>
      <w:r w:rsidRPr="00060899">
        <w:tab/>
        <w:t xml:space="preserve">the person’s </w:t>
      </w:r>
      <w:r w:rsidR="00824A42" w:rsidRPr="00060899">
        <w:t>energy supplement</w:t>
      </w:r>
      <w:r w:rsidRPr="00060899">
        <w:t xml:space="preserve"> (if any).</w:t>
      </w:r>
    </w:p>
    <w:p w:rsidR="00FE25E7" w:rsidRPr="00060899" w:rsidRDefault="00FE25E7" w:rsidP="00FE25E7">
      <w:pPr>
        <w:pStyle w:val="BoxStep"/>
        <w:tabs>
          <w:tab w:val="left" w:pos="4536"/>
        </w:tabs>
        <w:spacing w:before="180"/>
      </w:pPr>
      <w:r w:rsidRPr="00060899">
        <w:t>Step 3.</w:t>
      </w:r>
      <w:r w:rsidRPr="00060899">
        <w:tab/>
        <w:t>Work out the smaller of the result of step 1 and 7.5% of the result of step 2.</w:t>
      </w:r>
    </w:p>
    <w:p w:rsidR="00FE25E7" w:rsidRPr="00060899" w:rsidRDefault="00FE25E7" w:rsidP="00FE25E7">
      <w:pPr>
        <w:pStyle w:val="BoxStep"/>
        <w:tabs>
          <w:tab w:val="left" w:pos="4536"/>
        </w:tabs>
        <w:spacing w:before="180"/>
      </w:pPr>
      <w:r w:rsidRPr="00060899">
        <w:t>Step 4.</w:t>
      </w:r>
      <w:r w:rsidRPr="00060899">
        <w:tab/>
        <w:t>Subtract the following from the result of step 3:</w:t>
      </w:r>
    </w:p>
    <w:p w:rsidR="00FE25E7" w:rsidRPr="00060899" w:rsidRDefault="00FE25E7" w:rsidP="00FE25E7">
      <w:pPr>
        <w:pStyle w:val="BoxPara"/>
      </w:pPr>
      <w:r w:rsidRPr="00060899">
        <w:tab/>
        <w:t>(a)</w:t>
      </w:r>
      <w:r w:rsidRPr="00060899">
        <w:tab/>
        <w:t>each advance payment (if any) of a social security entitlement paid to the person during any of the 13 fortnights immediately before the application for the current advance payment was lodged;</w:t>
      </w:r>
    </w:p>
    <w:p w:rsidR="00FE25E7" w:rsidRPr="00060899" w:rsidRDefault="00FE25E7" w:rsidP="00FE25E7">
      <w:pPr>
        <w:pStyle w:val="BoxPara"/>
      </w:pPr>
      <w:r w:rsidRPr="00060899">
        <w:tab/>
        <w:t>(b)</w:t>
      </w:r>
      <w:r w:rsidRPr="00060899">
        <w:tab/>
        <w:t>each other advance payment (if any) of a social security entitlement paid to the person that has not been fully repaid.</w:t>
      </w:r>
    </w:p>
    <w:p w:rsidR="00FE25E7" w:rsidRPr="00060899" w:rsidRDefault="00FE25E7" w:rsidP="00FE25E7">
      <w:pPr>
        <w:pStyle w:val="BoxStep"/>
        <w:tabs>
          <w:tab w:val="left" w:pos="4536"/>
        </w:tabs>
        <w:spacing w:before="180"/>
      </w:pPr>
      <w:r w:rsidRPr="00060899">
        <w:t>Step 5.</w:t>
      </w:r>
      <w:r w:rsidRPr="00060899">
        <w:tab/>
        <w:t>The result of step 4 (rounded to the nearest cent (rounding 0.5 cents upwards)) is the maximum amount of advance payment payable to the person.</w:t>
      </w:r>
    </w:p>
    <w:p w:rsidR="00FE25E7" w:rsidRPr="00060899" w:rsidRDefault="00FE25E7" w:rsidP="00FE25E7">
      <w:pPr>
        <w:pStyle w:val="notetext"/>
      </w:pPr>
      <w:r w:rsidRPr="00060899">
        <w:t>Note 1:</w:t>
      </w:r>
      <w:r w:rsidRPr="00060899">
        <w:tab/>
        <w:t>The amount of the advance payment will be more than the minimum qualifying amount for the person (see paragraph</w:t>
      </w:r>
      <w:r w:rsidR="00060899">
        <w:t> </w:t>
      </w:r>
      <w:r w:rsidRPr="00060899">
        <w:t>1061A(3)(a)).</w:t>
      </w:r>
    </w:p>
    <w:p w:rsidR="00FE25E7" w:rsidRPr="00060899" w:rsidRDefault="00FE25E7" w:rsidP="00FE25E7">
      <w:pPr>
        <w:pStyle w:val="notetext"/>
      </w:pPr>
      <w:r w:rsidRPr="00060899">
        <w:t>Note 2:</w:t>
      </w:r>
      <w:r w:rsidRPr="00060899">
        <w:tab/>
        <w:t xml:space="preserve">For </w:t>
      </w:r>
      <w:r w:rsidRPr="00060899">
        <w:rPr>
          <w:b/>
          <w:i/>
        </w:rPr>
        <w:t>advance payment qualifying amount</w:t>
      </w:r>
      <w:r w:rsidRPr="00060899">
        <w:t>, see subsection</w:t>
      </w:r>
      <w:r w:rsidR="00060899">
        <w:t> </w:t>
      </w:r>
      <w:r w:rsidRPr="00060899">
        <w:t>23(1).</w:t>
      </w:r>
    </w:p>
    <w:p w:rsidR="006A3731" w:rsidRPr="00060899" w:rsidRDefault="006A3731" w:rsidP="006A3731">
      <w:pPr>
        <w:pStyle w:val="ActHead5"/>
      </w:pPr>
      <w:bookmarkStart w:id="481" w:name="_Toc447275352"/>
      <w:r w:rsidRPr="00060899">
        <w:rPr>
          <w:rStyle w:val="CharSectno"/>
        </w:rPr>
        <w:t>1061ED</w:t>
      </w:r>
      <w:r w:rsidRPr="00060899">
        <w:t xml:space="preserve">  </w:t>
      </w:r>
      <w:r w:rsidR="00FE25E7" w:rsidRPr="00060899">
        <w:t>Amount of advance payment—pension PP (single)</w:t>
      </w:r>
      <w:bookmarkEnd w:id="481"/>
    </w:p>
    <w:p w:rsidR="00FE25E7" w:rsidRPr="00060899" w:rsidRDefault="00FE25E7" w:rsidP="00FE25E7">
      <w:pPr>
        <w:pStyle w:val="SubsectionHead"/>
      </w:pPr>
      <w:r w:rsidRPr="00060899">
        <w:t>Application</w:t>
      </w:r>
    </w:p>
    <w:p w:rsidR="00FE25E7" w:rsidRPr="00060899" w:rsidRDefault="00FE25E7" w:rsidP="00FE25E7">
      <w:pPr>
        <w:pStyle w:val="subsection"/>
      </w:pPr>
      <w:r w:rsidRPr="00060899">
        <w:tab/>
        <w:t>(1)</w:t>
      </w:r>
      <w:r w:rsidRPr="00060899">
        <w:tab/>
        <w:t>The amount of an advance payment of pension PP (single) is worked out according to this section.</w:t>
      </w:r>
    </w:p>
    <w:p w:rsidR="006A3731" w:rsidRPr="00060899" w:rsidRDefault="006A3731" w:rsidP="006A3731">
      <w:pPr>
        <w:pStyle w:val="SubsectionHead"/>
      </w:pPr>
      <w:r w:rsidRPr="00060899">
        <w:t>Amount of advance</w:t>
      </w:r>
    </w:p>
    <w:p w:rsidR="006A3731" w:rsidRPr="00060899" w:rsidRDefault="006A3731" w:rsidP="006A3731">
      <w:pPr>
        <w:pStyle w:val="subsection"/>
      </w:pPr>
      <w:r w:rsidRPr="00060899">
        <w:tab/>
        <w:t>(2)</w:t>
      </w:r>
      <w:r w:rsidRPr="00060899">
        <w:tab/>
      </w:r>
      <w:r w:rsidR="00FE25E7" w:rsidRPr="00060899">
        <w:t>The</w:t>
      </w:r>
      <w:r w:rsidRPr="00060899">
        <w:t xml:space="preserve"> amount of the advance payment is the smallest of the following amounts:</w:t>
      </w:r>
    </w:p>
    <w:p w:rsidR="006A3731" w:rsidRPr="00060899" w:rsidRDefault="006A3731" w:rsidP="006A3731">
      <w:pPr>
        <w:pStyle w:val="paragraph"/>
      </w:pPr>
      <w:r w:rsidRPr="00060899">
        <w:lastRenderedPageBreak/>
        <w:tab/>
        <w:t>(a)</w:t>
      </w:r>
      <w:r w:rsidRPr="00060899">
        <w:tab/>
        <w:t>the amount of advance payment sought;</w:t>
      </w:r>
    </w:p>
    <w:p w:rsidR="006A3731" w:rsidRPr="00060899" w:rsidRDefault="006A3731" w:rsidP="006A3731">
      <w:pPr>
        <w:pStyle w:val="paragraph"/>
      </w:pPr>
      <w:r w:rsidRPr="00060899">
        <w:tab/>
        <w:t>(b)</w:t>
      </w:r>
      <w:r w:rsidRPr="00060899">
        <w:tab/>
        <w:t xml:space="preserve">the maximum amount of advance payment payable to the person as worked out under </w:t>
      </w:r>
      <w:r w:rsidR="00060899">
        <w:t>subsection (</w:t>
      </w:r>
      <w:r w:rsidRPr="00060899">
        <w:t>3);</w:t>
      </w:r>
    </w:p>
    <w:p w:rsidR="006A3731" w:rsidRPr="00060899" w:rsidRDefault="006A3731" w:rsidP="006A3731">
      <w:pPr>
        <w:pStyle w:val="paragraph"/>
      </w:pPr>
      <w:r w:rsidRPr="00060899">
        <w:tab/>
        <w:t>(c)</w:t>
      </w:r>
      <w:r w:rsidRPr="00060899">
        <w:tab/>
        <w:t>$500.</w:t>
      </w:r>
    </w:p>
    <w:p w:rsidR="00FE25E7" w:rsidRPr="00060899" w:rsidRDefault="00FE25E7" w:rsidP="00FE25E7">
      <w:pPr>
        <w:pStyle w:val="notetext"/>
      </w:pPr>
      <w:r w:rsidRPr="00060899">
        <w:t>Note:</w:t>
      </w:r>
      <w:r w:rsidRPr="00060899">
        <w:tab/>
        <w:t>The amount of the advance payment will be at least $250 (see paragraph</w:t>
      </w:r>
      <w:r w:rsidR="00060899">
        <w:t> </w:t>
      </w:r>
      <w:r w:rsidRPr="00060899">
        <w:t>1061A(4)(a)).</w:t>
      </w:r>
    </w:p>
    <w:p w:rsidR="006A3731" w:rsidRPr="00060899" w:rsidRDefault="006A3731" w:rsidP="006A3731">
      <w:pPr>
        <w:pStyle w:val="SubsectionHead"/>
      </w:pPr>
      <w:r w:rsidRPr="00060899">
        <w:t xml:space="preserve">Formula for maximum amount of advance under </w:t>
      </w:r>
      <w:r w:rsidR="00060899">
        <w:t>paragraph (</w:t>
      </w:r>
      <w:r w:rsidRPr="00060899">
        <w:t>2)(b)</w:t>
      </w:r>
    </w:p>
    <w:p w:rsidR="006A3731" w:rsidRPr="00060899" w:rsidRDefault="006A3731" w:rsidP="006A3731">
      <w:pPr>
        <w:pStyle w:val="subsection"/>
      </w:pPr>
      <w:r w:rsidRPr="00060899">
        <w:tab/>
        <w:t>(3)</w:t>
      </w:r>
      <w:r w:rsidRPr="00060899">
        <w:tab/>
        <w:t xml:space="preserve">For the purposes of </w:t>
      </w:r>
      <w:r w:rsidR="00060899">
        <w:t>paragraph (</w:t>
      </w:r>
      <w:r w:rsidRPr="00060899">
        <w:t>2)(b), the maximum amount of advance payment payable to the person is the amount worked out using the following formula:</w:t>
      </w:r>
    </w:p>
    <w:p w:rsidR="006A3731" w:rsidRPr="00060899" w:rsidRDefault="002A0881" w:rsidP="00171307">
      <w:pPr>
        <w:pStyle w:val="Formula"/>
      </w:pPr>
      <w:r w:rsidRPr="00060899">
        <w:rPr>
          <w:noProof/>
        </w:rPr>
        <w:drawing>
          <wp:inline distT="0" distB="0" distL="0" distR="0" wp14:anchorId="0CC48076" wp14:editId="6980F2FA">
            <wp:extent cx="1428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p w:rsidR="006A3731" w:rsidRPr="00060899" w:rsidRDefault="006A3731" w:rsidP="006A3731">
      <w:pPr>
        <w:pStyle w:val="subsection2"/>
      </w:pPr>
      <w:r w:rsidRPr="00060899">
        <w:t>where:</w:t>
      </w:r>
    </w:p>
    <w:p w:rsidR="00FE25E7" w:rsidRPr="00060899" w:rsidRDefault="00FE25E7" w:rsidP="00FE25E7">
      <w:pPr>
        <w:pStyle w:val="Definition"/>
      </w:pPr>
      <w:r w:rsidRPr="00060899">
        <w:rPr>
          <w:b/>
          <w:i/>
        </w:rPr>
        <w:t>annual payment rate</w:t>
      </w:r>
      <w:r w:rsidRPr="00060899">
        <w:t xml:space="preserve"> means:</w:t>
      </w:r>
    </w:p>
    <w:p w:rsidR="00FE25E7" w:rsidRPr="00060899" w:rsidRDefault="00FE25E7" w:rsidP="00FE25E7">
      <w:pPr>
        <w:pStyle w:val="paragraph"/>
      </w:pPr>
      <w:r w:rsidRPr="00060899">
        <w:tab/>
        <w:t>(a)</w:t>
      </w:r>
      <w:r w:rsidRPr="00060899">
        <w:tab/>
        <w:t>if the person was receiving pension PP (single) on the last payday before the application for the advance payment was lodged—the rate at which the pension was payable under the Pension PP (Single) Rate Calculator to the person on that payday, disregarding any amount payable by way of remote area allowance; or</w:t>
      </w:r>
    </w:p>
    <w:p w:rsidR="00FE25E7" w:rsidRPr="00060899" w:rsidRDefault="00FE25E7" w:rsidP="00FE25E7">
      <w:pPr>
        <w:pStyle w:val="paragraph"/>
      </w:pPr>
      <w:r w:rsidRPr="00060899">
        <w:tab/>
        <w:t>(b)</w:t>
      </w:r>
      <w:r w:rsidRPr="00060899">
        <w:tab/>
        <w:t>if the person was receiving benefit PP (partnered) on the last payday before the application for the advance payment was lodged—the rate at which pension PP (single) is payable to the person under the Pension PP (Single) Rate Calculator on the person’s first pension PP (single) payday after the application for the advance payment was lodged, disregarding any amount payable by way of remote area allowance.</w:t>
      </w:r>
    </w:p>
    <w:p w:rsidR="006A3731" w:rsidRPr="00060899" w:rsidRDefault="006A3731" w:rsidP="006A3731">
      <w:pPr>
        <w:pStyle w:val="SubsectionHead"/>
      </w:pPr>
      <w:r w:rsidRPr="00060899">
        <w:t>Rounding</w:t>
      </w:r>
    </w:p>
    <w:p w:rsidR="006A3731" w:rsidRPr="00060899" w:rsidRDefault="006A3731" w:rsidP="006A3731">
      <w:pPr>
        <w:pStyle w:val="subsection"/>
      </w:pPr>
      <w:r w:rsidRPr="00060899">
        <w:tab/>
        <w:t>(4)</w:t>
      </w:r>
      <w:r w:rsidRPr="00060899">
        <w:tab/>
        <w:t xml:space="preserve">Amounts worked out under </w:t>
      </w:r>
      <w:r w:rsidR="00060899">
        <w:t>subsection (</w:t>
      </w:r>
      <w:r w:rsidRPr="00060899">
        <w:t>3) must be rounded to the nearest cent (rounding 0.5 cents upwards).</w:t>
      </w:r>
    </w:p>
    <w:p w:rsidR="006A3731" w:rsidRPr="00060899" w:rsidRDefault="006A3731" w:rsidP="006A3731">
      <w:pPr>
        <w:pStyle w:val="notetext"/>
        <w:rPr>
          <w:i/>
        </w:rPr>
      </w:pPr>
      <w:r w:rsidRPr="00060899">
        <w:rPr>
          <w:i/>
        </w:rPr>
        <w:t>Example:</w:t>
      </w:r>
      <w:r w:rsidRPr="00060899">
        <w:rPr>
          <w:i/>
        </w:rPr>
        <w:tab/>
      </w:r>
    </w:p>
    <w:p w:rsidR="006A3731" w:rsidRPr="00060899" w:rsidRDefault="006A3731" w:rsidP="006A3731">
      <w:pPr>
        <w:pStyle w:val="notetext"/>
        <w:tabs>
          <w:tab w:val="left" w:pos="2200"/>
        </w:tabs>
        <w:ind w:left="2200" w:hanging="1066"/>
      </w:pPr>
      <w:r w:rsidRPr="00060899">
        <w:rPr>
          <w:i/>
        </w:rPr>
        <w:lastRenderedPageBreak/>
        <w:t>Facts:</w:t>
      </w:r>
      <w:r w:rsidRPr="00060899">
        <w:tab/>
        <w:t xml:space="preserve">Geoff has, at all times during the past 5 months, been receiving </w:t>
      </w:r>
      <w:r w:rsidR="00C10B91" w:rsidRPr="00060899">
        <w:t>pension PP (single)</w:t>
      </w:r>
      <w:r w:rsidRPr="00060899">
        <w:t>. His annual payment rate is $4,680. He applies for an advance payment of $290.</w:t>
      </w:r>
    </w:p>
    <w:p w:rsidR="006A3731" w:rsidRPr="00060899" w:rsidRDefault="006A3731" w:rsidP="006A3731">
      <w:pPr>
        <w:pStyle w:val="notetext"/>
        <w:tabs>
          <w:tab w:val="left" w:pos="2200"/>
        </w:tabs>
        <w:ind w:left="2200" w:hanging="1066"/>
      </w:pPr>
      <w:r w:rsidRPr="00060899">
        <w:rPr>
          <w:i/>
        </w:rPr>
        <w:t>Application:</w:t>
      </w:r>
      <w:r w:rsidRPr="00060899">
        <w:tab/>
        <w:t xml:space="preserve">The maximum amount of advance payment payable to Geoff is worked out under </w:t>
      </w:r>
      <w:r w:rsidR="00060899">
        <w:t>subsection (</w:t>
      </w:r>
      <w:r w:rsidRPr="00060899">
        <w:t xml:space="preserve">3) as follows: 6% </w:t>
      </w:r>
      <w:r w:rsidRPr="00060899">
        <w:sym w:font="Symbol" w:char="F0B4"/>
      </w:r>
      <w:r w:rsidRPr="00060899">
        <w:t xml:space="preserve"> $4680 = $280.80. This is the smallest of the 3 amounts referred to in </w:t>
      </w:r>
      <w:r w:rsidR="00060899">
        <w:t>subsection (</w:t>
      </w:r>
      <w:r w:rsidRPr="00060899">
        <w:t>2). Geoff can therefore be paid an advance payment of $280.80.</w:t>
      </w:r>
    </w:p>
    <w:p w:rsidR="006A3731" w:rsidRPr="00060899" w:rsidRDefault="006A3731" w:rsidP="006A3731">
      <w:pPr>
        <w:pStyle w:val="ActHead5"/>
      </w:pPr>
      <w:bookmarkStart w:id="482" w:name="_Toc447275353"/>
      <w:r w:rsidRPr="00060899">
        <w:rPr>
          <w:rStyle w:val="CharSectno"/>
        </w:rPr>
        <w:t>1061EE</w:t>
      </w:r>
      <w:r w:rsidRPr="00060899">
        <w:t xml:space="preserve">  </w:t>
      </w:r>
      <w:r w:rsidR="006521CF" w:rsidRPr="00060899">
        <w:t>Amount of advance payment—certain other social security payments</w:t>
      </w:r>
      <w:bookmarkEnd w:id="482"/>
    </w:p>
    <w:p w:rsidR="006A3731" w:rsidRPr="00060899" w:rsidRDefault="006A3731" w:rsidP="006A3731">
      <w:pPr>
        <w:pStyle w:val="SubsectionHead"/>
      </w:pPr>
      <w:r w:rsidRPr="00060899">
        <w:t>Application</w:t>
      </w:r>
    </w:p>
    <w:p w:rsidR="006A3731" w:rsidRPr="00060899" w:rsidRDefault="006A3731" w:rsidP="006A3731">
      <w:pPr>
        <w:pStyle w:val="subsection"/>
      </w:pPr>
      <w:r w:rsidRPr="00060899">
        <w:tab/>
        <w:t>(1)</w:t>
      </w:r>
      <w:r w:rsidRPr="00060899">
        <w:tab/>
        <w:t xml:space="preserve">The amount of an advance payment of widow allowance, </w:t>
      </w:r>
      <w:r w:rsidR="00471C78" w:rsidRPr="00060899">
        <w:t xml:space="preserve">benefit PP (partnered), </w:t>
      </w:r>
      <w:r w:rsidRPr="00060899">
        <w:t>youth allowance, austudy payment, mature age allowance under Part</w:t>
      </w:r>
      <w:r w:rsidR="00060899">
        <w:t> </w:t>
      </w:r>
      <w:r w:rsidRPr="00060899">
        <w:t>2.12B or newstart allowance is worked out according to this section.</w:t>
      </w:r>
    </w:p>
    <w:p w:rsidR="006A3731" w:rsidRPr="00060899" w:rsidRDefault="006A3731" w:rsidP="006A3731">
      <w:pPr>
        <w:pStyle w:val="SubsectionHead"/>
      </w:pPr>
      <w:r w:rsidRPr="00060899">
        <w:t>Amount of advance</w:t>
      </w:r>
    </w:p>
    <w:p w:rsidR="006A3731" w:rsidRPr="00060899" w:rsidRDefault="006A3731" w:rsidP="006A3731">
      <w:pPr>
        <w:pStyle w:val="subsection"/>
      </w:pPr>
      <w:r w:rsidRPr="00060899">
        <w:tab/>
        <w:t>(2)</w:t>
      </w:r>
      <w:r w:rsidRPr="00060899">
        <w:tab/>
      </w:r>
      <w:r w:rsidR="00C10B91" w:rsidRPr="00060899">
        <w:t>The</w:t>
      </w:r>
      <w:r w:rsidRPr="00060899">
        <w:t xml:space="preserve"> amount of the advance payment is the smallest of the following amounts:</w:t>
      </w:r>
    </w:p>
    <w:p w:rsidR="006A3731" w:rsidRPr="00060899" w:rsidRDefault="006A3731" w:rsidP="006A3731">
      <w:pPr>
        <w:pStyle w:val="paragraph"/>
      </w:pPr>
      <w:r w:rsidRPr="00060899">
        <w:tab/>
        <w:t>(a)</w:t>
      </w:r>
      <w:r w:rsidRPr="00060899">
        <w:tab/>
        <w:t>the amount of advance payment sought;</w:t>
      </w:r>
    </w:p>
    <w:p w:rsidR="006A3731" w:rsidRPr="00060899" w:rsidRDefault="006A3731" w:rsidP="006A3731">
      <w:pPr>
        <w:pStyle w:val="paragraph"/>
      </w:pPr>
      <w:r w:rsidRPr="00060899">
        <w:tab/>
        <w:t>(b)</w:t>
      </w:r>
      <w:r w:rsidRPr="00060899">
        <w:tab/>
        <w:t xml:space="preserve">the maximum amount of advance payment payable to the person as worked out under </w:t>
      </w:r>
      <w:r w:rsidR="00060899">
        <w:t>subsection (</w:t>
      </w:r>
      <w:r w:rsidRPr="00060899">
        <w:t>3) or (4), as the case requires;</w:t>
      </w:r>
    </w:p>
    <w:p w:rsidR="006A3731" w:rsidRPr="00060899" w:rsidRDefault="006A3731" w:rsidP="006A3731">
      <w:pPr>
        <w:pStyle w:val="paragraph"/>
      </w:pPr>
      <w:r w:rsidRPr="00060899">
        <w:tab/>
        <w:t>(c)</w:t>
      </w:r>
      <w:r w:rsidRPr="00060899">
        <w:tab/>
        <w:t>$500.</w:t>
      </w:r>
    </w:p>
    <w:p w:rsidR="00C10B91" w:rsidRPr="00060899" w:rsidRDefault="00C10B91" w:rsidP="00C10B91">
      <w:pPr>
        <w:pStyle w:val="notetext"/>
      </w:pPr>
      <w:r w:rsidRPr="00060899">
        <w:t>Note:</w:t>
      </w:r>
      <w:r w:rsidRPr="00060899">
        <w:tab/>
        <w:t>The amount of the advance payment will be at least $250 (see paragraph</w:t>
      </w:r>
      <w:r w:rsidR="00060899">
        <w:t> </w:t>
      </w:r>
      <w:r w:rsidRPr="00060899">
        <w:t>1061A(4)(a)).</w:t>
      </w:r>
    </w:p>
    <w:p w:rsidR="006A3731" w:rsidRPr="00060899" w:rsidRDefault="006A3731" w:rsidP="006A3731">
      <w:pPr>
        <w:pStyle w:val="SubsectionHead"/>
      </w:pPr>
      <w:r w:rsidRPr="00060899">
        <w:t>Formula for maximum amount of advance: widow allowance and mature age allowance</w:t>
      </w:r>
    </w:p>
    <w:p w:rsidR="006A3731" w:rsidRPr="00060899" w:rsidRDefault="006A3731" w:rsidP="006A3731">
      <w:pPr>
        <w:pStyle w:val="subsection"/>
      </w:pPr>
      <w:r w:rsidRPr="00060899">
        <w:tab/>
        <w:t>(3)</w:t>
      </w:r>
      <w:r w:rsidRPr="00060899">
        <w:tab/>
        <w:t xml:space="preserve">For the purpose of </w:t>
      </w:r>
      <w:r w:rsidR="00060899">
        <w:t>paragraph (</w:t>
      </w:r>
      <w:r w:rsidRPr="00060899">
        <w:t>2)(b), the maximum amount of advance payment of widow allowance or mature age allowance under Part</w:t>
      </w:r>
      <w:r w:rsidR="00060899">
        <w:t> </w:t>
      </w:r>
      <w:r w:rsidRPr="00060899">
        <w:t>2.12B payable to the person is the amount worked out under the following formula:</w:t>
      </w:r>
    </w:p>
    <w:p w:rsidR="006A3731" w:rsidRPr="00060899" w:rsidRDefault="002A0881" w:rsidP="00171307">
      <w:pPr>
        <w:pStyle w:val="Formula"/>
      </w:pPr>
      <w:r w:rsidRPr="00060899">
        <w:rPr>
          <w:noProof/>
        </w:rPr>
        <w:lastRenderedPageBreak/>
        <w:drawing>
          <wp:inline distT="0" distB="0" distL="0" distR="0" wp14:anchorId="12F655ED" wp14:editId="0F4B2BFC">
            <wp:extent cx="197167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inline>
        </w:drawing>
      </w:r>
    </w:p>
    <w:p w:rsidR="00632AB6" w:rsidRPr="00060899" w:rsidRDefault="00632AB6" w:rsidP="006A3731">
      <w:pPr>
        <w:pStyle w:val="SubsectionHead"/>
      </w:pPr>
      <w:r w:rsidRPr="00060899">
        <w:t>Formula for maximum amount of advance: benefit PP (partnered), youth allowance, austudy payment or newstart allowance</w:t>
      </w:r>
    </w:p>
    <w:p w:rsidR="006A3731" w:rsidRPr="00060899" w:rsidRDefault="006A3731" w:rsidP="006A3731">
      <w:pPr>
        <w:pStyle w:val="subsection"/>
      </w:pPr>
      <w:r w:rsidRPr="00060899">
        <w:tab/>
        <w:t>(4)</w:t>
      </w:r>
      <w:r w:rsidRPr="00060899">
        <w:tab/>
        <w:t xml:space="preserve">For the purpose of </w:t>
      </w:r>
      <w:r w:rsidR="00060899">
        <w:t>paragraph (</w:t>
      </w:r>
      <w:r w:rsidRPr="00060899">
        <w:t xml:space="preserve">2)(b), the maximum amount of advance payment of </w:t>
      </w:r>
      <w:r w:rsidR="006B0DD7" w:rsidRPr="00060899">
        <w:t xml:space="preserve">benefit PP (partnered), </w:t>
      </w:r>
      <w:r w:rsidRPr="00060899">
        <w:t>youth allowance, austudy payment or newstart allowance payable to the person is the amount worked out under the following formula:</w:t>
      </w:r>
    </w:p>
    <w:p w:rsidR="006A3731" w:rsidRPr="00060899" w:rsidRDefault="002A0881" w:rsidP="00171307">
      <w:pPr>
        <w:pStyle w:val="Formula"/>
      </w:pPr>
      <w:r w:rsidRPr="00060899">
        <w:rPr>
          <w:noProof/>
        </w:rPr>
        <w:drawing>
          <wp:inline distT="0" distB="0" distL="0" distR="0" wp14:anchorId="51E30F94" wp14:editId="0ED980FA">
            <wp:extent cx="1971675" cy="285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inline>
        </w:drawing>
      </w:r>
    </w:p>
    <w:p w:rsidR="006A3731" w:rsidRPr="00060899" w:rsidRDefault="006A3731" w:rsidP="006A3731">
      <w:pPr>
        <w:pStyle w:val="SubsectionHead"/>
      </w:pPr>
      <w:r w:rsidRPr="00060899">
        <w:t>Rounding</w:t>
      </w:r>
    </w:p>
    <w:p w:rsidR="006A3731" w:rsidRPr="00060899" w:rsidRDefault="006A3731" w:rsidP="006A3731">
      <w:pPr>
        <w:pStyle w:val="subsection"/>
      </w:pPr>
      <w:r w:rsidRPr="00060899">
        <w:tab/>
        <w:t>(5)</w:t>
      </w:r>
      <w:r w:rsidRPr="00060899">
        <w:tab/>
        <w:t xml:space="preserve">Amounts worked out under </w:t>
      </w:r>
      <w:r w:rsidR="00060899">
        <w:t>subsection (</w:t>
      </w:r>
      <w:r w:rsidRPr="00060899">
        <w:t>3) or (4) must be rounded to the nearest cent (rounding 0.5 cents upwards).</w:t>
      </w:r>
    </w:p>
    <w:p w:rsidR="006A3731" w:rsidRPr="00060899" w:rsidRDefault="006A3731" w:rsidP="006A3731">
      <w:pPr>
        <w:pStyle w:val="SubsectionHead"/>
      </w:pPr>
      <w:r w:rsidRPr="00060899">
        <w:t>Meaning of</w:t>
      </w:r>
      <w:r w:rsidRPr="00060899">
        <w:rPr>
          <w:b/>
        </w:rPr>
        <w:t xml:space="preserve"> fortnightly payment rate</w:t>
      </w:r>
    </w:p>
    <w:p w:rsidR="006A3731" w:rsidRPr="00060899" w:rsidRDefault="006A3731" w:rsidP="006A3731">
      <w:pPr>
        <w:pStyle w:val="subsection"/>
        <w:rPr>
          <w:i/>
        </w:rPr>
      </w:pPr>
      <w:r w:rsidRPr="00060899">
        <w:tab/>
        <w:t>(6)</w:t>
      </w:r>
      <w:r w:rsidRPr="00060899">
        <w:tab/>
        <w:t xml:space="preserve">For the purposes of the formulae in </w:t>
      </w:r>
      <w:r w:rsidR="00060899">
        <w:t>subsections (</w:t>
      </w:r>
      <w:r w:rsidRPr="00060899">
        <w:t>3) and (4):</w:t>
      </w:r>
    </w:p>
    <w:p w:rsidR="00E52DFC" w:rsidRPr="00060899" w:rsidRDefault="00E52DFC" w:rsidP="00E52DFC">
      <w:pPr>
        <w:pStyle w:val="Definition"/>
      </w:pPr>
      <w:r w:rsidRPr="00060899">
        <w:rPr>
          <w:b/>
          <w:i/>
        </w:rPr>
        <w:t>fortnightly payment rate</w:t>
      </w:r>
      <w:r w:rsidRPr="00060899">
        <w:t xml:space="preserve"> means:</w:t>
      </w:r>
    </w:p>
    <w:p w:rsidR="00E52DFC" w:rsidRPr="00060899" w:rsidRDefault="00E52DFC" w:rsidP="00E52DFC">
      <w:pPr>
        <w:pStyle w:val="paragraph"/>
      </w:pPr>
      <w:r w:rsidRPr="00060899">
        <w:tab/>
        <w:t>(a)</w:t>
      </w:r>
      <w:r w:rsidRPr="00060899">
        <w:tab/>
        <w:t xml:space="preserve">in relation to benefit PP (partnered)—the fortnightly rate of that benefit payable under the Benefit PP (Partnered) Rate Calculator to the person on the last payday before the application for the advance payment was </w:t>
      </w:r>
      <w:r w:rsidR="00C10B91" w:rsidRPr="00060899">
        <w:t>lodged</w:t>
      </w:r>
      <w:r w:rsidRPr="00060899">
        <w:t>, excluding any amount payable by way of remote area allowance; or</w:t>
      </w:r>
    </w:p>
    <w:p w:rsidR="00E52DFC" w:rsidRPr="00060899" w:rsidRDefault="00E52DFC" w:rsidP="00E52DFC">
      <w:pPr>
        <w:pStyle w:val="paragraph"/>
      </w:pPr>
      <w:r w:rsidRPr="00060899">
        <w:tab/>
        <w:t>(b)</w:t>
      </w:r>
      <w:r w:rsidRPr="00060899">
        <w:tab/>
        <w:t>in relation to widow allowance, mature age allowance under Part</w:t>
      </w:r>
      <w:r w:rsidR="00060899">
        <w:t> </w:t>
      </w:r>
      <w:r w:rsidRPr="00060899">
        <w:t xml:space="preserve">2.12B or newstart allowance—the fortnightly rate of that benefit payable under Benefit Rate Calculator B to the person on the last payday before the application for the advance payment was </w:t>
      </w:r>
      <w:r w:rsidR="00C10B91" w:rsidRPr="00060899">
        <w:t>lodged</w:t>
      </w:r>
      <w:r w:rsidRPr="00060899">
        <w:t>, excluding any amount payable by way of remote area allowance</w:t>
      </w:r>
      <w:r w:rsidR="00B94E14" w:rsidRPr="00060899">
        <w:t>; or</w:t>
      </w:r>
    </w:p>
    <w:p w:rsidR="00B94E14" w:rsidRPr="00060899" w:rsidRDefault="00B94E14" w:rsidP="00B94E14">
      <w:pPr>
        <w:pStyle w:val="paragraph"/>
      </w:pPr>
      <w:r w:rsidRPr="00060899">
        <w:tab/>
        <w:t>(c)</w:t>
      </w:r>
      <w:r w:rsidRPr="00060899">
        <w:tab/>
        <w:t>in relation to youth allowance—the fortnightly rate of that benefit payable under the Youth Allowance Rate Calculator to the person on the last payday before the application for the advance payment was made, excluding any amount payable by way of remote area allowance; or</w:t>
      </w:r>
    </w:p>
    <w:p w:rsidR="00B94E14" w:rsidRPr="00060899" w:rsidRDefault="00B94E14" w:rsidP="00B94E14">
      <w:pPr>
        <w:pStyle w:val="paragraph"/>
      </w:pPr>
      <w:r w:rsidRPr="00060899">
        <w:lastRenderedPageBreak/>
        <w:tab/>
        <w:t>(d)</w:t>
      </w:r>
      <w:r w:rsidRPr="00060899">
        <w:tab/>
        <w:t>in relation to austudy payment—the fortnightly rate of that benefit payable under the Austudy Payment Rate Calculator to the person on the last payday before the application for the advance payment was made, excluding any amount payable by way of remote area allowance.</w:t>
      </w:r>
    </w:p>
    <w:p w:rsidR="006A3731" w:rsidRPr="00060899" w:rsidRDefault="006A3731" w:rsidP="006A3731">
      <w:pPr>
        <w:pStyle w:val="notetext"/>
      </w:pPr>
      <w:r w:rsidRPr="00060899">
        <w:t>Example:</w:t>
      </w:r>
      <w:r w:rsidRPr="00060899">
        <w:tab/>
      </w:r>
    </w:p>
    <w:p w:rsidR="006A3731" w:rsidRPr="00060899" w:rsidRDefault="006A3731" w:rsidP="006A3731">
      <w:pPr>
        <w:pStyle w:val="notetext"/>
        <w:tabs>
          <w:tab w:val="left" w:pos="2200"/>
        </w:tabs>
        <w:ind w:left="2200" w:hanging="1066"/>
      </w:pPr>
      <w:r w:rsidRPr="00060899">
        <w:t>Facts:</w:t>
      </w:r>
      <w:r w:rsidRPr="00060899">
        <w:tab/>
        <w:t>Veronique has, at all times in the past 4 months, been receiving widow allowance. Her fortnightly payment rate is $200. She applies for an advance payment of $300.</w:t>
      </w:r>
    </w:p>
    <w:p w:rsidR="006A3731" w:rsidRPr="00060899" w:rsidRDefault="006A3731" w:rsidP="006A3731">
      <w:pPr>
        <w:pStyle w:val="notetext"/>
        <w:tabs>
          <w:tab w:val="left" w:pos="2200"/>
        </w:tabs>
        <w:ind w:left="2200" w:hanging="1066"/>
      </w:pPr>
      <w:r w:rsidRPr="00060899">
        <w:t>Result:</w:t>
      </w:r>
      <w:r w:rsidRPr="00060899">
        <w:tab/>
        <w:t xml:space="preserve">The maximum amount of advance payment payable to Veronique is worked out under </w:t>
      </w:r>
      <w:r w:rsidR="00060899">
        <w:t>subsection (</w:t>
      </w:r>
      <w:r w:rsidRPr="00060899">
        <w:t>3) as follows:</w:t>
      </w:r>
    </w:p>
    <w:p w:rsidR="006A3731" w:rsidRPr="00060899" w:rsidRDefault="002A0881" w:rsidP="00171307">
      <w:pPr>
        <w:pStyle w:val="Formula"/>
        <w:ind w:left="2268"/>
      </w:pPr>
      <w:r w:rsidRPr="00060899">
        <w:rPr>
          <w:noProof/>
        </w:rPr>
        <w:drawing>
          <wp:inline distT="0" distB="0" distL="0" distR="0" wp14:anchorId="4935B2FD" wp14:editId="2C206848">
            <wp:extent cx="1457325"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285750"/>
                    </a:xfrm>
                    <a:prstGeom prst="rect">
                      <a:avLst/>
                    </a:prstGeom>
                    <a:noFill/>
                    <a:ln>
                      <a:noFill/>
                    </a:ln>
                  </pic:spPr>
                </pic:pic>
              </a:graphicData>
            </a:graphic>
          </wp:inline>
        </w:drawing>
      </w:r>
    </w:p>
    <w:p w:rsidR="006A3731" w:rsidRPr="00060899" w:rsidRDefault="006A3731" w:rsidP="006A3731">
      <w:pPr>
        <w:pStyle w:val="notetext"/>
        <w:tabs>
          <w:tab w:val="left" w:pos="2200"/>
        </w:tabs>
        <w:spacing w:before="60"/>
        <w:ind w:left="2200" w:hanging="1066"/>
      </w:pPr>
      <w:r w:rsidRPr="00060899">
        <w:tab/>
        <w:t xml:space="preserve">The smallest of the 3 amounts referred to in </w:t>
      </w:r>
      <w:r w:rsidR="00060899">
        <w:t>subsection (</w:t>
      </w:r>
      <w:r w:rsidRPr="00060899">
        <w:t>2) is $300. Veronique can therefore be paid an advance payment of $300.</w:t>
      </w:r>
    </w:p>
    <w:p w:rsidR="006A3731" w:rsidRPr="00060899" w:rsidRDefault="006A3731" w:rsidP="00146468">
      <w:pPr>
        <w:pStyle w:val="ActHead3"/>
        <w:pageBreakBefore/>
      </w:pPr>
      <w:bookmarkStart w:id="483" w:name="_Toc447275354"/>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Payment of advance payment</w:t>
      </w:r>
      <w:bookmarkEnd w:id="483"/>
    </w:p>
    <w:p w:rsidR="006A3731" w:rsidRPr="00060899" w:rsidRDefault="006A3731" w:rsidP="006A3731">
      <w:pPr>
        <w:pStyle w:val="ActHead5"/>
      </w:pPr>
      <w:bookmarkStart w:id="484" w:name="_Toc447275355"/>
      <w:r w:rsidRPr="00060899">
        <w:rPr>
          <w:rStyle w:val="CharSectno"/>
        </w:rPr>
        <w:t>1061EI</w:t>
      </w:r>
      <w:r w:rsidRPr="00060899">
        <w:t xml:space="preserve">  Advance payment to be paid to person or nominee</w:t>
      </w:r>
      <w:bookmarkEnd w:id="484"/>
    </w:p>
    <w:p w:rsidR="006A3731" w:rsidRPr="00060899" w:rsidRDefault="006A3731" w:rsidP="006A3731">
      <w:pPr>
        <w:pStyle w:val="subsection"/>
      </w:pPr>
      <w:r w:rsidRPr="00060899">
        <w:tab/>
        <w:t>(1)</w:t>
      </w:r>
      <w:r w:rsidRPr="00060899">
        <w:tab/>
        <w:t xml:space="preserve">Subject to </w:t>
      </w:r>
      <w:r w:rsidR="00060899">
        <w:t>subsection (</w:t>
      </w:r>
      <w:r w:rsidRPr="00060899">
        <w:t>3), an advance payment of a person’s social security entitlement is to be paid to that person.</w:t>
      </w:r>
    </w:p>
    <w:p w:rsidR="006A3731" w:rsidRPr="00060899" w:rsidRDefault="006A3731" w:rsidP="006A3731">
      <w:pPr>
        <w:pStyle w:val="subsection"/>
      </w:pPr>
      <w:r w:rsidRPr="00060899">
        <w:tab/>
        <w:t>(2)</w:t>
      </w:r>
      <w:r w:rsidRPr="00060899">
        <w:tab/>
        <w:t>The Secretary may direct that the whole or part of the advance payment of a person’s social security entitlement is to be paid to someone else on behalf of the person.</w:t>
      </w:r>
    </w:p>
    <w:p w:rsidR="006A3731" w:rsidRPr="00060899" w:rsidRDefault="006A3731" w:rsidP="006A3731">
      <w:pPr>
        <w:pStyle w:val="subsection"/>
      </w:pPr>
      <w:r w:rsidRPr="00060899">
        <w:tab/>
        <w:t>(3)</w:t>
      </w:r>
      <w:r w:rsidRPr="00060899">
        <w:tab/>
        <w:t xml:space="preserve">If the Secretary makes a direction under </w:t>
      </w:r>
      <w:r w:rsidR="00060899">
        <w:t>subsection (</w:t>
      </w:r>
      <w:r w:rsidRPr="00060899">
        <w:t>2), the advance payment is to be paid in accordance with the direction.</w:t>
      </w:r>
    </w:p>
    <w:p w:rsidR="006A3731" w:rsidRPr="00060899" w:rsidRDefault="006A3731" w:rsidP="006A3731">
      <w:pPr>
        <w:pStyle w:val="ActHead5"/>
      </w:pPr>
      <w:bookmarkStart w:id="485" w:name="_Toc447275356"/>
      <w:r w:rsidRPr="00060899">
        <w:rPr>
          <w:rStyle w:val="CharSectno"/>
        </w:rPr>
        <w:t>1061EJ</w:t>
      </w:r>
      <w:r w:rsidRPr="00060899">
        <w:t xml:space="preserve">  Payment into bank account etc.</w:t>
      </w:r>
      <w:bookmarkEnd w:id="485"/>
    </w:p>
    <w:p w:rsidR="006A3731" w:rsidRPr="00060899" w:rsidRDefault="006A3731" w:rsidP="006A3731">
      <w:pPr>
        <w:pStyle w:val="subsection"/>
      </w:pPr>
      <w:r w:rsidRPr="00060899">
        <w:tab/>
        <w:t>(1)</w:t>
      </w:r>
      <w:r w:rsidRPr="00060899">
        <w:tab/>
        <w:t>An amount that is to be paid to a person under section</w:t>
      </w:r>
      <w:r w:rsidR="00060899">
        <w:t> </w:t>
      </w:r>
      <w:r w:rsidRPr="00060899">
        <w:t>1061EI may only be paid in accordance with this section.</w:t>
      </w:r>
    </w:p>
    <w:p w:rsidR="006A3731" w:rsidRPr="00060899" w:rsidRDefault="006A3731" w:rsidP="006A3731">
      <w:pPr>
        <w:pStyle w:val="subsection"/>
      </w:pPr>
      <w:r w:rsidRPr="00060899">
        <w:tab/>
        <w:t>(2)</w:t>
      </w:r>
      <w:r w:rsidRPr="00060899">
        <w:tab/>
        <w:t>Subject to this section, the amount is to be paid, at the time or times worked out under section</w:t>
      </w:r>
      <w:r w:rsidR="00060899">
        <w:t> </w:t>
      </w:r>
      <w:r w:rsidRPr="00060899">
        <w:t>1061EB, to the credit of a bank account nominated and maintained by the person.</w:t>
      </w:r>
    </w:p>
    <w:p w:rsidR="006A3731" w:rsidRPr="00060899" w:rsidRDefault="006A3731" w:rsidP="006A3731">
      <w:pPr>
        <w:pStyle w:val="subsection"/>
      </w:pPr>
      <w:r w:rsidRPr="00060899">
        <w:tab/>
        <w:t>(3)</w:t>
      </w:r>
      <w:r w:rsidRPr="00060899">
        <w:tab/>
        <w:t>The account may be an account that is maintained by the person either alone or jointly or in common with another person.</w:t>
      </w:r>
    </w:p>
    <w:p w:rsidR="006A3731" w:rsidRPr="00060899" w:rsidRDefault="006A3731" w:rsidP="006A3731">
      <w:pPr>
        <w:pStyle w:val="subsection"/>
      </w:pPr>
      <w:r w:rsidRPr="00060899">
        <w:tab/>
      </w:r>
      <w:r w:rsidR="00BB18AF" w:rsidRPr="00060899">
        <w:t>(</w:t>
      </w:r>
      <w:r w:rsidRPr="00060899">
        <w:t>4)</w:t>
      </w:r>
      <w:r w:rsidRPr="00060899">
        <w:tab/>
        <w:t xml:space="preserve">Where the person has not nominated an account for the purposes of </w:t>
      </w:r>
      <w:r w:rsidR="00060899">
        <w:t>subsection (</w:t>
      </w:r>
      <w:r w:rsidRPr="00060899">
        <w:t xml:space="preserve">2), then, subject to </w:t>
      </w:r>
      <w:r w:rsidR="00060899">
        <w:t>subsections (</w:t>
      </w:r>
      <w:r w:rsidRPr="00060899">
        <w:t>5) and (7), the amount is not to be paid.</w:t>
      </w:r>
    </w:p>
    <w:p w:rsidR="006A3731" w:rsidRPr="00060899" w:rsidRDefault="006A3731" w:rsidP="006A3731">
      <w:pPr>
        <w:pStyle w:val="subsection"/>
      </w:pPr>
      <w:r w:rsidRPr="00060899">
        <w:tab/>
        <w:t>(5)</w:t>
      </w:r>
      <w:r w:rsidRPr="00060899">
        <w:tab/>
        <w:t>Where:</w:t>
      </w:r>
    </w:p>
    <w:p w:rsidR="006A3731" w:rsidRPr="00060899" w:rsidRDefault="006A3731" w:rsidP="006A3731">
      <w:pPr>
        <w:pStyle w:val="paragraph"/>
      </w:pPr>
      <w:r w:rsidRPr="00060899">
        <w:tab/>
        <w:t>(a)</w:t>
      </w:r>
      <w:r w:rsidRPr="00060899">
        <w:tab/>
        <w:t xml:space="preserve">an amount has not been paid because of </w:t>
      </w:r>
      <w:r w:rsidR="00060899">
        <w:t>subsection (</w:t>
      </w:r>
      <w:r w:rsidRPr="00060899">
        <w:t>4); and</w:t>
      </w:r>
    </w:p>
    <w:p w:rsidR="006A3731" w:rsidRPr="00060899" w:rsidRDefault="006A3731" w:rsidP="006A3731">
      <w:pPr>
        <w:pStyle w:val="paragraph"/>
        <w:keepNext/>
      </w:pPr>
      <w:r w:rsidRPr="00060899">
        <w:tab/>
        <w:t>(b)</w:t>
      </w:r>
      <w:r w:rsidRPr="00060899">
        <w:tab/>
        <w:t xml:space="preserve">the person nominates an account for the purposes of </w:t>
      </w:r>
      <w:r w:rsidR="00060899">
        <w:t>subsection (</w:t>
      </w:r>
      <w:r w:rsidRPr="00060899">
        <w:t>2);</w:t>
      </w:r>
    </w:p>
    <w:p w:rsidR="006A3731" w:rsidRPr="00060899" w:rsidRDefault="006A3731" w:rsidP="006A3731">
      <w:pPr>
        <w:pStyle w:val="subsection2"/>
      </w:pPr>
      <w:r w:rsidRPr="00060899">
        <w:t xml:space="preserve">the amount is to be paid under </w:t>
      </w:r>
      <w:r w:rsidR="00060899">
        <w:t>subsection (</w:t>
      </w:r>
      <w:r w:rsidRPr="00060899">
        <w:t>2).</w:t>
      </w:r>
    </w:p>
    <w:p w:rsidR="006A3731" w:rsidRPr="00060899" w:rsidRDefault="006A3731" w:rsidP="006A3731">
      <w:pPr>
        <w:pStyle w:val="subsection"/>
        <w:keepNext/>
      </w:pPr>
      <w:r w:rsidRPr="00060899">
        <w:lastRenderedPageBreak/>
        <w:tab/>
        <w:t>(6)</w:t>
      </w:r>
      <w:r w:rsidRPr="00060899">
        <w:tab/>
        <w:t xml:space="preserve">The Secretary may direct that the whole or a part of the amount be paid to the person in a different way from that provided for by </w:t>
      </w:r>
      <w:r w:rsidR="00060899">
        <w:t>subsection (</w:t>
      </w:r>
      <w:r w:rsidRPr="00060899">
        <w:t>2).</w:t>
      </w:r>
    </w:p>
    <w:p w:rsidR="006A3731" w:rsidRPr="00060899" w:rsidRDefault="006A3731" w:rsidP="006A3731">
      <w:pPr>
        <w:pStyle w:val="subsection"/>
      </w:pPr>
      <w:r w:rsidRPr="00060899">
        <w:tab/>
        <w:t>(7)</w:t>
      </w:r>
      <w:r w:rsidRPr="00060899">
        <w:tab/>
        <w:t xml:space="preserve">If the Secretary gives a direction under </w:t>
      </w:r>
      <w:r w:rsidR="00060899">
        <w:t>subsection (</w:t>
      </w:r>
      <w:r w:rsidRPr="00060899">
        <w:t>6), the amount is to be paid in accordance with the direction.</w:t>
      </w:r>
    </w:p>
    <w:p w:rsidR="006A3731" w:rsidRPr="00060899" w:rsidRDefault="006A3731" w:rsidP="00146468">
      <w:pPr>
        <w:pStyle w:val="ActHead3"/>
        <w:pageBreakBefore/>
      </w:pPr>
      <w:bookmarkStart w:id="486" w:name="_Toc447275357"/>
      <w:r w:rsidRPr="00060899">
        <w:rPr>
          <w:rStyle w:val="CharDivNo"/>
        </w:rPr>
        <w:lastRenderedPageBreak/>
        <w:t>Division</w:t>
      </w:r>
      <w:r w:rsidR="00060899" w:rsidRPr="00060899">
        <w:rPr>
          <w:rStyle w:val="CharDivNo"/>
        </w:rPr>
        <w:t> </w:t>
      </w:r>
      <w:r w:rsidRPr="00060899">
        <w:rPr>
          <w:rStyle w:val="CharDivNo"/>
        </w:rPr>
        <w:t>6</w:t>
      </w:r>
      <w:r w:rsidRPr="00060899">
        <w:t>—</w:t>
      </w:r>
      <w:r w:rsidRPr="00060899">
        <w:rPr>
          <w:rStyle w:val="CharDivText"/>
        </w:rPr>
        <w:t>Protection of advance payment</w:t>
      </w:r>
      <w:bookmarkEnd w:id="486"/>
    </w:p>
    <w:p w:rsidR="006A3731" w:rsidRPr="00060899" w:rsidRDefault="006A3731" w:rsidP="006A3731">
      <w:pPr>
        <w:pStyle w:val="ActHead5"/>
      </w:pPr>
      <w:bookmarkStart w:id="487" w:name="_Toc447275358"/>
      <w:r w:rsidRPr="00060899">
        <w:rPr>
          <w:rStyle w:val="CharSectno"/>
        </w:rPr>
        <w:t>1061EK</w:t>
      </w:r>
      <w:r w:rsidRPr="00060899">
        <w:t xml:space="preserve">  Advance payment to be absolutely inalienable</w:t>
      </w:r>
      <w:bookmarkEnd w:id="487"/>
    </w:p>
    <w:p w:rsidR="006A3731" w:rsidRPr="00060899" w:rsidRDefault="006A3731" w:rsidP="006A3731">
      <w:pPr>
        <w:pStyle w:val="SubsectionHead"/>
      </w:pPr>
      <w:r w:rsidRPr="00060899">
        <w:t>Inalienability</w:t>
      </w:r>
    </w:p>
    <w:p w:rsidR="006A3731" w:rsidRPr="00060899" w:rsidRDefault="006A3731" w:rsidP="006A3731">
      <w:pPr>
        <w:pStyle w:val="subsection"/>
      </w:pPr>
      <w:r w:rsidRPr="00060899">
        <w:tab/>
        <w:t>(1)</w:t>
      </w:r>
      <w:r w:rsidRPr="00060899">
        <w:tab/>
        <w:t xml:space="preserve">Subject to </w:t>
      </w:r>
      <w:r w:rsidR="00060899">
        <w:t>subsections (</w:t>
      </w:r>
      <w:r w:rsidRPr="00060899">
        <w:t>2) and (3) and section</w:t>
      </w:r>
      <w:r w:rsidR="00060899">
        <w:t> </w:t>
      </w:r>
      <w:r w:rsidR="001D0B5F" w:rsidRPr="00060899">
        <w:t xml:space="preserve">238 </w:t>
      </w:r>
      <w:r w:rsidR="00032142" w:rsidRPr="00060899">
        <w:t xml:space="preserve">and </w:t>
      </w:r>
      <w:r w:rsidR="0092642F" w:rsidRPr="00060899">
        <w:t>Parts</w:t>
      </w:r>
      <w:r w:rsidR="00060899">
        <w:t> </w:t>
      </w:r>
      <w:r w:rsidR="0092642F" w:rsidRPr="00060899">
        <w:t>3B and 3D</w:t>
      </w:r>
      <w:r w:rsidR="00032142" w:rsidRPr="00060899">
        <w:t xml:space="preserve"> </w:t>
      </w:r>
      <w:r w:rsidR="001D0B5F" w:rsidRPr="00060899">
        <w:t>of the Administration Act</w:t>
      </w:r>
      <w:r w:rsidRPr="00060899">
        <w:t>, an advance payment under this Part is absolutely inalienable, whether by way of, or in consequence of, sale, assignment, charge, execution, bankruptcy or otherwise.</w:t>
      </w:r>
    </w:p>
    <w:p w:rsidR="006A3731" w:rsidRPr="00060899" w:rsidRDefault="006A3731" w:rsidP="006A3731">
      <w:pPr>
        <w:pStyle w:val="notetext"/>
      </w:pPr>
      <w:r w:rsidRPr="00060899">
        <w:t>Note:</w:t>
      </w:r>
      <w:r w:rsidRPr="00060899">
        <w:tab/>
        <w:t>The effect of a garnishee order on an advance payment of a social security entitlement is dealt with in the Part of this Chapter that deals with that social security entitlement. For example, the effect of a garnishee order on an advance payment of age pension is dealt with in Part</w:t>
      </w:r>
      <w:r w:rsidR="00060899">
        <w:t> </w:t>
      </w:r>
      <w:r w:rsidRPr="00060899">
        <w:t>2.2 (which deals with age pension).</w:t>
      </w:r>
    </w:p>
    <w:p w:rsidR="006A3731" w:rsidRPr="00060899" w:rsidRDefault="006A3731" w:rsidP="006A3731">
      <w:pPr>
        <w:pStyle w:val="SubsectionHead"/>
      </w:pPr>
      <w:r w:rsidRPr="00060899">
        <w:t>Payments to Commissioner of Taxation at recipient’s request</w:t>
      </w:r>
    </w:p>
    <w:p w:rsidR="006A3731" w:rsidRPr="00060899" w:rsidRDefault="006A3731" w:rsidP="006A3731">
      <w:pPr>
        <w:pStyle w:val="subsection"/>
      </w:pPr>
      <w:r w:rsidRPr="00060899">
        <w:tab/>
        <w:t>(2)</w:t>
      </w:r>
      <w:r w:rsidRPr="00060899">
        <w:tab/>
        <w:t>The Secretary may make deductions from an advance payment payable to a person under this Part if the recipient asks the Secretary:</w:t>
      </w:r>
    </w:p>
    <w:p w:rsidR="006A3731" w:rsidRPr="00060899" w:rsidRDefault="006A3731" w:rsidP="006A3731">
      <w:pPr>
        <w:pStyle w:val="paragraph"/>
      </w:pPr>
      <w:r w:rsidRPr="00060899">
        <w:tab/>
        <w:t>(a)</w:t>
      </w:r>
      <w:r w:rsidRPr="00060899">
        <w:tab/>
        <w:t>to make the deductions; and</w:t>
      </w:r>
    </w:p>
    <w:p w:rsidR="006A3731" w:rsidRPr="00060899" w:rsidRDefault="006A3731" w:rsidP="006A3731">
      <w:pPr>
        <w:pStyle w:val="paragraph"/>
      </w:pPr>
      <w:r w:rsidRPr="00060899">
        <w:tab/>
        <w:t>(b)</w:t>
      </w:r>
      <w:r w:rsidRPr="00060899">
        <w:tab/>
        <w:t>to pay the amounts to be deducted to the Commissioner of Taxation.</w:t>
      </w:r>
    </w:p>
    <w:p w:rsidR="006A3731" w:rsidRPr="00060899" w:rsidRDefault="006A3731" w:rsidP="006A3731">
      <w:pPr>
        <w:pStyle w:val="SubsectionHead"/>
      </w:pPr>
      <w:r w:rsidRPr="00060899">
        <w:t>Deductions from advance payment with recipient’s consent</w:t>
      </w:r>
    </w:p>
    <w:p w:rsidR="006A3731" w:rsidRPr="00060899" w:rsidRDefault="006A3731" w:rsidP="006A3731">
      <w:pPr>
        <w:pStyle w:val="subsection"/>
      </w:pPr>
      <w:r w:rsidRPr="00060899">
        <w:tab/>
        <w:t>(3)</w:t>
      </w:r>
      <w:r w:rsidRPr="00060899">
        <w:tab/>
        <w:t>The Secretary may make deductions from an advance payment payable to a person under this Part if the recipient consents under section</w:t>
      </w:r>
      <w:r w:rsidR="00060899">
        <w:t> </w:t>
      </w:r>
      <w:r w:rsidRPr="00060899">
        <w:t>1234A to the Secretary making the deductions.</w:t>
      </w:r>
    </w:p>
    <w:p w:rsidR="006A3731" w:rsidRPr="00060899" w:rsidRDefault="006A3731" w:rsidP="006A3731">
      <w:pPr>
        <w:pStyle w:val="notetext"/>
      </w:pPr>
      <w:r w:rsidRPr="00060899">
        <w:t>Note:</w:t>
      </w:r>
      <w:r w:rsidRPr="00060899">
        <w:tab/>
        <w:t>Section</w:t>
      </w:r>
      <w:r w:rsidR="00060899">
        <w:t> </w:t>
      </w:r>
      <w:r w:rsidRPr="00060899">
        <w:t>1234A enables the Secretary to recover a debt from a person other than the debtor if the person is receiving a social security payment.</w:t>
      </w:r>
    </w:p>
    <w:p w:rsidR="006A3731" w:rsidRPr="00060899" w:rsidRDefault="006A3731" w:rsidP="00146468">
      <w:pPr>
        <w:pStyle w:val="ActHead3"/>
        <w:pageBreakBefore/>
      </w:pPr>
      <w:bookmarkStart w:id="488" w:name="_Toc447275359"/>
      <w:r w:rsidRPr="00060899">
        <w:rPr>
          <w:rStyle w:val="CharDivNo"/>
        </w:rPr>
        <w:lastRenderedPageBreak/>
        <w:t>Division</w:t>
      </w:r>
      <w:r w:rsidR="00060899" w:rsidRPr="00060899">
        <w:rPr>
          <w:rStyle w:val="CharDivNo"/>
        </w:rPr>
        <w:t> </w:t>
      </w:r>
      <w:r w:rsidRPr="00060899">
        <w:rPr>
          <w:rStyle w:val="CharDivNo"/>
        </w:rPr>
        <w:t>7</w:t>
      </w:r>
      <w:r w:rsidRPr="00060899">
        <w:t>—</w:t>
      </w:r>
      <w:r w:rsidRPr="00060899">
        <w:rPr>
          <w:rStyle w:val="CharDivText"/>
        </w:rPr>
        <w:t>Repayment of advance payment</w:t>
      </w:r>
      <w:bookmarkEnd w:id="488"/>
    </w:p>
    <w:p w:rsidR="006A3731" w:rsidRPr="00060899" w:rsidRDefault="006A3731" w:rsidP="006A3731">
      <w:pPr>
        <w:pStyle w:val="ActHead5"/>
      </w:pPr>
      <w:bookmarkStart w:id="489" w:name="_Toc447275360"/>
      <w:r w:rsidRPr="00060899">
        <w:rPr>
          <w:rStyle w:val="CharSectno"/>
        </w:rPr>
        <w:t>1061EL</w:t>
      </w:r>
      <w:r w:rsidRPr="00060899">
        <w:t xml:space="preserve">  Repayment of advance payment</w:t>
      </w:r>
      <w:bookmarkEnd w:id="489"/>
    </w:p>
    <w:p w:rsidR="006A3731" w:rsidRPr="00060899" w:rsidRDefault="006A3731" w:rsidP="006A3731">
      <w:pPr>
        <w:pStyle w:val="subsection"/>
      </w:pPr>
      <w:r w:rsidRPr="00060899">
        <w:tab/>
        <w:t>(1)</w:t>
      </w:r>
      <w:r w:rsidRPr="00060899">
        <w:tab/>
        <w:t>If a person receives an advance payment or an instalment of an advance payment under this Part, the person must repay the advance payment or instalment to the Commonwealth by one or more of the following methods:</w:t>
      </w:r>
    </w:p>
    <w:p w:rsidR="006A3731" w:rsidRPr="00060899" w:rsidRDefault="006A3731" w:rsidP="006A3731">
      <w:pPr>
        <w:pStyle w:val="paragraph"/>
      </w:pPr>
      <w:r w:rsidRPr="00060899">
        <w:tab/>
        <w:t>(a)</w:t>
      </w:r>
      <w:r w:rsidRPr="00060899">
        <w:tab/>
        <w:t>deductions from the person’s social security entitlement under Chapter</w:t>
      </w:r>
      <w:r w:rsidR="00060899">
        <w:t> </w:t>
      </w:r>
      <w:r w:rsidRPr="00060899">
        <w:t>3 (General provisions relating to payability and rates);</w:t>
      </w:r>
    </w:p>
    <w:p w:rsidR="006A3731" w:rsidRPr="00060899" w:rsidRDefault="006A3731" w:rsidP="006A3731">
      <w:pPr>
        <w:pStyle w:val="paragraph"/>
      </w:pPr>
      <w:r w:rsidRPr="00060899">
        <w:tab/>
        <w:t>(b)</w:t>
      </w:r>
      <w:r w:rsidRPr="00060899">
        <w:tab/>
        <w:t>a method provided for by Chapter</w:t>
      </w:r>
      <w:r w:rsidR="00060899">
        <w:t> </w:t>
      </w:r>
      <w:r w:rsidRPr="00060899">
        <w:t>5 (Overpayments and debt recovery);</w:t>
      </w:r>
    </w:p>
    <w:p w:rsidR="006A3731" w:rsidRPr="00060899" w:rsidRDefault="006A3731" w:rsidP="006A3731">
      <w:pPr>
        <w:pStyle w:val="paragraph"/>
      </w:pPr>
      <w:r w:rsidRPr="00060899">
        <w:tab/>
        <w:t>(c)</w:t>
      </w:r>
      <w:r w:rsidRPr="00060899">
        <w:tab/>
        <w:t xml:space="preserve">a method (other than a method described in </w:t>
      </w:r>
      <w:r w:rsidR="00060899">
        <w:t>paragraph (</w:t>
      </w:r>
      <w:r w:rsidRPr="00060899">
        <w:t>a) or (b)) that is acceptable to both the person and the Secretary.</w:t>
      </w:r>
    </w:p>
    <w:p w:rsidR="006A3731" w:rsidRPr="00060899" w:rsidRDefault="006A3731" w:rsidP="006A3731">
      <w:pPr>
        <w:pStyle w:val="subsection"/>
      </w:pPr>
      <w:r w:rsidRPr="00060899">
        <w:tab/>
        <w:t>(2)</w:t>
      </w:r>
      <w:r w:rsidRPr="00060899">
        <w:tab/>
      </w:r>
      <w:r w:rsidR="00060899">
        <w:t>Subsection (</w:t>
      </w:r>
      <w:r w:rsidRPr="00060899">
        <w:t>1) does not affect:</w:t>
      </w:r>
    </w:p>
    <w:p w:rsidR="006A3731" w:rsidRPr="00060899" w:rsidRDefault="006A3731" w:rsidP="006A3731">
      <w:pPr>
        <w:pStyle w:val="paragraph"/>
      </w:pPr>
      <w:r w:rsidRPr="00060899">
        <w:tab/>
        <w:t>(a)</w:t>
      </w:r>
      <w:r w:rsidRPr="00060899">
        <w:tab/>
        <w:t>the operation of subsection</w:t>
      </w:r>
      <w:r w:rsidR="00060899">
        <w:t> </w:t>
      </w:r>
      <w:r w:rsidRPr="00060899">
        <w:t>1224E(1) (Debts arising from advance payments of social security entitlements); or</w:t>
      </w:r>
    </w:p>
    <w:p w:rsidR="006A3731" w:rsidRPr="00060899" w:rsidRDefault="006A3731" w:rsidP="006A3731">
      <w:pPr>
        <w:pStyle w:val="paragraph"/>
      </w:pPr>
      <w:r w:rsidRPr="00060899">
        <w:tab/>
        <w:t>(b)</w:t>
      </w:r>
      <w:r w:rsidRPr="00060899">
        <w:tab/>
        <w:t>the Secretary’s powers and duties under Part</w:t>
      </w:r>
      <w:r w:rsidR="00060899">
        <w:t> </w:t>
      </w:r>
      <w:r w:rsidRPr="00060899">
        <w:t>5.4 (Non</w:t>
      </w:r>
      <w:r w:rsidR="00060899">
        <w:noBreakHyphen/>
      </w:r>
      <w:r w:rsidRPr="00060899">
        <w:t>recovery of debts) if the amount of the advance payment or instalment that has not been repaid becomes a debt due to the Commonwealth.</w:t>
      </w:r>
    </w:p>
    <w:p w:rsidR="006A3731" w:rsidRPr="00060899" w:rsidRDefault="006A3731" w:rsidP="00146468">
      <w:pPr>
        <w:pStyle w:val="ActHead2"/>
        <w:pageBreakBefore/>
      </w:pPr>
      <w:bookmarkStart w:id="490" w:name="_Toc447275361"/>
      <w:r w:rsidRPr="00060899">
        <w:rPr>
          <w:rStyle w:val="CharPartNo"/>
        </w:rPr>
        <w:lastRenderedPageBreak/>
        <w:t>Part</w:t>
      </w:r>
      <w:r w:rsidR="00060899" w:rsidRPr="00060899">
        <w:rPr>
          <w:rStyle w:val="CharPartNo"/>
        </w:rPr>
        <w:t> </w:t>
      </w:r>
      <w:r w:rsidRPr="00060899">
        <w:rPr>
          <w:rStyle w:val="CharPartNo"/>
        </w:rPr>
        <w:t>2.22A</w:t>
      </w:r>
      <w:r w:rsidRPr="00060899">
        <w:t>—</w:t>
      </w:r>
      <w:r w:rsidRPr="00060899">
        <w:rPr>
          <w:rStyle w:val="CharPartText"/>
        </w:rPr>
        <w:t>Special employment advances</w:t>
      </w:r>
      <w:bookmarkEnd w:id="490"/>
    </w:p>
    <w:p w:rsidR="006A3731" w:rsidRPr="00060899" w:rsidRDefault="006A3731" w:rsidP="006A3731">
      <w:pPr>
        <w:pStyle w:val="ActHead3"/>
      </w:pPr>
      <w:bookmarkStart w:id="491" w:name="_Toc447275362"/>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special employment advance</w:t>
      </w:r>
      <w:bookmarkEnd w:id="491"/>
    </w:p>
    <w:p w:rsidR="006A3731" w:rsidRPr="00060899" w:rsidRDefault="006A3731" w:rsidP="006A3731">
      <w:pPr>
        <w:pStyle w:val="ActHead5"/>
      </w:pPr>
      <w:bookmarkStart w:id="492" w:name="_Toc447275363"/>
      <w:r w:rsidRPr="00060899">
        <w:rPr>
          <w:rStyle w:val="CharSectno"/>
        </w:rPr>
        <w:t>1061EM</w:t>
      </w:r>
      <w:r w:rsidRPr="00060899">
        <w:t xml:space="preserve">  Qualification for special employment advance</w:t>
      </w:r>
      <w:bookmarkEnd w:id="492"/>
    </w:p>
    <w:p w:rsidR="006A3731" w:rsidRPr="00060899" w:rsidRDefault="006A3731" w:rsidP="006A3731">
      <w:pPr>
        <w:pStyle w:val="subsection"/>
      </w:pPr>
      <w:r w:rsidRPr="00060899">
        <w:tab/>
        <w:t>(1)</w:t>
      </w:r>
      <w:r w:rsidRPr="00060899">
        <w:tab/>
        <w:t>Subject to section</w:t>
      </w:r>
      <w:r w:rsidR="00060899">
        <w:t> </w:t>
      </w:r>
      <w:r w:rsidRPr="00060899">
        <w:t xml:space="preserve">1061EO, a person is qualified for a special employment advance at a particular time (the </w:t>
      </w:r>
      <w:r w:rsidRPr="00060899">
        <w:rPr>
          <w:b/>
          <w:i/>
        </w:rPr>
        <w:t>relevant time</w:t>
      </w:r>
      <w:r w:rsidRPr="00060899">
        <w:t>) only if:</w:t>
      </w:r>
    </w:p>
    <w:p w:rsidR="006A3731" w:rsidRPr="00060899" w:rsidRDefault="006A3731" w:rsidP="006A3731">
      <w:pPr>
        <w:pStyle w:val="paragraph"/>
      </w:pPr>
      <w:r w:rsidRPr="00060899">
        <w:tab/>
        <w:t>(a)</w:t>
      </w:r>
      <w:r w:rsidRPr="00060899">
        <w:tab/>
        <w:t>the person is qualified for a special employment advance qualifying entitlement at the relevant time; and</w:t>
      </w:r>
    </w:p>
    <w:p w:rsidR="006A3731" w:rsidRPr="00060899" w:rsidRDefault="006A3731" w:rsidP="006A3731">
      <w:pPr>
        <w:pStyle w:val="paragraph"/>
      </w:pPr>
      <w:r w:rsidRPr="00060899">
        <w:tab/>
        <w:t>(b)</w:t>
      </w:r>
      <w:r w:rsidRPr="00060899">
        <w:tab/>
        <w:t xml:space="preserve">the person has been receiving an income support payment for a continuous period of 3 months immediately before the day on which the person’s </w:t>
      </w:r>
      <w:r w:rsidR="00480749" w:rsidRPr="00060899">
        <w:t>claim</w:t>
      </w:r>
      <w:r w:rsidRPr="00060899">
        <w:t xml:space="preserve"> for the special employment advance is made; and</w:t>
      </w:r>
    </w:p>
    <w:p w:rsidR="006A3731" w:rsidRPr="00060899" w:rsidRDefault="006A3731" w:rsidP="006A3731">
      <w:pPr>
        <w:pStyle w:val="paragraph"/>
      </w:pPr>
      <w:r w:rsidRPr="00060899">
        <w:tab/>
        <w:t>(c)</w:t>
      </w:r>
      <w:r w:rsidRPr="00060899">
        <w:tab/>
        <w:t>either of the following applies:</w:t>
      </w:r>
    </w:p>
    <w:p w:rsidR="006A3731" w:rsidRPr="00060899" w:rsidRDefault="006A3731" w:rsidP="006A3731">
      <w:pPr>
        <w:pStyle w:val="paragraphsub"/>
      </w:pPr>
      <w:r w:rsidRPr="00060899">
        <w:tab/>
        <w:t>(i)</w:t>
      </w:r>
      <w:r w:rsidRPr="00060899">
        <w:tab/>
        <w:t xml:space="preserve">the person or, if the person is a member of a couple, the person’s partner has earned from casual work in </w:t>
      </w:r>
      <w:smartTag w:uri="urn:schemas-microsoft-com:office:smarttags" w:element="country-region">
        <w:smartTag w:uri="urn:schemas-microsoft-com:office:smarttags" w:element="place">
          <w:r w:rsidRPr="00060899">
            <w:t>Australia</w:t>
          </w:r>
        </w:smartTag>
      </w:smartTag>
      <w:r w:rsidRPr="00060899">
        <w:t xml:space="preserve">, but has not received, income (the </w:t>
      </w:r>
      <w:r w:rsidRPr="00060899">
        <w:rPr>
          <w:b/>
          <w:i/>
        </w:rPr>
        <w:t>unreceived income</w:t>
      </w:r>
      <w:r w:rsidRPr="00060899">
        <w:t>);</w:t>
      </w:r>
    </w:p>
    <w:p w:rsidR="006A3731" w:rsidRPr="00060899" w:rsidRDefault="006A3731" w:rsidP="006A3731">
      <w:pPr>
        <w:pStyle w:val="paragraphsub"/>
      </w:pPr>
      <w:r w:rsidRPr="00060899">
        <w:tab/>
        <w:t>(ii)</w:t>
      </w:r>
      <w:r w:rsidRPr="00060899">
        <w:tab/>
        <w:t xml:space="preserve">the Secretary is satisfied that the person has received a definite offer of employment in Australia (the </w:t>
      </w:r>
      <w:r w:rsidRPr="00060899">
        <w:rPr>
          <w:b/>
          <w:i/>
        </w:rPr>
        <w:t>offered employment</w:t>
      </w:r>
      <w:r w:rsidRPr="00060899">
        <w:t>) for a period of not less than 6 weeks and needs financial assistance from the Commonwealth to enable him or her to take up the employment; and</w:t>
      </w:r>
    </w:p>
    <w:p w:rsidR="006A3731" w:rsidRPr="00060899" w:rsidRDefault="006A3731" w:rsidP="006A3731">
      <w:pPr>
        <w:pStyle w:val="paragraph"/>
      </w:pPr>
      <w:r w:rsidRPr="00060899">
        <w:tab/>
        <w:t>(d)</w:t>
      </w:r>
      <w:r w:rsidRPr="00060899">
        <w:tab/>
      </w:r>
      <w:r w:rsidR="00060899">
        <w:t>subsection (</w:t>
      </w:r>
      <w:r w:rsidRPr="00060899">
        <w:t>2) or (3), as the case requires, applies for the purpose of determining whether the person is qualified for a special employment advance at the relevant time; and</w:t>
      </w:r>
    </w:p>
    <w:p w:rsidR="006A3731" w:rsidRPr="00060899" w:rsidRDefault="006A3731" w:rsidP="006A3731">
      <w:pPr>
        <w:pStyle w:val="paragraph"/>
      </w:pPr>
      <w:r w:rsidRPr="00060899">
        <w:tab/>
        <w:t>(e)</w:t>
      </w:r>
      <w:r w:rsidRPr="00060899">
        <w:tab/>
        <w:t xml:space="preserve">where </w:t>
      </w:r>
      <w:r w:rsidR="00060899">
        <w:t>subparagraph (</w:t>
      </w:r>
      <w:r w:rsidRPr="00060899">
        <w:t>c)(i) applies—the person is in severe financial hardship; and</w:t>
      </w:r>
    </w:p>
    <w:p w:rsidR="006A3731" w:rsidRPr="00060899" w:rsidRDefault="006A3731" w:rsidP="006A3731">
      <w:pPr>
        <w:pStyle w:val="paragraph"/>
      </w:pPr>
      <w:r w:rsidRPr="00060899">
        <w:tab/>
        <w:t>(f)</w:t>
      </w:r>
      <w:r w:rsidRPr="00060899">
        <w:tab/>
        <w:t>the Secretary is satisfied that the person will not suffer financial hardship as a result of the recovery by the Commonwealth of the special employment advance.</w:t>
      </w:r>
    </w:p>
    <w:p w:rsidR="006A3731" w:rsidRPr="00060899" w:rsidRDefault="006A3731" w:rsidP="006A3731">
      <w:pPr>
        <w:pStyle w:val="subsection"/>
      </w:pPr>
      <w:r w:rsidRPr="00060899">
        <w:lastRenderedPageBreak/>
        <w:tab/>
        <w:t>(2)</w:t>
      </w:r>
      <w:r w:rsidRPr="00060899">
        <w:tab/>
        <w:t>This subsection applies for the purpose of determining whether a person is qualified for a special employment advance at the relevant time only where:</w:t>
      </w:r>
    </w:p>
    <w:p w:rsidR="006A3731" w:rsidRPr="00060899" w:rsidRDefault="006A3731" w:rsidP="006A3731">
      <w:pPr>
        <w:pStyle w:val="paragraph"/>
      </w:pPr>
      <w:r w:rsidRPr="00060899">
        <w:tab/>
        <w:t>(a)</w:t>
      </w:r>
      <w:r w:rsidRPr="00060899">
        <w:tab/>
        <w:t xml:space="preserve">the person’s </w:t>
      </w:r>
      <w:r w:rsidR="00480749" w:rsidRPr="00060899">
        <w:t>claim</w:t>
      </w:r>
      <w:r w:rsidRPr="00060899">
        <w:t xml:space="preserve"> for the advance was based on the effect of the unreceived income on the person’s special employment advance qualifying entitlement; and</w:t>
      </w:r>
    </w:p>
    <w:p w:rsidR="006A3731" w:rsidRPr="00060899" w:rsidRDefault="006A3731" w:rsidP="006A3731">
      <w:pPr>
        <w:pStyle w:val="paragraph"/>
      </w:pPr>
      <w:r w:rsidRPr="00060899">
        <w:tab/>
        <w:t>(b)</w:t>
      </w:r>
      <w:r w:rsidRPr="00060899">
        <w:tab/>
        <w:t>the person is not a CDEP Scheme participant; and</w:t>
      </w:r>
    </w:p>
    <w:p w:rsidR="006A3731" w:rsidRPr="00060899" w:rsidRDefault="006A3731" w:rsidP="006A3731">
      <w:pPr>
        <w:pStyle w:val="paragraph"/>
      </w:pPr>
      <w:r w:rsidRPr="00060899">
        <w:tab/>
        <w:t>(c)</w:t>
      </w:r>
      <w:r w:rsidRPr="00060899">
        <w:tab/>
        <w:t>either of the following subparagraphs applies:</w:t>
      </w:r>
    </w:p>
    <w:p w:rsidR="006A3731" w:rsidRPr="00060899" w:rsidRDefault="006A3731" w:rsidP="006A3731">
      <w:pPr>
        <w:pStyle w:val="paragraphsub"/>
      </w:pPr>
      <w:r w:rsidRPr="00060899">
        <w:tab/>
        <w:t>(i)</w:t>
      </w:r>
      <w:r w:rsidRPr="00060899">
        <w:tab/>
        <w:t>if the person were qualified for the special employment qualifying entitlement on the next payday for the entitlement at a rate equal to the maximum basic rate of the entitlement, the rate of the entitlement on that payday would be reduced by at least 50% as a result of the person or the person’s partner having earned the unreceived income;</w:t>
      </w:r>
    </w:p>
    <w:p w:rsidR="006A3731" w:rsidRPr="00060899" w:rsidRDefault="006A3731" w:rsidP="006A3731">
      <w:pPr>
        <w:pStyle w:val="paragraphsub"/>
      </w:pPr>
      <w:r w:rsidRPr="00060899">
        <w:tab/>
        <w:t>(ii)</w:t>
      </w:r>
      <w:r w:rsidRPr="00060899">
        <w:tab/>
      </w:r>
      <w:r w:rsidR="00060899">
        <w:t>subparagraph (</w:t>
      </w:r>
      <w:r w:rsidRPr="00060899">
        <w:t>i) does not apply in respect of the person but, if the person were qualified for the special employment qualifying entitlement on 2 or more paydays for the entitlement at a rate equal to the maximum basic rate of the entitlement, the average of the rates of the entitlement on those paydays would be reduced by at least 50% as a result of the person or the person’s partner having earned the unreceived income.</w:t>
      </w:r>
    </w:p>
    <w:p w:rsidR="006A3731" w:rsidRPr="00060899" w:rsidRDefault="006A3731" w:rsidP="006A3731">
      <w:pPr>
        <w:pStyle w:val="subsection"/>
      </w:pPr>
      <w:r w:rsidRPr="00060899">
        <w:tab/>
        <w:t>(3)</w:t>
      </w:r>
      <w:r w:rsidRPr="00060899">
        <w:tab/>
        <w:t xml:space="preserve">This subsection applies for the purpose of determining whether a person is qualified for a special employment advance at the relevant time only where the person’s </w:t>
      </w:r>
      <w:r w:rsidR="0033546A" w:rsidRPr="00060899">
        <w:t>claim</w:t>
      </w:r>
      <w:r w:rsidRPr="00060899">
        <w:t xml:space="preserve"> for the advance was based on the person’s need for financial assistance from the Commonwealth to enable him or her to take up the offered employment and:</w:t>
      </w:r>
    </w:p>
    <w:p w:rsidR="006A3731" w:rsidRPr="00060899" w:rsidRDefault="006A3731" w:rsidP="006A3731">
      <w:pPr>
        <w:pStyle w:val="paragraph"/>
      </w:pPr>
      <w:r w:rsidRPr="00060899">
        <w:tab/>
        <w:t>(a)</w:t>
      </w:r>
      <w:r w:rsidRPr="00060899">
        <w:tab/>
        <w:t xml:space="preserve">if the person were qualified for the special employment qualifying entitlement on each of the paydays for the entitlement that occur in the period of 6 weeks referred to in </w:t>
      </w:r>
      <w:r w:rsidR="00060899">
        <w:t>subparagraph (</w:t>
      </w:r>
      <w:r w:rsidRPr="00060899">
        <w:t>1)(c)(ii) at a rate equal to the maximum basic rate of the entitlement, the average of the rates of the entitlement on those paydays:</w:t>
      </w:r>
    </w:p>
    <w:p w:rsidR="006A3731" w:rsidRPr="00060899" w:rsidRDefault="006A3731" w:rsidP="006A3731">
      <w:pPr>
        <w:pStyle w:val="paragraphsub"/>
      </w:pPr>
      <w:r w:rsidRPr="00060899">
        <w:lastRenderedPageBreak/>
        <w:tab/>
        <w:t>(i)</w:t>
      </w:r>
      <w:r w:rsidRPr="00060899">
        <w:tab/>
        <w:t>would be reduced by at least 50% as a result of the person having taken up the offered employment; or</w:t>
      </w:r>
    </w:p>
    <w:p w:rsidR="006A3731" w:rsidRPr="00060899" w:rsidRDefault="006A3731" w:rsidP="006A3731">
      <w:pPr>
        <w:pStyle w:val="paragraphsub"/>
      </w:pPr>
      <w:r w:rsidRPr="00060899">
        <w:tab/>
        <w:t>(ii)</w:t>
      </w:r>
      <w:r w:rsidRPr="00060899">
        <w:tab/>
        <w:t>would be so reduced if Module J of the Youth Allowance Rate Calculator in section</w:t>
      </w:r>
      <w:r w:rsidR="00060899">
        <w:t> </w:t>
      </w:r>
      <w:r w:rsidRPr="00060899">
        <w:t>1067G or Module</w:t>
      </w:r>
      <w:r w:rsidR="003E0398" w:rsidRPr="00060899">
        <w:t xml:space="preserve"> </w:t>
      </w:r>
      <w:r w:rsidRPr="00060899">
        <w:t>E of the Austudy Payment Rate Calculator were disregarded; or</w:t>
      </w:r>
    </w:p>
    <w:p w:rsidR="006A3731" w:rsidRPr="00060899" w:rsidRDefault="006A3731" w:rsidP="006A3731">
      <w:pPr>
        <w:pStyle w:val="paragraph"/>
      </w:pPr>
      <w:r w:rsidRPr="00060899">
        <w:tab/>
        <w:t>(b)</w:t>
      </w:r>
      <w:r w:rsidRPr="00060899">
        <w:tab/>
        <w:t>the person would cease to be qualified for the special employment advance qualification upon his or her taking up the offered employment.</w:t>
      </w:r>
    </w:p>
    <w:p w:rsidR="006A3731" w:rsidRPr="00060899" w:rsidRDefault="006A3731" w:rsidP="006A3731">
      <w:pPr>
        <w:pStyle w:val="ActHead5"/>
      </w:pPr>
      <w:bookmarkStart w:id="493" w:name="_Toc447275364"/>
      <w:r w:rsidRPr="00060899">
        <w:rPr>
          <w:rStyle w:val="CharSectno"/>
        </w:rPr>
        <w:t>1061EN</w:t>
      </w:r>
      <w:r w:rsidRPr="00060899">
        <w:t xml:space="preserve">  Meaning of </w:t>
      </w:r>
      <w:r w:rsidRPr="00060899">
        <w:rPr>
          <w:i/>
        </w:rPr>
        <w:t>in severe financial hardship</w:t>
      </w:r>
      <w:bookmarkEnd w:id="493"/>
    </w:p>
    <w:p w:rsidR="006A3731" w:rsidRPr="00060899" w:rsidRDefault="006A3731" w:rsidP="006A3731">
      <w:pPr>
        <w:pStyle w:val="subsection"/>
      </w:pPr>
      <w:r w:rsidRPr="00060899">
        <w:tab/>
        <w:t>(1)</w:t>
      </w:r>
      <w:r w:rsidRPr="00060899">
        <w:tab/>
        <w:t>For the purposes of paragraph</w:t>
      </w:r>
      <w:r w:rsidR="00060899">
        <w:t> </w:t>
      </w:r>
      <w:r w:rsidRPr="00060899">
        <w:t xml:space="preserve">1061EM(1)(e) as it applies to a person who makes a claim for special employment advance, the person is </w:t>
      </w:r>
      <w:r w:rsidRPr="00060899">
        <w:rPr>
          <w:b/>
          <w:i/>
        </w:rPr>
        <w:t>in severe financial hardship</w:t>
      </w:r>
      <w:r w:rsidRPr="00060899">
        <w:t xml:space="preserve"> if:</w:t>
      </w:r>
    </w:p>
    <w:p w:rsidR="006A3731" w:rsidRPr="00060899" w:rsidRDefault="006A3731" w:rsidP="006A3731">
      <w:pPr>
        <w:pStyle w:val="paragraph"/>
      </w:pPr>
      <w:r w:rsidRPr="00060899">
        <w:tab/>
        <w:t>(a)</w:t>
      </w:r>
      <w:r w:rsidRPr="00060899">
        <w:tab/>
        <w:t>where the person is not a member of a couple—the value of the person’s liquid assets (within the meaning of subsection</w:t>
      </w:r>
      <w:r w:rsidR="00060899">
        <w:t> </w:t>
      </w:r>
      <w:r w:rsidRPr="00060899">
        <w:t>14A(1)) is less than the fortnightly amount of the maximum payment rate of the special employment advance qualifying entitlement that is payable to the person; or</w:t>
      </w:r>
    </w:p>
    <w:p w:rsidR="006A3731" w:rsidRPr="00060899" w:rsidRDefault="006A3731" w:rsidP="006A3731">
      <w:pPr>
        <w:pStyle w:val="paragraph"/>
      </w:pPr>
      <w:r w:rsidRPr="00060899">
        <w:tab/>
        <w:t>(b)</w:t>
      </w:r>
      <w:r w:rsidRPr="00060899">
        <w:tab/>
        <w:t>where the person is a member of a couple—the value of the person’s liquid assets (within the meaning of subsection</w:t>
      </w:r>
      <w:r w:rsidR="00060899">
        <w:t> </w:t>
      </w:r>
      <w:r w:rsidRPr="00060899">
        <w:t>14A(2)) is less than twice the fortnightly amount of the maximum payment rate of the special employment advance qualifying entitlement that is payable to the person.</w:t>
      </w:r>
    </w:p>
    <w:p w:rsidR="006A3731" w:rsidRPr="00060899" w:rsidRDefault="006A3731" w:rsidP="006A3731">
      <w:pPr>
        <w:pStyle w:val="subsection"/>
      </w:pPr>
      <w:r w:rsidRPr="00060899">
        <w:tab/>
        <w:t>(2)</w:t>
      </w:r>
      <w:r w:rsidRPr="00060899">
        <w:tab/>
        <w:t xml:space="preserve">If the person referred to in </w:t>
      </w:r>
      <w:r w:rsidR="00060899">
        <w:t>subsection (</w:t>
      </w:r>
      <w:r w:rsidRPr="00060899">
        <w:t>1) is a CDEP Scheme participant, then, in determining for the purposes of that subsection the fortnightly amount of the maximum payment rate of the special employment advance qualifying entitlement payable to the person, the person’s maximum basic rate is taken to be the rate that would be that maximum basic rate if sections</w:t>
      </w:r>
      <w:r w:rsidR="00060899">
        <w:t> </w:t>
      </w:r>
      <w:r w:rsidRPr="00060899">
        <w:t>408CG, 500W, 552C, 614A, 660YCH and 771HK had not been enacted.</w:t>
      </w:r>
    </w:p>
    <w:p w:rsidR="006A3731" w:rsidRPr="00060899" w:rsidRDefault="006A3731" w:rsidP="006A3731">
      <w:pPr>
        <w:pStyle w:val="ActHead5"/>
      </w:pPr>
      <w:bookmarkStart w:id="494" w:name="_Toc447275365"/>
      <w:r w:rsidRPr="00060899">
        <w:rPr>
          <w:rStyle w:val="CharSectno"/>
        </w:rPr>
        <w:t>1061EO</w:t>
      </w:r>
      <w:r w:rsidRPr="00060899">
        <w:t xml:space="preserve">  Person not qualified in certain circumstances</w:t>
      </w:r>
      <w:bookmarkEnd w:id="494"/>
    </w:p>
    <w:p w:rsidR="006A3731" w:rsidRPr="00060899" w:rsidRDefault="006A3731" w:rsidP="006A3731">
      <w:pPr>
        <w:pStyle w:val="subsection"/>
      </w:pPr>
      <w:r w:rsidRPr="00060899">
        <w:tab/>
      </w:r>
      <w:r w:rsidRPr="00060899">
        <w:tab/>
      </w:r>
      <w:r w:rsidR="00DB7B97" w:rsidRPr="00060899">
        <w:t>A person</w:t>
      </w:r>
      <w:r w:rsidRPr="00060899">
        <w:t xml:space="preserve"> is not qualified for a special employment advance if:</w:t>
      </w:r>
    </w:p>
    <w:p w:rsidR="006A3731" w:rsidRPr="00060899" w:rsidRDefault="006A3731" w:rsidP="006A3731">
      <w:pPr>
        <w:pStyle w:val="paragraph"/>
      </w:pPr>
      <w:r w:rsidRPr="00060899">
        <w:lastRenderedPageBreak/>
        <w:tab/>
        <w:t>(b)</w:t>
      </w:r>
      <w:r w:rsidRPr="00060899">
        <w:tab/>
        <w:t>the lump sum amount, or the total of the amounts of the instalments, as the case may be, of the special employment advance to which the person would be entitled under Division</w:t>
      </w:r>
      <w:r w:rsidR="00060899">
        <w:t> </w:t>
      </w:r>
      <w:r w:rsidRPr="00060899">
        <w:t>4 is less than $50; or</w:t>
      </w:r>
    </w:p>
    <w:p w:rsidR="006A3731" w:rsidRPr="00060899" w:rsidRDefault="006A3731" w:rsidP="006A3731">
      <w:pPr>
        <w:pStyle w:val="paragraph"/>
      </w:pPr>
      <w:r w:rsidRPr="00060899">
        <w:tab/>
        <w:t>(c)</w:t>
      </w:r>
      <w:r w:rsidRPr="00060899">
        <w:tab/>
        <w:t>the person owes a debt to the Commonwealth (whether arising under this Act or not) and the debt is recoverable under Part</w:t>
      </w:r>
      <w:r w:rsidR="00060899">
        <w:t> </w:t>
      </w:r>
      <w:r w:rsidRPr="00060899">
        <w:t>5.2 by means of deductions from the person’s social security payment; or</w:t>
      </w:r>
    </w:p>
    <w:p w:rsidR="006A3731" w:rsidRPr="00060899" w:rsidRDefault="006A3731" w:rsidP="006A3731">
      <w:pPr>
        <w:pStyle w:val="paragraph"/>
      </w:pPr>
      <w:r w:rsidRPr="00060899">
        <w:tab/>
        <w:t>(d)</w:t>
      </w:r>
      <w:r w:rsidRPr="00060899">
        <w:tab/>
        <w:t>where subparagraph</w:t>
      </w:r>
      <w:r w:rsidR="00060899">
        <w:t> </w:t>
      </w:r>
      <w:r w:rsidRPr="00060899">
        <w:t xml:space="preserve">1061EM(1)(c)(ii) applies in respect of the person—the person is participating in a program for the placing of people in employment and the program has been declared by the Secretary, </w:t>
      </w:r>
      <w:r w:rsidR="00DB7B97" w:rsidRPr="00060899">
        <w:t>by legislative instrument</w:t>
      </w:r>
      <w:r w:rsidRPr="00060899">
        <w:t>, to be a program to which this paragraph applies.</w:t>
      </w:r>
    </w:p>
    <w:p w:rsidR="006A3731" w:rsidRPr="00060899" w:rsidRDefault="006A3731" w:rsidP="00146468">
      <w:pPr>
        <w:pStyle w:val="ActHead3"/>
        <w:pageBreakBefore/>
      </w:pPr>
      <w:bookmarkStart w:id="495" w:name="_Toc447275366"/>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Amount of special employment advance</w:t>
      </w:r>
      <w:bookmarkEnd w:id="495"/>
    </w:p>
    <w:p w:rsidR="006A3731" w:rsidRPr="00060899" w:rsidRDefault="006A3731" w:rsidP="006A3731">
      <w:pPr>
        <w:pStyle w:val="ActHead5"/>
      </w:pPr>
      <w:bookmarkStart w:id="496" w:name="_Toc447275367"/>
      <w:r w:rsidRPr="00060899">
        <w:rPr>
          <w:rStyle w:val="CharSectno"/>
        </w:rPr>
        <w:t>1061EW</w:t>
      </w:r>
      <w:r w:rsidRPr="00060899">
        <w:t xml:space="preserve">  Where claim based on effect of unreceived income on special employment advance qualifying entitlement</w:t>
      </w:r>
      <w:bookmarkEnd w:id="496"/>
    </w:p>
    <w:p w:rsidR="006A3731" w:rsidRPr="00060899" w:rsidRDefault="006A3731" w:rsidP="006A3731">
      <w:pPr>
        <w:pStyle w:val="subsection"/>
      </w:pPr>
      <w:r w:rsidRPr="00060899">
        <w:tab/>
        <w:t>(1)</w:t>
      </w:r>
      <w:r w:rsidRPr="00060899">
        <w:tab/>
        <w:t>This section applies where the claim was based on the effect of the unreceived income on the claimant’s special employment advance qualifying entitlement.</w:t>
      </w:r>
    </w:p>
    <w:p w:rsidR="006A3731" w:rsidRPr="00060899" w:rsidRDefault="006A3731" w:rsidP="006A3731">
      <w:pPr>
        <w:pStyle w:val="subsection"/>
      </w:pPr>
      <w:r w:rsidRPr="00060899">
        <w:tab/>
        <w:t>(2)</w:t>
      </w:r>
      <w:r w:rsidRPr="00060899">
        <w:tab/>
      </w:r>
      <w:r w:rsidR="00E40631" w:rsidRPr="00060899">
        <w:t>The</w:t>
      </w:r>
      <w:r w:rsidRPr="00060899">
        <w:t xml:space="preserve"> total amount of the special employment advance payable to the claimant is to be the smallest of the following amounts:</w:t>
      </w:r>
    </w:p>
    <w:p w:rsidR="006A3731" w:rsidRPr="00060899" w:rsidRDefault="006A3731" w:rsidP="006A3731">
      <w:pPr>
        <w:pStyle w:val="paragraph"/>
      </w:pPr>
      <w:r w:rsidRPr="00060899">
        <w:tab/>
        <w:t>(a)</w:t>
      </w:r>
      <w:r w:rsidRPr="00060899">
        <w:tab/>
        <w:t>the amount sought in the claim for the advance;</w:t>
      </w:r>
    </w:p>
    <w:p w:rsidR="006A3731" w:rsidRPr="00060899" w:rsidRDefault="006A3731" w:rsidP="006A3731">
      <w:pPr>
        <w:pStyle w:val="paragraph"/>
      </w:pPr>
      <w:r w:rsidRPr="00060899">
        <w:tab/>
        <w:t>(b)</w:t>
      </w:r>
      <w:r w:rsidRPr="00060899">
        <w:tab/>
        <w:t>the amount by which the instalment, or the sum of the amounts by which the instalments, of the claimant’s special employment advance qualifying entitlement is or will be reduced because of the unreceived income;</w:t>
      </w:r>
    </w:p>
    <w:p w:rsidR="006A3731" w:rsidRPr="00060899" w:rsidRDefault="006A3731" w:rsidP="006A3731">
      <w:pPr>
        <w:pStyle w:val="paragraph"/>
      </w:pPr>
      <w:r w:rsidRPr="00060899">
        <w:tab/>
        <w:t>(c)</w:t>
      </w:r>
      <w:r w:rsidRPr="00060899">
        <w:tab/>
        <w:t>$500;</w:t>
      </w:r>
    </w:p>
    <w:p w:rsidR="006A3731" w:rsidRPr="00060899" w:rsidRDefault="006A3731" w:rsidP="006A3731">
      <w:pPr>
        <w:pStyle w:val="paragraph"/>
      </w:pPr>
      <w:r w:rsidRPr="00060899">
        <w:tab/>
        <w:t>(d)</w:t>
      </w:r>
      <w:r w:rsidRPr="00060899">
        <w:tab/>
        <w:t>if an amount of special employment advance previously paid to the claimant has not been repaid to, or recovered by, the Commonwealth—the difference between that amount and $500.</w:t>
      </w:r>
    </w:p>
    <w:p w:rsidR="006A3731" w:rsidRPr="00060899" w:rsidRDefault="006A3731" w:rsidP="006A3731">
      <w:pPr>
        <w:pStyle w:val="ActHead5"/>
      </w:pPr>
      <w:bookmarkStart w:id="497" w:name="_Toc447275368"/>
      <w:r w:rsidRPr="00060899">
        <w:rPr>
          <w:rStyle w:val="CharSectno"/>
        </w:rPr>
        <w:t>1061EX</w:t>
      </w:r>
      <w:r w:rsidRPr="00060899">
        <w:t xml:space="preserve">  Where claim based on claimant’s need for financial assistance to take up offered employment</w:t>
      </w:r>
      <w:bookmarkEnd w:id="497"/>
    </w:p>
    <w:p w:rsidR="006A3731" w:rsidRPr="00060899" w:rsidRDefault="006A3731" w:rsidP="006A3731">
      <w:pPr>
        <w:pStyle w:val="subsection"/>
      </w:pPr>
      <w:r w:rsidRPr="00060899">
        <w:tab/>
        <w:t>(1)</w:t>
      </w:r>
      <w:r w:rsidRPr="00060899">
        <w:tab/>
        <w:t>This section applies where the claim was based on the claimant’s need for financial assistance to take up offered employment.</w:t>
      </w:r>
    </w:p>
    <w:p w:rsidR="006A3731" w:rsidRPr="00060899" w:rsidRDefault="006A3731" w:rsidP="006A3731">
      <w:pPr>
        <w:pStyle w:val="subsection"/>
      </w:pPr>
      <w:r w:rsidRPr="00060899">
        <w:tab/>
        <w:t>(2)</w:t>
      </w:r>
      <w:r w:rsidRPr="00060899">
        <w:tab/>
        <w:t>Subject to the following provisions of this section, the total amount of the special employment advance payable to the claimant is to be the smallest of the following amounts:</w:t>
      </w:r>
    </w:p>
    <w:p w:rsidR="006A3731" w:rsidRPr="00060899" w:rsidRDefault="006A3731" w:rsidP="006A3731">
      <w:pPr>
        <w:pStyle w:val="paragraph"/>
      </w:pPr>
      <w:r w:rsidRPr="00060899">
        <w:tab/>
        <w:t>(a)</w:t>
      </w:r>
      <w:r w:rsidRPr="00060899">
        <w:tab/>
        <w:t>the amount sought in the claim for the advance;</w:t>
      </w:r>
    </w:p>
    <w:p w:rsidR="006A3731" w:rsidRPr="00060899" w:rsidRDefault="006A3731" w:rsidP="006A3731">
      <w:pPr>
        <w:pStyle w:val="paragraph"/>
      </w:pPr>
      <w:r w:rsidRPr="00060899">
        <w:tab/>
        <w:t>(b)</w:t>
      </w:r>
      <w:r w:rsidRPr="00060899">
        <w:tab/>
        <w:t>the amount of financial assistance needed by the claimant from the Commonwealth to take up the offered employment;</w:t>
      </w:r>
    </w:p>
    <w:p w:rsidR="006A3731" w:rsidRPr="00060899" w:rsidRDefault="006A3731" w:rsidP="006A3731">
      <w:pPr>
        <w:pStyle w:val="paragraph"/>
      </w:pPr>
      <w:r w:rsidRPr="00060899">
        <w:tab/>
        <w:t>(c)</w:t>
      </w:r>
      <w:r w:rsidRPr="00060899">
        <w:tab/>
        <w:t>$500.</w:t>
      </w:r>
    </w:p>
    <w:p w:rsidR="006A3731" w:rsidRPr="00060899" w:rsidRDefault="006A3731" w:rsidP="006A3731">
      <w:pPr>
        <w:pStyle w:val="subsection"/>
        <w:keepNext/>
      </w:pPr>
      <w:r w:rsidRPr="00060899">
        <w:lastRenderedPageBreak/>
        <w:tab/>
        <w:t>(3)</w:t>
      </w:r>
      <w:r w:rsidRPr="00060899">
        <w:tab/>
        <w:t>If:</w:t>
      </w:r>
    </w:p>
    <w:p w:rsidR="006A3731" w:rsidRPr="00060899" w:rsidRDefault="006A3731" w:rsidP="006A3731">
      <w:pPr>
        <w:pStyle w:val="paragraph"/>
      </w:pPr>
      <w:r w:rsidRPr="00060899">
        <w:tab/>
        <w:t>(a)</w:t>
      </w:r>
      <w:r w:rsidRPr="00060899">
        <w:tab/>
        <w:t>an amount of special employment advance previously paid to the claimant has not been repaid to, or recovered by, the Commonwealth; and</w:t>
      </w:r>
    </w:p>
    <w:p w:rsidR="006A3731" w:rsidRPr="00060899" w:rsidRDefault="006A3731" w:rsidP="006A3731">
      <w:pPr>
        <w:pStyle w:val="paragraph"/>
      </w:pPr>
      <w:r w:rsidRPr="00060899">
        <w:tab/>
        <w:t>(b)</w:t>
      </w:r>
      <w:r w:rsidRPr="00060899">
        <w:tab/>
        <w:t>the sum of:</w:t>
      </w:r>
    </w:p>
    <w:p w:rsidR="006A3731" w:rsidRPr="00060899" w:rsidRDefault="006A3731" w:rsidP="006A3731">
      <w:pPr>
        <w:pStyle w:val="paragraphsub"/>
      </w:pPr>
      <w:r w:rsidRPr="00060899">
        <w:tab/>
        <w:t>(i)</w:t>
      </w:r>
      <w:r w:rsidRPr="00060899">
        <w:tab/>
        <w:t xml:space="preserve">the amount referred to in </w:t>
      </w:r>
      <w:r w:rsidR="00060899">
        <w:t>paragraph (</w:t>
      </w:r>
      <w:r w:rsidRPr="00060899">
        <w:t>a); and</w:t>
      </w:r>
    </w:p>
    <w:p w:rsidR="006A3731" w:rsidRPr="00060899" w:rsidRDefault="006A3731" w:rsidP="006A3731">
      <w:pPr>
        <w:pStyle w:val="paragraphsub"/>
      </w:pPr>
      <w:r w:rsidRPr="00060899">
        <w:tab/>
        <w:t>(ii)</w:t>
      </w:r>
      <w:r w:rsidRPr="00060899">
        <w:tab/>
        <w:t>the amount of financial assistance needed by the claimant from the Commonwealth to take up the offered employment;</w:t>
      </w:r>
    </w:p>
    <w:p w:rsidR="006A3731" w:rsidRPr="00060899" w:rsidRDefault="006A3731" w:rsidP="006A3731">
      <w:pPr>
        <w:pStyle w:val="paragraph"/>
      </w:pPr>
      <w:r w:rsidRPr="00060899">
        <w:tab/>
      </w:r>
      <w:r w:rsidRPr="00060899">
        <w:tab/>
        <w:t>is not more than $500;</w:t>
      </w:r>
    </w:p>
    <w:p w:rsidR="006A3731" w:rsidRPr="00060899" w:rsidRDefault="006A3731" w:rsidP="006A3731">
      <w:pPr>
        <w:pStyle w:val="subsection2"/>
      </w:pPr>
      <w:r w:rsidRPr="00060899">
        <w:t xml:space="preserve">the total amount of the special employment advance payable to the claimant is the amount referred to in </w:t>
      </w:r>
      <w:r w:rsidR="00060899">
        <w:t>subparagraph (</w:t>
      </w:r>
      <w:r w:rsidRPr="00060899">
        <w:t>b)(ii).</w:t>
      </w:r>
    </w:p>
    <w:p w:rsidR="006A3731" w:rsidRPr="00060899" w:rsidRDefault="006A3731" w:rsidP="006A3731">
      <w:pPr>
        <w:pStyle w:val="subsection"/>
      </w:pPr>
      <w:r w:rsidRPr="00060899">
        <w:tab/>
        <w:t>(4)</w:t>
      </w:r>
      <w:r w:rsidRPr="00060899">
        <w:tab/>
        <w:t>If:</w:t>
      </w:r>
    </w:p>
    <w:p w:rsidR="006A3731" w:rsidRPr="00060899" w:rsidRDefault="006A3731" w:rsidP="006A3731">
      <w:pPr>
        <w:pStyle w:val="paragraph"/>
      </w:pPr>
      <w:r w:rsidRPr="00060899">
        <w:tab/>
        <w:t>(a)</w:t>
      </w:r>
      <w:r w:rsidRPr="00060899">
        <w:tab/>
        <w:t>an amount of special employment advance previously paid to the claimant has not been repaid to, or recovered by, the Commonwealth; and</w:t>
      </w:r>
    </w:p>
    <w:p w:rsidR="006A3731" w:rsidRPr="00060899" w:rsidRDefault="006A3731" w:rsidP="006A3731">
      <w:pPr>
        <w:pStyle w:val="paragraph"/>
      </w:pPr>
      <w:r w:rsidRPr="00060899">
        <w:tab/>
        <w:t>(b)</w:t>
      </w:r>
      <w:r w:rsidRPr="00060899">
        <w:tab/>
        <w:t>the sum of:</w:t>
      </w:r>
    </w:p>
    <w:p w:rsidR="006A3731" w:rsidRPr="00060899" w:rsidRDefault="006A3731" w:rsidP="006A3731">
      <w:pPr>
        <w:pStyle w:val="paragraphsub"/>
      </w:pPr>
      <w:r w:rsidRPr="00060899">
        <w:tab/>
        <w:t>(i)</w:t>
      </w:r>
      <w:r w:rsidRPr="00060899">
        <w:tab/>
        <w:t xml:space="preserve">the amount referred to in </w:t>
      </w:r>
      <w:r w:rsidR="00060899">
        <w:t>paragraph (</w:t>
      </w:r>
      <w:r w:rsidRPr="00060899">
        <w:t>a); and</w:t>
      </w:r>
    </w:p>
    <w:p w:rsidR="006A3731" w:rsidRPr="00060899" w:rsidRDefault="006A3731" w:rsidP="006A3731">
      <w:pPr>
        <w:pStyle w:val="paragraphsub"/>
      </w:pPr>
      <w:r w:rsidRPr="00060899">
        <w:tab/>
        <w:t>(ii)</w:t>
      </w:r>
      <w:r w:rsidRPr="00060899">
        <w:tab/>
        <w:t>the amount of financial assistance needed by the claimant from the Commonwealth to take up the offered employment;</w:t>
      </w:r>
    </w:p>
    <w:p w:rsidR="006A3731" w:rsidRPr="00060899" w:rsidRDefault="006A3731" w:rsidP="006A3731">
      <w:pPr>
        <w:pStyle w:val="paragraph"/>
      </w:pPr>
      <w:r w:rsidRPr="00060899">
        <w:tab/>
      </w:r>
      <w:r w:rsidRPr="00060899">
        <w:tab/>
        <w:t>is more than $500;</w:t>
      </w:r>
    </w:p>
    <w:p w:rsidR="006A3731" w:rsidRPr="00060899" w:rsidRDefault="006A3731" w:rsidP="006A3731">
      <w:pPr>
        <w:pStyle w:val="subsection2"/>
      </w:pPr>
      <w:r w:rsidRPr="00060899">
        <w:t>the following paragraphs have effect:</w:t>
      </w:r>
    </w:p>
    <w:p w:rsidR="006A3731" w:rsidRPr="00060899" w:rsidRDefault="006A3731" w:rsidP="006A3731">
      <w:pPr>
        <w:pStyle w:val="paragraph"/>
      </w:pPr>
      <w:r w:rsidRPr="00060899">
        <w:tab/>
        <w:t>(c)</w:t>
      </w:r>
      <w:r w:rsidRPr="00060899">
        <w:tab/>
        <w:t xml:space="preserve">where the amount referred to in </w:t>
      </w:r>
      <w:r w:rsidR="00060899">
        <w:t>paragraph (</w:t>
      </w:r>
      <w:r w:rsidRPr="00060899">
        <w:t xml:space="preserve">a) is less than $500 and the claimant satisfies the Secretary that the claimant would have sufficient financial resources to enable him or her to take up the offered employment if the total amount of the special employment advance payable were an amount equal to the difference between $500 and the amount referred to in </w:t>
      </w:r>
      <w:r w:rsidR="00060899">
        <w:t>paragraph (</w:t>
      </w:r>
      <w:r w:rsidRPr="00060899">
        <w:t>a)—the total amount of the special employment advance payable to the claimant is an amount equal to that difference;</w:t>
      </w:r>
    </w:p>
    <w:p w:rsidR="006A3731" w:rsidRPr="00060899" w:rsidRDefault="006A3731" w:rsidP="006A3731">
      <w:pPr>
        <w:pStyle w:val="paragraph"/>
      </w:pPr>
      <w:r w:rsidRPr="00060899">
        <w:tab/>
        <w:t>(d)</w:t>
      </w:r>
      <w:r w:rsidRPr="00060899">
        <w:tab/>
        <w:t xml:space="preserve">where </w:t>
      </w:r>
      <w:r w:rsidR="00060899">
        <w:t>paragraph (</w:t>
      </w:r>
      <w:r w:rsidRPr="00060899">
        <w:t>c) does not apply—no amount of special employment advance is payable to the claimant.</w:t>
      </w:r>
    </w:p>
    <w:p w:rsidR="006A3731" w:rsidRPr="00060899" w:rsidRDefault="006A3731" w:rsidP="006A3731">
      <w:pPr>
        <w:pStyle w:val="subsection"/>
        <w:keepNext/>
      </w:pPr>
      <w:r w:rsidRPr="00060899">
        <w:lastRenderedPageBreak/>
        <w:tab/>
        <w:t>(5)</w:t>
      </w:r>
      <w:r w:rsidRPr="00060899">
        <w:tab/>
        <w:t>If:</w:t>
      </w:r>
    </w:p>
    <w:p w:rsidR="006A3731" w:rsidRPr="00060899" w:rsidRDefault="006A3731" w:rsidP="006A3731">
      <w:pPr>
        <w:pStyle w:val="paragraph"/>
      </w:pPr>
      <w:r w:rsidRPr="00060899">
        <w:tab/>
        <w:t>(a)</w:t>
      </w:r>
      <w:r w:rsidRPr="00060899">
        <w:tab/>
        <w:t>the claimant is not a member of a couple; and</w:t>
      </w:r>
    </w:p>
    <w:p w:rsidR="006A3731" w:rsidRPr="00060899" w:rsidRDefault="006A3731" w:rsidP="006A3731">
      <w:pPr>
        <w:pStyle w:val="paragraph"/>
      </w:pPr>
      <w:r w:rsidRPr="00060899">
        <w:tab/>
        <w:t>(b)</w:t>
      </w:r>
      <w:r w:rsidRPr="00060899">
        <w:tab/>
        <w:t>the value of the claimant’s liquid assets (within the meaning of subsection</w:t>
      </w:r>
      <w:r w:rsidR="00060899">
        <w:t> </w:t>
      </w:r>
      <w:r w:rsidRPr="00060899">
        <w:t>14A(1)) exceeds the fortnightly amount of the maximum payment rate of the special employment advance qualifying entitlement that is payable to the claimant;</w:t>
      </w:r>
    </w:p>
    <w:p w:rsidR="006A3731" w:rsidRPr="00060899" w:rsidRDefault="006A3731" w:rsidP="006A3731">
      <w:pPr>
        <w:pStyle w:val="subsection2"/>
      </w:pPr>
      <w:r w:rsidRPr="00060899">
        <w:t xml:space="preserve">the total amount of the special employment advance that, apart from this subsection, would be payable to the claimant under </w:t>
      </w:r>
      <w:r w:rsidR="00060899">
        <w:t>subsections (</w:t>
      </w:r>
      <w:r w:rsidRPr="00060899">
        <w:t>2) to (4) is reduced by the amount of the excess.</w:t>
      </w:r>
    </w:p>
    <w:p w:rsidR="006A3731" w:rsidRPr="00060899" w:rsidRDefault="006A3731" w:rsidP="006A3731">
      <w:pPr>
        <w:pStyle w:val="subsection"/>
      </w:pPr>
      <w:r w:rsidRPr="00060899">
        <w:tab/>
        <w:t>(6)</w:t>
      </w:r>
      <w:r w:rsidRPr="00060899">
        <w:tab/>
        <w:t>If:</w:t>
      </w:r>
    </w:p>
    <w:p w:rsidR="006A3731" w:rsidRPr="00060899" w:rsidRDefault="006A3731" w:rsidP="006A3731">
      <w:pPr>
        <w:pStyle w:val="paragraph"/>
      </w:pPr>
      <w:r w:rsidRPr="00060899">
        <w:tab/>
        <w:t>(a)</w:t>
      </w:r>
      <w:r w:rsidRPr="00060899">
        <w:tab/>
        <w:t>the claimant is a member of a couple; and</w:t>
      </w:r>
    </w:p>
    <w:p w:rsidR="006A3731" w:rsidRPr="00060899" w:rsidRDefault="006A3731" w:rsidP="006A3731">
      <w:pPr>
        <w:pStyle w:val="paragraph"/>
      </w:pPr>
      <w:r w:rsidRPr="00060899">
        <w:tab/>
        <w:t>(b)</w:t>
      </w:r>
      <w:r w:rsidRPr="00060899">
        <w:tab/>
        <w:t>the value of the claimant’s liquid assets (within the meaning of subsection</w:t>
      </w:r>
      <w:r w:rsidR="00060899">
        <w:t> </w:t>
      </w:r>
      <w:r w:rsidRPr="00060899">
        <w:t>14A(2)) exceeds twice the fortnightly amount of the maximum payment rate of the special employment advance qualifying entitlement that is payable to the claimant;</w:t>
      </w:r>
    </w:p>
    <w:p w:rsidR="006A3731" w:rsidRPr="00060899" w:rsidRDefault="006A3731" w:rsidP="006A3731">
      <w:pPr>
        <w:pStyle w:val="subsection2"/>
      </w:pPr>
      <w:r w:rsidRPr="00060899">
        <w:t xml:space="preserve">the total amount of the special employment advance that, apart from this subsection, would be payable to the claimant under </w:t>
      </w:r>
      <w:r w:rsidR="00060899">
        <w:t>subsections (</w:t>
      </w:r>
      <w:r w:rsidRPr="00060899">
        <w:t>2) to (4) is reduced by the amount of the excess.</w:t>
      </w:r>
    </w:p>
    <w:p w:rsidR="006A3731" w:rsidRPr="00060899" w:rsidRDefault="006A3731" w:rsidP="006A3731">
      <w:pPr>
        <w:pStyle w:val="subsection"/>
      </w:pPr>
      <w:r w:rsidRPr="00060899">
        <w:tab/>
        <w:t>(7)</w:t>
      </w:r>
      <w:r w:rsidRPr="00060899">
        <w:tab/>
        <w:t xml:space="preserve">In determining for the purposes of </w:t>
      </w:r>
      <w:r w:rsidR="00060899">
        <w:t>subsection (</w:t>
      </w:r>
      <w:r w:rsidRPr="00060899">
        <w:t>5) or (6) the fortnightly amount of the maximum payment rate of the special employment advance qualifying entitlement that is payable to a claimant who is a CDEP Scheme participant, the claimant’s maximum basic rate is taken to be the rate that would be that maximum basic rate if sections</w:t>
      </w:r>
      <w:r w:rsidR="00060899">
        <w:t> </w:t>
      </w:r>
      <w:r w:rsidRPr="00060899">
        <w:t>408CG, 500W, 552C, 614A, 660YCH and 771HK had not been enacted.</w:t>
      </w:r>
    </w:p>
    <w:p w:rsidR="006A3731" w:rsidRPr="00060899" w:rsidRDefault="006A3731" w:rsidP="00146468">
      <w:pPr>
        <w:pStyle w:val="ActHead3"/>
        <w:pageBreakBefore/>
      </w:pPr>
      <w:bookmarkStart w:id="498" w:name="_Toc447275369"/>
      <w:r w:rsidRPr="00060899">
        <w:rPr>
          <w:rStyle w:val="CharDivNo"/>
        </w:rPr>
        <w:lastRenderedPageBreak/>
        <w:t>Division</w:t>
      </w:r>
      <w:r w:rsidR="00060899" w:rsidRPr="00060899">
        <w:rPr>
          <w:rStyle w:val="CharDivNo"/>
        </w:rPr>
        <w:t> </w:t>
      </w:r>
      <w:r w:rsidRPr="00060899">
        <w:rPr>
          <w:rStyle w:val="CharDivNo"/>
        </w:rPr>
        <w:t>7</w:t>
      </w:r>
      <w:r w:rsidRPr="00060899">
        <w:t>—</w:t>
      </w:r>
      <w:r w:rsidRPr="00060899">
        <w:rPr>
          <w:rStyle w:val="CharDivText"/>
        </w:rPr>
        <w:t>Repayment of special employment advance</w:t>
      </w:r>
      <w:bookmarkEnd w:id="498"/>
    </w:p>
    <w:p w:rsidR="006A3731" w:rsidRPr="00060899" w:rsidRDefault="006A3731" w:rsidP="006A3731">
      <w:pPr>
        <w:pStyle w:val="ActHead5"/>
      </w:pPr>
      <w:bookmarkStart w:id="499" w:name="_Toc447275370"/>
      <w:r w:rsidRPr="00060899">
        <w:rPr>
          <w:rStyle w:val="CharSectno"/>
        </w:rPr>
        <w:t>1061EZC</w:t>
      </w:r>
      <w:r w:rsidRPr="00060899">
        <w:t xml:space="preserve">  Repayment of special employment advance</w:t>
      </w:r>
      <w:bookmarkEnd w:id="499"/>
    </w:p>
    <w:p w:rsidR="006A3731" w:rsidRPr="00060899" w:rsidRDefault="006A3731" w:rsidP="006A3731">
      <w:pPr>
        <w:pStyle w:val="subsection"/>
      </w:pPr>
      <w:r w:rsidRPr="00060899">
        <w:tab/>
        <w:t>(1)</w:t>
      </w:r>
      <w:r w:rsidRPr="00060899">
        <w:tab/>
        <w:t>If a person receives a special employment advance or an instalment of a special employment advance under this Part, the person must repay the special employment advance or instalment to the Commonwealth by one or more of the following methods:</w:t>
      </w:r>
    </w:p>
    <w:p w:rsidR="006A3731" w:rsidRPr="00060899" w:rsidRDefault="006A3731" w:rsidP="006A3731">
      <w:pPr>
        <w:pStyle w:val="paragraph"/>
      </w:pPr>
      <w:r w:rsidRPr="00060899">
        <w:tab/>
        <w:t>(a)</w:t>
      </w:r>
      <w:r w:rsidRPr="00060899">
        <w:tab/>
        <w:t>deductions from the person’s special employment advance qualifying entitlement under Chapter</w:t>
      </w:r>
      <w:r w:rsidR="00060899">
        <w:t> </w:t>
      </w:r>
      <w:r w:rsidRPr="00060899">
        <w:t>3 (General provisions relating to payability and rates);</w:t>
      </w:r>
    </w:p>
    <w:p w:rsidR="006A3731" w:rsidRPr="00060899" w:rsidRDefault="006A3731" w:rsidP="006A3731">
      <w:pPr>
        <w:pStyle w:val="paragraph"/>
      </w:pPr>
      <w:r w:rsidRPr="00060899">
        <w:tab/>
        <w:t>(b)</w:t>
      </w:r>
      <w:r w:rsidRPr="00060899">
        <w:tab/>
        <w:t>a method provided for by Chapter</w:t>
      </w:r>
      <w:r w:rsidR="00060899">
        <w:t> </w:t>
      </w:r>
      <w:r w:rsidRPr="00060899">
        <w:t>5 (Overpayments and debt recovery);</w:t>
      </w:r>
    </w:p>
    <w:p w:rsidR="006A3731" w:rsidRPr="00060899" w:rsidRDefault="006A3731" w:rsidP="006A3731">
      <w:pPr>
        <w:pStyle w:val="paragraph"/>
      </w:pPr>
      <w:r w:rsidRPr="00060899">
        <w:tab/>
        <w:t>(c)</w:t>
      </w:r>
      <w:r w:rsidRPr="00060899">
        <w:tab/>
        <w:t xml:space="preserve">a method (other than a method described in </w:t>
      </w:r>
      <w:r w:rsidR="00060899">
        <w:t>paragraph (</w:t>
      </w:r>
      <w:r w:rsidRPr="00060899">
        <w:t>a) or (b)) that is acceptable to both the person and the Secretary.</w:t>
      </w:r>
    </w:p>
    <w:p w:rsidR="006A3731" w:rsidRPr="00060899" w:rsidRDefault="006A3731" w:rsidP="006A3731">
      <w:pPr>
        <w:pStyle w:val="subsection"/>
      </w:pPr>
      <w:r w:rsidRPr="00060899">
        <w:tab/>
        <w:t>(2)</w:t>
      </w:r>
      <w:r w:rsidRPr="00060899">
        <w:tab/>
      </w:r>
      <w:r w:rsidR="00060899">
        <w:t>Subsection (</w:t>
      </w:r>
      <w:r w:rsidRPr="00060899">
        <w:t>1) does not affect the Secretary’s powers and duties under Part</w:t>
      </w:r>
      <w:r w:rsidR="00060899">
        <w:t> </w:t>
      </w:r>
      <w:r w:rsidRPr="00060899">
        <w:t>5.4 (Non</w:t>
      </w:r>
      <w:r w:rsidR="00060899">
        <w:noBreakHyphen/>
      </w:r>
      <w:r w:rsidRPr="00060899">
        <w:t>recovery of debts) if the amount of the special employment advance or instalment that has not been repaid becomes a debt due to the Commonwealth.</w:t>
      </w:r>
    </w:p>
    <w:p w:rsidR="006A3731" w:rsidRPr="00060899" w:rsidRDefault="006A3731" w:rsidP="00146468">
      <w:pPr>
        <w:pStyle w:val="ActHead2"/>
        <w:pageBreakBefore/>
      </w:pPr>
      <w:bookmarkStart w:id="500" w:name="_Toc447275371"/>
      <w:r w:rsidRPr="00060899">
        <w:rPr>
          <w:rStyle w:val="CharPartNo"/>
        </w:rPr>
        <w:lastRenderedPageBreak/>
        <w:t>Part</w:t>
      </w:r>
      <w:r w:rsidR="00060899" w:rsidRPr="00060899">
        <w:rPr>
          <w:rStyle w:val="CharPartNo"/>
        </w:rPr>
        <w:t> </w:t>
      </w:r>
      <w:r w:rsidRPr="00060899">
        <w:rPr>
          <w:rStyle w:val="CharPartNo"/>
        </w:rPr>
        <w:t>2.23</w:t>
      </w:r>
      <w:r w:rsidRPr="00060899">
        <w:t>—</w:t>
      </w:r>
      <w:r w:rsidRPr="00060899">
        <w:rPr>
          <w:rStyle w:val="CharPartText"/>
        </w:rPr>
        <w:t>Advance pharmaceutical allowance</w:t>
      </w:r>
      <w:bookmarkEnd w:id="500"/>
    </w:p>
    <w:p w:rsidR="006A3731" w:rsidRPr="00060899" w:rsidRDefault="006A3731" w:rsidP="006A3731">
      <w:pPr>
        <w:pStyle w:val="ActHead3"/>
      </w:pPr>
      <w:bookmarkStart w:id="501" w:name="_Toc447275372"/>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and payability of advance pharmaceutical allowance</w:t>
      </w:r>
      <w:bookmarkEnd w:id="501"/>
    </w:p>
    <w:p w:rsidR="006A3731" w:rsidRPr="00060899" w:rsidRDefault="006A3731" w:rsidP="006A3731">
      <w:pPr>
        <w:pStyle w:val="ActHead5"/>
      </w:pPr>
      <w:bookmarkStart w:id="502" w:name="_Toc447275373"/>
      <w:r w:rsidRPr="00060899">
        <w:rPr>
          <w:rStyle w:val="CharSectno"/>
        </w:rPr>
        <w:t>1061F</w:t>
      </w:r>
      <w:r w:rsidRPr="00060899">
        <w:t xml:space="preserve">  Qualification for advance pharmaceutical allowance</w:t>
      </w:r>
      <w:bookmarkEnd w:id="502"/>
    </w:p>
    <w:p w:rsidR="006A3731" w:rsidRPr="00060899" w:rsidRDefault="006A3731" w:rsidP="006A3731">
      <w:pPr>
        <w:pStyle w:val="subsection"/>
      </w:pPr>
      <w:r w:rsidRPr="00060899">
        <w:tab/>
        <w:t>(1)</w:t>
      </w:r>
      <w:r w:rsidRPr="00060899">
        <w:tab/>
        <w:t>A person is qualified for an advance pharmaceutical allowance if:</w:t>
      </w:r>
    </w:p>
    <w:p w:rsidR="006A3731" w:rsidRPr="00060899" w:rsidRDefault="006A3731" w:rsidP="006A3731">
      <w:pPr>
        <w:pStyle w:val="paragraph"/>
      </w:pPr>
      <w:r w:rsidRPr="00060899">
        <w:tab/>
        <w:t>(a)</w:t>
      </w:r>
      <w:r w:rsidRPr="00060899">
        <w:tab/>
        <w:t>the person is receiving a social security pension; and</w:t>
      </w:r>
    </w:p>
    <w:p w:rsidR="006A3731" w:rsidRPr="00060899" w:rsidRDefault="006A3731" w:rsidP="006A3731">
      <w:pPr>
        <w:pStyle w:val="paragraph"/>
      </w:pPr>
      <w:r w:rsidRPr="00060899">
        <w:tab/>
        <w:t>(b)</w:t>
      </w:r>
      <w:r w:rsidRPr="00060899">
        <w:tab/>
        <w:t>the Secretary is satisfied that the person’s ordinary income is not more than $20.50 per fortnight.</w:t>
      </w:r>
    </w:p>
    <w:p w:rsidR="006A3731" w:rsidRPr="00060899" w:rsidRDefault="006A3731" w:rsidP="006A3731">
      <w:pPr>
        <w:pStyle w:val="subsection"/>
      </w:pPr>
      <w:r w:rsidRPr="00060899">
        <w:tab/>
        <w:t>(2)</w:t>
      </w:r>
      <w:r w:rsidRPr="00060899">
        <w:tab/>
        <w:t xml:space="preserve">For the purposes of this section, a person’s </w:t>
      </w:r>
      <w:r w:rsidRPr="00060899">
        <w:rPr>
          <w:b/>
          <w:i/>
        </w:rPr>
        <w:t>ordinary income</w:t>
      </w:r>
      <w:r w:rsidRPr="00060899">
        <w:t xml:space="preserve"> does not include:</w:t>
      </w:r>
    </w:p>
    <w:p w:rsidR="006A3731" w:rsidRPr="00060899" w:rsidRDefault="006A3731" w:rsidP="006A3731">
      <w:pPr>
        <w:pStyle w:val="paragraph"/>
      </w:pPr>
      <w:r w:rsidRPr="00060899">
        <w:tab/>
        <w:t>(a)</w:t>
      </w:r>
      <w:r w:rsidRPr="00060899">
        <w:tab/>
        <w:t>a payment:</w:t>
      </w:r>
    </w:p>
    <w:p w:rsidR="006A3731" w:rsidRPr="00060899" w:rsidRDefault="006A3731" w:rsidP="006A3731">
      <w:pPr>
        <w:pStyle w:val="paragraphsub"/>
      </w:pPr>
      <w:r w:rsidRPr="00060899">
        <w:tab/>
        <w:t>(i)</w:t>
      </w:r>
      <w:r w:rsidRPr="00060899">
        <w:tab/>
        <w:t>that the person is entitled to under the law of a foreign country; and</w:t>
      </w:r>
    </w:p>
    <w:p w:rsidR="006A3731" w:rsidRPr="00060899" w:rsidRDefault="006A3731" w:rsidP="006A3731">
      <w:pPr>
        <w:pStyle w:val="paragraphsub"/>
      </w:pPr>
      <w:r w:rsidRPr="00060899">
        <w:tab/>
        <w:t>(ii)</w:t>
      </w:r>
      <w:r w:rsidRPr="00060899">
        <w:tab/>
        <w:t>that results in the person’s social security pension rate being reduced by an amount equal to the amount of the payment; or</w:t>
      </w:r>
    </w:p>
    <w:p w:rsidR="006A3731" w:rsidRPr="00060899" w:rsidRDefault="006A3731" w:rsidP="006A3731">
      <w:pPr>
        <w:pStyle w:val="paragraph"/>
      </w:pPr>
      <w:r w:rsidRPr="00060899">
        <w:tab/>
        <w:t>(b)</w:t>
      </w:r>
      <w:r w:rsidRPr="00060899">
        <w:tab/>
        <w:t>a periodic compensation payment to which Part</w:t>
      </w:r>
      <w:r w:rsidR="00060899">
        <w:t> </w:t>
      </w:r>
      <w:r w:rsidRPr="00060899">
        <w:t>3.14 applies.</w:t>
      </w:r>
    </w:p>
    <w:p w:rsidR="006A3731" w:rsidRPr="00060899" w:rsidRDefault="006A3731" w:rsidP="006A3731">
      <w:pPr>
        <w:pStyle w:val="subsection"/>
      </w:pPr>
      <w:r w:rsidRPr="00060899">
        <w:tab/>
        <w:t>(3)</w:t>
      </w:r>
      <w:r w:rsidRPr="00060899">
        <w:tab/>
        <w:t xml:space="preserve">For the purposes of this section, if a person is a member of a couple the amount of the person’s </w:t>
      </w:r>
      <w:r w:rsidRPr="00060899">
        <w:rPr>
          <w:b/>
          <w:i/>
        </w:rPr>
        <w:t>ordinary income</w:t>
      </w:r>
      <w:r w:rsidRPr="00060899">
        <w:t xml:space="preserve"> is worked out by adding the couple’s ordinary incomes (on a fortnightly basis) and dividing by 2.</w:t>
      </w:r>
    </w:p>
    <w:p w:rsidR="006A3731" w:rsidRPr="00060899" w:rsidRDefault="006A3731" w:rsidP="006A3731">
      <w:pPr>
        <w:pStyle w:val="ActHead5"/>
      </w:pPr>
      <w:bookmarkStart w:id="503" w:name="_Toc447275374"/>
      <w:r w:rsidRPr="00060899">
        <w:rPr>
          <w:rStyle w:val="CharSectno"/>
        </w:rPr>
        <w:t>1061G</w:t>
      </w:r>
      <w:r w:rsidRPr="00060899">
        <w:t xml:space="preserve">  Advance pharmaceutical allowance not payable in some circumstances</w:t>
      </w:r>
      <w:bookmarkEnd w:id="503"/>
    </w:p>
    <w:p w:rsidR="006A3731" w:rsidRPr="00060899" w:rsidRDefault="006A3731" w:rsidP="006A3731">
      <w:pPr>
        <w:pStyle w:val="subsection"/>
      </w:pPr>
      <w:r w:rsidRPr="00060899">
        <w:tab/>
        <w:t>(1)</w:t>
      </w:r>
      <w:r w:rsidRPr="00060899">
        <w:tab/>
        <w:t>Even though a person is qualified for an advance pharmaceutical allowance, the allowance is not payable to the person if the person is not an Australian resident.</w:t>
      </w:r>
    </w:p>
    <w:p w:rsidR="00B1663B" w:rsidRPr="00060899" w:rsidRDefault="00B1663B" w:rsidP="00B1663B">
      <w:pPr>
        <w:pStyle w:val="subsection"/>
      </w:pPr>
      <w:r w:rsidRPr="00060899">
        <w:tab/>
        <w:t>(3)</w:t>
      </w:r>
      <w:r w:rsidRPr="00060899">
        <w:tab/>
        <w:t xml:space="preserve">Even though a person is qualified for an advance pharmaceutical allowance, the allowance is not payable to the person if </w:t>
      </w:r>
      <w:r w:rsidRPr="00060899">
        <w:lastRenderedPageBreak/>
        <w:t>pharmaceutical allowance is not used to work out the rate of the person’s social security pension.</w:t>
      </w:r>
    </w:p>
    <w:p w:rsidR="006A3731" w:rsidRPr="00060899" w:rsidRDefault="006A3731" w:rsidP="00146468">
      <w:pPr>
        <w:pStyle w:val="ActHead3"/>
        <w:pageBreakBefore/>
      </w:pPr>
      <w:bookmarkStart w:id="504" w:name="_Toc447275375"/>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Amount of advance pharmaceutical allowance</w:t>
      </w:r>
      <w:bookmarkEnd w:id="504"/>
    </w:p>
    <w:p w:rsidR="006A3731" w:rsidRPr="00060899" w:rsidRDefault="006A3731" w:rsidP="006A3731">
      <w:pPr>
        <w:pStyle w:val="ActHead5"/>
      </w:pPr>
      <w:bookmarkStart w:id="505" w:name="_Toc447275376"/>
      <w:r w:rsidRPr="00060899">
        <w:rPr>
          <w:rStyle w:val="CharSectno"/>
        </w:rPr>
        <w:t>1061JC</w:t>
      </w:r>
      <w:r w:rsidRPr="00060899">
        <w:t xml:space="preserve">  Amount of advance pharmaceutical allowance</w:t>
      </w:r>
      <w:bookmarkEnd w:id="505"/>
    </w:p>
    <w:p w:rsidR="006A3731" w:rsidRPr="00060899" w:rsidRDefault="006A3731" w:rsidP="006A3731">
      <w:pPr>
        <w:pStyle w:val="subsection"/>
      </w:pPr>
      <w:r w:rsidRPr="00060899">
        <w:tab/>
      </w:r>
      <w:r w:rsidRPr="00060899">
        <w:tab/>
        <w:t>Subject to section</w:t>
      </w:r>
      <w:r w:rsidR="00060899">
        <w:t> </w:t>
      </w:r>
      <w:r w:rsidRPr="00060899">
        <w:t>1061JD, the amount of a person’s advance pharmaceutical allowance is:</w:t>
      </w:r>
    </w:p>
    <w:p w:rsidR="006A3731" w:rsidRPr="00060899" w:rsidRDefault="002A0881" w:rsidP="00171307">
      <w:pPr>
        <w:pStyle w:val="Formula"/>
      </w:pPr>
      <w:r w:rsidRPr="00060899">
        <w:rPr>
          <w:noProof/>
        </w:rPr>
        <w:drawing>
          <wp:inline distT="0" distB="0" distL="0" distR="0" wp14:anchorId="05EA7D81" wp14:editId="0FDD7EFB">
            <wp:extent cx="1847850" cy="53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850" cy="533400"/>
                    </a:xfrm>
                    <a:prstGeom prst="rect">
                      <a:avLst/>
                    </a:prstGeom>
                    <a:noFill/>
                    <a:ln>
                      <a:noFill/>
                    </a:ln>
                  </pic:spPr>
                </pic:pic>
              </a:graphicData>
            </a:graphic>
          </wp:inline>
        </w:drawing>
      </w:r>
    </w:p>
    <w:p w:rsidR="006A3731" w:rsidRPr="00060899" w:rsidRDefault="006A3731" w:rsidP="006A3731">
      <w:pPr>
        <w:pStyle w:val="subsection2"/>
      </w:pPr>
      <w:r w:rsidRPr="00060899">
        <w:t>where:</w:t>
      </w:r>
    </w:p>
    <w:p w:rsidR="006A3731" w:rsidRPr="00060899" w:rsidRDefault="006A3731" w:rsidP="006A3731">
      <w:pPr>
        <w:pStyle w:val="Definition"/>
      </w:pPr>
      <w:r w:rsidRPr="00060899">
        <w:rPr>
          <w:b/>
          <w:i/>
        </w:rPr>
        <w:t>pharmaceutical allowance rate</w:t>
      </w:r>
      <w:r w:rsidRPr="00060899">
        <w:t xml:space="preserve"> is the yearly amount of pharmaceutical allowance that would be added to the person’s maximum basic rate if a pharmaceutical allowance advance were not being paid to the person.</w:t>
      </w:r>
    </w:p>
    <w:p w:rsidR="006A3731" w:rsidRPr="00060899" w:rsidRDefault="006A3731" w:rsidP="006A3731">
      <w:pPr>
        <w:pStyle w:val="notetext"/>
      </w:pPr>
      <w:r w:rsidRPr="00060899">
        <w:t>Note:</w:t>
      </w:r>
      <w:r w:rsidRPr="00060899">
        <w:tab/>
        <w:t>Pharmaceutical rates are to be found at:</w:t>
      </w:r>
    </w:p>
    <w:p w:rsidR="006A3731" w:rsidRPr="00060899" w:rsidRDefault="006A3731" w:rsidP="00CF62C3">
      <w:pPr>
        <w:pStyle w:val="notepara"/>
      </w:pPr>
      <w:r w:rsidRPr="00060899">
        <w:t>(d)</w:t>
      </w:r>
      <w:r w:rsidRPr="00060899">
        <w:tab/>
        <w:t>point 1066A</w:t>
      </w:r>
      <w:r w:rsidR="00060899">
        <w:noBreakHyphen/>
      </w:r>
      <w:r w:rsidRPr="00060899">
        <w:t>D8 of Pension Rate Calculator D;</w:t>
      </w:r>
    </w:p>
    <w:p w:rsidR="006A3731" w:rsidRPr="00060899" w:rsidRDefault="006A3731" w:rsidP="00CF62C3">
      <w:pPr>
        <w:pStyle w:val="notepara"/>
      </w:pPr>
      <w:r w:rsidRPr="00060899">
        <w:t>(e)</w:t>
      </w:r>
      <w:r w:rsidRPr="00060899">
        <w:tab/>
        <w:t>point 1066B</w:t>
      </w:r>
      <w:r w:rsidR="00060899">
        <w:noBreakHyphen/>
      </w:r>
      <w:r w:rsidRPr="00060899">
        <w:t>D8 of Pension Rate Calculator E;</w:t>
      </w:r>
    </w:p>
    <w:p w:rsidR="006A3731" w:rsidRPr="00060899" w:rsidRDefault="006A3731" w:rsidP="00CF62C3">
      <w:pPr>
        <w:pStyle w:val="notepara"/>
      </w:pPr>
      <w:r w:rsidRPr="00060899">
        <w:t>(f)</w:t>
      </w:r>
      <w:r w:rsidRPr="00060899">
        <w:tab/>
        <w:t>point 1068A</w:t>
      </w:r>
      <w:r w:rsidR="00060899">
        <w:noBreakHyphen/>
      </w:r>
      <w:r w:rsidRPr="00060899">
        <w:t>C7 of Pension PP (Single) Rate Calculator.</w:t>
      </w:r>
    </w:p>
    <w:p w:rsidR="006A3731" w:rsidRPr="00060899" w:rsidRDefault="006A3731" w:rsidP="006A3731">
      <w:pPr>
        <w:pStyle w:val="ActHead5"/>
      </w:pPr>
      <w:bookmarkStart w:id="506" w:name="_Toc447275377"/>
      <w:r w:rsidRPr="00060899">
        <w:rPr>
          <w:rStyle w:val="CharSectno"/>
        </w:rPr>
        <w:t>1061JD</w:t>
      </w:r>
      <w:r w:rsidRPr="00060899">
        <w:t xml:space="preserve">  Annual limit</w:t>
      </w:r>
      <w:bookmarkEnd w:id="506"/>
    </w:p>
    <w:p w:rsidR="006A3731" w:rsidRPr="00060899" w:rsidRDefault="006A3731" w:rsidP="006A3731">
      <w:pPr>
        <w:pStyle w:val="subsection"/>
      </w:pPr>
      <w:r w:rsidRPr="00060899">
        <w:tab/>
      </w:r>
      <w:r w:rsidRPr="00060899">
        <w:tab/>
        <w:t>The amount paid to a person in a calendar year by way of:</w:t>
      </w:r>
    </w:p>
    <w:p w:rsidR="006A3731" w:rsidRPr="00060899" w:rsidRDefault="006A3731" w:rsidP="006A3731">
      <w:pPr>
        <w:pStyle w:val="paragraph"/>
      </w:pPr>
      <w:r w:rsidRPr="00060899">
        <w:tab/>
        <w:t>(a)</w:t>
      </w:r>
      <w:r w:rsidRPr="00060899">
        <w:tab/>
        <w:t>pharmaceutical allowance; and</w:t>
      </w:r>
    </w:p>
    <w:p w:rsidR="006A3731" w:rsidRPr="00060899" w:rsidRDefault="006A3731" w:rsidP="006A3731">
      <w:pPr>
        <w:pStyle w:val="paragraph"/>
        <w:keepNext/>
      </w:pPr>
      <w:r w:rsidRPr="00060899">
        <w:tab/>
        <w:t>(b)</w:t>
      </w:r>
      <w:r w:rsidRPr="00060899">
        <w:tab/>
        <w:t>advance pharmaceutical allowance;</w:t>
      </w:r>
    </w:p>
    <w:p w:rsidR="006A3731" w:rsidRPr="00060899" w:rsidRDefault="006A3731" w:rsidP="006A3731">
      <w:pPr>
        <w:pStyle w:val="subsection2"/>
      </w:pPr>
      <w:r w:rsidRPr="00060899">
        <w:t>is not to exceed the total amount of pharmaceutical allowance that would have been paid to the person during that year if the person had not received any advance pharmaceutical allowance.</w:t>
      </w:r>
    </w:p>
    <w:p w:rsidR="006A3731" w:rsidRPr="00060899" w:rsidRDefault="006A3731" w:rsidP="006A3731">
      <w:pPr>
        <w:pStyle w:val="notetext"/>
      </w:pPr>
      <w:r w:rsidRPr="00060899">
        <w:t>Note:</w:t>
      </w:r>
      <w:r w:rsidRPr="00060899">
        <w:tab/>
      </w:r>
      <w:r w:rsidR="005D029D" w:rsidRPr="00060899">
        <w:t>For</w:t>
      </w:r>
      <w:r w:rsidRPr="00060899">
        <w:t xml:space="preserve"> the amount </w:t>
      </w:r>
      <w:r w:rsidRPr="00060899">
        <w:rPr>
          <w:b/>
          <w:i/>
        </w:rPr>
        <w:t>paid</w:t>
      </w:r>
      <w:r w:rsidRPr="00060899">
        <w:t xml:space="preserve"> to a person by way of pharmaceutical allowance see subsections</w:t>
      </w:r>
      <w:r w:rsidR="00060899">
        <w:t> </w:t>
      </w:r>
      <w:r w:rsidRPr="00060899">
        <w:t>19A(2) to (6).</w:t>
      </w:r>
    </w:p>
    <w:p w:rsidR="006A3731" w:rsidRPr="00060899" w:rsidRDefault="006A3731" w:rsidP="00146468">
      <w:pPr>
        <w:pStyle w:val="ActHead2"/>
        <w:pageBreakBefore/>
      </w:pPr>
      <w:bookmarkStart w:id="507" w:name="_Toc447275378"/>
      <w:r w:rsidRPr="00060899">
        <w:rPr>
          <w:rStyle w:val="CharPartNo"/>
        </w:rPr>
        <w:lastRenderedPageBreak/>
        <w:t>Part</w:t>
      </w:r>
      <w:r w:rsidR="00060899" w:rsidRPr="00060899">
        <w:rPr>
          <w:rStyle w:val="CharPartNo"/>
        </w:rPr>
        <w:t> </w:t>
      </w:r>
      <w:r w:rsidRPr="00060899">
        <w:rPr>
          <w:rStyle w:val="CharPartNo"/>
        </w:rPr>
        <w:t>2.23A</w:t>
      </w:r>
      <w:r w:rsidRPr="00060899">
        <w:t>—</w:t>
      </w:r>
      <w:r w:rsidRPr="00060899">
        <w:rPr>
          <w:rStyle w:val="CharPartText"/>
        </w:rPr>
        <w:t>Crisis payment</w:t>
      </w:r>
      <w:bookmarkEnd w:id="507"/>
    </w:p>
    <w:p w:rsidR="006A3731" w:rsidRPr="00060899" w:rsidRDefault="006A3731" w:rsidP="006A3731">
      <w:pPr>
        <w:pStyle w:val="ActHead3"/>
      </w:pPr>
      <w:bookmarkStart w:id="508" w:name="_Toc447275379"/>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crisis payment</w:t>
      </w:r>
      <w:bookmarkEnd w:id="508"/>
    </w:p>
    <w:p w:rsidR="006A3731" w:rsidRPr="00060899" w:rsidRDefault="006A3731" w:rsidP="006A3731">
      <w:pPr>
        <w:pStyle w:val="ActHead5"/>
      </w:pPr>
      <w:bookmarkStart w:id="509" w:name="_Toc447275380"/>
      <w:r w:rsidRPr="00060899">
        <w:rPr>
          <w:rStyle w:val="CharSectno"/>
        </w:rPr>
        <w:t>1061JG</w:t>
      </w:r>
      <w:r w:rsidRPr="00060899">
        <w:t xml:space="preserve">  Qualification—release from gaol or psychiatric confinement</w:t>
      </w:r>
      <w:bookmarkEnd w:id="509"/>
    </w:p>
    <w:p w:rsidR="006A3731" w:rsidRPr="00060899" w:rsidRDefault="006A3731" w:rsidP="006A3731">
      <w:pPr>
        <w:pStyle w:val="subsection"/>
      </w:pPr>
      <w:r w:rsidRPr="00060899">
        <w:tab/>
      </w:r>
      <w:r w:rsidR="003C6A1E" w:rsidRPr="00060899">
        <w:t>(1)</w:t>
      </w:r>
      <w:r w:rsidRPr="00060899">
        <w:tab/>
        <w:t>A person is qualified for a crisis payment if, after the commencement of this section:</w:t>
      </w:r>
    </w:p>
    <w:p w:rsidR="003C6A1E" w:rsidRPr="00060899" w:rsidRDefault="003C6A1E" w:rsidP="003C6A1E">
      <w:pPr>
        <w:pStyle w:val="paragraph"/>
      </w:pPr>
      <w:r w:rsidRPr="00060899">
        <w:tab/>
        <w:t>(a)</w:t>
      </w:r>
      <w:r w:rsidRPr="00060899">
        <w:tab/>
        <w:t>the person spends at least 14 days in gaol, or in psychiatric confinement that starts because he or she has been charged with an offence, and is released so that he or she is neither in gaol nor in psychiatric confinement; and</w:t>
      </w:r>
    </w:p>
    <w:p w:rsidR="006A3731" w:rsidRPr="00060899" w:rsidRDefault="006A3731" w:rsidP="006A3731">
      <w:pPr>
        <w:pStyle w:val="paragraph"/>
      </w:pPr>
      <w:r w:rsidRPr="00060899">
        <w:tab/>
        <w:t>(b)</w:t>
      </w:r>
      <w:r w:rsidRPr="00060899">
        <w:tab/>
        <w:t>the person claims the crisis payment either while the person was in gaol or psychiatric confinement, or within 7 days after being released; and</w:t>
      </w:r>
    </w:p>
    <w:p w:rsidR="006A3731" w:rsidRPr="00060899" w:rsidRDefault="006A3731" w:rsidP="006A3731">
      <w:pPr>
        <w:pStyle w:val="paragraph"/>
      </w:pPr>
      <w:r w:rsidRPr="00060899">
        <w:tab/>
        <w:t>(c)</w:t>
      </w:r>
      <w:r w:rsidRPr="00060899">
        <w:tab/>
        <w:t>on the day on which the claim for the crisis payment is made (including the day on which it is taken to have been made under Schedule</w:t>
      </w:r>
      <w:r w:rsidR="00060899">
        <w:t> </w:t>
      </w:r>
      <w:r w:rsidRPr="00060899">
        <w:t xml:space="preserve">2 to the Administration </w:t>
      </w:r>
      <w:r w:rsidR="00EF08BA" w:rsidRPr="00060899">
        <w:t>Act)</w:t>
      </w:r>
      <w:r w:rsidRPr="00060899">
        <w:t>:</w:t>
      </w:r>
    </w:p>
    <w:p w:rsidR="006A3731" w:rsidRPr="00060899" w:rsidRDefault="006A3731" w:rsidP="006A3731">
      <w:pPr>
        <w:pStyle w:val="paragraphsub"/>
      </w:pPr>
      <w:r w:rsidRPr="00060899">
        <w:tab/>
        <w:t>(i)</w:t>
      </w:r>
      <w:r w:rsidRPr="00060899">
        <w:tab/>
        <w:t>the person is qualified for a social security pension or social security benefit; and</w:t>
      </w:r>
    </w:p>
    <w:p w:rsidR="006A3731" w:rsidRPr="00060899" w:rsidRDefault="006A3731" w:rsidP="006A3731">
      <w:pPr>
        <w:pStyle w:val="paragraphsub"/>
      </w:pPr>
      <w:r w:rsidRPr="00060899">
        <w:tab/>
        <w:t>(ii)</w:t>
      </w:r>
      <w:r w:rsidRPr="00060899">
        <w:tab/>
        <w:t>the person is in severe financial hardship (see section</w:t>
      </w:r>
      <w:r w:rsidR="00060899">
        <w:t> </w:t>
      </w:r>
      <w:r w:rsidRPr="00060899">
        <w:t>19D).</w:t>
      </w:r>
    </w:p>
    <w:p w:rsidR="006302E3" w:rsidRPr="00060899" w:rsidRDefault="006302E3" w:rsidP="006302E3">
      <w:pPr>
        <w:pStyle w:val="notetext"/>
      </w:pPr>
      <w:r w:rsidRPr="00060899">
        <w:t>Note:</w:t>
      </w:r>
      <w:r w:rsidRPr="00060899">
        <w:tab/>
        <w:t>A person does not cease to be in gaol merely because he or she is transferred between a prison and a psychiatric institution where he or she is lawfully detained while still under sentence. See subsection</w:t>
      </w:r>
      <w:r w:rsidR="00060899">
        <w:t> </w:t>
      </w:r>
      <w:r w:rsidRPr="00060899">
        <w:t>23(5).</w:t>
      </w:r>
    </w:p>
    <w:p w:rsidR="006302E3" w:rsidRPr="00060899" w:rsidRDefault="006302E3" w:rsidP="006302E3">
      <w:pPr>
        <w:pStyle w:val="subsection"/>
      </w:pPr>
      <w:r w:rsidRPr="00060899">
        <w:tab/>
        <w:t>(2)</w:t>
      </w:r>
      <w:r w:rsidRPr="00060899">
        <w:tab/>
        <w:t>Disregard subsection</w:t>
      </w:r>
      <w:r w:rsidR="00060899">
        <w:t> </w:t>
      </w:r>
      <w:r w:rsidRPr="00060899">
        <w:t xml:space="preserve">23(9) in determining whether a person meets the condition in </w:t>
      </w:r>
      <w:r w:rsidR="00060899">
        <w:t>paragraph (</w:t>
      </w:r>
      <w:r w:rsidRPr="00060899">
        <w:t>1)(a) of this section.</w:t>
      </w:r>
    </w:p>
    <w:p w:rsidR="006302E3" w:rsidRPr="00060899" w:rsidRDefault="006302E3" w:rsidP="006302E3">
      <w:pPr>
        <w:pStyle w:val="notetext"/>
      </w:pPr>
      <w:r w:rsidRPr="00060899">
        <w:t>Note:</w:t>
      </w:r>
      <w:r w:rsidRPr="00060899">
        <w:tab/>
        <w:t>Subsection</w:t>
      </w:r>
      <w:r w:rsidR="00060899">
        <w:t> </w:t>
      </w:r>
      <w:r w:rsidRPr="00060899">
        <w:t>23(9) provides that the confinement of a person in a psychiatric institution when the person is undertaking a course of rehabilitation is not to be taken to be psychiatric confinement.</w:t>
      </w:r>
    </w:p>
    <w:p w:rsidR="006A3731" w:rsidRPr="00060899" w:rsidRDefault="006A3731" w:rsidP="006A3731">
      <w:pPr>
        <w:pStyle w:val="ActHead5"/>
      </w:pPr>
      <w:bookmarkStart w:id="510" w:name="_Toc447275381"/>
      <w:r w:rsidRPr="00060899">
        <w:rPr>
          <w:rStyle w:val="CharSectno"/>
        </w:rPr>
        <w:lastRenderedPageBreak/>
        <w:t>1061JH</w:t>
      </w:r>
      <w:r w:rsidRPr="00060899">
        <w:t xml:space="preserve">  Qualification—extreme circumstances forcing departure from home</w:t>
      </w:r>
      <w:bookmarkEnd w:id="510"/>
    </w:p>
    <w:p w:rsidR="006A3731" w:rsidRPr="00060899" w:rsidRDefault="006A3731" w:rsidP="006A3731">
      <w:pPr>
        <w:pStyle w:val="subsection"/>
      </w:pPr>
      <w:r w:rsidRPr="00060899">
        <w:tab/>
        <w:t>(1)</w:t>
      </w:r>
      <w:r w:rsidRPr="00060899">
        <w:tab/>
        <w:t>A person is qualified for a crisis payment if, after the commencement of this section:</w:t>
      </w:r>
    </w:p>
    <w:p w:rsidR="006A3731" w:rsidRPr="00060899" w:rsidRDefault="006A3731" w:rsidP="006A3731">
      <w:pPr>
        <w:pStyle w:val="paragraph"/>
      </w:pPr>
      <w:r w:rsidRPr="00060899">
        <w:tab/>
        <w:t>(a)</w:t>
      </w:r>
      <w:r w:rsidRPr="00060899">
        <w:tab/>
        <w:t>the person has left, or cannot return to, his or her home</w:t>
      </w:r>
      <w:r w:rsidRPr="00060899">
        <w:rPr>
          <w:i/>
        </w:rPr>
        <w:t xml:space="preserve"> </w:t>
      </w:r>
      <w:r w:rsidRPr="00060899">
        <w:t>because of an extreme circumstance; and</w:t>
      </w:r>
    </w:p>
    <w:p w:rsidR="006A3731" w:rsidRPr="00060899" w:rsidRDefault="006A3731" w:rsidP="006A3731">
      <w:pPr>
        <w:pStyle w:val="paragraph"/>
        <w:rPr>
          <w:sz w:val="24"/>
        </w:rPr>
      </w:pPr>
      <w:r w:rsidRPr="00060899">
        <w:tab/>
        <w:t>(b)</w:t>
      </w:r>
      <w:r w:rsidRPr="00060899">
        <w:tab/>
        <w:t xml:space="preserve">the extreme circumstance makes it unreasonable to expect the person to remain in, or return to, </w:t>
      </w:r>
      <w:r w:rsidRPr="00060899">
        <w:rPr>
          <w:szCs w:val="22"/>
        </w:rPr>
        <w:t>the home; and</w:t>
      </w:r>
    </w:p>
    <w:p w:rsidR="006A3731" w:rsidRPr="00060899" w:rsidRDefault="006A3731" w:rsidP="006A3731">
      <w:pPr>
        <w:pStyle w:val="paragraph"/>
      </w:pPr>
      <w:r w:rsidRPr="00060899">
        <w:tab/>
        <w:t>(c)</w:t>
      </w:r>
      <w:r w:rsidRPr="00060899">
        <w:tab/>
        <w:t>the person has established, or intends to establish, a new home; and</w:t>
      </w:r>
    </w:p>
    <w:p w:rsidR="006A3731" w:rsidRPr="00060899" w:rsidRDefault="006A3731" w:rsidP="006A3731">
      <w:pPr>
        <w:pStyle w:val="paragraph"/>
      </w:pPr>
      <w:r w:rsidRPr="00060899">
        <w:tab/>
        <w:t>(d)</w:t>
      </w:r>
      <w:r w:rsidRPr="00060899">
        <w:tab/>
        <w:t xml:space="preserve">at the time the extreme circumstance occurred, the person was in </w:t>
      </w:r>
      <w:smartTag w:uri="urn:schemas-microsoft-com:office:smarttags" w:element="country-region">
        <w:smartTag w:uri="urn:schemas-microsoft-com:office:smarttags" w:element="place">
          <w:r w:rsidRPr="00060899">
            <w:t>Australia</w:t>
          </w:r>
        </w:smartTag>
      </w:smartTag>
      <w:r w:rsidRPr="00060899">
        <w:t>; and</w:t>
      </w:r>
    </w:p>
    <w:p w:rsidR="006A3731" w:rsidRPr="00060899" w:rsidRDefault="006A3731" w:rsidP="006A3731">
      <w:pPr>
        <w:pStyle w:val="paragraph"/>
      </w:pPr>
      <w:r w:rsidRPr="00060899">
        <w:tab/>
        <w:t>(e)</w:t>
      </w:r>
      <w:r w:rsidRPr="00060899">
        <w:tab/>
        <w:t>the person makes a claim for a crisis payment within 7 days after the extreme circumstance occurred; and</w:t>
      </w:r>
    </w:p>
    <w:p w:rsidR="006A3731" w:rsidRPr="00060899" w:rsidRDefault="006A3731" w:rsidP="006A3731">
      <w:pPr>
        <w:pStyle w:val="paragraph"/>
      </w:pPr>
      <w:r w:rsidRPr="00060899">
        <w:tab/>
        <w:t>(f)</w:t>
      </w:r>
      <w:r w:rsidRPr="00060899">
        <w:tab/>
        <w:t>on the day on which the claim is made:</w:t>
      </w:r>
    </w:p>
    <w:p w:rsidR="006A3731" w:rsidRPr="00060899" w:rsidRDefault="006A3731" w:rsidP="006A3731">
      <w:pPr>
        <w:pStyle w:val="paragraphsub"/>
      </w:pPr>
      <w:r w:rsidRPr="00060899">
        <w:tab/>
        <w:t>(i)</w:t>
      </w:r>
      <w:r w:rsidRPr="00060899">
        <w:tab/>
        <w:t>the person is in severe financial hardship (see section</w:t>
      </w:r>
      <w:r w:rsidR="00060899">
        <w:t> </w:t>
      </w:r>
      <w:r w:rsidRPr="00060899">
        <w:t>19D); and</w:t>
      </w:r>
    </w:p>
    <w:p w:rsidR="006A3731" w:rsidRPr="00060899" w:rsidRDefault="006A3731" w:rsidP="006A3731">
      <w:pPr>
        <w:pStyle w:val="paragraphsub"/>
      </w:pPr>
      <w:r w:rsidRPr="00060899">
        <w:tab/>
        <w:t>(ii)</w:t>
      </w:r>
      <w:r w:rsidRPr="00060899">
        <w:tab/>
        <w:t>the person has made a claim (whether on the same day or on an earlier day) for a social security pension or benefit and the person is qualified for the pension or benefit; and</w:t>
      </w:r>
    </w:p>
    <w:p w:rsidR="00AE071E" w:rsidRPr="00060899" w:rsidRDefault="00AE071E" w:rsidP="00AE071E">
      <w:pPr>
        <w:pStyle w:val="paragraph"/>
      </w:pPr>
      <w:r w:rsidRPr="00060899">
        <w:tab/>
        <w:t>(g)</w:t>
      </w:r>
      <w:r w:rsidRPr="00060899">
        <w:tab/>
        <w:t>during the 12 months immediately preceding the day on which the claim is made, no more than 3 crisis payments have been payable to the person based on:</w:t>
      </w:r>
    </w:p>
    <w:p w:rsidR="00AE071E" w:rsidRPr="00060899" w:rsidRDefault="00AE071E" w:rsidP="00AE071E">
      <w:pPr>
        <w:pStyle w:val="paragraphsub"/>
      </w:pPr>
      <w:r w:rsidRPr="00060899">
        <w:tab/>
        <w:t>(i)</w:t>
      </w:r>
      <w:r w:rsidRPr="00060899">
        <w:tab/>
        <w:t>the qualifications set out in this section; or</w:t>
      </w:r>
    </w:p>
    <w:p w:rsidR="00AE071E" w:rsidRPr="00060899" w:rsidRDefault="00AE071E" w:rsidP="00AE071E">
      <w:pPr>
        <w:pStyle w:val="paragraphsub"/>
      </w:pPr>
      <w:r w:rsidRPr="00060899">
        <w:tab/>
        <w:t>(ii)</w:t>
      </w:r>
      <w:r w:rsidRPr="00060899">
        <w:tab/>
        <w:t>the qualifications set out in section</w:t>
      </w:r>
      <w:r w:rsidR="00060899">
        <w:t> </w:t>
      </w:r>
      <w:r w:rsidRPr="00060899">
        <w:t>1061JHA (remaining in home after removal of family member due to domestic or family violence).</w:t>
      </w:r>
    </w:p>
    <w:p w:rsidR="006A3731" w:rsidRPr="00060899" w:rsidRDefault="006A3731" w:rsidP="006A3731">
      <w:pPr>
        <w:pStyle w:val="notetext"/>
      </w:pPr>
      <w:r w:rsidRPr="00060899">
        <w:t>Note:</w:t>
      </w:r>
      <w:r w:rsidRPr="00060899">
        <w:tab/>
        <w:t>Examples of extreme circumstances that would qualify a person for crisis payment are the person’s house being burnt down, or the person being subjected to domestic or family violence.</w:t>
      </w:r>
    </w:p>
    <w:p w:rsidR="006A3731" w:rsidRPr="00060899" w:rsidRDefault="006A3731" w:rsidP="006A3731">
      <w:pPr>
        <w:pStyle w:val="subsection"/>
      </w:pPr>
      <w:r w:rsidRPr="00060899">
        <w:tab/>
        <w:t>(2)</w:t>
      </w:r>
      <w:r w:rsidRPr="00060899">
        <w:tab/>
        <w:t>A person is not qualified for a crisis payment in respect of an extreme circumstance if the Secretary is satisfied that the extreme circumstance is brought about with a view to obtaining a crisis payment.</w:t>
      </w:r>
    </w:p>
    <w:p w:rsidR="00354140" w:rsidRPr="00060899" w:rsidRDefault="00354140" w:rsidP="00354140">
      <w:pPr>
        <w:pStyle w:val="ActHead5"/>
      </w:pPr>
      <w:bookmarkStart w:id="511" w:name="_Toc447275382"/>
      <w:r w:rsidRPr="00060899">
        <w:rPr>
          <w:rStyle w:val="CharSectno"/>
        </w:rPr>
        <w:lastRenderedPageBreak/>
        <w:t>1061JHA</w:t>
      </w:r>
      <w:r w:rsidRPr="00060899">
        <w:t xml:space="preserve">  Qualification—remaining in home after removal of family member due to domestic or family violence</w:t>
      </w:r>
      <w:bookmarkEnd w:id="511"/>
    </w:p>
    <w:p w:rsidR="00354140" w:rsidRPr="00060899" w:rsidRDefault="00354140" w:rsidP="00354140">
      <w:pPr>
        <w:pStyle w:val="subsection"/>
      </w:pPr>
      <w:r w:rsidRPr="00060899">
        <w:tab/>
        <w:t>(1)</w:t>
      </w:r>
      <w:r w:rsidRPr="00060899">
        <w:tab/>
        <w:t>A person is qualified for a crisis payment if:</w:t>
      </w:r>
    </w:p>
    <w:p w:rsidR="00354140" w:rsidRPr="00060899" w:rsidRDefault="00354140" w:rsidP="00354140">
      <w:pPr>
        <w:pStyle w:val="paragraph"/>
      </w:pPr>
      <w:r w:rsidRPr="00060899">
        <w:tab/>
        <w:t>(a)</w:t>
      </w:r>
      <w:r w:rsidRPr="00060899">
        <w:tab/>
        <w:t xml:space="preserve">the person has been subjected to domestic or family violence, in </w:t>
      </w:r>
      <w:smartTag w:uri="urn:schemas-microsoft-com:office:smarttags" w:element="country-region">
        <w:smartTag w:uri="urn:schemas-microsoft-com:office:smarttags" w:element="place">
          <w:r w:rsidRPr="00060899">
            <w:t>Australia</w:t>
          </w:r>
        </w:smartTag>
      </w:smartTag>
      <w:r w:rsidRPr="00060899">
        <w:t>, by a family member of the person; and</w:t>
      </w:r>
    </w:p>
    <w:p w:rsidR="00354140" w:rsidRPr="00060899" w:rsidRDefault="00354140" w:rsidP="00354140">
      <w:pPr>
        <w:pStyle w:val="paragraph"/>
      </w:pPr>
      <w:r w:rsidRPr="00060899">
        <w:tab/>
        <w:t>(b)</w:t>
      </w:r>
      <w:r w:rsidRPr="00060899">
        <w:tab/>
        <w:t>at the time of the domestic or family violence the person was living with that family member; and</w:t>
      </w:r>
    </w:p>
    <w:p w:rsidR="00354140" w:rsidRPr="00060899" w:rsidRDefault="00354140" w:rsidP="00354140">
      <w:pPr>
        <w:pStyle w:val="paragraph"/>
      </w:pPr>
      <w:r w:rsidRPr="00060899">
        <w:tab/>
        <w:t>(c)</w:t>
      </w:r>
      <w:r w:rsidRPr="00060899">
        <w:tab/>
        <w:t>the family member leaves, or is removed from, the person’s home because of the domestic or family violence; and</w:t>
      </w:r>
    </w:p>
    <w:p w:rsidR="00354140" w:rsidRPr="00060899" w:rsidRDefault="00354140" w:rsidP="00354140">
      <w:pPr>
        <w:pStyle w:val="paragraph"/>
      </w:pPr>
      <w:r w:rsidRPr="00060899">
        <w:tab/>
        <w:t>(d)</w:t>
      </w:r>
      <w:r w:rsidRPr="00060899">
        <w:tab/>
        <w:t>the person remains living in the person’s home after the family member leaves or is removed; and</w:t>
      </w:r>
    </w:p>
    <w:p w:rsidR="00354140" w:rsidRPr="00060899" w:rsidRDefault="00354140" w:rsidP="00354140">
      <w:pPr>
        <w:pStyle w:val="paragraph"/>
      </w:pPr>
      <w:r w:rsidRPr="00060899">
        <w:tab/>
        <w:t>(e)</w:t>
      </w:r>
      <w:r w:rsidRPr="00060899">
        <w:tab/>
        <w:t xml:space="preserve">the person’s home is in </w:t>
      </w:r>
      <w:smartTag w:uri="urn:schemas-microsoft-com:office:smarttags" w:element="country-region">
        <w:smartTag w:uri="urn:schemas-microsoft-com:office:smarttags" w:element="place">
          <w:r w:rsidRPr="00060899">
            <w:t>Australia</w:t>
          </w:r>
        </w:smartTag>
      </w:smartTag>
      <w:r w:rsidRPr="00060899">
        <w:t>; and</w:t>
      </w:r>
    </w:p>
    <w:p w:rsidR="00354140" w:rsidRPr="00060899" w:rsidRDefault="00354140" w:rsidP="00354140">
      <w:pPr>
        <w:pStyle w:val="paragraph"/>
      </w:pPr>
      <w:r w:rsidRPr="00060899">
        <w:tab/>
        <w:t>(f)</w:t>
      </w:r>
      <w:r w:rsidRPr="00060899">
        <w:tab/>
        <w:t>the person makes a claim for a crisis payment within 7 days after the day on which the family member left or was removed; and</w:t>
      </w:r>
    </w:p>
    <w:p w:rsidR="00354140" w:rsidRPr="00060899" w:rsidRDefault="00354140" w:rsidP="00354140">
      <w:pPr>
        <w:pStyle w:val="paragraph"/>
      </w:pPr>
      <w:r w:rsidRPr="00060899">
        <w:tab/>
        <w:t>(g)</w:t>
      </w:r>
      <w:r w:rsidRPr="00060899">
        <w:tab/>
        <w:t>on the day on which the claim is made:</w:t>
      </w:r>
    </w:p>
    <w:p w:rsidR="00354140" w:rsidRPr="00060899" w:rsidRDefault="00354140" w:rsidP="00354140">
      <w:pPr>
        <w:pStyle w:val="paragraphsub"/>
      </w:pPr>
      <w:r w:rsidRPr="00060899">
        <w:tab/>
        <w:t>(i)</w:t>
      </w:r>
      <w:r w:rsidRPr="00060899">
        <w:tab/>
        <w:t>the person is in severe financial hardship (see section</w:t>
      </w:r>
      <w:r w:rsidR="00060899">
        <w:t> </w:t>
      </w:r>
      <w:r w:rsidRPr="00060899">
        <w:t>19D); and</w:t>
      </w:r>
    </w:p>
    <w:p w:rsidR="00354140" w:rsidRPr="00060899" w:rsidRDefault="00354140" w:rsidP="00354140">
      <w:pPr>
        <w:pStyle w:val="paragraphsub"/>
      </w:pPr>
      <w:r w:rsidRPr="00060899">
        <w:tab/>
        <w:t>(ii)</w:t>
      </w:r>
      <w:r w:rsidRPr="00060899">
        <w:tab/>
        <w:t>the person has made a claim (whether on the same day or on an earlier day) for a social security pension or benefit and the person is qualified for the pension or benefit; and</w:t>
      </w:r>
    </w:p>
    <w:p w:rsidR="00354140" w:rsidRPr="00060899" w:rsidRDefault="00354140" w:rsidP="00354140">
      <w:pPr>
        <w:pStyle w:val="paragraph"/>
      </w:pPr>
      <w:r w:rsidRPr="00060899">
        <w:tab/>
        <w:t>(h)</w:t>
      </w:r>
      <w:r w:rsidRPr="00060899">
        <w:tab/>
        <w:t>during the 12 months immediately preceding the day on which the claim is made, no more than 3 crisis payments have been payable to the person based on:</w:t>
      </w:r>
    </w:p>
    <w:p w:rsidR="00354140" w:rsidRPr="00060899" w:rsidRDefault="00354140" w:rsidP="00354140">
      <w:pPr>
        <w:pStyle w:val="paragraphsub"/>
      </w:pPr>
      <w:r w:rsidRPr="00060899">
        <w:tab/>
        <w:t>(i)</w:t>
      </w:r>
      <w:r w:rsidRPr="00060899">
        <w:tab/>
        <w:t>the qualifications set out in this section; or</w:t>
      </w:r>
    </w:p>
    <w:p w:rsidR="00354140" w:rsidRPr="00060899" w:rsidRDefault="00354140" w:rsidP="00354140">
      <w:pPr>
        <w:pStyle w:val="paragraphsub"/>
      </w:pPr>
      <w:r w:rsidRPr="00060899">
        <w:tab/>
        <w:t>(ii)</w:t>
      </w:r>
      <w:r w:rsidRPr="00060899">
        <w:tab/>
        <w:t>the qualifications set out in section</w:t>
      </w:r>
      <w:r w:rsidR="00060899">
        <w:t> </w:t>
      </w:r>
      <w:r w:rsidRPr="00060899">
        <w:t>1061JH (extreme circumstances forcing departure from home).</w:t>
      </w:r>
    </w:p>
    <w:p w:rsidR="00354140" w:rsidRPr="00060899" w:rsidRDefault="00354140" w:rsidP="00354140">
      <w:pPr>
        <w:pStyle w:val="notetext"/>
      </w:pPr>
      <w:r w:rsidRPr="00060899">
        <w:t>Note:</w:t>
      </w:r>
      <w:r w:rsidRPr="00060899">
        <w:tab/>
        <w:t xml:space="preserve">For </w:t>
      </w:r>
      <w:r w:rsidRPr="00060899">
        <w:rPr>
          <w:b/>
          <w:i/>
        </w:rPr>
        <w:t>family member</w:t>
      </w:r>
      <w:r w:rsidRPr="00060899">
        <w:t xml:space="preserve"> see subsection</w:t>
      </w:r>
      <w:r w:rsidR="00060899">
        <w:t> </w:t>
      </w:r>
      <w:r w:rsidRPr="00060899">
        <w:t>23(14).</w:t>
      </w:r>
    </w:p>
    <w:p w:rsidR="00354140" w:rsidRPr="00060899" w:rsidRDefault="00354140" w:rsidP="00354140">
      <w:pPr>
        <w:pStyle w:val="subsection"/>
      </w:pPr>
      <w:r w:rsidRPr="00060899">
        <w:tab/>
        <w:t>(2)</w:t>
      </w:r>
      <w:r w:rsidRPr="00060899">
        <w:tab/>
        <w:t>A person is not qualified for a crisis payment if the Secretary is satisfied that the family member left the person’s home with a view to the person obtaining a crisis payment.</w:t>
      </w:r>
    </w:p>
    <w:p w:rsidR="00E70025" w:rsidRPr="00060899" w:rsidRDefault="00E70025" w:rsidP="00E70025">
      <w:pPr>
        <w:pStyle w:val="ActHead5"/>
      </w:pPr>
      <w:bookmarkStart w:id="512" w:name="_Toc447275383"/>
      <w:r w:rsidRPr="00060899">
        <w:rPr>
          <w:rStyle w:val="CharSectno"/>
        </w:rPr>
        <w:lastRenderedPageBreak/>
        <w:t>1061JI</w:t>
      </w:r>
      <w:r w:rsidRPr="00060899">
        <w:t xml:space="preserve">  Qualification—humanitarian entrant to </w:t>
      </w:r>
      <w:smartTag w:uri="urn:schemas-microsoft-com:office:smarttags" w:element="country-region">
        <w:smartTag w:uri="urn:schemas-microsoft-com:office:smarttags" w:element="place">
          <w:r w:rsidRPr="00060899">
            <w:t>Australia</w:t>
          </w:r>
        </w:smartTag>
      </w:smartTag>
      <w:bookmarkEnd w:id="512"/>
    </w:p>
    <w:p w:rsidR="00E70025" w:rsidRPr="00060899" w:rsidRDefault="00E70025" w:rsidP="00E70025">
      <w:pPr>
        <w:pStyle w:val="subsection"/>
      </w:pPr>
      <w:r w:rsidRPr="00060899">
        <w:tab/>
        <w:t>(1)</w:t>
      </w:r>
      <w:r w:rsidRPr="00060899">
        <w:tab/>
        <w:t>A person is qualified for a crisis payment if:</w:t>
      </w:r>
    </w:p>
    <w:p w:rsidR="00E70025" w:rsidRPr="00060899" w:rsidRDefault="00E70025" w:rsidP="00E70025">
      <w:pPr>
        <w:pStyle w:val="paragraph"/>
      </w:pPr>
      <w:r w:rsidRPr="00060899">
        <w:tab/>
        <w:t>(a)</w:t>
      </w:r>
      <w:r w:rsidRPr="00060899">
        <w:tab/>
        <w:t xml:space="preserve">the person arrives in </w:t>
      </w:r>
      <w:smartTag w:uri="urn:schemas-microsoft-com:office:smarttags" w:element="country-region">
        <w:smartTag w:uri="urn:schemas-microsoft-com:office:smarttags" w:element="place">
          <w:r w:rsidRPr="00060899">
            <w:t>Australia</w:t>
          </w:r>
        </w:smartTag>
      </w:smartTag>
      <w:r w:rsidRPr="00060899">
        <w:t>; and</w:t>
      </w:r>
    </w:p>
    <w:p w:rsidR="00E70025" w:rsidRPr="00060899" w:rsidRDefault="00E70025" w:rsidP="00E70025">
      <w:pPr>
        <w:pStyle w:val="paragraph"/>
      </w:pPr>
      <w:r w:rsidRPr="00060899">
        <w:tab/>
        <w:t>(b)</w:t>
      </w:r>
      <w:r w:rsidRPr="00060899">
        <w:tab/>
        <w:t xml:space="preserve">that arrival is the first time the person has arrived in </w:t>
      </w:r>
      <w:smartTag w:uri="urn:schemas-microsoft-com:office:smarttags" w:element="country-region">
        <w:smartTag w:uri="urn:schemas-microsoft-com:office:smarttags" w:element="place">
          <w:r w:rsidRPr="00060899">
            <w:t>Australia</w:t>
          </w:r>
        </w:smartTag>
      </w:smartTag>
      <w:r w:rsidRPr="00060899">
        <w:t xml:space="preserve"> as the holder of a qualifying humanitarian visa (see </w:t>
      </w:r>
      <w:r w:rsidR="00060899">
        <w:t>subsection (</w:t>
      </w:r>
      <w:r w:rsidRPr="00060899">
        <w:t>2)); and</w:t>
      </w:r>
    </w:p>
    <w:p w:rsidR="00E70025" w:rsidRPr="00060899" w:rsidRDefault="00E70025" w:rsidP="00E70025">
      <w:pPr>
        <w:pStyle w:val="paragraph"/>
      </w:pPr>
      <w:r w:rsidRPr="00060899">
        <w:tab/>
        <w:t>(c)</w:t>
      </w:r>
      <w:r w:rsidRPr="00060899">
        <w:tab/>
        <w:t>the person makes a claim for a crisis payment within 7 days of that arrival; and</w:t>
      </w:r>
    </w:p>
    <w:p w:rsidR="00E70025" w:rsidRPr="00060899" w:rsidRDefault="00E70025" w:rsidP="00E70025">
      <w:pPr>
        <w:pStyle w:val="paragraph"/>
      </w:pPr>
      <w:r w:rsidRPr="00060899">
        <w:tab/>
        <w:t>(d)</w:t>
      </w:r>
      <w:r w:rsidRPr="00060899">
        <w:tab/>
        <w:t>on the day on which the claim is made:</w:t>
      </w:r>
    </w:p>
    <w:p w:rsidR="00E70025" w:rsidRPr="00060899" w:rsidRDefault="00E70025" w:rsidP="00E70025">
      <w:pPr>
        <w:pStyle w:val="paragraphsub"/>
      </w:pPr>
      <w:r w:rsidRPr="00060899">
        <w:tab/>
        <w:t>(i)</w:t>
      </w:r>
      <w:r w:rsidRPr="00060899">
        <w:tab/>
        <w:t>the person is in severe financial hardship (see section</w:t>
      </w:r>
      <w:r w:rsidR="00060899">
        <w:t> </w:t>
      </w:r>
      <w:r w:rsidRPr="00060899">
        <w:t>19D); and</w:t>
      </w:r>
    </w:p>
    <w:p w:rsidR="00E70025" w:rsidRPr="00060899" w:rsidRDefault="00E70025" w:rsidP="00E70025">
      <w:pPr>
        <w:pStyle w:val="paragraphsub"/>
      </w:pPr>
      <w:r w:rsidRPr="00060899">
        <w:tab/>
        <w:t>(ii)</w:t>
      </w:r>
      <w:r w:rsidRPr="00060899">
        <w:tab/>
        <w:t>the person has made a claim (whether on the same day or on an earlier day) for a social security pension or benefit and the person is qualified for the pension or benefit.</w:t>
      </w:r>
    </w:p>
    <w:p w:rsidR="00E70025" w:rsidRPr="00060899" w:rsidRDefault="00E70025" w:rsidP="00E70025">
      <w:pPr>
        <w:pStyle w:val="subsection"/>
      </w:pPr>
      <w:r w:rsidRPr="00060899">
        <w:tab/>
        <w:t>(2)</w:t>
      </w:r>
      <w:r w:rsidRPr="00060899">
        <w:tab/>
        <w:t xml:space="preserve">The Minister may, by legislative instrument, specify visas that are qualifying humanitarian visas for the purposes of </w:t>
      </w:r>
      <w:r w:rsidR="00060899">
        <w:t>paragraph (</w:t>
      </w:r>
      <w:r w:rsidRPr="00060899">
        <w:t>1)(b).</w:t>
      </w:r>
    </w:p>
    <w:p w:rsidR="006A3731" w:rsidRPr="00060899" w:rsidRDefault="006A3731" w:rsidP="006A3731">
      <w:pPr>
        <w:pStyle w:val="ActHead5"/>
      </w:pPr>
      <w:bookmarkStart w:id="513" w:name="_Toc447275384"/>
      <w:r w:rsidRPr="00060899">
        <w:rPr>
          <w:rStyle w:val="CharSectno"/>
        </w:rPr>
        <w:t>1061JJ</w:t>
      </w:r>
      <w:r w:rsidRPr="00060899">
        <w:t xml:space="preserve">  Crisis payment not payable in addition to disaster relief payment</w:t>
      </w:r>
      <w:bookmarkEnd w:id="513"/>
    </w:p>
    <w:p w:rsidR="006A3731" w:rsidRPr="00060899" w:rsidRDefault="006A3731" w:rsidP="006A3731">
      <w:pPr>
        <w:pStyle w:val="subsection"/>
      </w:pPr>
      <w:r w:rsidRPr="00060899">
        <w:tab/>
      </w:r>
      <w:r w:rsidR="0038701D" w:rsidRPr="00060899">
        <w:t>(1)</w:t>
      </w:r>
      <w:r w:rsidRPr="00060899">
        <w:tab/>
        <w:t xml:space="preserve">A crisis payment is not payable to a person in respect of an extreme circumstance if the person is qualified for </w:t>
      </w:r>
      <w:r w:rsidR="0038701D" w:rsidRPr="00060899">
        <w:t>an AGDRP</w:t>
      </w:r>
      <w:r w:rsidR="001A7C9D" w:rsidRPr="00060899">
        <w:t>, a Disaster Recovery Allowance</w:t>
      </w:r>
      <w:r w:rsidR="0038701D" w:rsidRPr="00060899">
        <w:t xml:space="preserve"> or other disaster relief payment</w:t>
      </w:r>
      <w:r w:rsidRPr="00060899">
        <w:t xml:space="preserve"> (whether under this Act or otherwise)</w:t>
      </w:r>
      <w:r w:rsidRPr="00060899">
        <w:rPr>
          <w:i/>
        </w:rPr>
        <w:t xml:space="preserve"> </w:t>
      </w:r>
      <w:r w:rsidRPr="00060899">
        <w:t>in respect of the same extreme circumstance.</w:t>
      </w:r>
    </w:p>
    <w:p w:rsidR="007348ED" w:rsidRPr="00060899" w:rsidRDefault="007348ED" w:rsidP="007348ED">
      <w:pPr>
        <w:pStyle w:val="subsection"/>
      </w:pPr>
      <w:r w:rsidRPr="00060899">
        <w:tab/>
        <w:t>(2)</w:t>
      </w:r>
      <w:r w:rsidRPr="00060899">
        <w:tab/>
        <w:t>However, this section does not affect a person’s entitlement to a crisis payment in respect of an extreme circumstance if:</w:t>
      </w:r>
    </w:p>
    <w:p w:rsidR="007348ED" w:rsidRPr="00060899" w:rsidRDefault="007348ED" w:rsidP="007348ED">
      <w:pPr>
        <w:pStyle w:val="paragraph"/>
      </w:pPr>
      <w:r w:rsidRPr="00060899">
        <w:tab/>
        <w:t>(a)</w:t>
      </w:r>
      <w:r w:rsidRPr="00060899">
        <w:tab/>
        <w:t>the person has claimed the crisis payment; and</w:t>
      </w:r>
    </w:p>
    <w:p w:rsidR="007348ED" w:rsidRPr="00060899" w:rsidRDefault="007348ED" w:rsidP="007348ED">
      <w:pPr>
        <w:pStyle w:val="paragraph"/>
      </w:pPr>
      <w:r w:rsidRPr="00060899">
        <w:tab/>
        <w:t>(b)</w:t>
      </w:r>
      <w:r w:rsidRPr="00060899">
        <w:tab/>
        <w:t>the person subsequently qualifies for an AGDRP</w:t>
      </w:r>
      <w:r w:rsidR="00F35919" w:rsidRPr="00060899">
        <w:t>, a Disaster Recovery Allowance</w:t>
      </w:r>
      <w:r w:rsidRPr="00060899">
        <w:t xml:space="preserve"> or other disaster relief payment in respect of the same extreme circumstance.</w:t>
      </w:r>
    </w:p>
    <w:p w:rsidR="006A3731" w:rsidRPr="00060899" w:rsidRDefault="006A3731" w:rsidP="006A3731">
      <w:pPr>
        <w:pStyle w:val="ActHead5"/>
      </w:pPr>
      <w:bookmarkStart w:id="514" w:name="_Toc447275385"/>
      <w:r w:rsidRPr="00060899">
        <w:rPr>
          <w:rStyle w:val="CharSectno"/>
        </w:rPr>
        <w:lastRenderedPageBreak/>
        <w:t>1061JK</w:t>
      </w:r>
      <w:r w:rsidRPr="00060899">
        <w:t xml:space="preserve">  Crisis payment not payable if assurance of support in force</w:t>
      </w:r>
      <w:bookmarkEnd w:id="514"/>
    </w:p>
    <w:p w:rsidR="006A3731" w:rsidRPr="00060899" w:rsidRDefault="006A3731" w:rsidP="006A3731">
      <w:pPr>
        <w:pStyle w:val="subsection"/>
      </w:pPr>
      <w:r w:rsidRPr="00060899">
        <w:tab/>
      </w:r>
      <w:r w:rsidRPr="00060899">
        <w:tab/>
        <w:t>A person is not qualified for a crisis payment if the Secretary is satisfied that at the time the person would otherwise have been qualified for crisis payment:</w:t>
      </w:r>
    </w:p>
    <w:p w:rsidR="006A3731" w:rsidRPr="00060899" w:rsidRDefault="006A3731" w:rsidP="006A3731">
      <w:pPr>
        <w:pStyle w:val="paragraph"/>
      </w:pPr>
      <w:r w:rsidRPr="00060899">
        <w:tab/>
        <w:t>(a)</w:t>
      </w:r>
      <w:r w:rsidRPr="00060899">
        <w:tab/>
        <w:t xml:space="preserve">an assurance of support was in force in respect of the person (the </w:t>
      </w:r>
      <w:r w:rsidRPr="00060899">
        <w:rPr>
          <w:b/>
          <w:i/>
        </w:rPr>
        <w:t>assuree</w:t>
      </w:r>
      <w:r w:rsidRPr="00060899">
        <w:t>); and</w:t>
      </w:r>
    </w:p>
    <w:p w:rsidR="006A3731" w:rsidRPr="00060899" w:rsidRDefault="006A3731" w:rsidP="006A3731">
      <w:pPr>
        <w:pStyle w:val="paragraph"/>
      </w:pPr>
      <w:r w:rsidRPr="00060899">
        <w:tab/>
        <w:t>(b)</w:t>
      </w:r>
      <w:r w:rsidRPr="00060899">
        <w:tab/>
        <w:t>the person who gave the assurance of support was willing and able to provide an adequate level of support to the assuree; and</w:t>
      </w:r>
    </w:p>
    <w:p w:rsidR="006A3731" w:rsidRPr="00060899" w:rsidRDefault="006A3731" w:rsidP="006A3731">
      <w:pPr>
        <w:pStyle w:val="paragraph"/>
        <w:keepNext/>
      </w:pPr>
      <w:r w:rsidRPr="00060899">
        <w:tab/>
        <w:t>(c)</w:t>
      </w:r>
      <w:r w:rsidRPr="00060899">
        <w:tab/>
        <w:t>it was reasonable for the assuree to accept that support.</w:t>
      </w:r>
    </w:p>
    <w:p w:rsidR="006A3731" w:rsidRPr="00060899" w:rsidRDefault="006A3731" w:rsidP="006A3731">
      <w:pPr>
        <w:pStyle w:val="notetext"/>
      </w:pPr>
      <w:r w:rsidRPr="00060899">
        <w:t>Note:</w:t>
      </w:r>
      <w:r w:rsidRPr="00060899">
        <w:tab/>
        <w:t xml:space="preserve">For </w:t>
      </w:r>
      <w:r w:rsidRPr="00060899">
        <w:rPr>
          <w:b/>
          <w:i/>
        </w:rPr>
        <w:t>assurance of support</w:t>
      </w:r>
      <w:r w:rsidRPr="00060899">
        <w:t xml:space="preserve"> see subsection</w:t>
      </w:r>
      <w:r w:rsidR="00060899">
        <w:t> </w:t>
      </w:r>
      <w:r w:rsidRPr="00060899">
        <w:t>23(1).</w:t>
      </w:r>
    </w:p>
    <w:p w:rsidR="007D5E8A" w:rsidRPr="00060899" w:rsidRDefault="007D5E8A" w:rsidP="007D5E8A">
      <w:pPr>
        <w:pStyle w:val="ActHead5"/>
      </w:pPr>
      <w:bookmarkStart w:id="515" w:name="_Toc447275386"/>
      <w:r w:rsidRPr="00060899">
        <w:rPr>
          <w:rStyle w:val="CharSectno"/>
        </w:rPr>
        <w:t>1061JL</w:t>
      </w:r>
      <w:r w:rsidRPr="00060899">
        <w:t xml:space="preserve">  Person not qualified for crisis payment if qualified for crisis payment under ABSTUDY scheme</w:t>
      </w:r>
      <w:bookmarkEnd w:id="515"/>
    </w:p>
    <w:p w:rsidR="007D5E8A" w:rsidRPr="00060899" w:rsidRDefault="007D5E8A" w:rsidP="007D5E8A">
      <w:pPr>
        <w:pStyle w:val="subsection"/>
      </w:pPr>
      <w:r w:rsidRPr="00060899">
        <w:tab/>
      </w:r>
      <w:r w:rsidRPr="00060899">
        <w:tab/>
        <w:t>A person is not qualified for a crisis payment under section</w:t>
      </w:r>
      <w:r w:rsidR="00060899">
        <w:t> </w:t>
      </w:r>
      <w:r w:rsidRPr="00060899">
        <w:t>1061JG, 1061JH</w:t>
      </w:r>
      <w:r w:rsidR="00575BCF" w:rsidRPr="00060899">
        <w:t>, 1061JHA or 1061JI</w:t>
      </w:r>
      <w:r w:rsidRPr="00060899">
        <w:t xml:space="preserve"> in respect of a circumstance if the Secretary is satisfied that:</w:t>
      </w:r>
    </w:p>
    <w:p w:rsidR="007D5E8A" w:rsidRPr="00060899" w:rsidRDefault="007D5E8A" w:rsidP="007D5E8A">
      <w:pPr>
        <w:pStyle w:val="paragraph"/>
      </w:pPr>
      <w:r w:rsidRPr="00060899">
        <w:tab/>
        <w:t>(a)</w:t>
      </w:r>
      <w:r w:rsidRPr="00060899">
        <w:tab/>
        <w:t>the person is qualified under the ABSTUDY scheme for a crisis payment in respect of that same circumstance; and</w:t>
      </w:r>
    </w:p>
    <w:p w:rsidR="007D5E8A" w:rsidRPr="00060899" w:rsidRDefault="007D5E8A" w:rsidP="007D5E8A">
      <w:pPr>
        <w:pStyle w:val="paragraph"/>
      </w:pPr>
      <w:r w:rsidRPr="00060899">
        <w:tab/>
        <w:t>(b)</w:t>
      </w:r>
      <w:r w:rsidRPr="00060899">
        <w:tab/>
        <w:t>the crisis payment is payable under that scheme in respect of that circumstance.</w:t>
      </w:r>
    </w:p>
    <w:p w:rsidR="006A3731" w:rsidRPr="00060899" w:rsidRDefault="006A3731" w:rsidP="00146468">
      <w:pPr>
        <w:pStyle w:val="ActHead3"/>
        <w:pageBreakBefore/>
      </w:pPr>
      <w:bookmarkStart w:id="516" w:name="_Toc447275387"/>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Amount of crisis payment</w:t>
      </w:r>
      <w:bookmarkEnd w:id="516"/>
    </w:p>
    <w:p w:rsidR="006A3731" w:rsidRPr="00060899" w:rsidRDefault="006A3731" w:rsidP="006A3731">
      <w:pPr>
        <w:pStyle w:val="ActHead5"/>
      </w:pPr>
      <w:bookmarkStart w:id="517" w:name="_Toc447275388"/>
      <w:r w:rsidRPr="00060899">
        <w:rPr>
          <w:rStyle w:val="CharSectno"/>
        </w:rPr>
        <w:t>1061JU</w:t>
      </w:r>
      <w:r w:rsidRPr="00060899">
        <w:t xml:space="preserve">  Amount of payment</w:t>
      </w:r>
      <w:bookmarkEnd w:id="517"/>
    </w:p>
    <w:p w:rsidR="006A3731" w:rsidRPr="00060899" w:rsidRDefault="006A3731" w:rsidP="006A3731">
      <w:pPr>
        <w:pStyle w:val="subsection"/>
      </w:pPr>
      <w:r w:rsidRPr="00060899">
        <w:tab/>
        <w:t>(1)</w:t>
      </w:r>
      <w:r w:rsidRPr="00060899">
        <w:tab/>
        <w:t xml:space="preserve">Subject to </w:t>
      </w:r>
      <w:r w:rsidR="00060899">
        <w:t>subsection (</w:t>
      </w:r>
      <w:r w:rsidRPr="00060899">
        <w:t>2), the amount of a crisis payment payable to a person is half the fortnightly amount at the maximum basic rate of the social security pension or social security benefit that is payable to the person.</w:t>
      </w:r>
    </w:p>
    <w:p w:rsidR="006A3731" w:rsidRPr="00060899" w:rsidRDefault="006A3731" w:rsidP="006A3731">
      <w:pPr>
        <w:pStyle w:val="subsection"/>
      </w:pPr>
      <w:r w:rsidRPr="00060899">
        <w:tab/>
        <w:t>(2)</w:t>
      </w:r>
      <w:r w:rsidRPr="00060899">
        <w:tab/>
        <w:t>If a person is a CDEP Scheme participant, the amount of a crisis payment payable to the person is half the fortnightly amount at the maximum basic rate of the social security pension or social security benefit that the person is taken to be receiving under section</w:t>
      </w:r>
      <w:r w:rsidR="00060899">
        <w:t> </w:t>
      </w:r>
      <w:r w:rsidRPr="00060899">
        <w:t>1188H.</w:t>
      </w:r>
    </w:p>
    <w:p w:rsidR="006A3731" w:rsidRPr="00060899" w:rsidRDefault="006A3731" w:rsidP="006A3731">
      <w:pPr>
        <w:pStyle w:val="notetext"/>
      </w:pPr>
      <w:r w:rsidRPr="00060899">
        <w:t>Note:</w:t>
      </w:r>
      <w:r w:rsidRPr="00060899">
        <w:tab/>
        <w:t xml:space="preserve">For </w:t>
      </w:r>
      <w:r w:rsidRPr="00060899">
        <w:rPr>
          <w:b/>
          <w:i/>
        </w:rPr>
        <w:t>CDEP Scheme participant</w:t>
      </w:r>
      <w:r w:rsidRPr="00060899">
        <w:t xml:space="preserve"> see section</w:t>
      </w:r>
      <w:r w:rsidR="00060899">
        <w:t> </w:t>
      </w:r>
      <w:r w:rsidRPr="00060899">
        <w:t>1188B.</w:t>
      </w:r>
    </w:p>
    <w:p w:rsidR="006A3731" w:rsidRPr="00060899" w:rsidRDefault="006A3731" w:rsidP="006A3731">
      <w:pPr>
        <w:pStyle w:val="subsection"/>
        <w:rPr>
          <w:i/>
        </w:rPr>
      </w:pPr>
      <w:r w:rsidRPr="00060899">
        <w:tab/>
        <w:t>(3)</w:t>
      </w:r>
      <w:r w:rsidRPr="00060899">
        <w:tab/>
        <w:t>If, under section</w:t>
      </w:r>
      <w:r w:rsidR="00060899">
        <w:t> </w:t>
      </w:r>
      <w:r w:rsidRPr="00060899">
        <w:t xml:space="preserve">1188H, the person is taken to be receiving more than one social security pension or social security benefit, the person is taken, for the purposes of </w:t>
      </w:r>
      <w:r w:rsidR="00060899">
        <w:t>subsection (</w:t>
      </w:r>
      <w:r w:rsidRPr="00060899">
        <w:t>2), to be receiving the pension or benefit with the higher maximum basic rate.</w:t>
      </w:r>
    </w:p>
    <w:p w:rsidR="006A3731" w:rsidRPr="00060899" w:rsidRDefault="006A3731" w:rsidP="006A3731">
      <w:pPr>
        <w:pStyle w:val="subsection"/>
      </w:pPr>
      <w:r w:rsidRPr="00060899">
        <w:tab/>
        <w:t>(4)</w:t>
      </w:r>
      <w:r w:rsidRPr="00060899">
        <w:tab/>
        <w:t>In this section:</w:t>
      </w:r>
    </w:p>
    <w:p w:rsidR="006A3731" w:rsidRPr="00060899" w:rsidRDefault="006A3731" w:rsidP="006A3731">
      <w:pPr>
        <w:pStyle w:val="Definition"/>
      </w:pPr>
      <w:r w:rsidRPr="00060899">
        <w:rPr>
          <w:b/>
          <w:i/>
        </w:rPr>
        <w:t>maximum basic rate</w:t>
      </w:r>
      <w:r w:rsidRPr="00060899">
        <w:t>, in relation to each of the following social security payments, means (unless otherwise stated below) the rate worked out at Module B of the relevant Rate Calculator:</w:t>
      </w:r>
    </w:p>
    <w:p w:rsidR="006A3731" w:rsidRPr="00060899" w:rsidRDefault="006A3731" w:rsidP="006A3731">
      <w:pPr>
        <w:pStyle w:val="paragraph"/>
      </w:pPr>
      <w:r w:rsidRPr="00060899">
        <w:tab/>
        <w:t>(a)</w:t>
      </w:r>
      <w:r w:rsidRPr="00060899">
        <w:tab/>
        <w:t>for the following pensions if the recipient is not blind:</w:t>
      </w:r>
    </w:p>
    <w:p w:rsidR="006A3731" w:rsidRPr="00060899" w:rsidRDefault="006A3731" w:rsidP="006A3731">
      <w:pPr>
        <w:pStyle w:val="paragraphsub"/>
      </w:pPr>
      <w:r w:rsidRPr="00060899">
        <w:tab/>
        <w:t>(i)</w:t>
      </w:r>
      <w:r w:rsidRPr="00060899">
        <w:tab/>
        <w:t>age pension;</w:t>
      </w:r>
    </w:p>
    <w:p w:rsidR="006A3731" w:rsidRPr="00060899" w:rsidRDefault="006A3731" w:rsidP="006A3731">
      <w:pPr>
        <w:pStyle w:val="paragraphsub"/>
      </w:pPr>
      <w:r w:rsidRPr="00060899">
        <w:tab/>
        <w:t>(ii)</w:t>
      </w:r>
      <w:r w:rsidRPr="00060899">
        <w:tab/>
        <w:t>disability support pension (recipient has turned 21</w:t>
      </w:r>
      <w:r w:rsidR="00CC4378" w:rsidRPr="00060899">
        <w:t>, or is under 21 and has one or more dependent children</w:t>
      </w:r>
      <w:r w:rsidRPr="00060899">
        <w:t>);</w:t>
      </w:r>
    </w:p>
    <w:p w:rsidR="006A3731" w:rsidRPr="00060899" w:rsidRDefault="006A3731" w:rsidP="006A3731">
      <w:pPr>
        <w:pStyle w:val="paragraphsub"/>
      </w:pPr>
      <w:r w:rsidRPr="00060899">
        <w:tab/>
        <w:t>(iii)</w:t>
      </w:r>
      <w:r w:rsidRPr="00060899">
        <w:tab/>
        <w:t>carer pension;</w:t>
      </w:r>
    </w:p>
    <w:p w:rsidR="006A3731" w:rsidRPr="00060899" w:rsidRDefault="006A3731" w:rsidP="006A3731">
      <w:pPr>
        <w:pStyle w:val="paragraphsub"/>
      </w:pPr>
      <w:r w:rsidRPr="00060899">
        <w:tab/>
        <w:t>(iv)</w:t>
      </w:r>
      <w:r w:rsidRPr="00060899">
        <w:tab/>
        <w:t>wife pension;</w:t>
      </w:r>
    </w:p>
    <w:p w:rsidR="006A3731" w:rsidRPr="00060899" w:rsidRDefault="006A3731" w:rsidP="006A3731">
      <w:pPr>
        <w:pStyle w:val="paragraph"/>
      </w:pPr>
      <w:r w:rsidRPr="00060899">
        <w:tab/>
      </w:r>
      <w:r w:rsidRPr="00060899">
        <w:tab/>
        <w:t>the Rate Calculator at the end of section</w:t>
      </w:r>
      <w:r w:rsidR="00060899">
        <w:t> </w:t>
      </w:r>
      <w:r w:rsidRPr="00060899">
        <w:t>1064; or</w:t>
      </w:r>
    </w:p>
    <w:p w:rsidR="006A3731" w:rsidRPr="00060899" w:rsidRDefault="006A3731" w:rsidP="006A3731">
      <w:pPr>
        <w:pStyle w:val="paragraph"/>
      </w:pPr>
      <w:r w:rsidRPr="00060899">
        <w:tab/>
        <w:t>(b)</w:t>
      </w:r>
      <w:r w:rsidRPr="00060899">
        <w:tab/>
        <w:t>for age pension and disability support pension (recipient has turned 21</w:t>
      </w:r>
      <w:r w:rsidR="00CC4378" w:rsidRPr="00060899">
        <w:t>, or is under 21 and has one or more dependent children</w:t>
      </w:r>
      <w:r w:rsidRPr="00060899">
        <w:t>) if the recipient is blind—the Rate Calculator at the end of section</w:t>
      </w:r>
      <w:r w:rsidR="00060899">
        <w:t> </w:t>
      </w:r>
      <w:r w:rsidRPr="00060899">
        <w:t>1065; or</w:t>
      </w:r>
    </w:p>
    <w:p w:rsidR="006A3731" w:rsidRPr="00060899" w:rsidRDefault="006A3731" w:rsidP="006A3731">
      <w:pPr>
        <w:pStyle w:val="paragraph"/>
      </w:pPr>
      <w:r w:rsidRPr="00060899">
        <w:lastRenderedPageBreak/>
        <w:tab/>
        <w:t>(c)</w:t>
      </w:r>
      <w:r w:rsidRPr="00060899">
        <w:tab/>
        <w:t>for widow B pension—the Rate Calculator at the end of section</w:t>
      </w:r>
      <w:r w:rsidR="00060899">
        <w:t> </w:t>
      </w:r>
      <w:r w:rsidRPr="00060899">
        <w:t>1066; or</w:t>
      </w:r>
    </w:p>
    <w:p w:rsidR="006A3731" w:rsidRPr="00060899" w:rsidRDefault="006A3731" w:rsidP="006A3731">
      <w:pPr>
        <w:pStyle w:val="paragraph"/>
      </w:pPr>
      <w:r w:rsidRPr="00060899">
        <w:tab/>
        <w:t>(d)</w:t>
      </w:r>
      <w:r w:rsidRPr="00060899">
        <w:tab/>
        <w:t>for disability support pension if the recipient is under 21</w:t>
      </w:r>
      <w:r w:rsidR="00CC4378" w:rsidRPr="00060899">
        <w:t>, is not blind and does not have any dependent children</w:t>
      </w:r>
      <w:r w:rsidRPr="00060899">
        <w:t>—the Rate Calculator at the end of section</w:t>
      </w:r>
      <w:r w:rsidR="00060899">
        <w:t> </w:t>
      </w:r>
      <w:r w:rsidRPr="00060899">
        <w:t>1066A; or</w:t>
      </w:r>
    </w:p>
    <w:p w:rsidR="006A3731" w:rsidRPr="00060899" w:rsidRDefault="006A3731" w:rsidP="006A3731">
      <w:pPr>
        <w:pStyle w:val="paragraph"/>
      </w:pPr>
      <w:r w:rsidRPr="00060899">
        <w:tab/>
        <w:t>(e)</w:t>
      </w:r>
      <w:r w:rsidRPr="00060899">
        <w:tab/>
        <w:t>for disability support pension if the recipient is under 21</w:t>
      </w:r>
      <w:r w:rsidR="00CC4378" w:rsidRPr="00060899">
        <w:t>, is blind and does not have any dependent children</w:t>
      </w:r>
      <w:r w:rsidRPr="00060899">
        <w:t>—the Rate Calculator at the end of section</w:t>
      </w:r>
      <w:r w:rsidR="00060899">
        <w:t> </w:t>
      </w:r>
      <w:r w:rsidRPr="00060899">
        <w:t>1066B; or</w:t>
      </w:r>
    </w:p>
    <w:p w:rsidR="006A3731" w:rsidRPr="00060899" w:rsidRDefault="006A3731" w:rsidP="006A3731">
      <w:pPr>
        <w:pStyle w:val="paragraph"/>
      </w:pPr>
      <w:r w:rsidRPr="00060899">
        <w:tab/>
        <w:t>(f)</w:t>
      </w:r>
      <w:r w:rsidRPr="00060899">
        <w:tab/>
        <w:t>for the following allowances:</w:t>
      </w:r>
    </w:p>
    <w:p w:rsidR="006A3731" w:rsidRPr="00060899" w:rsidRDefault="006A3731" w:rsidP="006A3731">
      <w:pPr>
        <w:pStyle w:val="paragraphsub"/>
      </w:pPr>
      <w:r w:rsidRPr="00060899">
        <w:tab/>
        <w:t>(i)</w:t>
      </w:r>
      <w:r w:rsidRPr="00060899">
        <w:tab/>
        <w:t>newstart allowance;</w:t>
      </w:r>
    </w:p>
    <w:p w:rsidR="006A3731" w:rsidRPr="00060899" w:rsidRDefault="006A3731" w:rsidP="006A3731">
      <w:pPr>
        <w:pStyle w:val="paragraphsub"/>
      </w:pPr>
      <w:r w:rsidRPr="00060899">
        <w:tab/>
        <w:t>(ii)</w:t>
      </w:r>
      <w:r w:rsidRPr="00060899">
        <w:tab/>
        <w:t>widow allowance;</w:t>
      </w:r>
    </w:p>
    <w:p w:rsidR="006A3731" w:rsidRPr="00060899" w:rsidRDefault="006A3731" w:rsidP="006A3731">
      <w:pPr>
        <w:pStyle w:val="paragraphsub"/>
      </w:pPr>
      <w:r w:rsidRPr="00060899">
        <w:tab/>
        <w:t>(iii)</w:t>
      </w:r>
      <w:r w:rsidRPr="00060899">
        <w:tab/>
        <w:t>sickness allowance;</w:t>
      </w:r>
    </w:p>
    <w:p w:rsidR="006A3731" w:rsidRPr="00060899" w:rsidRDefault="006A3731" w:rsidP="006A3731">
      <w:pPr>
        <w:pStyle w:val="paragraphsub"/>
      </w:pPr>
      <w:r w:rsidRPr="00060899">
        <w:tab/>
        <w:t>(iv)</w:t>
      </w:r>
      <w:r w:rsidRPr="00060899">
        <w:tab/>
        <w:t>partner allowance;</w:t>
      </w:r>
    </w:p>
    <w:p w:rsidR="006A3731" w:rsidRPr="00060899" w:rsidRDefault="006A3731" w:rsidP="006A3731">
      <w:pPr>
        <w:pStyle w:val="paragraphsub"/>
      </w:pPr>
      <w:r w:rsidRPr="00060899">
        <w:tab/>
        <w:t>(v)</w:t>
      </w:r>
      <w:r w:rsidRPr="00060899">
        <w:tab/>
        <w:t>mature age allowance granted under Part</w:t>
      </w:r>
      <w:r w:rsidR="00060899">
        <w:t> </w:t>
      </w:r>
      <w:r w:rsidRPr="00060899">
        <w:t>2.12B;</w:t>
      </w:r>
    </w:p>
    <w:p w:rsidR="006A3731" w:rsidRPr="00060899" w:rsidRDefault="006A3731" w:rsidP="006A3731">
      <w:pPr>
        <w:pStyle w:val="paragraph"/>
      </w:pPr>
      <w:r w:rsidRPr="00060899">
        <w:tab/>
      </w:r>
      <w:r w:rsidRPr="00060899">
        <w:tab/>
        <w:t>the Rate Calculator at the end of section</w:t>
      </w:r>
      <w:r w:rsidR="00060899">
        <w:t> </w:t>
      </w:r>
      <w:r w:rsidRPr="00060899">
        <w:t>1068; or</w:t>
      </w:r>
    </w:p>
    <w:p w:rsidR="006A3731" w:rsidRPr="00060899" w:rsidRDefault="006A3731" w:rsidP="006A3731">
      <w:pPr>
        <w:pStyle w:val="paragraph"/>
        <w:rPr>
          <w:i/>
        </w:rPr>
      </w:pPr>
      <w:r w:rsidRPr="00060899">
        <w:tab/>
        <w:t>(g)</w:t>
      </w:r>
      <w:r w:rsidRPr="00060899">
        <w:tab/>
        <w:t>for mature age allowance granted under Part</w:t>
      </w:r>
      <w:r w:rsidR="00060899">
        <w:t> </w:t>
      </w:r>
      <w:r w:rsidRPr="00060899">
        <w:t>2.12A—the Rate Calculator at the end of section</w:t>
      </w:r>
      <w:r w:rsidR="00060899">
        <w:t> </w:t>
      </w:r>
      <w:r w:rsidRPr="00060899">
        <w:t>1064; or</w:t>
      </w:r>
    </w:p>
    <w:p w:rsidR="006A3731" w:rsidRPr="00060899" w:rsidRDefault="006A3731" w:rsidP="006A3731">
      <w:pPr>
        <w:pStyle w:val="paragraph"/>
      </w:pPr>
      <w:r w:rsidRPr="00060899">
        <w:tab/>
        <w:t>(h)</w:t>
      </w:r>
      <w:r w:rsidRPr="00060899">
        <w:tab/>
        <w:t>for a pension PP (single)—the Rate Calculator at the end of section</w:t>
      </w:r>
      <w:r w:rsidR="00060899">
        <w:t> </w:t>
      </w:r>
      <w:r w:rsidRPr="00060899">
        <w:t>1068A; or</w:t>
      </w:r>
    </w:p>
    <w:p w:rsidR="006A3731" w:rsidRPr="00060899" w:rsidRDefault="006A3731" w:rsidP="006A3731">
      <w:pPr>
        <w:pStyle w:val="paragraph"/>
      </w:pPr>
      <w:r w:rsidRPr="00060899">
        <w:tab/>
        <w:t>(i)</w:t>
      </w:r>
      <w:r w:rsidRPr="00060899">
        <w:tab/>
        <w:t>for benefit PP (partnered)—Module C of the Rate Calculator at the end of section</w:t>
      </w:r>
      <w:r w:rsidR="00060899">
        <w:t> </w:t>
      </w:r>
      <w:r w:rsidRPr="00060899">
        <w:t>1068B; or</w:t>
      </w:r>
    </w:p>
    <w:p w:rsidR="006A3731" w:rsidRPr="00060899" w:rsidRDefault="006A3731" w:rsidP="006A3731">
      <w:pPr>
        <w:pStyle w:val="paragraph"/>
      </w:pPr>
      <w:r w:rsidRPr="00060899">
        <w:tab/>
        <w:t>(j)</w:t>
      </w:r>
      <w:r w:rsidRPr="00060899">
        <w:tab/>
        <w:t>for mature age partner allowance—the Rate Calculator at the end of section</w:t>
      </w:r>
      <w:r w:rsidR="00060899">
        <w:t> </w:t>
      </w:r>
      <w:r w:rsidRPr="00060899">
        <w:t>1064; or</w:t>
      </w:r>
    </w:p>
    <w:p w:rsidR="006A3731" w:rsidRPr="00060899" w:rsidRDefault="006A3731" w:rsidP="006A3731">
      <w:pPr>
        <w:pStyle w:val="paragraph"/>
      </w:pPr>
      <w:r w:rsidRPr="00060899">
        <w:tab/>
        <w:t>(k)</w:t>
      </w:r>
      <w:r w:rsidRPr="00060899">
        <w:tab/>
        <w:t>for special benefit—section</w:t>
      </w:r>
      <w:r w:rsidR="00060899">
        <w:t> </w:t>
      </w:r>
      <w:r w:rsidRPr="00060899">
        <w:t>746; or</w:t>
      </w:r>
    </w:p>
    <w:p w:rsidR="006A3731" w:rsidRPr="00060899" w:rsidRDefault="006A3731" w:rsidP="006A3731">
      <w:pPr>
        <w:pStyle w:val="paragraph"/>
      </w:pPr>
      <w:r w:rsidRPr="00060899">
        <w:tab/>
        <w:t>(l)</w:t>
      </w:r>
      <w:r w:rsidRPr="00060899">
        <w:tab/>
        <w:t>for youth allowance—the Rate Calculator at the end of section</w:t>
      </w:r>
      <w:r w:rsidR="00060899">
        <w:t> </w:t>
      </w:r>
      <w:r w:rsidRPr="00060899">
        <w:t>1067G; or</w:t>
      </w:r>
    </w:p>
    <w:p w:rsidR="006A3731" w:rsidRPr="00060899" w:rsidRDefault="006A3731" w:rsidP="006A3731">
      <w:pPr>
        <w:pStyle w:val="paragraph"/>
      </w:pPr>
      <w:r w:rsidRPr="00060899">
        <w:tab/>
        <w:t>(m)</w:t>
      </w:r>
      <w:r w:rsidRPr="00060899">
        <w:tab/>
        <w:t>for austudy payment—Step 3 of the Method statement in Module A of the Rate Calculator at the end of section</w:t>
      </w:r>
      <w:r w:rsidR="00060899">
        <w:t> </w:t>
      </w:r>
      <w:r w:rsidRPr="00060899">
        <w:t>1067L.</w:t>
      </w:r>
    </w:p>
    <w:p w:rsidR="00CC4378" w:rsidRPr="00060899" w:rsidRDefault="00CC4378" w:rsidP="00CC4378">
      <w:pPr>
        <w:pStyle w:val="notetext"/>
      </w:pPr>
      <w:r w:rsidRPr="00060899">
        <w:t>Note:</w:t>
      </w:r>
      <w:r w:rsidRPr="00060899">
        <w:tab/>
        <w:t xml:space="preserve">For </w:t>
      </w:r>
      <w:r w:rsidRPr="00060899">
        <w:rPr>
          <w:b/>
          <w:i/>
        </w:rPr>
        <w:t>dependent child</w:t>
      </w:r>
      <w:r w:rsidRPr="00060899">
        <w:t xml:space="preserve"> see section</w:t>
      </w:r>
      <w:r w:rsidR="00060899">
        <w:t> </w:t>
      </w:r>
      <w:r w:rsidRPr="00060899">
        <w:t>5.</w:t>
      </w:r>
    </w:p>
    <w:p w:rsidR="00396FA5" w:rsidRPr="00060899" w:rsidRDefault="00396FA5" w:rsidP="004168A2">
      <w:pPr>
        <w:pStyle w:val="ActHead2"/>
        <w:pageBreakBefore/>
      </w:pPr>
      <w:bookmarkStart w:id="518" w:name="_Toc447275389"/>
      <w:r w:rsidRPr="00060899">
        <w:rPr>
          <w:rStyle w:val="CharPartNo"/>
        </w:rPr>
        <w:lastRenderedPageBreak/>
        <w:t>Part</w:t>
      </w:r>
      <w:r w:rsidR="00060899" w:rsidRPr="00060899">
        <w:rPr>
          <w:rStyle w:val="CharPartNo"/>
        </w:rPr>
        <w:t> </w:t>
      </w:r>
      <w:r w:rsidRPr="00060899">
        <w:rPr>
          <w:rStyle w:val="CharPartNo"/>
        </w:rPr>
        <w:t>2.23B</w:t>
      </w:r>
      <w:r w:rsidRPr="00060899">
        <w:t>—</w:t>
      </w:r>
      <w:r w:rsidRPr="00060899">
        <w:rPr>
          <w:rStyle w:val="CharPartText"/>
        </w:rPr>
        <w:t>Disaster Recovery Allowance</w:t>
      </w:r>
      <w:bookmarkEnd w:id="518"/>
    </w:p>
    <w:p w:rsidR="00396FA5" w:rsidRPr="00060899" w:rsidRDefault="00396FA5" w:rsidP="00396FA5">
      <w:pPr>
        <w:pStyle w:val="ActHead3"/>
      </w:pPr>
      <w:bookmarkStart w:id="519" w:name="_Toc447275390"/>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Disaster Recovery Allowance</w:t>
      </w:r>
      <w:bookmarkEnd w:id="519"/>
    </w:p>
    <w:p w:rsidR="00396FA5" w:rsidRPr="00060899" w:rsidRDefault="00396FA5" w:rsidP="00396FA5">
      <w:pPr>
        <w:pStyle w:val="ActHead5"/>
      </w:pPr>
      <w:bookmarkStart w:id="520" w:name="_Toc447275391"/>
      <w:r w:rsidRPr="00060899">
        <w:rPr>
          <w:rStyle w:val="CharSectno"/>
        </w:rPr>
        <w:t>1061KA</w:t>
      </w:r>
      <w:r w:rsidRPr="00060899">
        <w:t xml:space="preserve">  Qualification for Disaster Recovery Allowance</w:t>
      </w:r>
      <w:bookmarkEnd w:id="520"/>
    </w:p>
    <w:p w:rsidR="00396FA5" w:rsidRPr="00060899" w:rsidRDefault="00396FA5" w:rsidP="00396FA5">
      <w:pPr>
        <w:pStyle w:val="subsection"/>
      </w:pPr>
      <w:r w:rsidRPr="00060899">
        <w:tab/>
        <w:t>(1)</w:t>
      </w:r>
      <w:r w:rsidRPr="00060899">
        <w:tab/>
        <w:t>A person is qualified for a Disaster Recovery Allowance if:</w:t>
      </w:r>
    </w:p>
    <w:p w:rsidR="00396FA5" w:rsidRPr="00060899" w:rsidRDefault="00396FA5" w:rsidP="00396FA5">
      <w:pPr>
        <w:pStyle w:val="paragraph"/>
      </w:pPr>
      <w:r w:rsidRPr="00060899">
        <w:tab/>
        <w:t>(a)</w:t>
      </w:r>
      <w:r w:rsidRPr="00060899">
        <w:tab/>
        <w:t>the person is at least 16 years of age; and</w:t>
      </w:r>
    </w:p>
    <w:p w:rsidR="00396FA5" w:rsidRPr="00060899" w:rsidRDefault="00396FA5" w:rsidP="00396FA5">
      <w:pPr>
        <w:pStyle w:val="paragraph"/>
      </w:pPr>
      <w:r w:rsidRPr="00060899">
        <w:tab/>
        <w:t>(b)</w:t>
      </w:r>
      <w:r w:rsidRPr="00060899">
        <w:tab/>
        <w:t>the person:</w:t>
      </w:r>
    </w:p>
    <w:p w:rsidR="00396FA5" w:rsidRPr="00060899" w:rsidRDefault="00396FA5" w:rsidP="00396FA5">
      <w:pPr>
        <w:pStyle w:val="paragraphsub"/>
      </w:pPr>
      <w:r w:rsidRPr="00060899">
        <w:tab/>
        <w:t>(i)</w:t>
      </w:r>
      <w:r w:rsidRPr="00060899">
        <w:tab/>
        <w:t>is an Australian resident; or</w:t>
      </w:r>
    </w:p>
    <w:p w:rsidR="00396FA5" w:rsidRPr="00060899" w:rsidRDefault="00396FA5" w:rsidP="00396FA5">
      <w:pPr>
        <w:pStyle w:val="paragraphsub"/>
      </w:pPr>
      <w:r w:rsidRPr="00060899">
        <w:tab/>
        <w:t>(ii)</w:t>
      </w:r>
      <w:r w:rsidRPr="00060899">
        <w:tab/>
        <w:t>is the holder of a visa that is in a class of visas determined by the Minister for the purposes of subparagraph</w:t>
      </w:r>
      <w:r w:rsidR="00060899">
        <w:t> </w:t>
      </w:r>
      <w:r w:rsidRPr="00060899">
        <w:t>729(2)(f)(v); and</w:t>
      </w:r>
    </w:p>
    <w:p w:rsidR="00396FA5" w:rsidRPr="00060899" w:rsidRDefault="00396FA5" w:rsidP="00396FA5">
      <w:pPr>
        <w:pStyle w:val="paragraph"/>
      </w:pPr>
      <w:r w:rsidRPr="00060899">
        <w:tab/>
        <w:t>(c)</w:t>
      </w:r>
      <w:r w:rsidRPr="00060899">
        <w:tab/>
        <w:t>under subsection</w:t>
      </w:r>
      <w:r w:rsidR="00060899">
        <w:t> </w:t>
      </w:r>
      <w:r w:rsidRPr="00060899">
        <w:t>36A(1), the Minister determines that an event is a Part</w:t>
      </w:r>
      <w:r w:rsidR="00060899">
        <w:t> </w:t>
      </w:r>
      <w:r w:rsidRPr="00060899">
        <w:t>2.23B major disaster; and</w:t>
      </w:r>
    </w:p>
    <w:p w:rsidR="00396FA5" w:rsidRPr="00060899" w:rsidRDefault="00396FA5" w:rsidP="00396FA5">
      <w:pPr>
        <w:pStyle w:val="paragraph"/>
      </w:pPr>
      <w:r w:rsidRPr="00060899">
        <w:tab/>
        <w:t>(d)</w:t>
      </w:r>
      <w:r w:rsidRPr="00060899">
        <w:tab/>
        <w:t xml:space="preserve">if the person is under 22 years of age—the Secretary is satisfied that </w:t>
      </w:r>
      <w:r w:rsidR="00060899">
        <w:t>subsection (</w:t>
      </w:r>
      <w:r w:rsidRPr="00060899">
        <w:t>2) of this section does not apply in relation to the person; and</w:t>
      </w:r>
    </w:p>
    <w:p w:rsidR="00396FA5" w:rsidRPr="00060899" w:rsidRDefault="00396FA5" w:rsidP="00396FA5">
      <w:pPr>
        <w:pStyle w:val="paragraph"/>
      </w:pPr>
      <w:r w:rsidRPr="00060899">
        <w:tab/>
        <w:t>(e)</w:t>
      </w:r>
      <w:r w:rsidRPr="00060899">
        <w:tab/>
        <w:t xml:space="preserve">the Secretary is satisfied that </w:t>
      </w:r>
      <w:r w:rsidR="00060899">
        <w:t>subsection (</w:t>
      </w:r>
      <w:r w:rsidRPr="00060899">
        <w:t>3) or (4) of this section applies in relation to the person; and</w:t>
      </w:r>
    </w:p>
    <w:p w:rsidR="00396FA5" w:rsidRPr="00060899" w:rsidRDefault="00396FA5" w:rsidP="00396FA5">
      <w:pPr>
        <w:pStyle w:val="paragraph"/>
      </w:pPr>
      <w:r w:rsidRPr="00060899">
        <w:tab/>
        <w:t>(f)</w:t>
      </w:r>
      <w:r w:rsidRPr="00060899">
        <w:tab/>
        <w:t>the Secretary is satisfied that the person has suffered a loss of income as a direct result of the event; and</w:t>
      </w:r>
    </w:p>
    <w:p w:rsidR="00396FA5" w:rsidRPr="00060899" w:rsidRDefault="00396FA5" w:rsidP="00396FA5">
      <w:pPr>
        <w:pStyle w:val="paragraph"/>
      </w:pPr>
      <w:r w:rsidRPr="00060899">
        <w:tab/>
        <w:t>(g)</w:t>
      </w:r>
      <w:r w:rsidRPr="00060899">
        <w:tab/>
        <w:t>the person is not receiving a social security entitlement; and</w:t>
      </w:r>
    </w:p>
    <w:p w:rsidR="00396FA5" w:rsidRPr="00060899" w:rsidRDefault="00396FA5" w:rsidP="00396FA5">
      <w:pPr>
        <w:pStyle w:val="paragraph"/>
      </w:pPr>
      <w:r w:rsidRPr="00060899">
        <w:tab/>
        <w:t>(h)</w:t>
      </w:r>
      <w:r w:rsidRPr="00060899">
        <w:tab/>
        <w:t xml:space="preserve">the person is not receiving a payment prescribed in an instrument under </w:t>
      </w:r>
      <w:r w:rsidR="00060899">
        <w:t>subsection (</w:t>
      </w:r>
      <w:r w:rsidRPr="00060899">
        <w:t>5) of this section; and</w:t>
      </w:r>
    </w:p>
    <w:p w:rsidR="00396FA5" w:rsidRPr="00060899" w:rsidRDefault="00396FA5" w:rsidP="00396FA5">
      <w:pPr>
        <w:pStyle w:val="paragraph"/>
      </w:pPr>
      <w:r w:rsidRPr="00060899">
        <w:tab/>
        <w:t>(i)</w:t>
      </w:r>
      <w:r w:rsidRPr="00060899">
        <w:tab/>
        <w:t xml:space="preserve">the Secretary is satisfied that the person satisfies the requirements (if any) prescribed in an instrument under </w:t>
      </w:r>
      <w:r w:rsidR="00060899">
        <w:t>subsection (</w:t>
      </w:r>
      <w:r w:rsidRPr="00060899">
        <w:t>6) of this section; and</w:t>
      </w:r>
    </w:p>
    <w:p w:rsidR="00396FA5" w:rsidRPr="00060899" w:rsidRDefault="00396FA5" w:rsidP="00396FA5">
      <w:pPr>
        <w:pStyle w:val="paragraph"/>
      </w:pPr>
      <w:r w:rsidRPr="00060899">
        <w:tab/>
        <w:t>(j)</w:t>
      </w:r>
      <w:r w:rsidRPr="00060899">
        <w:tab/>
        <w:t>the person’s rate of Disaster Recovery Allowance, worked out under section</w:t>
      </w:r>
      <w:r w:rsidR="00060899">
        <w:t> </w:t>
      </w:r>
      <w:r w:rsidRPr="00060899">
        <w:t>1061KC, is greater than nil at the time the claim for payment of Disaster Recovery Allowance is determined by the Secretary.</w:t>
      </w:r>
    </w:p>
    <w:p w:rsidR="00396FA5" w:rsidRPr="00060899" w:rsidRDefault="00396FA5" w:rsidP="00396FA5">
      <w:pPr>
        <w:pStyle w:val="SubsectionHead"/>
      </w:pPr>
      <w:r w:rsidRPr="00060899">
        <w:lastRenderedPageBreak/>
        <w:t>Qualification rule for persons under 22 years of age</w:t>
      </w:r>
    </w:p>
    <w:p w:rsidR="00396FA5" w:rsidRPr="00060899" w:rsidRDefault="00396FA5" w:rsidP="00396FA5">
      <w:pPr>
        <w:pStyle w:val="subsection"/>
      </w:pPr>
      <w:r w:rsidRPr="00060899">
        <w:tab/>
        <w:t>(2)</w:t>
      </w:r>
      <w:r w:rsidRPr="00060899">
        <w:tab/>
        <w:t>This subsection applies in relation to a person if:</w:t>
      </w:r>
    </w:p>
    <w:p w:rsidR="00396FA5" w:rsidRPr="00060899" w:rsidRDefault="00396FA5" w:rsidP="00396FA5">
      <w:pPr>
        <w:pStyle w:val="paragraph"/>
      </w:pPr>
      <w:r w:rsidRPr="00060899">
        <w:tab/>
        <w:t>(a)</w:t>
      </w:r>
      <w:r w:rsidRPr="00060899">
        <w:tab/>
        <w:t>on the day of the determination under subsection</w:t>
      </w:r>
      <w:r w:rsidR="00060899">
        <w:t> </w:t>
      </w:r>
      <w:r w:rsidRPr="00060899">
        <w:t>36A(1), the person is wholly or substantially dependent on another person (except the person’s partner); and</w:t>
      </w:r>
    </w:p>
    <w:p w:rsidR="00396FA5" w:rsidRPr="00060899" w:rsidRDefault="00396FA5" w:rsidP="00396FA5">
      <w:pPr>
        <w:pStyle w:val="paragraph"/>
      </w:pPr>
      <w:r w:rsidRPr="00060899">
        <w:tab/>
        <w:t>(b)</w:t>
      </w:r>
      <w:r w:rsidRPr="00060899">
        <w:tab/>
        <w:t>on that day, the person is not a parent of another person; and</w:t>
      </w:r>
    </w:p>
    <w:p w:rsidR="00396FA5" w:rsidRPr="00060899" w:rsidRDefault="00396FA5" w:rsidP="00396FA5">
      <w:pPr>
        <w:pStyle w:val="paragraph"/>
      </w:pPr>
      <w:r w:rsidRPr="00060899">
        <w:tab/>
        <w:t>(c)</w:t>
      </w:r>
      <w:r w:rsidRPr="00060899">
        <w:tab/>
        <w:t>the person’s income in the financial year in which that day occurs will not be more than $6,403.</w:t>
      </w:r>
    </w:p>
    <w:p w:rsidR="00396FA5" w:rsidRPr="00060899" w:rsidRDefault="00396FA5" w:rsidP="00396FA5">
      <w:pPr>
        <w:pStyle w:val="SubsectionHead"/>
      </w:pPr>
      <w:r w:rsidRPr="00060899">
        <w:t>Qualification rule if affected industries and areas</w:t>
      </w:r>
    </w:p>
    <w:p w:rsidR="00396FA5" w:rsidRPr="00060899" w:rsidRDefault="00396FA5" w:rsidP="00396FA5">
      <w:pPr>
        <w:pStyle w:val="subsection"/>
      </w:pPr>
      <w:r w:rsidRPr="00060899">
        <w:tab/>
        <w:t>(3)</w:t>
      </w:r>
      <w:r w:rsidRPr="00060899">
        <w:tab/>
        <w:t>This subsection applies in relation to a person if:</w:t>
      </w:r>
    </w:p>
    <w:p w:rsidR="00396FA5" w:rsidRPr="00060899" w:rsidRDefault="00396FA5" w:rsidP="00396FA5">
      <w:pPr>
        <w:pStyle w:val="paragraph"/>
      </w:pPr>
      <w:r w:rsidRPr="00060899">
        <w:tab/>
        <w:t>(a)</w:t>
      </w:r>
      <w:r w:rsidRPr="00060899">
        <w:tab/>
        <w:t>under paragraph</w:t>
      </w:r>
      <w:r w:rsidR="00060899">
        <w:t> </w:t>
      </w:r>
      <w:r w:rsidRPr="00060899">
        <w:t>36A(5)(a), the Minister specifies, in a determination under section</w:t>
      </w:r>
      <w:r w:rsidR="00060899">
        <w:t> </w:t>
      </w:r>
      <w:r w:rsidRPr="00060899">
        <w:t>36A, one or more industries affected by the event and one or more areas affected by the event; and</w:t>
      </w:r>
    </w:p>
    <w:p w:rsidR="00396FA5" w:rsidRPr="00060899" w:rsidRDefault="00396FA5" w:rsidP="00396FA5">
      <w:pPr>
        <w:pStyle w:val="paragraph"/>
      </w:pPr>
      <w:r w:rsidRPr="00060899">
        <w:tab/>
        <w:t>(b)</w:t>
      </w:r>
      <w:r w:rsidRPr="00060899">
        <w:tab/>
        <w:t>the person earns, derives or receives income from one of those industries and the person does so by working in one of those areas.</w:t>
      </w:r>
    </w:p>
    <w:p w:rsidR="00396FA5" w:rsidRPr="00060899" w:rsidRDefault="00396FA5" w:rsidP="00396FA5">
      <w:pPr>
        <w:pStyle w:val="SubsectionHead"/>
      </w:pPr>
      <w:r w:rsidRPr="00060899">
        <w:t>Qualification rule if affected areas only</w:t>
      </w:r>
    </w:p>
    <w:p w:rsidR="00396FA5" w:rsidRPr="00060899" w:rsidRDefault="00396FA5" w:rsidP="00396FA5">
      <w:pPr>
        <w:pStyle w:val="subsection"/>
      </w:pPr>
      <w:r w:rsidRPr="00060899">
        <w:tab/>
        <w:t>(4)</w:t>
      </w:r>
      <w:r w:rsidRPr="00060899">
        <w:tab/>
        <w:t>This subsection applies in relation to a person if:</w:t>
      </w:r>
    </w:p>
    <w:p w:rsidR="00396FA5" w:rsidRPr="00060899" w:rsidRDefault="00396FA5" w:rsidP="00396FA5">
      <w:pPr>
        <w:pStyle w:val="paragraph"/>
      </w:pPr>
      <w:r w:rsidRPr="00060899">
        <w:tab/>
        <w:t>(a)</w:t>
      </w:r>
      <w:r w:rsidRPr="00060899">
        <w:tab/>
        <w:t>under paragraph</w:t>
      </w:r>
      <w:r w:rsidR="00060899">
        <w:t> </w:t>
      </w:r>
      <w:r w:rsidRPr="00060899">
        <w:t>36A(5)(b), the Minister specifies, in a determination under section</w:t>
      </w:r>
      <w:r w:rsidR="00060899">
        <w:t> </w:t>
      </w:r>
      <w:r w:rsidRPr="00060899">
        <w:t>36A, one or more areas affected by the event; and</w:t>
      </w:r>
    </w:p>
    <w:p w:rsidR="00396FA5" w:rsidRPr="00060899" w:rsidRDefault="00396FA5" w:rsidP="00396FA5">
      <w:pPr>
        <w:pStyle w:val="paragraph"/>
      </w:pPr>
      <w:r w:rsidRPr="00060899">
        <w:tab/>
        <w:t>(b)</w:t>
      </w:r>
      <w:r w:rsidRPr="00060899">
        <w:tab/>
        <w:t>either or both of the following apply:</w:t>
      </w:r>
    </w:p>
    <w:p w:rsidR="00396FA5" w:rsidRPr="00060899" w:rsidRDefault="00396FA5" w:rsidP="00396FA5">
      <w:pPr>
        <w:pStyle w:val="paragraphsub"/>
      </w:pPr>
      <w:r w:rsidRPr="00060899">
        <w:tab/>
        <w:t>(i)</w:t>
      </w:r>
      <w:r w:rsidRPr="00060899">
        <w:tab/>
        <w:t>the person earns, derives or receives income from one of those areas and the person does so by working in one of those areas;</w:t>
      </w:r>
    </w:p>
    <w:p w:rsidR="00396FA5" w:rsidRPr="00060899" w:rsidRDefault="00396FA5" w:rsidP="00396FA5">
      <w:pPr>
        <w:pStyle w:val="paragraphsub"/>
      </w:pPr>
      <w:r w:rsidRPr="00060899">
        <w:tab/>
        <w:t>(ii)</w:t>
      </w:r>
      <w:r w:rsidRPr="00060899">
        <w:tab/>
        <w:t>the person resides in one of those areas.</w:t>
      </w:r>
    </w:p>
    <w:p w:rsidR="00396FA5" w:rsidRPr="00060899" w:rsidRDefault="00396FA5" w:rsidP="00396FA5">
      <w:pPr>
        <w:pStyle w:val="SubsectionHead"/>
      </w:pPr>
      <w:r w:rsidRPr="00060899">
        <w:t>Legislative instruments</w:t>
      </w:r>
    </w:p>
    <w:p w:rsidR="00396FA5" w:rsidRPr="00060899" w:rsidRDefault="00396FA5" w:rsidP="00396FA5">
      <w:pPr>
        <w:pStyle w:val="subsection"/>
      </w:pPr>
      <w:r w:rsidRPr="00060899">
        <w:tab/>
        <w:t>(5)</w:t>
      </w:r>
      <w:r w:rsidRPr="00060899">
        <w:tab/>
        <w:t xml:space="preserve">The Minister may, in writing, prescribe payments for the purposes of </w:t>
      </w:r>
      <w:r w:rsidR="00060899">
        <w:t>paragraph (</w:t>
      </w:r>
      <w:r w:rsidRPr="00060899">
        <w:t>1)(h).</w:t>
      </w:r>
    </w:p>
    <w:p w:rsidR="00396FA5" w:rsidRPr="00060899" w:rsidRDefault="00396FA5" w:rsidP="00396FA5">
      <w:pPr>
        <w:pStyle w:val="subsection"/>
      </w:pPr>
      <w:r w:rsidRPr="00060899">
        <w:lastRenderedPageBreak/>
        <w:tab/>
        <w:t>(6)</w:t>
      </w:r>
      <w:r w:rsidRPr="00060899">
        <w:tab/>
        <w:t xml:space="preserve">The Minister may, in writing, prescribe requirements for the purposes of </w:t>
      </w:r>
      <w:r w:rsidR="00060899">
        <w:t>paragraph (</w:t>
      </w:r>
      <w:r w:rsidRPr="00060899">
        <w:t>1)(i).</w:t>
      </w:r>
    </w:p>
    <w:p w:rsidR="00396FA5" w:rsidRPr="00060899" w:rsidRDefault="00396FA5" w:rsidP="00396FA5">
      <w:pPr>
        <w:pStyle w:val="subsection"/>
      </w:pPr>
      <w:r w:rsidRPr="00060899">
        <w:tab/>
        <w:t>(7)</w:t>
      </w:r>
      <w:r w:rsidRPr="00060899">
        <w:tab/>
        <w:t xml:space="preserve">An instrument made under </w:t>
      </w:r>
      <w:r w:rsidR="00060899">
        <w:t>subsection (</w:t>
      </w:r>
      <w:r w:rsidRPr="00060899">
        <w:t>5) or (6) is a legislative instrument, but section</w:t>
      </w:r>
      <w:r w:rsidR="00060899">
        <w:t> </w:t>
      </w:r>
      <w:r w:rsidRPr="00060899">
        <w:t xml:space="preserve">42 (disallowance) of the </w:t>
      </w:r>
      <w:r w:rsidR="00E559B5" w:rsidRPr="00D7612A">
        <w:rPr>
          <w:i/>
        </w:rPr>
        <w:t>Legislation Act 2003</w:t>
      </w:r>
      <w:r w:rsidRPr="00060899">
        <w:t xml:space="preserve"> does not apply to the instrument.</w:t>
      </w:r>
    </w:p>
    <w:p w:rsidR="00396FA5" w:rsidRPr="00060899" w:rsidRDefault="00396FA5" w:rsidP="00396FA5">
      <w:pPr>
        <w:pStyle w:val="ActHead5"/>
      </w:pPr>
      <w:bookmarkStart w:id="521" w:name="_Toc447275392"/>
      <w:r w:rsidRPr="00060899">
        <w:rPr>
          <w:rStyle w:val="CharSectno"/>
        </w:rPr>
        <w:t>1061KB</w:t>
      </w:r>
      <w:r w:rsidRPr="00060899">
        <w:t xml:space="preserve">  Disaster Recovery Allowance not payable if assurance of support in force</w:t>
      </w:r>
      <w:bookmarkEnd w:id="521"/>
    </w:p>
    <w:p w:rsidR="00396FA5" w:rsidRPr="00060899" w:rsidRDefault="00396FA5" w:rsidP="00396FA5">
      <w:pPr>
        <w:pStyle w:val="subsection"/>
      </w:pPr>
      <w:r w:rsidRPr="00060899">
        <w:tab/>
      </w:r>
      <w:r w:rsidRPr="00060899">
        <w:tab/>
        <w:t>A person is not qualified for a Disaster Recovery Allowance if the Secretary is satisfied that at the time the person would otherwise have been so qualified:</w:t>
      </w:r>
    </w:p>
    <w:p w:rsidR="00396FA5" w:rsidRPr="00060899" w:rsidRDefault="00396FA5" w:rsidP="00396FA5">
      <w:pPr>
        <w:pStyle w:val="paragraph"/>
      </w:pPr>
      <w:r w:rsidRPr="00060899">
        <w:tab/>
        <w:t>(a)</w:t>
      </w:r>
      <w:r w:rsidRPr="00060899">
        <w:tab/>
        <w:t xml:space="preserve">an assurance of support was in force in respect of the person (the </w:t>
      </w:r>
      <w:r w:rsidRPr="00060899">
        <w:rPr>
          <w:b/>
          <w:i/>
        </w:rPr>
        <w:t>assuree</w:t>
      </w:r>
      <w:r w:rsidRPr="00060899">
        <w:t>); and</w:t>
      </w:r>
    </w:p>
    <w:p w:rsidR="00396FA5" w:rsidRPr="00060899" w:rsidRDefault="00396FA5" w:rsidP="00396FA5">
      <w:pPr>
        <w:pStyle w:val="paragraph"/>
      </w:pPr>
      <w:r w:rsidRPr="00060899">
        <w:tab/>
        <w:t>(b)</w:t>
      </w:r>
      <w:r w:rsidRPr="00060899">
        <w:tab/>
        <w:t>the person who gave the assurance of support was willing and able to provide an adequate level of support to the assuree; and</w:t>
      </w:r>
    </w:p>
    <w:p w:rsidR="00396FA5" w:rsidRPr="00060899" w:rsidRDefault="00396FA5" w:rsidP="00396FA5">
      <w:pPr>
        <w:pStyle w:val="paragraph"/>
        <w:keepNext/>
      </w:pPr>
      <w:r w:rsidRPr="00060899">
        <w:tab/>
        <w:t>(c)</w:t>
      </w:r>
      <w:r w:rsidRPr="00060899">
        <w:tab/>
        <w:t>it was reasonable for the assuree to accept that support.</w:t>
      </w:r>
    </w:p>
    <w:p w:rsidR="00396FA5" w:rsidRPr="00060899" w:rsidRDefault="00396FA5" w:rsidP="00396FA5">
      <w:pPr>
        <w:pStyle w:val="notetext"/>
      </w:pPr>
      <w:r w:rsidRPr="00060899">
        <w:t>Note:</w:t>
      </w:r>
      <w:r w:rsidRPr="00060899">
        <w:tab/>
        <w:t xml:space="preserve">For </w:t>
      </w:r>
      <w:r w:rsidRPr="00060899">
        <w:rPr>
          <w:b/>
          <w:i/>
        </w:rPr>
        <w:t>assurance of support</w:t>
      </w:r>
      <w:r w:rsidRPr="00060899">
        <w:t xml:space="preserve"> see subsection</w:t>
      </w:r>
      <w:r w:rsidR="00060899">
        <w:t> </w:t>
      </w:r>
      <w:r w:rsidRPr="00060899">
        <w:t>23(1).</w:t>
      </w:r>
    </w:p>
    <w:p w:rsidR="00396FA5" w:rsidRPr="00060899" w:rsidRDefault="00396FA5" w:rsidP="004168A2">
      <w:pPr>
        <w:pStyle w:val="ActHead3"/>
        <w:pageBreakBefore/>
      </w:pPr>
      <w:bookmarkStart w:id="522" w:name="_Toc447275393"/>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Rate of Disaster Recovery Allowance</w:t>
      </w:r>
      <w:bookmarkEnd w:id="522"/>
    </w:p>
    <w:p w:rsidR="00396FA5" w:rsidRPr="00060899" w:rsidRDefault="00396FA5" w:rsidP="00396FA5">
      <w:pPr>
        <w:pStyle w:val="ActHead5"/>
      </w:pPr>
      <w:bookmarkStart w:id="523" w:name="_Toc447275394"/>
      <w:r w:rsidRPr="00060899">
        <w:rPr>
          <w:rStyle w:val="CharSectno"/>
        </w:rPr>
        <w:t>1061KC</w:t>
      </w:r>
      <w:r w:rsidRPr="00060899">
        <w:t xml:space="preserve">  Rate of Disaster Recovery Allowance</w:t>
      </w:r>
      <w:bookmarkEnd w:id="523"/>
    </w:p>
    <w:p w:rsidR="00396FA5" w:rsidRPr="00060899" w:rsidRDefault="00396FA5" w:rsidP="00396FA5">
      <w:pPr>
        <w:pStyle w:val="subsection"/>
      </w:pPr>
      <w:r w:rsidRPr="00060899">
        <w:tab/>
        <w:t>(1)</w:t>
      </w:r>
      <w:r w:rsidRPr="00060899">
        <w:tab/>
        <w:t xml:space="preserve">The rate of a person’s Disaster Recovery Allowance is a daily rate. That rate is worked out by dividing the fortnightly rate worked out in accordance with an instrument under </w:t>
      </w:r>
      <w:r w:rsidR="00060899">
        <w:t>subsection (</w:t>
      </w:r>
      <w:r w:rsidRPr="00060899">
        <w:t>2) by 14.</w:t>
      </w:r>
    </w:p>
    <w:p w:rsidR="00396FA5" w:rsidRPr="00060899" w:rsidRDefault="00396FA5" w:rsidP="00396FA5">
      <w:pPr>
        <w:pStyle w:val="subsection"/>
      </w:pPr>
      <w:r w:rsidRPr="00060899">
        <w:tab/>
        <w:t>(2)</w:t>
      </w:r>
      <w:r w:rsidRPr="00060899">
        <w:tab/>
        <w:t xml:space="preserve">The Minister must, by legislative instrument, specify a method for working out the fortnightly rate of Disaster Recovery Allowance for the purposes of </w:t>
      </w:r>
      <w:r w:rsidR="00060899">
        <w:t>subsection (</w:t>
      </w:r>
      <w:r w:rsidRPr="00060899">
        <w:t>1).</w:t>
      </w:r>
    </w:p>
    <w:p w:rsidR="00396FA5" w:rsidRPr="00060899" w:rsidRDefault="00396FA5" w:rsidP="00396FA5">
      <w:pPr>
        <w:pStyle w:val="subsection"/>
      </w:pPr>
      <w:r w:rsidRPr="00060899">
        <w:tab/>
        <w:t>(3)</w:t>
      </w:r>
      <w:r w:rsidRPr="00060899">
        <w:tab/>
        <w:t>That fortnightly rate may be nil.</w:t>
      </w:r>
    </w:p>
    <w:p w:rsidR="00396FA5" w:rsidRPr="00060899" w:rsidRDefault="00396FA5" w:rsidP="00396FA5">
      <w:pPr>
        <w:pStyle w:val="SubsectionHead"/>
      </w:pPr>
      <w:r w:rsidRPr="00060899">
        <w:t>Maximum rates</w:t>
      </w:r>
    </w:p>
    <w:p w:rsidR="00396FA5" w:rsidRPr="00060899" w:rsidRDefault="00396FA5" w:rsidP="00396FA5">
      <w:pPr>
        <w:pStyle w:val="subsection"/>
      </w:pPr>
      <w:r w:rsidRPr="00060899">
        <w:tab/>
        <w:t>(4)</w:t>
      </w:r>
      <w:r w:rsidRPr="00060899">
        <w:tab/>
        <w:t>For a person who is under 22 years of age, that fortnightly rate is not to exceed the maximum basic rate of youth allowance that would be payable to the person if:</w:t>
      </w:r>
    </w:p>
    <w:p w:rsidR="00396FA5" w:rsidRPr="00060899" w:rsidRDefault="00396FA5" w:rsidP="00396FA5">
      <w:pPr>
        <w:pStyle w:val="paragraph"/>
      </w:pPr>
      <w:r w:rsidRPr="00060899">
        <w:tab/>
        <w:t>(a)</w:t>
      </w:r>
      <w:r w:rsidRPr="00060899">
        <w:tab/>
        <w:t>the person were qualified for youth allowance; and</w:t>
      </w:r>
    </w:p>
    <w:p w:rsidR="00396FA5" w:rsidRPr="00060899" w:rsidRDefault="00396FA5" w:rsidP="00396FA5">
      <w:pPr>
        <w:pStyle w:val="paragraph"/>
      </w:pPr>
      <w:r w:rsidRPr="00060899">
        <w:tab/>
        <w:t>(b)</w:t>
      </w:r>
      <w:r w:rsidRPr="00060899">
        <w:tab/>
        <w:t>youth allowance were payable to the person.</w:t>
      </w:r>
    </w:p>
    <w:p w:rsidR="00396FA5" w:rsidRPr="00060899" w:rsidRDefault="00396FA5" w:rsidP="00396FA5">
      <w:pPr>
        <w:pStyle w:val="subsection"/>
      </w:pPr>
      <w:r w:rsidRPr="00060899">
        <w:tab/>
        <w:t>(5)</w:t>
      </w:r>
      <w:r w:rsidRPr="00060899">
        <w:tab/>
        <w:t>For a person who is at least 22 years of age, that fortnightly rate is not to exceed the maximum basic rate of newstart allowance that would be payable to the person if:</w:t>
      </w:r>
    </w:p>
    <w:p w:rsidR="00396FA5" w:rsidRPr="00060899" w:rsidRDefault="00396FA5" w:rsidP="00396FA5">
      <w:pPr>
        <w:pStyle w:val="paragraph"/>
      </w:pPr>
      <w:r w:rsidRPr="00060899">
        <w:tab/>
        <w:t>(a)</w:t>
      </w:r>
      <w:r w:rsidRPr="00060899">
        <w:tab/>
        <w:t>the person were qualified for newstart allowance; and</w:t>
      </w:r>
    </w:p>
    <w:p w:rsidR="00396FA5" w:rsidRPr="00060899" w:rsidRDefault="00396FA5" w:rsidP="00396FA5">
      <w:pPr>
        <w:pStyle w:val="paragraph"/>
      </w:pPr>
      <w:r w:rsidRPr="00060899">
        <w:tab/>
        <w:t>(b)</w:t>
      </w:r>
      <w:r w:rsidRPr="00060899">
        <w:tab/>
        <w:t>newstart allowance were payable to the person.</w:t>
      </w:r>
    </w:p>
    <w:p w:rsidR="00396FA5" w:rsidRPr="00060899" w:rsidRDefault="00396FA5" w:rsidP="004168A2">
      <w:pPr>
        <w:pStyle w:val="ActHead3"/>
        <w:pageBreakBefore/>
      </w:pPr>
      <w:bookmarkStart w:id="524" w:name="_Toc447275395"/>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Other matters</w:t>
      </w:r>
      <w:bookmarkEnd w:id="524"/>
    </w:p>
    <w:p w:rsidR="00396FA5" w:rsidRPr="00060899" w:rsidRDefault="00396FA5" w:rsidP="00396FA5">
      <w:pPr>
        <w:pStyle w:val="ActHead5"/>
      </w:pPr>
      <w:bookmarkStart w:id="525" w:name="_Toc447275396"/>
      <w:r w:rsidRPr="00060899">
        <w:rPr>
          <w:rStyle w:val="CharSectno"/>
        </w:rPr>
        <w:t>1061KD</w:t>
      </w:r>
      <w:r w:rsidRPr="00060899">
        <w:t xml:space="preserve">  Period that Disaster Recovery Allowance is payable</w:t>
      </w:r>
      <w:bookmarkEnd w:id="525"/>
    </w:p>
    <w:p w:rsidR="00396FA5" w:rsidRPr="00060899" w:rsidRDefault="00396FA5" w:rsidP="00396FA5">
      <w:pPr>
        <w:pStyle w:val="subsection"/>
      </w:pPr>
      <w:r w:rsidRPr="00060899">
        <w:tab/>
      </w:r>
      <w:r w:rsidRPr="00060899">
        <w:tab/>
        <w:t>A person’s Disaster Recovery Allowance is payable to the person for a period of 13 weeks.</w:t>
      </w:r>
    </w:p>
    <w:p w:rsidR="00396FA5" w:rsidRPr="00060899" w:rsidRDefault="00396FA5" w:rsidP="00396FA5">
      <w:pPr>
        <w:pStyle w:val="ActHead5"/>
      </w:pPr>
      <w:bookmarkStart w:id="526" w:name="_Toc447275397"/>
      <w:r w:rsidRPr="00060899">
        <w:rPr>
          <w:rStyle w:val="CharSectno"/>
        </w:rPr>
        <w:t>1061KE</w:t>
      </w:r>
      <w:r w:rsidRPr="00060899">
        <w:t xml:space="preserve">  Non</w:t>
      </w:r>
      <w:r w:rsidR="00060899">
        <w:noBreakHyphen/>
      </w:r>
      <w:r w:rsidRPr="00060899">
        <w:t>receipt of social security payment</w:t>
      </w:r>
      <w:bookmarkEnd w:id="526"/>
    </w:p>
    <w:p w:rsidR="00396FA5" w:rsidRPr="00060899" w:rsidRDefault="00396FA5" w:rsidP="00396FA5">
      <w:pPr>
        <w:pStyle w:val="subsection"/>
      </w:pPr>
      <w:r w:rsidRPr="00060899">
        <w:tab/>
        <w:t>(1)</w:t>
      </w:r>
      <w:r w:rsidRPr="00060899">
        <w:tab/>
        <w:t>This section applies for the purposes of a provision of this or another Act if:</w:t>
      </w:r>
    </w:p>
    <w:p w:rsidR="00396FA5" w:rsidRPr="00060899" w:rsidRDefault="00396FA5" w:rsidP="00396FA5">
      <w:pPr>
        <w:pStyle w:val="paragraph"/>
      </w:pPr>
      <w:r w:rsidRPr="00060899">
        <w:tab/>
        <w:t>(a)</w:t>
      </w:r>
      <w:r w:rsidRPr="00060899">
        <w:tab/>
        <w:t>the provision provides a benefit (whether the benefit is a pension, benefit, payment, supplement or any other sort of benefit) if a person meets specified criteria; and</w:t>
      </w:r>
    </w:p>
    <w:p w:rsidR="00396FA5" w:rsidRPr="00060899" w:rsidRDefault="00396FA5" w:rsidP="00396FA5">
      <w:pPr>
        <w:pStyle w:val="paragraph"/>
      </w:pPr>
      <w:r w:rsidRPr="00060899">
        <w:tab/>
        <w:t>(b)</w:t>
      </w:r>
      <w:r w:rsidRPr="00060899">
        <w:tab/>
        <w:t>one of the specified criteria is that the person is receiving a social security payment, or is a recipient of a social security payment.</w:t>
      </w:r>
    </w:p>
    <w:p w:rsidR="00396FA5" w:rsidRPr="00060899" w:rsidRDefault="00396FA5" w:rsidP="00396FA5">
      <w:pPr>
        <w:pStyle w:val="subsection"/>
      </w:pPr>
      <w:r w:rsidRPr="00060899">
        <w:tab/>
        <w:t>(2)</w:t>
      </w:r>
      <w:r w:rsidRPr="00060899">
        <w:tab/>
        <w:t>For the purposes of the provision, a person is not taken to be receiving a social security payment, or to be a recipient of a social security payment, merely because the person receives a Disaster Recovery Allowance.</w:t>
      </w:r>
    </w:p>
    <w:p w:rsidR="00114673" w:rsidRPr="00060899" w:rsidRDefault="00114673" w:rsidP="00146468">
      <w:pPr>
        <w:pStyle w:val="ActHead2"/>
        <w:pageBreakBefore/>
        <w:rPr>
          <w:szCs w:val="40"/>
        </w:rPr>
      </w:pPr>
      <w:bookmarkStart w:id="527" w:name="_Toc447275398"/>
      <w:r w:rsidRPr="00060899">
        <w:rPr>
          <w:rStyle w:val="CharPartNo"/>
        </w:rPr>
        <w:lastRenderedPageBreak/>
        <w:t>Part</w:t>
      </w:r>
      <w:r w:rsidR="00060899" w:rsidRPr="00060899">
        <w:rPr>
          <w:rStyle w:val="CharPartNo"/>
        </w:rPr>
        <w:t> </w:t>
      </w:r>
      <w:r w:rsidRPr="00060899">
        <w:rPr>
          <w:rStyle w:val="CharPartNo"/>
        </w:rPr>
        <w:t>2.24</w:t>
      </w:r>
      <w:r w:rsidRPr="00060899">
        <w:t>—</w:t>
      </w:r>
      <w:r w:rsidRPr="00060899">
        <w:rPr>
          <w:rStyle w:val="CharPartText"/>
        </w:rPr>
        <w:t>Australian Government Disaster Recovery Payment</w:t>
      </w:r>
      <w:bookmarkEnd w:id="527"/>
    </w:p>
    <w:p w:rsidR="00114673" w:rsidRPr="00060899" w:rsidRDefault="00114673" w:rsidP="00114673">
      <w:pPr>
        <w:pStyle w:val="ActHead3"/>
      </w:pPr>
      <w:bookmarkStart w:id="528" w:name="_Toc447275399"/>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Australian Government Disaster Recovery Payment</w:t>
      </w:r>
      <w:bookmarkEnd w:id="528"/>
    </w:p>
    <w:p w:rsidR="00114673" w:rsidRPr="00060899" w:rsidRDefault="00114673" w:rsidP="00114673">
      <w:pPr>
        <w:pStyle w:val="ActHead5"/>
        <w:rPr>
          <w:szCs w:val="40"/>
        </w:rPr>
      </w:pPr>
      <w:bookmarkStart w:id="529" w:name="_Toc447275400"/>
      <w:r w:rsidRPr="00060899">
        <w:rPr>
          <w:rStyle w:val="CharSectno"/>
        </w:rPr>
        <w:t>1061K</w:t>
      </w:r>
      <w:r w:rsidRPr="00060899">
        <w:t xml:space="preserve">  Qualification for </w:t>
      </w:r>
      <w:r w:rsidRPr="00060899">
        <w:rPr>
          <w:szCs w:val="40"/>
        </w:rPr>
        <w:t>Australian Government Disaster Recovery Payment</w:t>
      </w:r>
      <w:bookmarkEnd w:id="529"/>
    </w:p>
    <w:p w:rsidR="00114673" w:rsidRPr="00060899" w:rsidRDefault="00114673" w:rsidP="00114673">
      <w:pPr>
        <w:pStyle w:val="subsection"/>
        <w:rPr>
          <w:szCs w:val="40"/>
        </w:rPr>
      </w:pPr>
      <w:r w:rsidRPr="00060899">
        <w:tab/>
        <w:t>(1)</w:t>
      </w:r>
      <w:r w:rsidRPr="00060899">
        <w:tab/>
        <w:t xml:space="preserve">A person is qualified for an </w:t>
      </w:r>
      <w:r w:rsidRPr="00060899">
        <w:rPr>
          <w:szCs w:val="40"/>
        </w:rPr>
        <w:t>Australian Government Disaster Recovery Payment if:</w:t>
      </w:r>
    </w:p>
    <w:p w:rsidR="00114673" w:rsidRPr="00060899" w:rsidRDefault="00114673" w:rsidP="00114673">
      <w:pPr>
        <w:pStyle w:val="paragraph"/>
      </w:pPr>
      <w:r w:rsidRPr="00060899">
        <w:tab/>
        <w:t>(a)</w:t>
      </w:r>
      <w:r w:rsidRPr="00060899">
        <w:tab/>
        <w:t>the person is at least 16 years old, or is receiving a social security payment; and</w:t>
      </w:r>
    </w:p>
    <w:p w:rsidR="00114673" w:rsidRPr="00060899" w:rsidRDefault="00114673" w:rsidP="00114673">
      <w:pPr>
        <w:pStyle w:val="paragraph"/>
      </w:pPr>
      <w:r w:rsidRPr="00060899">
        <w:tab/>
        <w:t>(b)</w:t>
      </w:r>
      <w:r w:rsidRPr="00060899">
        <w:tab/>
        <w:t>the person:</w:t>
      </w:r>
    </w:p>
    <w:p w:rsidR="00114673" w:rsidRPr="00060899" w:rsidRDefault="00114673" w:rsidP="00114673">
      <w:pPr>
        <w:pStyle w:val="paragraphsub"/>
      </w:pPr>
      <w:r w:rsidRPr="00060899">
        <w:tab/>
        <w:t>(i)</w:t>
      </w:r>
      <w:r w:rsidRPr="00060899">
        <w:tab/>
        <w:t>is an Australian resident; or</w:t>
      </w:r>
    </w:p>
    <w:p w:rsidR="00114673" w:rsidRPr="00060899" w:rsidRDefault="00114673" w:rsidP="00114673">
      <w:pPr>
        <w:pStyle w:val="paragraphsub"/>
      </w:pPr>
      <w:r w:rsidRPr="00060899">
        <w:tab/>
        <w:t>(ii)</w:t>
      </w:r>
      <w:r w:rsidRPr="00060899">
        <w:tab/>
        <w:t>is the holder of a visa that is in a class of visas determined by the Minister for the purposes of subparagraph</w:t>
      </w:r>
      <w:r w:rsidR="00060899">
        <w:t> </w:t>
      </w:r>
      <w:r w:rsidRPr="00060899">
        <w:t>729(2)(f)(v); or</w:t>
      </w:r>
    </w:p>
    <w:p w:rsidR="00114673" w:rsidRPr="00060899" w:rsidRDefault="00114673" w:rsidP="00114673">
      <w:pPr>
        <w:pStyle w:val="paragraphsub"/>
      </w:pPr>
      <w:r w:rsidRPr="00060899">
        <w:tab/>
        <w:t>(iii)</w:t>
      </w:r>
      <w:r w:rsidRPr="00060899">
        <w:tab/>
        <w:t>is receiving a social security payment; or</w:t>
      </w:r>
    </w:p>
    <w:p w:rsidR="00114673" w:rsidRPr="00060899" w:rsidRDefault="00114673" w:rsidP="00114673">
      <w:pPr>
        <w:pStyle w:val="paragraphsub"/>
      </w:pPr>
      <w:r w:rsidRPr="00060899">
        <w:tab/>
        <w:t>(iv)</w:t>
      </w:r>
      <w:r w:rsidRPr="00060899">
        <w:tab/>
        <w:t xml:space="preserve">is an Australian citizen who is not an Australian resident and who is covered by a determination under </w:t>
      </w:r>
      <w:r w:rsidR="00060899">
        <w:t>subsection (</w:t>
      </w:r>
      <w:r w:rsidR="00E044C7" w:rsidRPr="00060899">
        <w:t>2)</w:t>
      </w:r>
      <w:r w:rsidRPr="00060899">
        <w:t>; and</w:t>
      </w:r>
    </w:p>
    <w:p w:rsidR="00114673" w:rsidRPr="00060899" w:rsidRDefault="00114673" w:rsidP="00114673">
      <w:pPr>
        <w:pStyle w:val="paragraph"/>
      </w:pPr>
      <w:r w:rsidRPr="00060899">
        <w:tab/>
        <w:t>(c)</w:t>
      </w:r>
      <w:r w:rsidRPr="00060899">
        <w:tab/>
        <w:t>the person is adversely affected by a major disaster.</w:t>
      </w:r>
    </w:p>
    <w:p w:rsidR="00114673" w:rsidRPr="00060899" w:rsidRDefault="00114673" w:rsidP="00114673">
      <w:pPr>
        <w:pStyle w:val="notetext"/>
      </w:pPr>
      <w:r w:rsidRPr="00060899">
        <w:t>Note 1:</w:t>
      </w:r>
      <w:r w:rsidRPr="00060899">
        <w:tab/>
        <w:t xml:space="preserve">For </w:t>
      </w:r>
      <w:r w:rsidRPr="00060899">
        <w:rPr>
          <w:b/>
          <w:i/>
        </w:rPr>
        <w:t>Australian resident</w:t>
      </w:r>
      <w:r w:rsidRPr="00060899">
        <w:t xml:space="preserve"> see section</w:t>
      </w:r>
      <w:r w:rsidR="00060899">
        <w:t> </w:t>
      </w:r>
      <w:r w:rsidRPr="00060899">
        <w:t>7.</w:t>
      </w:r>
    </w:p>
    <w:p w:rsidR="00114673" w:rsidRPr="00060899" w:rsidRDefault="00114673" w:rsidP="00114673">
      <w:pPr>
        <w:pStyle w:val="notetext"/>
      </w:pPr>
      <w:r w:rsidRPr="00060899">
        <w:t>Note 2:</w:t>
      </w:r>
      <w:r w:rsidRPr="00060899">
        <w:tab/>
        <w:t xml:space="preserve">For </w:t>
      </w:r>
      <w:r w:rsidRPr="00060899">
        <w:rPr>
          <w:b/>
          <w:i/>
        </w:rPr>
        <w:t>adversely affected</w:t>
      </w:r>
      <w:r w:rsidRPr="00060899">
        <w:t xml:space="preserve"> see section</w:t>
      </w:r>
      <w:r w:rsidR="00060899">
        <w:t> </w:t>
      </w:r>
      <w:r w:rsidRPr="00060899">
        <w:t>1061L.</w:t>
      </w:r>
    </w:p>
    <w:p w:rsidR="00114673" w:rsidRPr="00060899" w:rsidRDefault="00114673" w:rsidP="00114673">
      <w:pPr>
        <w:pStyle w:val="notetext"/>
      </w:pPr>
      <w:r w:rsidRPr="00060899">
        <w:t>Note 3:</w:t>
      </w:r>
      <w:r w:rsidRPr="00060899">
        <w:tab/>
        <w:t xml:space="preserve">For </w:t>
      </w:r>
      <w:r w:rsidRPr="00060899">
        <w:rPr>
          <w:b/>
          <w:i/>
        </w:rPr>
        <w:t>major disaster</w:t>
      </w:r>
      <w:r w:rsidRPr="00060899">
        <w:t xml:space="preserve"> see section</w:t>
      </w:r>
      <w:r w:rsidR="00060899">
        <w:t> </w:t>
      </w:r>
      <w:r w:rsidRPr="00060899">
        <w:t>36.</w:t>
      </w:r>
    </w:p>
    <w:p w:rsidR="00114673" w:rsidRPr="00060899" w:rsidRDefault="00114673" w:rsidP="00114673">
      <w:pPr>
        <w:pStyle w:val="subsection"/>
        <w:rPr>
          <w:szCs w:val="40"/>
        </w:rPr>
      </w:pPr>
      <w:r w:rsidRPr="00060899">
        <w:rPr>
          <w:szCs w:val="40"/>
        </w:rPr>
        <w:tab/>
        <w:t>(2)</w:t>
      </w:r>
      <w:r w:rsidRPr="00060899">
        <w:rPr>
          <w:szCs w:val="40"/>
        </w:rPr>
        <w:tab/>
        <w:t>The Minister may determine in writing that a specified class of Australian citizens who are not Australian residents can qualify for an AGDRP.</w:t>
      </w:r>
    </w:p>
    <w:p w:rsidR="00114673" w:rsidRPr="00060899" w:rsidRDefault="00114673" w:rsidP="00114673">
      <w:pPr>
        <w:pStyle w:val="notetext"/>
      </w:pPr>
      <w:r w:rsidRPr="00060899">
        <w:t>Note:</w:t>
      </w:r>
      <w:r w:rsidRPr="00060899">
        <w:tab/>
        <w:t xml:space="preserve">For </w:t>
      </w:r>
      <w:r w:rsidRPr="00060899">
        <w:rPr>
          <w:b/>
          <w:i/>
        </w:rPr>
        <w:t>Australian resident</w:t>
      </w:r>
      <w:r w:rsidRPr="00060899">
        <w:t xml:space="preserve"> see section</w:t>
      </w:r>
      <w:r w:rsidR="00060899">
        <w:t> </w:t>
      </w:r>
      <w:r w:rsidRPr="00060899">
        <w:t>7.</w:t>
      </w:r>
    </w:p>
    <w:p w:rsidR="00114673" w:rsidRPr="00060899" w:rsidRDefault="00114673" w:rsidP="00114673">
      <w:pPr>
        <w:pStyle w:val="subsection"/>
      </w:pPr>
      <w:r w:rsidRPr="00060899">
        <w:lastRenderedPageBreak/>
        <w:tab/>
        <w:t>(3)</w:t>
      </w:r>
      <w:r w:rsidRPr="00060899">
        <w:tab/>
        <w:t xml:space="preserve">A determination made under </w:t>
      </w:r>
      <w:r w:rsidR="00060899">
        <w:t>subsection (</w:t>
      </w:r>
      <w:r w:rsidRPr="00060899">
        <w:t xml:space="preserve">2) is a legislative instrument, </w:t>
      </w:r>
      <w:r w:rsidR="00E559B5" w:rsidRPr="00D7612A">
        <w:t xml:space="preserve">but section 42 (disallowance) of the </w:t>
      </w:r>
      <w:r w:rsidR="00E559B5" w:rsidRPr="00D7612A">
        <w:rPr>
          <w:i/>
        </w:rPr>
        <w:t>Legislation Act 2003</w:t>
      </w:r>
      <w:r w:rsidRPr="00060899">
        <w:t xml:space="preserve"> does not apply to the determination.</w:t>
      </w:r>
    </w:p>
    <w:p w:rsidR="00114673" w:rsidRPr="00060899" w:rsidRDefault="00114673" w:rsidP="00114673">
      <w:pPr>
        <w:pStyle w:val="subsection"/>
        <w:rPr>
          <w:szCs w:val="40"/>
        </w:rPr>
      </w:pPr>
      <w:r w:rsidRPr="00060899">
        <w:tab/>
        <w:t>(4)</w:t>
      </w:r>
      <w:r w:rsidRPr="00060899">
        <w:tab/>
        <w:t xml:space="preserve">A person cannot be qualified for more than one </w:t>
      </w:r>
      <w:r w:rsidRPr="00060899">
        <w:rPr>
          <w:szCs w:val="40"/>
        </w:rPr>
        <w:t>AGDRP in relation to the same major disaster.</w:t>
      </w:r>
    </w:p>
    <w:p w:rsidR="00114673" w:rsidRPr="00060899" w:rsidRDefault="00114673" w:rsidP="00114673">
      <w:pPr>
        <w:pStyle w:val="ActHead5"/>
        <w:rPr>
          <w:i/>
        </w:rPr>
      </w:pPr>
      <w:bookmarkStart w:id="530" w:name="_Toc447275401"/>
      <w:r w:rsidRPr="00060899">
        <w:rPr>
          <w:rStyle w:val="CharSectno"/>
        </w:rPr>
        <w:t>1061L</w:t>
      </w:r>
      <w:r w:rsidRPr="00060899">
        <w:t xml:space="preserve">  Meaning of </w:t>
      </w:r>
      <w:r w:rsidRPr="00060899">
        <w:rPr>
          <w:i/>
        </w:rPr>
        <w:t>adversely affected</w:t>
      </w:r>
      <w:bookmarkEnd w:id="530"/>
    </w:p>
    <w:p w:rsidR="00114673" w:rsidRPr="00060899" w:rsidRDefault="00114673" w:rsidP="00114673">
      <w:pPr>
        <w:pStyle w:val="subsection"/>
      </w:pPr>
      <w:r w:rsidRPr="00060899">
        <w:tab/>
        <w:t>(1)</w:t>
      </w:r>
      <w:r w:rsidRPr="00060899">
        <w:tab/>
        <w:t xml:space="preserve">For the purposes of this Act, a person is </w:t>
      </w:r>
      <w:r w:rsidRPr="00060899">
        <w:rPr>
          <w:b/>
          <w:i/>
        </w:rPr>
        <w:t>adversely affected</w:t>
      </w:r>
      <w:r w:rsidRPr="00060899">
        <w:t xml:space="preserve"> by a major disaster if the person is affected by the disaster in a way determined by the Minister in relation to the disaster.</w:t>
      </w:r>
    </w:p>
    <w:p w:rsidR="00114673" w:rsidRPr="00060899" w:rsidRDefault="00114673" w:rsidP="00114673">
      <w:pPr>
        <w:pStyle w:val="subsection"/>
        <w:rPr>
          <w:szCs w:val="22"/>
        </w:rPr>
      </w:pPr>
      <w:r w:rsidRPr="00060899">
        <w:rPr>
          <w:szCs w:val="22"/>
        </w:rPr>
        <w:tab/>
        <w:t>(2)</w:t>
      </w:r>
      <w:r w:rsidRPr="00060899">
        <w:rPr>
          <w:szCs w:val="22"/>
        </w:rPr>
        <w:tab/>
        <w:t>The Minister may determine in writing, in relation to a major disaster, the circumstances in which persons are to be taken to be adversely affected by the disaster.</w:t>
      </w:r>
    </w:p>
    <w:p w:rsidR="00114673" w:rsidRPr="00060899" w:rsidRDefault="00114673" w:rsidP="00114673">
      <w:pPr>
        <w:pStyle w:val="subsection"/>
      </w:pPr>
      <w:r w:rsidRPr="00060899">
        <w:tab/>
        <w:t>(3)</w:t>
      </w:r>
      <w:r w:rsidRPr="00060899">
        <w:tab/>
        <w:t xml:space="preserve">A determination made under this section is a legislative instrument, </w:t>
      </w:r>
      <w:r w:rsidR="00E559B5" w:rsidRPr="00D7612A">
        <w:t xml:space="preserve">but section 42 (disallowance) of the </w:t>
      </w:r>
      <w:r w:rsidR="00E559B5" w:rsidRPr="00D7612A">
        <w:rPr>
          <w:i/>
        </w:rPr>
        <w:t>Legislation Act 2003</w:t>
      </w:r>
      <w:r w:rsidRPr="00060899">
        <w:t xml:space="preserve"> does not apply to the determination.</w:t>
      </w:r>
    </w:p>
    <w:p w:rsidR="00114673" w:rsidRPr="00060899" w:rsidRDefault="00114673" w:rsidP="00146468">
      <w:pPr>
        <w:pStyle w:val="ActHead3"/>
        <w:pageBreakBefore/>
      </w:pPr>
      <w:bookmarkStart w:id="531" w:name="_Toc447275402"/>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Amount of Australian Government Disaster Recovery Payment</w:t>
      </w:r>
      <w:bookmarkEnd w:id="531"/>
    </w:p>
    <w:p w:rsidR="00114673" w:rsidRPr="00060899" w:rsidRDefault="00114673" w:rsidP="00114673">
      <w:pPr>
        <w:pStyle w:val="ActHead5"/>
      </w:pPr>
      <w:bookmarkStart w:id="532" w:name="_Toc447275403"/>
      <w:r w:rsidRPr="00060899">
        <w:rPr>
          <w:rStyle w:val="CharSectno"/>
        </w:rPr>
        <w:t>1061M</w:t>
      </w:r>
      <w:r w:rsidRPr="00060899">
        <w:t xml:space="preserve">  Amount of payment for disasters in </w:t>
      </w:r>
      <w:smartTag w:uri="urn:schemas-microsoft-com:office:smarttags" w:element="country-region">
        <w:smartTag w:uri="urn:schemas-microsoft-com:office:smarttags" w:element="place">
          <w:r w:rsidRPr="00060899">
            <w:t>Australia</w:t>
          </w:r>
        </w:smartTag>
      </w:smartTag>
      <w:bookmarkEnd w:id="532"/>
    </w:p>
    <w:p w:rsidR="00114673" w:rsidRPr="00060899" w:rsidRDefault="00114673" w:rsidP="00114673">
      <w:pPr>
        <w:pStyle w:val="subsection"/>
      </w:pPr>
      <w:r w:rsidRPr="00060899">
        <w:tab/>
        <w:t>(1)</w:t>
      </w:r>
      <w:r w:rsidRPr="00060899">
        <w:tab/>
        <w:t xml:space="preserve">The amount of an AGDRP payable to a person in relation to a major disaster that occurs in </w:t>
      </w:r>
      <w:smartTag w:uri="urn:schemas-microsoft-com:office:smarttags" w:element="country-region">
        <w:smartTag w:uri="urn:schemas-microsoft-com:office:smarttags" w:element="place">
          <w:r w:rsidRPr="00060899">
            <w:t>Australia</w:t>
          </w:r>
        </w:smartTag>
      </w:smartTag>
      <w:r w:rsidRPr="00060899">
        <w:t xml:space="preserve"> is the sum of:</w:t>
      </w:r>
    </w:p>
    <w:p w:rsidR="00114673" w:rsidRPr="00060899" w:rsidRDefault="00114673" w:rsidP="00114673">
      <w:pPr>
        <w:pStyle w:val="paragraph"/>
        <w:rPr>
          <w:szCs w:val="22"/>
        </w:rPr>
      </w:pPr>
      <w:r w:rsidRPr="00060899">
        <w:rPr>
          <w:szCs w:val="22"/>
        </w:rPr>
        <w:tab/>
        <w:t>(a)</w:t>
      </w:r>
      <w:r w:rsidRPr="00060899">
        <w:rPr>
          <w:szCs w:val="22"/>
        </w:rPr>
        <w:tab/>
        <w:t>the adult rate for the financial year in which the major disaster is declared under section</w:t>
      </w:r>
      <w:r w:rsidR="00060899">
        <w:rPr>
          <w:szCs w:val="22"/>
        </w:rPr>
        <w:t> </w:t>
      </w:r>
      <w:r w:rsidRPr="00060899">
        <w:rPr>
          <w:szCs w:val="22"/>
        </w:rPr>
        <w:t>36; and</w:t>
      </w:r>
    </w:p>
    <w:p w:rsidR="00114673" w:rsidRPr="00060899" w:rsidRDefault="00114673" w:rsidP="00114673">
      <w:pPr>
        <w:pStyle w:val="paragraph"/>
        <w:rPr>
          <w:szCs w:val="22"/>
        </w:rPr>
      </w:pPr>
      <w:r w:rsidRPr="00060899">
        <w:rPr>
          <w:szCs w:val="22"/>
        </w:rPr>
        <w:tab/>
        <w:t>(b)</w:t>
      </w:r>
      <w:r w:rsidRPr="00060899">
        <w:rPr>
          <w:szCs w:val="22"/>
        </w:rPr>
        <w:tab/>
        <w:t>if the person is the principal carer of one or more children—the amount worked out by multiplying the child rate for that financial year by the number of children for whom the person is the principal carer.</w:t>
      </w:r>
    </w:p>
    <w:p w:rsidR="00114673" w:rsidRPr="00060899" w:rsidRDefault="00114673" w:rsidP="00114673">
      <w:pPr>
        <w:pStyle w:val="notetext"/>
      </w:pPr>
      <w:r w:rsidRPr="00060899">
        <w:t>Note 1:</w:t>
      </w:r>
      <w:r w:rsidRPr="00060899">
        <w:tab/>
        <w:t xml:space="preserve">For </w:t>
      </w:r>
      <w:r w:rsidRPr="00060899">
        <w:rPr>
          <w:b/>
          <w:i/>
        </w:rPr>
        <w:t>major disaster</w:t>
      </w:r>
      <w:r w:rsidRPr="00060899">
        <w:t xml:space="preserve"> see section</w:t>
      </w:r>
      <w:r w:rsidR="00060899">
        <w:t> </w:t>
      </w:r>
      <w:r w:rsidRPr="00060899">
        <w:t>36.</w:t>
      </w:r>
    </w:p>
    <w:p w:rsidR="00114673" w:rsidRPr="00060899" w:rsidRDefault="00114673" w:rsidP="00114673">
      <w:pPr>
        <w:pStyle w:val="notetext"/>
      </w:pPr>
      <w:r w:rsidRPr="00060899">
        <w:t>Note 2:</w:t>
      </w:r>
      <w:r w:rsidRPr="00060899">
        <w:tab/>
        <w:t xml:space="preserve">For </w:t>
      </w:r>
      <w:r w:rsidRPr="00060899">
        <w:rPr>
          <w:b/>
          <w:i/>
        </w:rPr>
        <w:t>principal carer</w:t>
      </w:r>
      <w:r w:rsidRPr="00060899">
        <w:t xml:space="preserve"> see subsections</w:t>
      </w:r>
      <w:r w:rsidR="00060899">
        <w:t> </w:t>
      </w:r>
      <w:r w:rsidRPr="00060899">
        <w:t>5(15) to (24).</w:t>
      </w:r>
    </w:p>
    <w:p w:rsidR="00114673" w:rsidRPr="00060899" w:rsidRDefault="00114673" w:rsidP="00114673">
      <w:pPr>
        <w:pStyle w:val="subsection"/>
        <w:rPr>
          <w:szCs w:val="22"/>
        </w:rPr>
      </w:pPr>
      <w:r w:rsidRPr="00060899">
        <w:tab/>
        <w:t>(2)</w:t>
      </w:r>
      <w:r w:rsidRPr="00060899">
        <w:tab/>
      </w:r>
      <w:r w:rsidRPr="00060899">
        <w:rPr>
          <w:szCs w:val="22"/>
        </w:rPr>
        <w:t xml:space="preserve">For the purposes of this Division, the </w:t>
      </w:r>
      <w:r w:rsidRPr="00060899">
        <w:rPr>
          <w:b/>
          <w:i/>
          <w:szCs w:val="22"/>
        </w:rPr>
        <w:t>adult rate</w:t>
      </w:r>
      <w:r w:rsidRPr="00060899">
        <w:rPr>
          <w:szCs w:val="22"/>
        </w:rPr>
        <w:t xml:space="preserve"> for a financial year is:</w:t>
      </w:r>
    </w:p>
    <w:p w:rsidR="00114673" w:rsidRPr="00060899" w:rsidRDefault="00114673" w:rsidP="00114673">
      <w:pPr>
        <w:pStyle w:val="paragraph"/>
        <w:rPr>
          <w:szCs w:val="22"/>
        </w:rPr>
      </w:pPr>
      <w:r w:rsidRPr="00060899">
        <w:tab/>
        <w:t>(a)</w:t>
      </w:r>
      <w:r w:rsidRPr="00060899">
        <w:tab/>
      </w:r>
      <w:r w:rsidRPr="00060899">
        <w:rPr>
          <w:szCs w:val="22"/>
        </w:rPr>
        <w:t>the amount that the Minister determines under subsection</w:t>
      </w:r>
      <w:r w:rsidR="00060899">
        <w:rPr>
          <w:szCs w:val="22"/>
        </w:rPr>
        <w:t> </w:t>
      </w:r>
      <w:r w:rsidRPr="00060899">
        <w:rPr>
          <w:szCs w:val="22"/>
        </w:rPr>
        <w:t>1061P(1) to be the adult rate for the financial year; or</w:t>
      </w:r>
    </w:p>
    <w:p w:rsidR="00114673" w:rsidRPr="00060899" w:rsidRDefault="00114673" w:rsidP="00114673">
      <w:pPr>
        <w:pStyle w:val="paragraph"/>
        <w:rPr>
          <w:szCs w:val="22"/>
        </w:rPr>
      </w:pPr>
      <w:r w:rsidRPr="00060899">
        <w:tab/>
        <w:t>(b)</w:t>
      </w:r>
      <w:r w:rsidRPr="00060899">
        <w:tab/>
      </w:r>
      <w:r w:rsidRPr="00060899">
        <w:rPr>
          <w:szCs w:val="22"/>
        </w:rPr>
        <w:t>if the Minister has not determined an adult rate for the financial year—the amount that the Minister last determined to be the adult rate for a previous financial year; or</w:t>
      </w:r>
    </w:p>
    <w:p w:rsidR="00114673" w:rsidRPr="00060899" w:rsidRDefault="00114673" w:rsidP="00114673">
      <w:pPr>
        <w:pStyle w:val="paragraph"/>
        <w:rPr>
          <w:szCs w:val="22"/>
        </w:rPr>
      </w:pPr>
      <w:r w:rsidRPr="00060899">
        <w:tab/>
        <w:t>(c)</w:t>
      </w:r>
      <w:r w:rsidRPr="00060899">
        <w:tab/>
      </w:r>
      <w:r w:rsidRPr="00060899">
        <w:rPr>
          <w:szCs w:val="22"/>
        </w:rPr>
        <w:t>if the Minister has never determined an adult rate for any financial year—$1,000.</w:t>
      </w:r>
    </w:p>
    <w:p w:rsidR="00114673" w:rsidRPr="00060899" w:rsidRDefault="00114673" w:rsidP="00114673">
      <w:pPr>
        <w:pStyle w:val="subsection"/>
        <w:rPr>
          <w:szCs w:val="22"/>
        </w:rPr>
      </w:pPr>
      <w:r w:rsidRPr="00060899">
        <w:tab/>
        <w:t>(3)</w:t>
      </w:r>
      <w:r w:rsidRPr="00060899">
        <w:tab/>
      </w:r>
      <w:r w:rsidRPr="00060899">
        <w:rPr>
          <w:szCs w:val="22"/>
        </w:rPr>
        <w:t xml:space="preserve">For the purposes of this Division, the </w:t>
      </w:r>
      <w:r w:rsidRPr="00060899">
        <w:rPr>
          <w:b/>
          <w:i/>
          <w:szCs w:val="22"/>
        </w:rPr>
        <w:t>child rate</w:t>
      </w:r>
      <w:r w:rsidRPr="00060899">
        <w:rPr>
          <w:szCs w:val="22"/>
        </w:rPr>
        <w:t xml:space="preserve"> for a financial year is:</w:t>
      </w:r>
    </w:p>
    <w:p w:rsidR="00114673" w:rsidRPr="00060899" w:rsidRDefault="00114673" w:rsidP="00114673">
      <w:pPr>
        <w:pStyle w:val="paragraph"/>
        <w:rPr>
          <w:szCs w:val="22"/>
        </w:rPr>
      </w:pPr>
      <w:r w:rsidRPr="00060899">
        <w:tab/>
        <w:t>(a)</w:t>
      </w:r>
      <w:r w:rsidRPr="00060899">
        <w:tab/>
      </w:r>
      <w:r w:rsidRPr="00060899">
        <w:rPr>
          <w:szCs w:val="22"/>
        </w:rPr>
        <w:t>the amount that the Minister determines under subsection</w:t>
      </w:r>
      <w:r w:rsidR="00060899">
        <w:rPr>
          <w:szCs w:val="22"/>
        </w:rPr>
        <w:t> </w:t>
      </w:r>
      <w:r w:rsidRPr="00060899">
        <w:rPr>
          <w:szCs w:val="22"/>
        </w:rPr>
        <w:t>1061P(2) to be the child rate for the financial year; or</w:t>
      </w:r>
    </w:p>
    <w:p w:rsidR="00114673" w:rsidRPr="00060899" w:rsidRDefault="00114673" w:rsidP="00114673">
      <w:pPr>
        <w:pStyle w:val="paragraph"/>
        <w:rPr>
          <w:szCs w:val="22"/>
        </w:rPr>
      </w:pPr>
      <w:r w:rsidRPr="00060899">
        <w:tab/>
        <w:t>(b)</w:t>
      </w:r>
      <w:r w:rsidRPr="00060899">
        <w:tab/>
      </w:r>
      <w:r w:rsidRPr="00060899">
        <w:rPr>
          <w:szCs w:val="22"/>
        </w:rPr>
        <w:t>if the Minister has not determined a child rate for the financial year—the amount that the Minister last determined to be the child rate for a previous financial year; or</w:t>
      </w:r>
    </w:p>
    <w:p w:rsidR="00114673" w:rsidRPr="00060899" w:rsidRDefault="00114673" w:rsidP="00114673">
      <w:pPr>
        <w:pStyle w:val="paragraph"/>
        <w:rPr>
          <w:szCs w:val="22"/>
        </w:rPr>
      </w:pPr>
      <w:r w:rsidRPr="00060899">
        <w:lastRenderedPageBreak/>
        <w:tab/>
        <w:t>(c)</w:t>
      </w:r>
      <w:r w:rsidRPr="00060899">
        <w:tab/>
      </w:r>
      <w:r w:rsidRPr="00060899">
        <w:rPr>
          <w:szCs w:val="22"/>
        </w:rPr>
        <w:t>if the Minister has never determined a child rate for any financial year—$400.</w:t>
      </w:r>
    </w:p>
    <w:p w:rsidR="00114673" w:rsidRPr="00060899" w:rsidRDefault="00114673" w:rsidP="00114673">
      <w:pPr>
        <w:pStyle w:val="ActHead5"/>
      </w:pPr>
      <w:bookmarkStart w:id="533" w:name="_Toc447275404"/>
      <w:r w:rsidRPr="00060899">
        <w:rPr>
          <w:rStyle w:val="CharSectno"/>
        </w:rPr>
        <w:t>1061N</w:t>
      </w:r>
      <w:r w:rsidRPr="00060899">
        <w:t xml:space="preserve">  Amount of payment for disasters outside </w:t>
      </w:r>
      <w:smartTag w:uri="urn:schemas-microsoft-com:office:smarttags" w:element="country-region">
        <w:smartTag w:uri="urn:schemas-microsoft-com:office:smarttags" w:element="place">
          <w:r w:rsidRPr="00060899">
            <w:t>Australia</w:t>
          </w:r>
        </w:smartTag>
      </w:smartTag>
      <w:bookmarkEnd w:id="533"/>
    </w:p>
    <w:p w:rsidR="00114673" w:rsidRPr="00060899" w:rsidRDefault="00114673" w:rsidP="00114673">
      <w:pPr>
        <w:pStyle w:val="subsection"/>
      </w:pPr>
      <w:r w:rsidRPr="00060899">
        <w:tab/>
      </w:r>
      <w:r w:rsidRPr="00060899">
        <w:tab/>
        <w:t xml:space="preserve">The amount of an AGDRP payable to a person in relation to a major disaster that occurs outside </w:t>
      </w:r>
      <w:smartTag w:uri="urn:schemas-microsoft-com:office:smarttags" w:element="country-region">
        <w:smartTag w:uri="urn:schemas-microsoft-com:office:smarttags" w:element="place">
          <w:r w:rsidRPr="00060899">
            <w:t>Australia</w:t>
          </w:r>
        </w:smartTag>
      </w:smartTag>
      <w:r w:rsidRPr="00060899">
        <w:t xml:space="preserve"> is the sum of:</w:t>
      </w:r>
    </w:p>
    <w:p w:rsidR="00114673" w:rsidRPr="00060899" w:rsidRDefault="00114673" w:rsidP="00114673">
      <w:pPr>
        <w:pStyle w:val="paragraph"/>
        <w:rPr>
          <w:szCs w:val="22"/>
        </w:rPr>
      </w:pPr>
      <w:r w:rsidRPr="00060899">
        <w:tab/>
        <w:t>(a)</w:t>
      </w:r>
      <w:r w:rsidRPr="00060899">
        <w:tab/>
      </w:r>
      <w:r w:rsidRPr="00060899">
        <w:rPr>
          <w:szCs w:val="22"/>
        </w:rPr>
        <w:t>the amount that the Minister determines under subsection</w:t>
      </w:r>
      <w:r w:rsidR="00060899">
        <w:rPr>
          <w:szCs w:val="22"/>
        </w:rPr>
        <w:t> </w:t>
      </w:r>
      <w:r w:rsidRPr="00060899">
        <w:rPr>
          <w:szCs w:val="22"/>
        </w:rPr>
        <w:t>1061P(4) in relation to the disaster; and</w:t>
      </w:r>
    </w:p>
    <w:p w:rsidR="00114673" w:rsidRPr="00060899" w:rsidRDefault="00114673" w:rsidP="00114673">
      <w:pPr>
        <w:pStyle w:val="paragraph"/>
        <w:rPr>
          <w:szCs w:val="22"/>
        </w:rPr>
      </w:pPr>
      <w:r w:rsidRPr="00060899">
        <w:tab/>
        <w:t>(b)</w:t>
      </w:r>
      <w:r w:rsidRPr="00060899">
        <w:tab/>
      </w:r>
      <w:r w:rsidRPr="00060899">
        <w:rPr>
          <w:szCs w:val="22"/>
        </w:rPr>
        <w:t>if the person is the principal carer of one or more children—the amount worked out by multiplying the amount that the Minister determines under subsection</w:t>
      </w:r>
      <w:r w:rsidR="00060899">
        <w:rPr>
          <w:szCs w:val="22"/>
        </w:rPr>
        <w:t> </w:t>
      </w:r>
      <w:r w:rsidRPr="00060899">
        <w:rPr>
          <w:szCs w:val="22"/>
        </w:rPr>
        <w:t>1061P(5) in relation to the disaster by the number of children for whom the person is the principal carer.</w:t>
      </w:r>
    </w:p>
    <w:p w:rsidR="00114673" w:rsidRPr="00060899" w:rsidRDefault="00114673" w:rsidP="00114673">
      <w:pPr>
        <w:pStyle w:val="notetext"/>
      </w:pPr>
      <w:r w:rsidRPr="00060899">
        <w:t>Note 1:</w:t>
      </w:r>
      <w:r w:rsidRPr="00060899">
        <w:tab/>
        <w:t xml:space="preserve">For </w:t>
      </w:r>
      <w:r w:rsidRPr="00060899">
        <w:rPr>
          <w:b/>
          <w:i/>
        </w:rPr>
        <w:t>major disaster</w:t>
      </w:r>
      <w:r w:rsidRPr="00060899">
        <w:t xml:space="preserve"> see section</w:t>
      </w:r>
      <w:r w:rsidR="00060899">
        <w:t> </w:t>
      </w:r>
      <w:r w:rsidRPr="00060899">
        <w:t>36.</w:t>
      </w:r>
    </w:p>
    <w:p w:rsidR="00114673" w:rsidRPr="00060899" w:rsidRDefault="00114673" w:rsidP="00114673">
      <w:pPr>
        <w:pStyle w:val="notetext"/>
      </w:pPr>
      <w:r w:rsidRPr="00060899">
        <w:t>Note 2:</w:t>
      </w:r>
      <w:r w:rsidRPr="00060899">
        <w:tab/>
        <w:t xml:space="preserve">For </w:t>
      </w:r>
      <w:r w:rsidRPr="00060899">
        <w:rPr>
          <w:b/>
          <w:i/>
        </w:rPr>
        <w:t>principal carer</w:t>
      </w:r>
      <w:r w:rsidRPr="00060899">
        <w:t xml:space="preserve"> see subsections</w:t>
      </w:r>
      <w:r w:rsidR="00060899">
        <w:t> </w:t>
      </w:r>
      <w:r w:rsidRPr="00060899">
        <w:t>5(15) to (24).</w:t>
      </w:r>
    </w:p>
    <w:p w:rsidR="00114673" w:rsidRPr="00060899" w:rsidRDefault="00114673" w:rsidP="00114673">
      <w:pPr>
        <w:pStyle w:val="ActHead5"/>
      </w:pPr>
      <w:bookmarkStart w:id="534" w:name="_Toc447275405"/>
      <w:r w:rsidRPr="00060899">
        <w:rPr>
          <w:rStyle w:val="CharSectno"/>
        </w:rPr>
        <w:t>1061P</w:t>
      </w:r>
      <w:r w:rsidRPr="00060899">
        <w:t xml:space="preserve">  Determinations of rates</w:t>
      </w:r>
      <w:bookmarkEnd w:id="534"/>
    </w:p>
    <w:p w:rsidR="00114673" w:rsidRPr="00060899" w:rsidRDefault="00114673" w:rsidP="00114673">
      <w:pPr>
        <w:pStyle w:val="subsection"/>
        <w:rPr>
          <w:szCs w:val="22"/>
        </w:rPr>
      </w:pPr>
      <w:r w:rsidRPr="00060899">
        <w:rPr>
          <w:szCs w:val="22"/>
        </w:rPr>
        <w:tab/>
        <w:t>(1)</w:t>
      </w:r>
      <w:r w:rsidRPr="00060899">
        <w:rPr>
          <w:szCs w:val="22"/>
        </w:rPr>
        <w:tab/>
        <w:t>The Minister may determine in writing for the purposes of subsection</w:t>
      </w:r>
      <w:r w:rsidR="00060899">
        <w:rPr>
          <w:szCs w:val="22"/>
        </w:rPr>
        <w:t> </w:t>
      </w:r>
      <w:r w:rsidRPr="00060899">
        <w:rPr>
          <w:szCs w:val="22"/>
        </w:rPr>
        <w:t>1061M(2) the adult rate for a financial year.</w:t>
      </w:r>
    </w:p>
    <w:p w:rsidR="00114673" w:rsidRPr="00060899" w:rsidRDefault="00114673" w:rsidP="00114673">
      <w:pPr>
        <w:pStyle w:val="subsection"/>
        <w:rPr>
          <w:szCs w:val="22"/>
        </w:rPr>
      </w:pPr>
      <w:r w:rsidRPr="00060899">
        <w:rPr>
          <w:szCs w:val="22"/>
        </w:rPr>
        <w:tab/>
        <w:t>(2)</w:t>
      </w:r>
      <w:r w:rsidRPr="00060899">
        <w:rPr>
          <w:szCs w:val="22"/>
        </w:rPr>
        <w:tab/>
        <w:t>The Minister may determine in writing for the purposes of subsection</w:t>
      </w:r>
      <w:r w:rsidR="00060899">
        <w:rPr>
          <w:szCs w:val="22"/>
        </w:rPr>
        <w:t> </w:t>
      </w:r>
      <w:r w:rsidRPr="00060899">
        <w:rPr>
          <w:szCs w:val="22"/>
        </w:rPr>
        <w:t>1061M(3) the child rate for a financial year.</w:t>
      </w:r>
    </w:p>
    <w:p w:rsidR="00114673" w:rsidRPr="00060899" w:rsidRDefault="00114673" w:rsidP="00114673">
      <w:pPr>
        <w:pStyle w:val="subsection"/>
        <w:rPr>
          <w:szCs w:val="22"/>
        </w:rPr>
      </w:pPr>
      <w:r w:rsidRPr="00060899">
        <w:rPr>
          <w:szCs w:val="22"/>
        </w:rPr>
        <w:tab/>
        <w:t>(3)</w:t>
      </w:r>
      <w:r w:rsidRPr="00060899">
        <w:rPr>
          <w:szCs w:val="22"/>
        </w:rPr>
        <w:tab/>
        <w:t xml:space="preserve">A determination under </w:t>
      </w:r>
      <w:r w:rsidR="00060899">
        <w:rPr>
          <w:szCs w:val="22"/>
        </w:rPr>
        <w:t>subsection (</w:t>
      </w:r>
      <w:r w:rsidRPr="00060899">
        <w:rPr>
          <w:szCs w:val="22"/>
        </w:rPr>
        <w:t>1) or (2) must be made in the financial year preceding the year to which the determination relates.</w:t>
      </w:r>
    </w:p>
    <w:p w:rsidR="00114673" w:rsidRPr="00060899" w:rsidRDefault="00114673" w:rsidP="00114673">
      <w:pPr>
        <w:pStyle w:val="subsection"/>
        <w:rPr>
          <w:szCs w:val="22"/>
        </w:rPr>
      </w:pPr>
      <w:r w:rsidRPr="00060899">
        <w:rPr>
          <w:szCs w:val="22"/>
        </w:rPr>
        <w:tab/>
        <w:t>(4)</w:t>
      </w:r>
      <w:r w:rsidRPr="00060899">
        <w:rPr>
          <w:szCs w:val="22"/>
        </w:rPr>
        <w:tab/>
        <w:t>The Minister may determine in writing for the purposes of paragraph</w:t>
      </w:r>
      <w:r w:rsidR="00060899">
        <w:rPr>
          <w:szCs w:val="22"/>
        </w:rPr>
        <w:t> </w:t>
      </w:r>
      <w:r w:rsidRPr="00060899">
        <w:rPr>
          <w:szCs w:val="22"/>
        </w:rPr>
        <w:t>1061N(a) an amount not exceeding the adult rate for the financial year in which the determination is made.</w:t>
      </w:r>
    </w:p>
    <w:p w:rsidR="00114673" w:rsidRPr="00060899" w:rsidRDefault="00114673" w:rsidP="00114673">
      <w:pPr>
        <w:pStyle w:val="subsection"/>
        <w:rPr>
          <w:szCs w:val="22"/>
        </w:rPr>
      </w:pPr>
      <w:r w:rsidRPr="00060899">
        <w:rPr>
          <w:szCs w:val="22"/>
        </w:rPr>
        <w:tab/>
        <w:t>(5)</w:t>
      </w:r>
      <w:r w:rsidRPr="00060899">
        <w:rPr>
          <w:szCs w:val="22"/>
        </w:rPr>
        <w:tab/>
        <w:t>The Minister may determine in writing for the purposes of paragraph</w:t>
      </w:r>
      <w:r w:rsidR="00060899">
        <w:rPr>
          <w:szCs w:val="22"/>
        </w:rPr>
        <w:t> </w:t>
      </w:r>
      <w:r w:rsidRPr="00060899">
        <w:rPr>
          <w:szCs w:val="22"/>
        </w:rPr>
        <w:t>1061N(b) an amount not exceeding the child rate for the financial year in which the determination is made.</w:t>
      </w:r>
    </w:p>
    <w:p w:rsidR="00114673" w:rsidRPr="00060899" w:rsidRDefault="00114673" w:rsidP="00114673">
      <w:pPr>
        <w:pStyle w:val="subsection"/>
      </w:pPr>
      <w:r w:rsidRPr="00060899">
        <w:lastRenderedPageBreak/>
        <w:tab/>
        <w:t>(6)</w:t>
      </w:r>
      <w:r w:rsidRPr="00060899">
        <w:tab/>
        <w:t xml:space="preserve">A determination made under this section is a legislative instrument, </w:t>
      </w:r>
      <w:r w:rsidR="00E559B5" w:rsidRPr="00D7612A">
        <w:t xml:space="preserve">but section 42 (disallowance) of the </w:t>
      </w:r>
      <w:r w:rsidR="00E559B5" w:rsidRPr="00D7612A">
        <w:rPr>
          <w:i/>
        </w:rPr>
        <w:t>Legislation Act 2003</w:t>
      </w:r>
      <w:r w:rsidRPr="00060899">
        <w:t xml:space="preserve"> does not apply to the determination.</w:t>
      </w:r>
    </w:p>
    <w:p w:rsidR="005A3D87" w:rsidRPr="00060899" w:rsidRDefault="005A3D87" w:rsidP="00891E4F">
      <w:pPr>
        <w:pStyle w:val="ActHead3"/>
        <w:pageBreakBefore/>
      </w:pPr>
      <w:bookmarkStart w:id="535" w:name="_Toc447275406"/>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Recoverable payments etc.</w:t>
      </w:r>
      <w:bookmarkEnd w:id="535"/>
    </w:p>
    <w:p w:rsidR="005A3D87" w:rsidRPr="00060899" w:rsidRDefault="005A3D87" w:rsidP="005A3D87">
      <w:pPr>
        <w:pStyle w:val="ActHead5"/>
      </w:pPr>
      <w:bookmarkStart w:id="536" w:name="_Toc447275407"/>
      <w:r w:rsidRPr="00060899">
        <w:rPr>
          <w:rStyle w:val="CharSectno"/>
        </w:rPr>
        <w:t>1061PAAA</w:t>
      </w:r>
      <w:r w:rsidRPr="00060899">
        <w:t xml:space="preserve">  Recoverable payments</w:t>
      </w:r>
      <w:bookmarkEnd w:id="536"/>
    </w:p>
    <w:p w:rsidR="005A3D87" w:rsidRPr="00060899" w:rsidRDefault="005A3D87" w:rsidP="005A3D87">
      <w:pPr>
        <w:pStyle w:val="subsection"/>
      </w:pPr>
      <w:r w:rsidRPr="00060899">
        <w:tab/>
        <w:t>(1)</w:t>
      </w:r>
      <w:r w:rsidRPr="00060899">
        <w:tab/>
        <w:t xml:space="preserve">If, apart from this subsection, the Commonwealth does not have power under the social security law to pay an amount (the </w:t>
      </w:r>
      <w:r w:rsidRPr="00060899">
        <w:rPr>
          <w:b/>
          <w:i/>
        </w:rPr>
        <w:t>relevant amount</w:t>
      </w:r>
      <w:r w:rsidRPr="00060899">
        <w:t xml:space="preserve">) to a person (the </w:t>
      </w:r>
      <w:r w:rsidRPr="00060899">
        <w:rPr>
          <w:b/>
          <w:i/>
        </w:rPr>
        <w:t>recipient</w:t>
      </w:r>
      <w:r w:rsidRPr="00060899">
        <w:t>) purportedly as an Australian Government Disaster Recovery Payment, then the Commonwealth may pay the relevant amount to the recipient.</w:t>
      </w:r>
    </w:p>
    <w:p w:rsidR="005A3D87" w:rsidRPr="00060899" w:rsidRDefault="005A3D87" w:rsidP="005A3D87">
      <w:pPr>
        <w:pStyle w:val="SubsectionHead"/>
      </w:pPr>
      <w:r w:rsidRPr="00060899">
        <w:t>Recovery</w:t>
      </w:r>
    </w:p>
    <w:p w:rsidR="005A3D87" w:rsidRPr="00060899" w:rsidRDefault="005A3D87" w:rsidP="005A3D87">
      <w:pPr>
        <w:pStyle w:val="subsection"/>
      </w:pPr>
      <w:r w:rsidRPr="00060899">
        <w:tab/>
        <w:t>(2)</w:t>
      </w:r>
      <w:r w:rsidRPr="00060899">
        <w:tab/>
        <w:t xml:space="preserve">If a payment is made under </w:t>
      </w:r>
      <w:r w:rsidR="00060899">
        <w:t>subsection (</w:t>
      </w:r>
      <w:r w:rsidRPr="00060899">
        <w:t>1) to the recipient, the relevant amount:</w:t>
      </w:r>
    </w:p>
    <w:p w:rsidR="005A3D87" w:rsidRPr="00060899" w:rsidRDefault="005A3D87" w:rsidP="005A3D87">
      <w:pPr>
        <w:pStyle w:val="paragraph"/>
      </w:pPr>
      <w:r w:rsidRPr="00060899">
        <w:tab/>
        <w:t>(a)</w:t>
      </w:r>
      <w:r w:rsidRPr="00060899">
        <w:tab/>
        <w:t>is a debt due to the Commonwealth by the recipient; and</w:t>
      </w:r>
    </w:p>
    <w:p w:rsidR="005A3D87" w:rsidRPr="00060899" w:rsidRDefault="005A3D87" w:rsidP="005A3D87">
      <w:pPr>
        <w:pStyle w:val="paragraph"/>
      </w:pPr>
      <w:r w:rsidRPr="00060899">
        <w:tab/>
        <w:t>(b)</w:t>
      </w:r>
      <w:r w:rsidRPr="00060899">
        <w:tab/>
        <w:t>may be recovered by the Secretary, on behalf of the Commonwealth, in a court of competent jurisdiction.</w:t>
      </w:r>
    </w:p>
    <w:p w:rsidR="005A3D87" w:rsidRPr="00060899" w:rsidRDefault="005A3D87" w:rsidP="005A3D87">
      <w:pPr>
        <w:pStyle w:val="ActHead5"/>
      </w:pPr>
      <w:bookmarkStart w:id="537" w:name="_Toc447275408"/>
      <w:r w:rsidRPr="00060899">
        <w:rPr>
          <w:rStyle w:val="CharSectno"/>
        </w:rPr>
        <w:t>1061PAAB</w:t>
      </w:r>
      <w:r w:rsidRPr="00060899">
        <w:t xml:space="preserve">  Recoverable death payments</w:t>
      </w:r>
      <w:bookmarkEnd w:id="537"/>
    </w:p>
    <w:p w:rsidR="005A3D87" w:rsidRPr="00060899" w:rsidRDefault="005A3D87" w:rsidP="005A3D87">
      <w:pPr>
        <w:pStyle w:val="subsection"/>
      </w:pPr>
      <w:r w:rsidRPr="00060899">
        <w:tab/>
        <w:t>(1)</w:t>
      </w:r>
      <w:r w:rsidRPr="00060899">
        <w:tab/>
        <w:t xml:space="preserve">If, apart from this subsection, the Commonwealth does not have power under the social security law to pay an amount (the </w:t>
      </w:r>
      <w:r w:rsidRPr="00060899">
        <w:rPr>
          <w:b/>
          <w:i/>
        </w:rPr>
        <w:t>relevant amount</w:t>
      </w:r>
      <w:r w:rsidRPr="00060899">
        <w:t>) in any of the following circumstances:</w:t>
      </w:r>
    </w:p>
    <w:p w:rsidR="005A3D87" w:rsidRPr="00060899" w:rsidRDefault="005A3D87" w:rsidP="005A3D87">
      <w:pPr>
        <w:pStyle w:val="paragraph"/>
      </w:pPr>
      <w:r w:rsidRPr="00060899">
        <w:tab/>
        <w:t>(a)</w:t>
      </w:r>
      <w:r w:rsidRPr="00060899">
        <w:tab/>
        <w:t>the relevant amount is deposited to an account kept in the name of a deceased person;</w:t>
      </w:r>
    </w:p>
    <w:p w:rsidR="005A3D87" w:rsidRPr="00060899" w:rsidRDefault="005A3D87" w:rsidP="005A3D87">
      <w:pPr>
        <w:pStyle w:val="paragraph"/>
      </w:pPr>
      <w:r w:rsidRPr="00060899">
        <w:tab/>
        <w:t>(b)</w:t>
      </w:r>
      <w:r w:rsidRPr="00060899">
        <w:tab/>
        <w:t>the relevant amount is deposited to an account kept in the names of a deceased person and another person;</w:t>
      </w:r>
    </w:p>
    <w:p w:rsidR="005A3D87" w:rsidRPr="00060899" w:rsidRDefault="005A3D87" w:rsidP="005A3D87">
      <w:pPr>
        <w:pStyle w:val="paragraph"/>
      </w:pPr>
      <w:r w:rsidRPr="00060899">
        <w:tab/>
        <w:t>(c)</w:t>
      </w:r>
      <w:r w:rsidRPr="00060899">
        <w:tab/>
        <w:t>the relevant amount is paid by way of a cheque made out to a deceased person;</w:t>
      </w:r>
    </w:p>
    <w:p w:rsidR="005A3D87" w:rsidRPr="00060899" w:rsidRDefault="005A3D87" w:rsidP="005A3D87">
      <w:pPr>
        <w:pStyle w:val="subsection2"/>
      </w:pPr>
      <w:r w:rsidRPr="00060899">
        <w:t xml:space="preserve">the Commonwealth may pay the relevant amount in the circumstances mentioned in </w:t>
      </w:r>
      <w:r w:rsidR="00060899">
        <w:t>paragraph (</w:t>
      </w:r>
      <w:r w:rsidRPr="00060899">
        <w:t>a), (b) or (c), so long as:</w:t>
      </w:r>
    </w:p>
    <w:p w:rsidR="005A3D87" w:rsidRPr="00060899" w:rsidRDefault="005A3D87" w:rsidP="005A3D87">
      <w:pPr>
        <w:pStyle w:val="paragraph"/>
      </w:pPr>
      <w:r w:rsidRPr="00060899">
        <w:tab/>
        <w:t>(d)</w:t>
      </w:r>
      <w:r w:rsidRPr="00060899">
        <w:tab/>
        <w:t>on the last day on which changes could reasonably be made to the payment of the relevant amount, no Department official knew that the deceased person had died; and</w:t>
      </w:r>
    </w:p>
    <w:p w:rsidR="005A3D87" w:rsidRPr="00060899" w:rsidRDefault="005A3D87" w:rsidP="005A3D87">
      <w:pPr>
        <w:pStyle w:val="paragraph"/>
      </w:pPr>
      <w:r w:rsidRPr="00060899">
        <w:tab/>
        <w:t>(e)</w:t>
      </w:r>
      <w:r w:rsidRPr="00060899">
        <w:tab/>
        <w:t xml:space="preserve">apart from this subsection, the relevant amount would have been payable as an Australian Government Disaster </w:t>
      </w:r>
      <w:r w:rsidRPr="00060899">
        <w:lastRenderedPageBreak/>
        <w:t>Recovery Payment to the deceased person if the deceased person had not died.</w:t>
      </w:r>
    </w:p>
    <w:p w:rsidR="005A3D87" w:rsidRPr="00060899" w:rsidRDefault="005A3D87" w:rsidP="005A3D87">
      <w:pPr>
        <w:pStyle w:val="notetext"/>
      </w:pPr>
      <w:r w:rsidRPr="00060899">
        <w:t>Note:</w:t>
      </w:r>
      <w:r w:rsidRPr="00060899">
        <w:tab/>
        <w:t xml:space="preserve">For </w:t>
      </w:r>
      <w:r w:rsidRPr="00060899">
        <w:rPr>
          <w:b/>
          <w:i/>
        </w:rPr>
        <w:t>Department official</w:t>
      </w:r>
      <w:r w:rsidRPr="00060899">
        <w:t>, see section</w:t>
      </w:r>
      <w:r w:rsidR="00060899">
        <w:t> </w:t>
      </w:r>
      <w:r w:rsidRPr="00060899">
        <w:t>1061PAAE.</w:t>
      </w:r>
    </w:p>
    <w:p w:rsidR="005A3D87" w:rsidRPr="00060899" w:rsidRDefault="005A3D87" w:rsidP="005A3D87">
      <w:pPr>
        <w:pStyle w:val="subsection"/>
      </w:pPr>
      <w:r w:rsidRPr="00060899">
        <w:tab/>
        <w:t>(2)</w:t>
      </w:r>
      <w:r w:rsidRPr="00060899">
        <w:tab/>
        <w:t xml:space="preserve">If a payment is made under </w:t>
      </w:r>
      <w:r w:rsidR="00060899">
        <w:t>subsection (</w:t>
      </w:r>
      <w:r w:rsidRPr="00060899">
        <w:t>1), the relevant amount is taken to have been paid to the deceased person’s estate.</w:t>
      </w:r>
    </w:p>
    <w:p w:rsidR="005A3D87" w:rsidRPr="00060899" w:rsidRDefault="005A3D87" w:rsidP="005A3D87">
      <w:pPr>
        <w:pStyle w:val="SubsectionHead"/>
      </w:pPr>
      <w:r w:rsidRPr="00060899">
        <w:t>Recovery</w:t>
      </w:r>
    </w:p>
    <w:p w:rsidR="005A3D87" w:rsidRPr="00060899" w:rsidRDefault="005A3D87" w:rsidP="005A3D87">
      <w:pPr>
        <w:pStyle w:val="subsection"/>
      </w:pPr>
      <w:r w:rsidRPr="00060899">
        <w:tab/>
        <w:t>(3)</w:t>
      </w:r>
      <w:r w:rsidRPr="00060899">
        <w:tab/>
        <w:t xml:space="preserve">If a payment is made under </w:t>
      </w:r>
      <w:r w:rsidR="00060899">
        <w:t>subsection (</w:t>
      </w:r>
      <w:r w:rsidRPr="00060899">
        <w:t>1), the relevant amount:</w:t>
      </w:r>
    </w:p>
    <w:p w:rsidR="005A3D87" w:rsidRPr="00060899" w:rsidRDefault="005A3D87" w:rsidP="005A3D87">
      <w:pPr>
        <w:pStyle w:val="paragraph"/>
      </w:pPr>
      <w:r w:rsidRPr="00060899">
        <w:tab/>
        <w:t>(a)</w:t>
      </w:r>
      <w:r w:rsidRPr="00060899">
        <w:tab/>
        <w:t>is a debt due to the Commonwealth by the legal personal representative of the deceased person; and</w:t>
      </w:r>
    </w:p>
    <w:p w:rsidR="005A3D87" w:rsidRPr="00060899" w:rsidRDefault="005A3D87" w:rsidP="005A3D87">
      <w:pPr>
        <w:pStyle w:val="paragraph"/>
      </w:pPr>
      <w:r w:rsidRPr="00060899">
        <w:tab/>
        <w:t>(b)</w:t>
      </w:r>
      <w:r w:rsidRPr="00060899">
        <w:tab/>
        <w:t>may be recovered by the Secretary, on behalf of the Commonwealth, in a court of competent jurisdiction.</w:t>
      </w:r>
    </w:p>
    <w:p w:rsidR="005A3D87" w:rsidRPr="00060899" w:rsidRDefault="005A3D87" w:rsidP="005A3D87">
      <w:pPr>
        <w:pStyle w:val="ActHead5"/>
      </w:pPr>
      <w:bookmarkStart w:id="538" w:name="_Toc447275409"/>
      <w:r w:rsidRPr="00060899">
        <w:rPr>
          <w:rStyle w:val="CharSectno"/>
        </w:rPr>
        <w:t>1061PAAC</w:t>
      </w:r>
      <w:r w:rsidRPr="00060899">
        <w:t xml:space="preserve">  Reports about recoverable payments and recoverable death payments</w:t>
      </w:r>
      <w:bookmarkEnd w:id="538"/>
    </w:p>
    <w:p w:rsidR="005A3D87" w:rsidRPr="00060899" w:rsidRDefault="005A3D87" w:rsidP="005A3D87">
      <w:pPr>
        <w:pStyle w:val="subsection"/>
      </w:pPr>
      <w:r w:rsidRPr="00060899">
        <w:tab/>
        <w:t>(1)</w:t>
      </w:r>
      <w:r w:rsidRPr="00060899">
        <w:tab/>
        <w:t>During the applicable publication period for a reporting period, the Secretary must cause to be published, in such manner as the Secretary thinks fit, a report that sets out:</w:t>
      </w:r>
    </w:p>
    <w:p w:rsidR="005A3D87" w:rsidRPr="00060899" w:rsidRDefault="005A3D87" w:rsidP="005A3D87">
      <w:pPr>
        <w:pStyle w:val="paragraph"/>
      </w:pPr>
      <w:r w:rsidRPr="00060899">
        <w:tab/>
        <w:t>(a)</w:t>
      </w:r>
      <w:r w:rsidRPr="00060899">
        <w:tab/>
        <w:t>both:</w:t>
      </w:r>
    </w:p>
    <w:p w:rsidR="005A3D87" w:rsidRPr="00060899" w:rsidRDefault="005A3D87" w:rsidP="005A3D87">
      <w:pPr>
        <w:pStyle w:val="paragraphsub"/>
      </w:pPr>
      <w:r w:rsidRPr="00060899">
        <w:tab/>
        <w:t>(i)</w:t>
      </w:r>
      <w:r w:rsidRPr="00060899">
        <w:tab/>
        <w:t>the number of payments made under subsection</w:t>
      </w:r>
      <w:r w:rsidR="00060899">
        <w:t> </w:t>
      </w:r>
      <w:r w:rsidRPr="00060899">
        <w:t>1061PAAA(1) during the reporting period; and</w:t>
      </w:r>
    </w:p>
    <w:p w:rsidR="005A3D87" w:rsidRPr="00060899" w:rsidRDefault="005A3D87" w:rsidP="005A3D87">
      <w:pPr>
        <w:pStyle w:val="paragraphsub"/>
      </w:pPr>
      <w:r w:rsidRPr="00060899">
        <w:tab/>
        <w:t>(ii)</w:t>
      </w:r>
      <w:r w:rsidRPr="00060899">
        <w:tab/>
        <w:t>the total amount of those payments; and</w:t>
      </w:r>
    </w:p>
    <w:p w:rsidR="005A3D87" w:rsidRPr="00060899" w:rsidRDefault="005A3D87" w:rsidP="005A3D87">
      <w:pPr>
        <w:pStyle w:val="paragraph"/>
      </w:pPr>
      <w:r w:rsidRPr="00060899">
        <w:tab/>
        <w:t>(b)</w:t>
      </w:r>
      <w:r w:rsidRPr="00060899">
        <w:tab/>
        <w:t>both:</w:t>
      </w:r>
    </w:p>
    <w:p w:rsidR="005A3D87" w:rsidRPr="00060899" w:rsidRDefault="005A3D87" w:rsidP="005A3D87">
      <w:pPr>
        <w:pStyle w:val="paragraphsub"/>
      </w:pPr>
      <w:r w:rsidRPr="00060899">
        <w:tab/>
        <w:t>(i)</w:t>
      </w:r>
      <w:r w:rsidRPr="00060899">
        <w:tab/>
        <w:t>the number of payments made under subsection</w:t>
      </w:r>
      <w:r w:rsidR="00060899">
        <w:t> </w:t>
      </w:r>
      <w:r w:rsidRPr="00060899">
        <w:t>1061PAAB(1) during the reporting period; and</w:t>
      </w:r>
    </w:p>
    <w:p w:rsidR="005A3D87" w:rsidRPr="00060899" w:rsidRDefault="005A3D87" w:rsidP="005A3D87">
      <w:pPr>
        <w:pStyle w:val="paragraphsub"/>
      </w:pPr>
      <w:r w:rsidRPr="00060899">
        <w:tab/>
        <w:t>(ii)</w:t>
      </w:r>
      <w:r w:rsidRPr="00060899">
        <w:tab/>
        <w:t>the total amount of those payments.</w:t>
      </w:r>
    </w:p>
    <w:p w:rsidR="005A3D87" w:rsidRPr="00060899" w:rsidRDefault="005A3D87" w:rsidP="005A3D87">
      <w:pPr>
        <w:pStyle w:val="subsection"/>
      </w:pPr>
      <w:r w:rsidRPr="00060899">
        <w:tab/>
        <w:t>(2)</w:t>
      </w:r>
      <w:r w:rsidRPr="00060899">
        <w:tab/>
        <w:t>However, a report is not required if:</w:t>
      </w:r>
    </w:p>
    <w:p w:rsidR="005A3D87" w:rsidRPr="00060899" w:rsidRDefault="005A3D87" w:rsidP="005A3D87">
      <w:pPr>
        <w:pStyle w:val="paragraph"/>
      </w:pPr>
      <w:r w:rsidRPr="00060899">
        <w:tab/>
        <w:t>(a)</w:t>
      </w:r>
      <w:r w:rsidRPr="00060899">
        <w:tab/>
        <w:t xml:space="preserve">the number mentioned in </w:t>
      </w:r>
      <w:r w:rsidR="00060899">
        <w:t>subparagraph (</w:t>
      </w:r>
      <w:r w:rsidRPr="00060899">
        <w:t>1)(a)(i) is zero; and</w:t>
      </w:r>
    </w:p>
    <w:p w:rsidR="005A3D87" w:rsidRPr="00060899" w:rsidRDefault="005A3D87" w:rsidP="005A3D87">
      <w:pPr>
        <w:pStyle w:val="paragraph"/>
      </w:pPr>
      <w:r w:rsidRPr="00060899">
        <w:tab/>
        <w:t>(b)</w:t>
      </w:r>
      <w:r w:rsidRPr="00060899">
        <w:tab/>
        <w:t xml:space="preserve">the number mentioned in </w:t>
      </w:r>
      <w:r w:rsidR="00060899">
        <w:t>subparagraph (</w:t>
      </w:r>
      <w:r w:rsidRPr="00060899">
        <w:t>1)(b)(i) is zero.</w:t>
      </w:r>
    </w:p>
    <w:p w:rsidR="005A3D87" w:rsidRPr="00060899" w:rsidRDefault="005A3D87" w:rsidP="005A3D87">
      <w:pPr>
        <w:pStyle w:val="SubsectionHead"/>
      </w:pPr>
      <w:r w:rsidRPr="00060899">
        <w:lastRenderedPageBreak/>
        <w:t>Deferred reporting</w:t>
      </w:r>
    </w:p>
    <w:p w:rsidR="005A3D87" w:rsidRPr="00060899" w:rsidRDefault="005A3D87" w:rsidP="005A3D87">
      <w:pPr>
        <w:pStyle w:val="subsection"/>
      </w:pPr>
      <w:r w:rsidRPr="00060899">
        <w:tab/>
        <w:t>(3)</w:t>
      </w:r>
      <w:r w:rsidRPr="00060899">
        <w:tab/>
      </w:r>
      <w:r w:rsidR="00060899">
        <w:t>Paragraph (</w:t>
      </w:r>
      <w:r w:rsidRPr="00060899">
        <w:t>1)(a) of this section does not require a report to deal with a payment unless, before the preparation of the report, a Department official was aware the payment was made under subsection</w:t>
      </w:r>
      <w:r w:rsidR="00060899">
        <w:t> </w:t>
      </w:r>
      <w:r w:rsidRPr="00060899">
        <w:t>1061PAAA(1).</w:t>
      </w:r>
    </w:p>
    <w:p w:rsidR="005A3D87" w:rsidRPr="00060899" w:rsidRDefault="005A3D87" w:rsidP="005A3D87">
      <w:pPr>
        <w:pStyle w:val="notetext"/>
      </w:pPr>
      <w:r w:rsidRPr="00060899">
        <w:t>Note:</w:t>
      </w:r>
      <w:r w:rsidRPr="00060899">
        <w:tab/>
        <w:t xml:space="preserve">For </w:t>
      </w:r>
      <w:r w:rsidRPr="00060899">
        <w:rPr>
          <w:b/>
          <w:i/>
        </w:rPr>
        <w:t>Department official</w:t>
      </w:r>
      <w:r w:rsidRPr="00060899">
        <w:t>, see section</w:t>
      </w:r>
      <w:r w:rsidR="00060899">
        <w:t> </w:t>
      </w:r>
      <w:r w:rsidRPr="00060899">
        <w:t>1061PAAE.</w:t>
      </w:r>
    </w:p>
    <w:p w:rsidR="005A3D87" w:rsidRPr="00060899" w:rsidRDefault="005A3D87" w:rsidP="005A3D87">
      <w:pPr>
        <w:pStyle w:val="subsection"/>
      </w:pPr>
      <w:r w:rsidRPr="00060899">
        <w:tab/>
        <w:t>(4)</w:t>
      </w:r>
      <w:r w:rsidRPr="00060899">
        <w:tab/>
      </w:r>
      <w:r w:rsidR="00060899">
        <w:t>Paragraph (</w:t>
      </w:r>
      <w:r w:rsidRPr="00060899">
        <w:t>1)(b) of this section does not require a report to deal with a payment unless, before the preparation of the report, a Department official was aware the payment was made under subsection</w:t>
      </w:r>
      <w:r w:rsidR="00060899">
        <w:t> </w:t>
      </w:r>
      <w:r w:rsidRPr="00060899">
        <w:t>1061PAAB(1).</w:t>
      </w:r>
    </w:p>
    <w:p w:rsidR="005A3D87" w:rsidRPr="00060899" w:rsidRDefault="005A3D87" w:rsidP="005A3D87">
      <w:pPr>
        <w:pStyle w:val="notetext"/>
      </w:pPr>
      <w:r w:rsidRPr="00060899">
        <w:t>Note:</w:t>
      </w:r>
      <w:r w:rsidRPr="00060899">
        <w:tab/>
        <w:t xml:space="preserve">For </w:t>
      </w:r>
      <w:r w:rsidRPr="00060899">
        <w:rPr>
          <w:b/>
          <w:i/>
        </w:rPr>
        <w:t>Department official</w:t>
      </w:r>
      <w:r w:rsidRPr="00060899">
        <w:t>, see section</w:t>
      </w:r>
      <w:r w:rsidR="00060899">
        <w:t> </w:t>
      </w:r>
      <w:r w:rsidRPr="00060899">
        <w:t>1061PAAE.</w:t>
      </w:r>
    </w:p>
    <w:p w:rsidR="005A3D87" w:rsidRPr="00060899" w:rsidRDefault="005A3D87" w:rsidP="005A3D87">
      <w:pPr>
        <w:pStyle w:val="subsection"/>
      </w:pPr>
      <w:r w:rsidRPr="00060899">
        <w:tab/>
        <w:t>(5)</w:t>
      </w:r>
      <w:r w:rsidRPr="00060899">
        <w:tab/>
        <w:t>For the purposes of this section, if:</w:t>
      </w:r>
    </w:p>
    <w:p w:rsidR="005A3D87" w:rsidRPr="00060899" w:rsidRDefault="005A3D87" w:rsidP="005A3D87">
      <w:pPr>
        <w:pStyle w:val="paragraph"/>
      </w:pPr>
      <w:r w:rsidRPr="00060899">
        <w:tab/>
        <w:t>(a)</w:t>
      </w:r>
      <w:r w:rsidRPr="00060899">
        <w:tab/>
        <w:t>a payment was made under subsection</w:t>
      </w:r>
      <w:r w:rsidR="00060899">
        <w:t> </w:t>
      </w:r>
      <w:r w:rsidRPr="00060899">
        <w:t>1061PAAA(1) or 1061PAAB(1) in a reporting period; and</w:t>
      </w:r>
    </w:p>
    <w:p w:rsidR="005A3D87" w:rsidRPr="00060899" w:rsidRDefault="005A3D87" w:rsidP="005A3D87">
      <w:pPr>
        <w:pStyle w:val="paragraph"/>
      </w:pPr>
      <w:r w:rsidRPr="00060899">
        <w:tab/>
        <w:t>(b)</w:t>
      </w:r>
      <w:r w:rsidRPr="00060899">
        <w:tab/>
        <w:t>either:</w:t>
      </w:r>
    </w:p>
    <w:p w:rsidR="005A3D87" w:rsidRPr="00060899" w:rsidRDefault="005A3D87" w:rsidP="005A3D87">
      <w:pPr>
        <w:pStyle w:val="paragraphsub"/>
      </w:pPr>
      <w:r w:rsidRPr="00060899">
        <w:tab/>
        <w:t>(i)</w:t>
      </w:r>
      <w:r w:rsidRPr="00060899">
        <w:tab/>
        <w:t xml:space="preserve">because of </w:t>
      </w:r>
      <w:r w:rsidR="00060899">
        <w:t>subsection (</w:t>
      </w:r>
      <w:r w:rsidRPr="00060899">
        <w:t xml:space="preserve">3) of this section, </w:t>
      </w:r>
      <w:r w:rsidR="00060899">
        <w:t>paragraph (</w:t>
      </w:r>
      <w:r w:rsidRPr="00060899">
        <w:t>1)(a) of this section did not require a report to deal with the payment; or</w:t>
      </w:r>
    </w:p>
    <w:p w:rsidR="005A3D87" w:rsidRPr="00060899" w:rsidRDefault="005A3D87" w:rsidP="005A3D87">
      <w:pPr>
        <w:pStyle w:val="paragraphsub"/>
      </w:pPr>
      <w:r w:rsidRPr="00060899">
        <w:tab/>
        <w:t>(ii)</w:t>
      </w:r>
      <w:r w:rsidRPr="00060899">
        <w:tab/>
        <w:t xml:space="preserve">because of </w:t>
      </w:r>
      <w:r w:rsidR="00060899">
        <w:t>subsection (</w:t>
      </w:r>
      <w:r w:rsidRPr="00060899">
        <w:t xml:space="preserve">4) of this section, </w:t>
      </w:r>
      <w:r w:rsidR="00060899">
        <w:t>paragraph (</w:t>
      </w:r>
      <w:r w:rsidRPr="00060899">
        <w:t>1)(b) of this section did not require a report to deal with the payment; and</w:t>
      </w:r>
    </w:p>
    <w:p w:rsidR="005A3D87" w:rsidRPr="00060899" w:rsidRDefault="005A3D87" w:rsidP="005A3D87">
      <w:pPr>
        <w:pStyle w:val="paragraph"/>
      </w:pPr>
      <w:r w:rsidRPr="00060899">
        <w:tab/>
        <w:t>(c)</w:t>
      </w:r>
      <w:r w:rsidRPr="00060899">
        <w:tab/>
        <w:t>during a later reporting period, a Department official becomes aware that the payment was made under subsection</w:t>
      </w:r>
      <w:r w:rsidR="00060899">
        <w:t> </w:t>
      </w:r>
      <w:r w:rsidRPr="00060899">
        <w:t>1061PAAA(1) or 1061PAAB(1), as the case may be;</w:t>
      </w:r>
    </w:p>
    <w:p w:rsidR="005A3D87" w:rsidRPr="00060899" w:rsidRDefault="005A3D87" w:rsidP="005A3D87">
      <w:pPr>
        <w:pStyle w:val="subsection2"/>
      </w:pPr>
      <w:r w:rsidRPr="00060899">
        <w:t>the payment is subject to a</w:t>
      </w:r>
      <w:r w:rsidRPr="00060899">
        <w:rPr>
          <w:b/>
          <w:i/>
        </w:rPr>
        <w:t xml:space="preserve"> deferred reporting obligation</w:t>
      </w:r>
      <w:r w:rsidRPr="00060899">
        <w:t xml:space="preserve"> in relation to the later reporting period.</w:t>
      </w:r>
    </w:p>
    <w:p w:rsidR="005A3D87" w:rsidRPr="00060899" w:rsidRDefault="005A3D87" w:rsidP="005A3D87">
      <w:pPr>
        <w:pStyle w:val="notetext"/>
      </w:pPr>
      <w:r w:rsidRPr="00060899">
        <w:t>Note:</w:t>
      </w:r>
      <w:r w:rsidRPr="00060899">
        <w:tab/>
        <w:t xml:space="preserve">For </w:t>
      </w:r>
      <w:r w:rsidRPr="00060899">
        <w:rPr>
          <w:b/>
          <w:i/>
        </w:rPr>
        <w:t>Department official</w:t>
      </w:r>
      <w:r w:rsidRPr="00060899">
        <w:t>, see section</w:t>
      </w:r>
      <w:r w:rsidR="00060899">
        <w:t> </w:t>
      </w:r>
      <w:r w:rsidRPr="00060899">
        <w:t>1061PAAE.</w:t>
      </w:r>
    </w:p>
    <w:p w:rsidR="005A3D87" w:rsidRPr="00060899" w:rsidRDefault="005A3D87" w:rsidP="005A3D87">
      <w:pPr>
        <w:pStyle w:val="subsection"/>
      </w:pPr>
      <w:r w:rsidRPr="00060899">
        <w:tab/>
        <w:t>(6)</w:t>
      </w:r>
      <w:r w:rsidRPr="00060899">
        <w:tab/>
        <w:t>If one or more payments made under subsection</w:t>
      </w:r>
      <w:r w:rsidR="00060899">
        <w:t> </w:t>
      </w:r>
      <w:r w:rsidRPr="00060899">
        <w:t>1061PAAA(1) during a reporting period are subject to a deferred reporting obligation in relation to a later reporting period, the Secretary must, during the applicable publication period for the later reporting period:</w:t>
      </w:r>
    </w:p>
    <w:p w:rsidR="005A3D87" w:rsidRPr="00060899" w:rsidRDefault="005A3D87" w:rsidP="005A3D87">
      <w:pPr>
        <w:pStyle w:val="paragraph"/>
      </w:pPr>
      <w:r w:rsidRPr="00060899">
        <w:lastRenderedPageBreak/>
        <w:tab/>
        <w:t>(a)</w:t>
      </w:r>
      <w:r w:rsidRPr="00060899">
        <w:tab/>
        <w:t>prepare a report that sets out:</w:t>
      </w:r>
    </w:p>
    <w:p w:rsidR="005A3D87" w:rsidRPr="00060899" w:rsidRDefault="005A3D87" w:rsidP="005A3D87">
      <w:pPr>
        <w:pStyle w:val="paragraphsub"/>
      </w:pPr>
      <w:r w:rsidRPr="00060899">
        <w:tab/>
        <w:t>(i)</w:t>
      </w:r>
      <w:r w:rsidRPr="00060899">
        <w:tab/>
        <w:t>the number of those payments; and</w:t>
      </w:r>
    </w:p>
    <w:p w:rsidR="005A3D87" w:rsidRPr="00060899" w:rsidRDefault="005A3D87" w:rsidP="005A3D87">
      <w:pPr>
        <w:pStyle w:val="paragraphsub"/>
      </w:pPr>
      <w:r w:rsidRPr="00060899">
        <w:tab/>
        <w:t>(ii)</w:t>
      </w:r>
      <w:r w:rsidRPr="00060899">
        <w:tab/>
        <w:t>the total amount of those payments; and</w:t>
      </w:r>
    </w:p>
    <w:p w:rsidR="005A3D87" w:rsidRPr="00060899" w:rsidRDefault="005A3D87" w:rsidP="005A3D87">
      <w:pPr>
        <w:pStyle w:val="paragraphsub"/>
      </w:pPr>
      <w:r w:rsidRPr="00060899">
        <w:tab/>
        <w:t>(iii)</w:t>
      </w:r>
      <w:r w:rsidRPr="00060899">
        <w:tab/>
        <w:t>the reporting period during which the payments were made; and</w:t>
      </w:r>
    </w:p>
    <w:p w:rsidR="005A3D87" w:rsidRPr="00060899" w:rsidRDefault="005A3D87" w:rsidP="005A3D87">
      <w:pPr>
        <w:pStyle w:val="paragraph"/>
      </w:pPr>
      <w:r w:rsidRPr="00060899">
        <w:tab/>
        <w:t>(b)</w:t>
      </w:r>
      <w:r w:rsidRPr="00060899">
        <w:tab/>
        <w:t xml:space="preserve">if a report is required under </w:t>
      </w:r>
      <w:r w:rsidR="00060899">
        <w:t>subsection (</w:t>
      </w:r>
      <w:r w:rsidRPr="00060899">
        <w:t xml:space="preserve">1) in relation to the later reporting period—include the </w:t>
      </w:r>
      <w:r w:rsidR="00060899">
        <w:t>paragraph (</w:t>
      </w:r>
      <w:r w:rsidRPr="00060899">
        <w:t xml:space="preserve">a) report in the </w:t>
      </w:r>
      <w:r w:rsidR="00060899">
        <w:t>subsection (</w:t>
      </w:r>
      <w:r w:rsidRPr="00060899">
        <w:t>1) report; and</w:t>
      </w:r>
    </w:p>
    <w:p w:rsidR="005A3D87" w:rsidRPr="00060899" w:rsidRDefault="005A3D87" w:rsidP="005A3D87">
      <w:pPr>
        <w:pStyle w:val="paragraph"/>
      </w:pPr>
      <w:r w:rsidRPr="00060899">
        <w:tab/>
        <w:t>(c)</w:t>
      </w:r>
      <w:r w:rsidRPr="00060899">
        <w:tab/>
        <w:t xml:space="preserve">if </w:t>
      </w:r>
      <w:r w:rsidR="00060899">
        <w:t>paragraph (</w:t>
      </w:r>
      <w:r w:rsidRPr="00060899">
        <w:t xml:space="preserve">b) does not apply—publish, in such manner as the Secretary thinks fit, the </w:t>
      </w:r>
      <w:r w:rsidR="00060899">
        <w:t>paragraph (</w:t>
      </w:r>
      <w:r w:rsidRPr="00060899">
        <w:t>a) report.</w:t>
      </w:r>
    </w:p>
    <w:p w:rsidR="005A3D87" w:rsidRPr="00060899" w:rsidRDefault="005A3D87" w:rsidP="005A3D87">
      <w:pPr>
        <w:pStyle w:val="subsection"/>
      </w:pPr>
      <w:r w:rsidRPr="00060899">
        <w:tab/>
        <w:t>(7)</w:t>
      </w:r>
      <w:r w:rsidRPr="00060899">
        <w:tab/>
        <w:t>If one or more payments made under subsection</w:t>
      </w:r>
      <w:r w:rsidR="00060899">
        <w:t> </w:t>
      </w:r>
      <w:r w:rsidRPr="00060899">
        <w:t>1061PAAB(1) during a reporting period are subject to a deferred reporting obligation in relation to a later reporting period, the Secretary must, during the applicable publication period for the later reporting period:</w:t>
      </w:r>
    </w:p>
    <w:p w:rsidR="005A3D87" w:rsidRPr="00060899" w:rsidRDefault="005A3D87" w:rsidP="005A3D87">
      <w:pPr>
        <w:pStyle w:val="paragraph"/>
      </w:pPr>
      <w:r w:rsidRPr="00060899">
        <w:tab/>
        <w:t>(a)</w:t>
      </w:r>
      <w:r w:rsidRPr="00060899">
        <w:tab/>
        <w:t>prepare a report that sets out:</w:t>
      </w:r>
    </w:p>
    <w:p w:rsidR="005A3D87" w:rsidRPr="00060899" w:rsidRDefault="005A3D87" w:rsidP="005A3D87">
      <w:pPr>
        <w:pStyle w:val="paragraphsub"/>
      </w:pPr>
      <w:r w:rsidRPr="00060899">
        <w:tab/>
        <w:t>(i)</w:t>
      </w:r>
      <w:r w:rsidRPr="00060899">
        <w:tab/>
        <w:t>the number of those payments; and</w:t>
      </w:r>
    </w:p>
    <w:p w:rsidR="005A3D87" w:rsidRPr="00060899" w:rsidRDefault="005A3D87" w:rsidP="005A3D87">
      <w:pPr>
        <w:pStyle w:val="paragraphsub"/>
      </w:pPr>
      <w:r w:rsidRPr="00060899">
        <w:tab/>
        <w:t>(ii)</w:t>
      </w:r>
      <w:r w:rsidRPr="00060899">
        <w:tab/>
        <w:t>the total amount of those payments; and</w:t>
      </w:r>
    </w:p>
    <w:p w:rsidR="005A3D87" w:rsidRPr="00060899" w:rsidRDefault="005A3D87" w:rsidP="005A3D87">
      <w:pPr>
        <w:pStyle w:val="paragraphsub"/>
      </w:pPr>
      <w:r w:rsidRPr="00060899">
        <w:tab/>
        <w:t>(iii)</w:t>
      </w:r>
      <w:r w:rsidRPr="00060899">
        <w:tab/>
        <w:t>the reporting period during which the payments were made; and</w:t>
      </w:r>
    </w:p>
    <w:p w:rsidR="005A3D87" w:rsidRPr="00060899" w:rsidRDefault="005A3D87" w:rsidP="005A3D87">
      <w:pPr>
        <w:pStyle w:val="paragraph"/>
      </w:pPr>
      <w:r w:rsidRPr="00060899">
        <w:tab/>
        <w:t>(b)</w:t>
      </w:r>
      <w:r w:rsidRPr="00060899">
        <w:tab/>
        <w:t xml:space="preserve">if a report is required under </w:t>
      </w:r>
      <w:r w:rsidR="00060899">
        <w:t>subsection (</w:t>
      </w:r>
      <w:r w:rsidRPr="00060899">
        <w:t xml:space="preserve">1) in relation to the later reporting period—include the </w:t>
      </w:r>
      <w:r w:rsidR="00060899">
        <w:t>paragraph (</w:t>
      </w:r>
      <w:r w:rsidRPr="00060899">
        <w:t xml:space="preserve">a) report in the </w:t>
      </w:r>
      <w:r w:rsidR="00060899">
        <w:t>subsection (</w:t>
      </w:r>
      <w:r w:rsidRPr="00060899">
        <w:t>1) report; and</w:t>
      </w:r>
    </w:p>
    <w:p w:rsidR="005A3D87" w:rsidRPr="00060899" w:rsidRDefault="005A3D87" w:rsidP="005A3D87">
      <w:pPr>
        <w:pStyle w:val="paragraph"/>
      </w:pPr>
      <w:r w:rsidRPr="00060899">
        <w:tab/>
        <w:t>(c)</w:t>
      </w:r>
      <w:r w:rsidRPr="00060899">
        <w:tab/>
        <w:t xml:space="preserve">if </w:t>
      </w:r>
      <w:r w:rsidR="00060899">
        <w:t>paragraph (</w:t>
      </w:r>
      <w:r w:rsidRPr="00060899">
        <w:t xml:space="preserve">b) does not apply—publish, in such manner as the Secretary thinks fit, the </w:t>
      </w:r>
      <w:r w:rsidR="00060899">
        <w:t>paragraph (</w:t>
      </w:r>
      <w:r w:rsidRPr="00060899">
        <w:t>a) report.</w:t>
      </w:r>
    </w:p>
    <w:p w:rsidR="005A3D87" w:rsidRPr="00060899" w:rsidRDefault="005A3D87" w:rsidP="005A3D87">
      <w:pPr>
        <w:pStyle w:val="SubsectionHead"/>
      </w:pPr>
      <w:r w:rsidRPr="00060899">
        <w:t>Reporting period</w:t>
      </w:r>
    </w:p>
    <w:p w:rsidR="005A3D87" w:rsidRPr="00060899" w:rsidRDefault="005A3D87" w:rsidP="005A3D87">
      <w:pPr>
        <w:pStyle w:val="subsection"/>
      </w:pPr>
      <w:r w:rsidRPr="00060899">
        <w:tab/>
        <w:t>(8)</w:t>
      </w:r>
      <w:r w:rsidRPr="00060899">
        <w:tab/>
        <w:t xml:space="preserve">For the purposes of this section, a </w:t>
      </w:r>
      <w:r w:rsidRPr="00060899">
        <w:rPr>
          <w:b/>
          <w:i/>
        </w:rPr>
        <w:t>reporting period</w:t>
      </w:r>
      <w:r w:rsidRPr="00060899">
        <w:t xml:space="preserve"> is:</w:t>
      </w:r>
    </w:p>
    <w:p w:rsidR="005A3D87" w:rsidRPr="00060899" w:rsidRDefault="005A3D87" w:rsidP="005A3D87">
      <w:pPr>
        <w:pStyle w:val="paragraph"/>
      </w:pPr>
      <w:r w:rsidRPr="00060899">
        <w:tab/>
        <w:t>(a)</w:t>
      </w:r>
      <w:r w:rsidRPr="00060899">
        <w:tab/>
        <w:t>a financial year; or</w:t>
      </w:r>
    </w:p>
    <w:p w:rsidR="005A3D87" w:rsidRPr="00060899" w:rsidRDefault="005A3D87" w:rsidP="005A3D87">
      <w:pPr>
        <w:pStyle w:val="paragraph"/>
      </w:pPr>
      <w:r w:rsidRPr="00060899">
        <w:tab/>
        <w:t>(b)</w:t>
      </w:r>
      <w:r w:rsidRPr="00060899">
        <w:tab/>
        <w:t xml:space="preserve">if a shorter recurring period is prescribed in an instrument under </w:t>
      </w:r>
      <w:r w:rsidR="00060899">
        <w:t>subsection (</w:t>
      </w:r>
      <w:r w:rsidRPr="00060899">
        <w:t>9)—that period.</w:t>
      </w:r>
    </w:p>
    <w:p w:rsidR="005A3D87" w:rsidRPr="00060899" w:rsidRDefault="005A3D87" w:rsidP="005A3D87">
      <w:pPr>
        <w:pStyle w:val="subsection"/>
      </w:pPr>
      <w:r w:rsidRPr="00060899">
        <w:tab/>
        <w:t>(9)</w:t>
      </w:r>
      <w:r w:rsidRPr="00060899">
        <w:tab/>
        <w:t xml:space="preserve">The Minister may, by legislative instrument, prescribe a recurring period for the purposes of </w:t>
      </w:r>
      <w:r w:rsidR="00060899">
        <w:t>paragraph (</w:t>
      </w:r>
      <w:r w:rsidRPr="00060899">
        <w:t>8)(b).</w:t>
      </w:r>
    </w:p>
    <w:p w:rsidR="005A3D87" w:rsidRPr="00060899" w:rsidRDefault="005A3D87" w:rsidP="005A3D87">
      <w:pPr>
        <w:pStyle w:val="SubsectionHead"/>
      </w:pPr>
      <w:r w:rsidRPr="00060899">
        <w:lastRenderedPageBreak/>
        <w:t>Applicable publication period</w:t>
      </w:r>
    </w:p>
    <w:p w:rsidR="005A3D87" w:rsidRPr="00060899" w:rsidRDefault="005A3D87" w:rsidP="005A3D87">
      <w:pPr>
        <w:pStyle w:val="subsection"/>
      </w:pPr>
      <w:r w:rsidRPr="00060899">
        <w:tab/>
        <w:t>(10)</w:t>
      </w:r>
      <w:r w:rsidRPr="00060899">
        <w:tab/>
        <w:t xml:space="preserve">For the purposes of this section, the </w:t>
      </w:r>
      <w:r w:rsidRPr="00060899">
        <w:rPr>
          <w:b/>
          <w:i/>
        </w:rPr>
        <w:t>applicable publication period</w:t>
      </w:r>
      <w:r w:rsidRPr="00060899">
        <w:t xml:space="preserve"> for a reporting period is the period of:</w:t>
      </w:r>
    </w:p>
    <w:p w:rsidR="005A3D87" w:rsidRPr="00060899" w:rsidRDefault="005A3D87" w:rsidP="005A3D87">
      <w:pPr>
        <w:pStyle w:val="paragraph"/>
      </w:pPr>
      <w:r w:rsidRPr="00060899">
        <w:tab/>
        <w:t>(a)</w:t>
      </w:r>
      <w:r w:rsidRPr="00060899">
        <w:tab/>
        <w:t>4 months; or</w:t>
      </w:r>
    </w:p>
    <w:p w:rsidR="005A3D87" w:rsidRPr="00060899" w:rsidRDefault="005A3D87" w:rsidP="005A3D87">
      <w:pPr>
        <w:pStyle w:val="paragraph"/>
      </w:pPr>
      <w:r w:rsidRPr="00060899">
        <w:tab/>
        <w:t>(b)</w:t>
      </w:r>
      <w:r w:rsidRPr="00060899">
        <w:tab/>
        <w:t xml:space="preserve">if a lesser number of months is prescribed, in relation to the reporting period, in an instrument under </w:t>
      </w:r>
      <w:r w:rsidR="00060899">
        <w:t>subsection (</w:t>
      </w:r>
      <w:r w:rsidRPr="00060899">
        <w:t>11)—that number of months;</w:t>
      </w:r>
    </w:p>
    <w:p w:rsidR="005A3D87" w:rsidRPr="00060899" w:rsidRDefault="005A3D87" w:rsidP="005A3D87">
      <w:pPr>
        <w:pStyle w:val="subsection2"/>
      </w:pPr>
      <w:r w:rsidRPr="00060899">
        <w:t>beginning immediately after the end of the reporting period.</w:t>
      </w:r>
    </w:p>
    <w:p w:rsidR="005A3D87" w:rsidRPr="00060899" w:rsidRDefault="005A3D87" w:rsidP="005A3D87">
      <w:pPr>
        <w:pStyle w:val="subsection"/>
      </w:pPr>
      <w:r w:rsidRPr="00060899">
        <w:tab/>
        <w:t>(11)</w:t>
      </w:r>
      <w:r w:rsidRPr="00060899">
        <w:tab/>
        <w:t xml:space="preserve">The Minister may, by legislative instrument, prescribe a number of months, in relation to a reporting period, for the purposes of </w:t>
      </w:r>
      <w:r w:rsidR="00060899">
        <w:t>paragraph (</w:t>
      </w:r>
      <w:r w:rsidRPr="00060899">
        <w:t>10)(b).</w:t>
      </w:r>
    </w:p>
    <w:p w:rsidR="005A3D87" w:rsidRPr="00060899" w:rsidRDefault="005A3D87" w:rsidP="005A3D87">
      <w:pPr>
        <w:pStyle w:val="ActHead5"/>
      </w:pPr>
      <w:bookmarkStart w:id="539" w:name="_Toc447275410"/>
      <w:r w:rsidRPr="00060899">
        <w:rPr>
          <w:rStyle w:val="CharSectno"/>
        </w:rPr>
        <w:t>1061PAAD</w:t>
      </w:r>
      <w:r w:rsidRPr="00060899">
        <w:t xml:space="preserve">  Review of decisions</w:t>
      </w:r>
      <w:bookmarkEnd w:id="539"/>
    </w:p>
    <w:p w:rsidR="005A3D87" w:rsidRPr="00060899" w:rsidRDefault="005A3D87" w:rsidP="005A3D87">
      <w:pPr>
        <w:pStyle w:val="subsection"/>
      </w:pPr>
      <w:r w:rsidRPr="00060899">
        <w:tab/>
      </w:r>
      <w:r w:rsidRPr="00060899">
        <w:tab/>
        <w:t>Part</w:t>
      </w:r>
      <w:r w:rsidR="00060899">
        <w:t> </w:t>
      </w:r>
      <w:r w:rsidRPr="00060899">
        <w:t xml:space="preserve">4 of the </w:t>
      </w:r>
      <w:r w:rsidRPr="00060899">
        <w:rPr>
          <w:i/>
        </w:rPr>
        <w:t>Social Security (Administration) Act 1999</w:t>
      </w:r>
      <w:r w:rsidRPr="00060899">
        <w:t xml:space="preserve"> does not apply to a decision under this Division.</w:t>
      </w:r>
    </w:p>
    <w:p w:rsidR="00576121" w:rsidRPr="00060899" w:rsidRDefault="00576121" w:rsidP="00576121">
      <w:pPr>
        <w:pStyle w:val="ActHead5"/>
      </w:pPr>
      <w:bookmarkStart w:id="540" w:name="_Toc447275411"/>
      <w:r w:rsidRPr="00060899">
        <w:rPr>
          <w:rStyle w:val="CharSectno"/>
        </w:rPr>
        <w:t>1061PAAE</w:t>
      </w:r>
      <w:r w:rsidRPr="00060899">
        <w:t xml:space="preserve">  Department official</w:t>
      </w:r>
      <w:bookmarkEnd w:id="540"/>
    </w:p>
    <w:p w:rsidR="00576121" w:rsidRPr="00060899" w:rsidRDefault="00576121" w:rsidP="00576121">
      <w:pPr>
        <w:pStyle w:val="subsection"/>
      </w:pPr>
      <w:r w:rsidRPr="00060899">
        <w:tab/>
      </w:r>
      <w:r w:rsidRPr="00060899">
        <w:tab/>
        <w:t xml:space="preserve">For the purposes of this Division, </w:t>
      </w:r>
      <w:r w:rsidRPr="00060899">
        <w:rPr>
          <w:b/>
          <w:i/>
        </w:rPr>
        <w:t>Department official</w:t>
      </w:r>
      <w:r w:rsidRPr="00060899">
        <w:t xml:space="preserve"> means a person:</w:t>
      </w:r>
    </w:p>
    <w:p w:rsidR="00576121" w:rsidRPr="00060899" w:rsidRDefault="00576121" w:rsidP="00576121">
      <w:pPr>
        <w:pStyle w:val="paragraph"/>
      </w:pPr>
      <w:r w:rsidRPr="00060899">
        <w:tab/>
        <w:t>(a)</w:t>
      </w:r>
      <w:r w:rsidRPr="00060899">
        <w:tab/>
        <w:t>who:</w:t>
      </w:r>
    </w:p>
    <w:p w:rsidR="00576121" w:rsidRPr="00060899" w:rsidRDefault="00576121" w:rsidP="00576121">
      <w:pPr>
        <w:pStyle w:val="paragraphsub"/>
      </w:pPr>
      <w:r w:rsidRPr="00060899">
        <w:tab/>
        <w:t>(i)</w:t>
      </w:r>
      <w:r w:rsidRPr="00060899">
        <w:tab/>
        <w:t xml:space="preserve">is an official (within the meaning of the </w:t>
      </w:r>
      <w:r w:rsidRPr="00060899">
        <w:rPr>
          <w:i/>
        </w:rPr>
        <w:t>Public Governance, Performance and Accountability Act 2013</w:t>
      </w:r>
      <w:r w:rsidRPr="00060899">
        <w:t>) of the Department; or</w:t>
      </w:r>
    </w:p>
    <w:p w:rsidR="00576121" w:rsidRPr="00060899" w:rsidRDefault="00576121" w:rsidP="00576121">
      <w:pPr>
        <w:pStyle w:val="paragraphsub"/>
      </w:pPr>
      <w:r w:rsidRPr="00060899">
        <w:tab/>
        <w:t>(ii)</w:t>
      </w:r>
      <w:r w:rsidRPr="00060899">
        <w:tab/>
        <w:t xml:space="preserve">is a Departmental employee (within the meaning of the </w:t>
      </w:r>
      <w:r w:rsidRPr="00060899">
        <w:rPr>
          <w:i/>
        </w:rPr>
        <w:t>Human Services (Centrelink) Act 1997</w:t>
      </w:r>
      <w:r w:rsidRPr="00060899">
        <w:t>); and</w:t>
      </w:r>
    </w:p>
    <w:p w:rsidR="00576121" w:rsidRPr="00060899" w:rsidRDefault="00576121" w:rsidP="00576121">
      <w:pPr>
        <w:pStyle w:val="paragraph"/>
      </w:pPr>
      <w:r w:rsidRPr="00060899">
        <w:tab/>
        <w:t>(b)</w:t>
      </w:r>
      <w:r w:rsidRPr="00060899">
        <w:tab/>
        <w:t>whose duties consist of, or include, matters relating to Australian Government Disaster Recovery Payments.</w:t>
      </w:r>
    </w:p>
    <w:p w:rsidR="005D5890" w:rsidRPr="00060899" w:rsidRDefault="005D5890" w:rsidP="00146468">
      <w:pPr>
        <w:pStyle w:val="ActHead2"/>
        <w:pageBreakBefore/>
        <w:rPr>
          <w:szCs w:val="40"/>
        </w:rPr>
      </w:pPr>
      <w:bookmarkStart w:id="541" w:name="_Toc447275412"/>
      <w:r w:rsidRPr="00060899">
        <w:rPr>
          <w:rStyle w:val="CharPartNo"/>
        </w:rPr>
        <w:lastRenderedPageBreak/>
        <w:t>Part</w:t>
      </w:r>
      <w:r w:rsidR="00060899" w:rsidRPr="00060899">
        <w:rPr>
          <w:rStyle w:val="CharPartNo"/>
        </w:rPr>
        <w:t> </w:t>
      </w:r>
      <w:r w:rsidRPr="00060899">
        <w:rPr>
          <w:rStyle w:val="CharPartNo"/>
        </w:rPr>
        <w:t>2.24AA</w:t>
      </w:r>
      <w:r w:rsidRPr="00060899">
        <w:t>—</w:t>
      </w:r>
      <w:r w:rsidRPr="00060899">
        <w:rPr>
          <w:rStyle w:val="CharPartText"/>
        </w:rPr>
        <w:t>Australian Victim of Terrorism Overseas Payment</w:t>
      </w:r>
      <w:bookmarkEnd w:id="541"/>
    </w:p>
    <w:p w:rsidR="005D5890" w:rsidRPr="00060899" w:rsidRDefault="005D5890" w:rsidP="005D5890">
      <w:pPr>
        <w:pStyle w:val="ActHead3"/>
      </w:pPr>
      <w:bookmarkStart w:id="542" w:name="_Toc447275413"/>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Australian Victim of Terrorism Overseas Payment</w:t>
      </w:r>
      <w:bookmarkEnd w:id="542"/>
    </w:p>
    <w:p w:rsidR="005D5890" w:rsidRPr="00060899" w:rsidRDefault="005D5890" w:rsidP="005D5890">
      <w:pPr>
        <w:pStyle w:val="ActHead5"/>
        <w:rPr>
          <w:szCs w:val="40"/>
        </w:rPr>
      </w:pPr>
      <w:bookmarkStart w:id="543" w:name="_Toc447275414"/>
      <w:r w:rsidRPr="00060899">
        <w:rPr>
          <w:rStyle w:val="CharSectno"/>
        </w:rPr>
        <w:t>1061PAA</w:t>
      </w:r>
      <w:r w:rsidRPr="00060899">
        <w:t xml:space="preserve">  Qualification for Australian Victim of Terrorism Overseas Payment</w:t>
      </w:r>
      <w:bookmarkEnd w:id="543"/>
    </w:p>
    <w:p w:rsidR="005D5890" w:rsidRPr="00060899" w:rsidRDefault="005D5890" w:rsidP="005D5890">
      <w:pPr>
        <w:pStyle w:val="SubsectionHead"/>
      </w:pPr>
      <w:r w:rsidRPr="00060899">
        <w:t>Qualification for AVTOP</w:t>
      </w:r>
    </w:p>
    <w:p w:rsidR="005D5890" w:rsidRPr="00060899" w:rsidRDefault="005D5890" w:rsidP="005D5890">
      <w:pPr>
        <w:pStyle w:val="subsection"/>
        <w:rPr>
          <w:szCs w:val="40"/>
        </w:rPr>
      </w:pPr>
      <w:r w:rsidRPr="00060899">
        <w:tab/>
        <w:t>(1)</w:t>
      </w:r>
      <w:r w:rsidRPr="00060899">
        <w:tab/>
        <w:t>A person is qualified for an Australian Victim of Terrorism Overseas Payment</w:t>
      </w:r>
      <w:r w:rsidRPr="00060899">
        <w:rPr>
          <w:szCs w:val="40"/>
        </w:rPr>
        <w:t xml:space="preserve"> if:</w:t>
      </w:r>
    </w:p>
    <w:p w:rsidR="005D5890" w:rsidRPr="00060899" w:rsidRDefault="005D5890" w:rsidP="005D5890">
      <w:pPr>
        <w:pStyle w:val="paragraph"/>
      </w:pPr>
      <w:r w:rsidRPr="00060899">
        <w:tab/>
        <w:t>(a)</w:t>
      </w:r>
      <w:r w:rsidRPr="00060899">
        <w:tab/>
        <w:t>the person is a primary victim or a secondary victim of a declared overseas terrorist act; and</w:t>
      </w:r>
    </w:p>
    <w:p w:rsidR="005D5890" w:rsidRPr="00060899" w:rsidRDefault="005D5890" w:rsidP="005D5890">
      <w:pPr>
        <w:pStyle w:val="paragraph"/>
      </w:pPr>
      <w:r w:rsidRPr="00060899">
        <w:tab/>
        <w:t>(b)</w:t>
      </w:r>
      <w:r w:rsidRPr="00060899">
        <w:tab/>
        <w:t>the person and the person’s close family members were not involved in the commission of the terrorist act; and</w:t>
      </w:r>
    </w:p>
    <w:p w:rsidR="005D5890" w:rsidRPr="00060899" w:rsidRDefault="005D5890" w:rsidP="005D5890">
      <w:pPr>
        <w:pStyle w:val="paragraph"/>
      </w:pPr>
      <w:r w:rsidRPr="00060899">
        <w:tab/>
        <w:t>(c)</w:t>
      </w:r>
      <w:r w:rsidRPr="00060899">
        <w:tab/>
        <w:t>the person:</w:t>
      </w:r>
    </w:p>
    <w:p w:rsidR="005D5890" w:rsidRPr="00060899" w:rsidRDefault="005D5890" w:rsidP="005D5890">
      <w:pPr>
        <w:pStyle w:val="paragraphsub"/>
      </w:pPr>
      <w:r w:rsidRPr="00060899">
        <w:tab/>
        <w:t>(i)</w:t>
      </w:r>
      <w:r w:rsidRPr="00060899">
        <w:tab/>
        <w:t>is an Australian resident on the day the terrorist act occurred; or</w:t>
      </w:r>
    </w:p>
    <w:p w:rsidR="005D5890" w:rsidRPr="00060899" w:rsidRDefault="005D5890" w:rsidP="005D5890">
      <w:pPr>
        <w:pStyle w:val="paragraphsub"/>
      </w:pPr>
      <w:r w:rsidRPr="00060899">
        <w:tab/>
        <w:t>(ii)</w:t>
      </w:r>
      <w:r w:rsidRPr="00060899">
        <w:tab/>
        <w:t xml:space="preserve">is covered by a determination under </w:t>
      </w:r>
      <w:r w:rsidR="00060899">
        <w:t>subsection (</w:t>
      </w:r>
      <w:r w:rsidRPr="00060899">
        <w:t>6).</w:t>
      </w:r>
    </w:p>
    <w:p w:rsidR="005D5890" w:rsidRPr="00060899" w:rsidRDefault="005D5890" w:rsidP="005D5890">
      <w:pPr>
        <w:pStyle w:val="notetext"/>
      </w:pPr>
      <w:r w:rsidRPr="00060899">
        <w:t>Note:</w:t>
      </w:r>
      <w:r w:rsidRPr="00060899">
        <w:tab/>
        <w:t>For declared overseas terrorist act see section</w:t>
      </w:r>
      <w:r w:rsidR="00060899">
        <w:t> </w:t>
      </w:r>
      <w:r w:rsidRPr="00060899">
        <w:t>35B.</w:t>
      </w:r>
    </w:p>
    <w:p w:rsidR="005D5890" w:rsidRPr="00060899" w:rsidRDefault="005D5890" w:rsidP="005D5890">
      <w:pPr>
        <w:pStyle w:val="SubsectionHead"/>
      </w:pPr>
      <w:r w:rsidRPr="00060899">
        <w:t xml:space="preserve">Meaning of </w:t>
      </w:r>
      <w:r w:rsidRPr="00060899">
        <w:rPr>
          <w:b/>
        </w:rPr>
        <w:t>primary victim</w:t>
      </w:r>
    </w:p>
    <w:p w:rsidR="005D5890" w:rsidRPr="00060899" w:rsidRDefault="005D5890" w:rsidP="005D5890">
      <w:pPr>
        <w:pStyle w:val="subsection"/>
      </w:pPr>
      <w:r w:rsidRPr="00060899">
        <w:tab/>
        <w:t>(2)</w:t>
      </w:r>
      <w:r w:rsidRPr="00060899">
        <w:tab/>
        <w:t xml:space="preserve">A person is a </w:t>
      </w:r>
      <w:r w:rsidRPr="00060899">
        <w:rPr>
          <w:b/>
          <w:i/>
        </w:rPr>
        <w:t>primary victim</w:t>
      </w:r>
      <w:r w:rsidRPr="00060899">
        <w:rPr>
          <w:i/>
        </w:rPr>
        <w:t xml:space="preserve"> </w:t>
      </w:r>
      <w:r w:rsidRPr="00060899">
        <w:t>of a declared overseas terrorist act if the person:</w:t>
      </w:r>
    </w:p>
    <w:p w:rsidR="005D5890" w:rsidRPr="00060899" w:rsidRDefault="005D5890" w:rsidP="005D5890">
      <w:pPr>
        <w:pStyle w:val="paragraph"/>
      </w:pPr>
      <w:r w:rsidRPr="00060899">
        <w:tab/>
        <w:t>(a)</w:t>
      </w:r>
      <w:r w:rsidRPr="00060899">
        <w:tab/>
        <w:t>was in the place where the terrorist act occurred; and</w:t>
      </w:r>
    </w:p>
    <w:p w:rsidR="005D5890" w:rsidRPr="00060899" w:rsidRDefault="005D5890" w:rsidP="005D5890">
      <w:pPr>
        <w:pStyle w:val="paragraph"/>
      </w:pPr>
      <w:r w:rsidRPr="00060899">
        <w:tab/>
        <w:t>(b)</w:t>
      </w:r>
      <w:r w:rsidRPr="00060899">
        <w:tab/>
        <w:t xml:space="preserve">was harmed (within the meaning of the </w:t>
      </w:r>
      <w:r w:rsidRPr="00060899">
        <w:rPr>
          <w:i/>
        </w:rPr>
        <w:t>Criminal Code</w:t>
      </w:r>
      <w:r w:rsidRPr="00060899">
        <w:t>) as a direct result of the terrorist act.</w:t>
      </w:r>
    </w:p>
    <w:p w:rsidR="005D5890" w:rsidRPr="00060899" w:rsidRDefault="005D5890" w:rsidP="005D5890">
      <w:pPr>
        <w:pStyle w:val="SubsectionHead"/>
      </w:pPr>
      <w:r w:rsidRPr="00060899">
        <w:t xml:space="preserve">Meaning of </w:t>
      </w:r>
      <w:r w:rsidRPr="00060899">
        <w:rPr>
          <w:b/>
        </w:rPr>
        <w:t>secondary victim</w:t>
      </w:r>
    </w:p>
    <w:p w:rsidR="005D5890" w:rsidRPr="00060899" w:rsidRDefault="005D5890" w:rsidP="005D5890">
      <w:pPr>
        <w:pStyle w:val="subsection"/>
      </w:pPr>
      <w:r w:rsidRPr="00060899">
        <w:tab/>
        <w:t>(3)</w:t>
      </w:r>
      <w:r w:rsidRPr="00060899">
        <w:tab/>
        <w:t>A person is a</w:t>
      </w:r>
      <w:r w:rsidRPr="00060899">
        <w:rPr>
          <w:b/>
          <w:i/>
        </w:rPr>
        <w:t xml:space="preserve"> secondary victim</w:t>
      </w:r>
      <w:r w:rsidRPr="00060899">
        <w:rPr>
          <w:i/>
        </w:rPr>
        <w:t xml:space="preserve"> </w:t>
      </w:r>
      <w:r w:rsidRPr="00060899">
        <w:t>of a declared overseas terrorist act if the person is a close family member of a person who:</w:t>
      </w:r>
    </w:p>
    <w:p w:rsidR="005D5890" w:rsidRPr="00060899" w:rsidRDefault="005D5890" w:rsidP="005D5890">
      <w:pPr>
        <w:pStyle w:val="paragraph"/>
      </w:pPr>
      <w:r w:rsidRPr="00060899">
        <w:lastRenderedPageBreak/>
        <w:tab/>
        <w:t>(a)</w:t>
      </w:r>
      <w:r w:rsidRPr="00060899">
        <w:tab/>
        <w:t>was in the place where the terrorist act occurred; and</w:t>
      </w:r>
    </w:p>
    <w:p w:rsidR="005D5890" w:rsidRPr="00060899" w:rsidRDefault="005D5890" w:rsidP="005D5890">
      <w:pPr>
        <w:pStyle w:val="paragraph"/>
      </w:pPr>
      <w:r w:rsidRPr="00060899">
        <w:tab/>
        <w:t>(b)</w:t>
      </w:r>
      <w:r w:rsidRPr="00060899">
        <w:tab/>
        <w:t>died, before the end of 2 years starting on the day the terrorist act occurred, as a direct result of the terrorist act.</w:t>
      </w:r>
    </w:p>
    <w:p w:rsidR="005D5890" w:rsidRPr="00060899" w:rsidRDefault="005D5890" w:rsidP="005D5890">
      <w:pPr>
        <w:pStyle w:val="SubsectionHead"/>
      </w:pPr>
      <w:r w:rsidRPr="00060899">
        <w:t xml:space="preserve">Meaning of </w:t>
      </w:r>
      <w:r w:rsidRPr="00060899">
        <w:rPr>
          <w:b/>
        </w:rPr>
        <w:t>close family members</w:t>
      </w:r>
    </w:p>
    <w:p w:rsidR="005D5890" w:rsidRPr="00060899" w:rsidRDefault="005D5890" w:rsidP="005D5890">
      <w:pPr>
        <w:pStyle w:val="subsection"/>
      </w:pPr>
      <w:r w:rsidRPr="00060899">
        <w:rPr>
          <w:b/>
          <w:i/>
        </w:rPr>
        <w:tab/>
      </w:r>
      <w:r w:rsidRPr="00060899">
        <w:t>(4)</w:t>
      </w:r>
      <w:r w:rsidRPr="00060899">
        <w:tab/>
        <w:t xml:space="preserve">The following are a person’s </w:t>
      </w:r>
      <w:r w:rsidRPr="00060899">
        <w:rPr>
          <w:b/>
          <w:i/>
        </w:rPr>
        <w:t>close family members</w:t>
      </w:r>
      <w:r w:rsidRPr="00060899">
        <w:t>:</w:t>
      </w:r>
    </w:p>
    <w:p w:rsidR="005D5890" w:rsidRPr="00060899" w:rsidRDefault="005D5890" w:rsidP="005D5890">
      <w:pPr>
        <w:pStyle w:val="paragraph"/>
      </w:pPr>
      <w:r w:rsidRPr="00060899">
        <w:tab/>
        <w:t>(a)</w:t>
      </w:r>
      <w:r w:rsidRPr="00060899">
        <w:tab/>
        <w:t>the person’s partner;</w:t>
      </w:r>
    </w:p>
    <w:p w:rsidR="005D5890" w:rsidRPr="00060899" w:rsidRDefault="005D5890" w:rsidP="005D5890">
      <w:pPr>
        <w:pStyle w:val="paragraph"/>
      </w:pPr>
      <w:r w:rsidRPr="00060899">
        <w:tab/>
        <w:t>(b)</w:t>
      </w:r>
      <w:r w:rsidRPr="00060899">
        <w:tab/>
        <w:t>the person’s child;</w:t>
      </w:r>
    </w:p>
    <w:p w:rsidR="005D5890" w:rsidRPr="00060899" w:rsidRDefault="005D5890" w:rsidP="005D5890">
      <w:pPr>
        <w:pStyle w:val="paragraph"/>
      </w:pPr>
      <w:r w:rsidRPr="00060899">
        <w:tab/>
        <w:t>(c)</w:t>
      </w:r>
      <w:r w:rsidRPr="00060899">
        <w:tab/>
        <w:t>the person’s parent;</w:t>
      </w:r>
    </w:p>
    <w:p w:rsidR="005D5890" w:rsidRPr="00060899" w:rsidRDefault="005D5890" w:rsidP="005D5890">
      <w:pPr>
        <w:pStyle w:val="paragraph"/>
      </w:pPr>
      <w:r w:rsidRPr="00060899">
        <w:tab/>
        <w:t>(d)</w:t>
      </w:r>
      <w:r w:rsidRPr="00060899">
        <w:tab/>
        <w:t>the person’s sibling;</w:t>
      </w:r>
    </w:p>
    <w:p w:rsidR="005D5890" w:rsidRPr="00060899" w:rsidRDefault="005D5890" w:rsidP="005D5890">
      <w:pPr>
        <w:pStyle w:val="paragraph"/>
      </w:pPr>
      <w:r w:rsidRPr="00060899">
        <w:tab/>
        <w:t>(e)</w:t>
      </w:r>
      <w:r w:rsidRPr="00060899">
        <w:tab/>
        <w:t>the person’s legal guardian.</w:t>
      </w:r>
    </w:p>
    <w:p w:rsidR="005D5890" w:rsidRPr="00060899" w:rsidRDefault="005D5890" w:rsidP="005D5890">
      <w:pPr>
        <w:pStyle w:val="SubsectionHead"/>
      </w:pPr>
      <w:r w:rsidRPr="00060899">
        <w:t xml:space="preserve">Meaning of </w:t>
      </w:r>
      <w:r w:rsidRPr="00060899">
        <w:rPr>
          <w:b/>
        </w:rPr>
        <w:t>involved</w:t>
      </w:r>
    </w:p>
    <w:p w:rsidR="005D5890" w:rsidRPr="00060899" w:rsidRDefault="005D5890" w:rsidP="005D5890">
      <w:pPr>
        <w:pStyle w:val="subsection"/>
        <w:rPr>
          <w:szCs w:val="40"/>
        </w:rPr>
      </w:pPr>
      <w:r w:rsidRPr="00060899">
        <w:rPr>
          <w:szCs w:val="40"/>
        </w:rPr>
        <w:tab/>
        <w:t>(5)</w:t>
      </w:r>
      <w:r w:rsidRPr="00060899">
        <w:rPr>
          <w:szCs w:val="40"/>
        </w:rPr>
        <w:tab/>
        <w:t xml:space="preserve">A person was </w:t>
      </w:r>
      <w:r w:rsidRPr="00060899">
        <w:rPr>
          <w:b/>
          <w:i/>
          <w:szCs w:val="40"/>
        </w:rPr>
        <w:t xml:space="preserve">involved </w:t>
      </w:r>
      <w:r w:rsidRPr="00060899">
        <w:rPr>
          <w:szCs w:val="40"/>
        </w:rPr>
        <w:t>in the commission of a declared overseas terrorist act if the person:</w:t>
      </w:r>
    </w:p>
    <w:p w:rsidR="005D5890" w:rsidRPr="00060899" w:rsidRDefault="005D5890" w:rsidP="005D5890">
      <w:pPr>
        <w:pStyle w:val="paragraph"/>
      </w:pPr>
      <w:r w:rsidRPr="00060899">
        <w:tab/>
        <w:t>(a)</w:t>
      </w:r>
      <w:r w:rsidRPr="00060899">
        <w:tab/>
        <w:t>aided, abetted, counselled or procured the terrorist act; or</w:t>
      </w:r>
    </w:p>
    <w:p w:rsidR="005D5890" w:rsidRPr="00060899" w:rsidRDefault="005D5890" w:rsidP="005D5890">
      <w:pPr>
        <w:pStyle w:val="paragraph"/>
      </w:pPr>
      <w:r w:rsidRPr="00060899">
        <w:tab/>
        <w:t>(b)</w:t>
      </w:r>
      <w:r w:rsidRPr="00060899">
        <w:tab/>
        <w:t>induced the terrorist act, whether through threats or promises or otherwise; or</w:t>
      </w:r>
    </w:p>
    <w:p w:rsidR="005D5890" w:rsidRPr="00060899" w:rsidRDefault="005D5890" w:rsidP="005D5890">
      <w:pPr>
        <w:pStyle w:val="paragraph"/>
      </w:pPr>
      <w:r w:rsidRPr="00060899">
        <w:tab/>
        <w:t>(c)</w:t>
      </w:r>
      <w:r w:rsidRPr="00060899">
        <w:tab/>
        <w:t>was in any way (directly or indirectly) knowingly concerned in, or a party to, the terrorist act; or</w:t>
      </w:r>
    </w:p>
    <w:p w:rsidR="005D5890" w:rsidRPr="00060899" w:rsidRDefault="005D5890" w:rsidP="005D5890">
      <w:pPr>
        <w:pStyle w:val="paragraph"/>
      </w:pPr>
      <w:r w:rsidRPr="00060899">
        <w:tab/>
        <w:t>(d)</w:t>
      </w:r>
      <w:r w:rsidRPr="00060899">
        <w:tab/>
        <w:t>conspired with others to effect the terrorist act.</w:t>
      </w:r>
    </w:p>
    <w:p w:rsidR="005D5890" w:rsidRPr="00060899" w:rsidRDefault="005D5890" w:rsidP="005D5890">
      <w:pPr>
        <w:pStyle w:val="SubsectionHead"/>
      </w:pPr>
      <w:r w:rsidRPr="00060899">
        <w:t>Ministerial determination</w:t>
      </w:r>
    </w:p>
    <w:p w:rsidR="005D5890" w:rsidRPr="00060899" w:rsidRDefault="005D5890" w:rsidP="005D5890">
      <w:pPr>
        <w:pStyle w:val="subsection"/>
        <w:rPr>
          <w:szCs w:val="40"/>
        </w:rPr>
      </w:pPr>
      <w:r w:rsidRPr="00060899">
        <w:rPr>
          <w:szCs w:val="40"/>
        </w:rPr>
        <w:tab/>
        <w:t>(6)</w:t>
      </w:r>
      <w:r w:rsidRPr="00060899">
        <w:rPr>
          <w:szCs w:val="40"/>
        </w:rPr>
        <w:tab/>
        <w:t xml:space="preserve">The Minister may, by legislative instrument, determine a specified class of persons for the purposes of </w:t>
      </w:r>
      <w:r w:rsidR="00060899">
        <w:rPr>
          <w:szCs w:val="40"/>
        </w:rPr>
        <w:t>subparagraph (</w:t>
      </w:r>
      <w:r w:rsidRPr="00060899">
        <w:rPr>
          <w:szCs w:val="40"/>
        </w:rPr>
        <w:t>1)(c)(ii).</w:t>
      </w:r>
    </w:p>
    <w:p w:rsidR="005D5890" w:rsidRPr="00060899" w:rsidRDefault="005D5890" w:rsidP="005D5890">
      <w:pPr>
        <w:pStyle w:val="ActHead5"/>
      </w:pPr>
      <w:bookmarkStart w:id="544" w:name="_Toc447275415"/>
      <w:r w:rsidRPr="00060899">
        <w:rPr>
          <w:rStyle w:val="CharSectno"/>
        </w:rPr>
        <w:t>1061PAB</w:t>
      </w:r>
      <w:r w:rsidRPr="00060899">
        <w:t xml:space="preserve">  Whether a person can be qualified for more than one AVTOP in relation to the same terrorist act</w:t>
      </w:r>
      <w:bookmarkEnd w:id="544"/>
    </w:p>
    <w:p w:rsidR="005D5890" w:rsidRPr="00060899" w:rsidRDefault="005D5890" w:rsidP="005D5890">
      <w:pPr>
        <w:pStyle w:val="SubsectionHead"/>
      </w:pPr>
      <w:r w:rsidRPr="00060899">
        <w:t>Only one AVTOP for primary victim as primary victim</w:t>
      </w:r>
    </w:p>
    <w:p w:rsidR="005D5890" w:rsidRPr="00060899" w:rsidRDefault="005D5890" w:rsidP="005D5890">
      <w:pPr>
        <w:pStyle w:val="subsection"/>
        <w:rPr>
          <w:szCs w:val="40"/>
        </w:rPr>
      </w:pPr>
      <w:r w:rsidRPr="00060899">
        <w:rPr>
          <w:szCs w:val="40"/>
        </w:rPr>
        <w:tab/>
        <w:t>(1)</w:t>
      </w:r>
      <w:r w:rsidRPr="00060899">
        <w:rPr>
          <w:szCs w:val="40"/>
        </w:rPr>
        <w:tab/>
        <w:t>A person cannot be qualified as a primary victim for more than one AVTOP in relation to the same declared overseas terrorist act.</w:t>
      </w:r>
    </w:p>
    <w:p w:rsidR="005D5890" w:rsidRPr="00060899" w:rsidRDefault="005D5890" w:rsidP="005D5890">
      <w:pPr>
        <w:pStyle w:val="SubsectionHead"/>
      </w:pPr>
      <w:r w:rsidRPr="00060899">
        <w:lastRenderedPageBreak/>
        <w:t>Only one AVTOP for secondary victims for same family member</w:t>
      </w:r>
    </w:p>
    <w:p w:rsidR="005D5890" w:rsidRPr="00060899" w:rsidRDefault="005D5890" w:rsidP="005D5890">
      <w:pPr>
        <w:pStyle w:val="subsection"/>
        <w:rPr>
          <w:szCs w:val="40"/>
        </w:rPr>
      </w:pPr>
      <w:r w:rsidRPr="00060899">
        <w:rPr>
          <w:szCs w:val="40"/>
        </w:rPr>
        <w:tab/>
        <w:t>(2)</w:t>
      </w:r>
      <w:r w:rsidRPr="00060899">
        <w:rPr>
          <w:szCs w:val="40"/>
        </w:rPr>
        <w:tab/>
        <w:t xml:space="preserve">A person cannot be qualified as a secondary victim for more than one AVTOP </w:t>
      </w:r>
      <w:r w:rsidRPr="00060899">
        <w:t>in relation to the same close family member</w:t>
      </w:r>
      <w:r w:rsidRPr="00060899">
        <w:rPr>
          <w:szCs w:val="40"/>
        </w:rPr>
        <w:t>.</w:t>
      </w:r>
    </w:p>
    <w:p w:rsidR="005D5890" w:rsidRPr="00060899" w:rsidRDefault="005D5890" w:rsidP="005D5890">
      <w:pPr>
        <w:pStyle w:val="SubsectionHead"/>
      </w:pPr>
      <w:r w:rsidRPr="00060899">
        <w:t>When victims can qualify for more than one AVTOP</w:t>
      </w:r>
    </w:p>
    <w:p w:rsidR="005D5890" w:rsidRPr="00060899" w:rsidRDefault="005D5890" w:rsidP="005D5890">
      <w:pPr>
        <w:pStyle w:val="subsection"/>
        <w:rPr>
          <w:szCs w:val="40"/>
        </w:rPr>
      </w:pPr>
      <w:r w:rsidRPr="00060899">
        <w:rPr>
          <w:szCs w:val="40"/>
        </w:rPr>
        <w:tab/>
        <w:t>(3)</w:t>
      </w:r>
      <w:r w:rsidRPr="00060899">
        <w:rPr>
          <w:szCs w:val="40"/>
        </w:rPr>
        <w:tab/>
        <w:t>A person can be qualified for more than one AVTOP in relation to the same declared overseas terrorist act if the person:</w:t>
      </w:r>
    </w:p>
    <w:p w:rsidR="005D5890" w:rsidRPr="00060899" w:rsidRDefault="005D5890" w:rsidP="005D5890">
      <w:pPr>
        <w:pStyle w:val="paragraph"/>
      </w:pPr>
      <w:r w:rsidRPr="00060899">
        <w:tab/>
        <w:t>(a)</w:t>
      </w:r>
      <w:r w:rsidRPr="00060899">
        <w:tab/>
        <w:t>is a primary victim and a secondary victim of the terrorist act (whether as a secondary victim in relation to one, or more than one, close family member); or</w:t>
      </w:r>
    </w:p>
    <w:p w:rsidR="005D5890" w:rsidRPr="00060899" w:rsidRDefault="005D5890" w:rsidP="005D5890">
      <w:pPr>
        <w:pStyle w:val="paragraph"/>
      </w:pPr>
      <w:r w:rsidRPr="00060899">
        <w:tab/>
        <w:t>(b)</w:t>
      </w:r>
      <w:r w:rsidRPr="00060899">
        <w:tab/>
        <w:t>is a secondary victim of the terrorist act in relation to more than one close family member.</w:t>
      </w:r>
    </w:p>
    <w:p w:rsidR="005D5890" w:rsidRPr="00060899" w:rsidRDefault="005D5890" w:rsidP="00146468">
      <w:pPr>
        <w:pStyle w:val="ActHead3"/>
        <w:pageBreakBefore/>
      </w:pPr>
      <w:bookmarkStart w:id="545" w:name="_Toc447275416"/>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Payability of Australian Victim of Terrorism Overseas Payment to secondary victims</w:t>
      </w:r>
      <w:bookmarkEnd w:id="545"/>
    </w:p>
    <w:p w:rsidR="005D5890" w:rsidRPr="00060899" w:rsidRDefault="005D5890" w:rsidP="005D5890">
      <w:pPr>
        <w:pStyle w:val="ActHead5"/>
      </w:pPr>
      <w:bookmarkStart w:id="546" w:name="_Toc447275417"/>
      <w:r w:rsidRPr="00060899">
        <w:rPr>
          <w:rStyle w:val="CharSectno"/>
        </w:rPr>
        <w:t>1061PAC</w:t>
      </w:r>
      <w:r w:rsidRPr="00060899">
        <w:t xml:space="preserve">  When AVTOP for secondary victims is not payable</w:t>
      </w:r>
      <w:bookmarkEnd w:id="546"/>
    </w:p>
    <w:p w:rsidR="005D5890" w:rsidRPr="00060899" w:rsidRDefault="005D5890" w:rsidP="005D5890">
      <w:pPr>
        <w:pStyle w:val="subsection"/>
      </w:pPr>
      <w:r w:rsidRPr="00060899">
        <w:tab/>
      </w:r>
      <w:r w:rsidRPr="00060899">
        <w:tab/>
        <w:t>If:</w:t>
      </w:r>
    </w:p>
    <w:p w:rsidR="005D5890" w:rsidRPr="00060899" w:rsidRDefault="005D5890" w:rsidP="005D5890">
      <w:pPr>
        <w:pStyle w:val="paragraph"/>
      </w:pPr>
      <w:r w:rsidRPr="00060899">
        <w:tab/>
        <w:t>(a)</w:t>
      </w:r>
      <w:r w:rsidRPr="00060899">
        <w:tab/>
        <w:t>a person makes a claim for an AVTOP as a secondary victim in relation to a close family member who has died as a direct result of a declared overseas terrorist act; and</w:t>
      </w:r>
    </w:p>
    <w:p w:rsidR="005D5890" w:rsidRPr="00060899" w:rsidRDefault="005D5890" w:rsidP="005D5890">
      <w:pPr>
        <w:pStyle w:val="paragraph"/>
      </w:pPr>
      <w:r w:rsidRPr="00060899">
        <w:tab/>
        <w:t>(b)</w:t>
      </w:r>
      <w:r w:rsidRPr="00060899">
        <w:tab/>
        <w:t>either:</w:t>
      </w:r>
    </w:p>
    <w:p w:rsidR="005D5890" w:rsidRPr="00060899" w:rsidRDefault="005D5890" w:rsidP="005D5890">
      <w:pPr>
        <w:pStyle w:val="paragraphsub"/>
      </w:pPr>
      <w:r w:rsidRPr="00060899">
        <w:tab/>
        <w:t>(i)</w:t>
      </w:r>
      <w:r w:rsidRPr="00060899">
        <w:tab/>
        <w:t>before the claim was made, one or more persons were granted an AVTOP as secondary victims in relation to the close family member; or</w:t>
      </w:r>
    </w:p>
    <w:p w:rsidR="005D5890" w:rsidRPr="00060899" w:rsidRDefault="005D5890" w:rsidP="005D5890">
      <w:pPr>
        <w:pStyle w:val="paragraphsub"/>
      </w:pPr>
      <w:r w:rsidRPr="00060899">
        <w:tab/>
        <w:t>(ii)</w:t>
      </w:r>
      <w:r w:rsidRPr="00060899">
        <w:tab/>
        <w:t>the Secretary had notified the person under subsection</w:t>
      </w:r>
      <w:r w:rsidR="00060899">
        <w:t> </w:t>
      </w:r>
      <w:r w:rsidRPr="00060899">
        <w:t>35B(2) of the Administration Act of the person’s entitlement to make a claim, but the person did not make the claim before the day specified in the notice;</w:t>
      </w:r>
    </w:p>
    <w:p w:rsidR="005D5890" w:rsidRPr="00060899" w:rsidRDefault="005D5890" w:rsidP="005D5890">
      <w:pPr>
        <w:pStyle w:val="subsection2"/>
      </w:pPr>
      <w:r w:rsidRPr="00060899">
        <w:t>then the AVTOP is not payable to the person.</w:t>
      </w:r>
    </w:p>
    <w:p w:rsidR="005D5890" w:rsidRPr="00060899" w:rsidRDefault="005D5890" w:rsidP="00146468">
      <w:pPr>
        <w:pStyle w:val="ActHead3"/>
        <w:pageBreakBefore/>
      </w:pPr>
      <w:bookmarkStart w:id="547" w:name="_Toc447275418"/>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Amount of Australian Victim of Terrorism Overseas Payment</w:t>
      </w:r>
      <w:bookmarkEnd w:id="547"/>
    </w:p>
    <w:p w:rsidR="005D5890" w:rsidRPr="00060899" w:rsidRDefault="005D5890" w:rsidP="005D5890">
      <w:pPr>
        <w:pStyle w:val="ActHead5"/>
      </w:pPr>
      <w:bookmarkStart w:id="548" w:name="_Toc447275419"/>
      <w:r w:rsidRPr="00060899">
        <w:rPr>
          <w:rStyle w:val="CharSectno"/>
        </w:rPr>
        <w:t>1061PAD</w:t>
      </w:r>
      <w:r w:rsidRPr="00060899">
        <w:t xml:space="preserve">  Amount of AVTOP for a primary victim</w:t>
      </w:r>
      <w:bookmarkEnd w:id="548"/>
    </w:p>
    <w:p w:rsidR="005D5890" w:rsidRPr="00060899" w:rsidRDefault="005D5890" w:rsidP="005D5890">
      <w:pPr>
        <w:pStyle w:val="subsection"/>
      </w:pPr>
      <w:r w:rsidRPr="00060899">
        <w:tab/>
        <w:t>(1)</w:t>
      </w:r>
      <w:r w:rsidRPr="00060899">
        <w:tab/>
        <w:t>The Secretary must determine the amount of an AVTOP payable to a person who is a primary victim of a declared overseas terrorist act.</w:t>
      </w:r>
    </w:p>
    <w:p w:rsidR="005D5890" w:rsidRPr="00060899" w:rsidRDefault="005D5890" w:rsidP="005D5890">
      <w:pPr>
        <w:pStyle w:val="subsection"/>
      </w:pPr>
      <w:r w:rsidRPr="00060899">
        <w:tab/>
        <w:t>(2)</w:t>
      </w:r>
      <w:r w:rsidRPr="00060899">
        <w:tab/>
        <w:t xml:space="preserve">The determination must be made in accordance with </w:t>
      </w:r>
      <w:r w:rsidR="00060899">
        <w:t>subsection (</w:t>
      </w:r>
      <w:r w:rsidRPr="00060899">
        <w:t>3) and the AVTOP Principles under section</w:t>
      </w:r>
      <w:r w:rsidR="00060899">
        <w:t> </w:t>
      </w:r>
      <w:r w:rsidRPr="00060899">
        <w:t>1061PAF.</w:t>
      </w:r>
    </w:p>
    <w:p w:rsidR="005D5890" w:rsidRPr="00060899" w:rsidRDefault="005D5890" w:rsidP="005D5890">
      <w:pPr>
        <w:pStyle w:val="subsection"/>
      </w:pPr>
      <w:r w:rsidRPr="00060899">
        <w:tab/>
        <w:t>(3)</w:t>
      </w:r>
      <w:r w:rsidRPr="00060899">
        <w:tab/>
        <w:t>The amount must not exceed $75,000.</w:t>
      </w:r>
    </w:p>
    <w:p w:rsidR="005D5890" w:rsidRPr="00060899" w:rsidRDefault="005D5890" w:rsidP="005D5890">
      <w:pPr>
        <w:pStyle w:val="ActHead5"/>
      </w:pPr>
      <w:bookmarkStart w:id="549" w:name="_Toc447275420"/>
      <w:r w:rsidRPr="00060899">
        <w:rPr>
          <w:rStyle w:val="CharSectno"/>
        </w:rPr>
        <w:t>1061PAE</w:t>
      </w:r>
      <w:r w:rsidRPr="00060899">
        <w:t xml:space="preserve">  Amount of AVTOP for a secondary victim</w:t>
      </w:r>
      <w:bookmarkEnd w:id="549"/>
    </w:p>
    <w:p w:rsidR="005D5890" w:rsidRPr="00060899" w:rsidRDefault="005D5890" w:rsidP="005D5890">
      <w:pPr>
        <w:pStyle w:val="SubsectionHead"/>
      </w:pPr>
      <w:r w:rsidRPr="00060899">
        <w:t>Secretary to determine amount of AVTOP</w:t>
      </w:r>
    </w:p>
    <w:p w:rsidR="005D5890" w:rsidRPr="00060899" w:rsidRDefault="005D5890" w:rsidP="005D5890">
      <w:pPr>
        <w:pStyle w:val="subsection"/>
      </w:pPr>
      <w:r w:rsidRPr="00060899">
        <w:tab/>
        <w:t>(1)</w:t>
      </w:r>
      <w:r w:rsidRPr="00060899">
        <w:tab/>
        <w:t xml:space="preserve">The Secretary must determine the amount of an AVTOP (the </w:t>
      </w:r>
      <w:r w:rsidRPr="00060899">
        <w:rPr>
          <w:b/>
          <w:i/>
        </w:rPr>
        <w:t>relevant AVTOP</w:t>
      </w:r>
      <w:r w:rsidRPr="00060899">
        <w:t>) payable to a person who is a secondary victim in relation to a close family member who has died as a direct result of a declared overseas terrorist act.</w:t>
      </w:r>
    </w:p>
    <w:p w:rsidR="005D5890" w:rsidRPr="00060899" w:rsidRDefault="005D5890" w:rsidP="005D5890">
      <w:pPr>
        <w:pStyle w:val="subsection"/>
      </w:pPr>
      <w:r w:rsidRPr="00060899">
        <w:tab/>
        <w:t>(2)</w:t>
      </w:r>
      <w:r w:rsidRPr="00060899">
        <w:tab/>
        <w:t xml:space="preserve">The determination must be made in accordance with </w:t>
      </w:r>
      <w:r w:rsidR="00060899">
        <w:t>subsections (</w:t>
      </w:r>
      <w:r w:rsidRPr="00060899">
        <w:t>3) to (5) and the AVTOP Principles under section</w:t>
      </w:r>
      <w:r w:rsidR="00060899">
        <w:t> </w:t>
      </w:r>
      <w:r w:rsidRPr="00060899">
        <w:t>1061PAF.</w:t>
      </w:r>
    </w:p>
    <w:p w:rsidR="005D5890" w:rsidRPr="00060899" w:rsidRDefault="005D5890" w:rsidP="005D5890">
      <w:pPr>
        <w:pStyle w:val="subsection"/>
      </w:pPr>
      <w:r w:rsidRPr="00060899">
        <w:tab/>
        <w:t>(3)</w:t>
      </w:r>
      <w:r w:rsidRPr="00060899">
        <w:tab/>
        <w:t>The amount must not exceed $75,000.</w:t>
      </w:r>
    </w:p>
    <w:p w:rsidR="005D5890" w:rsidRPr="00060899" w:rsidRDefault="005D5890" w:rsidP="005D5890">
      <w:pPr>
        <w:pStyle w:val="SubsectionHead"/>
      </w:pPr>
      <w:r w:rsidRPr="00060899">
        <w:t>Limit on total payments in relation to close family member</w:t>
      </w:r>
    </w:p>
    <w:p w:rsidR="005D5890" w:rsidRPr="00060899" w:rsidRDefault="005D5890" w:rsidP="005D5890">
      <w:pPr>
        <w:pStyle w:val="subsection"/>
      </w:pPr>
      <w:r w:rsidRPr="00060899">
        <w:tab/>
        <w:t>(4)</w:t>
      </w:r>
      <w:r w:rsidRPr="00060899">
        <w:tab/>
        <w:t>If the person is not the only secondary victim who has made a claim as a secondary victim in relation to the close family member, then, when working out the amount of the relevant AVTOP, the Secretary must ensure that the sum of all the AVTOPs (including the relevant AVTOP) that are paid in relation to the close family member does not exceed $75,000.</w:t>
      </w:r>
    </w:p>
    <w:p w:rsidR="005D5890" w:rsidRPr="00060899" w:rsidRDefault="005D5890" w:rsidP="005D5890">
      <w:pPr>
        <w:pStyle w:val="SubsectionHead"/>
      </w:pPr>
      <w:r w:rsidRPr="00060899">
        <w:lastRenderedPageBreak/>
        <w:t>Limit on total payments to secondary victim</w:t>
      </w:r>
    </w:p>
    <w:p w:rsidR="005D5890" w:rsidRPr="00060899" w:rsidRDefault="005D5890" w:rsidP="005D5890">
      <w:pPr>
        <w:pStyle w:val="subsection"/>
      </w:pPr>
      <w:r w:rsidRPr="00060899">
        <w:tab/>
        <w:t>(5)</w:t>
      </w:r>
      <w:r w:rsidRPr="00060899">
        <w:tab/>
        <w:t>If:</w:t>
      </w:r>
    </w:p>
    <w:p w:rsidR="005D5890" w:rsidRPr="00060899" w:rsidRDefault="005D5890" w:rsidP="005D5890">
      <w:pPr>
        <w:pStyle w:val="paragraph"/>
      </w:pPr>
      <w:r w:rsidRPr="00060899">
        <w:tab/>
        <w:t>(a)</w:t>
      </w:r>
      <w:r w:rsidRPr="00060899">
        <w:tab/>
        <w:t>the person is also a secondary victim of the terrorist act in relation to one or more other close family members; and</w:t>
      </w:r>
    </w:p>
    <w:p w:rsidR="005D5890" w:rsidRPr="00060899" w:rsidRDefault="005D5890" w:rsidP="005D5890">
      <w:pPr>
        <w:pStyle w:val="paragraph"/>
      </w:pPr>
      <w:r w:rsidRPr="00060899">
        <w:tab/>
        <w:t>(b)</w:t>
      </w:r>
      <w:r w:rsidRPr="00060899">
        <w:tab/>
        <w:t>an AVTOP has been paid to the person in relation to any of those other family members;</w:t>
      </w:r>
    </w:p>
    <w:p w:rsidR="005D5890" w:rsidRPr="00060899" w:rsidRDefault="005D5890" w:rsidP="005D5890">
      <w:pPr>
        <w:pStyle w:val="subsection2"/>
      </w:pPr>
      <w:r w:rsidRPr="00060899">
        <w:t>then, when working out the amount of the relevant AVTOP, the Secretary must ensure that the sum of all the AVTOPs (including the relevant AVTOP) that are paid to the person as a secondary victim of the terrorist act does not exceed $75,000.</w:t>
      </w:r>
    </w:p>
    <w:p w:rsidR="005D5890" w:rsidRPr="00060899" w:rsidRDefault="005D5890" w:rsidP="005D5890">
      <w:pPr>
        <w:pStyle w:val="ActHead5"/>
      </w:pPr>
      <w:bookmarkStart w:id="550" w:name="_Toc447275421"/>
      <w:r w:rsidRPr="00060899">
        <w:rPr>
          <w:rStyle w:val="CharSectno"/>
        </w:rPr>
        <w:t>1061PAF</w:t>
      </w:r>
      <w:r w:rsidRPr="00060899">
        <w:t xml:space="preserve">  AVTOP Principles</w:t>
      </w:r>
      <w:bookmarkEnd w:id="550"/>
    </w:p>
    <w:p w:rsidR="005D5890" w:rsidRPr="00060899" w:rsidRDefault="005D5890" w:rsidP="005D5890">
      <w:pPr>
        <w:pStyle w:val="subsection"/>
        <w:rPr>
          <w:szCs w:val="22"/>
        </w:rPr>
      </w:pPr>
      <w:r w:rsidRPr="00060899">
        <w:rPr>
          <w:szCs w:val="22"/>
        </w:rPr>
        <w:tab/>
        <w:t>(1)</w:t>
      </w:r>
      <w:r w:rsidRPr="00060899">
        <w:rPr>
          <w:szCs w:val="22"/>
        </w:rPr>
        <w:tab/>
        <w:t xml:space="preserve">The Minister must, by legislative instrument, determine the principles (the </w:t>
      </w:r>
      <w:r w:rsidRPr="00060899">
        <w:rPr>
          <w:b/>
          <w:i/>
        </w:rPr>
        <w:t xml:space="preserve">AVTOP </w:t>
      </w:r>
      <w:r w:rsidRPr="00060899">
        <w:rPr>
          <w:b/>
          <w:i/>
          <w:szCs w:val="22"/>
        </w:rPr>
        <w:t>Principles</w:t>
      </w:r>
      <w:r w:rsidRPr="00060899">
        <w:t>) to be applied for the purposes of determining the amount of an AVTOP payable to a person in relation to a declared overseas terrorist act.</w:t>
      </w:r>
    </w:p>
    <w:p w:rsidR="005D5890" w:rsidRPr="00060899" w:rsidRDefault="005D5890" w:rsidP="005D5890">
      <w:pPr>
        <w:pStyle w:val="subsection"/>
        <w:rPr>
          <w:szCs w:val="22"/>
        </w:rPr>
      </w:pPr>
      <w:r w:rsidRPr="00060899">
        <w:tab/>
        <w:t>(2)</w:t>
      </w:r>
      <w:r w:rsidRPr="00060899">
        <w:tab/>
        <w:t xml:space="preserve">Without limiting </w:t>
      </w:r>
      <w:r w:rsidR="00060899">
        <w:t>subsection (</w:t>
      </w:r>
      <w:r w:rsidRPr="00060899">
        <w:t xml:space="preserve">1), the AVTOP Principles </w:t>
      </w:r>
      <w:r w:rsidRPr="00060899">
        <w:rPr>
          <w:szCs w:val="22"/>
        </w:rPr>
        <w:t>may provide that the following factors are to be taken into account when determining the amount of the payment:</w:t>
      </w:r>
    </w:p>
    <w:p w:rsidR="005D5890" w:rsidRPr="00060899" w:rsidRDefault="005D5890" w:rsidP="005D5890">
      <w:pPr>
        <w:pStyle w:val="paragraph"/>
      </w:pPr>
      <w:r w:rsidRPr="00060899">
        <w:tab/>
        <w:t>(a)</w:t>
      </w:r>
      <w:r w:rsidRPr="00060899">
        <w:tab/>
        <w:t>for a primary victim:</w:t>
      </w:r>
    </w:p>
    <w:p w:rsidR="005D5890" w:rsidRPr="00060899" w:rsidRDefault="005D5890" w:rsidP="005D5890">
      <w:pPr>
        <w:pStyle w:val="paragraphsub"/>
      </w:pPr>
      <w:r w:rsidRPr="00060899">
        <w:tab/>
        <w:t>(i)</w:t>
      </w:r>
      <w:r w:rsidRPr="00060899">
        <w:tab/>
        <w:t>the nature of the injury or disease suffered as a direct result of the terrorist act; and</w:t>
      </w:r>
    </w:p>
    <w:p w:rsidR="005D5890" w:rsidRPr="00060899" w:rsidRDefault="005D5890" w:rsidP="005D5890">
      <w:pPr>
        <w:pStyle w:val="paragraphsub"/>
      </w:pPr>
      <w:r w:rsidRPr="00060899">
        <w:tab/>
        <w:t>(ii)</w:t>
      </w:r>
      <w:r w:rsidRPr="00060899">
        <w:tab/>
        <w:t>the duration of the injury or disease; and</w:t>
      </w:r>
    </w:p>
    <w:p w:rsidR="005D5890" w:rsidRPr="00060899" w:rsidRDefault="005D5890" w:rsidP="005D5890">
      <w:pPr>
        <w:pStyle w:val="paragraphsub"/>
      </w:pPr>
      <w:r w:rsidRPr="00060899">
        <w:tab/>
        <w:t>(iii)</w:t>
      </w:r>
      <w:r w:rsidRPr="00060899">
        <w:tab/>
        <w:t>the impact of the injury or disease on the person’s bodily and mental functions; and</w:t>
      </w:r>
    </w:p>
    <w:p w:rsidR="005D5890" w:rsidRPr="00060899" w:rsidRDefault="005D5890" w:rsidP="005D5890">
      <w:pPr>
        <w:pStyle w:val="paragraphsub"/>
      </w:pPr>
      <w:r w:rsidRPr="00060899">
        <w:tab/>
        <w:t>(iv)</w:t>
      </w:r>
      <w:r w:rsidRPr="00060899">
        <w:tab/>
        <w:t>the impact of the injury or disease on the person’s life; and</w:t>
      </w:r>
    </w:p>
    <w:p w:rsidR="005D5890" w:rsidRPr="00060899" w:rsidRDefault="005D5890" w:rsidP="005D5890">
      <w:pPr>
        <w:pStyle w:val="paragraphsub"/>
      </w:pPr>
      <w:r w:rsidRPr="00060899">
        <w:tab/>
        <w:t>(v)</w:t>
      </w:r>
      <w:r w:rsidRPr="00060899">
        <w:tab/>
        <w:t>the likelihood of the person suffering future loss, injury or disease as a direct result of the terrorist act; and</w:t>
      </w:r>
    </w:p>
    <w:p w:rsidR="005D5890" w:rsidRPr="00060899" w:rsidRDefault="005D5890" w:rsidP="005D5890">
      <w:pPr>
        <w:pStyle w:val="paragraphsub"/>
      </w:pPr>
      <w:r w:rsidRPr="00060899">
        <w:tab/>
        <w:t>(vi)</w:t>
      </w:r>
      <w:r w:rsidRPr="00060899">
        <w:tab/>
        <w:t>the circumstances in which the injury or disease was incurred; and</w:t>
      </w:r>
    </w:p>
    <w:p w:rsidR="005D5890" w:rsidRPr="00060899" w:rsidRDefault="005D5890" w:rsidP="005D5890">
      <w:pPr>
        <w:pStyle w:val="paragraphsub"/>
      </w:pPr>
      <w:r w:rsidRPr="00060899">
        <w:tab/>
        <w:t>(vii)</w:t>
      </w:r>
      <w:r w:rsidRPr="00060899">
        <w:tab/>
        <w:t>whether the person was directed by an official of Australia or a foreign country not to go to the place where the terrorist act occurred;</w:t>
      </w:r>
    </w:p>
    <w:p w:rsidR="005D5890" w:rsidRPr="00060899" w:rsidRDefault="005D5890" w:rsidP="005D5890">
      <w:pPr>
        <w:pStyle w:val="paragraph"/>
      </w:pPr>
      <w:r w:rsidRPr="00060899">
        <w:lastRenderedPageBreak/>
        <w:tab/>
        <w:t>(b)</w:t>
      </w:r>
      <w:r w:rsidRPr="00060899">
        <w:tab/>
        <w:t>for a secondary victim in relation to a close family member who has died:</w:t>
      </w:r>
    </w:p>
    <w:p w:rsidR="005D5890" w:rsidRPr="00060899" w:rsidRDefault="005D5890" w:rsidP="005D5890">
      <w:pPr>
        <w:pStyle w:val="paragraphsub"/>
      </w:pPr>
      <w:r w:rsidRPr="00060899">
        <w:tab/>
        <w:t>(i)</w:t>
      </w:r>
      <w:r w:rsidRPr="00060899">
        <w:tab/>
        <w:t>whether the person was dependant on the close family member; and</w:t>
      </w:r>
    </w:p>
    <w:p w:rsidR="005D5890" w:rsidRPr="00060899" w:rsidRDefault="005D5890" w:rsidP="005D5890">
      <w:pPr>
        <w:pStyle w:val="paragraphsub"/>
      </w:pPr>
      <w:r w:rsidRPr="00060899">
        <w:tab/>
        <w:t>(ii)</w:t>
      </w:r>
      <w:r w:rsidRPr="00060899">
        <w:tab/>
        <w:t>the nature of the relationship between the person and the close family member; and</w:t>
      </w:r>
    </w:p>
    <w:p w:rsidR="005D5890" w:rsidRPr="00060899" w:rsidRDefault="005D5890" w:rsidP="005D5890">
      <w:pPr>
        <w:pStyle w:val="paragraphsub"/>
      </w:pPr>
      <w:r w:rsidRPr="00060899">
        <w:tab/>
        <w:t>(iii)</w:t>
      </w:r>
      <w:r w:rsidRPr="00060899">
        <w:tab/>
        <w:t>the circumstances in which the close family member died; and</w:t>
      </w:r>
    </w:p>
    <w:p w:rsidR="005D5890" w:rsidRPr="00060899" w:rsidRDefault="005D5890" w:rsidP="005D5890">
      <w:pPr>
        <w:pStyle w:val="paragraphsub"/>
      </w:pPr>
      <w:r w:rsidRPr="00060899">
        <w:tab/>
        <w:t>(iv)</w:t>
      </w:r>
      <w:r w:rsidRPr="00060899">
        <w:tab/>
        <w:t>whether the close family member was directed by an official of Australia or a foreign country not to go to the place where the terrorist act occurred; and</w:t>
      </w:r>
    </w:p>
    <w:p w:rsidR="005D5890" w:rsidRPr="00060899" w:rsidRDefault="005D5890" w:rsidP="005D5890">
      <w:pPr>
        <w:pStyle w:val="paragraphsub"/>
      </w:pPr>
      <w:r w:rsidRPr="00060899">
        <w:tab/>
        <w:t>(v)</w:t>
      </w:r>
      <w:r w:rsidRPr="00060899">
        <w:tab/>
        <w:t>whether there are other persons who have made a claim for an AVTOP as a secondary victim in relation to the close family member; and</w:t>
      </w:r>
    </w:p>
    <w:p w:rsidR="005D5890" w:rsidRPr="00060899" w:rsidRDefault="005D5890" w:rsidP="005D5890">
      <w:pPr>
        <w:pStyle w:val="paragraphsub"/>
      </w:pPr>
      <w:r w:rsidRPr="00060899">
        <w:tab/>
        <w:t>(vi)</w:t>
      </w:r>
      <w:r w:rsidRPr="00060899">
        <w:tab/>
        <w:t>if there are such other secondary victims and the person and each of the other secondary victims agree on the amount of the AVTOP that each should be paid—that agreement; and</w:t>
      </w:r>
    </w:p>
    <w:p w:rsidR="005D5890" w:rsidRPr="00060899" w:rsidRDefault="005D5890" w:rsidP="005D5890">
      <w:pPr>
        <w:pStyle w:val="paragraphsub"/>
      </w:pPr>
      <w:r w:rsidRPr="00060899">
        <w:tab/>
        <w:t>(vii)</w:t>
      </w:r>
      <w:r w:rsidRPr="00060899">
        <w:tab/>
        <w:t>if there are such other secondary victims and the person and each of the other secondary victims have not agreed on the amount of the AVTOP that each should be paid—whether the person has also made a claim as a secondary victim of the terrorist act in relation to another close family member;</w:t>
      </w:r>
    </w:p>
    <w:p w:rsidR="005D5890" w:rsidRPr="00060899" w:rsidRDefault="005D5890" w:rsidP="005D5890">
      <w:pPr>
        <w:pStyle w:val="paragraph"/>
      </w:pPr>
      <w:r w:rsidRPr="00060899">
        <w:tab/>
        <w:t>(c)</w:t>
      </w:r>
      <w:r w:rsidRPr="00060899">
        <w:tab/>
        <w:t>for a primary victim or a secondary victim:</w:t>
      </w:r>
    </w:p>
    <w:p w:rsidR="005D5890" w:rsidRPr="00060899" w:rsidRDefault="005D5890" w:rsidP="005D5890">
      <w:pPr>
        <w:pStyle w:val="paragraphsub"/>
      </w:pPr>
      <w:r w:rsidRPr="00060899">
        <w:tab/>
        <w:t>(i)</w:t>
      </w:r>
      <w:r w:rsidRPr="00060899">
        <w:tab/>
        <w:t>whether there was travel advice on an Australian government website advising against travelling to the foreign country, region or place where the terrorist act occurred; and</w:t>
      </w:r>
    </w:p>
    <w:p w:rsidR="005D5890" w:rsidRPr="00060899" w:rsidRDefault="005D5890" w:rsidP="005D5890">
      <w:pPr>
        <w:pStyle w:val="paragraphsub"/>
      </w:pPr>
      <w:r w:rsidRPr="00060899">
        <w:tab/>
        <w:t>(ii)</w:t>
      </w:r>
      <w:r w:rsidRPr="00060899">
        <w:tab/>
        <w:t>whether the person has been paid or is likely to be paid an amount by the Commonwealth, a State, a Territory, a foreign country or any other person or entity in relation to the terrorist act.</w:t>
      </w:r>
    </w:p>
    <w:p w:rsidR="005D5890" w:rsidRPr="00060899" w:rsidRDefault="005D5890" w:rsidP="005D5890">
      <w:pPr>
        <w:pStyle w:val="subsection"/>
      </w:pPr>
      <w:r w:rsidRPr="00060899">
        <w:tab/>
        <w:t>(3)</w:t>
      </w:r>
      <w:r w:rsidRPr="00060899">
        <w:tab/>
        <w:t>The AVTOP Principles may specify circumstances in which the amount of an AVTOP is nil.</w:t>
      </w:r>
    </w:p>
    <w:p w:rsidR="005D5890" w:rsidRPr="00060899" w:rsidRDefault="005D5890" w:rsidP="00146468">
      <w:pPr>
        <w:pStyle w:val="ActHead3"/>
        <w:pageBreakBefore/>
      </w:pPr>
      <w:bookmarkStart w:id="551" w:name="_Toc447275422"/>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Other</w:t>
      </w:r>
      <w:bookmarkEnd w:id="551"/>
    </w:p>
    <w:p w:rsidR="005D5890" w:rsidRPr="00060899" w:rsidRDefault="005D5890" w:rsidP="005D5890">
      <w:pPr>
        <w:pStyle w:val="ActHead5"/>
      </w:pPr>
      <w:bookmarkStart w:id="552" w:name="_Toc447275423"/>
      <w:r w:rsidRPr="00060899">
        <w:rPr>
          <w:rStyle w:val="CharSectno"/>
        </w:rPr>
        <w:t>1061PAG</w:t>
      </w:r>
      <w:r w:rsidRPr="00060899">
        <w:t xml:space="preserve">  Consultation on the AVTOP Principles</w:t>
      </w:r>
      <w:bookmarkEnd w:id="552"/>
    </w:p>
    <w:p w:rsidR="005D5890" w:rsidRPr="00060899" w:rsidRDefault="005D5890" w:rsidP="005D5890">
      <w:pPr>
        <w:pStyle w:val="subsection"/>
      </w:pPr>
      <w:r w:rsidRPr="00060899">
        <w:tab/>
        <w:t>(1)</w:t>
      </w:r>
      <w:r w:rsidRPr="00060899">
        <w:tab/>
        <w:t>Before determining the AVTOP Principles under section</w:t>
      </w:r>
      <w:r w:rsidR="00060899">
        <w:t> </w:t>
      </w:r>
      <w:r w:rsidRPr="00060899">
        <w:t xml:space="preserve">1061PAF, the Minister must consult with representatives of the following groups (the </w:t>
      </w:r>
      <w:r w:rsidRPr="00060899">
        <w:rPr>
          <w:b/>
          <w:i/>
        </w:rPr>
        <w:t>consultation groups</w:t>
      </w:r>
      <w:r w:rsidRPr="00060899">
        <w:t>):</w:t>
      </w:r>
    </w:p>
    <w:p w:rsidR="005D5890" w:rsidRPr="00060899" w:rsidRDefault="005D5890" w:rsidP="005D5890">
      <w:pPr>
        <w:pStyle w:val="paragraph"/>
      </w:pPr>
      <w:r w:rsidRPr="00060899">
        <w:tab/>
        <w:t>(a)</w:t>
      </w:r>
      <w:r w:rsidRPr="00060899">
        <w:tab/>
        <w:t>victims of overseas terrorist acts and their families;</w:t>
      </w:r>
    </w:p>
    <w:p w:rsidR="005D5890" w:rsidRPr="00060899" w:rsidRDefault="005D5890" w:rsidP="005D5890">
      <w:pPr>
        <w:pStyle w:val="paragraph"/>
      </w:pPr>
      <w:r w:rsidRPr="00060899">
        <w:tab/>
        <w:t>(b)</w:t>
      </w:r>
      <w:r w:rsidRPr="00060899">
        <w:tab/>
        <w:t>community or welfare organisations;</w:t>
      </w:r>
    </w:p>
    <w:p w:rsidR="005D5890" w:rsidRPr="00060899" w:rsidRDefault="005D5890" w:rsidP="005D5890">
      <w:pPr>
        <w:pStyle w:val="paragraph"/>
      </w:pPr>
      <w:r w:rsidRPr="00060899">
        <w:tab/>
        <w:t>(c)</w:t>
      </w:r>
      <w:r w:rsidRPr="00060899">
        <w:tab/>
        <w:t>health professionals;</w:t>
      </w:r>
    </w:p>
    <w:p w:rsidR="005D5890" w:rsidRPr="00060899" w:rsidRDefault="005D5890" w:rsidP="005D5890">
      <w:pPr>
        <w:pStyle w:val="paragraph"/>
      </w:pPr>
      <w:r w:rsidRPr="00060899">
        <w:tab/>
        <w:t>(d)</w:t>
      </w:r>
      <w:r w:rsidRPr="00060899">
        <w:tab/>
        <w:t>international humanitarian agencies;</w:t>
      </w:r>
    </w:p>
    <w:p w:rsidR="005D5890" w:rsidRPr="00060899" w:rsidRDefault="005D5890" w:rsidP="005D5890">
      <w:pPr>
        <w:pStyle w:val="paragraph"/>
      </w:pPr>
      <w:r w:rsidRPr="00060899">
        <w:tab/>
        <w:t>(e)</w:t>
      </w:r>
      <w:r w:rsidRPr="00060899">
        <w:tab/>
        <w:t>any other persons the Minister considers appropriate to consult.</w:t>
      </w:r>
    </w:p>
    <w:p w:rsidR="005D5890" w:rsidRPr="00060899" w:rsidRDefault="005D5890" w:rsidP="005D5890">
      <w:pPr>
        <w:pStyle w:val="subsection"/>
      </w:pPr>
      <w:r w:rsidRPr="00060899">
        <w:tab/>
        <w:t>(2)</w:t>
      </w:r>
      <w:r w:rsidRPr="00060899">
        <w:tab/>
        <w:t>The Minister must also consult representatives of the consultation groups each year after the year in which the AVTOP Principles commence.</w:t>
      </w:r>
    </w:p>
    <w:p w:rsidR="005D5890" w:rsidRPr="00060899" w:rsidRDefault="005D5890" w:rsidP="005D5890">
      <w:pPr>
        <w:pStyle w:val="subsection"/>
      </w:pPr>
      <w:r w:rsidRPr="00060899">
        <w:tab/>
        <w:t>(3)</w:t>
      </w:r>
      <w:r w:rsidRPr="00060899">
        <w:tab/>
        <w:t>A failure to consult as required by this section does not affect the validity of the AVTOP Principles.</w:t>
      </w:r>
    </w:p>
    <w:p w:rsidR="005D5890" w:rsidRPr="00060899" w:rsidRDefault="005D5890" w:rsidP="005D5890">
      <w:pPr>
        <w:pStyle w:val="ActHead5"/>
      </w:pPr>
      <w:bookmarkStart w:id="553" w:name="_Toc447275424"/>
      <w:r w:rsidRPr="00060899">
        <w:rPr>
          <w:rStyle w:val="CharSectno"/>
        </w:rPr>
        <w:t>1061PAH</w:t>
      </w:r>
      <w:r w:rsidRPr="00060899">
        <w:t xml:space="preserve">  AVTOP is not compensation or damages</w:t>
      </w:r>
      <w:bookmarkEnd w:id="553"/>
    </w:p>
    <w:p w:rsidR="005D5890" w:rsidRPr="00060899" w:rsidRDefault="005D5890" w:rsidP="005D5890">
      <w:pPr>
        <w:pStyle w:val="subsection"/>
      </w:pPr>
      <w:r w:rsidRPr="00060899">
        <w:tab/>
      </w:r>
      <w:r w:rsidRPr="00060899">
        <w:tab/>
        <w:t>For the purposes of any law of the Commonwealth, a payment of AVTOP is not to be treated as being a payment of compensation or damages.</w:t>
      </w:r>
    </w:p>
    <w:p w:rsidR="006A3731" w:rsidRPr="00060899" w:rsidRDefault="006A3731" w:rsidP="00146468">
      <w:pPr>
        <w:pStyle w:val="ActHead2"/>
        <w:pageBreakBefore/>
      </w:pPr>
      <w:bookmarkStart w:id="554" w:name="_Toc447275425"/>
      <w:r w:rsidRPr="00060899">
        <w:rPr>
          <w:rStyle w:val="CharPartNo"/>
        </w:rPr>
        <w:lastRenderedPageBreak/>
        <w:t>Part</w:t>
      </w:r>
      <w:r w:rsidR="00060899" w:rsidRPr="00060899">
        <w:rPr>
          <w:rStyle w:val="CharPartNo"/>
        </w:rPr>
        <w:t> </w:t>
      </w:r>
      <w:r w:rsidRPr="00060899">
        <w:rPr>
          <w:rStyle w:val="CharPartNo"/>
        </w:rPr>
        <w:t>2.24A</w:t>
      </w:r>
      <w:r w:rsidRPr="00060899">
        <w:t>—</w:t>
      </w:r>
      <w:r w:rsidRPr="00060899">
        <w:rPr>
          <w:rStyle w:val="CharPartText"/>
        </w:rPr>
        <w:t>Pensioner education supplement</w:t>
      </w:r>
      <w:bookmarkEnd w:id="554"/>
    </w:p>
    <w:p w:rsidR="006A3731" w:rsidRPr="00060899" w:rsidRDefault="006A3731" w:rsidP="006A3731">
      <w:pPr>
        <w:pStyle w:val="ActHead3"/>
      </w:pPr>
      <w:bookmarkStart w:id="555" w:name="_Toc447275426"/>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pensioner education supplement</w:t>
      </w:r>
      <w:bookmarkEnd w:id="555"/>
    </w:p>
    <w:p w:rsidR="006A3731" w:rsidRPr="00060899" w:rsidRDefault="006A3731" w:rsidP="006A3731">
      <w:pPr>
        <w:pStyle w:val="ActHead4"/>
      </w:pPr>
      <w:bookmarkStart w:id="556" w:name="_Toc447275427"/>
      <w:r w:rsidRPr="00060899">
        <w:rPr>
          <w:rStyle w:val="CharSubdNo"/>
        </w:rPr>
        <w:t>Subdivision A</w:t>
      </w:r>
      <w:r w:rsidRPr="00060899">
        <w:t>—</w:t>
      </w:r>
      <w:r w:rsidRPr="00060899">
        <w:rPr>
          <w:rStyle w:val="CharSubdText"/>
        </w:rPr>
        <w:t>The basic rules</w:t>
      </w:r>
      <w:bookmarkEnd w:id="556"/>
    </w:p>
    <w:p w:rsidR="006A3731" w:rsidRPr="00060899" w:rsidRDefault="006A3731" w:rsidP="006A3731">
      <w:pPr>
        <w:pStyle w:val="ActHead5"/>
      </w:pPr>
      <w:bookmarkStart w:id="557" w:name="_Toc447275428"/>
      <w:r w:rsidRPr="00060899">
        <w:rPr>
          <w:rStyle w:val="CharSectno"/>
        </w:rPr>
        <w:t>1061PA</w:t>
      </w:r>
      <w:r w:rsidRPr="00060899">
        <w:t xml:space="preserve">  Qualification for pensioner education supplement</w:t>
      </w:r>
      <w:bookmarkEnd w:id="557"/>
    </w:p>
    <w:p w:rsidR="006A3731" w:rsidRPr="00060899" w:rsidRDefault="006A3731" w:rsidP="006A3731">
      <w:pPr>
        <w:pStyle w:val="subsection"/>
      </w:pPr>
      <w:r w:rsidRPr="00060899">
        <w:tab/>
      </w:r>
      <w:r w:rsidRPr="00060899">
        <w:tab/>
        <w:t>A person is qualified for a pensioner education supplement if the person:</w:t>
      </w:r>
    </w:p>
    <w:p w:rsidR="006A3731" w:rsidRPr="00060899" w:rsidRDefault="006A3731" w:rsidP="006A3731">
      <w:pPr>
        <w:pStyle w:val="paragraph"/>
      </w:pPr>
      <w:r w:rsidRPr="00060899">
        <w:tab/>
        <w:t>(a)</w:t>
      </w:r>
      <w:r w:rsidRPr="00060899">
        <w:tab/>
        <w:t>is undertaking qualifying study (see Subdivision B); and</w:t>
      </w:r>
    </w:p>
    <w:p w:rsidR="006A3731" w:rsidRPr="00060899" w:rsidRDefault="006A3731" w:rsidP="006A3731">
      <w:pPr>
        <w:pStyle w:val="paragraph"/>
      </w:pPr>
      <w:r w:rsidRPr="00060899">
        <w:tab/>
        <w:t>(b)</w:t>
      </w:r>
      <w:r w:rsidRPr="00060899">
        <w:tab/>
        <w:t>is receiving a payment attracting pensioner education supplement (see Subdivision C); and</w:t>
      </w:r>
    </w:p>
    <w:p w:rsidR="006A3731" w:rsidRPr="00060899" w:rsidRDefault="006A3731" w:rsidP="006A3731">
      <w:pPr>
        <w:pStyle w:val="paragraph"/>
      </w:pPr>
      <w:r w:rsidRPr="00060899">
        <w:tab/>
        <w:t>(c)</w:t>
      </w:r>
      <w:r w:rsidRPr="00060899">
        <w:tab/>
        <w:t>is of pensioner education supplement age (see Subdivision</w:t>
      </w:r>
      <w:r w:rsidR="003E0398" w:rsidRPr="00060899">
        <w:t xml:space="preserve"> </w:t>
      </w:r>
      <w:r w:rsidRPr="00060899">
        <w:t>D); and</w:t>
      </w:r>
    </w:p>
    <w:p w:rsidR="006A3731" w:rsidRPr="00060899" w:rsidRDefault="006A3731" w:rsidP="006A3731">
      <w:pPr>
        <w:pStyle w:val="paragraph"/>
      </w:pPr>
      <w:r w:rsidRPr="00060899">
        <w:tab/>
        <w:t>(d)</w:t>
      </w:r>
      <w:r w:rsidRPr="00060899">
        <w:tab/>
        <w:t>meets the residency requirements under Subdivision E.</w:t>
      </w:r>
    </w:p>
    <w:p w:rsidR="006A3731" w:rsidRPr="00060899" w:rsidRDefault="006A3731" w:rsidP="006A3731">
      <w:pPr>
        <w:pStyle w:val="notetext"/>
      </w:pPr>
      <w:r w:rsidRPr="00060899">
        <w:t>Note:</w:t>
      </w:r>
      <w:r w:rsidRPr="00060899">
        <w:tab/>
        <w:t>Division</w:t>
      </w:r>
      <w:r w:rsidR="00060899">
        <w:t> </w:t>
      </w:r>
      <w:r w:rsidRPr="00060899">
        <w:t>2 sets out situations in which pensioner education supplement is not payable even if the person qualifies for it.</w:t>
      </w:r>
    </w:p>
    <w:p w:rsidR="006A3731" w:rsidRPr="00060899" w:rsidRDefault="006A3731" w:rsidP="006A3731">
      <w:pPr>
        <w:pStyle w:val="ActHead4"/>
      </w:pPr>
      <w:bookmarkStart w:id="558" w:name="_Toc447275429"/>
      <w:r w:rsidRPr="00060899">
        <w:rPr>
          <w:rStyle w:val="CharSubdNo"/>
        </w:rPr>
        <w:t>Subdivision B</w:t>
      </w:r>
      <w:r w:rsidRPr="00060899">
        <w:t>—</w:t>
      </w:r>
      <w:r w:rsidRPr="00060899">
        <w:rPr>
          <w:rStyle w:val="CharSubdText"/>
        </w:rPr>
        <w:t>Undertaking qualifying study</w:t>
      </w:r>
      <w:bookmarkEnd w:id="558"/>
    </w:p>
    <w:p w:rsidR="006A3731" w:rsidRPr="00060899" w:rsidRDefault="006A3731" w:rsidP="006A3731">
      <w:pPr>
        <w:pStyle w:val="ActHead5"/>
      </w:pPr>
      <w:bookmarkStart w:id="559" w:name="_Toc447275430"/>
      <w:r w:rsidRPr="00060899">
        <w:rPr>
          <w:rStyle w:val="CharSectno"/>
        </w:rPr>
        <w:t>1061PB</w:t>
      </w:r>
      <w:r w:rsidRPr="00060899">
        <w:t xml:space="preserve">  Undertaking qualifying study</w:t>
      </w:r>
      <w:bookmarkEnd w:id="559"/>
    </w:p>
    <w:p w:rsidR="006A3731" w:rsidRPr="00060899" w:rsidRDefault="006A3731" w:rsidP="006A3731">
      <w:pPr>
        <w:pStyle w:val="SubsectionHead"/>
      </w:pPr>
      <w:r w:rsidRPr="00060899">
        <w:t>General</w:t>
      </w:r>
    </w:p>
    <w:p w:rsidR="006A3731" w:rsidRPr="00060899" w:rsidRDefault="006A3731" w:rsidP="006A3731">
      <w:pPr>
        <w:pStyle w:val="subsection"/>
      </w:pPr>
      <w:r w:rsidRPr="00060899">
        <w:tab/>
        <w:t>(1)</w:t>
      </w:r>
      <w:r w:rsidRPr="00060899">
        <w:tab/>
        <w:t xml:space="preserve">For the purposes of this Part, a person is </w:t>
      </w:r>
      <w:r w:rsidRPr="00060899">
        <w:rPr>
          <w:b/>
          <w:i/>
        </w:rPr>
        <w:t>undertaking qualifying study</w:t>
      </w:r>
      <w:r w:rsidRPr="00060899">
        <w:t xml:space="preserve"> if the Secretary is satisfied that:</w:t>
      </w:r>
    </w:p>
    <w:p w:rsidR="006A3731" w:rsidRPr="00060899" w:rsidRDefault="006A3731" w:rsidP="006A3731">
      <w:pPr>
        <w:pStyle w:val="paragraph"/>
      </w:pPr>
      <w:r w:rsidRPr="00060899">
        <w:tab/>
        <w:t>(a)</w:t>
      </w:r>
      <w:r w:rsidRPr="00060899">
        <w:tab/>
        <w:t>the person:</w:t>
      </w:r>
    </w:p>
    <w:p w:rsidR="006A3731" w:rsidRPr="00060899" w:rsidRDefault="006A3731" w:rsidP="006A3731">
      <w:pPr>
        <w:pStyle w:val="paragraphsub"/>
      </w:pPr>
      <w:r w:rsidRPr="00060899">
        <w:tab/>
        <w:t>(i)</w:t>
      </w:r>
      <w:r w:rsidRPr="00060899">
        <w:tab/>
        <w:t>is enrolled in a course of education at an educational institution; or</w:t>
      </w:r>
    </w:p>
    <w:p w:rsidR="006A3731" w:rsidRPr="00060899" w:rsidRDefault="006A3731" w:rsidP="006A3731">
      <w:pPr>
        <w:pStyle w:val="paragraphsub"/>
      </w:pPr>
      <w:r w:rsidRPr="00060899">
        <w:tab/>
        <w:t>(ii)</w:t>
      </w:r>
      <w:r w:rsidRPr="00060899">
        <w:tab/>
        <w:t>was enrolled in the course and satisfies the Secretary that he or she intends, and has (since no longer being enrolled) always intended, to re</w:t>
      </w:r>
      <w:r w:rsidR="00060899">
        <w:noBreakHyphen/>
      </w:r>
      <w:r w:rsidRPr="00060899">
        <w:t>enrol in the course when re</w:t>
      </w:r>
      <w:r w:rsidR="00060899">
        <w:noBreakHyphen/>
      </w:r>
      <w:r w:rsidRPr="00060899">
        <w:t>enrolments in the course are next accepted; or</w:t>
      </w:r>
    </w:p>
    <w:p w:rsidR="006A3731" w:rsidRPr="00060899" w:rsidRDefault="006A3731" w:rsidP="006A3731">
      <w:pPr>
        <w:pStyle w:val="paragraphsub"/>
      </w:pPr>
      <w:r w:rsidRPr="00060899">
        <w:lastRenderedPageBreak/>
        <w:tab/>
        <w:t>(iii)</w:t>
      </w:r>
      <w:r w:rsidRPr="00060899">
        <w:tab/>
        <w:t>was enrolled in the course and satisfies the Secretary that he or she intends, and has (since no longer being enrolled) always intended, to enrol in another course of education (at the same or a different educational institution) when enrolments in the other course are next accepted; and</w:t>
      </w:r>
    </w:p>
    <w:p w:rsidR="006A3731" w:rsidRPr="00060899" w:rsidRDefault="006A3731" w:rsidP="006A3731">
      <w:pPr>
        <w:pStyle w:val="paragraph"/>
      </w:pPr>
      <w:r w:rsidRPr="00060899">
        <w:tab/>
        <w:t>(b)</w:t>
      </w:r>
      <w:r w:rsidRPr="00060899">
        <w:tab/>
        <w:t>the course in which the person is enrolled, or intends to enrol, is an approved course of education or study (see section</w:t>
      </w:r>
      <w:r w:rsidR="00060899">
        <w:t> </w:t>
      </w:r>
      <w:r w:rsidRPr="00060899">
        <w:t>1061PC); and</w:t>
      </w:r>
    </w:p>
    <w:p w:rsidR="006A3731" w:rsidRPr="00060899" w:rsidRDefault="006A3731" w:rsidP="006A3731">
      <w:pPr>
        <w:pStyle w:val="paragraph"/>
      </w:pPr>
      <w:r w:rsidRPr="00060899">
        <w:tab/>
        <w:t>(c)</w:t>
      </w:r>
      <w:r w:rsidRPr="00060899">
        <w:tab/>
        <w:t>the person is a full</w:t>
      </w:r>
      <w:r w:rsidR="00060899">
        <w:noBreakHyphen/>
      </w:r>
      <w:r w:rsidRPr="00060899">
        <w:t>time student or a concessional study</w:t>
      </w:r>
      <w:r w:rsidR="00060899">
        <w:noBreakHyphen/>
      </w:r>
      <w:r w:rsidRPr="00060899">
        <w:t>load student in respect of that course (see sections</w:t>
      </w:r>
      <w:r w:rsidR="00060899">
        <w:t> </w:t>
      </w:r>
      <w:r w:rsidRPr="00060899">
        <w:t>1061PD and 1061PE); and</w:t>
      </w:r>
    </w:p>
    <w:p w:rsidR="006A3731" w:rsidRPr="00060899" w:rsidRDefault="006A3731" w:rsidP="006A3731">
      <w:pPr>
        <w:pStyle w:val="paragraph"/>
      </w:pPr>
      <w:r w:rsidRPr="00060899">
        <w:tab/>
        <w:t>(d)</w:t>
      </w:r>
      <w:r w:rsidRPr="00060899">
        <w:tab/>
        <w:t>the person satisfies the progress rules (see sections</w:t>
      </w:r>
      <w:r w:rsidR="00060899">
        <w:t> </w:t>
      </w:r>
      <w:r w:rsidRPr="00060899">
        <w:t>1061PH and 1061PI).</w:t>
      </w:r>
    </w:p>
    <w:p w:rsidR="006A3731" w:rsidRPr="00060899" w:rsidRDefault="006A3731" w:rsidP="006A3731">
      <w:pPr>
        <w:pStyle w:val="SubsectionHead"/>
      </w:pPr>
      <w:r w:rsidRPr="00060899">
        <w:t>Persons not undertaking qualifying study</w:t>
      </w:r>
    </w:p>
    <w:p w:rsidR="006A3731" w:rsidRPr="00060899" w:rsidRDefault="006A3731" w:rsidP="006A3731">
      <w:pPr>
        <w:pStyle w:val="subsection"/>
      </w:pPr>
      <w:r w:rsidRPr="00060899">
        <w:tab/>
        <w:t>(2)</w:t>
      </w:r>
      <w:r w:rsidRPr="00060899">
        <w:tab/>
        <w:t>A person is not undertaking qualifying study if the person:</w:t>
      </w:r>
    </w:p>
    <w:p w:rsidR="006A3731" w:rsidRPr="00060899" w:rsidRDefault="006A3731" w:rsidP="006A3731">
      <w:pPr>
        <w:pStyle w:val="paragraph"/>
      </w:pPr>
      <w:r w:rsidRPr="00060899">
        <w:tab/>
        <w:t>(a)</w:t>
      </w:r>
      <w:r w:rsidRPr="00060899">
        <w:tab/>
        <w:t>is employed on a full</w:t>
      </w:r>
      <w:r w:rsidR="00060899">
        <w:noBreakHyphen/>
      </w:r>
      <w:r w:rsidRPr="00060899">
        <w:t>time basis as an apprentice or trainee under an industrial instrument</w:t>
      </w:r>
      <w:r w:rsidR="00465BC1" w:rsidRPr="00060899">
        <w:t xml:space="preserve"> </w:t>
      </w:r>
      <w:r w:rsidR="00465BC1" w:rsidRPr="00060899">
        <w:rPr>
          <w:rFonts w:eastAsia="MS Mincho"/>
        </w:rPr>
        <w:t xml:space="preserve">or the </w:t>
      </w:r>
      <w:r w:rsidR="005A3348" w:rsidRPr="00060899">
        <w:t>National Employment Standards</w:t>
      </w:r>
      <w:r w:rsidR="00465BC1" w:rsidRPr="00060899">
        <w:rPr>
          <w:rFonts w:eastAsia="MS Mincho"/>
        </w:rPr>
        <w:t>,</w:t>
      </w:r>
      <w:r w:rsidRPr="00060899">
        <w:t xml:space="preserve"> and has a training agreement (however described) with a training authority (by whatever name called) of a State or Territory; or</w:t>
      </w:r>
    </w:p>
    <w:p w:rsidR="006A3731" w:rsidRPr="00060899" w:rsidRDefault="006A3731" w:rsidP="006A3731">
      <w:pPr>
        <w:pStyle w:val="paragraph"/>
      </w:pPr>
      <w:r w:rsidRPr="00060899">
        <w:tab/>
        <w:t>(b)</w:t>
      </w:r>
      <w:r w:rsidRPr="00060899">
        <w:tab/>
        <w:t>has completed a course for:</w:t>
      </w:r>
    </w:p>
    <w:p w:rsidR="006A3731" w:rsidRPr="00060899" w:rsidRDefault="006A3731" w:rsidP="006A3731">
      <w:pPr>
        <w:pStyle w:val="paragraphsub"/>
      </w:pPr>
      <w:r w:rsidRPr="00060899">
        <w:tab/>
        <w:t>(i)</w:t>
      </w:r>
      <w:r w:rsidRPr="00060899">
        <w:tab/>
        <w:t>a degree of Master or Doctor at an educational institution; or</w:t>
      </w:r>
    </w:p>
    <w:p w:rsidR="006A3731" w:rsidRPr="00060899" w:rsidRDefault="006A3731" w:rsidP="006A3731">
      <w:pPr>
        <w:pStyle w:val="paragraphsub"/>
      </w:pPr>
      <w:r w:rsidRPr="00060899">
        <w:tab/>
        <w:t>(ii)</w:t>
      </w:r>
      <w:r w:rsidRPr="00060899">
        <w:tab/>
        <w:t>a qualification at a foreign institution that is, in the Secretary’s opinion, of the same standing as a degree of Master or Doctor at an educational institution.</w:t>
      </w:r>
    </w:p>
    <w:p w:rsidR="006A3731" w:rsidRPr="00060899" w:rsidRDefault="006A3731" w:rsidP="006A3731">
      <w:pPr>
        <w:pStyle w:val="notetext"/>
      </w:pPr>
      <w:r w:rsidRPr="00060899">
        <w:t>Note:</w:t>
      </w:r>
      <w:r w:rsidRPr="00060899">
        <w:tab/>
        <w:t xml:space="preserve">For </w:t>
      </w:r>
      <w:r w:rsidRPr="00060899">
        <w:rPr>
          <w:b/>
          <w:i/>
        </w:rPr>
        <w:t>educational institution</w:t>
      </w:r>
      <w:r w:rsidRPr="00060899">
        <w:t xml:space="preserve"> see subsection</w:t>
      </w:r>
      <w:r w:rsidR="00060899">
        <w:t> </w:t>
      </w:r>
      <w:r w:rsidRPr="00060899">
        <w:t>23(1).</w:t>
      </w:r>
    </w:p>
    <w:p w:rsidR="006A3731" w:rsidRPr="00060899" w:rsidRDefault="006A3731" w:rsidP="006A3731">
      <w:pPr>
        <w:pStyle w:val="SubsectionHead"/>
      </w:pPr>
      <w:r w:rsidRPr="00060899">
        <w:t>Taken to be undertaking qualifying study from 1</w:t>
      </w:r>
      <w:r w:rsidR="00060899">
        <w:t> </w:t>
      </w:r>
      <w:r w:rsidRPr="00060899">
        <w:t>January</w:t>
      </w:r>
    </w:p>
    <w:p w:rsidR="006A3731" w:rsidRPr="00060899" w:rsidRDefault="006A3731" w:rsidP="006A3731">
      <w:pPr>
        <w:pStyle w:val="subsection"/>
      </w:pPr>
      <w:r w:rsidRPr="00060899">
        <w:tab/>
        <w:t>(3)</w:t>
      </w:r>
      <w:r w:rsidRPr="00060899">
        <w:tab/>
        <w:t xml:space="preserve">For the purpose of </w:t>
      </w:r>
      <w:r w:rsidR="00060899">
        <w:t>subsection (</w:t>
      </w:r>
      <w:r w:rsidRPr="00060899">
        <w:t>1), a person is taken to have been undertaking qualifying study from 1</w:t>
      </w:r>
      <w:r w:rsidR="00060899">
        <w:t> </w:t>
      </w:r>
      <w:r w:rsidRPr="00060899">
        <w:t>January in a particular year if:</w:t>
      </w:r>
    </w:p>
    <w:p w:rsidR="006A3731" w:rsidRPr="00060899" w:rsidRDefault="006A3731" w:rsidP="006A3731">
      <w:pPr>
        <w:pStyle w:val="paragraph"/>
      </w:pPr>
      <w:r w:rsidRPr="00060899">
        <w:tab/>
        <w:t>(a)</w:t>
      </w:r>
      <w:r w:rsidRPr="00060899">
        <w:tab/>
        <w:t>the person is enrolled in a course of education that is a full year course starting before 1</w:t>
      </w:r>
      <w:r w:rsidR="00060899">
        <w:t> </w:t>
      </w:r>
      <w:r w:rsidRPr="00060899">
        <w:t>April in that year; and</w:t>
      </w:r>
    </w:p>
    <w:p w:rsidR="006A3731" w:rsidRPr="00060899" w:rsidRDefault="006A3731" w:rsidP="006A3731">
      <w:pPr>
        <w:pStyle w:val="paragraph"/>
      </w:pPr>
      <w:r w:rsidRPr="00060899">
        <w:lastRenderedPageBreak/>
        <w:tab/>
        <w:t>(b)</w:t>
      </w:r>
      <w:r w:rsidRPr="00060899">
        <w:tab/>
        <w:t>the person starts his or her full year course before that day; and</w:t>
      </w:r>
    </w:p>
    <w:p w:rsidR="006A3731" w:rsidRPr="00060899" w:rsidRDefault="006A3731" w:rsidP="006A3731">
      <w:pPr>
        <w:pStyle w:val="paragraph"/>
      </w:pPr>
      <w:r w:rsidRPr="00060899">
        <w:tab/>
        <w:t>(c)</w:t>
      </w:r>
      <w:r w:rsidRPr="00060899">
        <w:tab/>
        <w:t>either:</w:t>
      </w:r>
    </w:p>
    <w:p w:rsidR="006A3731" w:rsidRPr="00060899" w:rsidRDefault="006A3731" w:rsidP="006A3731">
      <w:pPr>
        <w:pStyle w:val="paragraphsub"/>
      </w:pPr>
      <w:r w:rsidRPr="00060899">
        <w:tab/>
        <w:t>(i)</w:t>
      </w:r>
      <w:r w:rsidRPr="00060899">
        <w:tab/>
        <w:t>the person did not undertake full</w:t>
      </w:r>
      <w:r w:rsidR="00060899">
        <w:noBreakHyphen/>
      </w:r>
      <w:r w:rsidRPr="00060899">
        <w:t>time or part</w:t>
      </w:r>
      <w:r w:rsidR="00060899">
        <w:noBreakHyphen/>
      </w:r>
      <w:r w:rsidRPr="00060899">
        <w:t>time study for the whole, or a part, of the immediately preceding semester (excluding vacations); or</w:t>
      </w:r>
    </w:p>
    <w:p w:rsidR="006A3731" w:rsidRPr="00060899" w:rsidRDefault="006A3731" w:rsidP="006A3731">
      <w:pPr>
        <w:pStyle w:val="paragraphsub"/>
      </w:pPr>
      <w:r w:rsidRPr="00060899">
        <w:tab/>
        <w:t>(ii)</w:t>
      </w:r>
      <w:r w:rsidRPr="00060899">
        <w:tab/>
        <w:t>the person did not undertake full</w:t>
      </w:r>
      <w:r w:rsidR="00060899">
        <w:noBreakHyphen/>
      </w:r>
      <w:r w:rsidRPr="00060899">
        <w:t>time or part</w:t>
      </w:r>
      <w:r w:rsidR="00060899">
        <w:noBreakHyphen/>
      </w:r>
      <w:r w:rsidRPr="00060899">
        <w:t>time study for more than one semester (excluding vacations) during the immediately preceding 12 months and the Secretary is satisfied that this was due to the person’s illness or to other circumstances beyond the person’s control.</w:t>
      </w:r>
    </w:p>
    <w:p w:rsidR="006A3731" w:rsidRPr="00060899" w:rsidRDefault="006A3731" w:rsidP="006A3731">
      <w:pPr>
        <w:pStyle w:val="SubsectionHead"/>
      </w:pPr>
      <w:r w:rsidRPr="00060899">
        <w:t>Taken to be undertaking qualifying study from 1</w:t>
      </w:r>
      <w:r w:rsidR="00060899">
        <w:t> </w:t>
      </w:r>
      <w:r w:rsidRPr="00060899">
        <w:t>July</w:t>
      </w:r>
    </w:p>
    <w:p w:rsidR="006A3731" w:rsidRPr="00060899" w:rsidRDefault="006A3731" w:rsidP="006A3731">
      <w:pPr>
        <w:pStyle w:val="subsection"/>
      </w:pPr>
      <w:r w:rsidRPr="00060899">
        <w:tab/>
        <w:t>(4)</w:t>
      </w:r>
      <w:r w:rsidRPr="00060899">
        <w:tab/>
        <w:t xml:space="preserve">For the purpose of </w:t>
      </w:r>
      <w:r w:rsidR="00060899">
        <w:t>subsection (</w:t>
      </w:r>
      <w:r w:rsidRPr="00060899">
        <w:t>1), a person is taken to have been undertaking qualifying study from 1</w:t>
      </w:r>
      <w:r w:rsidR="00060899">
        <w:t> </w:t>
      </w:r>
      <w:r w:rsidRPr="00060899">
        <w:t>July in a particular year if:</w:t>
      </w:r>
    </w:p>
    <w:p w:rsidR="006A3731" w:rsidRPr="00060899" w:rsidRDefault="006A3731" w:rsidP="006A3731">
      <w:pPr>
        <w:pStyle w:val="paragraph"/>
      </w:pPr>
      <w:r w:rsidRPr="00060899">
        <w:tab/>
        <w:t>(a)</w:t>
      </w:r>
      <w:r w:rsidRPr="00060899">
        <w:tab/>
        <w:t>the person is enrolled in a course of education that is a full year course starting on or after 1</w:t>
      </w:r>
      <w:r w:rsidR="00060899">
        <w:t> </w:t>
      </w:r>
      <w:r w:rsidRPr="00060899">
        <w:t>July in that year; and</w:t>
      </w:r>
    </w:p>
    <w:p w:rsidR="006A3731" w:rsidRPr="00060899" w:rsidRDefault="006A3731" w:rsidP="006A3731">
      <w:pPr>
        <w:pStyle w:val="paragraph"/>
      </w:pPr>
      <w:r w:rsidRPr="00060899">
        <w:tab/>
        <w:t>(b)</w:t>
      </w:r>
      <w:r w:rsidRPr="00060899">
        <w:tab/>
        <w:t>the person starts his or her full year course on or after that day; and</w:t>
      </w:r>
    </w:p>
    <w:p w:rsidR="006A3731" w:rsidRPr="00060899" w:rsidRDefault="006A3731" w:rsidP="006A3731">
      <w:pPr>
        <w:pStyle w:val="paragraph"/>
      </w:pPr>
      <w:r w:rsidRPr="00060899">
        <w:tab/>
        <w:t>(c)</w:t>
      </w:r>
      <w:r w:rsidRPr="00060899">
        <w:tab/>
        <w:t>either:</w:t>
      </w:r>
    </w:p>
    <w:p w:rsidR="006A3731" w:rsidRPr="00060899" w:rsidRDefault="006A3731" w:rsidP="006A3731">
      <w:pPr>
        <w:pStyle w:val="paragraphsub"/>
      </w:pPr>
      <w:r w:rsidRPr="00060899">
        <w:tab/>
        <w:t>(i)</w:t>
      </w:r>
      <w:r w:rsidRPr="00060899">
        <w:tab/>
        <w:t>the person did not undertake full</w:t>
      </w:r>
      <w:r w:rsidR="00060899">
        <w:noBreakHyphen/>
      </w:r>
      <w:r w:rsidRPr="00060899">
        <w:t>time or part</w:t>
      </w:r>
      <w:r w:rsidR="00060899">
        <w:noBreakHyphen/>
      </w:r>
      <w:r w:rsidRPr="00060899">
        <w:t>time study for the whole, or a part, of the immediately preceding semester (excluding vacations); or</w:t>
      </w:r>
    </w:p>
    <w:p w:rsidR="006A3731" w:rsidRPr="00060899" w:rsidRDefault="006A3731" w:rsidP="006A3731">
      <w:pPr>
        <w:pStyle w:val="paragraphsub"/>
      </w:pPr>
      <w:r w:rsidRPr="00060899">
        <w:tab/>
        <w:t>(ii)</w:t>
      </w:r>
      <w:r w:rsidRPr="00060899">
        <w:tab/>
        <w:t>the person did not undertake full</w:t>
      </w:r>
      <w:r w:rsidR="00060899">
        <w:noBreakHyphen/>
      </w:r>
      <w:r w:rsidRPr="00060899">
        <w:t>time or part</w:t>
      </w:r>
      <w:r w:rsidR="00060899">
        <w:noBreakHyphen/>
      </w:r>
      <w:r w:rsidRPr="00060899">
        <w:t>time study for more than one semester (excluding vacations) during the immediately preceding 12 months and the Secretary is satisfied that this was due to the person’s illness or to other circumstances beyond the person’s control.</w:t>
      </w:r>
    </w:p>
    <w:p w:rsidR="006A3731" w:rsidRPr="00060899" w:rsidRDefault="006A3731" w:rsidP="006A3731">
      <w:pPr>
        <w:pStyle w:val="SubsectionHead"/>
      </w:pPr>
      <w:r w:rsidRPr="00060899">
        <w:t>Taken to be undertaking qualifying study until 31</w:t>
      </w:r>
      <w:r w:rsidR="00060899">
        <w:t> </w:t>
      </w:r>
      <w:r w:rsidRPr="00060899">
        <w:t>December</w:t>
      </w:r>
    </w:p>
    <w:p w:rsidR="006A3731" w:rsidRPr="00060899" w:rsidRDefault="006A3731" w:rsidP="006A3731">
      <w:pPr>
        <w:pStyle w:val="subsection"/>
      </w:pPr>
      <w:r w:rsidRPr="00060899">
        <w:tab/>
        <w:t>(5)</w:t>
      </w:r>
      <w:r w:rsidRPr="00060899">
        <w:tab/>
        <w:t xml:space="preserve">For the purpose of </w:t>
      </w:r>
      <w:r w:rsidR="00060899">
        <w:t>subsection (</w:t>
      </w:r>
      <w:r w:rsidRPr="00060899">
        <w:t>1), a person is taken to be undertaking qualifying study until the end of 31</w:t>
      </w:r>
      <w:r w:rsidR="00060899">
        <w:t> </w:t>
      </w:r>
      <w:r w:rsidRPr="00060899">
        <w:t>December in a particular year if:</w:t>
      </w:r>
    </w:p>
    <w:p w:rsidR="006A3731" w:rsidRPr="00060899" w:rsidRDefault="006A3731" w:rsidP="006A3731">
      <w:pPr>
        <w:pStyle w:val="paragraph"/>
      </w:pPr>
      <w:r w:rsidRPr="00060899">
        <w:tab/>
        <w:t>(a)</w:t>
      </w:r>
      <w:r w:rsidRPr="00060899">
        <w:tab/>
        <w:t>the person completes his or her course of education after 15</w:t>
      </w:r>
      <w:r w:rsidR="00060899">
        <w:t> </w:t>
      </w:r>
      <w:r w:rsidRPr="00060899">
        <w:t>September but before 31</w:t>
      </w:r>
      <w:r w:rsidR="00060899">
        <w:t> </w:t>
      </w:r>
      <w:r w:rsidRPr="00060899">
        <w:t>December in that year; and</w:t>
      </w:r>
    </w:p>
    <w:p w:rsidR="006A3731" w:rsidRPr="00060899" w:rsidRDefault="006A3731" w:rsidP="006A3731">
      <w:pPr>
        <w:pStyle w:val="paragraph"/>
      </w:pPr>
      <w:r w:rsidRPr="00060899">
        <w:lastRenderedPageBreak/>
        <w:tab/>
        <w:t>(b)</w:t>
      </w:r>
      <w:r w:rsidRPr="00060899">
        <w:tab/>
        <w:t>the person’s course of education is a full year course or a late starting course.</w:t>
      </w:r>
    </w:p>
    <w:p w:rsidR="006A3731" w:rsidRPr="00060899" w:rsidRDefault="006A3731" w:rsidP="006A3731">
      <w:pPr>
        <w:pStyle w:val="SubsectionHead"/>
      </w:pPr>
      <w:r w:rsidRPr="00060899">
        <w:t>Industrial instruments</w:t>
      </w:r>
    </w:p>
    <w:p w:rsidR="006A3731" w:rsidRPr="00060899" w:rsidRDefault="006A3731" w:rsidP="006A3731">
      <w:pPr>
        <w:pStyle w:val="subsection"/>
      </w:pPr>
      <w:r w:rsidRPr="00060899">
        <w:tab/>
        <w:t>(6)</w:t>
      </w:r>
      <w:r w:rsidRPr="00060899">
        <w:tab/>
        <w:t xml:space="preserve">In </w:t>
      </w:r>
      <w:r w:rsidR="00060899">
        <w:t>paragraph (</w:t>
      </w:r>
      <w:r w:rsidRPr="00060899">
        <w:t>2)(a):</w:t>
      </w:r>
    </w:p>
    <w:p w:rsidR="006A3731" w:rsidRPr="00060899" w:rsidRDefault="006A3731" w:rsidP="006A3731">
      <w:pPr>
        <w:pStyle w:val="Definition"/>
      </w:pPr>
      <w:r w:rsidRPr="00060899">
        <w:rPr>
          <w:b/>
          <w:i/>
        </w:rPr>
        <w:t>industrial instrument</w:t>
      </w:r>
      <w:r w:rsidRPr="00060899">
        <w:t xml:space="preserve"> means an award</w:t>
      </w:r>
      <w:r w:rsidR="001A5C53" w:rsidRPr="00060899">
        <w:t>, determination</w:t>
      </w:r>
      <w:r w:rsidRPr="00060899">
        <w:t xml:space="preserve"> or agreement (however described) that:</w:t>
      </w:r>
    </w:p>
    <w:p w:rsidR="006A3731" w:rsidRPr="00060899" w:rsidRDefault="006A3731" w:rsidP="006A3731">
      <w:pPr>
        <w:pStyle w:val="paragraph"/>
      </w:pPr>
      <w:r w:rsidRPr="00060899">
        <w:tab/>
        <w:t>(a)</w:t>
      </w:r>
      <w:r w:rsidRPr="00060899">
        <w:tab/>
        <w:t>is made under or recognised by a law of the Commonwealth or of a State or Territory that:</w:t>
      </w:r>
    </w:p>
    <w:p w:rsidR="006A3731" w:rsidRPr="00060899" w:rsidRDefault="006A3731" w:rsidP="006A3731">
      <w:pPr>
        <w:pStyle w:val="paragraphsub"/>
      </w:pPr>
      <w:r w:rsidRPr="00060899">
        <w:tab/>
        <w:t>(i)</w:t>
      </w:r>
      <w:r w:rsidRPr="00060899">
        <w:tab/>
        <w:t>regulates the relationships between employers and employees; or</w:t>
      </w:r>
    </w:p>
    <w:p w:rsidR="006A3731" w:rsidRPr="00060899" w:rsidRDefault="006A3731" w:rsidP="006A3731">
      <w:pPr>
        <w:pStyle w:val="paragraphsub"/>
      </w:pPr>
      <w:r w:rsidRPr="00060899">
        <w:tab/>
        <w:t>(ii)</w:t>
      </w:r>
      <w:r w:rsidRPr="00060899">
        <w:tab/>
        <w:t>provides for the prevention or settlement of disputes between employers and employees; and</w:t>
      </w:r>
    </w:p>
    <w:p w:rsidR="006A3731" w:rsidRPr="00060899" w:rsidRDefault="006A3731" w:rsidP="006A3731">
      <w:pPr>
        <w:pStyle w:val="paragraph"/>
      </w:pPr>
      <w:r w:rsidRPr="00060899">
        <w:tab/>
        <w:t>(b)</w:t>
      </w:r>
      <w:r w:rsidRPr="00060899">
        <w:tab/>
        <w:t>concerns the relationship between an employer and the employer’s employees, or provides for the prevention or settlement of a dispute between an employer and the employer’s employees.</w:t>
      </w:r>
    </w:p>
    <w:p w:rsidR="00F80673" w:rsidRPr="00060899" w:rsidRDefault="00F80673" w:rsidP="00F80673">
      <w:pPr>
        <w:pStyle w:val="Definition"/>
      </w:pPr>
      <w:r w:rsidRPr="00060899">
        <w:rPr>
          <w:b/>
          <w:i/>
        </w:rPr>
        <w:t>National Employment Standards</w:t>
      </w:r>
      <w:r w:rsidRPr="00060899">
        <w:t xml:space="preserve"> has the same meaning as in the </w:t>
      </w:r>
      <w:r w:rsidRPr="00060899">
        <w:rPr>
          <w:i/>
        </w:rPr>
        <w:t>Fair Work Act 2009</w:t>
      </w:r>
      <w:r w:rsidRPr="00060899">
        <w:t>.</w:t>
      </w:r>
    </w:p>
    <w:p w:rsidR="006A3731" w:rsidRPr="00060899" w:rsidRDefault="006A3731" w:rsidP="006A3731">
      <w:pPr>
        <w:pStyle w:val="ActHead5"/>
      </w:pPr>
      <w:bookmarkStart w:id="560" w:name="_Toc447275431"/>
      <w:r w:rsidRPr="00060899">
        <w:rPr>
          <w:rStyle w:val="CharSectno"/>
        </w:rPr>
        <w:t>1061PC</w:t>
      </w:r>
      <w:r w:rsidRPr="00060899">
        <w:t xml:space="preserve">  Approved course of education or study</w:t>
      </w:r>
      <w:bookmarkEnd w:id="560"/>
    </w:p>
    <w:p w:rsidR="006A3731" w:rsidRPr="00060899" w:rsidRDefault="006A3731" w:rsidP="006A3731">
      <w:pPr>
        <w:pStyle w:val="subsection"/>
      </w:pPr>
      <w:r w:rsidRPr="00060899">
        <w:tab/>
      </w:r>
      <w:r w:rsidRPr="00060899">
        <w:tab/>
        <w:t>For the purposes of paragraph</w:t>
      </w:r>
      <w:r w:rsidR="00060899">
        <w:t> </w:t>
      </w:r>
      <w:r w:rsidRPr="00060899">
        <w:t>1061PB(1)(b), a course is an approved course of education or study if it is a course determined, under section</w:t>
      </w:r>
      <w:r w:rsidR="00060899">
        <w:t> </w:t>
      </w:r>
      <w:r w:rsidRPr="00060899">
        <w:t xml:space="preserve">5D of the </w:t>
      </w:r>
      <w:r w:rsidRPr="00060899">
        <w:rPr>
          <w:i/>
        </w:rPr>
        <w:t>Student Assistance Act 1973</w:t>
      </w:r>
      <w:r w:rsidRPr="00060899">
        <w:t>, to be a secondary course or a tertiary course for the purposes of that Act.</w:t>
      </w:r>
    </w:p>
    <w:p w:rsidR="006A3731" w:rsidRPr="00060899" w:rsidRDefault="006A3731" w:rsidP="006A3731">
      <w:pPr>
        <w:pStyle w:val="ActHead5"/>
      </w:pPr>
      <w:bookmarkStart w:id="561" w:name="_Toc447275432"/>
      <w:r w:rsidRPr="00060899">
        <w:rPr>
          <w:rStyle w:val="CharSectno"/>
        </w:rPr>
        <w:t>1061PD</w:t>
      </w:r>
      <w:r w:rsidRPr="00060899">
        <w:t xml:space="preserve">  Full</w:t>
      </w:r>
      <w:r w:rsidR="00060899">
        <w:noBreakHyphen/>
      </w:r>
      <w:r w:rsidRPr="00060899">
        <w:t>time students</w:t>
      </w:r>
      <w:bookmarkEnd w:id="561"/>
    </w:p>
    <w:p w:rsidR="006A3731" w:rsidRPr="00060899" w:rsidRDefault="006A3731" w:rsidP="006A3731">
      <w:pPr>
        <w:pStyle w:val="subsection"/>
      </w:pPr>
      <w:r w:rsidRPr="00060899">
        <w:tab/>
      </w:r>
      <w:r w:rsidRPr="00060899">
        <w:tab/>
        <w:t xml:space="preserve">For the purposes of this Subdivision, a person is a </w:t>
      </w:r>
      <w:r w:rsidRPr="00060899">
        <w:rPr>
          <w:b/>
          <w:i/>
        </w:rPr>
        <w:t>full</w:t>
      </w:r>
      <w:r w:rsidR="00060899">
        <w:rPr>
          <w:b/>
          <w:i/>
        </w:rPr>
        <w:noBreakHyphen/>
      </w:r>
      <w:r w:rsidRPr="00060899">
        <w:rPr>
          <w:b/>
          <w:i/>
        </w:rPr>
        <w:t>time student</w:t>
      </w:r>
      <w:r w:rsidRPr="00060899">
        <w:t xml:space="preserve"> in respect of a course if:</w:t>
      </w:r>
    </w:p>
    <w:p w:rsidR="006A3731" w:rsidRPr="00060899" w:rsidRDefault="006A3731" w:rsidP="006A3731">
      <w:pPr>
        <w:pStyle w:val="paragraph"/>
      </w:pPr>
      <w:r w:rsidRPr="00060899">
        <w:tab/>
        <w:t>(a)</w:t>
      </w:r>
      <w:r w:rsidRPr="00060899">
        <w:tab/>
        <w:t xml:space="preserve">in the case of a person who is enrolled in the course for a particular study period (such as, for example, a semester)—the person is undertaking at least three quarters of the normal </w:t>
      </w:r>
      <w:r w:rsidRPr="00060899">
        <w:lastRenderedPageBreak/>
        <w:t>amount of full</w:t>
      </w:r>
      <w:r w:rsidR="00060899">
        <w:noBreakHyphen/>
      </w:r>
      <w:r w:rsidRPr="00060899">
        <w:t>time study in respect of the course for that period; or</w:t>
      </w:r>
    </w:p>
    <w:p w:rsidR="006A3731" w:rsidRPr="00060899" w:rsidRDefault="006A3731" w:rsidP="006A3731">
      <w:pPr>
        <w:pStyle w:val="paragraph"/>
      </w:pPr>
      <w:r w:rsidRPr="00060899">
        <w:tab/>
        <w:t>(b)</w:t>
      </w:r>
      <w:r w:rsidRPr="00060899">
        <w:tab/>
        <w:t>in the case of a person who intends to enrol in the course for a particular study period—the person intends to undertake at least three quarters of the normal amount of full</w:t>
      </w:r>
      <w:r w:rsidR="00060899">
        <w:noBreakHyphen/>
      </w:r>
      <w:r w:rsidRPr="00060899">
        <w:t>time study in respect of the course for that period.</w:t>
      </w:r>
    </w:p>
    <w:p w:rsidR="006A3731" w:rsidRPr="00060899" w:rsidRDefault="006A3731" w:rsidP="006A3731">
      <w:pPr>
        <w:pStyle w:val="notetext"/>
      </w:pPr>
      <w:r w:rsidRPr="00060899">
        <w:t>Note:</w:t>
      </w:r>
      <w:r w:rsidRPr="00060899">
        <w:tab/>
        <w:t xml:space="preserve">For </w:t>
      </w:r>
      <w:r w:rsidRPr="00060899">
        <w:rPr>
          <w:b/>
          <w:i/>
        </w:rPr>
        <w:t>normal amount of full</w:t>
      </w:r>
      <w:r w:rsidR="00060899">
        <w:rPr>
          <w:b/>
          <w:i/>
        </w:rPr>
        <w:noBreakHyphen/>
      </w:r>
      <w:r w:rsidRPr="00060899">
        <w:rPr>
          <w:b/>
          <w:i/>
        </w:rPr>
        <w:t>time study</w:t>
      </w:r>
      <w:r w:rsidRPr="00060899">
        <w:t xml:space="preserve"> see section</w:t>
      </w:r>
      <w:r w:rsidR="00060899">
        <w:t> </w:t>
      </w:r>
      <w:r w:rsidRPr="00060899">
        <w:t>1061PF.</w:t>
      </w:r>
    </w:p>
    <w:p w:rsidR="006A3731" w:rsidRPr="00060899" w:rsidRDefault="006A3731" w:rsidP="006A3731">
      <w:pPr>
        <w:pStyle w:val="ActHead5"/>
      </w:pPr>
      <w:bookmarkStart w:id="562" w:name="_Toc447275433"/>
      <w:r w:rsidRPr="00060899">
        <w:rPr>
          <w:rStyle w:val="CharSectno"/>
        </w:rPr>
        <w:t>1061PE</w:t>
      </w:r>
      <w:r w:rsidRPr="00060899">
        <w:t xml:space="preserve">  Concessional study</w:t>
      </w:r>
      <w:r w:rsidR="00060899">
        <w:noBreakHyphen/>
      </w:r>
      <w:r w:rsidRPr="00060899">
        <w:t>load students</w:t>
      </w:r>
      <w:bookmarkEnd w:id="562"/>
    </w:p>
    <w:p w:rsidR="006A3731" w:rsidRPr="00060899" w:rsidRDefault="006A3731" w:rsidP="006A3731">
      <w:pPr>
        <w:pStyle w:val="subsection"/>
      </w:pPr>
      <w:r w:rsidRPr="00060899">
        <w:tab/>
        <w:t>(1)</w:t>
      </w:r>
      <w:r w:rsidRPr="00060899">
        <w:tab/>
        <w:t>For the purposes of this Subdivision, there are 2 classes of concessional study</w:t>
      </w:r>
      <w:r w:rsidR="00060899">
        <w:noBreakHyphen/>
      </w:r>
      <w:r w:rsidRPr="00060899">
        <w:t>load students, namely:</w:t>
      </w:r>
    </w:p>
    <w:p w:rsidR="006A3731" w:rsidRPr="00060899" w:rsidRDefault="006A3731" w:rsidP="006A3731">
      <w:pPr>
        <w:pStyle w:val="paragraph"/>
      </w:pPr>
      <w:r w:rsidRPr="00060899">
        <w:tab/>
        <w:t>(a)</w:t>
      </w:r>
      <w:r w:rsidRPr="00060899">
        <w:tab/>
        <w:t>25% concessional study</w:t>
      </w:r>
      <w:r w:rsidR="00060899">
        <w:noBreakHyphen/>
      </w:r>
      <w:r w:rsidRPr="00060899">
        <w:t>load students; and</w:t>
      </w:r>
    </w:p>
    <w:p w:rsidR="006A3731" w:rsidRPr="00060899" w:rsidRDefault="006A3731" w:rsidP="006A3731">
      <w:pPr>
        <w:pStyle w:val="paragraph"/>
      </w:pPr>
      <w:r w:rsidRPr="00060899">
        <w:tab/>
        <w:t>(b)</w:t>
      </w:r>
      <w:r w:rsidRPr="00060899">
        <w:tab/>
        <w:t>66% concessional study</w:t>
      </w:r>
      <w:r w:rsidR="00060899">
        <w:noBreakHyphen/>
      </w:r>
      <w:r w:rsidRPr="00060899">
        <w:t>load students.</w:t>
      </w:r>
    </w:p>
    <w:p w:rsidR="006A3731" w:rsidRPr="00060899" w:rsidRDefault="006A3731" w:rsidP="006A3731">
      <w:pPr>
        <w:pStyle w:val="subsection"/>
      </w:pPr>
      <w:r w:rsidRPr="00060899">
        <w:tab/>
        <w:t>(2)</w:t>
      </w:r>
      <w:r w:rsidRPr="00060899">
        <w:tab/>
        <w:t xml:space="preserve">For the purposes of this Subdivision, a person is a </w:t>
      </w:r>
      <w:r w:rsidRPr="00060899">
        <w:rPr>
          <w:b/>
          <w:i/>
        </w:rPr>
        <w:t>25% concessional study</w:t>
      </w:r>
      <w:r w:rsidR="00060899">
        <w:rPr>
          <w:b/>
          <w:i/>
        </w:rPr>
        <w:noBreakHyphen/>
      </w:r>
      <w:r w:rsidRPr="00060899">
        <w:rPr>
          <w:b/>
          <w:i/>
        </w:rPr>
        <w:t>load student</w:t>
      </w:r>
      <w:r w:rsidRPr="00060899">
        <w:t xml:space="preserve"> in respect of a course if this subsection applies to the person and:</w:t>
      </w:r>
    </w:p>
    <w:p w:rsidR="006A3731" w:rsidRPr="00060899" w:rsidRDefault="006A3731" w:rsidP="006A3731">
      <w:pPr>
        <w:pStyle w:val="paragraph"/>
        <w:keepLines/>
      </w:pPr>
      <w:r w:rsidRPr="00060899">
        <w:tab/>
        <w:t>(a)</w:t>
      </w:r>
      <w:r w:rsidRPr="00060899">
        <w:tab/>
        <w:t>in the case of a person who is enrolled in the course for a particular study period (such as, for example, a semester)—the person is undertaking at least one quarter, but less than three quarters, of the normal amount of full</w:t>
      </w:r>
      <w:r w:rsidR="00060899">
        <w:noBreakHyphen/>
      </w:r>
      <w:r w:rsidRPr="00060899">
        <w:t>time study in respect of the course for that period; or</w:t>
      </w:r>
    </w:p>
    <w:p w:rsidR="006A3731" w:rsidRPr="00060899" w:rsidRDefault="006A3731" w:rsidP="006A3731">
      <w:pPr>
        <w:pStyle w:val="paragraph"/>
      </w:pPr>
      <w:r w:rsidRPr="00060899">
        <w:tab/>
        <w:t>(b)</w:t>
      </w:r>
      <w:r w:rsidRPr="00060899">
        <w:tab/>
        <w:t>in the case of a person who intends to enrol in the course for a particular study period—the person intends to undertake at least one quarter, but less than three quarters, of the normal amount of full</w:t>
      </w:r>
      <w:r w:rsidR="00060899">
        <w:noBreakHyphen/>
      </w:r>
      <w:r w:rsidRPr="00060899">
        <w:t>time study in respect of the course for that period.</w:t>
      </w:r>
    </w:p>
    <w:p w:rsidR="006A3731" w:rsidRPr="00060899" w:rsidRDefault="006A3731" w:rsidP="006A3731">
      <w:pPr>
        <w:pStyle w:val="subsection"/>
      </w:pPr>
      <w:r w:rsidRPr="00060899">
        <w:tab/>
        <w:t>(3)</w:t>
      </w:r>
      <w:r w:rsidRPr="00060899">
        <w:tab/>
        <w:t xml:space="preserve">For the purposes of this Subdivision, a person is a </w:t>
      </w:r>
      <w:r w:rsidRPr="00060899">
        <w:rPr>
          <w:b/>
          <w:i/>
        </w:rPr>
        <w:t>66% concessional study</w:t>
      </w:r>
      <w:r w:rsidR="00060899">
        <w:rPr>
          <w:b/>
          <w:i/>
        </w:rPr>
        <w:noBreakHyphen/>
      </w:r>
      <w:r w:rsidRPr="00060899">
        <w:rPr>
          <w:b/>
          <w:i/>
        </w:rPr>
        <w:t>load student</w:t>
      </w:r>
      <w:r w:rsidRPr="00060899">
        <w:t xml:space="preserve"> in respect of a course if this subsection applies to the person and:</w:t>
      </w:r>
    </w:p>
    <w:p w:rsidR="006A3731" w:rsidRPr="00060899" w:rsidRDefault="006A3731" w:rsidP="006A3731">
      <w:pPr>
        <w:pStyle w:val="paragraph"/>
      </w:pPr>
      <w:r w:rsidRPr="00060899">
        <w:tab/>
        <w:t>(a)</w:t>
      </w:r>
      <w:r w:rsidRPr="00060899">
        <w:tab/>
        <w:t>in the case of a person who is enrolled in the course for a particular study period (such as, for example, a semester)—the person is undertaking at least two thirds, but less than three quarters, of the normal amount of full</w:t>
      </w:r>
      <w:r w:rsidR="00060899">
        <w:noBreakHyphen/>
      </w:r>
      <w:r w:rsidRPr="00060899">
        <w:t>time study in respect of the course for that period; or</w:t>
      </w:r>
    </w:p>
    <w:p w:rsidR="006A3731" w:rsidRPr="00060899" w:rsidRDefault="006A3731" w:rsidP="006A3731">
      <w:pPr>
        <w:pStyle w:val="paragraph"/>
      </w:pPr>
      <w:r w:rsidRPr="00060899">
        <w:lastRenderedPageBreak/>
        <w:tab/>
        <w:t>(b)</w:t>
      </w:r>
      <w:r w:rsidRPr="00060899">
        <w:tab/>
        <w:t>in the case of a person who intends to enrol in the course for a particular study period—the person intends to undertake at least two thirds, but less than three quarters, of the normal amount of full</w:t>
      </w:r>
      <w:r w:rsidR="00060899">
        <w:noBreakHyphen/>
      </w:r>
      <w:r w:rsidRPr="00060899">
        <w:t>time study in respect of the course for that period.</w:t>
      </w:r>
    </w:p>
    <w:p w:rsidR="006A3731" w:rsidRPr="00060899" w:rsidRDefault="006A3731" w:rsidP="006A3731">
      <w:pPr>
        <w:pStyle w:val="notetext"/>
      </w:pPr>
      <w:r w:rsidRPr="00060899">
        <w:t>Note:</w:t>
      </w:r>
      <w:r w:rsidRPr="00060899">
        <w:tab/>
        <w:t xml:space="preserve">For </w:t>
      </w:r>
      <w:r w:rsidRPr="00060899">
        <w:rPr>
          <w:b/>
          <w:i/>
        </w:rPr>
        <w:t>normal amount of full</w:t>
      </w:r>
      <w:r w:rsidR="00060899">
        <w:rPr>
          <w:b/>
          <w:i/>
        </w:rPr>
        <w:noBreakHyphen/>
      </w:r>
      <w:r w:rsidRPr="00060899">
        <w:rPr>
          <w:b/>
          <w:i/>
        </w:rPr>
        <w:t>time study</w:t>
      </w:r>
      <w:r w:rsidRPr="00060899">
        <w:t xml:space="preserve"> see section</w:t>
      </w:r>
      <w:r w:rsidR="00060899">
        <w:t> </w:t>
      </w:r>
      <w:r w:rsidRPr="00060899">
        <w:t>1061PF.</w:t>
      </w:r>
    </w:p>
    <w:p w:rsidR="006A3731" w:rsidRPr="00060899" w:rsidRDefault="006A3731" w:rsidP="006A3731">
      <w:pPr>
        <w:pStyle w:val="subsection"/>
      </w:pPr>
      <w:r w:rsidRPr="00060899">
        <w:tab/>
        <w:t>(4)</w:t>
      </w:r>
      <w:r w:rsidRPr="00060899">
        <w:tab/>
      </w:r>
      <w:r w:rsidR="00060899">
        <w:t>Subsection (</w:t>
      </w:r>
      <w:r w:rsidRPr="00060899">
        <w:t>2) applies to a person if:</w:t>
      </w:r>
    </w:p>
    <w:p w:rsidR="006A3731" w:rsidRPr="00060899" w:rsidRDefault="006A3731" w:rsidP="006A3731">
      <w:pPr>
        <w:pStyle w:val="paragraph"/>
      </w:pPr>
      <w:r w:rsidRPr="00060899">
        <w:tab/>
        <w:t>(a)</w:t>
      </w:r>
      <w:r w:rsidRPr="00060899">
        <w:tab/>
        <w:t>an officer in the Commonwealth Rehabilitation Service or an appropriate medical practitioner who has a detailed knowledge of the person’s physical condition has stated in writing that:</w:t>
      </w:r>
    </w:p>
    <w:p w:rsidR="006A3731" w:rsidRPr="00060899" w:rsidRDefault="006A3731" w:rsidP="006A3731">
      <w:pPr>
        <w:pStyle w:val="paragraphsub"/>
      </w:pPr>
      <w:r w:rsidRPr="00060899">
        <w:tab/>
        <w:t>(i)</w:t>
      </w:r>
      <w:r w:rsidRPr="00060899">
        <w:tab/>
        <w:t>the person has a substantial physical disability; and</w:t>
      </w:r>
    </w:p>
    <w:p w:rsidR="006A3731" w:rsidRPr="00060899" w:rsidRDefault="006A3731" w:rsidP="006A3731">
      <w:pPr>
        <w:pStyle w:val="paragraphsub"/>
      </w:pPr>
      <w:r w:rsidRPr="00060899">
        <w:tab/>
        <w:t>(ii)</w:t>
      </w:r>
      <w:r w:rsidRPr="00060899">
        <w:tab/>
        <w:t>the person cannot successfully undertake the normal amount of full</w:t>
      </w:r>
      <w:r w:rsidR="00060899">
        <w:noBreakHyphen/>
      </w:r>
      <w:r w:rsidRPr="00060899">
        <w:t>time study in respect of the course because of the disability; or</w:t>
      </w:r>
    </w:p>
    <w:p w:rsidR="006A3731" w:rsidRPr="00060899" w:rsidRDefault="006A3731" w:rsidP="006A3731">
      <w:pPr>
        <w:pStyle w:val="paragraph"/>
      </w:pPr>
      <w:r w:rsidRPr="00060899">
        <w:tab/>
        <w:t>(b)</w:t>
      </w:r>
      <w:r w:rsidRPr="00060899">
        <w:tab/>
        <w:t>a medical practitioner specialising in psychiatry has stated in writing that:</w:t>
      </w:r>
    </w:p>
    <w:p w:rsidR="006A3731" w:rsidRPr="00060899" w:rsidRDefault="006A3731" w:rsidP="006A3731">
      <w:pPr>
        <w:pStyle w:val="paragraphsub"/>
      </w:pPr>
      <w:r w:rsidRPr="00060899">
        <w:tab/>
        <w:t>(i)</w:t>
      </w:r>
      <w:r w:rsidRPr="00060899">
        <w:tab/>
        <w:t>the person has a substantial psychiatric disability; and</w:t>
      </w:r>
    </w:p>
    <w:p w:rsidR="006A3731" w:rsidRPr="00060899" w:rsidRDefault="006A3731" w:rsidP="006A3731">
      <w:pPr>
        <w:pStyle w:val="paragraphsub"/>
      </w:pPr>
      <w:r w:rsidRPr="00060899">
        <w:tab/>
        <w:t>(ii)</w:t>
      </w:r>
      <w:r w:rsidRPr="00060899">
        <w:tab/>
        <w:t>the person cannot successfully undertake the normal amount of full</w:t>
      </w:r>
      <w:r w:rsidR="00060899">
        <w:noBreakHyphen/>
      </w:r>
      <w:r w:rsidRPr="00060899">
        <w:t>time study in respect of the course because of the disability; or</w:t>
      </w:r>
    </w:p>
    <w:p w:rsidR="006A3731" w:rsidRPr="00060899" w:rsidRDefault="006A3731" w:rsidP="006A3731">
      <w:pPr>
        <w:pStyle w:val="paragraph"/>
      </w:pPr>
      <w:r w:rsidRPr="00060899">
        <w:tab/>
        <w:t>(c)</w:t>
      </w:r>
      <w:r w:rsidRPr="00060899">
        <w:tab/>
        <w:t>a psychologist who is registered with the Australian Psychologist Society has stated in writing that the person:</w:t>
      </w:r>
    </w:p>
    <w:p w:rsidR="006A3731" w:rsidRPr="00060899" w:rsidRDefault="006A3731" w:rsidP="006A3731">
      <w:pPr>
        <w:pStyle w:val="paragraphsub"/>
      </w:pPr>
      <w:r w:rsidRPr="00060899">
        <w:tab/>
        <w:t>(i)</w:t>
      </w:r>
      <w:r w:rsidRPr="00060899">
        <w:tab/>
        <w:t>has an intellectual disability; and</w:t>
      </w:r>
    </w:p>
    <w:p w:rsidR="006A3731" w:rsidRPr="00060899" w:rsidRDefault="006A3731" w:rsidP="006A3731">
      <w:pPr>
        <w:pStyle w:val="paragraphsub"/>
      </w:pPr>
      <w:r w:rsidRPr="00060899">
        <w:tab/>
        <w:t>(ii)</w:t>
      </w:r>
      <w:r w:rsidRPr="00060899">
        <w:tab/>
        <w:t>cannot successfully undertake the normal amount of full</w:t>
      </w:r>
      <w:r w:rsidR="00060899">
        <w:noBreakHyphen/>
      </w:r>
      <w:r w:rsidRPr="00060899">
        <w:t>time study in respect of the course because of the disability; or</w:t>
      </w:r>
    </w:p>
    <w:p w:rsidR="006A3731" w:rsidRPr="00060899" w:rsidRDefault="006A3731" w:rsidP="006A3731">
      <w:pPr>
        <w:pStyle w:val="paragraph"/>
      </w:pPr>
      <w:r w:rsidRPr="00060899">
        <w:tab/>
        <w:t>(d)</w:t>
      </w:r>
      <w:r w:rsidRPr="00060899">
        <w:tab/>
        <w:t>the person is receiving:</w:t>
      </w:r>
    </w:p>
    <w:p w:rsidR="006A3731" w:rsidRPr="00060899" w:rsidRDefault="006A3731" w:rsidP="006A3731">
      <w:pPr>
        <w:pStyle w:val="paragraphsub"/>
      </w:pPr>
      <w:r w:rsidRPr="00060899">
        <w:tab/>
        <w:t>(i)</w:t>
      </w:r>
      <w:r w:rsidRPr="00060899">
        <w:tab/>
        <w:t>a disability support pension, a carer payment</w:t>
      </w:r>
      <w:r w:rsidR="00B84F7F" w:rsidRPr="00060899">
        <w:t>, a pension PP (single), a youth allowance or a newstart allowance</w:t>
      </w:r>
      <w:r w:rsidRPr="00060899">
        <w:t xml:space="preserve"> under this Act; or</w:t>
      </w:r>
    </w:p>
    <w:p w:rsidR="006A3731" w:rsidRPr="00060899" w:rsidRDefault="006A3731" w:rsidP="006A3731">
      <w:pPr>
        <w:pStyle w:val="paragraphsub"/>
      </w:pPr>
      <w:r w:rsidRPr="00060899">
        <w:tab/>
        <w:t>(ii)</w:t>
      </w:r>
      <w:r w:rsidRPr="00060899">
        <w:tab/>
        <w:t>an invalidity service pension or a carer service pension under the Veterans’ Entitlements Act; or</w:t>
      </w:r>
    </w:p>
    <w:p w:rsidR="006A3731" w:rsidRPr="00060899" w:rsidRDefault="006A3731" w:rsidP="006A3731">
      <w:pPr>
        <w:pStyle w:val="paragraph"/>
      </w:pPr>
      <w:r w:rsidRPr="00060899">
        <w:tab/>
        <w:t>(e)</w:t>
      </w:r>
      <w:r w:rsidRPr="00060899">
        <w:tab/>
        <w:t>the person has a dependent child aged less than 16 years and:</w:t>
      </w:r>
    </w:p>
    <w:p w:rsidR="006A3731" w:rsidRPr="00060899" w:rsidRDefault="006A3731" w:rsidP="006A3731">
      <w:pPr>
        <w:pStyle w:val="paragraphsub"/>
      </w:pPr>
      <w:r w:rsidRPr="00060899">
        <w:tab/>
        <w:t>(i)</w:t>
      </w:r>
      <w:r w:rsidRPr="00060899">
        <w:tab/>
        <w:t>is receiving a widow B pension under this Act; or</w:t>
      </w:r>
    </w:p>
    <w:p w:rsidR="006A3731" w:rsidRPr="00060899" w:rsidRDefault="006A3731" w:rsidP="006A3731">
      <w:pPr>
        <w:pStyle w:val="paragraphsub"/>
      </w:pPr>
      <w:r w:rsidRPr="00060899">
        <w:lastRenderedPageBreak/>
        <w:tab/>
        <w:t>(ii)</w:t>
      </w:r>
      <w:r w:rsidRPr="00060899">
        <w:tab/>
        <w:t>is a sole parent and is receiving a special benefit under this Act; or</w:t>
      </w:r>
    </w:p>
    <w:p w:rsidR="006A3731" w:rsidRPr="00060899" w:rsidRDefault="006A3731" w:rsidP="006A3731">
      <w:pPr>
        <w:pStyle w:val="paragraphsub"/>
      </w:pPr>
      <w:r w:rsidRPr="00060899">
        <w:tab/>
        <w:t>(iii)</w:t>
      </w:r>
      <w:r w:rsidRPr="00060899">
        <w:tab/>
        <w:t>is receiving a widow allowance under this Act; or</w:t>
      </w:r>
    </w:p>
    <w:p w:rsidR="006A3731" w:rsidRPr="00060899" w:rsidRDefault="006A3731" w:rsidP="006A3731">
      <w:pPr>
        <w:pStyle w:val="paragraphsub"/>
      </w:pPr>
      <w:r w:rsidRPr="00060899">
        <w:tab/>
        <w:t>(iv)</w:t>
      </w:r>
      <w:r w:rsidRPr="00060899">
        <w:tab/>
        <w:t>is receiving a pension under Part</w:t>
      </w:r>
      <w:r w:rsidR="00912C32" w:rsidRPr="00060899">
        <w:t> </w:t>
      </w:r>
      <w:r w:rsidRPr="00060899">
        <w:t>II of the Veterans’ Entitlements Act; or</w:t>
      </w:r>
    </w:p>
    <w:p w:rsidR="006A3731" w:rsidRPr="00060899" w:rsidRDefault="006A3731" w:rsidP="006A3731">
      <w:pPr>
        <w:pStyle w:val="paragraphsub"/>
      </w:pPr>
      <w:r w:rsidRPr="00060899">
        <w:tab/>
        <w:t>(v)</w:t>
      </w:r>
      <w:r w:rsidRPr="00060899">
        <w:tab/>
        <w:t>is receiving pension under Part</w:t>
      </w:r>
      <w:r w:rsidR="00912C32" w:rsidRPr="00060899">
        <w:t> </w:t>
      </w:r>
      <w:r w:rsidRPr="00060899">
        <w:t>IV of the Veterans’ Entitlements Act; or</w:t>
      </w:r>
    </w:p>
    <w:p w:rsidR="006A3731" w:rsidRPr="00060899" w:rsidRDefault="006A3731" w:rsidP="006A3731">
      <w:pPr>
        <w:pStyle w:val="paragraphsub"/>
      </w:pPr>
      <w:r w:rsidRPr="00060899">
        <w:tab/>
        <w:t>(vi)</w:t>
      </w:r>
      <w:r w:rsidRPr="00060899">
        <w:tab/>
        <w:t>has received, or is entitled to receive, compensation for permanent impairment under section</w:t>
      </w:r>
      <w:r w:rsidR="00060899">
        <w:t> </w:t>
      </w:r>
      <w:r w:rsidRPr="00060899">
        <w:t>68, 71 or 75 of the Military Rehabilitation and Compensation Act; or</w:t>
      </w:r>
    </w:p>
    <w:p w:rsidR="006A3731" w:rsidRPr="00060899" w:rsidRDefault="006A3731" w:rsidP="006A3731">
      <w:pPr>
        <w:pStyle w:val="paragraphsub"/>
      </w:pPr>
      <w:r w:rsidRPr="00060899">
        <w:tab/>
        <w:t>(vii)</w:t>
      </w:r>
      <w:r w:rsidRPr="00060899">
        <w:tab/>
        <w:t>is receiving a Special Rate Disability Pension under Part</w:t>
      </w:r>
      <w:r w:rsidR="00060899">
        <w:t> </w:t>
      </w:r>
      <w:r w:rsidRPr="00060899">
        <w:t>6 of Chapter</w:t>
      </w:r>
      <w:r w:rsidR="00060899">
        <w:t> </w:t>
      </w:r>
      <w:r w:rsidRPr="00060899">
        <w:t>4 of the Military Rehabilitation and Compensation Act; or</w:t>
      </w:r>
    </w:p>
    <w:p w:rsidR="006A3731" w:rsidRPr="00060899" w:rsidRDefault="006A3731" w:rsidP="006A3731">
      <w:pPr>
        <w:pStyle w:val="paragraphsub"/>
      </w:pPr>
      <w:r w:rsidRPr="00060899">
        <w:tab/>
        <w:t>(viii)</w:t>
      </w:r>
      <w:r w:rsidRPr="00060899">
        <w:tab/>
        <w:t xml:space="preserve">is receiving, or has received, </w:t>
      </w:r>
      <w:r w:rsidR="00BD6EF6" w:rsidRPr="00060899">
        <w:t>the weekly amount mentioned in paragraph</w:t>
      </w:r>
      <w:r w:rsidR="00060899">
        <w:t> </w:t>
      </w:r>
      <w:r w:rsidR="00BD6EF6" w:rsidRPr="00060899">
        <w:t>234(1)(b) of the Military Rehabilitation and Compensation Act (including a reduced weekly amount because of a choice under section</w:t>
      </w:r>
      <w:r w:rsidR="00060899">
        <w:t> </w:t>
      </w:r>
      <w:r w:rsidR="00BD6EF6" w:rsidRPr="00060899">
        <w:t>236 of that Act) or a lump sum mentioned in subsection</w:t>
      </w:r>
      <w:r w:rsidR="00060899">
        <w:t> </w:t>
      </w:r>
      <w:r w:rsidR="00BD6EF6" w:rsidRPr="00060899">
        <w:t>236(5) of that Act</w:t>
      </w:r>
      <w:r w:rsidRPr="00060899">
        <w:t>.</w:t>
      </w:r>
    </w:p>
    <w:p w:rsidR="006A3731" w:rsidRPr="00060899" w:rsidRDefault="006A3731" w:rsidP="006A3731">
      <w:pPr>
        <w:pStyle w:val="subsection"/>
      </w:pPr>
      <w:r w:rsidRPr="00060899">
        <w:tab/>
        <w:t>(5)</w:t>
      </w:r>
      <w:r w:rsidRPr="00060899">
        <w:tab/>
      </w:r>
      <w:r w:rsidR="00060899">
        <w:t>Subsection (</w:t>
      </w:r>
      <w:r w:rsidRPr="00060899">
        <w:t>3) applies to a person if:</w:t>
      </w:r>
    </w:p>
    <w:p w:rsidR="006A3731" w:rsidRPr="00060899" w:rsidRDefault="006A3731" w:rsidP="006A3731">
      <w:pPr>
        <w:pStyle w:val="paragraph"/>
      </w:pPr>
      <w:r w:rsidRPr="00060899">
        <w:tab/>
        <w:t>(a)</w:t>
      </w:r>
      <w:r w:rsidRPr="00060899">
        <w:tab/>
        <w:t>the person cannot undertake the course as a full</w:t>
      </w:r>
      <w:r w:rsidR="00060899">
        <w:noBreakHyphen/>
      </w:r>
      <w:r w:rsidRPr="00060899">
        <w:t>time student because of:</w:t>
      </w:r>
    </w:p>
    <w:p w:rsidR="006A3731" w:rsidRPr="00060899" w:rsidRDefault="006A3731" w:rsidP="006A3731">
      <w:pPr>
        <w:pStyle w:val="paragraphsub"/>
      </w:pPr>
      <w:r w:rsidRPr="00060899">
        <w:tab/>
        <w:t>(i)</w:t>
      </w:r>
      <w:r w:rsidRPr="00060899">
        <w:tab/>
        <w:t>the relevant educational institution’s usual requirements for the course; or</w:t>
      </w:r>
    </w:p>
    <w:p w:rsidR="006A3731" w:rsidRPr="00060899" w:rsidRDefault="006A3731" w:rsidP="006A3731">
      <w:pPr>
        <w:pStyle w:val="paragraphsub"/>
      </w:pPr>
      <w:r w:rsidRPr="00060899">
        <w:tab/>
        <w:t>(ii)</w:t>
      </w:r>
      <w:r w:rsidRPr="00060899">
        <w:tab/>
        <w:t>a specific direction in writing to the person from the academic registrar or an equivalent officer; or</w:t>
      </w:r>
    </w:p>
    <w:p w:rsidR="006A3731" w:rsidRPr="00060899" w:rsidRDefault="006A3731" w:rsidP="006A3731">
      <w:pPr>
        <w:pStyle w:val="paragraph"/>
      </w:pPr>
      <w:r w:rsidRPr="00060899">
        <w:tab/>
        <w:t>(b)</w:t>
      </w:r>
      <w:r w:rsidRPr="00060899">
        <w:tab/>
        <w:t>the academic registrar (or an equivalent officer) of the relevant educational institution recommends in writing that the person undertake less than the normal amount of full</w:t>
      </w:r>
      <w:r w:rsidR="00060899">
        <w:noBreakHyphen/>
      </w:r>
      <w:r w:rsidRPr="00060899">
        <w:t>time study in respect of the course for specified academic or vocational reasons for a period not exceeding half an academic year.</w:t>
      </w:r>
    </w:p>
    <w:p w:rsidR="006A3731" w:rsidRPr="00060899" w:rsidRDefault="006A3731" w:rsidP="00A4287C">
      <w:pPr>
        <w:pStyle w:val="ActHead5"/>
      </w:pPr>
      <w:bookmarkStart w:id="563" w:name="_Toc447275434"/>
      <w:r w:rsidRPr="00060899">
        <w:rPr>
          <w:rStyle w:val="CharSectno"/>
        </w:rPr>
        <w:lastRenderedPageBreak/>
        <w:t>1061PF</w:t>
      </w:r>
      <w:r w:rsidRPr="00060899">
        <w:t xml:space="preserve">  </w:t>
      </w:r>
      <w:smartTag w:uri="urn:schemas-microsoft-com:office:smarttags" w:element="place">
        <w:r w:rsidRPr="00060899">
          <w:t>Normal</w:t>
        </w:r>
      </w:smartTag>
      <w:r w:rsidRPr="00060899">
        <w:t xml:space="preserve"> amount of full</w:t>
      </w:r>
      <w:r w:rsidR="00060899">
        <w:noBreakHyphen/>
      </w:r>
      <w:r w:rsidRPr="00060899">
        <w:t>time study</w:t>
      </w:r>
      <w:bookmarkEnd w:id="563"/>
    </w:p>
    <w:p w:rsidR="006A3731" w:rsidRPr="00060899" w:rsidRDefault="006A3731" w:rsidP="00A4287C">
      <w:pPr>
        <w:pStyle w:val="subsection"/>
        <w:keepNext/>
        <w:keepLines/>
      </w:pPr>
      <w:r w:rsidRPr="00060899">
        <w:tab/>
        <w:t>(1)</w:t>
      </w:r>
      <w:r w:rsidRPr="00060899">
        <w:tab/>
        <w:t xml:space="preserve">For the purposes of this Subdivision, the </w:t>
      </w:r>
      <w:r w:rsidRPr="00060899">
        <w:rPr>
          <w:b/>
          <w:i/>
        </w:rPr>
        <w:t>normal amount of full</w:t>
      </w:r>
      <w:r w:rsidR="00060899">
        <w:rPr>
          <w:b/>
          <w:i/>
        </w:rPr>
        <w:noBreakHyphen/>
      </w:r>
      <w:r w:rsidRPr="00060899">
        <w:rPr>
          <w:b/>
          <w:i/>
        </w:rPr>
        <w:t>time study</w:t>
      </w:r>
      <w:r w:rsidRPr="00060899">
        <w:t xml:space="preserve"> in respect of a course is:</w:t>
      </w:r>
    </w:p>
    <w:p w:rsidR="006A3731" w:rsidRPr="00060899" w:rsidRDefault="006A3731" w:rsidP="00A4287C">
      <w:pPr>
        <w:pStyle w:val="paragraph"/>
        <w:keepNext/>
        <w:keepLines/>
      </w:pPr>
      <w:r w:rsidRPr="00060899">
        <w:tab/>
        <w:t>(a)</w:t>
      </w:r>
      <w:r w:rsidRPr="00060899">
        <w:tab/>
        <w:t>if:</w:t>
      </w:r>
    </w:p>
    <w:p w:rsidR="006A3731" w:rsidRPr="00060899" w:rsidRDefault="006A3731" w:rsidP="00A4287C">
      <w:pPr>
        <w:pStyle w:val="paragraphsub"/>
        <w:keepNext/>
        <w:keepLines/>
      </w:pPr>
      <w:r w:rsidRPr="00060899">
        <w:tab/>
        <w:t>(i)</w:t>
      </w:r>
      <w:r w:rsidRPr="00060899">
        <w:tab/>
        <w:t xml:space="preserve">the course is a course of study within the meaning of the </w:t>
      </w:r>
      <w:r w:rsidRPr="00060899">
        <w:rPr>
          <w:i/>
        </w:rPr>
        <w:t>Higher Education Support Act 2003</w:t>
      </w:r>
      <w:r w:rsidRPr="00060899">
        <w:t>; and</w:t>
      </w:r>
    </w:p>
    <w:p w:rsidR="006A3731" w:rsidRPr="00060899" w:rsidRDefault="006A3731" w:rsidP="006A3731">
      <w:pPr>
        <w:pStyle w:val="paragraphsub"/>
      </w:pPr>
      <w:r w:rsidRPr="00060899">
        <w:tab/>
        <w:t>(ii)</w:t>
      </w:r>
      <w:r w:rsidRPr="00060899">
        <w:tab/>
        <w:t>there are Commonwealth supported students (within the meaning of that Act) enrolled in the course;</w:t>
      </w:r>
    </w:p>
    <w:p w:rsidR="006A3731" w:rsidRPr="00060899" w:rsidRDefault="006A3731" w:rsidP="006A3731">
      <w:pPr>
        <w:pStyle w:val="paragraph"/>
      </w:pPr>
      <w:r w:rsidRPr="00060899">
        <w:tab/>
      </w:r>
      <w:r w:rsidRPr="00060899">
        <w:tab/>
        <w:t>the full</w:t>
      </w:r>
      <w:r w:rsidR="00060899">
        <w:noBreakHyphen/>
      </w:r>
      <w:r w:rsidRPr="00060899">
        <w:t>time student load for the course; or</w:t>
      </w:r>
    </w:p>
    <w:p w:rsidR="006A3731" w:rsidRPr="00060899" w:rsidRDefault="006A3731" w:rsidP="006A3731">
      <w:pPr>
        <w:pStyle w:val="paragraph"/>
      </w:pPr>
      <w:r w:rsidRPr="00060899">
        <w:tab/>
        <w:t>(b)</w:t>
      </w:r>
      <w:r w:rsidRPr="00060899">
        <w:tab/>
        <w:t>if the course is not such a course and the institution defines an amount of full</w:t>
      </w:r>
      <w:r w:rsidR="00060899">
        <w:noBreakHyphen/>
      </w:r>
      <w:r w:rsidRPr="00060899">
        <w:t>time study that a full</w:t>
      </w:r>
      <w:r w:rsidR="00060899">
        <w:noBreakHyphen/>
      </w:r>
      <w:r w:rsidRPr="00060899">
        <w:t>time student should typically undertake in respect of the course—the amount so defined; or</w:t>
      </w:r>
    </w:p>
    <w:p w:rsidR="006A3731" w:rsidRPr="00060899" w:rsidRDefault="006A3731" w:rsidP="006A3731">
      <w:pPr>
        <w:pStyle w:val="paragraph"/>
      </w:pPr>
      <w:r w:rsidRPr="00060899">
        <w:tab/>
        <w:t>(c)</w:t>
      </w:r>
      <w:r w:rsidRPr="00060899">
        <w:tab/>
        <w:t>otherwise—an amount of full</w:t>
      </w:r>
      <w:r w:rsidR="00060899">
        <w:noBreakHyphen/>
      </w:r>
      <w:r w:rsidRPr="00060899">
        <w:t>time study equivalent to the average amount of full</w:t>
      </w:r>
      <w:r w:rsidR="00060899">
        <w:noBreakHyphen/>
      </w:r>
      <w:r w:rsidRPr="00060899">
        <w:t>time study that a person would have to undertake for the duration of the course in order to complete the course in the minimum amount of time needed to complete it.</w:t>
      </w:r>
    </w:p>
    <w:p w:rsidR="006A3731" w:rsidRPr="00060899" w:rsidRDefault="006A3731" w:rsidP="006A3731">
      <w:pPr>
        <w:pStyle w:val="subsection"/>
      </w:pPr>
      <w:r w:rsidRPr="00060899">
        <w:tab/>
        <w:t>(2)</w:t>
      </w:r>
      <w:r w:rsidRPr="00060899">
        <w:tab/>
        <w:t xml:space="preserve">Without limiting </w:t>
      </w:r>
      <w:r w:rsidR="00060899">
        <w:t>subsection (</w:t>
      </w:r>
      <w:r w:rsidRPr="00060899">
        <w:t xml:space="preserve">1), the </w:t>
      </w:r>
      <w:r w:rsidRPr="00060899">
        <w:rPr>
          <w:b/>
          <w:i/>
        </w:rPr>
        <w:t>normal amount of full</w:t>
      </w:r>
      <w:r w:rsidR="00060899">
        <w:rPr>
          <w:b/>
          <w:i/>
        </w:rPr>
        <w:noBreakHyphen/>
      </w:r>
      <w:r w:rsidRPr="00060899">
        <w:rPr>
          <w:b/>
          <w:i/>
        </w:rPr>
        <w:t>time study</w:t>
      </w:r>
      <w:r w:rsidRPr="00060899">
        <w:t xml:space="preserve"> in respect of a course is an average, taken over the duration of the period for which the person in question is enrolled in the course, of 20 contact hours per week.</w:t>
      </w:r>
    </w:p>
    <w:p w:rsidR="006A3731" w:rsidRPr="00060899" w:rsidRDefault="006A3731" w:rsidP="006A3731">
      <w:pPr>
        <w:pStyle w:val="ActHead5"/>
      </w:pPr>
      <w:bookmarkStart w:id="564" w:name="_Toc447275435"/>
      <w:r w:rsidRPr="00060899">
        <w:rPr>
          <w:rStyle w:val="CharSectno"/>
        </w:rPr>
        <w:t>1061PG</w:t>
      </w:r>
      <w:r w:rsidRPr="00060899">
        <w:t xml:space="preserve">  First fortnight of classes</w:t>
      </w:r>
      <w:bookmarkEnd w:id="564"/>
    </w:p>
    <w:p w:rsidR="006A3731" w:rsidRPr="00060899" w:rsidRDefault="006A3731" w:rsidP="006A3731">
      <w:pPr>
        <w:pStyle w:val="subsection"/>
      </w:pPr>
      <w:r w:rsidRPr="00060899">
        <w:tab/>
      </w:r>
      <w:r w:rsidRPr="00060899">
        <w:tab/>
        <w:t>A person is taken to be undertaking full</w:t>
      </w:r>
      <w:r w:rsidR="00060899">
        <w:noBreakHyphen/>
      </w:r>
      <w:r w:rsidRPr="00060899">
        <w:t>time study or a concessional study</w:t>
      </w:r>
      <w:r w:rsidR="00060899">
        <w:noBreakHyphen/>
      </w:r>
      <w:r w:rsidRPr="00060899">
        <w:t xml:space="preserve">load (as the case may be) in respect of a course during the period (the </w:t>
      </w:r>
      <w:r w:rsidRPr="00060899">
        <w:rPr>
          <w:b/>
          <w:i/>
        </w:rPr>
        <w:t>relevant period</w:t>
      </w:r>
      <w:r w:rsidRPr="00060899">
        <w:t>):</w:t>
      </w:r>
    </w:p>
    <w:p w:rsidR="006A3731" w:rsidRPr="00060899" w:rsidRDefault="006A3731" w:rsidP="006A3731">
      <w:pPr>
        <w:pStyle w:val="paragraph"/>
      </w:pPr>
      <w:r w:rsidRPr="00060899">
        <w:tab/>
        <w:t>(a)</w:t>
      </w:r>
      <w:r w:rsidRPr="00060899">
        <w:tab/>
        <w:t>starting on the first day of classes in a study period; and</w:t>
      </w:r>
    </w:p>
    <w:p w:rsidR="006A3731" w:rsidRPr="00060899" w:rsidRDefault="006A3731" w:rsidP="006A3731">
      <w:pPr>
        <w:pStyle w:val="paragraph"/>
      </w:pPr>
      <w:r w:rsidRPr="00060899">
        <w:tab/>
        <w:t>(b)</w:t>
      </w:r>
      <w:r w:rsidRPr="00060899">
        <w:tab/>
        <w:t>ending on the Friday of the second week of classes in the study period;</w:t>
      </w:r>
    </w:p>
    <w:p w:rsidR="006A3731" w:rsidRPr="00060899" w:rsidRDefault="006A3731" w:rsidP="006A3731">
      <w:pPr>
        <w:pStyle w:val="subsection2"/>
      </w:pPr>
      <w:r w:rsidRPr="00060899">
        <w:t>if the person is enrolled in the course and undertakes study in respect of the course on at least one day in the relevant period.</w:t>
      </w:r>
    </w:p>
    <w:p w:rsidR="006A3731" w:rsidRPr="00060899" w:rsidRDefault="006A3731" w:rsidP="006A3731">
      <w:pPr>
        <w:pStyle w:val="ActHead5"/>
      </w:pPr>
      <w:bookmarkStart w:id="565" w:name="_Toc447275436"/>
      <w:r w:rsidRPr="00060899">
        <w:rPr>
          <w:rStyle w:val="CharSectno"/>
        </w:rPr>
        <w:lastRenderedPageBreak/>
        <w:t>1061PH</w:t>
      </w:r>
      <w:r w:rsidRPr="00060899">
        <w:t xml:space="preserve">  Progress rules—secondary students</w:t>
      </w:r>
      <w:bookmarkEnd w:id="565"/>
    </w:p>
    <w:p w:rsidR="006A3731" w:rsidRPr="00060899" w:rsidRDefault="006A3731" w:rsidP="006A3731">
      <w:pPr>
        <w:pStyle w:val="SubsectionHead"/>
      </w:pPr>
      <w:r w:rsidRPr="00060899">
        <w:t>General rule</w:t>
      </w:r>
    </w:p>
    <w:p w:rsidR="006A3731" w:rsidRPr="00060899" w:rsidRDefault="006A3731" w:rsidP="006A3731">
      <w:pPr>
        <w:pStyle w:val="subsection"/>
      </w:pPr>
      <w:r w:rsidRPr="00060899">
        <w:tab/>
        <w:t>(1)</w:t>
      </w:r>
      <w:r w:rsidRPr="00060899">
        <w:tab/>
        <w:t xml:space="preserve">Subject to </w:t>
      </w:r>
      <w:r w:rsidR="00060899">
        <w:t>subsection (</w:t>
      </w:r>
      <w:r w:rsidRPr="00060899">
        <w:t>2), a person enrolled in, or intending to enrol in, a secondary course satisfies the progress rules for the purposes of paragraph</w:t>
      </w:r>
      <w:r w:rsidR="00060899">
        <w:t> </w:t>
      </w:r>
      <w:r w:rsidRPr="00060899">
        <w:t>1061PB(1)(d) if, in the Secretary’s opinion, the person is making satisfactory progress towards completing the course.</w:t>
      </w:r>
    </w:p>
    <w:p w:rsidR="006A3731" w:rsidRPr="00060899" w:rsidRDefault="006A3731" w:rsidP="006A3731">
      <w:pPr>
        <w:pStyle w:val="SubsectionHead"/>
      </w:pPr>
      <w:r w:rsidRPr="00060899">
        <w:t>Students repeating year 12</w:t>
      </w:r>
    </w:p>
    <w:p w:rsidR="006A3731" w:rsidRPr="00060899" w:rsidRDefault="006A3731" w:rsidP="006A3731">
      <w:pPr>
        <w:pStyle w:val="subsection"/>
      </w:pPr>
      <w:r w:rsidRPr="00060899">
        <w:tab/>
        <w:t>(2)</w:t>
      </w:r>
      <w:r w:rsidRPr="00060899">
        <w:tab/>
        <w:t>A person does not satisfy the progress rules if:</w:t>
      </w:r>
    </w:p>
    <w:p w:rsidR="006A3731" w:rsidRPr="00060899" w:rsidRDefault="006A3731" w:rsidP="006A3731">
      <w:pPr>
        <w:pStyle w:val="paragraph"/>
      </w:pPr>
      <w:r w:rsidRPr="00060899">
        <w:tab/>
        <w:t>(a)</w:t>
      </w:r>
      <w:r w:rsidRPr="00060899">
        <w:tab/>
        <w:t xml:space="preserve">the person is enrolled in a secondary course that is at year 12 level, or the overall level of which is at year 12 level (see </w:t>
      </w:r>
      <w:r w:rsidR="00060899">
        <w:t>subsections (</w:t>
      </w:r>
      <w:r w:rsidRPr="00060899">
        <w:t>3) and (4)); and</w:t>
      </w:r>
    </w:p>
    <w:p w:rsidR="006A3731" w:rsidRPr="00060899" w:rsidRDefault="006A3731" w:rsidP="006A3731">
      <w:pPr>
        <w:pStyle w:val="paragraph"/>
      </w:pPr>
      <w:r w:rsidRPr="00060899">
        <w:tab/>
        <w:t>(b)</w:t>
      </w:r>
      <w:r w:rsidRPr="00060899">
        <w:tab/>
        <w:t>the person has been a full</w:t>
      </w:r>
      <w:r w:rsidR="00060899">
        <w:noBreakHyphen/>
      </w:r>
      <w:r w:rsidRPr="00060899">
        <w:t xml:space="preserve">time student in respect of a course at that level (a </w:t>
      </w:r>
      <w:r w:rsidRPr="00060899">
        <w:rPr>
          <w:b/>
          <w:i/>
        </w:rPr>
        <w:t>previous course</w:t>
      </w:r>
      <w:r w:rsidRPr="00060899">
        <w:t>) in each of 2 previous years; and</w:t>
      </w:r>
    </w:p>
    <w:p w:rsidR="006A3731" w:rsidRPr="00060899" w:rsidRDefault="006A3731" w:rsidP="006A3731">
      <w:pPr>
        <w:pStyle w:val="paragraph"/>
      </w:pPr>
      <w:r w:rsidRPr="00060899">
        <w:tab/>
        <w:t>(c)</w:t>
      </w:r>
      <w:r w:rsidRPr="00060899">
        <w:tab/>
        <w:t>none of the following circumstances apply:</w:t>
      </w:r>
    </w:p>
    <w:p w:rsidR="006A3731" w:rsidRPr="00060899" w:rsidRDefault="006A3731" w:rsidP="006A3731">
      <w:pPr>
        <w:pStyle w:val="paragraphsub"/>
      </w:pPr>
      <w:r w:rsidRPr="00060899">
        <w:tab/>
        <w:t>(i)</w:t>
      </w:r>
      <w:r w:rsidRPr="00060899">
        <w:tab/>
        <w:t>the person failed a previous course because of an illness that had not been diagnosed when the person began that course;</w:t>
      </w:r>
    </w:p>
    <w:p w:rsidR="006A3731" w:rsidRPr="00060899" w:rsidRDefault="006A3731" w:rsidP="006A3731">
      <w:pPr>
        <w:pStyle w:val="paragraphsub"/>
      </w:pPr>
      <w:r w:rsidRPr="00060899">
        <w:tab/>
        <w:t>(ii)</w:t>
      </w:r>
      <w:r w:rsidRPr="00060899">
        <w:tab/>
        <w:t>the person failed a previous course because of other circumstances beyond the person’s control that were not apparent when the person began that course;</w:t>
      </w:r>
    </w:p>
    <w:p w:rsidR="006A3731" w:rsidRPr="00060899" w:rsidRDefault="006A3731" w:rsidP="006A3731">
      <w:pPr>
        <w:pStyle w:val="paragraphsub"/>
      </w:pPr>
      <w:r w:rsidRPr="00060899">
        <w:tab/>
        <w:t>(iii)</w:t>
      </w:r>
      <w:r w:rsidRPr="00060899">
        <w:tab/>
        <w:t>the person failed a previous course because English is not the person’s native language;</w:t>
      </w:r>
    </w:p>
    <w:p w:rsidR="006A3731" w:rsidRPr="00060899" w:rsidRDefault="006A3731" w:rsidP="006A3731">
      <w:pPr>
        <w:pStyle w:val="paragraphsub"/>
      </w:pPr>
      <w:r w:rsidRPr="00060899">
        <w:tab/>
        <w:t>(iv)</w:t>
      </w:r>
      <w:r w:rsidRPr="00060899">
        <w:tab/>
        <w:t>the person completed or discontinued a previous course within 6 months after the relevant academic year started;</w:t>
      </w:r>
    </w:p>
    <w:p w:rsidR="006A3731" w:rsidRPr="00060899" w:rsidRDefault="006A3731" w:rsidP="006A3731">
      <w:pPr>
        <w:pStyle w:val="paragraphsub"/>
      </w:pPr>
      <w:r w:rsidRPr="00060899">
        <w:tab/>
        <w:t>(v)</w:t>
      </w:r>
      <w:r w:rsidRPr="00060899">
        <w:tab/>
        <w:t>each of the previous courses was undertaken more than 10 years before the present study.</w:t>
      </w:r>
    </w:p>
    <w:p w:rsidR="006A3731" w:rsidRPr="00060899" w:rsidRDefault="006A3731" w:rsidP="006A3731">
      <w:pPr>
        <w:pStyle w:val="SubsectionHead"/>
      </w:pPr>
      <w:r w:rsidRPr="00060899">
        <w:t>Course at year 12 level</w:t>
      </w:r>
    </w:p>
    <w:p w:rsidR="006A3731" w:rsidRPr="00060899" w:rsidRDefault="006A3731" w:rsidP="006A3731">
      <w:pPr>
        <w:pStyle w:val="subsection"/>
      </w:pPr>
      <w:r w:rsidRPr="00060899">
        <w:tab/>
        <w:t>(3)</w:t>
      </w:r>
      <w:r w:rsidRPr="00060899">
        <w:tab/>
        <w:t>A secondary course is at year 12 level if the institution in which the course is undertaken regards it as being at year 12 level.</w:t>
      </w:r>
    </w:p>
    <w:p w:rsidR="006A3731" w:rsidRPr="00060899" w:rsidRDefault="006A3731" w:rsidP="006A3731">
      <w:pPr>
        <w:pStyle w:val="SubsectionHead"/>
      </w:pPr>
      <w:r w:rsidRPr="00060899">
        <w:lastRenderedPageBreak/>
        <w:t>Overall level of course at year 12 level</w:t>
      </w:r>
    </w:p>
    <w:p w:rsidR="006A3731" w:rsidRPr="00060899" w:rsidRDefault="006A3731" w:rsidP="006A3731">
      <w:pPr>
        <w:pStyle w:val="subsection"/>
      </w:pPr>
      <w:r w:rsidRPr="00060899">
        <w:tab/>
        <w:t>(4)</w:t>
      </w:r>
      <w:r w:rsidRPr="00060899">
        <w:tab/>
        <w:t>The overall level of a secondary course is at year 12 level if the institution in which the course is undertaken regards at least 50% of the course as being at year 12 level.</w:t>
      </w:r>
    </w:p>
    <w:p w:rsidR="006A3731" w:rsidRPr="00060899" w:rsidRDefault="006A3731" w:rsidP="006A3731">
      <w:pPr>
        <w:pStyle w:val="SubsectionHead"/>
      </w:pPr>
      <w:r w:rsidRPr="00060899">
        <w:t xml:space="preserve">Meaning of </w:t>
      </w:r>
      <w:r w:rsidRPr="00060899">
        <w:rPr>
          <w:b/>
        </w:rPr>
        <w:t>secondary course</w:t>
      </w:r>
    </w:p>
    <w:p w:rsidR="006A3731" w:rsidRPr="00060899" w:rsidRDefault="006A3731" w:rsidP="006A3731">
      <w:pPr>
        <w:pStyle w:val="subsection"/>
      </w:pPr>
      <w:r w:rsidRPr="00060899">
        <w:tab/>
        <w:t>(5)</w:t>
      </w:r>
      <w:r w:rsidRPr="00060899">
        <w:tab/>
        <w:t>For the purposes of this section, a course is a secondary course if it is a course determined, under section</w:t>
      </w:r>
      <w:r w:rsidR="00060899">
        <w:t> </w:t>
      </w:r>
      <w:r w:rsidRPr="00060899">
        <w:t xml:space="preserve">5D of the </w:t>
      </w:r>
      <w:r w:rsidRPr="00060899">
        <w:rPr>
          <w:i/>
        </w:rPr>
        <w:t>Student Assistance Act 1973</w:t>
      </w:r>
      <w:r w:rsidRPr="00060899">
        <w:t>, to be a secondary course for the purposes of that Act.</w:t>
      </w:r>
    </w:p>
    <w:p w:rsidR="006A3731" w:rsidRPr="00060899" w:rsidRDefault="006A3731" w:rsidP="006A3731">
      <w:pPr>
        <w:pStyle w:val="ActHead5"/>
      </w:pPr>
      <w:bookmarkStart w:id="566" w:name="_Toc447275437"/>
      <w:r w:rsidRPr="00060899">
        <w:rPr>
          <w:rStyle w:val="CharSectno"/>
        </w:rPr>
        <w:t>1061PI</w:t>
      </w:r>
      <w:r w:rsidRPr="00060899">
        <w:t xml:space="preserve">  Progress rules—tertiary students</w:t>
      </w:r>
      <w:bookmarkEnd w:id="566"/>
    </w:p>
    <w:p w:rsidR="006A3731" w:rsidRPr="00060899" w:rsidRDefault="006A3731" w:rsidP="006A3731">
      <w:pPr>
        <w:pStyle w:val="SubsectionHead"/>
      </w:pPr>
      <w:r w:rsidRPr="00060899">
        <w:t>Full</w:t>
      </w:r>
      <w:r w:rsidR="00060899">
        <w:noBreakHyphen/>
      </w:r>
      <w:r w:rsidRPr="00060899">
        <w:t>time students</w:t>
      </w:r>
    </w:p>
    <w:p w:rsidR="006A3731" w:rsidRPr="00060899" w:rsidRDefault="006A3731" w:rsidP="006A3731">
      <w:pPr>
        <w:pStyle w:val="subsection"/>
        <w:keepNext/>
      </w:pPr>
      <w:r w:rsidRPr="00060899">
        <w:tab/>
        <w:t>(1)</w:t>
      </w:r>
      <w:r w:rsidRPr="00060899">
        <w:tab/>
        <w:t>A person who is a full</w:t>
      </w:r>
      <w:r w:rsidR="00060899">
        <w:noBreakHyphen/>
      </w:r>
      <w:r w:rsidRPr="00060899">
        <w:t>time student in respect of a tertiary course satisfies the progress rules if:</w:t>
      </w:r>
    </w:p>
    <w:p w:rsidR="006A3731" w:rsidRPr="00060899" w:rsidRDefault="006A3731" w:rsidP="006A3731">
      <w:pPr>
        <w:pStyle w:val="paragraph"/>
      </w:pPr>
      <w:r w:rsidRPr="00060899">
        <w:tab/>
        <w:t>(a)</w:t>
      </w:r>
      <w:r w:rsidRPr="00060899">
        <w:tab/>
        <w:t>in the case of a person who is enrolled in the course—on the day on which the person enrolled in the course; or</w:t>
      </w:r>
    </w:p>
    <w:p w:rsidR="006A3731" w:rsidRPr="00060899" w:rsidRDefault="006A3731" w:rsidP="006A3731">
      <w:pPr>
        <w:pStyle w:val="paragraph"/>
      </w:pPr>
      <w:r w:rsidRPr="00060899">
        <w:tab/>
        <w:t>(b)</w:t>
      </w:r>
      <w:r w:rsidRPr="00060899">
        <w:tab/>
        <w:t>in the case of a person who is not yet enrolled in the course but intends to enrol in the course—on the day on which enrolments in the course are next accepted;</w:t>
      </w:r>
    </w:p>
    <w:p w:rsidR="006A3731" w:rsidRPr="00060899" w:rsidRDefault="006A3731" w:rsidP="006A3731">
      <w:pPr>
        <w:pStyle w:val="subsection2"/>
      </w:pPr>
      <w:r w:rsidRPr="00060899">
        <w:t>the time already spent by the student on the course, or on one or more other tertiary courses at the same level as that course, does not exceed the allowable study time for that course.</w:t>
      </w:r>
    </w:p>
    <w:p w:rsidR="006A3731" w:rsidRPr="00060899" w:rsidRDefault="006A3731" w:rsidP="006A3731">
      <w:pPr>
        <w:pStyle w:val="notetext"/>
      </w:pPr>
      <w:r w:rsidRPr="00060899">
        <w:t>Note:</w:t>
      </w:r>
      <w:r w:rsidRPr="00060899">
        <w:tab/>
        <w:t xml:space="preserve">For allowable study time for a course see </w:t>
      </w:r>
      <w:r w:rsidR="00060899">
        <w:t>subsection (</w:t>
      </w:r>
      <w:r w:rsidRPr="00060899">
        <w:t>3).</w:t>
      </w:r>
    </w:p>
    <w:p w:rsidR="006A3731" w:rsidRPr="00060899" w:rsidRDefault="006A3731" w:rsidP="006A3731">
      <w:pPr>
        <w:pStyle w:val="SubsectionHead"/>
      </w:pPr>
      <w:r w:rsidRPr="00060899">
        <w:t>Concessional study</w:t>
      </w:r>
      <w:r w:rsidR="00060899">
        <w:noBreakHyphen/>
      </w:r>
      <w:r w:rsidRPr="00060899">
        <w:t>load students</w:t>
      </w:r>
    </w:p>
    <w:p w:rsidR="006A3731" w:rsidRPr="00060899" w:rsidRDefault="006A3731" w:rsidP="006A3731">
      <w:pPr>
        <w:pStyle w:val="subsection"/>
      </w:pPr>
      <w:r w:rsidRPr="00060899">
        <w:tab/>
        <w:t>(2)</w:t>
      </w:r>
      <w:r w:rsidRPr="00060899">
        <w:tab/>
        <w:t>A person who is a concessional study</w:t>
      </w:r>
      <w:r w:rsidR="00060899">
        <w:noBreakHyphen/>
      </w:r>
      <w:r w:rsidRPr="00060899">
        <w:t>load student in respect of a tertiary course satisfies the progress rules if:</w:t>
      </w:r>
    </w:p>
    <w:p w:rsidR="006A3731" w:rsidRPr="00060899" w:rsidRDefault="006A3731" w:rsidP="006A3731">
      <w:pPr>
        <w:pStyle w:val="paragraph"/>
      </w:pPr>
      <w:r w:rsidRPr="00060899">
        <w:tab/>
        <w:t>(a)</w:t>
      </w:r>
      <w:r w:rsidRPr="00060899">
        <w:tab/>
        <w:t>in the case of a person who is enrolled in the course—on the day on which the person enrolled in the course; or</w:t>
      </w:r>
    </w:p>
    <w:p w:rsidR="006A3731" w:rsidRPr="00060899" w:rsidRDefault="006A3731" w:rsidP="006A3731">
      <w:pPr>
        <w:pStyle w:val="paragraph"/>
      </w:pPr>
      <w:r w:rsidRPr="00060899">
        <w:tab/>
        <w:t>(b)</w:t>
      </w:r>
      <w:r w:rsidRPr="00060899">
        <w:tab/>
        <w:t>in the case of a person who is not yet enrolled in the course but intends to enrol in the course—on the day on which enrolments in the course are next accepted;</w:t>
      </w:r>
    </w:p>
    <w:p w:rsidR="006A3731" w:rsidRPr="00060899" w:rsidRDefault="006A3731" w:rsidP="006A3731">
      <w:pPr>
        <w:pStyle w:val="subsection2"/>
      </w:pPr>
      <w:r w:rsidRPr="00060899">
        <w:lastRenderedPageBreak/>
        <w:t>the time already spent by the person on the course, or on one or more other tertiary courses at the same level as that course, does not exceed the allowable study time for the course.</w:t>
      </w:r>
    </w:p>
    <w:p w:rsidR="006A3731" w:rsidRPr="00060899" w:rsidRDefault="006A3731" w:rsidP="006A3731">
      <w:pPr>
        <w:pStyle w:val="notetext"/>
      </w:pPr>
      <w:r w:rsidRPr="00060899">
        <w:t>Note:</w:t>
      </w:r>
      <w:r w:rsidRPr="00060899">
        <w:tab/>
        <w:t xml:space="preserve">For allowable study time for a course see </w:t>
      </w:r>
      <w:r w:rsidR="00060899">
        <w:t>subsections (</w:t>
      </w:r>
      <w:r w:rsidRPr="00060899">
        <w:t>3) and (4).</w:t>
      </w:r>
    </w:p>
    <w:p w:rsidR="006A3731" w:rsidRPr="00060899" w:rsidRDefault="006A3731" w:rsidP="006A3731">
      <w:pPr>
        <w:pStyle w:val="SubsectionHead"/>
      </w:pPr>
      <w:r w:rsidRPr="00060899">
        <w:t>Allowable study time—full</w:t>
      </w:r>
      <w:r w:rsidR="00060899">
        <w:noBreakHyphen/>
      </w:r>
      <w:r w:rsidRPr="00060899">
        <w:t>time students and 66% concessional study</w:t>
      </w:r>
      <w:r w:rsidR="00060899">
        <w:noBreakHyphen/>
      </w:r>
      <w:r w:rsidRPr="00060899">
        <w:t>load students</w:t>
      </w:r>
    </w:p>
    <w:p w:rsidR="006A3731" w:rsidRPr="00060899" w:rsidRDefault="006A3731" w:rsidP="006A3731">
      <w:pPr>
        <w:pStyle w:val="subsection"/>
      </w:pPr>
      <w:r w:rsidRPr="00060899">
        <w:tab/>
        <w:t>(3)</w:t>
      </w:r>
      <w:r w:rsidRPr="00060899">
        <w:tab/>
        <w:t>The allowable study time for a course undertaken by a full</w:t>
      </w:r>
      <w:r w:rsidR="00060899">
        <w:noBreakHyphen/>
      </w:r>
      <w:r w:rsidRPr="00060899">
        <w:t>time student or a 66% concessional study</w:t>
      </w:r>
      <w:r w:rsidR="00060899">
        <w:noBreakHyphen/>
      </w:r>
      <w:r w:rsidRPr="00060899">
        <w:t>load student is:</w:t>
      </w:r>
    </w:p>
    <w:p w:rsidR="006A3731" w:rsidRPr="00060899" w:rsidRDefault="006A3731" w:rsidP="006A3731">
      <w:pPr>
        <w:pStyle w:val="paragraph"/>
      </w:pPr>
      <w:r w:rsidRPr="00060899">
        <w:tab/>
        <w:t>(a)</w:t>
      </w:r>
      <w:r w:rsidRPr="00060899">
        <w:tab/>
        <w:t>if the minimum amount of time needed to complete the course as a full</w:t>
      </w:r>
      <w:r w:rsidR="00060899">
        <w:noBreakHyphen/>
      </w:r>
      <w:r w:rsidRPr="00060899">
        <w:t>time student is one year or less—that minimum amount of time; or</w:t>
      </w:r>
    </w:p>
    <w:p w:rsidR="006A3731" w:rsidRPr="00060899" w:rsidRDefault="006A3731" w:rsidP="006A3731">
      <w:pPr>
        <w:pStyle w:val="paragraph"/>
      </w:pPr>
      <w:r w:rsidRPr="00060899">
        <w:tab/>
        <w:t>(b)</w:t>
      </w:r>
      <w:r w:rsidRPr="00060899">
        <w:tab/>
        <w:t>if the minimum amount of time needed to complete the course as a full</w:t>
      </w:r>
      <w:r w:rsidR="00060899">
        <w:noBreakHyphen/>
      </w:r>
      <w:r w:rsidRPr="00060899">
        <w:t>time student is more than 1 year and:</w:t>
      </w:r>
    </w:p>
    <w:p w:rsidR="006A3731" w:rsidRPr="00060899" w:rsidRDefault="006A3731" w:rsidP="006A3731">
      <w:pPr>
        <w:pStyle w:val="paragraphsub"/>
      </w:pPr>
      <w:r w:rsidRPr="00060899">
        <w:tab/>
        <w:t>(i)</w:t>
      </w:r>
      <w:r w:rsidRPr="00060899">
        <w:tab/>
        <w:t>the student is enrolled, or intends to enrol, in a year</w:t>
      </w:r>
      <w:r w:rsidR="00060899">
        <w:noBreakHyphen/>
      </w:r>
      <w:r w:rsidRPr="00060899">
        <w:t>long subject; or</w:t>
      </w:r>
    </w:p>
    <w:p w:rsidR="006A3731" w:rsidRPr="00060899" w:rsidRDefault="006A3731" w:rsidP="006A3731">
      <w:pPr>
        <w:pStyle w:val="paragraphsub"/>
      </w:pPr>
      <w:r w:rsidRPr="00060899">
        <w:tab/>
        <w:t>(ii)</w:t>
      </w:r>
      <w:r w:rsidRPr="00060899">
        <w:tab/>
        <w:t>the student’s further progress in the course depends on passing a whole year’s work in the course;</w:t>
      </w:r>
    </w:p>
    <w:p w:rsidR="006A3731" w:rsidRPr="00060899" w:rsidRDefault="006A3731" w:rsidP="006A3731">
      <w:pPr>
        <w:pStyle w:val="paragraph"/>
      </w:pPr>
      <w:r w:rsidRPr="00060899">
        <w:tab/>
      </w:r>
      <w:r w:rsidRPr="00060899">
        <w:tab/>
        <w:t>the minimum amount of time plu</w:t>
      </w:r>
      <w:smartTag w:uri="urn:schemas-microsoft-com:office:smarttags" w:element="PersonName">
        <w:r w:rsidRPr="00060899">
          <w:t>s 1</w:t>
        </w:r>
      </w:smartTag>
      <w:r w:rsidRPr="00060899">
        <w:t xml:space="preserve"> year; or</w:t>
      </w:r>
    </w:p>
    <w:p w:rsidR="006A3731" w:rsidRPr="00060899" w:rsidRDefault="006A3731" w:rsidP="006A3731">
      <w:pPr>
        <w:pStyle w:val="paragraph"/>
      </w:pPr>
      <w:r w:rsidRPr="00060899">
        <w:tab/>
        <w:t>(c)</w:t>
      </w:r>
      <w:r w:rsidRPr="00060899">
        <w:tab/>
        <w:t>in any other case—the minimum amount of time needed to complete the course as a full</w:t>
      </w:r>
      <w:r w:rsidR="00060899">
        <w:noBreakHyphen/>
      </w:r>
      <w:r w:rsidRPr="00060899">
        <w:t>time student plus half an academic year.</w:t>
      </w:r>
    </w:p>
    <w:p w:rsidR="006A3731" w:rsidRPr="00060899" w:rsidRDefault="006A3731" w:rsidP="006A3731">
      <w:pPr>
        <w:pStyle w:val="SubsectionHead"/>
      </w:pPr>
      <w:r w:rsidRPr="00060899">
        <w:t>Allowable study time—25% concessional study</w:t>
      </w:r>
      <w:r w:rsidR="00060899">
        <w:noBreakHyphen/>
      </w:r>
      <w:r w:rsidRPr="00060899">
        <w:t>load students</w:t>
      </w:r>
    </w:p>
    <w:p w:rsidR="006A3731" w:rsidRPr="00060899" w:rsidRDefault="006A3731" w:rsidP="006A3731">
      <w:pPr>
        <w:pStyle w:val="subsection"/>
      </w:pPr>
      <w:r w:rsidRPr="00060899">
        <w:tab/>
        <w:t>(4)</w:t>
      </w:r>
      <w:r w:rsidRPr="00060899">
        <w:tab/>
        <w:t>The allowable study time for a course undertaken by a 25% concessional study</w:t>
      </w:r>
      <w:r w:rsidR="00060899">
        <w:noBreakHyphen/>
      </w:r>
      <w:r w:rsidRPr="00060899">
        <w:t>load student is twice the minimum period in which it is possible to complete the course as a full</w:t>
      </w:r>
      <w:r w:rsidR="00060899">
        <w:noBreakHyphen/>
      </w:r>
      <w:r w:rsidRPr="00060899">
        <w:t>time student.</w:t>
      </w:r>
    </w:p>
    <w:p w:rsidR="006A3731" w:rsidRPr="00060899" w:rsidRDefault="006A3731" w:rsidP="006A3731">
      <w:pPr>
        <w:pStyle w:val="SubsectionHead"/>
      </w:pPr>
      <w:r w:rsidRPr="00060899">
        <w:t>Time spent by person studying part</w:t>
      </w:r>
      <w:r w:rsidR="00060899">
        <w:noBreakHyphen/>
      </w:r>
      <w:r w:rsidRPr="00060899">
        <w:t>time</w:t>
      </w:r>
    </w:p>
    <w:p w:rsidR="006A3731" w:rsidRPr="00060899" w:rsidRDefault="006A3731" w:rsidP="006A3731">
      <w:pPr>
        <w:pStyle w:val="subsection"/>
      </w:pPr>
      <w:r w:rsidRPr="00060899">
        <w:tab/>
        <w:t>(5)</w:t>
      </w:r>
      <w:r w:rsidRPr="00060899">
        <w:tab/>
        <w:t>If a student has studied part</w:t>
      </w:r>
      <w:r w:rsidR="00060899">
        <w:noBreakHyphen/>
      </w:r>
      <w:r w:rsidRPr="00060899">
        <w:t>time for a course over a certain period, the time spent by the student on that course is taken to be the proportion of that period calculated by using the formula:</w:t>
      </w:r>
    </w:p>
    <w:p w:rsidR="006A3731" w:rsidRPr="00060899" w:rsidRDefault="002A0881" w:rsidP="00171307">
      <w:pPr>
        <w:pStyle w:val="Formula"/>
      </w:pPr>
      <w:r w:rsidRPr="00060899">
        <w:rPr>
          <w:noProof/>
        </w:rPr>
        <w:lastRenderedPageBreak/>
        <w:drawing>
          <wp:inline distT="0" distB="0" distL="0" distR="0" wp14:anchorId="2AAECB90" wp14:editId="0EC4169A">
            <wp:extent cx="1238250" cy="55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552450"/>
                    </a:xfrm>
                    <a:prstGeom prst="rect">
                      <a:avLst/>
                    </a:prstGeom>
                    <a:noFill/>
                    <a:ln>
                      <a:noFill/>
                    </a:ln>
                  </pic:spPr>
                </pic:pic>
              </a:graphicData>
            </a:graphic>
          </wp:inline>
        </w:drawing>
      </w:r>
    </w:p>
    <w:p w:rsidR="006A3731" w:rsidRPr="00060899" w:rsidRDefault="006A3731" w:rsidP="0064409E">
      <w:pPr>
        <w:pStyle w:val="subsection2"/>
        <w:keepNext/>
        <w:keepLines/>
      </w:pPr>
      <w:r w:rsidRPr="00060899">
        <w:t>where:</w:t>
      </w:r>
    </w:p>
    <w:p w:rsidR="006A3731" w:rsidRPr="00060899" w:rsidRDefault="006A3731" w:rsidP="006A3731">
      <w:pPr>
        <w:pStyle w:val="Definition"/>
      </w:pPr>
      <w:r w:rsidRPr="00060899">
        <w:rPr>
          <w:b/>
          <w:i/>
        </w:rPr>
        <w:t>normal full</w:t>
      </w:r>
      <w:r w:rsidR="00060899">
        <w:rPr>
          <w:b/>
          <w:i/>
        </w:rPr>
        <w:noBreakHyphen/>
      </w:r>
      <w:r w:rsidRPr="00060899">
        <w:rPr>
          <w:b/>
          <w:i/>
        </w:rPr>
        <w:t>time study</w:t>
      </w:r>
      <w:r w:rsidRPr="00060899">
        <w:t xml:space="preserve"> means the normal amount of full</w:t>
      </w:r>
      <w:r w:rsidR="00060899">
        <w:noBreakHyphen/>
      </w:r>
      <w:r w:rsidRPr="00060899">
        <w:t>time study for the course.</w:t>
      </w:r>
    </w:p>
    <w:p w:rsidR="006A3731" w:rsidRPr="00060899" w:rsidRDefault="006A3731" w:rsidP="006A3731">
      <w:pPr>
        <w:pStyle w:val="Definition"/>
      </w:pPr>
      <w:r w:rsidRPr="00060899">
        <w:rPr>
          <w:b/>
          <w:i/>
        </w:rPr>
        <w:t>study undertaken</w:t>
      </w:r>
      <w:r w:rsidRPr="00060899">
        <w:t xml:space="preserve"> means the amount of study undertaken part</w:t>
      </w:r>
      <w:r w:rsidR="00060899">
        <w:noBreakHyphen/>
      </w:r>
      <w:r w:rsidRPr="00060899">
        <w:t>time by the student for the course.</w:t>
      </w:r>
    </w:p>
    <w:p w:rsidR="006A3731" w:rsidRPr="00060899" w:rsidRDefault="006A3731" w:rsidP="006A3731">
      <w:pPr>
        <w:pStyle w:val="SubsectionHead"/>
      </w:pPr>
      <w:r w:rsidRPr="00060899">
        <w:t>Current full</w:t>
      </w:r>
      <w:r w:rsidR="00060899">
        <w:noBreakHyphen/>
      </w:r>
      <w:r w:rsidRPr="00060899">
        <w:t>time students who have previously undertaken courses as concessional study</w:t>
      </w:r>
      <w:r w:rsidR="00060899">
        <w:noBreakHyphen/>
      </w:r>
      <w:r w:rsidRPr="00060899">
        <w:t>load students</w:t>
      </w:r>
    </w:p>
    <w:p w:rsidR="006A3731" w:rsidRPr="00060899" w:rsidRDefault="006A3731" w:rsidP="006A3731">
      <w:pPr>
        <w:pStyle w:val="subsection"/>
      </w:pPr>
      <w:r w:rsidRPr="00060899">
        <w:tab/>
        <w:t>(6)</w:t>
      </w:r>
      <w:r w:rsidRPr="00060899">
        <w:tab/>
        <w:t>If:</w:t>
      </w:r>
    </w:p>
    <w:p w:rsidR="006A3731" w:rsidRPr="00060899" w:rsidRDefault="006A3731" w:rsidP="006A3731">
      <w:pPr>
        <w:pStyle w:val="paragraph"/>
      </w:pPr>
      <w:r w:rsidRPr="00060899">
        <w:tab/>
        <w:t>(a)</w:t>
      </w:r>
      <w:r w:rsidRPr="00060899">
        <w:tab/>
        <w:t>a person is undertaking a course as a full</w:t>
      </w:r>
      <w:r w:rsidR="00060899">
        <w:noBreakHyphen/>
      </w:r>
      <w:r w:rsidRPr="00060899">
        <w:t>time student; and</w:t>
      </w:r>
    </w:p>
    <w:p w:rsidR="006A3731" w:rsidRPr="00060899" w:rsidRDefault="006A3731" w:rsidP="006A3731">
      <w:pPr>
        <w:pStyle w:val="paragraph"/>
      </w:pPr>
      <w:r w:rsidRPr="00060899">
        <w:tab/>
        <w:t>(b)</w:t>
      </w:r>
      <w:r w:rsidRPr="00060899">
        <w:tab/>
        <w:t>the person has previously undertaken:</w:t>
      </w:r>
    </w:p>
    <w:p w:rsidR="006A3731" w:rsidRPr="00060899" w:rsidRDefault="006A3731" w:rsidP="006A3731">
      <w:pPr>
        <w:pStyle w:val="paragraphsub"/>
      </w:pPr>
      <w:r w:rsidRPr="00060899">
        <w:tab/>
        <w:t>(i)</w:t>
      </w:r>
      <w:r w:rsidRPr="00060899">
        <w:tab/>
        <w:t>part of the course; or</w:t>
      </w:r>
    </w:p>
    <w:p w:rsidR="006A3731" w:rsidRPr="00060899" w:rsidRDefault="006A3731" w:rsidP="006A3731">
      <w:pPr>
        <w:pStyle w:val="paragraphsub"/>
      </w:pPr>
      <w:r w:rsidRPr="00060899">
        <w:tab/>
        <w:t>(ii)</w:t>
      </w:r>
      <w:r w:rsidRPr="00060899">
        <w:tab/>
        <w:t>one or more than one other course at the same level as that course;</w:t>
      </w:r>
    </w:p>
    <w:p w:rsidR="006A3731" w:rsidRPr="00060899" w:rsidRDefault="006A3731" w:rsidP="006A3731">
      <w:pPr>
        <w:pStyle w:val="paragraph"/>
      </w:pPr>
      <w:r w:rsidRPr="00060899">
        <w:tab/>
      </w:r>
      <w:r w:rsidRPr="00060899">
        <w:tab/>
        <w:t>as a concessional study</w:t>
      </w:r>
      <w:r w:rsidR="00060899">
        <w:noBreakHyphen/>
      </w:r>
      <w:r w:rsidRPr="00060899">
        <w:t>load student; and</w:t>
      </w:r>
    </w:p>
    <w:p w:rsidR="006A3731" w:rsidRPr="00060899" w:rsidRDefault="006A3731" w:rsidP="006A3731">
      <w:pPr>
        <w:pStyle w:val="paragraph"/>
      </w:pPr>
      <w:r w:rsidRPr="00060899">
        <w:tab/>
        <w:t>(c)</w:t>
      </w:r>
      <w:r w:rsidRPr="00060899">
        <w:tab/>
        <w:t xml:space="preserve">the time spent by the person undertaking the part of the course referred to in </w:t>
      </w:r>
      <w:r w:rsidR="00060899">
        <w:t>subparagraph (</w:t>
      </w:r>
      <w:r w:rsidRPr="00060899">
        <w:t xml:space="preserve">b)(i), or the course or courses referred to in </w:t>
      </w:r>
      <w:r w:rsidR="00060899">
        <w:t>subparagraph (</w:t>
      </w:r>
      <w:r w:rsidRPr="00060899">
        <w:t xml:space="preserve">b)(ii), (the </w:t>
      </w:r>
      <w:r w:rsidRPr="00060899">
        <w:rPr>
          <w:b/>
          <w:i/>
        </w:rPr>
        <w:t>previous study</w:t>
      </w:r>
      <w:r w:rsidRPr="00060899">
        <w:t xml:space="preserve">) is not to be disregarded under </w:t>
      </w:r>
      <w:r w:rsidR="00060899">
        <w:t>subsection (</w:t>
      </w:r>
      <w:r w:rsidRPr="00060899">
        <w:t>7);</w:t>
      </w:r>
    </w:p>
    <w:p w:rsidR="006A3731" w:rsidRPr="00060899" w:rsidRDefault="006A3731" w:rsidP="006A3731">
      <w:pPr>
        <w:pStyle w:val="subsection2"/>
      </w:pPr>
      <w:r w:rsidRPr="00060899">
        <w:t>the time spent by the person undertaking the previous study is taken to be equal to the minimum amount of time that a full</w:t>
      </w:r>
      <w:r w:rsidR="00060899">
        <w:noBreakHyphen/>
      </w:r>
      <w:r w:rsidRPr="00060899">
        <w:t>time student would have taken to complete the previous study.</w:t>
      </w:r>
    </w:p>
    <w:p w:rsidR="006A3731" w:rsidRPr="00060899" w:rsidRDefault="006A3731" w:rsidP="006A3731">
      <w:pPr>
        <w:pStyle w:val="SubsectionHead"/>
      </w:pPr>
      <w:r w:rsidRPr="00060899">
        <w:t>Matters to be disregarded in determining whether someone has exceeded the allowable study time</w:t>
      </w:r>
    </w:p>
    <w:p w:rsidR="006A3731" w:rsidRPr="00060899" w:rsidRDefault="006A3731" w:rsidP="006A3731">
      <w:pPr>
        <w:pStyle w:val="subsection"/>
      </w:pPr>
      <w:r w:rsidRPr="00060899">
        <w:tab/>
        <w:t>(7)</w:t>
      </w:r>
      <w:r w:rsidRPr="00060899">
        <w:tab/>
        <w:t>In determining whether a person has exceeded the allowable study time (for a full</w:t>
      </w:r>
      <w:r w:rsidR="00060899">
        <w:noBreakHyphen/>
      </w:r>
      <w:r w:rsidRPr="00060899">
        <w:t>time student or a concessional study</w:t>
      </w:r>
      <w:r w:rsidR="00060899">
        <w:noBreakHyphen/>
      </w:r>
      <w:r w:rsidRPr="00060899">
        <w:t>load student), disregard the following:</w:t>
      </w:r>
    </w:p>
    <w:p w:rsidR="006A3731" w:rsidRPr="00060899" w:rsidRDefault="006A3731" w:rsidP="006A3731">
      <w:pPr>
        <w:pStyle w:val="paragraph"/>
      </w:pPr>
      <w:r w:rsidRPr="00060899">
        <w:tab/>
        <w:t>(a)</w:t>
      </w:r>
      <w:r w:rsidRPr="00060899">
        <w:tab/>
        <w:t xml:space="preserve">if the person has completed a course (a </w:t>
      </w:r>
      <w:r w:rsidRPr="00060899">
        <w:rPr>
          <w:b/>
          <w:i/>
        </w:rPr>
        <w:t>pre</w:t>
      </w:r>
      <w:r w:rsidR="00060899">
        <w:rPr>
          <w:b/>
          <w:i/>
        </w:rPr>
        <w:noBreakHyphen/>
      </w:r>
      <w:r w:rsidRPr="00060899">
        <w:rPr>
          <w:b/>
          <w:i/>
        </w:rPr>
        <w:t>requisite course</w:t>
      </w:r>
      <w:r w:rsidRPr="00060899">
        <w:t xml:space="preserve">), the completion of which is the normal requirement for </w:t>
      </w:r>
      <w:r w:rsidRPr="00060899">
        <w:lastRenderedPageBreak/>
        <w:t>admission to the course in which the person is enrolled, or intends to enrol—time spent undertaking the pre</w:t>
      </w:r>
      <w:r w:rsidR="00060899">
        <w:noBreakHyphen/>
      </w:r>
      <w:r w:rsidRPr="00060899">
        <w:t>requisite course;</w:t>
      </w:r>
    </w:p>
    <w:p w:rsidR="006A3731" w:rsidRPr="00060899" w:rsidRDefault="006A3731" w:rsidP="006A3731">
      <w:pPr>
        <w:pStyle w:val="paragraph"/>
      </w:pPr>
      <w:r w:rsidRPr="00060899">
        <w:tab/>
        <w:t>(b)</w:t>
      </w:r>
      <w:r w:rsidRPr="00060899">
        <w:tab/>
        <w:t>a failed year of study, or a failed part of a year of study, if the failure is because of:</w:t>
      </w:r>
    </w:p>
    <w:p w:rsidR="006A3731" w:rsidRPr="00060899" w:rsidRDefault="006A3731" w:rsidP="006A3731">
      <w:pPr>
        <w:pStyle w:val="paragraphsub"/>
      </w:pPr>
      <w:r w:rsidRPr="00060899">
        <w:tab/>
        <w:t>(i)</w:t>
      </w:r>
      <w:r w:rsidRPr="00060899">
        <w:tab/>
        <w:t>the person’s illness; or</w:t>
      </w:r>
    </w:p>
    <w:p w:rsidR="006A3731" w:rsidRPr="00060899" w:rsidRDefault="006A3731" w:rsidP="006A3731">
      <w:pPr>
        <w:pStyle w:val="paragraphsub"/>
      </w:pPr>
      <w:r w:rsidRPr="00060899">
        <w:tab/>
        <w:t>(ii)</w:t>
      </w:r>
      <w:r w:rsidRPr="00060899">
        <w:tab/>
        <w:t>other circumstances beyond the person’s control;</w:t>
      </w:r>
    </w:p>
    <w:p w:rsidR="006A3731" w:rsidRPr="00060899" w:rsidRDefault="006A3731" w:rsidP="006A3731">
      <w:pPr>
        <w:pStyle w:val="paragraph"/>
      </w:pPr>
      <w:r w:rsidRPr="00060899">
        <w:tab/>
        <w:t>(c)</w:t>
      </w:r>
      <w:r w:rsidRPr="00060899">
        <w:tab/>
        <w:t>time spent undertaking a course that has been permanently discontinued because of:</w:t>
      </w:r>
    </w:p>
    <w:p w:rsidR="006A3731" w:rsidRPr="00060899" w:rsidRDefault="006A3731" w:rsidP="006A3731">
      <w:pPr>
        <w:pStyle w:val="paragraphsub"/>
      </w:pPr>
      <w:r w:rsidRPr="00060899">
        <w:tab/>
        <w:t>(i)</w:t>
      </w:r>
      <w:r w:rsidRPr="00060899">
        <w:tab/>
        <w:t>the person’s illness; or</w:t>
      </w:r>
    </w:p>
    <w:p w:rsidR="006A3731" w:rsidRPr="00060899" w:rsidRDefault="006A3731" w:rsidP="006A3731">
      <w:pPr>
        <w:pStyle w:val="paragraphsub"/>
      </w:pPr>
      <w:r w:rsidRPr="00060899">
        <w:tab/>
        <w:t>(ii)</w:t>
      </w:r>
      <w:r w:rsidRPr="00060899">
        <w:tab/>
        <w:t>other circumstances beyond the person’s control;</w:t>
      </w:r>
    </w:p>
    <w:p w:rsidR="006A3731" w:rsidRPr="00060899" w:rsidRDefault="006A3731" w:rsidP="006A3731">
      <w:pPr>
        <w:pStyle w:val="paragraph"/>
      </w:pPr>
      <w:r w:rsidRPr="00060899">
        <w:tab/>
        <w:t>(d)</w:t>
      </w:r>
      <w:r w:rsidRPr="00060899">
        <w:tab/>
        <w:t>time spent undertaking a course that has been completed but which, because of the person’s illness, the person cannot use in any of the trades or profession to which the course is appropriate;</w:t>
      </w:r>
    </w:p>
    <w:p w:rsidR="006A3731" w:rsidRPr="00060899" w:rsidRDefault="006A3731" w:rsidP="006A3731">
      <w:pPr>
        <w:pStyle w:val="paragraph"/>
      </w:pPr>
      <w:r w:rsidRPr="00060899">
        <w:tab/>
        <w:t>(e)</w:t>
      </w:r>
      <w:r w:rsidRPr="00060899">
        <w:tab/>
        <w:t>time spent undertaking a TAFE course if the normal length of the course for a full</w:t>
      </w:r>
      <w:r w:rsidR="00060899">
        <w:noBreakHyphen/>
      </w:r>
      <w:r w:rsidRPr="00060899">
        <w:t>time student is one year or less;</w:t>
      </w:r>
    </w:p>
    <w:p w:rsidR="006A3731" w:rsidRPr="00060899" w:rsidRDefault="006A3731" w:rsidP="006A3731">
      <w:pPr>
        <w:pStyle w:val="paragraph"/>
      </w:pPr>
      <w:r w:rsidRPr="00060899">
        <w:tab/>
        <w:t>(f)</w:t>
      </w:r>
      <w:r w:rsidRPr="00060899">
        <w:tab/>
        <w:t>time spent undertaking a course more than 10 years ago, unless the course has since been completed;</w:t>
      </w:r>
    </w:p>
    <w:p w:rsidR="006A3731" w:rsidRPr="00060899" w:rsidRDefault="006A3731" w:rsidP="006A3731">
      <w:pPr>
        <w:pStyle w:val="paragraph"/>
      </w:pPr>
      <w:r w:rsidRPr="00060899">
        <w:tab/>
        <w:t>(g)</w:t>
      </w:r>
      <w:r w:rsidRPr="00060899">
        <w:tab/>
        <w:t>time spent undertaking a course after 1973 if the course was not:</w:t>
      </w:r>
    </w:p>
    <w:p w:rsidR="006A3731" w:rsidRPr="00060899" w:rsidRDefault="006A3731" w:rsidP="006A3731">
      <w:pPr>
        <w:pStyle w:val="paragraphsub"/>
      </w:pPr>
      <w:r w:rsidRPr="00060899">
        <w:tab/>
        <w:t>(i)</w:t>
      </w:r>
      <w:r w:rsidRPr="00060899">
        <w:tab/>
        <w:t>approved for the Tertiary Education Assistance Scheme; or</w:t>
      </w:r>
    </w:p>
    <w:p w:rsidR="006A3731" w:rsidRPr="00060899" w:rsidRDefault="006A3731" w:rsidP="006A3731">
      <w:pPr>
        <w:pStyle w:val="paragraphsub"/>
      </w:pPr>
      <w:r w:rsidRPr="00060899">
        <w:tab/>
        <w:t>(ii)</w:t>
      </w:r>
      <w:r w:rsidRPr="00060899">
        <w:tab/>
        <w:t>approved for the AUSTUDY scheme; or</w:t>
      </w:r>
    </w:p>
    <w:p w:rsidR="006A3731" w:rsidRPr="00060899" w:rsidRDefault="006A3731" w:rsidP="006A3731">
      <w:pPr>
        <w:pStyle w:val="paragraphsub"/>
      </w:pPr>
      <w:r w:rsidRPr="00060899">
        <w:tab/>
        <w:t>(iii)</w:t>
      </w:r>
      <w:r w:rsidRPr="00060899">
        <w:tab/>
        <w:t>an approved course for the purposes of paragraph</w:t>
      </w:r>
      <w:r w:rsidR="00060899">
        <w:t> </w:t>
      </w:r>
      <w:r w:rsidRPr="00060899">
        <w:t>541B(1)(c), 569A(b) or 1061PB(1)(b) of this Act;</w:t>
      </w:r>
    </w:p>
    <w:p w:rsidR="006A3731" w:rsidRPr="00060899" w:rsidRDefault="006A3731" w:rsidP="006A3731">
      <w:pPr>
        <w:pStyle w:val="paragraph"/>
      </w:pPr>
      <w:r w:rsidRPr="00060899">
        <w:tab/>
        <w:t>(h)</w:t>
      </w:r>
      <w:r w:rsidRPr="00060899">
        <w:tab/>
        <w:t>time spent undertaking a course at a foreign institution;</w:t>
      </w:r>
    </w:p>
    <w:p w:rsidR="006A3731" w:rsidRPr="00060899" w:rsidRDefault="006A3731" w:rsidP="006A3731">
      <w:pPr>
        <w:pStyle w:val="paragraph"/>
      </w:pPr>
      <w:r w:rsidRPr="00060899">
        <w:tab/>
        <w:t>(i)</w:t>
      </w:r>
      <w:r w:rsidRPr="00060899">
        <w:tab/>
        <w:t>time spent undertaking a subject from which the student withdrew, if the educational institution in which the subject was undertaken did not record the withdrawal from the subject as a failure;</w:t>
      </w:r>
    </w:p>
    <w:p w:rsidR="006A3731" w:rsidRPr="00060899" w:rsidRDefault="006A3731" w:rsidP="006A3731">
      <w:pPr>
        <w:pStyle w:val="paragraph"/>
      </w:pPr>
      <w:r w:rsidRPr="00060899">
        <w:tab/>
        <w:t>(j)</w:t>
      </w:r>
      <w:r w:rsidRPr="00060899">
        <w:tab/>
        <w:t>any time spent undertaking a course during which the person was ineligible to receive:</w:t>
      </w:r>
    </w:p>
    <w:p w:rsidR="006A3731" w:rsidRPr="00060899" w:rsidRDefault="006A3731" w:rsidP="006A3731">
      <w:pPr>
        <w:pStyle w:val="paragraphsub"/>
      </w:pPr>
      <w:r w:rsidRPr="00060899">
        <w:tab/>
        <w:t>(i)</w:t>
      </w:r>
      <w:r w:rsidRPr="00060899">
        <w:tab/>
        <w:t>AUSTUDY; or</w:t>
      </w:r>
    </w:p>
    <w:p w:rsidR="006A3731" w:rsidRPr="00060899" w:rsidRDefault="006A3731" w:rsidP="006A3731">
      <w:pPr>
        <w:pStyle w:val="paragraphsub"/>
      </w:pPr>
      <w:r w:rsidRPr="00060899">
        <w:lastRenderedPageBreak/>
        <w:tab/>
        <w:t>(ii)</w:t>
      </w:r>
      <w:r w:rsidRPr="00060899">
        <w:tab/>
        <w:t xml:space="preserve">a benefit under the Tertiary </w:t>
      </w:r>
      <w:r w:rsidR="00724FDA" w:rsidRPr="00060899">
        <w:t>Education</w:t>
      </w:r>
      <w:r w:rsidRPr="00060899">
        <w:t xml:space="preserve"> Assistance Scheme; or</w:t>
      </w:r>
    </w:p>
    <w:p w:rsidR="006A3731" w:rsidRPr="00060899" w:rsidRDefault="006A3731" w:rsidP="006A3731">
      <w:pPr>
        <w:pStyle w:val="paragraphsub"/>
      </w:pPr>
      <w:r w:rsidRPr="00060899">
        <w:tab/>
        <w:t>(iii)</w:t>
      </w:r>
      <w:r w:rsidRPr="00060899">
        <w:tab/>
        <w:t>youth allowance; or</w:t>
      </w:r>
    </w:p>
    <w:p w:rsidR="006A3731" w:rsidRPr="00060899" w:rsidRDefault="006A3731" w:rsidP="006A3731">
      <w:pPr>
        <w:pStyle w:val="paragraphsub"/>
      </w:pPr>
      <w:r w:rsidRPr="00060899">
        <w:tab/>
        <w:t>(iv)</w:t>
      </w:r>
      <w:r w:rsidRPr="00060899">
        <w:tab/>
        <w:t>austudy payment;</w:t>
      </w:r>
    </w:p>
    <w:p w:rsidR="006A3731" w:rsidRPr="00060899" w:rsidRDefault="006A3731" w:rsidP="006A3731">
      <w:pPr>
        <w:pStyle w:val="paragraph"/>
      </w:pPr>
      <w:r w:rsidRPr="00060899">
        <w:tab/>
      </w:r>
      <w:r w:rsidRPr="00060899">
        <w:tab/>
        <w:t>because of the application of rules in respect of academic progress.</w:t>
      </w:r>
    </w:p>
    <w:p w:rsidR="006A3731" w:rsidRPr="00060899" w:rsidRDefault="006A3731" w:rsidP="006A3731">
      <w:pPr>
        <w:pStyle w:val="SubsectionHead"/>
      </w:pPr>
      <w:r w:rsidRPr="00060899">
        <w:t>Levels of tertiary courses</w:t>
      </w:r>
    </w:p>
    <w:p w:rsidR="006A3731" w:rsidRPr="00060899" w:rsidRDefault="006A3731" w:rsidP="006A3731">
      <w:pPr>
        <w:pStyle w:val="subsection"/>
      </w:pPr>
      <w:r w:rsidRPr="00060899">
        <w:tab/>
        <w:t>(8)</w:t>
      </w:r>
      <w:r w:rsidRPr="00060899">
        <w:tab/>
        <w:t>There are 4 levels of tertiary courses—levels A, B, C and D.</w:t>
      </w:r>
    </w:p>
    <w:p w:rsidR="006A3731" w:rsidRPr="00060899" w:rsidRDefault="006A3731" w:rsidP="00267EE3">
      <w:pPr>
        <w:pStyle w:val="SubsectionHead"/>
      </w:pPr>
      <w:r w:rsidRPr="00060899">
        <w:t>Level A courses</w:t>
      </w:r>
    </w:p>
    <w:p w:rsidR="006A3731" w:rsidRPr="00060899" w:rsidRDefault="006A3731" w:rsidP="00267EE3">
      <w:pPr>
        <w:pStyle w:val="subsection"/>
        <w:keepNext/>
      </w:pPr>
      <w:r w:rsidRPr="00060899">
        <w:tab/>
        <w:t>(9)</w:t>
      </w:r>
      <w:r w:rsidRPr="00060899">
        <w:tab/>
        <w:t>The following are Level A courses:</w:t>
      </w:r>
    </w:p>
    <w:p w:rsidR="006A3731" w:rsidRPr="00060899" w:rsidRDefault="006A3731" w:rsidP="006A3731">
      <w:pPr>
        <w:pStyle w:val="paragraph"/>
      </w:pPr>
      <w:r w:rsidRPr="00060899">
        <w:tab/>
        <w:t>(a)</w:t>
      </w:r>
      <w:r w:rsidRPr="00060899">
        <w:tab/>
        <w:t>a postgraduate bachelor degree course, with or without honours;</w:t>
      </w:r>
    </w:p>
    <w:p w:rsidR="006A3731" w:rsidRPr="00060899" w:rsidRDefault="006A3731" w:rsidP="006A3731">
      <w:pPr>
        <w:pStyle w:val="paragraph"/>
      </w:pPr>
      <w:r w:rsidRPr="00060899">
        <w:tab/>
        <w:t>(b)</w:t>
      </w:r>
      <w:r w:rsidRPr="00060899">
        <w:tab/>
        <w:t xml:space="preserve">a graduate </w:t>
      </w:r>
      <w:r w:rsidR="006B20C2" w:rsidRPr="00060899">
        <w:t>or postgraduate diploma course;</w:t>
      </w:r>
    </w:p>
    <w:p w:rsidR="006A3731" w:rsidRPr="00060899" w:rsidRDefault="006A3731" w:rsidP="006A3731">
      <w:pPr>
        <w:pStyle w:val="paragraph"/>
      </w:pPr>
      <w:r w:rsidRPr="00060899">
        <w:tab/>
        <w:t>(c)</w:t>
      </w:r>
      <w:r w:rsidRPr="00060899">
        <w:tab/>
        <w:t xml:space="preserve">a course of practical legal training at </w:t>
      </w:r>
      <w:r w:rsidR="006B20C2" w:rsidRPr="00060899">
        <w:t>a higher education institution;</w:t>
      </w:r>
    </w:p>
    <w:p w:rsidR="006A3731" w:rsidRPr="00060899" w:rsidRDefault="006A3731" w:rsidP="006A3731">
      <w:pPr>
        <w:pStyle w:val="paragraph"/>
      </w:pPr>
      <w:r w:rsidRPr="00060899">
        <w:tab/>
        <w:t>(d)</w:t>
      </w:r>
      <w:r w:rsidRPr="00060899">
        <w:tab/>
        <w:t>a course of advanced education regarded by an accrediting a</w:t>
      </w:r>
      <w:r w:rsidR="006B20C2" w:rsidRPr="00060899">
        <w:t>uthority as being at PG1 level;</w:t>
      </w:r>
    </w:p>
    <w:p w:rsidR="006A3731" w:rsidRPr="00060899" w:rsidRDefault="006A3731" w:rsidP="006A3731">
      <w:pPr>
        <w:pStyle w:val="paragraph"/>
      </w:pPr>
      <w:r w:rsidRPr="00060899">
        <w:tab/>
        <w:t>(e)</w:t>
      </w:r>
      <w:r w:rsidRPr="00060899">
        <w:tab/>
        <w:t>a graduate certificate course.</w:t>
      </w:r>
    </w:p>
    <w:p w:rsidR="006A3731" w:rsidRPr="00060899" w:rsidRDefault="006A3731" w:rsidP="006A3731">
      <w:pPr>
        <w:pStyle w:val="SubsectionHead"/>
      </w:pPr>
      <w:r w:rsidRPr="00060899">
        <w:t>Level B courses</w:t>
      </w:r>
    </w:p>
    <w:p w:rsidR="006A3731" w:rsidRPr="00060899" w:rsidRDefault="006A3731" w:rsidP="006A3731">
      <w:pPr>
        <w:pStyle w:val="subsection"/>
      </w:pPr>
      <w:r w:rsidRPr="00060899">
        <w:tab/>
        <w:t>(10)</w:t>
      </w:r>
      <w:r w:rsidRPr="00060899">
        <w:tab/>
        <w:t>The following are Level B courses:</w:t>
      </w:r>
    </w:p>
    <w:p w:rsidR="006A3731" w:rsidRPr="00060899" w:rsidRDefault="006A3731" w:rsidP="006A3731">
      <w:pPr>
        <w:pStyle w:val="paragraph"/>
      </w:pPr>
      <w:r w:rsidRPr="00060899">
        <w:tab/>
        <w:t>(a)</w:t>
      </w:r>
      <w:r w:rsidRPr="00060899">
        <w:tab/>
        <w:t>a bachelor degree course (other than a postgraduate co</w:t>
      </w:r>
      <w:r w:rsidR="006B20C2" w:rsidRPr="00060899">
        <w:t>urse), with or without honours;</w:t>
      </w:r>
    </w:p>
    <w:p w:rsidR="006A3731" w:rsidRPr="00060899" w:rsidRDefault="006A3731" w:rsidP="006A3731">
      <w:pPr>
        <w:pStyle w:val="paragraph"/>
      </w:pPr>
      <w:r w:rsidRPr="00060899">
        <w:tab/>
        <w:t>(b)</w:t>
      </w:r>
      <w:r w:rsidRPr="00060899">
        <w:tab/>
        <w:t>the bachelor level component of a masters degree course with concurrent ba</w:t>
      </w:r>
      <w:r w:rsidR="006B20C2" w:rsidRPr="00060899">
        <w:t>chelor and masters level study;</w:t>
      </w:r>
    </w:p>
    <w:p w:rsidR="006A3731" w:rsidRPr="00060899" w:rsidRDefault="006A3731" w:rsidP="006A3731">
      <w:pPr>
        <w:pStyle w:val="paragraph"/>
      </w:pPr>
      <w:r w:rsidRPr="00060899">
        <w:tab/>
        <w:t>(</w:t>
      </w:r>
      <w:r w:rsidR="006B20C2" w:rsidRPr="00060899">
        <w:t>c)</w:t>
      </w:r>
      <w:r w:rsidR="006B20C2" w:rsidRPr="00060899">
        <w:tab/>
        <w:t>a diploma course other than:</w:t>
      </w:r>
    </w:p>
    <w:p w:rsidR="006A3731" w:rsidRPr="00060899" w:rsidRDefault="006A3731" w:rsidP="006A3731">
      <w:pPr>
        <w:pStyle w:val="paragraphsub"/>
      </w:pPr>
      <w:r w:rsidRPr="00060899">
        <w:tab/>
        <w:t>(i)</w:t>
      </w:r>
      <w:r w:rsidRPr="00060899">
        <w:tab/>
        <w:t xml:space="preserve">a graduate or </w:t>
      </w:r>
      <w:r w:rsidR="006B20C2" w:rsidRPr="00060899">
        <w:t>postgraduate diploma course; or</w:t>
      </w:r>
    </w:p>
    <w:p w:rsidR="006A3731" w:rsidRPr="00060899" w:rsidRDefault="006A3731" w:rsidP="006A3731">
      <w:pPr>
        <w:pStyle w:val="paragraphsub"/>
      </w:pPr>
      <w:r w:rsidRPr="00060899">
        <w:tab/>
        <w:t>(ii)</w:t>
      </w:r>
      <w:r w:rsidRPr="00060899">
        <w:tab/>
        <w:t>a course for which an entry requirement is successful completion of year 10 of secondary studies; or</w:t>
      </w:r>
    </w:p>
    <w:p w:rsidR="006A3731" w:rsidRPr="00060899" w:rsidRDefault="006B20C2" w:rsidP="006A3731">
      <w:pPr>
        <w:pStyle w:val="paragraphsub"/>
      </w:pPr>
      <w:r w:rsidRPr="00060899">
        <w:tab/>
        <w:t>(iii)</w:t>
      </w:r>
      <w:r w:rsidRPr="00060899">
        <w:tab/>
        <w:t>a TAFE course;</w:t>
      </w:r>
    </w:p>
    <w:p w:rsidR="006A3731" w:rsidRPr="00060899" w:rsidRDefault="006A3731" w:rsidP="006A3731">
      <w:pPr>
        <w:pStyle w:val="paragraph"/>
      </w:pPr>
      <w:r w:rsidRPr="00060899">
        <w:tab/>
        <w:t>(d</w:t>
      </w:r>
      <w:r w:rsidR="006B20C2" w:rsidRPr="00060899">
        <w:t>)</w:t>
      </w:r>
      <w:r w:rsidR="006B20C2" w:rsidRPr="00060899">
        <w:tab/>
        <w:t>a Master’s qualifying course;</w:t>
      </w:r>
    </w:p>
    <w:p w:rsidR="006A3731" w:rsidRPr="00060899" w:rsidRDefault="006A3731" w:rsidP="006A3731">
      <w:pPr>
        <w:pStyle w:val="paragraph"/>
      </w:pPr>
      <w:r w:rsidRPr="00060899">
        <w:tab/>
        <w:t>(e)</w:t>
      </w:r>
      <w:r w:rsidRPr="00060899">
        <w:tab/>
        <w:t>the Barristers or Solicitors Admission Bo</w:t>
      </w:r>
      <w:r w:rsidR="006B20C2" w:rsidRPr="00060899">
        <w:t>ard’s course;</w:t>
      </w:r>
    </w:p>
    <w:p w:rsidR="006A3731" w:rsidRPr="00060899" w:rsidRDefault="006A3731" w:rsidP="006A3731">
      <w:pPr>
        <w:pStyle w:val="paragraph"/>
      </w:pPr>
      <w:r w:rsidRPr="00060899">
        <w:lastRenderedPageBreak/>
        <w:tab/>
        <w:t>(f)</w:t>
      </w:r>
      <w:r w:rsidRPr="00060899">
        <w:tab/>
        <w:t>a course of advanced education regarded by an accrediting authority as being at UG1 or UG2 level.</w:t>
      </w:r>
    </w:p>
    <w:p w:rsidR="006A3731" w:rsidRPr="00060899" w:rsidRDefault="006A3731" w:rsidP="006A3731">
      <w:pPr>
        <w:pStyle w:val="SubsectionHead"/>
      </w:pPr>
      <w:r w:rsidRPr="00060899">
        <w:t>Level C courses</w:t>
      </w:r>
    </w:p>
    <w:p w:rsidR="006A3731" w:rsidRPr="00060899" w:rsidRDefault="006A3731" w:rsidP="006A3731">
      <w:pPr>
        <w:pStyle w:val="subsection"/>
        <w:keepNext/>
      </w:pPr>
      <w:r w:rsidRPr="00060899">
        <w:tab/>
        <w:t>(11)</w:t>
      </w:r>
      <w:r w:rsidRPr="00060899">
        <w:tab/>
        <w:t>The following are Level C courses:</w:t>
      </w:r>
    </w:p>
    <w:p w:rsidR="006A3731" w:rsidRPr="00060899" w:rsidRDefault="006A3731" w:rsidP="006A3731">
      <w:pPr>
        <w:pStyle w:val="paragraph"/>
      </w:pPr>
      <w:r w:rsidRPr="00060899">
        <w:tab/>
      </w:r>
      <w:r w:rsidR="006B20C2" w:rsidRPr="00060899">
        <w:t>(a)</w:t>
      </w:r>
      <w:r w:rsidR="006B20C2" w:rsidRPr="00060899">
        <w:tab/>
        <w:t>an associate degree course;</w:t>
      </w:r>
    </w:p>
    <w:p w:rsidR="006A3731" w:rsidRPr="00060899" w:rsidRDefault="006A3731" w:rsidP="006A3731">
      <w:pPr>
        <w:pStyle w:val="paragraph"/>
      </w:pPr>
      <w:r w:rsidRPr="00060899">
        <w:tab/>
        <w:t>(</w:t>
      </w:r>
      <w:r w:rsidR="006B20C2" w:rsidRPr="00060899">
        <w:t>b)</w:t>
      </w:r>
      <w:r w:rsidR="006B20C2" w:rsidRPr="00060899">
        <w:tab/>
        <w:t>an associate diploma course;</w:t>
      </w:r>
    </w:p>
    <w:p w:rsidR="006A3731" w:rsidRPr="00060899" w:rsidRDefault="006A3731" w:rsidP="006A3731">
      <w:pPr>
        <w:pStyle w:val="paragraph"/>
      </w:pPr>
      <w:r w:rsidRPr="00060899">
        <w:tab/>
        <w:t>(c)</w:t>
      </w:r>
      <w:r w:rsidRPr="00060899">
        <w:tab/>
        <w:t>a diploma course at a TAFE institution for which an entry requirement is successful completion o</w:t>
      </w:r>
      <w:r w:rsidR="006B20C2" w:rsidRPr="00060899">
        <w:t>f year 12 of secondary studies;</w:t>
      </w:r>
    </w:p>
    <w:p w:rsidR="006A3731" w:rsidRPr="00060899" w:rsidRDefault="006A3731" w:rsidP="006A3731">
      <w:pPr>
        <w:pStyle w:val="paragraph"/>
      </w:pPr>
      <w:r w:rsidRPr="00060899">
        <w:tab/>
        <w:t>(d)</w:t>
      </w:r>
      <w:r w:rsidRPr="00060899">
        <w:tab/>
        <w:t>a 2</w:t>
      </w:r>
      <w:r w:rsidR="00060899">
        <w:noBreakHyphen/>
      </w:r>
      <w:r w:rsidRPr="00060899">
        <w:t>year undergraduate diploma course.</w:t>
      </w:r>
    </w:p>
    <w:p w:rsidR="006A3731" w:rsidRPr="00060899" w:rsidRDefault="006A3731" w:rsidP="006A3731">
      <w:pPr>
        <w:pStyle w:val="SubsectionHead"/>
      </w:pPr>
      <w:r w:rsidRPr="00060899">
        <w:t>Level D courses</w:t>
      </w:r>
    </w:p>
    <w:p w:rsidR="006A3731" w:rsidRPr="00060899" w:rsidRDefault="006A3731" w:rsidP="006A3731">
      <w:pPr>
        <w:pStyle w:val="subsection"/>
      </w:pPr>
      <w:r w:rsidRPr="00060899">
        <w:tab/>
        <w:t>(12)</w:t>
      </w:r>
      <w:r w:rsidRPr="00060899">
        <w:tab/>
        <w:t>The following are Level D courses:</w:t>
      </w:r>
    </w:p>
    <w:p w:rsidR="006A3731" w:rsidRPr="00060899" w:rsidRDefault="006A3731" w:rsidP="006A3731">
      <w:pPr>
        <w:pStyle w:val="paragraph"/>
      </w:pPr>
      <w:r w:rsidRPr="00060899">
        <w:tab/>
        <w:t>(a)</w:t>
      </w:r>
      <w:r w:rsidRPr="00060899">
        <w:tab/>
        <w:t>a TAFE course at a higher education institution;</w:t>
      </w:r>
    </w:p>
    <w:p w:rsidR="006A3731" w:rsidRPr="00060899" w:rsidRDefault="006A3731" w:rsidP="006A3731">
      <w:pPr>
        <w:pStyle w:val="paragraph"/>
      </w:pPr>
      <w:r w:rsidRPr="00060899">
        <w:tab/>
        <w:t>(b)</w:t>
      </w:r>
      <w:r w:rsidRPr="00060899">
        <w:tab/>
        <w:t>a TAFE course, unless the course is in Level A, B or C.</w:t>
      </w:r>
    </w:p>
    <w:p w:rsidR="006A3731" w:rsidRPr="00060899" w:rsidRDefault="006A3731" w:rsidP="006A3731">
      <w:pPr>
        <w:pStyle w:val="SubsectionHead"/>
      </w:pPr>
      <w:r w:rsidRPr="00060899">
        <w:t>Meaning of</w:t>
      </w:r>
      <w:r w:rsidRPr="00060899">
        <w:rPr>
          <w:b/>
        </w:rPr>
        <w:t xml:space="preserve"> tertiary course</w:t>
      </w:r>
    </w:p>
    <w:p w:rsidR="006A3731" w:rsidRPr="00060899" w:rsidRDefault="006A3731" w:rsidP="006A3731">
      <w:pPr>
        <w:pStyle w:val="subsection"/>
      </w:pPr>
      <w:r w:rsidRPr="00060899">
        <w:tab/>
        <w:t>(13)</w:t>
      </w:r>
      <w:r w:rsidRPr="00060899">
        <w:tab/>
        <w:t>For the purposes of this section, a course is a tertiary course if it is a course determined, under section</w:t>
      </w:r>
      <w:r w:rsidR="00060899">
        <w:t> </w:t>
      </w:r>
      <w:r w:rsidRPr="00060899">
        <w:t xml:space="preserve">5D of the </w:t>
      </w:r>
      <w:r w:rsidRPr="00060899">
        <w:rPr>
          <w:i/>
        </w:rPr>
        <w:t>Student Assistance Act 1973</w:t>
      </w:r>
      <w:r w:rsidRPr="00060899">
        <w:t>, to be a tertiary course for the purposes of that Act.</w:t>
      </w:r>
    </w:p>
    <w:p w:rsidR="006A3731" w:rsidRPr="00060899" w:rsidRDefault="006A3731" w:rsidP="006A3731">
      <w:pPr>
        <w:pStyle w:val="ActHead4"/>
      </w:pPr>
      <w:bookmarkStart w:id="567" w:name="_Toc447275438"/>
      <w:r w:rsidRPr="00060899">
        <w:rPr>
          <w:rStyle w:val="CharSubdNo"/>
        </w:rPr>
        <w:t>Subdivision C</w:t>
      </w:r>
      <w:r w:rsidRPr="00060899">
        <w:t>—</w:t>
      </w:r>
      <w:r w:rsidRPr="00060899">
        <w:rPr>
          <w:rStyle w:val="CharSubdText"/>
        </w:rPr>
        <w:t>Payments attracting pensioner education supplement</w:t>
      </w:r>
      <w:bookmarkEnd w:id="567"/>
    </w:p>
    <w:p w:rsidR="006A3731" w:rsidRPr="00060899" w:rsidRDefault="006A3731" w:rsidP="006A3731">
      <w:pPr>
        <w:pStyle w:val="ActHead5"/>
      </w:pPr>
      <w:bookmarkStart w:id="568" w:name="_Toc447275439"/>
      <w:r w:rsidRPr="00060899">
        <w:rPr>
          <w:rStyle w:val="CharSectno"/>
        </w:rPr>
        <w:t>1061PJ</w:t>
      </w:r>
      <w:r w:rsidRPr="00060899">
        <w:t xml:space="preserve">  Payments attracting pensioner education supplement</w:t>
      </w:r>
      <w:bookmarkEnd w:id="568"/>
    </w:p>
    <w:p w:rsidR="006A3731" w:rsidRPr="00060899" w:rsidRDefault="006A3731" w:rsidP="006A3731">
      <w:pPr>
        <w:pStyle w:val="SubsectionHead"/>
      </w:pPr>
      <w:r w:rsidRPr="00060899">
        <w:t>General</w:t>
      </w:r>
    </w:p>
    <w:p w:rsidR="006A3731" w:rsidRPr="00060899" w:rsidRDefault="006A3731" w:rsidP="006A3731">
      <w:pPr>
        <w:pStyle w:val="subsection"/>
      </w:pPr>
      <w:r w:rsidRPr="00060899">
        <w:tab/>
        <w:t>(1)</w:t>
      </w:r>
      <w:r w:rsidRPr="00060899">
        <w:tab/>
        <w:t>A person is receiving a payment attracting pensioner education supplement if the person is receiving:</w:t>
      </w:r>
    </w:p>
    <w:p w:rsidR="006A3731" w:rsidRPr="00060899" w:rsidRDefault="006A3731" w:rsidP="006A3731">
      <w:pPr>
        <w:pStyle w:val="paragraph"/>
      </w:pPr>
      <w:r w:rsidRPr="00060899">
        <w:tab/>
        <w:t>(a)</w:t>
      </w:r>
      <w:r w:rsidRPr="00060899">
        <w:tab/>
        <w:t xml:space="preserve">a payment under this Act set out in </w:t>
      </w:r>
      <w:r w:rsidR="00060899">
        <w:t>subsection (</w:t>
      </w:r>
      <w:r w:rsidRPr="00060899">
        <w:t>2); or</w:t>
      </w:r>
    </w:p>
    <w:p w:rsidR="006A3731" w:rsidRPr="00060899" w:rsidRDefault="006A3731" w:rsidP="006A3731">
      <w:pPr>
        <w:pStyle w:val="paragraph"/>
      </w:pPr>
      <w:r w:rsidRPr="00060899">
        <w:tab/>
        <w:t>(b)</w:t>
      </w:r>
      <w:r w:rsidRPr="00060899">
        <w:tab/>
        <w:t xml:space="preserve">a pension under the Veterans’ Entitlements Act set out in </w:t>
      </w:r>
      <w:r w:rsidR="00060899">
        <w:t>subsection (</w:t>
      </w:r>
      <w:r w:rsidRPr="00060899">
        <w:t>3); or</w:t>
      </w:r>
    </w:p>
    <w:p w:rsidR="006A3731" w:rsidRPr="00060899" w:rsidRDefault="006A3731" w:rsidP="006A3731">
      <w:pPr>
        <w:pStyle w:val="paragraph"/>
      </w:pPr>
      <w:r w:rsidRPr="00060899">
        <w:lastRenderedPageBreak/>
        <w:tab/>
        <w:t>(c)</w:t>
      </w:r>
      <w:r w:rsidRPr="00060899">
        <w:tab/>
        <w:t xml:space="preserve">in the case of a person who has a dependent child—compensation under the Military Rehabilitation and Compensation Act set out in </w:t>
      </w:r>
      <w:r w:rsidR="00060899">
        <w:t>subsection (</w:t>
      </w:r>
      <w:r w:rsidRPr="00060899">
        <w:t>4).</w:t>
      </w:r>
    </w:p>
    <w:p w:rsidR="006A3731" w:rsidRPr="00060899" w:rsidRDefault="006A3731" w:rsidP="006A3731">
      <w:pPr>
        <w:pStyle w:val="SubsectionHead"/>
      </w:pPr>
      <w:r w:rsidRPr="00060899">
        <w:t>Payments under this Act</w:t>
      </w:r>
    </w:p>
    <w:p w:rsidR="006A3731" w:rsidRPr="00060899" w:rsidRDefault="006A3731" w:rsidP="006A3731">
      <w:pPr>
        <w:pStyle w:val="subsection"/>
      </w:pPr>
      <w:r w:rsidRPr="00060899">
        <w:tab/>
        <w:t>(2)</w:t>
      </w:r>
      <w:r w:rsidRPr="00060899">
        <w:tab/>
        <w:t>The payments under this Act are the following:</w:t>
      </w:r>
    </w:p>
    <w:p w:rsidR="006A3731" w:rsidRPr="00060899" w:rsidRDefault="006A3731" w:rsidP="006A3731">
      <w:pPr>
        <w:pStyle w:val="paragraph"/>
      </w:pPr>
      <w:r w:rsidRPr="00060899">
        <w:tab/>
        <w:t>(a)</w:t>
      </w:r>
      <w:r w:rsidRPr="00060899">
        <w:tab/>
        <w:t>a disability support pension;</w:t>
      </w:r>
    </w:p>
    <w:p w:rsidR="006A3731" w:rsidRPr="00060899" w:rsidRDefault="006A3731" w:rsidP="006A3731">
      <w:pPr>
        <w:pStyle w:val="paragraph"/>
      </w:pPr>
      <w:r w:rsidRPr="00060899">
        <w:tab/>
        <w:t>(b)</w:t>
      </w:r>
      <w:r w:rsidRPr="00060899">
        <w:tab/>
        <w:t>in the case of a person whose partner is receiving a disability support pension—a wife pension;</w:t>
      </w:r>
    </w:p>
    <w:p w:rsidR="006A3731" w:rsidRPr="00060899" w:rsidRDefault="006A3731" w:rsidP="006A3731">
      <w:pPr>
        <w:pStyle w:val="paragraph"/>
      </w:pPr>
      <w:r w:rsidRPr="00060899">
        <w:tab/>
        <w:t>(c)</w:t>
      </w:r>
      <w:r w:rsidRPr="00060899">
        <w:tab/>
        <w:t>a carer payment;</w:t>
      </w:r>
    </w:p>
    <w:p w:rsidR="006A3731" w:rsidRPr="00060899" w:rsidRDefault="006A3731" w:rsidP="006A3731">
      <w:pPr>
        <w:pStyle w:val="paragraph"/>
      </w:pPr>
      <w:r w:rsidRPr="00060899">
        <w:tab/>
        <w:t>(d)</w:t>
      </w:r>
      <w:r w:rsidRPr="00060899">
        <w:tab/>
        <w:t>a pension (PP) single;</w:t>
      </w:r>
    </w:p>
    <w:p w:rsidR="002170A3" w:rsidRPr="00060899" w:rsidRDefault="002170A3" w:rsidP="002170A3">
      <w:pPr>
        <w:pStyle w:val="paragraph"/>
      </w:pPr>
      <w:r w:rsidRPr="00060899">
        <w:tab/>
        <w:t>(da)</w:t>
      </w:r>
      <w:r w:rsidRPr="00060899">
        <w:tab/>
        <w:t xml:space="preserve">subject to </w:t>
      </w:r>
      <w:r w:rsidR="00060899">
        <w:t>subsection (</w:t>
      </w:r>
      <w:r w:rsidRPr="00060899">
        <w:t>2A), a youth allowance;</w:t>
      </w:r>
    </w:p>
    <w:p w:rsidR="002170A3" w:rsidRPr="00060899" w:rsidRDefault="002170A3" w:rsidP="002170A3">
      <w:pPr>
        <w:pStyle w:val="paragraph"/>
      </w:pPr>
      <w:r w:rsidRPr="00060899">
        <w:tab/>
        <w:t>(db)</w:t>
      </w:r>
      <w:r w:rsidRPr="00060899">
        <w:tab/>
        <w:t xml:space="preserve">subject to </w:t>
      </w:r>
      <w:r w:rsidR="00060899">
        <w:t>subsection (</w:t>
      </w:r>
      <w:r w:rsidRPr="00060899">
        <w:t>2B), a newstart allowance;</w:t>
      </w:r>
    </w:p>
    <w:p w:rsidR="00A628F2" w:rsidRPr="00060899" w:rsidRDefault="00A628F2" w:rsidP="00A628F2">
      <w:pPr>
        <w:pStyle w:val="paragraph"/>
      </w:pPr>
      <w:r w:rsidRPr="00060899">
        <w:tab/>
        <w:t>(dc)</w:t>
      </w:r>
      <w:r w:rsidRPr="00060899">
        <w:tab/>
        <w:t xml:space="preserve">subject to </w:t>
      </w:r>
      <w:r w:rsidR="00060899">
        <w:t>subsection (</w:t>
      </w:r>
      <w:r w:rsidRPr="00060899">
        <w:t>2D), a benefit PP (partnered);</w:t>
      </w:r>
    </w:p>
    <w:p w:rsidR="006A3731" w:rsidRPr="00060899" w:rsidRDefault="006A3731" w:rsidP="006A3731">
      <w:pPr>
        <w:pStyle w:val="paragraph"/>
      </w:pPr>
      <w:r w:rsidRPr="00060899">
        <w:tab/>
        <w:t>(e)</w:t>
      </w:r>
      <w:r w:rsidRPr="00060899">
        <w:tab/>
        <w:t>a widow B pension;</w:t>
      </w:r>
    </w:p>
    <w:p w:rsidR="006A3731" w:rsidRPr="00060899" w:rsidRDefault="006A3731" w:rsidP="006A3731">
      <w:pPr>
        <w:pStyle w:val="paragraph"/>
      </w:pPr>
      <w:r w:rsidRPr="00060899">
        <w:tab/>
        <w:t>(f)</w:t>
      </w:r>
      <w:r w:rsidRPr="00060899">
        <w:tab/>
        <w:t>a widow allowance;</w:t>
      </w:r>
    </w:p>
    <w:p w:rsidR="006A3731" w:rsidRPr="00060899" w:rsidRDefault="006A3731" w:rsidP="006A3731">
      <w:pPr>
        <w:pStyle w:val="paragraph"/>
      </w:pPr>
      <w:r w:rsidRPr="00060899">
        <w:tab/>
        <w:t>(g)</w:t>
      </w:r>
      <w:r w:rsidRPr="00060899">
        <w:tab/>
        <w:t xml:space="preserve">in the case of a person who is a sole parent—a special </w:t>
      </w:r>
      <w:r w:rsidR="00277120" w:rsidRPr="00060899">
        <w:t>benefit.</w:t>
      </w:r>
    </w:p>
    <w:p w:rsidR="005343C2" w:rsidRPr="00060899" w:rsidRDefault="005343C2" w:rsidP="005343C2">
      <w:pPr>
        <w:pStyle w:val="subsection"/>
      </w:pPr>
      <w:r w:rsidRPr="00060899">
        <w:tab/>
        <w:t>(2A)</w:t>
      </w:r>
      <w:r w:rsidRPr="00060899">
        <w:tab/>
      </w:r>
      <w:r w:rsidR="00060899">
        <w:t>Paragraph (</w:t>
      </w:r>
      <w:r w:rsidRPr="00060899">
        <w:t>2)(da) only applies if:</w:t>
      </w:r>
    </w:p>
    <w:p w:rsidR="005343C2" w:rsidRPr="00060899" w:rsidRDefault="005343C2" w:rsidP="005343C2">
      <w:pPr>
        <w:pStyle w:val="paragraph"/>
      </w:pPr>
      <w:r w:rsidRPr="00060899">
        <w:tab/>
        <w:t>(a)</w:t>
      </w:r>
      <w:r w:rsidRPr="00060899">
        <w:tab/>
        <w:t>the person receiving the payment:</w:t>
      </w:r>
    </w:p>
    <w:p w:rsidR="005343C2" w:rsidRPr="00060899" w:rsidRDefault="005343C2" w:rsidP="005343C2">
      <w:pPr>
        <w:pStyle w:val="paragraphsub"/>
      </w:pPr>
      <w:r w:rsidRPr="00060899">
        <w:tab/>
        <w:t>(i)</w:t>
      </w:r>
      <w:r w:rsidRPr="00060899">
        <w:tab/>
        <w:t>has a partial capacity to work; and</w:t>
      </w:r>
    </w:p>
    <w:p w:rsidR="005343C2" w:rsidRPr="00060899" w:rsidRDefault="005343C2" w:rsidP="005343C2">
      <w:pPr>
        <w:pStyle w:val="paragraphsub"/>
      </w:pPr>
      <w:r w:rsidRPr="00060899">
        <w:tab/>
        <w:t>(ii)</w:t>
      </w:r>
      <w:r w:rsidRPr="00060899">
        <w:tab/>
        <w:t>on the day (being a day occurring on or after 1</w:t>
      </w:r>
      <w:r w:rsidR="00060899">
        <w:t> </w:t>
      </w:r>
      <w:r w:rsidRPr="00060899">
        <w:t xml:space="preserve">July 2006) immediately before the person </w:t>
      </w:r>
      <w:r w:rsidR="00921C26" w:rsidRPr="00060899">
        <w:t>first</w:t>
      </w:r>
      <w:r w:rsidRPr="00060899">
        <w:t xml:space="preserve"> qualified for a youth allowance, was a transitional DSP applicant and was receiving a disability support pension; and</w:t>
      </w:r>
    </w:p>
    <w:p w:rsidR="005343C2" w:rsidRPr="00060899" w:rsidRDefault="005343C2" w:rsidP="005343C2">
      <w:pPr>
        <w:pStyle w:val="paragraphsub"/>
      </w:pPr>
      <w:r w:rsidRPr="00060899">
        <w:tab/>
        <w:t>(iii)</w:t>
      </w:r>
      <w:r w:rsidRPr="00060899">
        <w:tab/>
        <w:t>ceased to be qualified for that disability support pension because he or she no longer had a continuing inability to work within the meaning of section</w:t>
      </w:r>
      <w:r w:rsidR="00060899">
        <w:t> </w:t>
      </w:r>
      <w:r w:rsidRPr="00060899">
        <w:t>94; and</w:t>
      </w:r>
    </w:p>
    <w:p w:rsidR="004E4743" w:rsidRPr="00060899" w:rsidRDefault="004E4743" w:rsidP="004E4743">
      <w:pPr>
        <w:pStyle w:val="paragraphsub"/>
      </w:pPr>
      <w:r w:rsidRPr="00060899">
        <w:tab/>
        <w:t>(iiia)</w:t>
      </w:r>
      <w:r w:rsidRPr="00060899">
        <w:tab/>
        <w:t>ceased to be so qualified as a result of the first decision about the person’s capacity to work made on or after 1</w:t>
      </w:r>
      <w:r w:rsidR="00060899">
        <w:t> </w:t>
      </w:r>
      <w:r w:rsidRPr="00060899">
        <w:t>July 2006; and</w:t>
      </w:r>
    </w:p>
    <w:p w:rsidR="005343C2" w:rsidRPr="00060899" w:rsidRDefault="005343C2" w:rsidP="005343C2">
      <w:pPr>
        <w:pStyle w:val="paragraphsub"/>
      </w:pPr>
      <w:r w:rsidRPr="00060899">
        <w:tab/>
        <w:t>(iv)</w:t>
      </w:r>
      <w:r w:rsidRPr="00060899">
        <w:tab/>
        <w:t xml:space="preserve">on </w:t>
      </w:r>
      <w:r w:rsidR="00255DB0" w:rsidRPr="00060899">
        <w:t>the day immediately before ceasing to be qualified for that disability support pension,</w:t>
      </w:r>
      <w:r w:rsidRPr="00060899">
        <w:t xml:space="preserve"> was qualified for a </w:t>
      </w:r>
      <w:r w:rsidRPr="00060899">
        <w:lastRenderedPageBreak/>
        <w:t>pensioner education supplement in relation to a particular course of education or study; or</w:t>
      </w:r>
    </w:p>
    <w:p w:rsidR="005343C2" w:rsidRPr="00060899" w:rsidRDefault="005343C2" w:rsidP="005343C2">
      <w:pPr>
        <w:pStyle w:val="paragraph"/>
      </w:pPr>
      <w:r w:rsidRPr="00060899">
        <w:tab/>
        <w:t>(b)</w:t>
      </w:r>
      <w:r w:rsidRPr="00060899">
        <w:tab/>
        <w:t>the person receiving the payment:</w:t>
      </w:r>
    </w:p>
    <w:p w:rsidR="005343C2" w:rsidRPr="00060899" w:rsidRDefault="005343C2" w:rsidP="005343C2">
      <w:pPr>
        <w:pStyle w:val="paragraphsub"/>
      </w:pPr>
      <w:r w:rsidRPr="00060899">
        <w:tab/>
        <w:t>(i)</w:t>
      </w:r>
      <w:r w:rsidRPr="00060899">
        <w:tab/>
        <w:t>is the principal carer of at least one child and is not a member of a couple; and</w:t>
      </w:r>
    </w:p>
    <w:p w:rsidR="005343C2" w:rsidRPr="00060899" w:rsidRDefault="005343C2" w:rsidP="005343C2">
      <w:pPr>
        <w:pStyle w:val="paragraphsub"/>
      </w:pPr>
      <w:r w:rsidRPr="00060899">
        <w:tab/>
        <w:t>(ii)</w:t>
      </w:r>
      <w:r w:rsidRPr="00060899">
        <w:tab/>
        <w:t>on the day (being a day occurring on or after 1</w:t>
      </w:r>
      <w:r w:rsidR="00060899">
        <w:t> </w:t>
      </w:r>
      <w:r w:rsidRPr="00060899">
        <w:t xml:space="preserve">July 2006) immediately before the person last qualified for a youth allowance, </w:t>
      </w:r>
      <w:r w:rsidR="00B108B7" w:rsidRPr="00060899">
        <w:t xml:space="preserve">was qualified for parenting payment and </w:t>
      </w:r>
      <w:r w:rsidRPr="00060899">
        <w:t>was receiving a pension (PP) single; and</w:t>
      </w:r>
    </w:p>
    <w:p w:rsidR="005343C2" w:rsidRPr="00060899" w:rsidRDefault="005343C2" w:rsidP="005343C2">
      <w:pPr>
        <w:pStyle w:val="paragraphsub"/>
      </w:pPr>
      <w:r w:rsidRPr="00060899">
        <w:tab/>
        <w:t>(iii)</w:t>
      </w:r>
      <w:r w:rsidRPr="00060899">
        <w:tab/>
      </w:r>
      <w:r w:rsidR="003C31CD" w:rsidRPr="00060899">
        <w:t>ceased to be qualified for that parenting payment</w:t>
      </w:r>
      <w:r w:rsidRPr="00060899">
        <w:t xml:space="preserve"> because he or she no longer had a PP child for the reason that his or her youngest dependent child had turned 8; and</w:t>
      </w:r>
    </w:p>
    <w:p w:rsidR="005343C2" w:rsidRPr="00060899" w:rsidRDefault="005343C2" w:rsidP="005343C2">
      <w:pPr>
        <w:pStyle w:val="paragraphsub"/>
      </w:pPr>
      <w:r w:rsidRPr="00060899">
        <w:tab/>
        <w:t>(iv)</w:t>
      </w:r>
      <w:r w:rsidRPr="00060899">
        <w:tab/>
        <w:t xml:space="preserve">on </w:t>
      </w:r>
      <w:r w:rsidR="00E46C09" w:rsidRPr="00060899">
        <w:t>the day immediately before ceasing to be qualified for that parenting payment,</w:t>
      </w:r>
      <w:r w:rsidRPr="00060899">
        <w:t xml:space="preserve"> was qualified for a pensioner education supplement in relation to a particular course of education or study;</w:t>
      </w:r>
    </w:p>
    <w:p w:rsidR="005343C2" w:rsidRPr="00060899" w:rsidRDefault="005343C2" w:rsidP="005343C2">
      <w:pPr>
        <w:pStyle w:val="subsection2"/>
      </w:pPr>
      <w:r w:rsidRPr="00060899">
        <w:t>and the person has:</w:t>
      </w:r>
    </w:p>
    <w:p w:rsidR="005343C2" w:rsidRPr="00060899" w:rsidRDefault="005343C2" w:rsidP="005343C2">
      <w:pPr>
        <w:pStyle w:val="paragraph"/>
      </w:pPr>
      <w:r w:rsidRPr="00060899">
        <w:tab/>
        <w:t>(c)</w:t>
      </w:r>
      <w:r w:rsidRPr="00060899">
        <w:tab/>
        <w:t>at all times since that day, been qualified both for:</w:t>
      </w:r>
    </w:p>
    <w:p w:rsidR="005343C2" w:rsidRPr="00060899" w:rsidRDefault="005343C2" w:rsidP="005343C2">
      <w:pPr>
        <w:pStyle w:val="paragraphsub"/>
      </w:pPr>
      <w:r w:rsidRPr="00060899">
        <w:tab/>
        <w:t>(i)</w:t>
      </w:r>
      <w:r w:rsidRPr="00060899">
        <w:tab/>
        <w:t>a youth allowance; and</w:t>
      </w:r>
    </w:p>
    <w:p w:rsidR="005343C2" w:rsidRPr="00060899" w:rsidRDefault="005343C2" w:rsidP="005343C2">
      <w:pPr>
        <w:pStyle w:val="paragraphsub"/>
      </w:pPr>
      <w:r w:rsidRPr="00060899">
        <w:tab/>
        <w:t>(ii)</w:t>
      </w:r>
      <w:r w:rsidRPr="00060899">
        <w:tab/>
        <w:t>a pensioner education supplement in relation to that particular course of education or study; and</w:t>
      </w:r>
    </w:p>
    <w:p w:rsidR="005343C2" w:rsidRPr="00060899" w:rsidRDefault="005343C2" w:rsidP="005343C2">
      <w:pPr>
        <w:pStyle w:val="paragraph"/>
      </w:pPr>
      <w:r w:rsidRPr="00060899">
        <w:tab/>
        <w:t>(d)</w:t>
      </w:r>
      <w:r w:rsidRPr="00060899">
        <w:tab/>
        <w:t>at no time since that day, either undertaken full</w:t>
      </w:r>
      <w:r w:rsidR="00060899">
        <w:noBreakHyphen/>
      </w:r>
      <w:r w:rsidRPr="00060899">
        <w:t>time study or been a new apprentice.</w:t>
      </w:r>
    </w:p>
    <w:p w:rsidR="005343C2" w:rsidRPr="00060899" w:rsidRDefault="005343C2" w:rsidP="005343C2">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5343C2" w:rsidRPr="00060899" w:rsidRDefault="005343C2" w:rsidP="005343C2">
      <w:pPr>
        <w:pStyle w:val="notetext"/>
      </w:pPr>
      <w:r w:rsidRPr="00060899">
        <w:t>Note 2:</w:t>
      </w:r>
      <w:r w:rsidRPr="00060899">
        <w:tab/>
        <w:t xml:space="preserve">For </w:t>
      </w:r>
      <w:r w:rsidRPr="00060899">
        <w:rPr>
          <w:b/>
          <w:i/>
        </w:rPr>
        <w:t>transitional DSP applicant</w:t>
      </w:r>
      <w:r w:rsidRPr="00060899">
        <w:t xml:space="preserve"> see subsection</w:t>
      </w:r>
      <w:r w:rsidR="00060899">
        <w:t> </w:t>
      </w:r>
      <w:r w:rsidRPr="00060899">
        <w:t>23(1).</w:t>
      </w:r>
    </w:p>
    <w:p w:rsidR="005343C2" w:rsidRPr="00060899" w:rsidRDefault="005343C2" w:rsidP="005343C2">
      <w:pPr>
        <w:pStyle w:val="notetext"/>
      </w:pPr>
      <w:r w:rsidRPr="00060899">
        <w:t>Note 3:</w:t>
      </w:r>
      <w:r w:rsidRPr="00060899">
        <w:tab/>
        <w:t xml:space="preserve">For </w:t>
      </w:r>
      <w:r w:rsidRPr="00060899">
        <w:rPr>
          <w:b/>
          <w:i/>
        </w:rPr>
        <w:t>principal carer</w:t>
      </w:r>
      <w:r w:rsidRPr="00060899">
        <w:t xml:space="preserve"> see subsections</w:t>
      </w:r>
      <w:r w:rsidR="00060899">
        <w:t> </w:t>
      </w:r>
      <w:r w:rsidRPr="00060899">
        <w:t>5(15) to (24).</w:t>
      </w:r>
      <w:r w:rsidR="00770EAA" w:rsidRPr="00060899">
        <w:t xml:space="preserve"> See also </w:t>
      </w:r>
      <w:r w:rsidR="00060899">
        <w:t>subsection (</w:t>
      </w:r>
      <w:r w:rsidR="00770EAA" w:rsidRPr="00060899">
        <w:t>2C) of this section.</w:t>
      </w:r>
    </w:p>
    <w:p w:rsidR="005343C2" w:rsidRPr="00060899" w:rsidRDefault="005343C2" w:rsidP="005343C2">
      <w:pPr>
        <w:pStyle w:val="notetext"/>
      </w:pPr>
      <w:r w:rsidRPr="00060899">
        <w:t>Note 4:</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5343C2" w:rsidRPr="00060899" w:rsidRDefault="005343C2" w:rsidP="005343C2">
      <w:pPr>
        <w:pStyle w:val="notetext"/>
      </w:pPr>
      <w:r w:rsidRPr="00060899">
        <w:t>Note 5:</w:t>
      </w:r>
      <w:r w:rsidRPr="00060899">
        <w:tab/>
        <w:t xml:space="preserve">For </w:t>
      </w:r>
      <w:r w:rsidRPr="00060899">
        <w:rPr>
          <w:b/>
          <w:i/>
        </w:rPr>
        <w:t>new apprentice</w:t>
      </w:r>
      <w:r w:rsidRPr="00060899">
        <w:t xml:space="preserve"> see subsection</w:t>
      </w:r>
      <w:r w:rsidR="00060899">
        <w:t> </w:t>
      </w:r>
      <w:r w:rsidRPr="00060899">
        <w:t>23(1).</w:t>
      </w:r>
    </w:p>
    <w:p w:rsidR="00002650" w:rsidRPr="00060899" w:rsidRDefault="00002650" w:rsidP="00002650">
      <w:pPr>
        <w:pStyle w:val="subsection"/>
      </w:pPr>
      <w:r w:rsidRPr="00060899">
        <w:tab/>
        <w:t>(2B)</w:t>
      </w:r>
      <w:r w:rsidRPr="00060899">
        <w:tab/>
      </w:r>
      <w:r w:rsidR="00060899">
        <w:t>Paragraph (</w:t>
      </w:r>
      <w:r w:rsidRPr="00060899">
        <w:t xml:space="preserve">2)(db) only applies if </w:t>
      </w:r>
      <w:r w:rsidR="00060899">
        <w:t>subsection (</w:t>
      </w:r>
      <w:r w:rsidRPr="00060899">
        <w:t>2BA) or (2BB) applies.</w:t>
      </w:r>
    </w:p>
    <w:p w:rsidR="00002650" w:rsidRPr="00060899" w:rsidRDefault="00002650" w:rsidP="00002650">
      <w:pPr>
        <w:pStyle w:val="subsection"/>
      </w:pPr>
      <w:r w:rsidRPr="00060899">
        <w:tab/>
        <w:t>(2BA)</w:t>
      </w:r>
      <w:r w:rsidRPr="00060899">
        <w:tab/>
        <w:t>This subsection applies if the person receiving the payment:</w:t>
      </w:r>
    </w:p>
    <w:p w:rsidR="00002650" w:rsidRPr="00060899" w:rsidRDefault="00002650" w:rsidP="00002650">
      <w:pPr>
        <w:pStyle w:val="paragraph"/>
      </w:pPr>
      <w:r w:rsidRPr="00060899">
        <w:tab/>
        <w:t>(a)</w:t>
      </w:r>
      <w:r w:rsidRPr="00060899">
        <w:tab/>
        <w:t>has a partial capacity to work; and</w:t>
      </w:r>
    </w:p>
    <w:p w:rsidR="00002650" w:rsidRPr="00060899" w:rsidRDefault="00002650" w:rsidP="00002650">
      <w:pPr>
        <w:pStyle w:val="paragraph"/>
      </w:pPr>
      <w:r w:rsidRPr="00060899">
        <w:lastRenderedPageBreak/>
        <w:tab/>
        <w:t>(b)</w:t>
      </w:r>
      <w:r w:rsidRPr="00060899">
        <w:tab/>
        <w:t xml:space="preserve">on the day (the </w:t>
      </w:r>
      <w:r w:rsidRPr="00060899">
        <w:rPr>
          <w:b/>
          <w:i/>
        </w:rPr>
        <w:t>relevant day</w:t>
      </w:r>
      <w:r w:rsidRPr="00060899">
        <w:t>) (being a day occurring on or after 1</w:t>
      </w:r>
      <w:r w:rsidR="00060899">
        <w:t> </w:t>
      </w:r>
      <w:r w:rsidRPr="00060899">
        <w:t>July 2006) immediately before the person first qualified for a newstart allowance, was a transitional DSP applicant and was:</w:t>
      </w:r>
    </w:p>
    <w:p w:rsidR="00002650" w:rsidRPr="00060899" w:rsidRDefault="00002650" w:rsidP="00002650">
      <w:pPr>
        <w:pStyle w:val="paragraphsub"/>
      </w:pPr>
      <w:r w:rsidRPr="00060899">
        <w:tab/>
        <w:t>(i)</w:t>
      </w:r>
      <w:r w:rsidRPr="00060899">
        <w:tab/>
        <w:t>receiving a disability support pension; or</w:t>
      </w:r>
    </w:p>
    <w:p w:rsidR="00002650" w:rsidRPr="00060899" w:rsidRDefault="00002650" w:rsidP="00002650">
      <w:pPr>
        <w:pStyle w:val="paragraphsub"/>
      </w:pPr>
      <w:r w:rsidRPr="00060899">
        <w:tab/>
        <w:t>(ii)</w:t>
      </w:r>
      <w:r w:rsidRPr="00060899">
        <w:tab/>
        <w:t xml:space="preserve">receiving a youth allowance in respect of which </w:t>
      </w:r>
      <w:r w:rsidR="00060899">
        <w:t>subsection (</w:t>
      </w:r>
      <w:r w:rsidRPr="00060899">
        <w:t>2A) applied; and</w:t>
      </w:r>
    </w:p>
    <w:p w:rsidR="00002650" w:rsidRPr="00060899" w:rsidRDefault="00002650" w:rsidP="00002650">
      <w:pPr>
        <w:pStyle w:val="paragraph"/>
      </w:pPr>
      <w:r w:rsidRPr="00060899">
        <w:tab/>
        <w:t>(c)</w:t>
      </w:r>
      <w:r w:rsidRPr="00060899">
        <w:tab/>
        <w:t>if he or she was receiving a disability support pension—ceased to be qualified for it because he or she no longer had a continuing inability to work within the meaning of section</w:t>
      </w:r>
      <w:r w:rsidR="00060899">
        <w:t> </w:t>
      </w:r>
      <w:r w:rsidRPr="00060899">
        <w:t>94; and</w:t>
      </w:r>
    </w:p>
    <w:p w:rsidR="00002650" w:rsidRPr="00060899" w:rsidRDefault="00002650" w:rsidP="00002650">
      <w:pPr>
        <w:pStyle w:val="paragraph"/>
      </w:pPr>
      <w:r w:rsidRPr="00060899">
        <w:tab/>
        <w:t>(d)</w:t>
      </w:r>
      <w:r w:rsidRPr="00060899">
        <w:tab/>
        <w:t>if he or she was receiving a disability support pension—ceased to be so qualified as a result of the first decision about the person’s capacity to work made on or after 1</w:t>
      </w:r>
      <w:r w:rsidR="00060899">
        <w:t> </w:t>
      </w:r>
      <w:r w:rsidRPr="00060899">
        <w:t>July 2006; and</w:t>
      </w:r>
    </w:p>
    <w:p w:rsidR="00002650" w:rsidRPr="00060899" w:rsidRDefault="00002650" w:rsidP="00002650">
      <w:pPr>
        <w:pStyle w:val="paragraph"/>
      </w:pPr>
      <w:r w:rsidRPr="00060899">
        <w:tab/>
        <w:t>(e)</w:t>
      </w:r>
      <w:r w:rsidRPr="00060899">
        <w:tab/>
        <w:t>was, on the relevant day, qualified for a pensioner education supplement in relation to a particular course of education or study; and</w:t>
      </w:r>
    </w:p>
    <w:p w:rsidR="00002650" w:rsidRPr="00060899" w:rsidRDefault="00002650" w:rsidP="00002650">
      <w:pPr>
        <w:pStyle w:val="paragraph"/>
      </w:pPr>
      <w:r w:rsidRPr="00060899">
        <w:tab/>
        <w:t>(f)</w:t>
      </w:r>
      <w:r w:rsidRPr="00060899">
        <w:tab/>
        <w:t>at all times since the relevant day, has been qualified both for:</w:t>
      </w:r>
    </w:p>
    <w:p w:rsidR="00002650" w:rsidRPr="00060899" w:rsidRDefault="00002650" w:rsidP="00002650">
      <w:pPr>
        <w:pStyle w:val="paragraphsub"/>
      </w:pPr>
      <w:r w:rsidRPr="00060899">
        <w:tab/>
        <w:t>(i)</w:t>
      </w:r>
      <w:r w:rsidRPr="00060899">
        <w:tab/>
        <w:t>a newstart allowance; and</w:t>
      </w:r>
    </w:p>
    <w:p w:rsidR="00002650" w:rsidRPr="00060899" w:rsidRDefault="00002650" w:rsidP="00002650">
      <w:pPr>
        <w:pStyle w:val="paragraphsub"/>
      </w:pPr>
      <w:r w:rsidRPr="00060899">
        <w:tab/>
        <w:t>(ii)</w:t>
      </w:r>
      <w:r w:rsidRPr="00060899">
        <w:tab/>
        <w:t>a pensioner education supplement in relation to that particular course of education or study.</w:t>
      </w:r>
    </w:p>
    <w:p w:rsidR="00002650" w:rsidRPr="00060899" w:rsidRDefault="00002650" w:rsidP="00002650">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002650" w:rsidRPr="00060899" w:rsidRDefault="00002650" w:rsidP="00002650">
      <w:pPr>
        <w:pStyle w:val="notetext"/>
      </w:pPr>
      <w:r w:rsidRPr="00060899">
        <w:t>Note 2:</w:t>
      </w:r>
      <w:r w:rsidRPr="00060899">
        <w:tab/>
        <w:t xml:space="preserve">For </w:t>
      </w:r>
      <w:r w:rsidRPr="00060899">
        <w:rPr>
          <w:b/>
          <w:i/>
        </w:rPr>
        <w:t>transitional DSP applicant</w:t>
      </w:r>
      <w:r w:rsidRPr="00060899">
        <w:t xml:space="preserve"> see subsection</w:t>
      </w:r>
      <w:r w:rsidR="00060899">
        <w:t> </w:t>
      </w:r>
      <w:r w:rsidRPr="00060899">
        <w:t>23(1).</w:t>
      </w:r>
    </w:p>
    <w:p w:rsidR="00002650" w:rsidRPr="00060899" w:rsidRDefault="00002650" w:rsidP="00002650">
      <w:pPr>
        <w:pStyle w:val="subsection"/>
      </w:pPr>
      <w:r w:rsidRPr="00060899">
        <w:tab/>
        <w:t>(2BB)</w:t>
      </w:r>
      <w:r w:rsidRPr="00060899">
        <w:tab/>
        <w:t>This subsection applies if the person receiving the payment is the principal carer of at least one child and is not a member of a couple.</w:t>
      </w:r>
    </w:p>
    <w:p w:rsidR="00002650" w:rsidRPr="00060899" w:rsidRDefault="00002650" w:rsidP="00002650">
      <w:pPr>
        <w:pStyle w:val="notetext"/>
      </w:pPr>
      <w:r w:rsidRPr="00060899">
        <w:t>Note:</w:t>
      </w:r>
      <w:r w:rsidRPr="00060899">
        <w:tab/>
        <w:t xml:space="preserve">For </w:t>
      </w:r>
      <w:r w:rsidRPr="00060899">
        <w:rPr>
          <w:b/>
          <w:i/>
        </w:rPr>
        <w:t>principal carer</w:t>
      </w:r>
      <w:r w:rsidRPr="00060899">
        <w:t xml:space="preserve"> see subsections</w:t>
      </w:r>
      <w:r w:rsidR="00060899">
        <w:t> </w:t>
      </w:r>
      <w:r w:rsidRPr="00060899">
        <w:t xml:space="preserve">5(15) to (24). See also </w:t>
      </w:r>
      <w:r w:rsidR="00060899">
        <w:t>subsection (</w:t>
      </w:r>
      <w:r w:rsidRPr="00060899">
        <w:t>2C) of this section.</w:t>
      </w:r>
    </w:p>
    <w:p w:rsidR="00686D2D" w:rsidRPr="00060899" w:rsidRDefault="00686D2D" w:rsidP="00686D2D">
      <w:pPr>
        <w:pStyle w:val="subsection"/>
      </w:pPr>
      <w:r w:rsidRPr="00060899">
        <w:tab/>
        <w:t>(2C)</w:t>
      </w:r>
      <w:r w:rsidRPr="00060899">
        <w:tab/>
        <w:t xml:space="preserve">If a person is the principal carer of a child who dies, the person is taken, for the purposes of </w:t>
      </w:r>
      <w:r w:rsidR="00060899">
        <w:t>subparagraph (</w:t>
      </w:r>
      <w:r w:rsidR="00002650" w:rsidRPr="00060899">
        <w:t xml:space="preserve">2A)(b)(i) and </w:t>
      </w:r>
      <w:r w:rsidR="00060899">
        <w:t>subsection (</w:t>
      </w:r>
      <w:r w:rsidR="00002650" w:rsidRPr="00060899">
        <w:t>2BB)</w:t>
      </w:r>
      <w:r w:rsidRPr="00060899">
        <w:t>, to continue to be the principal carer of the child during the period of 14 weeks that starts on the day of the child’s death.</w:t>
      </w:r>
    </w:p>
    <w:p w:rsidR="002809DD" w:rsidRPr="00060899" w:rsidRDefault="002809DD" w:rsidP="002809DD">
      <w:pPr>
        <w:pStyle w:val="subsection"/>
      </w:pPr>
      <w:r w:rsidRPr="00060899">
        <w:lastRenderedPageBreak/>
        <w:tab/>
        <w:t>(2D)</w:t>
      </w:r>
      <w:r w:rsidRPr="00060899">
        <w:tab/>
      </w:r>
      <w:r w:rsidR="00060899">
        <w:t>Paragraph (</w:t>
      </w:r>
      <w:r w:rsidRPr="00060899">
        <w:t>2)(dc) only applies if the person receiving the payment:</w:t>
      </w:r>
    </w:p>
    <w:p w:rsidR="002809DD" w:rsidRPr="00060899" w:rsidRDefault="002809DD" w:rsidP="002809DD">
      <w:pPr>
        <w:pStyle w:val="paragraph"/>
      </w:pPr>
      <w:r w:rsidRPr="00060899">
        <w:tab/>
        <w:t>(a)</w:t>
      </w:r>
      <w:r w:rsidRPr="00060899">
        <w:tab/>
        <w:t>has a partial capacity to work; and</w:t>
      </w:r>
    </w:p>
    <w:p w:rsidR="002809DD" w:rsidRPr="00060899" w:rsidRDefault="002809DD" w:rsidP="002809DD">
      <w:pPr>
        <w:pStyle w:val="paragraph"/>
      </w:pPr>
      <w:r w:rsidRPr="00060899">
        <w:tab/>
        <w:t>(b)</w:t>
      </w:r>
      <w:r w:rsidRPr="00060899">
        <w:tab/>
        <w:t xml:space="preserve">on the day (the </w:t>
      </w:r>
      <w:r w:rsidRPr="00060899">
        <w:rPr>
          <w:b/>
          <w:i/>
        </w:rPr>
        <w:t>relevant day</w:t>
      </w:r>
      <w:r w:rsidRPr="00060899">
        <w:t>) (being a day occurring on or after 1</w:t>
      </w:r>
      <w:r w:rsidR="00060899">
        <w:t> </w:t>
      </w:r>
      <w:r w:rsidRPr="00060899">
        <w:t>July 2006) immediately before the person first qualified for parenting payment, was a transitional DSP applicant and was:</w:t>
      </w:r>
    </w:p>
    <w:p w:rsidR="002809DD" w:rsidRPr="00060899" w:rsidRDefault="002809DD" w:rsidP="002809DD">
      <w:pPr>
        <w:pStyle w:val="paragraphsub"/>
      </w:pPr>
      <w:r w:rsidRPr="00060899">
        <w:tab/>
        <w:t>(i)</w:t>
      </w:r>
      <w:r w:rsidRPr="00060899">
        <w:tab/>
        <w:t>receiving a disability support pension; or</w:t>
      </w:r>
    </w:p>
    <w:p w:rsidR="002809DD" w:rsidRPr="00060899" w:rsidRDefault="002809DD" w:rsidP="002809DD">
      <w:pPr>
        <w:pStyle w:val="paragraphsub"/>
      </w:pPr>
      <w:r w:rsidRPr="00060899">
        <w:tab/>
        <w:t>(ii)</w:t>
      </w:r>
      <w:r w:rsidRPr="00060899">
        <w:tab/>
        <w:t xml:space="preserve">receiving a youth allowance in respect of which </w:t>
      </w:r>
      <w:r w:rsidR="00060899">
        <w:t>subsection (</w:t>
      </w:r>
      <w:r w:rsidRPr="00060899">
        <w:t>2A) applied; or</w:t>
      </w:r>
    </w:p>
    <w:p w:rsidR="002809DD" w:rsidRPr="00060899" w:rsidRDefault="002809DD" w:rsidP="002809DD">
      <w:pPr>
        <w:pStyle w:val="paragraphsub"/>
      </w:pPr>
      <w:r w:rsidRPr="00060899">
        <w:tab/>
        <w:t>(iii)</w:t>
      </w:r>
      <w:r w:rsidRPr="00060899">
        <w:tab/>
        <w:t xml:space="preserve">receiving a newstart allowance in respect of which </w:t>
      </w:r>
      <w:r w:rsidR="00060899">
        <w:t>subsection (</w:t>
      </w:r>
      <w:r w:rsidRPr="00060899">
        <w:t>2B) applied; and</w:t>
      </w:r>
    </w:p>
    <w:p w:rsidR="002809DD" w:rsidRPr="00060899" w:rsidRDefault="002809DD" w:rsidP="002809DD">
      <w:pPr>
        <w:pStyle w:val="paragraph"/>
      </w:pPr>
      <w:r w:rsidRPr="00060899">
        <w:tab/>
        <w:t>(c)</w:t>
      </w:r>
      <w:r w:rsidRPr="00060899">
        <w:tab/>
        <w:t>if he or she was receiving a disability support pension</w:t>
      </w:r>
      <w:r w:rsidRPr="00060899">
        <w:rPr>
          <w:i/>
        </w:rPr>
        <w:t>—</w:t>
      </w:r>
      <w:r w:rsidRPr="00060899">
        <w:t>ceased to be qualified for it because he or she no longer had a continuing inability to work within the meaning of section</w:t>
      </w:r>
      <w:r w:rsidR="00060899">
        <w:t> </w:t>
      </w:r>
      <w:r w:rsidRPr="00060899">
        <w:t>94; and</w:t>
      </w:r>
    </w:p>
    <w:p w:rsidR="002809DD" w:rsidRPr="00060899" w:rsidRDefault="002809DD" w:rsidP="002809DD">
      <w:pPr>
        <w:pStyle w:val="paragraph"/>
      </w:pPr>
      <w:r w:rsidRPr="00060899">
        <w:tab/>
        <w:t>(d)</w:t>
      </w:r>
      <w:r w:rsidRPr="00060899">
        <w:tab/>
        <w:t>if he or she was receiving a disability support pension</w:t>
      </w:r>
      <w:r w:rsidRPr="00060899">
        <w:rPr>
          <w:i/>
        </w:rPr>
        <w:t>—</w:t>
      </w:r>
      <w:r w:rsidRPr="00060899">
        <w:t>ceased to be so qualified as a result of the first decision about the person’s capacity to work made on or after 1</w:t>
      </w:r>
      <w:r w:rsidR="00060899">
        <w:t> </w:t>
      </w:r>
      <w:r w:rsidRPr="00060899">
        <w:t>July 2006; and</w:t>
      </w:r>
    </w:p>
    <w:p w:rsidR="002809DD" w:rsidRPr="00060899" w:rsidRDefault="002809DD" w:rsidP="002809DD">
      <w:pPr>
        <w:pStyle w:val="paragraph"/>
      </w:pPr>
      <w:r w:rsidRPr="00060899">
        <w:tab/>
        <w:t>(e)</w:t>
      </w:r>
      <w:r w:rsidRPr="00060899">
        <w:tab/>
        <w:t>was, on the relevant day, qualified for a pensioner education supplement in relation to a particular course of education or study; and</w:t>
      </w:r>
    </w:p>
    <w:p w:rsidR="002809DD" w:rsidRPr="00060899" w:rsidRDefault="002809DD" w:rsidP="002809DD">
      <w:pPr>
        <w:pStyle w:val="paragraph"/>
      </w:pPr>
      <w:r w:rsidRPr="00060899">
        <w:tab/>
        <w:t>(f)</w:t>
      </w:r>
      <w:r w:rsidRPr="00060899">
        <w:tab/>
        <w:t>at all times since the relevant day, has been a member of a couple; and</w:t>
      </w:r>
    </w:p>
    <w:p w:rsidR="002809DD" w:rsidRPr="00060899" w:rsidRDefault="002809DD" w:rsidP="002809DD">
      <w:pPr>
        <w:pStyle w:val="paragraph"/>
      </w:pPr>
      <w:r w:rsidRPr="00060899">
        <w:tab/>
        <w:t>(g)</w:t>
      </w:r>
      <w:r w:rsidRPr="00060899">
        <w:tab/>
        <w:t>at all times since the relevant day, has been qualified both for:</w:t>
      </w:r>
    </w:p>
    <w:p w:rsidR="002809DD" w:rsidRPr="00060899" w:rsidRDefault="002809DD" w:rsidP="002809DD">
      <w:pPr>
        <w:pStyle w:val="paragraphsub"/>
      </w:pPr>
      <w:r w:rsidRPr="00060899">
        <w:tab/>
        <w:t>(i)</w:t>
      </w:r>
      <w:r w:rsidRPr="00060899">
        <w:tab/>
        <w:t>parenting payment; and</w:t>
      </w:r>
    </w:p>
    <w:p w:rsidR="002809DD" w:rsidRPr="00060899" w:rsidRDefault="002809DD" w:rsidP="002809DD">
      <w:pPr>
        <w:pStyle w:val="paragraphsub"/>
      </w:pPr>
      <w:r w:rsidRPr="00060899">
        <w:tab/>
        <w:t>(ii)</w:t>
      </w:r>
      <w:r w:rsidRPr="00060899">
        <w:tab/>
        <w:t>a pensioner education supplement in relation to that particular course of education or study.</w:t>
      </w:r>
    </w:p>
    <w:p w:rsidR="002809DD" w:rsidRPr="00060899" w:rsidRDefault="002809DD" w:rsidP="002809DD">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2809DD" w:rsidRPr="00060899" w:rsidRDefault="002809DD" w:rsidP="002809DD">
      <w:pPr>
        <w:pStyle w:val="notetext"/>
      </w:pPr>
      <w:r w:rsidRPr="00060899">
        <w:t>Note 2:</w:t>
      </w:r>
      <w:r w:rsidRPr="00060899">
        <w:tab/>
        <w:t xml:space="preserve">For </w:t>
      </w:r>
      <w:r w:rsidRPr="00060899">
        <w:rPr>
          <w:b/>
          <w:i/>
        </w:rPr>
        <w:t>transitional DSP applicant</w:t>
      </w:r>
      <w:r w:rsidRPr="00060899">
        <w:t xml:space="preserve"> see subsection</w:t>
      </w:r>
      <w:r w:rsidR="00060899">
        <w:t> </w:t>
      </w:r>
      <w:r w:rsidRPr="00060899">
        <w:t>23(1).</w:t>
      </w:r>
    </w:p>
    <w:p w:rsidR="006A3731" w:rsidRPr="00060899" w:rsidRDefault="006A3731" w:rsidP="006A3731">
      <w:pPr>
        <w:pStyle w:val="SubsectionHead"/>
      </w:pPr>
      <w:r w:rsidRPr="00060899">
        <w:t>Pensions under the Veterans’ Entitlements Act</w:t>
      </w:r>
    </w:p>
    <w:p w:rsidR="006A3731" w:rsidRPr="00060899" w:rsidRDefault="006A3731" w:rsidP="006A3731">
      <w:pPr>
        <w:pStyle w:val="subsection"/>
      </w:pPr>
      <w:r w:rsidRPr="00060899">
        <w:tab/>
        <w:t>(3)</w:t>
      </w:r>
      <w:r w:rsidRPr="00060899">
        <w:tab/>
        <w:t>The pensions under the Veterans’ Entitlements Act are the following:</w:t>
      </w:r>
    </w:p>
    <w:p w:rsidR="006A3731" w:rsidRPr="00060899" w:rsidRDefault="006A3731" w:rsidP="006A3731">
      <w:pPr>
        <w:pStyle w:val="paragraph"/>
      </w:pPr>
      <w:r w:rsidRPr="00060899">
        <w:lastRenderedPageBreak/>
        <w:tab/>
        <w:t>(a)</w:t>
      </w:r>
      <w:r w:rsidRPr="00060899">
        <w:tab/>
        <w:t>in the case of a person who has a dependent child—a pension under Part</w:t>
      </w:r>
      <w:r w:rsidR="00912C32" w:rsidRPr="00060899">
        <w:t> </w:t>
      </w:r>
      <w:r w:rsidRPr="00060899">
        <w:t>II of that Act;</w:t>
      </w:r>
    </w:p>
    <w:p w:rsidR="006A3731" w:rsidRPr="00060899" w:rsidRDefault="006A3731" w:rsidP="006A3731">
      <w:pPr>
        <w:pStyle w:val="paragraph"/>
      </w:pPr>
      <w:r w:rsidRPr="00060899">
        <w:tab/>
        <w:t>(b)</w:t>
      </w:r>
      <w:r w:rsidRPr="00060899">
        <w:tab/>
        <w:t>an invalidity service pension;</w:t>
      </w:r>
    </w:p>
    <w:p w:rsidR="006A3731" w:rsidRPr="00060899" w:rsidRDefault="006A3731" w:rsidP="006A3731">
      <w:pPr>
        <w:pStyle w:val="paragraph"/>
      </w:pPr>
      <w:r w:rsidRPr="00060899">
        <w:tab/>
        <w:t>(ba)</w:t>
      </w:r>
      <w:r w:rsidRPr="00060899">
        <w:tab/>
        <w:t>income support supplement;</w:t>
      </w:r>
    </w:p>
    <w:p w:rsidR="006A3731" w:rsidRPr="00060899" w:rsidRDefault="006A3731" w:rsidP="006A3731">
      <w:pPr>
        <w:pStyle w:val="paragraph"/>
      </w:pPr>
      <w:r w:rsidRPr="00060899">
        <w:tab/>
        <w:t>(c)</w:t>
      </w:r>
      <w:r w:rsidRPr="00060899">
        <w:tab/>
        <w:t>in the case of a person whose partner is receiving an invalidity service pension—a partner service pension;</w:t>
      </w:r>
    </w:p>
    <w:p w:rsidR="006A3731" w:rsidRPr="00060899" w:rsidRDefault="006A3731" w:rsidP="006A3731">
      <w:pPr>
        <w:pStyle w:val="paragraph"/>
      </w:pPr>
      <w:r w:rsidRPr="00060899">
        <w:tab/>
        <w:t>(d)</w:t>
      </w:r>
      <w:r w:rsidRPr="00060899">
        <w:tab/>
        <w:t>a carer service pension;</w:t>
      </w:r>
    </w:p>
    <w:p w:rsidR="006A3731" w:rsidRPr="00060899" w:rsidRDefault="006A3731" w:rsidP="006A3731">
      <w:pPr>
        <w:pStyle w:val="paragraph"/>
      </w:pPr>
      <w:r w:rsidRPr="00060899">
        <w:tab/>
        <w:t>(e)</w:t>
      </w:r>
      <w:r w:rsidRPr="00060899">
        <w:tab/>
        <w:t>in the case of a person who has a dependent child—a pension under Part</w:t>
      </w:r>
      <w:r w:rsidR="00912C32" w:rsidRPr="00060899">
        <w:t> </w:t>
      </w:r>
      <w:r w:rsidRPr="00060899">
        <w:t>IV of that Act.</w:t>
      </w:r>
    </w:p>
    <w:p w:rsidR="006A3731" w:rsidRPr="00060899" w:rsidRDefault="006A3731" w:rsidP="006A3731">
      <w:pPr>
        <w:pStyle w:val="SubsectionHead"/>
      </w:pPr>
      <w:r w:rsidRPr="00060899">
        <w:t>Compensation under the Military Rehabilitation and Compensation Act</w:t>
      </w:r>
    </w:p>
    <w:p w:rsidR="006A3731" w:rsidRPr="00060899" w:rsidRDefault="006A3731" w:rsidP="006A3731">
      <w:pPr>
        <w:pStyle w:val="subsection"/>
      </w:pPr>
      <w:r w:rsidRPr="00060899">
        <w:tab/>
        <w:t>(4)</w:t>
      </w:r>
      <w:r w:rsidRPr="00060899">
        <w:tab/>
        <w:t>For a person who has a dependent child, the compensation under the Military Rehabilitation and Compensation Act is the following:</w:t>
      </w:r>
    </w:p>
    <w:p w:rsidR="006A3731" w:rsidRPr="00060899" w:rsidRDefault="006A3731" w:rsidP="006A3731">
      <w:pPr>
        <w:pStyle w:val="paragraph"/>
      </w:pPr>
      <w:r w:rsidRPr="00060899">
        <w:tab/>
        <w:t>(a)</w:t>
      </w:r>
      <w:r w:rsidRPr="00060899">
        <w:tab/>
        <w:t>compensation for permanent impairment paid as a weekly amount under section</w:t>
      </w:r>
      <w:r w:rsidR="00060899">
        <w:t> </w:t>
      </w:r>
      <w:r w:rsidRPr="00060899">
        <w:t>68, 71 or 75 of the Military Rehabilitation and Compensation Act;</w:t>
      </w:r>
    </w:p>
    <w:p w:rsidR="006A3731" w:rsidRPr="00060899" w:rsidRDefault="006A3731" w:rsidP="006A3731">
      <w:pPr>
        <w:pStyle w:val="paragraph"/>
      </w:pPr>
      <w:r w:rsidRPr="00060899">
        <w:tab/>
        <w:t>(b)</w:t>
      </w:r>
      <w:r w:rsidRPr="00060899">
        <w:tab/>
        <w:t>a Special Rate Disability Pension under Part</w:t>
      </w:r>
      <w:r w:rsidR="00060899">
        <w:t> </w:t>
      </w:r>
      <w:r w:rsidRPr="00060899">
        <w:t>6 of Chapter</w:t>
      </w:r>
      <w:r w:rsidR="00060899">
        <w:t> </w:t>
      </w:r>
      <w:r w:rsidRPr="00060899">
        <w:t>4 of the Military Rehabilitation and Compensation Act;</w:t>
      </w:r>
    </w:p>
    <w:p w:rsidR="008B760A" w:rsidRPr="00060899" w:rsidRDefault="008B760A" w:rsidP="008B760A">
      <w:pPr>
        <w:pStyle w:val="paragraph"/>
      </w:pPr>
      <w:r w:rsidRPr="00060899">
        <w:tab/>
        <w:t>(c)</w:t>
      </w:r>
      <w:r w:rsidRPr="00060899">
        <w:tab/>
        <w:t>the weekly amount mentioned in paragraph</w:t>
      </w:r>
      <w:r w:rsidR="00060899">
        <w:t> </w:t>
      </w:r>
      <w:r w:rsidRPr="00060899">
        <w:t>234(1)(b) of the Military Rehabilitation and Compensation Act (including a reduced weekly amount because of a choice under section</w:t>
      </w:r>
      <w:r w:rsidR="00060899">
        <w:t> </w:t>
      </w:r>
      <w:r w:rsidRPr="00060899">
        <w:t>236 of that Act).</w:t>
      </w:r>
    </w:p>
    <w:p w:rsidR="006A3731" w:rsidRPr="00060899" w:rsidRDefault="006A3731" w:rsidP="006A3731">
      <w:pPr>
        <w:pStyle w:val="ActHead4"/>
      </w:pPr>
      <w:bookmarkStart w:id="569" w:name="_Toc447275440"/>
      <w:r w:rsidRPr="00060899">
        <w:rPr>
          <w:rStyle w:val="CharSubdNo"/>
        </w:rPr>
        <w:t>Subdivision D</w:t>
      </w:r>
      <w:r w:rsidRPr="00060899">
        <w:t>—</w:t>
      </w:r>
      <w:r w:rsidRPr="00060899">
        <w:rPr>
          <w:rStyle w:val="CharSubdText"/>
        </w:rPr>
        <w:t>Pensioner education supplement age</w:t>
      </w:r>
      <w:bookmarkEnd w:id="569"/>
    </w:p>
    <w:p w:rsidR="006A3731" w:rsidRPr="00060899" w:rsidRDefault="006A3731" w:rsidP="006A3731">
      <w:pPr>
        <w:pStyle w:val="ActHead5"/>
      </w:pPr>
      <w:bookmarkStart w:id="570" w:name="_Toc447275441"/>
      <w:r w:rsidRPr="00060899">
        <w:rPr>
          <w:rStyle w:val="CharSectno"/>
        </w:rPr>
        <w:t>1061PK</w:t>
      </w:r>
      <w:r w:rsidRPr="00060899">
        <w:t xml:space="preserve">  Pensioner education supplement age</w:t>
      </w:r>
      <w:bookmarkEnd w:id="570"/>
    </w:p>
    <w:p w:rsidR="006A3731" w:rsidRPr="00060899" w:rsidRDefault="006A3731" w:rsidP="006A3731">
      <w:pPr>
        <w:pStyle w:val="subsection"/>
      </w:pPr>
      <w:r w:rsidRPr="00060899">
        <w:tab/>
      </w:r>
      <w:r w:rsidRPr="00060899">
        <w:tab/>
        <w:t>For the purposes of this Part, a person is of pensioner education supplement age if the person:</w:t>
      </w:r>
    </w:p>
    <w:p w:rsidR="006A3731" w:rsidRPr="00060899" w:rsidRDefault="006A3731" w:rsidP="006A3731">
      <w:pPr>
        <w:pStyle w:val="paragraph"/>
      </w:pPr>
      <w:r w:rsidRPr="00060899">
        <w:tab/>
        <w:t>(a)</w:t>
      </w:r>
      <w:r w:rsidRPr="00060899">
        <w:tab/>
        <w:t>is at least 16 years old; or</w:t>
      </w:r>
    </w:p>
    <w:p w:rsidR="006A3731" w:rsidRPr="00060899" w:rsidRDefault="006A3731" w:rsidP="006A3731">
      <w:pPr>
        <w:pStyle w:val="paragraph"/>
      </w:pPr>
      <w:r w:rsidRPr="00060899">
        <w:tab/>
        <w:t>(b)</w:t>
      </w:r>
      <w:r w:rsidRPr="00060899">
        <w:tab/>
        <w:t>is independent and has reached the minimum school leaving age for the State or Territory in which the person is living.</w:t>
      </w:r>
    </w:p>
    <w:p w:rsidR="006A3731" w:rsidRPr="00060899" w:rsidRDefault="006A3731" w:rsidP="006A3731">
      <w:pPr>
        <w:pStyle w:val="ActHead5"/>
      </w:pPr>
      <w:bookmarkStart w:id="571" w:name="_Toc447275442"/>
      <w:r w:rsidRPr="00060899">
        <w:rPr>
          <w:rStyle w:val="CharSectno"/>
        </w:rPr>
        <w:lastRenderedPageBreak/>
        <w:t>1061PL</w:t>
      </w:r>
      <w:r w:rsidRPr="00060899">
        <w:t xml:space="preserve">  When a person is regarded as independent</w:t>
      </w:r>
      <w:bookmarkEnd w:id="571"/>
    </w:p>
    <w:p w:rsidR="006A3731" w:rsidRPr="00060899" w:rsidRDefault="006A3731" w:rsidP="006A3731">
      <w:pPr>
        <w:pStyle w:val="SubsectionHead"/>
      </w:pPr>
      <w:r w:rsidRPr="00060899">
        <w:t>Application</w:t>
      </w:r>
    </w:p>
    <w:p w:rsidR="006A3731" w:rsidRPr="00060899" w:rsidRDefault="006A3731" w:rsidP="006A3731">
      <w:pPr>
        <w:pStyle w:val="subsection"/>
      </w:pPr>
      <w:r w:rsidRPr="00060899">
        <w:tab/>
        <w:t>(1)</w:t>
      </w:r>
      <w:r w:rsidRPr="00060899">
        <w:tab/>
        <w:t>This section applies to determine whether a person is to be regarded as independent for the purposes of this Part. A person is not to be regarded as independent except as provided by this section.</w:t>
      </w:r>
    </w:p>
    <w:p w:rsidR="006A3731" w:rsidRPr="00060899" w:rsidRDefault="006A3731" w:rsidP="006A3731">
      <w:pPr>
        <w:pStyle w:val="SubsectionHead"/>
      </w:pPr>
      <w:r w:rsidRPr="00060899">
        <w:t>Person with a dependent child</w:t>
      </w:r>
    </w:p>
    <w:p w:rsidR="006A3731" w:rsidRPr="00060899" w:rsidRDefault="006A3731" w:rsidP="006A3731">
      <w:pPr>
        <w:pStyle w:val="subsection"/>
      </w:pPr>
      <w:r w:rsidRPr="00060899">
        <w:tab/>
        <w:t>(2)</w:t>
      </w:r>
      <w:r w:rsidRPr="00060899">
        <w:tab/>
        <w:t>A person is independent if:</w:t>
      </w:r>
    </w:p>
    <w:p w:rsidR="006A3731" w:rsidRPr="00060899" w:rsidRDefault="006A3731" w:rsidP="006A3731">
      <w:pPr>
        <w:pStyle w:val="paragraph"/>
      </w:pPr>
      <w:r w:rsidRPr="00060899">
        <w:tab/>
        <w:t>(a)</w:t>
      </w:r>
      <w:r w:rsidRPr="00060899">
        <w:tab/>
        <w:t xml:space="preserve">the person has a </w:t>
      </w:r>
      <w:r w:rsidR="00FF2E74" w:rsidRPr="00060899">
        <w:t>natural child, adopted child or relationship child</w:t>
      </w:r>
      <w:r w:rsidRPr="00060899">
        <w:t xml:space="preserve"> who is wholly or substantially dependent on the person or his or her partner; or</w:t>
      </w:r>
    </w:p>
    <w:p w:rsidR="006A3731" w:rsidRPr="00060899" w:rsidRDefault="006A3731" w:rsidP="006A3731">
      <w:pPr>
        <w:pStyle w:val="paragraph"/>
      </w:pPr>
      <w:r w:rsidRPr="00060899">
        <w:tab/>
        <w:t>(b)</w:t>
      </w:r>
      <w:r w:rsidRPr="00060899">
        <w:tab/>
        <w:t xml:space="preserve">the person previously had a </w:t>
      </w:r>
      <w:r w:rsidR="00FF2E74" w:rsidRPr="00060899">
        <w:t>natural child, adopted child or relationship child</w:t>
      </w:r>
      <w:r w:rsidRPr="00060899">
        <w:t xml:space="preserve"> who was wholly or substantially dependent on the person or on a person who, at the time, was the person’s partner.</w:t>
      </w:r>
    </w:p>
    <w:p w:rsidR="006A3731" w:rsidRPr="00060899" w:rsidRDefault="006A3731" w:rsidP="006A3731">
      <w:pPr>
        <w:pStyle w:val="SubsectionHead"/>
      </w:pPr>
      <w:r w:rsidRPr="00060899">
        <w:t>Orphan</w:t>
      </w:r>
    </w:p>
    <w:p w:rsidR="006A3731" w:rsidRPr="00060899" w:rsidRDefault="006A3731" w:rsidP="006A3731">
      <w:pPr>
        <w:pStyle w:val="subsection"/>
      </w:pPr>
      <w:r w:rsidRPr="00060899">
        <w:tab/>
        <w:t>(3)</w:t>
      </w:r>
      <w:r w:rsidRPr="00060899">
        <w:tab/>
        <w:t>A person is independent if both the person’s parents are dead, whether or not the person is dependent, or was last dependent, on someone other than his or her parents.</w:t>
      </w:r>
    </w:p>
    <w:p w:rsidR="006A3731" w:rsidRPr="00060899" w:rsidRDefault="006A3731" w:rsidP="006A3731">
      <w:pPr>
        <w:pStyle w:val="SubsectionHead"/>
      </w:pPr>
      <w:r w:rsidRPr="00060899">
        <w:t>If parents cannot exercise responsibilities</w:t>
      </w:r>
    </w:p>
    <w:p w:rsidR="006A3731" w:rsidRPr="00060899" w:rsidRDefault="006A3731" w:rsidP="006A3731">
      <w:pPr>
        <w:pStyle w:val="subsection"/>
      </w:pPr>
      <w:r w:rsidRPr="00060899">
        <w:tab/>
        <w:t>(4)</w:t>
      </w:r>
      <w:r w:rsidRPr="00060899">
        <w:tab/>
        <w:t>A person is independent if both of the person’s parents are (or, if the person has only one parent, that parent is):</w:t>
      </w:r>
    </w:p>
    <w:p w:rsidR="006A3731" w:rsidRPr="00060899" w:rsidRDefault="006A3731" w:rsidP="006A3731">
      <w:pPr>
        <w:pStyle w:val="paragraph"/>
      </w:pPr>
      <w:r w:rsidRPr="00060899">
        <w:tab/>
        <w:t>(a)</w:t>
      </w:r>
      <w:r w:rsidRPr="00060899">
        <w:tab/>
        <w:t>serving a prison sentence of at least 10 years; or</w:t>
      </w:r>
    </w:p>
    <w:p w:rsidR="006A3731" w:rsidRPr="00060899" w:rsidRDefault="006A3731" w:rsidP="006A3731">
      <w:pPr>
        <w:pStyle w:val="paragraph"/>
      </w:pPr>
      <w:r w:rsidRPr="00060899">
        <w:tab/>
        <w:t>(b)</w:t>
      </w:r>
      <w:r w:rsidRPr="00060899">
        <w:tab/>
        <w:t>mentally incapacitated and likely to remain so incapacitated for an indefinite period; or</w:t>
      </w:r>
    </w:p>
    <w:p w:rsidR="006A3731" w:rsidRPr="00060899" w:rsidRDefault="006A3731" w:rsidP="006A3731">
      <w:pPr>
        <w:pStyle w:val="paragraph"/>
      </w:pPr>
      <w:r w:rsidRPr="00060899">
        <w:tab/>
        <w:t>(c)</w:t>
      </w:r>
      <w:r w:rsidRPr="00060899">
        <w:tab/>
        <w:t>living in a nursing home and likely to remain there for an indefinite period; or</w:t>
      </w:r>
    </w:p>
    <w:p w:rsidR="006A3731" w:rsidRPr="00060899" w:rsidRDefault="006A3731" w:rsidP="006A3731">
      <w:pPr>
        <w:pStyle w:val="paragraph"/>
      </w:pPr>
      <w:r w:rsidRPr="00060899">
        <w:tab/>
        <w:t>(d)</w:t>
      </w:r>
      <w:r w:rsidRPr="00060899">
        <w:tab/>
        <w:t>missing;</w:t>
      </w:r>
    </w:p>
    <w:p w:rsidR="006A3731" w:rsidRPr="00060899" w:rsidRDefault="006A3731" w:rsidP="006A3731">
      <w:pPr>
        <w:pStyle w:val="subsection2"/>
      </w:pPr>
      <w:r w:rsidRPr="00060899">
        <w:t>whether or not the person is dependent, or was last dependent, on someone other than a parent of the person.</w:t>
      </w:r>
    </w:p>
    <w:p w:rsidR="006A3731" w:rsidRPr="00060899" w:rsidRDefault="006A3731" w:rsidP="006A3731">
      <w:pPr>
        <w:pStyle w:val="SubsectionHead"/>
      </w:pPr>
      <w:r w:rsidRPr="00060899">
        <w:lastRenderedPageBreak/>
        <w:t>Refugee</w:t>
      </w:r>
    </w:p>
    <w:p w:rsidR="006A3731" w:rsidRPr="00060899" w:rsidRDefault="006A3731" w:rsidP="006A3731">
      <w:pPr>
        <w:pStyle w:val="subsection"/>
        <w:keepNext/>
      </w:pPr>
      <w:r w:rsidRPr="00060899">
        <w:tab/>
        <w:t>(5)</w:t>
      </w:r>
      <w:r w:rsidRPr="00060899">
        <w:tab/>
        <w:t>A person is independent if the person:</w:t>
      </w:r>
    </w:p>
    <w:p w:rsidR="006A3731" w:rsidRPr="00060899" w:rsidRDefault="006A3731" w:rsidP="006A3731">
      <w:pPr>
        <w:pStyle w:val="paragraph"/>
      </w:pPr>
      <w:r w:rsidRPr="00060899">
        <w:tab/>
        <w:t>(a)</w:t>
      </w:r>
      <w:r w:rsidRPr="00060899">
        <w:tab/>
        <w:t>is the holder, within the meaning of the Migration (1993) Regulations, of a Group 1.3 entry permit (permanent resident) (refugee and humanitarian); or</w:t>
      </w:r>
    </w:p>
    <w:p w:rsidR="006A3731" w:rsidRPr="00060899" w:rsidRDefault="006A3731" w:rsidP="006A3731">
      <w:pPr>
        <w:pStyle w:val="paragraph"/>
      </w:pPr>
      <w:r w:rsidRPr="00060899">
        <w:tab/>
        <w:t>(b)</w:t>
      </w:r>
      <w:r w:rsidRPr="00060899">
        <w:tab/>
        <w:t>while the holder of such a permit, was granted Australian citizenship.</w:t>
      </w:r>
    </w:p>
    <w:p w:rsidR="006A3731" w:rsidRPr="00060899" w:rsidRDefault="006A3731" w:rsidP="006A3731">
      <w:pPr>
        <w:pStyle w:val="subsection2"/>
      </w:pPr>
      <w:r w:rsidRPr="00060899">
        <w:t xml:space="preserve">However, a person is not independent under this subsection if the person has a parent living in </w:t>
      </w:r>
      <w:smartTag w:uri="urn:schemas-microsoft-com:office:smarttags" w:element="country-region">
        <w:smartTag w:uri="urn:schemas-microsoft-com:office:smarttags" w:element="place">
          <w:r w:rsidRPr="00060899">
            <w:t>Australia</w:t>
          </w:r>
        </w:smartTag>
      </w:smartTag>
      <w:r w:rsidRPr="00060899">
        <w:t>, or is wholly or substantially dependent on someone else on a long</w:t>
      </w:r>
      <w:r w:rsidR="00060899">
        <w:noBreakHyphen/>
      </w:r>
      <w:r w:rsidRPr="00060899">
        <w:t>term basis.</w:t>
      </w:r>
    </w:p>
    <w:p w:rsidR="006A3731" w:rsidRPr="00060899" w:rsidRDefault="006A3731" w:rsidP="006A3731">
      <w:pPr>
        <w:pStyle w:val="SubsectionHead"/>
      </w:pPr>
      <w:r w:rsidRPr="00060899">
        <w:t>Person in State care</w:t>
      </w:r>
    </w:p>
    <w:p w:rsidR="006A3731" w:rsidRPr="00060899" w:rsidRDefault="006A3731" w:rsidP="006A3731">
      <w:pPr>
        <w:pStyle w:val="subsection"/>
      </w:pPr>
      <w:r w:rsidRPr="00060899">
        <w:tab/>
        <w:t>(6)</w:t>
      </w:r>
      <w:r w:rsidRPr="00060899">
        <w:tab/>
        <w:t>A person is independent if the person is not living with a parent, and:</w:t>
      </w:r>
    </w:p>
    <w:p w:rsidR="006A3731" w:rsidRPr="00060899" w:rsidRDefault="006A3731" w:rsidP="006A3731">
      <w:pPr>
        <w:pStyle w:val="paragraph"/>
      </w:pPr>
      <w:r w:rsidRPr="00060899">
        <w:tab/>
        <w:t>(a)</w:t>
      </w:r>
      <w:r w:rsidRPr="00060899">
        <w:tab/>
        <w:t>the person is in the guardianship, care or custody of a court, a Minister, or a Department, of the Commonwealth, a State or a Territory; or</w:t>
      </w:r>
    </w:p>
    <w:p w:rsidR="006A3731" w:rsidRPr="00060899" w:rsidRDefault="006A3731" w:rsidP="006A3731">
      <w:pPr>
        <w:pStyle w:val="paragraph"/>
      </w:pPr>
      <w:r w:rsidRPr="00060899">
        <w:tab/>
        <w:t>(b)</w:t>
      </w:r>
      <w:r w:rsidRPr="00060899">
        <w:tab/>
        <w:t>there is a current direction from such a court, Minister or Department placing the person in the guardianship, care or custody of someone who is not the person’s parent; or</w:t>
      </w:r>
    </w:p>
    <w:p w:rsidR="006A3731" w:rsidRPr="00060899" w:rsidRDefault="006A3731" w:rsidP="006A3731">
      <w:pPr>
        <w:pStyle w:val="paragraph"/>
      </w:pPr>
      <w:r w:rsidRPr="00060899">
        <w:tab/>
        <w:t>(c)</w:t>
      </w:r>
      <w:r w:rsidRPr="00060899">
        <w:tab/>
        <w:t xml:space="preserve">the person stopped being in a situation described in </w:t>
      </w:r>
      <w:r w:rsidR="00060899">
        <w:t>paragraph (</w:t>
      </w:r>
      <w:r w:rsidRPr="00060899">
        <w:t>a) or (b) only because of his or her age.</w:t>
      </w:r>
    </w:p>
    <w:p w:rsidR="006A3731" w:rsidRPr="00060899" w:rsidRDefault="006A3731" w:rsidP="006A3731">
      <w:pPr>
        <w:pStyle w:val="subsection2"/>
      </w:pPr>
      <w:r w:rsidRPr="00060899">
        <w:t xml:space="preserve">A person to whom this subsection applies is taken, for the purposes of this Part, to be </w:t>
      </w:r>
      <w:r w:rsidRPr="00060899">
        <w:rPr>
          <w:b/>
          <w:i/>
        </w:rPr>
        <w:t>in State care</w:t>
      </w:r>
      <w:r w:rsidRPr="00060899">
        <w:t>.</w:t>
      </w:r>
    </w:p>
    <w:p w:rsidR="006A3731" w:rsidRPr="00060899" w:rsidRDefault="006A3731" w:rsidP="006A3731">
      <w:pPr>
        <w:pStyle w:val="SubsectionHead"/>
      </w:pPr>
      <w:r w:rsidRPr="00060899">
        <w:t>Unreasonable to live at home</w:t>
      </w:r>
    </w:p>
    <w:p w:rsidR="006A3731" w:rsidRPr="00060899" w:rsidRDefault="006A3731" w:rsidP="006A3731">
      <w:pPr>
        <w:pStyle w:val="subsection"/>
      </w:pPr>
      <w:r w:rsidRPr="00060899">
        <w:tab/>
        <w:t>(7)</w:t>
      </w:r>
      <w:r w:rsidRPr="00060899">
        <w:tab/>
        <w:t>A person is independent if:</w:t>
      </w:r>
    </w:p>
    <w:p w:rsidR="006A3731" w:rsidRPr="00060899" w:rsidRDefault="006A3731" w:rsidP="006A3731">
      <w:pPr>
        <w:pStyle w:val="paragraph"/>
      </w:pPr>
      <w:r w:rsidRPr="00060899">
        <w:tab/>
        <w:t>(a)</w:t>
      </w:r>
      <w:r w:rsidRPr="00060899">
        <w:tab/>
        <w:t>the person cannot live at the home of either or both of his or her parents:</w:t>
      </w:r>
    </w:p>
    <w:p w:rsidR="006A3731" w:rsidRPr="00060899" w:rsidRDefault="006A3731" w:rsidP="006A3731">
      <w:pPr>
        <w:pStyle w:val="paragraphsub"/>
      </w:pPr>
      <w:r w:rsidRPr="00060899">
        <w:tab/>
        <w:t>(i)</w:t>
      </w:r>
      <w:r w:rsidRPr="00060899">
        <w:tab/>
        <w:t>because of extreme family breakdown or other similar exceptional circumstances; or</w:t>
      </w:r>
    </w:p>
    <w:p w:rsidR="006A3731" w:rsidRPr="00060899" w:rsidRDefault="006A3731" w:rsidP="006A3731">
      <w:pPr>
        <w:pStyle w:val="paragraphsub"/>
      </w:pPr>
      <w:r w:rsidRPr="00060899">
        <w:tab/>
        <w:t>(ii)</w:t>
      </w:r>
      <w:r w:rsidRPr="00060899">
        <w:tab/>
        <w:t xml:space="preserve">because it would be unreasonable to expect the person to do so as there would be a serious risk to his or her </w:t>
      </w:r>
      <w:r w:rsidRPr="00060899">
        <w:lastRenderedPageBreak/>
        <w:t>physical or mental well</w:t>
      </w:r>
      <w:r w:rsidR="00060899">
        <w:noBreakHyphen/>
      </w:r>
      <w:r w:rsidRPr="00060899">
        <w:t>being due to violence, sexual abuse or other similar exceptional circumstances; and</w:t>
      </w:r>
    </w:p>
    <w:p w:rsidR="006A3731" w:rsidRPr="00060899" w:rsidRDefault="006A3731" w:rsidP="006A3731">
      <w:pPr>
        <w:pStyle w:val="paragraph"/>
      </w:pPr>
      <w:r w:rsidRPr="00060899">
        <w:tab/>
        <w:t>(b)</w:t>
      </w:r>
      <w:r w:rsidRPr="00060899">
        <w:tab/>
        <w:t>the person is not receiving continuous support, whether directly or indirectly and whether financial or otherwise, from a parent of the person or from another person who is acting as the person’s guardian on a long</w:t>
      </w:r>
      <w:r w:rsidR="00060899">
        <w:noBreakHyphen/>
      </w:r>
      <w:r w:rsidRPr="00060899">
        <w:t>term basis; and</w:t>
      </w:r>
    </w:p>
    <w:p w:rsidR="006A3731" w:rsidRPr="00060899" w:rsidRDefault="006A3731" w:rsidP="006A3731">
      <w:pPr>
        <w:pStyle w:val="paragraph"/>
      </w:pPr>
      <w:r w:rsidRPr="00060899">
        <w:tab/>
        <w:t>(c)</w:t>
      </w:r>
      <w:r w:rsidRPr="00060899">
        <w:tab/>
        <w:t>the person is not receiving, on a continuous basis, any payments in the nature of income support (other than a social security benefit) from the Commonwealth, a State or a Territory.</w:t>
      </w:r>
    </w:p>
    <w:p w:rsidR="00FF2E74" w:rsidRPr="00060899" w:rsidRDefault="00FF2E74" w:rsidP="00FF2E74">
      <w:pPr>
        <w:pStyle w:val="SubsectionHead"/>
      </w:pPr>
      <w:r w:rsidRPr="00060899">
        <w:t>Parents of relationship children</w:t>
      </w:r>
    </w:p>
    <w:p w:rsidR="00FF2E74" w:rsidRPr="00060899" w:rsidRDefault="00FF2E74" w:rsidP="00FF2E74">
      <w:pPr>
        <w:pStyle w:val="subsection"/>
      </w:pPr>
      <w:r w:rsidRPr="00060899">
        <w:tab/>
        <w:t>(8)</w:t>
      </w:r>
      <w:r w:rsidRPr="00060899">
        <w:tab/>
        <w:t xml:space="preserve">If a person (other than a person who is an adopted child) is a relationship child of another person because he or she is a child of the other person, and of a third person, within the meaning of the </w:t>
      </w:r>
      <w:r w:rsidRPr="00060899">
        <w:rPr>
          <w:i/>
        </w:rPr>
        <w:t>Family Law Act 1975</w:t>
      </w:r>
      <w:r w:rsidRPr="00060899">
        <w:t xml:space="preserve">, the other person and the third person are taken to be the person’s only parents for the purposes of </w:t>
      </w:r>
      <w:r w:rsidR="00060899">
        <w:t>subsections (</w:t>
      </w:r>
      <w:r w:rsidRPr="00060899">
        <w:t>3), (4), (5), (6) and (7).</w:t>
      </w:r>
    </w:p>
    <w:p w:rsidR="006A3731" w:rsidRPr="00060899" w:rsidRDefault="006A3731" w:rsidP="006A3731">
      <w:pPr>
        <w:pStyle w:val="ActHead4"/>
      </w:pPr>
      <w:bookmarkStart w:id="572" w:name="_Toc447275443"/>
      <w:r w:rsidRPr="00060899">
        <w:rPr>
          <w:rStyle w:val="CharSubdNo"/>
        </w:rPr>
        <w:t>Subdivision E</w:t>
      </w:r>
      <w:r w:rsidRPr="00060899">
        <w:t>—</w:t>
      </w:r>
      <w:r w:rsidRPr="00060899">
        <w:rPr>
          <w:rStyle w:val="CharSubdText"/>
        </w:rPr>
        <w:t>Residency</w:t>
      </w:r>
      <w:bookmarkEnd w:id="572"/>
    </w:p>
    <w:p w:rsidR="006A3731" w:rsidRPr="00060899" w:rsidRDefault="006A3731" w:rsidP="006A3731">
      <w:pPr>
        <w:pStyle w:val="ActHead5"/>
      </w:pPr>
      <w:bookmarkStart w:id="573" w:name="_Toc447275444"/>
      <w:r w:rsidRPr="00060899">
        <w:rPr>
          <w:rStyle w:val="CharSectno"/>
        </w:rPr>
        <w:t>1061PM</w:t>
      </w:r>
      <w:r w:rsidRPr="00060899">
        <w:t xml:space="preserve">  Residency requirements</w:t>
      </w:r>
      <w:bookmarkEnd w:id="573"/>
    </w:p>
    <w:p w:rsidR="006A3731" w:rsidRPr="00060899" w:rsidRDefault="006A3731" w:rsidP="006A3731">
      <w:pPr>
        <w:pStyle w:val="subsection"/>
      </w:pPr>
      <w:r w:rsidRPr="00060899">
        <w:tab/>
      </w:r>
      <w:r w:rsidRPr="00060899">
        <w:tab/>
        <w:t>For the purposes of this Part, a person meets the residency requirements if the person:</w:t>
      </w:r>
    </w:p>
    <w:p w:rsidR="006A3731" w:rsidRPr="00060899" w:rsidRDefault="006A3731" w:rsidP="006A3731">
      <w:pPr>
        <w:pStyle w:val="paragraph"/>
      </w:pPr>
      <w:r w:rsidRPr="00060899">
        <w:tab/>
        <w:t>(a)</w:t>
      </w:r>
      <w:r w:rsidRPr="00060899">
        <w:tab/>
        <w:t>is an Australian resident; and</w:t>
      </w:r>
    </w:p>
    <w:p w:rsidR="006A3731" w:rsidRPr="00060899" w:rsidRDefault="006A3731" w:rsidP="006A3731">
      <w:pPr>
        <w:pStyle w:val="paragraph"/>
      </w:pPr>
      <w:r w:rsidRPr="00060899">
        <w:tab/>
        <w:t>(b)</w:t>
      </w:r>
      <w:r w:rsidRPr="00060899">
        <w:tab/>
        <w:t>subject to section</w:t>
      </w:r>
      <w:r w:rsidR="00060899">
        <w:t> </w:t>
      </w:r>
      <w:r w:rsidRPr="00060899">
        <w:t xml:space="preserve">1061PN, is in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ActHead5"/>
      </w:pPr>
      <w:bookmarkStart w:id="574" w:name="_Toc447275445"/>
      <w:r w:rsidRPr="00060899">
        <w:rPr>
          <w:rStyle w:val="CharSectno"/>
        </w:rPr>
        <w:t>1061PN</w:t>
      </w:r>
      <w:r w:rsidRPr="00060899">
        <w:t xml:space="preserve">  Absence of persons overseas</w:t>
      </w:r>
      <w:bookmarkEnd w:id="574"/>
    </w:p>
    <w:p w:rsidR="006A3731" w:rsidRPr="00060899" w:rsidRDefault="006A3731" w:rsidP="006A3731">
      <w:pPr>
        <w:pStyle w:val="SubsectionHead"/>
      </w:pPr>
      <w:r w:rsidRPr="00060899">
        <w:t>General</w:t>
      </w:r>
    </w:p>
    <w:p w:rsidR="006A3731" w:rsidRPr="00060899" w:rsidRDefault="006A3731" w:rsidP="006A3731">
      <w:pPr>
        <w:pStyle w:val="subsection"/>
      </w:pPr>
      <w:r w:rsidRPr="00060899">
        <w:tab/>
        <w:t>(1)</w:t>
      </w:r>
      <w:r w:rsidRPr="00060899">
        <w:tab/>
        <w:t xml:space="preserve">A person who is undertaking qualifying study is taken to be in </w:t>
      </w:r>
      <w:smartTag w:uri="urn:schemas-microsoft-com:office:smarttags" w:element="country-region">
        <w:smartTag w:uri="urn:schemas-microsoft-com:office:smarttags" w:element="place">
          <w:r w:rsidRPr="00060899">
            <w:t>Australia</w:t>
          </w:r>
        </w:smartTag>
      </w:smartTag>
      <w:r w:rsidRPr="00060899">
        <w:t xml:space="preserve"> while the person:</w:t>
      </w:r>
    </w:p>
    <w:p w:rsidR="006A3731" w:rsidRPr="00060899" w:rsidRDefault="006A3731" w:rsidP="006A3731">
      <w:pPr>
        <w:pStyle w:val="paragraph"/>
      </w:pPr>
      <w:r w:rsidRPr="00060899">
        <w:tab/>
        <w:t>(a)</w:t>
      </w:r>
      <w:r w:rsidRPr="00060899">
        <w:tab/>
        <w:t xml:space="preserve">is absent from </w:t>
      </w:r>
      <w:smartTag w:uri="urn:schemas-microsoft-com:office:smarttags" w:element="country-region">
        <w:smartTag w:uri="urn:schemas-microsoft-com:office:smarttags" w:element="place">
          <w:r w:rsidRPr="00060899">
            <w:t>Australia</w:t>
          </w:r>
        </w:smartTag>
      </w:smartTag>
      <w:r w:rsidRPr="00060899">
        <w:t xml:space="preserve"> for the purpose of undertaking part of the studies for the course of education in respect of which the person is undertaking qualifying study; or</w:t>
      </w:r>
    </w:p>
    <w:p w:rsidR="006A3731" w:rsidRPr="00060899" w:rsidRDefault="006A3731" w:rsidP="006A3731">
      <w:pPr>
        <w:pStyle w:val="paragraph"/>
      </w:pPr>
      <w:r w:rsidRPr="00060899">
        <w:lastRenderedPageBreak/>
        <w:tab/>
        <w:t>(b)</w:t>
      </w:r>
      <w:r w:rsidRPr="00060899">
        <w:tab/>
        <w:t xml:space="preserve">is absent from </w:t>
      </w:r>
      <w:smartTag w:uri="urn:schemas-microsoft-com:office:smarttags" w:element="country-region">
        <w:smartTag w:uri="urn:schemas-microsoft-com:office:smarttags" w:element="place">
          <w:r w:rsidRPr="00060899">
            <w:t>Australia</w:t>
          </w:r>
        </w:smartTag>
      </w:smartTag>
      <w:r w:rsidRPr="00060899">
        <w:t xml:space="preserve">, for any other purpose, for not more than </w:t>
      </w:r>
      <w:r w:rsidR="00D74272" w:rsidRPr="00060899">
        <w:t>6 weeks</w:t>
      </w:r>
      <w:r w:rsidRPr="00060899">
        <w:t>.</w:t>
      </w:r>
    </w:p>
    <w:p w:rsidR="006A3731" w:rsidRPr="00060899" w:rsidRDefault="006A3731" w:rsidP="001B72F1">
      <w:pPr>
        <w:pStyle w:val="SubsectionHead"/>
      </w:pPr>
      <w:r w:rsidRPr="00060899">
        <w:t xml:space="preserve">Temporary return to </w:t>
      </w:r>
      <w:smartTag w:uri="urn:schemas-microsoft-com:office:smarttags" w:element="country-region">
        <w:smartTag w:uri="urn:schemas-microsoft-com:office:smarttags" w:element="place">
          <w:r w:rsidRPr="00060899">
            <w:t>Australia</w:t>
          </w:r>
        </w:smartTag>
      </w:smartTag>
    </w:p>
    <w:p w:rsidR="006A3731" w:rsidRPr="00060899" w:rsidRDefault="006A3731" w:rsidP="001B72F1">
      <w:pPr>
        <w:pStyle w:val="subsection"/>
        <w:keepNext/>
      </w:pPr>
      <w:r w:rsidRPr="00060899">
        <w:tab/>
        <w:t>(2)</w:t>
      </w:r>
      <w:r w:rsidRPr="00060899">
        <w:tab/>
        <w:t>If the person:</w:t>
      </w:r>
    </w:p>
    <w:p w:rsidR="006A3731" w:rsidRPr="00060899" w:rsidRDefault="006A3731" w:rsidP="006A3731">
      <w:pPr>
        <w:pStyle w:val="paragraph"/>
      </w:pPr>
      <w:r w:rsidRPr="00060899">
        <w:tab/>
        <w:t>(a)</w:t>
      </w:r>
      <w:r w:rsidRPr="00060899">
        <w:tab/>
        <w:t xml:space="preserve">returns to </w:t>
      </w:r>
      <w:smartTag w:uri="urn:schemas-microsoft-com:office:smarttags" w:element="country-region">
        <w:smartTag w:uri="urn:schemas-microsoft-com:office:smarttags" w:element="place">
          <w:r w:rsidRPr="00060899">
            <w:t>Australia</w:t>
          </w:r>
        </w:smartTag>
      </w:smartTag>
      <w:r w:rsidRPr="00060899">
        <w:t xml:space="preserve"> after having been outside </w:t>
      </w:r>
      <w:smartTag w:uri="urn:schemas-microsoft-com:office:smarttags" w:element="country-region">
        <w:smartTag w:uri="urn:schemas-microsoft-com:office:smarttags" w:element="place">
          <w:r w:rsidRPr="00060899">
            <w:t>Australia</w:t>
          </w:r>
        </w:smartTag>
      </w:smartTag>
      <w:r w:rsidRPr="00060899">
        <w:t xml:space="preserve"> (whether before or after the commencement of this section) for more than </w:t>
      </w:r>
      <w:r w:rsidR="00022136" w:rsidRPr="00060899">
        <w:t>6 weeks</w:t>
      </w:r>
      <w:r w:rsidRPr="00060899">
        <w:t>; and</w:t>
      </w:r>
    </w:p>
    <w:p w:rsidR="006A3731" w:rsidRPr="00060899" w:rsidRDefault="006A3731" w:rsidP="006A3731">
      <w:pPr>
        <w:pStyle w:val="paragraph"/>
        <w:keepNext/>
      </w:pPr>
      <w:r w:rsidRPr="00060899">
        <w:tab/>
        <w:t>(b)</w:t>
      </w:r>
      <w:r w:rsidRPr="00060899">
        <w:tab/>
        <w:t xml:space="preserve">leaves </w:t>
      </w:r>
      <w:smartTag w:uri="urn:schemas-microsoft-com:office:smarttags" w:element="country-region">
        <w:smartTag w:uri="urn:schemas-microsoft-com:office:smarttags" w:element="place">
          <w:r w:rsidRPr="00060899">
            <w:t>Australia</w:t>
          </w:r>
        </w:smartTag>
      </w:smartTag>
      <w:r w:rsidRPr="00060899">
        <w:t xml:space="preserve"> before the end of </w:t>
      </w:r>
      <w:r w:rsidR="00022136" w:rsidRPr="00060899">
        <w:t>6 weeks</w:t>
      </w:r>
      <w:r w:rsidRPr="00060899">
        <w:t xml:space="preserve"> after he or she so returned to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subsection2"/>
      </w:pPr>
      <w:r w:rsidRPr="00060899">
        <w:t xml:space="preserve">the person is taken to have continued to be absent from </w:t>
      </w:r>
      <w:smartTag w:uri="urn:schemas-microsoft-com:office:smarttags" w:element="country-region">
        <w:smartTag w:uri="urn:schemas-microsoft-com:office:smarttags" w:element="place">
          <w:r w:rsidRPr="00060899">
            <w:t>Australia</w:t>
          </w:r>
        </w:smartTag>
      </w:smartTag>
      <w:r w:rsidRPr="00060899">
        <w:t xml:space="preserve"> throughout the period from the time of the person’s return to the time when the person so left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146468">
      <w:pPr>
        <w:pStyle w:val="ActHead3"/>
        <w:pageBreakBefore/>
      </w:pPr>
      <w:bookmarkStart w:id="575" w:name="_Toc447275446"/>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Situations in which pensioner education supplement is not payable</w:t>
      </w:r>
      <w:bookmarkEnd w:id="575"/>
    </w:p>
    <w:p w:rsidR="006A3731" w:rsidRPr="00060899" w:rsidRDefault="006A3731" w:rsidP="006A3731">
      <w:pPr>
        <w:pStyle w:val="ActHead4"/>
      </w:pPr>
      <w:bookmarkStart w:id="576" w:name="_Toc447275447"/>
      <w:r w:rsidRPr="00060899">
        <w:rPr>
          <w:rStyle w:val="CharSubdNo"/>
        </w:rPr>
        <w:t>Subdivision C</w:t>
      </w:r>
      <w:r w:rsidRPr="00060899">
        <w:t>—</w:t>
      </w:r>
      <w:r w:rsidRPr="00060899">
        <w:rPr>
          <w:rStyle w:val="CharSubdText"/>
        </w:rPr>
        <w:t>Newly arrived resident’s waiting period</w:t>
      </w:r>
      <w:bookmarkEnd w:id="576"/>
    </w:p>
    <w:p w:rsidR="006A3731" w:rsidRPr="00060899" w:rsidRDefault="006A3731" w:rsidP="006A3731">
      <w:pPr>
        <w:pStyle w:val="ActHead5"/>
      </w:pPr>
      <w:bookmarkStart w:id="577" w:name="_Toc447275448"/>
      <w:r w:rsidRPr="00060899">
        <w:rPr>
          <w:rStyle w:val="CharSectno"/>
        </w:rPr>
        <w:t>1061PT</w:t>
      </w:r>
      <w:r w:rsidRPr="00060899">
        <w:t xml:space="preserve">  Pensioner education supplement not payable during newly arrived resident’s waiting period</w:t>
      </w:r>
      <w:bookmarkEnd w:id="577"/>
    </w:p>
    <w:p w:rsidR="006A3731" w:rsidRPr="00060899" w:rsidRDefault="006A3731" w:rsidP="006A3731">
      <w:pPr>
        <w:pStyle w:val="subsection"/>
      </w:pPr>
      <w:r w:rsidRPr="00060899">
        <w:tab/>
      </w:r>
      <w:r w:rsidRPr="00060899">
        <w:tab/>
        <w:t>A pensioner education supplement is not payable to a person while the person is subject to a newly arrived resident’s waiting period (see sections</w:t>
      </w:r>
      <w:r w:rsidR="00060899">
        <w:t> </w:t>
      </w:r>
      <w:r w:rsidRPr="00060899">
        <w:t>1061PU and 1061PV).</w:t>
      </w:r>
    </w:p>
    <w:p w:rsidR="006A3731" w:rsidRPr="00060899" w:rsidRDefault="006A3731" w:rsidP="006A3731">
      <w:pPr>
        <w:pStyle w:val="ActHead5"/>
      </w:pPr>
      <w:bookmarkStart w:id="578" w:name="_Toc447275449"/>
      <w:r w:rsidRPr="00060899">
        <w:rPr>
          <w:rStyle w:val="CharSectno"/>
        </w:rPr>
        <w:t>1061PU</w:t>
      </w:r>
      <w:r w:rsidRPr="00060899">
        <w:t xml:space="preserve">  Newly arrived resident’s waiting period</w:t>
      </w:r>
      <w:bookmarkEnd w:id="578"/>
    </w:p>
    <w:p w:rsidR="006A3731" w:rsidRPr="00060899" w:rsidRDefault="006A3731" w:rsidP="006A3731">
      <w:pPr>
        <w:pStyle w:val="SubsectionHead"/>
      </w:pPr>
      <w:r w:rsidRPr="00060899">
        <w:t>Basic rule</w:t>
      </w:r>
    </w:p>
    <w:p w:rsidR="006A3731" w:rsidRPr="00060899" w:rsidRDefault="006A3731" w:rsidP="006A3731">
      <w:pPr>
        <w:pStyle w:val="subsection"/>
      </w:pPr>
      <w:r w:rsidRPr="00060899">
        <w:tab/>
        <w:t>(1)</w:t>
      </w:r>
      <w:r w:rsidRPr="00060899">
        <w:tab/>
        <w:t>Subject to this section, a person is subject to a newly arrived resident’s waiting period if the person:</w:t>
      </w:r>
    </w:p>
    <w:p w:rsidR="006A3731" w:rsidRPr="00060899" w:rsidRDefault="006A3731" w:rsidP="006A3731">
      <w:pPr>
        <w:pStyle w:val="paragraph"/>
      </w:pPr>
      <w:r w:rsidRPr="00060899">
        <w:tab/>
        <w:t>(a)</w:t>
      </w:r>
      <w:r w:rsidRPr="00060899">
        <w:tab/>
        <w:t xml:space="preserve">has entered </w:t>
      </w:r>
      <w:smartTag w:uri="urn:schemas-microsoft-com:office:smarttags" w:element="country-region">
        <w:smartTag w:uri="urn:schemas-microsoft-com:office:smarttags" w:element="place">
          <w:r w:rsidRPr="00060899">
            <w:t>Australia</w:t>
          </w:r>
        </w:smartTag>
      </w:smartTag>
      <w:r w:rsidRPr="00060899">
        <w:t xml:space="preserve"> on or after 4</w:t>
      </w:r>
      <w:r w:rsidR="00060899">
        <w:t> </w:t>
      </w:r>
      <w:r w:rsidRPr="00060899">
        <w:t>March 1997; and</w:t>
      </w:r>
    </w:p>
    <w:p w:rsidR="006A3731" w:rsidRPr="00060899" w:rsidRDefault="006A3731" w:rsidP="006A3731">
      <w:pPr>
        <w:pStyle w:val="paragraph"/>
      </w:pPr>
      <w:r w:rsidRPr="00060899">
        <w:tab/>
        <w:t>(b)</w:t>
      </w:r>
      <w:r w:rsidRPr="00060899">
        <w:tab/>
        <w:t xml:space="preserve">has not been an Australian resident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w:t>
      </w:r>
    </w:p>
    <w:p w:rsidR="006A3731" w:rsidRPr="00060899" w:rsidRDefault="006A3731" w:rsidP="006A3731">
      <w:pPr>
        <w:pStyle w:val="notetext"/>
      </w:pPr>
      <w:r w:rsidRPr="00060899">
        <w:t>Note:</w:t>
      </w:r>
      <w:r w:rsidRPr="00060899">
        <w:tab/>
        <w:t xml:space="preserve">For </w:t>
      </w:r>
      <w:r w:rsidRPr="00060899">
        <w:rPr>
          <w:b/>
          <w:i/>
        </w:rPr>
        <w:t>Australian resident</w:t>
      </w:r>
      <w:r w:rsidRPr="00060899">
        <w:t xml:space="preserve"> see subsection</w:t>
      </w:r>
      <w:r w:rsidR="00060899">
        <w:t> </w:t>
      </w:r>
      <w:r w:rsidRPr="00060899">
        <w:t>7(2).</w:t>
      </w:r>
    </w:p>
    <w:p w:rsidR="006A3731" w:rsidRPr="00060899" w:rsidRDefault="006A3731" w:rsidP="006A3731">
      <w:pPr>
        <w:pStyle w:val="SubsectionHead"/>
      </w:pPr>
      <w:r w:rsidRPr="00060899">
        <w:t>Exception—qualifying resident exemption</w:t>
      </w:r>
    </w:p>
    <w:p w:rsidR="006A3731" w:rsidRPr="00060899" w:rsidRDefault="006A3731" w:rsidP="006A3731">
      <w:pPr>
        <w:pStyle w:val="subsection"/>
      </w:pPr>
      <w:r w:rsidRPr="00060899">
        <w:tab/>
        <w:t>(2)</w:t>
      </w:r>
      <w:r w:rsidRPr="00060899">
        <w:tab/>
      </w:r>
      <w:r w:rsidR="00060899">
        <w:t>Subsection (</w:t>
      </w:r>
      <w:r w:rsidRPr="00060899">
        <w:t>1) does not apply to a person who has a qualifying residence exemption for an austudy payment.</w:t>
      </w:r>
    </w:p>
    <w:p w:rsidR="006A3731" w:rsidRPr="00060899" w:rsidRDefault="006A3731" w:rsidP="006A3731">
      <w:pPr>
        <w:pStyle w:val="notetext"/>
      </w:pPr>
      <w:r w:rsidRPr="00060899">
        <w:t>Note:</w:t>
      </w:r>
      <w:r w:rsidRPr="00060899">
        <w:tab/>
        <w:t xml:space="preserve">For </w:t>
      </w:r>
      <w:r w:rsidRPr="00060899">
        <w:rPr>
          <w:b/>
          <w:i/>
        </w:rPr>
        <w:t>qualifying residence exemption</w:t>
      </w:r>
      <w:r w:rsidRPr="00060899">
        <w:t xml:space="preserve"> see subsection</w:t>
      </w:r>
      <w:r w:rsidR="00060899">
        <w:t> </w:t>
      </w:r>
      <w:r w:rsidRPr="00060899">
        <w:t>7(6).</w:t>
      </w:r>
    </w:p>
    <w:p w:rsidR="006A3731" w:rsidRPr="00060899" w:rsidRDefault="006A3731" w:rsidP="006A3731">
      <w:pPr>
        <w:pStyle w:val="SubsectionHead"/>
      </w:pPr>
      <w:r w:rsidRPr="00060899">
        <w:t>Exception—person already subject to waiting period etc.</w:t>
      </w:r>
    </w:p>
    <w:p w:rsidR="006A3731" w:rsidRPr="00060899" w:rsidRDefault="006A3731" w:rsidP="006A3731">
      <w:pPr>
        <w:pStyle w:val="subsection"/>
      </w:pPr>
      <w:r w:rsidRPr="00060899">
        <w:tab/>
        <w:t>(3)</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the person has been subject to:</w:t>
      </w:r>
    </w:p>
    <w:p w:rsidR="006A3731" w:rsidRPr="00060899" w:rsidRDefault="006A3731" w:rsidP="006A3731">
      <w:pPr>
        <w:pStyle w:val="paragraphsub"/>
      </w:pPr>
      <w:r w:rsidRPr="00060899">
        <w:tab/>
        <w:t>(i)</w:t>
      </w:r>
      <w:r w:rsidRPr="00060899">
        <w:tab/>
        <w:t>a newly arrived resident’s waiting period under this Act; or</w:t>
      </w:r>
    </w:p>
    <w:p w:rsidR="006A3731" w:rsidRPr="00060899" w:rsidRDefault="006A3731" w:rsidP="006A3731">
      <w:pPr>
        <w:pStyle w:val="paragraphsub"/>
      </w:pPr>
      <w:r w:rsidRPr="00060899">
        <w:lastRenderedPageBreak/>
        <w:tab/>
        <w:t>(ii)</w:t>
      </w:r>
      <w:r w:rsidRPr="00060899">
        <w:tab/>
        <w:t>a waiting period under Part</w:t>
      </w:r>
      <w:r w:rsidR="00060899">
        <w:t> </w:t>
      </w:r>
      <w:r w:rsidRPr="00060899">
        <w:t xml:space="preserve">2 of the </w:t>
      </w:r>
      <w:r w:rsidRPr="00060899">
        <w:rPr>
          <w:i/>
        </w:rPr>
        <w:t>Student Assistance Act 1973</w:t>
      </w:r>
      <w:r w:rsidRPr="00060899">
        <w:t xml:space="preserve"> as in force immediately before 1</w:t>
      </w:r>
      <w:r w:rsidR="00060899">
        <w:t> </w:t>
      </w:r>
      <w:r w:rsidRPr="00060899">
        <w:t>July 1998; or</w:t>
      </w:r>
    </w:p>
    <w:p w:rsidR="006A3731" w:rsidRPr="00060899" w:rsidRDefault="006A3731" w:rsidP="006A3731">
      <w:pPr>
        <w:pStyle w:val="paragraphsub"/>
      </w:pPr>
      <w:r w:rsidRPr="00060899">
        <w:tab/>
        <w:t>(iii)</w:t>
      </w:r>
      <w:r w:rsidRPr="00060899">
        <w:tab/>
        <w:t>a newly arrived resident’s waiting period under Part</w:t>
      </w:r>
      <w:r w:rsidR="00060899">
        <w:t> </w:t>
      </w:r>
      <w:r w:rsidRPr="00060899">
        <w:t xml:space="preserve">8 of the </w:t>
      </w:r>
      <w:r w:rsidRPr="00060899">
        <w:rPr>
          <w:i/>
        </w:rPr>
        <w:t>Student Assistance Act 1973</w:t>
      </w:r>
      <w:r w:rsidRPr="00060899">
        <w:t xml:space="preserve"> as in force immediately before 1</w:t>
      </w:r>
      <w:r w:rsidR="00060899">
        <w:t> </w:t>
      </w:r>
      <w:r w:rsidRPr="00060899">
        <w:t>July 1998; and</w:t>
      </w:r>
    </w:p>
    <w:p w:rsidR="006A3731" w:rsidRPr="00060899" w:rsidRDefault="006A3731" w:rsidP="006A3731">
      <w:pPr>
        <w:pStyle w:val="paragraph"/>
      </w:pPr>
      <w:r w:rsidRPr="00060899">
        <w:tab/>
        <w:t>(b)</w:t>
      </w:r>
      <w:r w:rsidRPr="00060899">
        <w:tab/>
        <w:t>that period has ended.</w:t>
      </w:r>
    </w:p>
    <w:p w:rsidR="006A3731" w:rsidRPr="00060899" w:rsidRDefault="006A3731" w:rsidP="006A3731">
      <w:pPr>
        <w:pStyle w:val="subsection"/>
      </w:pPr>
      <w:r w:rsidRPr="00060899">
        <w:tab/>
        <w:t>(4)</w:t>
      </w:r>
      <w:r w:rsidRPr="00060899">
        <w:tab/>
      </w:r>
      <w:r w:rsidR="00060899">
        <w:t>Subsection (</w:t>
      </w:r>
      <w:r w:rsidRPr="00060899">
        <w:t>1) does not apply to a person if:</w:t>
      </w:r>
    </w:p>
    <w:p w:rsidR="006A3731" w:rsidRPr="00060899" w:rsidRDefault="006A3731" w:rsidP="006A3731">
      <w:pPr>
        <w:pStyle w:val="paragraph"/>
      </w:pPr>
      <w:r w:rsidRPr="00060899">
        <w:tab/>
        <w:t>(a)</w:t>
      </w:r>
      <w:r w:rsidRPr="00060899">
        <w:tab/>
        <w:t>the person would:</w:t>
      </w:r>
    </w:p>
    <w:p w:rsidR="006A3731" w:rsidRPr="00060899" w:rsidRDefault="006A3731" w:rsidP="006A3731">
      <w:pPr>
        <w:pStyle w:val="paragraphsub"/>
      </w:pPr>
      <w:r w:rsidRPr="00060899">
        <w:tab/>
        <w:t>(i)</w:t>
      </w:r>
      <w:r w:rsidRPr="00060899">
        <w:tab/>
        <w:t>if the person had made a claim under this Act for a social security payment other than youth allowance—have been subject to a newly arrived resident’s waiting period under this Act; or</w:t>
      </w:r>
    </w:p>
    <w:p w:rsidR="006A3731" w:rsidRPr="00060899" w:rsidRDefault="006A3731" w:rsidP="006A3731">
      <w:pPr>
        <w:pStyle w:val="paragraphsub"/>
      </w:pPr>
      <w:r w:rsidRPr="00060899">
        <w:tab/>
        <w:t>(ii)</w:t>
      </w:r>
      <w:r w:rsidRPr="00060899">
        <w:tab/>
        <w:t>if the person had, before 1</w:t>
      </w:r>
      <w:r w:rsidR="00060899">
        <w:t> </w:t>
      </w:r>
      <w:r w:rsidRPr="00060899">
        <w:t xml:space="preserve">July 1998, made a claim under the </w:t>
      </w:r>
      <w:r w:rsidRPr="00060899">
        <w:rPr>
          <w:i/>
        </w:rPr>
        <w:t>Student Assistance Act 1973</w:t>
      </w:r>
      <w:r w:rsidRPr="00060899">
        <w:t>—have been subject to a waiting period under Part</w:t>
      </w:r>
      <w:r w:rsidR="00060899">
        <w:t> </w:t>
      </w:r>
      <w:r w:rsidRPr="00060899">
        <w:t>2 of that Act or a newly arrived resident’s waiting period under Part</w:t>
      </w:r>
      <w:r w:rsidR="00060899">
        <w:t> </w:t>
      </w:r>
      <w:r w:rsidRPr="00060899">
        <w:t>8 of that Act;</w:t>
      </w:r>
    </w:p>
    <w:p w:rsidR="006A3731" w:rsidRPr="00060899" w:rsidRDefault="006A3731" w:rsidP="006A3731">
      <w:pPr>
        <w:pStyle w:val="paragraph"/>
      </w:pPr>
      <w:r w:rsidRPr="00060899">
        <w:tab/>
      </w:r>
      <w:r w:rsidRPr="00060899">
        <w:tab/>
        <w:t>and that period would have ended; or</w:t>
      </w:r>
    </w:p>
    <w:p w:rsidR="006A3731" w:rsidRPr="00060899" w:rsidRDefault="006A3731" w:rsidP="006A3731">
      <w:pPr>
        <w:pStyle w:val="paragraph"/>
      </w:pPr>
      <w:r w:rsidRPr="00060899">
        <w:tab/>
        <w:t>(b)</w:t>
      </w:r>
      <w:r w:rsidRPr="00060899">
        <w:tab/>
        <w:t>the person has had:</w:t>
      </w:r>
    </w:p>
    <w:p w:rsidR="006A3731" w:rsidRPr="00060899" w:rsidRDefault="006A3731" w:rsidP="006A3731">
      <w:pPr>
        <w:pStyle w:val="paragraphsub"/>
      </w:pPr>
      <w:r w:rsidRPr="00060899">
        <w:tab/>
        <w:t>(i)</w:t>
      </w:r>
      <w:r w:rsidRPr="00060899">
        <w:tab/>
        <w:t>a qualifying residence exemption for a newstart allowance or a sickness allowance under this Act; or</w:t>
      </w:r>
    </w:p>
    <w:p w:rsidR="006A3731" w:rsidRPr="00060899" w:rsidRDefault="006A3731" w:rsidP="006A3731">
      <w:pPr>
        <w:pStyle w:val="paragraphsub"/>
      </w:pPr>
      <w:r w:rsidRPr="00060899">
        <w:tab/>
        <w:t>(ii)</w:t>
      </w:r>
      <w:r w:rsidRPr="00060899">
        <w:tab/>
        <w:t xml:space="preserve">a qualifying residence exemption for a youth training allowance under the </w:t>
      </w:r>
      <w:r w:rsidRPr="00060899">
        <w:rPr>
          <w:i/>
        </w:rPr>
        <w:t>Student Assistance Act 1973</w:t>
      </w:r>
      <w:r w:rsidRPr="00060899">
        <w:t>; or</w:t>
      </w:r>
    </w:p>
    <w:p w:rsidR="006A3731" w:rsidRPr="00060899" w:rsidRDefault="006A3731" w:rsidP="006A3731">
      <w:pPr>
        <w:pStyle w:val="paragraph"/>
      </w:pPr>
      <w:r w:rsidRPr="00060899">
        <w:tab/>
        <w:t>(c)</w:t>
      </w:r>
      <w:r w:rsidRPr="00060899">
        <w:tab/>
        <w:t>in the case of an AUSTUDY allowance recipient—the person was not subject to a waiting period.</w:t>
      </w:r>
    </w:p>
    <w:p w:rsidR="006A3731" w:rsidRPr="00060899" w:rsidRDefault="006A3731" w:rsidP="006A3731">
      <w:pPr>
        <w:pStyle w:val="ActHead5"/>
      </w:pPr>
      <w:bookmarkStart w:id="579" w:name="_Toc447275450"/>
      <w:r w:rsidRPr="00060899">
        <w:rPr>
          <w:rStyle w:val="CharSectno"/>
        </w:rPr>
        <w:t>1061PV</w:t>
      </w:r>
      <w:r w:rsidRPr="00060899">
        <w:t xml:space="preserve">  Length of newly arrived resident’s waiting period</w:t>
      </w:r>
      <w:bookmarkEnd w:id="579"/>
    </w:p>
    <w:p w:rsidR="006A3731" w:rsidRPr="00060899" w:rsidRDefault="006A3731" w:rsidP="006A3731">
      <w:pPr>
        <w:pStyle w:val="subsection"/>
      </w:pPr>
      <w:r w:rsidRPr="00060899">
        <w:tab/>
      </w:r>
      <w:r w:rsidRPr="00060899">
        <w:tab/>
        <w:t>If a person is subject to a newly arrived resident’s waiting period, the period:</w:t>
      </w:r>
    </w:p>
    <w:p w:rsidR="006A3731" w:rsidRPr="00060899" w:rsidRDefault="006A3731" w:rsidP="006A3731">
      <w:pPr>
        <w:pStyle w:val="paragraph"/>
      </w:pPr>
      <w:r w:rsidRPr="00060899">
        <w:tab/>
        <w:t>(a)</w:t>
      </w:r>
      <w:r w:rsidRPr="00060899">
        <w:tab/>
        <w:t xml:space="preserve">starts on the day on which the person first entered </w:t>
      </w:r>
      <w:smartTag w:uri="urn:schemas-microsoft-com:office:smarttags" w:element="country-region">
        <w:smartTag w:uri="urn:schemas-microsoft-com:office:smarttags" w:element="place">
          <w:r w:rsidRPr="00060899">
            <w:t>Australia</w:t>
          </w:r>
        </w:smartTag>
      </w:smartTag>
      <w:r w:rsidRPr="00060899">
        <w:t>; and</w:t>
      </w:r>
    </w:p>
    <w:p w:rsidR="006A3731" w:rsidRPr="00060899" w:rsidRDefault="006A3731" w:rsidP="006A3731">
      <w:pPr>
        <w:pStyle w:val="paragraph"/>
      </w:pPr>
      <w:r w:rsidRPr="00060899">
        <w:tab/>
        <w:t>(b)</w:t>
      </w:r>
      <w:r w:rsidRPr="00060899">
        <w:tab/>
        <w:t xml:space="preserve">ends when the person has been an Australian resident in </w:t>
      </w:r>
      <w:smartTag w:uri="urn:schemas-microsoft-com:office:smarttags" w:element="country-region">
        <w:smartTag w:uri="urn:schemas-microsoft-com:office:smarttags" w:element="place">
          <w:r w:rsidRPr="00060899">
            <w:t>Australia</w:t>
          </w:r>
        </w:smartTag>
      </w:smartTag>
      <w:r w:rsidRPr="00060899">
        <w:t xml:space="preserve"> for a period of, or periods totalling, 104 weeks after that day.</w:t>
      </w:r>
    </w:p>
    <w:p w:rsidR="006A3731" w:rsidRPr="00060899" w:rsidRDefault="006A3731" w:rsidP="006A3731">
      <w:pPr>
        <w:pStyle w:val="notetext"/>
      </w:pPr>
      <w:r w:rsidRPr="00060899">
        <w:lastRenderedPageBreak/>
        <w:t>Note:</w:t>
      </w:r>
      <w:r w:rsidRPr="00060899">
        <w:tab/>
        <w:t xml:space="preserve">For </w:t>
      </w:r>
      <w:r w:rsidRPr="00060899">
        <w:rPr>
          <w:b/>
          <w:i/>
        </w:rPr>
        <w:t>Australian resident</w:t>
      </w:r>
      <w:r w:rsidRPr="00060899">
        <w:t xml:space="preserve"> see subsection</w:t>
      </w:r>
      <w:r w:rsidR="00060899">
        <w:t> </w:t>
      </w:r>
      <w:r w:rsidRPr="00060899">
        <w:t>7(2).</w:t>
      </w:r>
    </w:p>
    <w:p w:rsidR="006A3731" w:rsidRPr="00060899" w:rsidRDefault="006A3731" w:rsidP="006A3731">
      <w:pPr>
        <w:pStyle w:val="ActHead4"/>
      </w:pPr>
      <w:bookmarkStart w:id="580" w:name="_Toc447275451"/>
      <w:r w:rsidRPr="00060899">
        <w:rPr>
          <w:rStyle w:val="CharSubdNo"/>
        </w:rPr>
        <w:t>Subdivision D</w:t>
      </w:r>
      <w:r w:rsidRPr="00060899">
        <w:t>—</w:t>
      </w:r>
      <w:r w:rsidRPr="00060899">
        <w:rPr>
          <w:rStyle w:val="CharSubdText"/>
        </w:rPr>
        <w:t>Multiple entitlement exclusion</w:t>
      </w:r>
      <w:bookmarkEnd w:id="580"/>
    </w:p>
    <w:p w:rsidR="006A3731" w:rsidRPr="00060899" w:rsidRDefault="006A3731" w:rsidP="006A3731">
      <w:pPr>
        <w:pStyle w:val="ActHead5"/>
      </w:pPr>
      <w:bookmarkStart w:id="581" w:name="_Toc447275452"/>
      <w:r w:rsidRPr="00060899">
        <w:rPr>
          <w:rStyle w:val="CharSectno"/>
        </w:rPr>
        <w:t>1061PW</w:t>
      </w:r>
      <w:r w:rsidRPr="00060899">
        <w:t xml:space="preserve">  Meaning of multiple entitlement exclusion</w:t>
      </w:r>
      <w:bookmarkEnd w:id="581"/>
    </w:p>
    <w:p w:rsidR="006A3731" w:rsidRPr="00060899" w:rsidRDefault="006A3731" w:rsidP="006A3731">
      <w:pPr>
        <w:pStyle w:val="subsection"/>
      </w:pPr>
      <w:r w:rsidRPr="00060899">
        <w:tab/>
      </w:r>
      <w:r w:rsidRPr="00060899">
        <w:tab/>
        <w:t>For the purposes of this Division, a person is subject to a multiple entitlement exclusion if the person is receiving a pensioner education supplement under the ABSTUDY scheme.</w:t>
      </w:r>
    </w:p>
    <w:p w:rsidR="006A3731" w:rsidRPr="00060899" w:rsidRDefault="006A3731" w:rsidP="006A3731">
      <w:pPr>
        <w:pStyle w:val="ActHead5"/>
      </w:pPr>
      <w:bookmarkStart w:id="582" w:name="_Toc447275453"/>
      <w:r w:rsidRPr="00060899">
        <w:rPr>
          <w:rStyle w:val="CharSectno"/>
        </w:rPr>
        <w:t>1061PX</w:t>
      </w:r>
      <w:r w:rsidRPr="00060899">
        <w:t xml:space="preserve">  Multiple entitlement exclusion</w:t>
      </w:r>
      <w:bookmarkEnd w:id="582"/>
    </w:p>
    <w:p w:rsidR="006A3731" w:rsidRPr="00060899" w:rsidRDefault="006A3731" w:rsidP="006A3731">
      <w:pPr>
        <w:pStyle w:val="subsection"/>
      </w:pPr>
      <w:r w:rsidRPr="00060899">
        <w:tab/>
      </w:r>
      <w:r w:rsidRPr="00060899">
        <w:tab/>
        <w:t>A pensioner education supplement is not payable to a person if the person is subject to a multiple entitlement exclusion.</w:t>
      </w:r>
    </w:p>
    <w:p w:rsidR="006A3731" w:rsidRPr="00060899" w:rsidRDefault="006A3731" w:rsidP="00146468">
      <w:pPr>
        <w:pStyle w:val="ActHead3"/>
        <w:pageBreakBefore/>
      </w:pPr>
      <w:bookmarkStart w:id="583" w:name="_Toc447275454"/>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Rate of pensioner education supplement</w:t>
      </w:r>
      <w:bookmarkEnd w:id="583"/>
    </w:p>
    <w:p w:rsidR="006A3731" w:rsidRPr="00060899" w:rsidRDefault="006A3731" w:rsidP="006A3731">
      <w:pPr>
        <w:pStyle w:val="ActHead5"/>
      </w:pPr>
      <w:bookmarkStart w:id="584" w:name="_Toc447275455"/>
      <w:r w:rsidRPr="00060899">
        <w:rPr>
          <w:rStyle w:val="CharSectno"/>
        </w:rPr>
        <w:t>1061PZG</w:t>
      </w:r>
      <w:r w:rsidRPr="00060899">
        <w:t xml:space="preserve">  Rate of pensioner education supplement</w:t>
      </w:r>
      <w:bookmarkEnd w:id="584"/>
    </w:p>
    <w:p w:rsidR="006A3731" w:rsidRPr="00060899" w:rsidRDefault="006A3731" w:rsidP="006A3731">
      <w:pPr>
        <w:pStyle w:val="subsection"/>
      </w:pPr>
      <w:r w:rsidRPr="00060899">
        <w:tab/>
        <w:t>(1)</w:t>
      </w:r>
      <w:r w:rsidRPr="00060899">
        <w:tab/>
        <w:t>If a person:</w:t>
      </w:r>
    </w:p>
    <w:p w:rsidR="006A3731" w:rsidRPr="00060899" w:rsidRDefault="006A3731" w:rsidP="006A3731">
      <w:pPr>
        <w:pStyle w:val="paragraph"/>
      </w:pPr>
      <w:r w:rsidRPr="00060899">
        <w:tab/>
        <w:t>(a)</w:t>
      </w:r>
      <w:r w:rsidRPr="00060899">
        <w:tab/>
        <w:t>is a sub</w:t>
      </w:r>
      <w:r w:rsidR="00060899">
        <w:noBreakHyphen/>
      </w:r>
      <w:r w:rsidRPr="00060899">
        <w:t>50% concessional study</w:t>
      </w:r>
      <w:r w:rsidR="00060899">
        <w:noBreakHyphen/>
      </w:r>
      <w:r w:rsidRPr="00060899">
        <w:t>load student in respect of a course; and</w:t>
      </w:r>
    </w:p>
    <w:p w:rsidR="006A3731" w:rsidRPr="00060899" w:rsidRDefault="006A3731" w:rsidP="006A3731">
      <w:pPr>
        <w:pStyle w:val="paragraph"/>
      </w:pPr>
      <w:r w:rsidRPr="00060899">
        <w:tab/>
        <w:t>(b)</w:t>
      </w:r>
      <w:r w:rsidRPr="00060899">
        <w:tab/>
        <w:t>is not receiving any of the following:</w:t>
      </w:r>
    </w:p>
    <w:p w:rsidR="006A3731" w:rsidRPr="00060899" w:rsidRDefault="006A3731" w:rsidP="006A3731">
      <w:pPr>
        <w:pStyle w:val="paragraphsub"/>
      </w:pPr>
      <w:r w:rsidRPr="00060899">
        <w:tab/>
        <w:t>(i)</w:t>
      </w:r>
      <w:r w:rsidRPr="00060899">
        <w:tab/>
        <w:t>a disability support pension under this Act;</w:t>
      </w:r>
    </w:p>
    <w:p w:rsidR="008D1DD6" w:rsidRPr="00060899" w:rsidRDefault="008D1DD6" w:rsidP="008D1DD6">
      <w:pPr>
        <w:pStyle w:val="paragraphsub"/>
      </w:pPr>
      <w:r w:rsidRPr="00060899">
        <w:tab/>
        <w:t>(ia)</w:t>
      </w:r>
      <w:r w:rsidRPr="00060899">
        <w:tab/>
        <w:t>a youth allowance</w:t>
      </w:r>
      <w:r w:rsidR="0015451E" w:rsidRPr="00060899">
        <w:t>, newstart allowance or benefit PP (partnered)</w:t>
      </w:r>
      <w:r w:rsidRPr="00060899">
        <w:t xml:space="preserve"> under this Act, in a case where the person has a partial capacity to work;</w:t>
      </w:r>
    </w:p>
    <w:p w:rsidR="006A3731" w:rsidRPr="00060899" w:rsidRDefault="006A3731" w:rsidP="006A3731">
      <w:pPr>
        <w:pStyle w:val="paragraphsub"/>
      </w:pPr>
      <w:r w:rsidRPr="00060899">
        <w:tab/>
        <w:t>(ii)</w:t>
      </w:r>
      <w:r w:rsidRPr="00060899">
        <w:tab/>
        <w:t>an invalidity service pension under the Veterans’ Entitlements Act;</w:t>
      </w:r>
    </w:p>
    <w:p w:rsidR="006A3731" w:rsidRPr="00060899" w:rsidRDefault="006A3731" w:rsidP="006A3731">
      <w:pPr>
        <w:pStyle w:val="paragraphsub"/>
      </w:pPr>
      <w:r w:rsidRPr="00060899">
        <w:tab/>
        <w:t>(iii)</w:t>
      </w:r>
      <w:r w:rsidRPr="00060899">
        <w:tab/>
        <w:t xml:space="preserve">an income support supplement under the Veterans’ Entitlements Act </w:t>
      </w:r>
      <w:r w:rsidR="00066436" w:rsidRPr="00060899">
        <w:t>on the grounds of permanent incapacity</w:t>
      </w:r>
      <w:r w:rsidRPr="00060899">
        <w:t>;</w:t>
      </w:r>
    </w:p>
    <w:p w:rsidR="006A3731" w:rsidRPr="00060899" w:rsidRDefault="006A3731" w:rsidP="006A3731">
      <w:pPr>
        <w:pStyle w:val="subsection2"/>
      </w:pPr>
      <w:r w:rsidRPr="00060899">
        <w:t>the pensioner education supplement fortnightly rate for the person is $31.20.</w:t>
      </w:r>
    </w:p>
    <w:p w:rsidR="00F33737" w:rsidRPr="00060899" w:rsidRDefault="00F33737" w:rsidP="00F33737">
      <w:pPr>
        <w:pStyle w:val="notetext"/>
      </w:pPr>
      <w:r w:rsidRPr="00060899">
        <w:t>Note 1:</w:t>
      </w:r>
      <w:r w:rsidRPr="00060899">
        <w:tab/>
        <w:t>Recipients of youth allowance, newstart allowance or benefit PP (partnered) only qualify for pensioner education supplement in the limited circumstances set out in subsection</w:t>
      </w:r>
      <w:r w:rsidR="00060899">
        <w:t> </w:t>
      </w:r>
      <w:r w:rsidRPr="00060899">
        <w:t>1061PJ(2A), (2B) or (2D).</w:t>
      </w:r>
    </w:p>
    <w:p w:rsidR="00AD3159" w:rsidRPr="00060899" w:rsidRDefault="00AD3159" w:rsidP="00AD3159">
      <w:pPr>
        <w:pStyle w:val="notetext"/>
      </w:pPr>
      <w:r w:rsidRPr="00060899">
        <w:t>Note 2:</w:t>
      </w:r>
      <w:r w:rsidRPr="00060899">
        <w:tab/>
        <w:t xml:space="preserve">For </w:t>
      </w:r>
      <w:r w:rsidRPr="00060899">
        <w:rPr>
          <w:b/>
          <w:i/>
        </w:rPr>
        <w:t>partial capacity to work</w:t>
      </w:r>
      <w:r w:rsidRPr="00060899">
        <w:t xml:space="preserve"> see section</w:t>
      </w:r>
      <w:r w:rsidR="00060899">
        <w:t> </w:t>
      </w:r>
      <w:r w:rsidRPr="00060899">
        <w:t>16B.</w:t>
      </w:r>
    </w:p>
    <w:p w:rsidR="006A3731" w:rsidRPr="00060899" w:rsidRDefault="007077BB" w:rsidP="006A3731">
      <w:pPr>
        <w:pStyle w:val="subsection"/>
      </w:pPr>
      <w:r w:rsidRPr="00060899">
        <w:tab/>
      </w:r>
      <w:r w:rsidR="006A3731" w:rsidRPr="00060899">
        <w:t>(2)</w:t>
      </w:r>
      <w:r w:rsidR="006A3731" w:rsidRPr="00060899">
        <w:tab/>
        <w:t xml:space="preserve">The pensioner education supplement fortnightly rate for a person to whom </w:t>
      </w:r>
      <w:r w:rsidR="00060899">
        <w:t>subsection (</w:t>
      </w:r>
      <w:r w:rsidR="006A3731" w:rsidRPr="00060899">
        <w:t>1) does not apply is $62.40.</w:t>
      </w:r>
    </w:p>
    <w:p w:rsidR="006A3731" w:rsidRPr="00060899" w:rsidRDefault="006A3731" w:rsidP="006A3731">
      <w:pPr>
        <w:pStyle w:val="subsection"/>
      </w:pPr>
      <w:r w:rsidRPr="00060899">
        <w:tab/>
        <w:t>(3)</w:t>
      </w:r>
      <w:r w:rsidRPr="00060899">
        <w:tab/>
        <w:t>The rate of pensioner education supplement for a person is a daily rate worked out by dividing the person’s fortnightly rate by 14.</w:t>
      </w:r>
    </w:p>
    <w:p w:rsidR="006A3731" w:rsidRPr="00060899" w:rsidRDefault="006A3731" w:rsidP="006A3731">
      <w:pPr>
        <w:pStyle w:val="subsection"/>
      </w:pPr>
      <w:r w:rsidRPr="00060899">
        <w:tab/>
        <w:t>(4)</w:t>
      </w:r>
      <w:r w:rsidRPr="00060899">
        <w:tab/>
        <w:t xml:space="preserve">For the purposes of this section, a person is a </w:t>
      </w:r>
      <w:r w:rsidRPr="00060899">
        <w:rPr>
          <w:b/>
          <w:i/>
        </w:rPr>
        <w:t>sub</w:t>
      </w:r>
      <w:r w:rsidR="00060899">
        <w:rPr>
          <w:b/>
          <w:i/>
        </w:rPr>
        <w:noBreakHyphen/>
      </w:r>
      <w:r w:rsidRPr="00060899">
        <w:rPr>
          <w:b/>
          <w:i/>
        </w:rPr>
        <w:t>50% concessional study</w:t>
      </w:r>
      <w:r w:rsidR="00060899">
        <w:rPr>
          <w:b/>
          <w:i/>
        </w:rPr>
        <w:noBreakHyphen/>
      </w:r>
      <w:r w:rsidRPr="00060899">
        <w:rPr>
          <w:b/>
          <w:i/>
        </w:rPr>
        <w:t>load student</w:t>
      </w:r>
      <w:r w:rsidRPr="00060899">
        <w:t xml:space="preserve"> in respect of a course if the person is a 25% concessional study</w:t>
      </w:r>
      <w:r w:rsidR="00060899">
        <w:noBreakHyphen/>
      </w:r>
      <w:r w:rsidRPr="00060899">
        <w:t>load student in respect of the course for the purposes of Subdivision B of Division</w:t>
      </w:r>
      <w:r w:rsidR="00060899">
        <w:t> </w:t>
      </w:r>
      <w:r w:rsidRPr="00060899">
        <w:t xml:space="preserve">1 of this Part who is undertaking, or who intends to undertake, less than one half of the </w:t>
      </w:r>
      <w:r w:rsidRPr="00060899">
        <w:lastRenderedPageBreak/>
        <w:t>normal amount of full</w:t>
      </w:r>
      <w:r w:rsidR="00060899">
        <w:noBreakHyphen/>
      </w:r>
      <w:r w:rsidRPr="00060899">
        <w:t>time study, determined in accordance with section</w:t>
      </w:r>
      <w:r w:rsidR="00060899">
        <w:t> </w:t>
      </w:r>
      <w:r w:rsidRPr="00060899">
        <w:t>1061PF, in respect of that course.</w:t>
      </w:r>
    </w:p>
    <w:p w:rsidR="006A3731" w:rsidRPr="00060899" w:rsidRDefault="006A3731" w:rsidP="00146468">
      <w:pPr>
        <w:pStyle w:val="ActHead2"/>
        <w:pageBreakBefore/>
      </w:pPr>
      <w:bookmarkStart w:id="585" w:name="_Toc447275456"/>
      <w:r w:rsidRPr="00060899">
        <w:rPr>
          <w:rStyle w:val="CharPartNo"/>
        </w:rPr>
        <w:lastRenderedPageBreak/>
        <w:t>Part</w:t>
      </w:r>
      <w:r w:rsidR="00060899" w:rsidRPr="00060899">
        <w:rPr>
          <w:rStyle w:val="CharPartNo"/>
        </w:rPr>
        <w:t> </w:t>
      </w:r>
      <w:r w:rsidRPr="00060899">
        <w:rPr>
          <w:rStyle w:val="CharPartNo"/>
        </w:rPr>
        <w:t>2.25</w:t>
      </w:r>
      <w:r w:rsidRPr="00060899">
        <w:t>—</w:t>
      </w:r>
      <w:r w:rsidRPr="00060899">
        <w:rPr>
          <w:rStyle w:val="CharPartText"/>
        </w:rPr>
        <w:t>Telephone allowance</w:t>
      </w:r>
      <w:bookmarkEnd w:id="585"/>
    </w:p>
    <w:p w:rsidR="006A3731" w:rsidRPr="00060899" w:rsidRDefault="006A3731" w:rsidP="006A3731">
      <w:pPr>
        <w:pStyle w:val="ActHead3"/>
      </w:pPr>
      <w:bookmarkStart w:id="586" w:name="_Toc447275457"/>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and payability of telephone allowance</w:t>
      </w:r>
      <w:bookmarkEnd w:id="586"/>
    </w:p>
    <w:p w:rsidR="006A3731" w:rsidRPr="00060899" w:rsidRDefault="006A3731" w:rsidP="006A3731">
      <w:pPr>
        <w:pStyle w:val="ActHead5"/>
      </w:pPr>
      <w:bookmarkStart w:id="587" w:name="_Toc447275458"/>
      <w:r w:rsidRPr="00060899">
        <w:rPr>
          <w:rStyle w:val="CharSectno"/>
        </w:rPr>
        <w:t>1061Q</w:t>
      </w:r>
      <w:r w:rsidRPr="00060899">
        <w:t xml:space="preserve">  Qualification for telephone allowance</w:t>
      </w:r>
      <w:bookmarkEnd w:id="587"/>
    </w:p>
    <w:p w:rsidR="006A3731" w:rsidRPr="00060899" w:rsidRDefault="006A3731" w:rsidP="006A3731">
      <w:pPr>
        <w:pStyle w:val="subsection"/>
      </w:pPr>
      <w:r w:rsidRPr="00060899">
        <w:tab/>
        <w:t>(1)</w:t>
      </w:r>
      <w:r w:rsidRPr="00060899">
        <w:tab/>
        <w:t>A person is qualified for a telephone allowance if:</w:t>
      </w:r>
    </w:p>
    <w:p w:rsidR="006A3731" w:rsidRPr="00060899" w:rsidRDefault="006A3731" w:rsidP="006A3731">
      <w:pPr>
        <w:pStyle w:val="paragraph"/>
      </w:pPr>
      <w:r w:rsidRPr="00060899">
        <w:tab/>
        <w:t>(a)</w:t>
      </w:r>
      <w:r w:rsidRPr="00060899">
        <w:tab/>
        <w:t>the person is receiving a social security pension; and</w:t>
      </w:r>
    </w:p>
    <w:p w:rsidR="006A3731" w:rsidRPr="00060899" w:rsidRDefault="006A3731" w:rsidP="006A3731">
      <w:pPr>
        <w:pStyle w:val="paragraph"/>
      </w:pPr>
      <w:r w:rsidRPr="00060899">
        <w:tab/>
        <w:t>(c)</w:t>
      </w:r>
      <w:r w:rsidRPr="00060899">
        <w:tab/>
        <w:t>the person is a telephone subscriber.</w:t>
      </w:r>
    </w:p>
    <w:p w:rsidR="005D029D" w:rsidRPr="00060899" w:rsidRDefault="005D029D" w:rsidP="005D029D">
      <w:pPr>
        <w:pStyle w:val="notetext"/>
      </w:pPr>
      <w:r w:rsidRPr="00060899">
        <w:t>Note:</w:t>
      </w:r>
      <w:r w:rsidRPr="00060899">
        <w:tab/>
        <w:t xml:space="preserve">For </w:t>
      </w:r>
      <w:r w:rsidRPr="00060899">
        <w:rPr>
          <w:b/>
          <w:i/>
        </w:rPr>
        <w:t>telephone subscriber</w:t>
      </w:r>
      <w:r w:rsidRPr="00060899">
        <w:t xml:space="preserve"> see </w:t>
      </w:r>
      <w:r w:rsidR="00060899">
        <w:t>subsection (</w:t>
      </w:r>
      <w:r w:rsidRPr="00060899">
        <w:t>5).</w:t>
      </w:r>
    </w:p>
    <w:p w:rsidR="00D44132" w:rsidRPr="00060899" w:rsidRDefault="00D44132" w:rsidP="00D44132">
      <w:pPr>
        <w:pStyle w:val="subsection"/>
      </w:pPr>
      <w:r w:rsidRPr="00060899">
        <w:tab/>
        <w:t>(2)</w:t>
      </w:r>
      <w:r w:rsidRPr="00060899">
        <w:tab/>
        <w:t>A person is qualified for a telephone allowance if:</w:t>
      </w:r>
    </w:p>
    <w:p w:rsidR="00D44132" w:rsidRPr="00060899" w:rsidRDefault="00D44132" w:rsidP="00D44132">
      <w:pPr>
        <w:pStyle w:val="paragraph"/>
      </w:pPr>
      <w:r w:rsidRPr="00060899">
        <w:tab/>
        <w:t>(a)</w:t>
      </w:r>
      <w:r w:rsidRPr="00060899">
        <w:tab/>
        <w:t>the person is receiving a youth allowance; and</w:t>
      </w:r>
    </w:p>
    <w:p w:rsidR="00D44132" w:rsidRPr="00060899" w:rsidRDefault="00D44132" w:rsidP="00D44132">
      <w:pPr>
        <w:pStyle w:val="paragraph"/>
      </w:pPr>
      <w:r w:rsidRPr="00060899">
        <w:tab/>
        <w:t>(b)</w:t>
      </w:r>
      <w:r w:rsidRPr="00060899">
        <w:tab/>
        <w:t>the person is not undertaking full</w:t>
      </w:r>
      <w:r w:rsidR="00060899">
        <w:noBreakHyphen/>
      </w:r>
      <w:r w:rsidRPr="00060899">
        <w:t>time study; and</w:t>
      </w:r>
    </w:p>
    <w:p w:rsidR="00D44132" w:rsidRPr="00060899" w:rsidRDefault="00D44132" w:rsidP="00D44132">
      <w:pPr>
        <w:pStyle w:val="paragraph"/>
      </w:pPr>
      <w:r w:rsidRPr="00060899">
        <w:tab/>
        <w:t>(c)</w:t>
      </w:r>
      <w:r w:rsidRPr="00060899">
        <w:tab/>
        <w:t>the person is not a new apprentice; and</w:t>
      </w:r>
    </w:p>
    <w:p w:rsidR="00D44132" w:rsidRPr="00060899" w:rsidRDefault="00D44132" w:rsidP="00D44132">
      <w:pPr>
        <w:pStyle w:val="paragraph"/>
      </w:pPr>
      <w:r w:rsidRPr="00060899">
        <w:tab/>
        <w:t>(d)</w:t>
      </w:r>
      <w:r w:rsidRPr="00060899">
        <w:tab/>
        <w:t>the person:</w:t>
      </w:r>
    </w:p>
    <w:p w:rsidR="00D44132" w:rsidRPr="00060899" w:rsidRDefault="00D44132" w:rsidP="00D44132">
      <w:pPr>
        <w:pStyle w:val="paragraphsub"/>
      </w:pPr>
      <w:r w:rsidRPr="00060899">
        <w:tab/>
        <w:t>(i)</w:t>
      </w:r>
      <w:r w:rsidRPr="00060899">
        <w:tab/>
        <w:t>has a partial capacity to work; or</w:t>
      </w:r>
    </w:p>
    <w:p w:rsidR="00D44132" w:rsidRPr="00060899" w:rsidRDefault="00D44132" w:rsidP="00D44132">
      <w:pPr>
        <w:pStyle w:val="paragraphsub"/>
      </w:pPr>
      <w:r w:rsidRPr="00060899">
        <w:tab/>
        <w:t>(ii)</w:t>
      </w:r>
      <w:r w:rsidRPr="00060899">
        <w:tab/>
        <w:t>is the principal carer of at least one child and is not a member of a couple; and</w:t>
      </w:r>
    </w:p>
    <w:p w:rsidR="00D44132" w:rsidRPr="00060899" w:rsidRDefault="00D44132" w:rsidP="00D44132">
      <w:pPr>
        <w:pStyle w:val="paragraph"/>
      </w:pPr>
      <w:r w:rsidRPr="00060899">
        <w:tab/>
        <w:t>(e)</w:t>
      </w:r>
      <w:r w:rsidRPr="00060899">
        <w:tab/>
        <w:t>the person is a telephone subscriber.</w:t>
      </w:r>
    </w:p>
    <w:p w:rsidR="00D44132" w:rsidRPr="00060899" w:rsidRDefault="00D44132" w:rsidP="00D44132">
      <w:pPr>
        <w:pStyle w:val="notetext"/>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D44132" w:rsidRPr="00060899" w:rsidRDefault="00D44132" w:rsidP="00D44132">
      <w:pPr>
        <w:pStyle w:val="notetext"/>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D44132" w:rsidRPr="00060899" w:rsidRDefault="00D44132" w:rsidP="00D44132">
      <w:pPr>
        <w:pStyle w:val="notetext"/>
      </w:pPr>
      <w:r w:rsidRPr="00060899">
        <w:t>Note 3:</w:t>
      </w:r>
      <w:r w:rsidRPr="00060899">
        <w:tab/>
        <w:t xml:space="preserve">For </w:t>
      </w:r>
      <w:r w:rsidRPr="00060899">
        <w:rPr>
          <w:b/>
          <w:i/>
        </w:rPr>
        <w:t>partial capacity to work</w:t>
      </w:r>
      <w:r w:rsidRPr="00060899">
        <w:t xml:space="preserve"> see section</w:t>
      </w:r>
      <w:r w:rsidR="00060899">
        <w:t> </w:t>
      </w:r>
      <w:r w:rsidRPr="00060899">
        <w:t>16B.</w:t>
      </w:r>
    </w:p>
    <w:p w:rsidR="00D44132" w:rsidRPr="00060899" w:rsidRDefault="00D44132" w:rsidP="00D44132">
      <w:pPr>
        <w:pStyle w:val="notetext"/>
      </w:pPr>
      <w:r w:rsidRPr="00060899">
        <w:t>Note 4:</w:t>
      </w:r>
      <w:r w:rsidRPr="00060899">
        <w:tab/>
        <w:t xml:space="preserve">For </w:t>
      </w:r>
      <w:r w:rsidRPr="00060899">
        <w:rPr>
          <w:b/>
          <w:i/>
        </w:rPr>
        <w:t>principal carer</w:t>
      </w:r>
      <w:r w:rsidRPr="00060899">
        <w:t xml:space="preserve"> see subsections</w:t>
      </w:r>
      <w:r w:rsidR="00060899">
        <w:t> </w:t>
      </w:r>
      <w:r w:rsidRPr="00060899">
        <w:t>5(15) to (24).</w:t>
      </w:r>
      <w:r w:rsidR="00245CB7" w:rsidRPr="00060899">
        <w:t xml:space="preserve"> See also </w:t>
      </w:r>
      <w:r w:rsidR="00060899">
        <w:t>subsection (</w:t>
      </w:r>
      <w:r w:rsidR="00245CB7" w:rsidRPr="00060899">
        <w:t>2C) of this section.</w:t>
      </w:r>
    </w:p>
    <w:p w:rsidR="00D44132" w:rsidRPr="00060899" w:rsidRDefault="00D44132" w:rsidP="00D44132">
      <w:pPr>
        <w:pStyle w:val="notetext"/>
      </w:pPr>
      <w:r w:rsidRPr="00060899">
        <w:t>Note 5:</w:t>
      </w:r>
      <w:r w:rsidRPr="00060899">
        <w:tab/>
        <w:t xml:space="preserve">For </w:t>
      </w:r>
      <w:r w:rsidRPr="00060899">
        <w:rPr>
          <w:b/>
          <w:i/>
        </w:rPr>
        <w:t>telephone subscriber</w:t>
      </w:r>
      <w:r w:rsidRPr="00060899">
        <w:t xml:space="preserve"> see </w:t>
      </w:r>
      <w:r w:rsidR="00060899">
        <w:t>subsection (</w:t>
      </w:r>
      <w:r w:rsidRPr="00060899">
        <w:t>5).</w:t>
      </w:r>
    </w:p>
    <w:p w:rsidR="00D44132" w:rsidRPr="00060899" w:rsidRDefault="00D44132" w:rsidP="00D44132">
      <w:pPr>
        <w:pStyle w:val="subsection"/>
      </w:pPr>
      <w:r w:rsidRPr="00060899">
        <w:tab/>
        <w:t>(2A)</w:t>
      </w:r>
      <w:r w:rsidRPr="00060899">
        <w:tab/>
        <w:t>A person is qualified for a telephone allowance if:</w:t>
      </w:r>
    </w:p>
    <w:p w:rsidR="00D44132" w:rsidRPr="00060899" w:rsidRDefault="00D44132" w:rsidP="00D44132">
      <w:pPr>
        <w:pStyle w:val="paragraph"/>
      </w:pPr>
      <w:r w:rsidRPr="00060899">
        <w:tab/>
        <w:t>(a)</w:t>
      </w:r>
      <w:r w:rsidRPr="00060899">
        <w:tab/>
        <w:t>the person is receiving a newstart allowance; and</w:t>
      </w:r>
    </w:p>
    <w:p w:rsidR="00D44132" w:rsidRPr="00060899" w:rsidRDefault="00D44132" w:rsidP="00D44132">
      <w:pPr>
        <w:pStyle w:val="paragraph"/>
      </w:pPr>
      <w:r w:rsidRPr="00060899">
        <w:tab/>
        <w:t>(b)</w:t>
      </w:r>
      <w:r w:rsidRPr="00060899">
        <w:tab/>
        <w:t>the person:</w:t>
      </w:r>
    </w:p>
    <w:p w:rsidR="00D44132" w:rsidRPr="00060899" w:rsidRDefault="00D44132" w:rsidP="00D44132">
      <w:pPr>
        <w:pStyle w:val="paragraphsub"/>
      </w:pPr>
      <w:r w:rsidRPr="00060899">
        <w:tab/>
        <w:t>(i)</w:t>
      </w:r>
      <w:r w:rsidRPr="00060899">
        <w:tab/>
        <w:t>has a partial capacity to work; or</w:t>
      </w:r>
    </w:p>
    <w:p w:rsidR="00D44132" w:rsidRPr="00060899" w:rsidRDefault="00D44132" w:rsidP="00D44132">
      <w:pPr>
        <w:pStyle w:val="paragraphsub"/>
      </w:pPr>
      <w:r w:rsidRPr="00060899">
        <w:lastRenderedPageBreak/>
        <w:tab/>
        <w:t>(ii)</w:t>
      </w:r>
      <w:r w:rsidRPr="00060899">
        <w:tab/>
        <w:t>is the principal carer of at least one child and is not a member of a couple; and</w:t>
      </w:r>
    </w:p>
    <w:p w:rsidR="00D44132" w:rsidRPr="00060899" w:rsidRDefault="00D44132" w:rsidP="00D44132">
      <w:pPr>
        <w:pStyle w:val="paragraph"/>
      </w:pPr>
      <w:r w:rsidRPr="00060899">
        <w:tab/>
        <w:t>(c)</w:t>
      </w:r>
      <w:r w:rsidRPr="00060899">
        <w:tab/>
        <w:t>the person is a telephone subscriber.</w:t>
      </w:r>
    </w:p>
    <w:p w:rsidR="00D44132" w:rsidRPr="00060899" w:rsidRDefault="00D44132" w:rsidP="00D44132">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D44132" w:rsidRPr="00060899" w:rsidRDefault="00D44132" w:rsidP="00D44132">
      <w:pPr>
        <w:pStyle w:val="notetext"/>
      </w:pPr>
      <w:r w:rsidRPr="00060899">
        <w:t>Note 2:</w:t>
      </w:r>
      <w:r w:rsidRPr="00060899">
        <w:tab/>
        <w:t xml:space="preserve">For </w:t>
      </w:r>
      <w:r w:rsidRPr="00060899">
        <w:rPr>
          <w:b/>
          <w:i/>
        </w:rPr>
        <w:t>principal carer</w:t>
      </w:r>
      <w:r w:rsidRPr="00060899">
        <w:t xml:space="preserve"> see subsections</w:t>
      </w:r>
      <w:r w:rsidR="00060899">
        <w:t> </w:t>
      </w:r>
      <w:r w:rsidRPr="00060899">
        <w:t>5(15) to (24).</w:t>
      </w:r>
      <w:r w:rsidR="00AD450A" w:rsidRPr="00060899">
        <w:t xml:space="preserve"> See also </w:t>
      </w:r>
      <w:r w:rsidR="00060899">
        <w:t>subsection (</w:t>
      </w:r>
      <w:r w:rsidR="00AD450A" w:rsidRPr="00060899">
        <w:t>2C) of this section.</w:t>
      </w:r>
    </w:p>
    <w:p w:rsidR="00D44132" w:rsidRPr="00060899" w:rsidRDefault="00D44132" w:rsidP="00D44132">
      <w:pPr>
        <w:pStyle w:val="notetext"/>
      </w:pPr>
      <w:r w:rsidRPr="00060899">
        <w:t>Note 3:</w:t>
      </w:r>
      <w:r w:rsidRPr="00060899">
        <w:tab/>
        <w:t xml:space="preserve">For </w:t>
      </w:r>
      <w:r w:rsidRPr="00060899">
        <w:rPr>
          <w:b/>
          <w:i/>
        </w:rPr>
        <w:t>telephone subscriber</w:t>
      </w:r>
      <w:r w:rsidRPr="00060899">
        <w:t xml:space="preserve"> see </w:t>
      </w:r>
      <w:r w:rsidR="00060899">
        <w:t>subsection (</w:t>
      </w:r>
      <w:r w:rsidRPr="00060899">
        <w:t>5).</w:t>
      </w:r>
    </w:p>
    <w:p w:rsidR="00D44132" w:rsidRPr="00060899" w:rsidRDefault="00D44132" w:rsidP="00D44132">
      <w:pPr>
        <w:pStyle w:val="subsection"/>
      </w:pPr>
      <w:r w:rsidRPr="00060899">
        <w:tab/>
        <w:t>(2B)</w:t>
      </w:r>
      <w:r w:rsidRPr="00060899">
        <w:tab/>
        <w:t>A person is qualified for a telephone allowance if:</w:t>
      </w:r>
    </w:p>
    <w:p w:rsidR="00D44132" w:rsidRPr="00060899" w:rsidRDefault="00D44132" w:rsidP="00D44132">
      <w:pPr>
        <w:pStyle w:val="paragraph"/>
      </w:pPr>
      <w:r w:rsidRPr="00060899">
        <w:tab/>
        <w:t>(a)</w:t>
      </w:r>
      <w:r w:rsidRPr="00060899">
        <w:tab/>
        <w:t>the person is:</w:t>
      </w:r>
    </w:p>
    <w:p w:rsidR="00D44132" w:rsidRPr="00060899" w:rsidRDefault="00D44132" w:rsidP="00D44132">
      <w:pPr>
        <w:pStyle w:val="paragraphsub"/>
      </w:pPr>
      <w:r w:rsidRPr="00060899">
        <w:tab/>
        <w:t>(i)</w:t>
      </w:r>
      <w:r w:rsidRPr="00060899">
        <w:tab/>
        <w:t>receiving a youth allowance while the person is not undertaking full</w:t>
      </w:r>
      <w:r w:rsidR="00060899">
        <w:noBreakHyphen/>
      </w:r>
      <w:r w:rsidRPr="00060899">
        <w:t>time study and is not a new apprentice; or</w:t>
      </w:r>
    </w:p>
    <w:p w:rsidR="00D44132" w:rsidRPr="00060899" w:rsidRDefault="00D44132" w:rsidP="00D44132">
      <w:pPr>
        <w:pStyle w:val="paragraphsub"/>
      </w:pPr>
      <w:r w:rsidRPr="00060899">
        <w:tab/>
        <w:t>(ii)</w:t>
      </w:r>
      <w:r w:rsidRPr="00060899">
        <w:tab/>
        <w:t>receiving a newstart allowance; and</w:t>
      </w:r>
    </w:p>
    <w:p w:rsidR="00D44132" w:rsidRPr="00060899" w:rsidRDefault="00D44132" w:rsidP="00D44132">
      <w:pPr>
        <w:pStyle w:val="paragraph"/>
      </w:pPr>
      <w:r w:rsidRPr="00060899">
        <w:tab/>
        <w:t>(b)</w:t>
      </w:r>
      <w:r w:rsidRPr="00060899">
        <w:tab/>
        <w:t>the person is the principal carer of at least one child and is a member of a couple; and</w:t>
      </w:r>
    </w:p>
    <w:p w:rsidR="00D44132" w:rsidRPr="00060899" w:rsidRDefault="00D44132" w:rsidP="00D44132">
      <w:pPr>
        <w:pStyle w:val="paragraph"/>
      </w:pPr>
      <w:r w:rsidRPr="00060899">
        <w:tab/>
        <w:t>(c)</w:t>
      </w:r>
      <w:r w:rsidRPr="00060899">
        <w:tab/>
        <w:t>the person is a telephone subscriber; and</w:t>
      </w:r>
    </w:p>
    <w:p w:rsidR="00D44132" w:rsidRPr="00060899" w:rsidRDefault="00D44132" w:rsidP="00D44132">
      <w:pPr>
        <w:pStyle w:val="paragraph"/>
      </w:pPr>
      <w:r w:rsidRPr="00060899">
        <w:tab/>
        <w:t>(d)</w:t>
      </w:r>
      <w:r w:rsidRPr="00060899">
        <w:tab/>
        <w:t>the person’s partner has turned 60; and</w:t>
      </w:r>
    </w:p>
    <w:p w:rsidR="00D44132" w:rsidRPr="00060899" w:rsidRDefault="00D44132" w:rsidP="00D44132">
      <w:pPr>
        <w:pStyle w:val="paragraph"/>
      </w:pPr>
      <w:r w:rsidRPr="00060899">
        <w:tab/>
        <w:t>(e)</w:t>
      </w:r>
      <w:r w:rsidRPr="00060899">
        <w:tab/>
        <w:t>the person’s partner is receiving newstart allowance or sickness allowance; and</w:t>
      </w:r>
    </w:p>
    <w:p w:rsidR="00D44132" w:rsidRPr="00060899" w:rsidRDefault="00D44132" w:rsidP="00D44132">
      <w:pPr>
        <w:pStyle w:val="paragraph"/>
      </w:pPr>
      <w:r w:rsidRPr="00060899">
        <w:tab/>
        <w:t>(f)</w:t>
      </w:r>
      <w:r w:rsidRPr="00060899">
        <w:tab/>
        <w:t>the person’s partner has been receiving income support payments in respect of a continuous period of at least 9 months.</w:t>
      </w:r>
    </w:p>
    <w:p w:rsidR="00D44132" w:rsidRPr="00060899" w:rsidRDefault="00D44132" w:rsidP="00D44132">
      <w:pPr>
        <w:pStyle w:val="notetext"/>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D44132" w:rsidRPr="00060899" w:rsidRDefault="00D44132" w:rsidP="00D44132">
      <w:pPr>
        <w:pStyle w:val="notetext"/>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D44132" w:rsidRPr="00060899" w:rsidRDefault="00D44132" w:rsidP="00D44132">
      <w:pPr>
        <w:pStyle w:val="notetext"/>
      </w:pPr>
      <w:r w:rsidRPr="00060899">
        <w:t>Note 3:</w:t>
      </w:r>
      <w:r w:rsidRPr="00060899">
        <w:tab/>
        <w:t xml:space="preserve">For </w:t>
      </w:r>
      <w:r w:rsidRPr="00060899">
        <w:rPr>
          <w:b/>
          <w:i/>
        </w:rPr>
        <w:t>principal carer</w:t>
      </w:r>
      <w:r w:rsidRPr="00060899">
        <w:t xml:space="preserve"> see subsections</w:t>
      </w:r>
      <w:r w:rsidR="00060899">
        <w:t> </w:t>
      </w:r>
      <w:r w:rsidRPr="00060899">
        <w:t>5(15) to (24).</w:t>
      </w:r>
      <w:r w:rsidR="00DB515B" w:rsidRPr="00060899">
        <w:t xml:space="preserve"> See also </w:t>
      </w:r>
      <w:r w:rsidR="00060899">
        <w:t>subsection (</w:t>
      </w:r>
      <w:r w:rsidR="00DB515B" w:rsidRPr="00060899">
        <w:t>2C) of this section.</w:t>
      </w:r>
    </w:p>
    <w:p w:rsidR="00D44132" w:rsidRPr="00060899" w:rsidRDefault="00D44132" w:rsidP="00D44132">
      <w:pPr>
        <w:pStyle w:val="notetext"/>
      </w:pPr>
      <w:r w:rsidRPr="00060899">
        <w:t>Note 4:</w:t>
      </w:r>
      <w:r w:rsidRPr="00060899">
        <w:tab/>
        <w:t xml:space="preserve">For </w:t>
      </w:r>
      <w:r w:rsidRPr="00060899">
        <w:rPr>
          <w:b/>
          <w:i/>
        </w:rPr>
        <w:t>telephone subscriber</w:t>
      </w:r>
      <w:r w:rsidRPr="00060899">
        <w:t xml:space="preserve"> see </w:t>
      </w:r>
      <w:r w:rsidR="00060899">
        <w:t>subsection (</w:t>
      </w:r>
      <w:r w:rsidRPr="00060899">
        <w:t>5).</w:t>
      </w:r>
    </w:p>
    <w:p w:rsidR="00D44132" w:rsidRPr="00060899" w:rsidRDefault="00D44132" w:rsidP="00D44132">
      <w:pPr>
        <w:pStyle w:val="notetext"/>
      </w:pPr>
      <w:r w:rsidRPr="00060899">
        <w:t>Note 5:</w:t>
      </w:r>
      <w:r w:rsidRPr="00060899">
        <w:tab/>
        <w:t xml:space="preserve">For </w:t>
      </w:r>
      <w:r w:rsidRPr="00060899">
        <w:rPr>
          <w:b/>
          <w:i/>
        </w:rPr>
        <w:t>income support payment</w:t>
      </w:r>
      <w:r w:rsidRPr="00060899">
        <w:t xml:space="preserve"> see subsection</w:t>
      </w:r>
      <w:r w:rsidR="00060899">
        <w:t> </w:t>
      </w:r>
      <w:r w:rsidRPr="00060899">
        <w:t>23(1).</w:t>
      </w:r>
    </w:p>
    <w:p w:rsidR="00D44132" w:rsidRPr="00060899" w:rsidRDefault="00D44132" w:rsidP="00D44132">
      <w:pPr>
        <w:pStyle w:val="notetext"/>
      </w:pPr>
      <w:r w:rsidRPr="00060899">
        <w:t>Note 6:</w:t>
      </w:r>
      <w:r w:rsidRPr="00060899">
        <w:tab/>
        <w:t>Subsection</w:t>
      </w:r>
      <w:r w:rsidR="00060899">
        <w:t> </w:t>
      </w:r>
      <w:r w:rsidRPr="00060899">
        <w:t>23(4A) can affect when a person is taken to be receiving the pension or allowance.</w:t>
      </w:r>
    </w:p>
    <w:p w:rsidR="00224A23" w:rsidRPr="00060899" w:rsidRDefault="00224A23" w:rsidP="00224A23">
      <w:pPr>
        <w:pStyle w:val="subsection"/>
      </w:pPr>
      <w:r w:rsidRPr="00060899">
        <w:tab/>
        <w:t>(2C)</w:t>
      </w:r>
      <w:r w:rsidRPr="00060899">
        <w:tab/>
        <w:t xml:space="preserve">If a person is the principal carer of a child who dies, the person is taken, for the purposes of </w:t>
      </w:r>
      <w:r w:rsidR="00060899">
        <w:t>subparagraphs (</w:t>
      </w:r>
      <w:r w:rsidRPr="00060899">
        <w:t xml:space="preserve">2)(d)(ii) and (2A)(b)(ii) and </w:t>
      </w:r>
      <w:r w:rsidR="00060899">
        <w:t>paragraph (</w:t>
      </w:r>
      <w:r w:rsidRPr="00060899">
        <w:t xml:space="preserve">2B)(b), to continue to be the principal carer of the </w:t>
      </w:r>
      <w:r w:rsidRPr="00060899">
        <w:lastRenderedPageBreak/>
        <w:t>child during the period of 14 weeks that starts on the day of the child’s death.</w:t>
      </w:r>
    </w:p>
    <w:p w:rsidR="00023D8D" w:rsidRPr="00060899" w:rsidRDefault="00023D8D" w:rsidP="00023D8D">
      <w:pPr>
        <w:pStyle w:val="subsection"/>
      </w:pPr>
      <w:r w:rsidRPr="00060899">
        <w:tab/>
        <w:t>(2D)</w:t>
      </w:r>
      <w:r w:rsidRPr="00060899">
        <w:tab/>
        <w:t>A person is qualified for a telephone allowance if:</w:t>
      </w:r>
    </w:p>
    <w:p w:rsidR="00023D8D" w:rsidRPr="00060899" w:rsidRDefault="00023D8D" w:rsidP="00023D8D">
      <w:pPr>
        <w:pStyle w:val="paragraph"/>
      </w:pPr>
      <w:r w:rsidRPr="00060899">
        <w:tab/>
        <w:t>(a)</w:t>
      </w:r>
      <w:r w:rsidRPr="00060899">
        <w:tab/>
        <w:t>the person is receiving a benefit PP (partnered); and</w:t>
      </w:r>
    </w:p>
    <w:p w:rsidR="00023D8D" w:rsidRPr="00060899" w:rsidRDefault="00023D8D" w:rsidP="00023D8D">
      <w:pPr>
        <w:pStyle w:val="paragraph"/>
      </w:pPr>
      <w:r w:rsidRPr="00060899">
        <w:tab/>
        <w:t>(b)</w:t>
      </w:r>
      <w:r w:rsidRPr="00060899">
        <w:tab/>
        <w:t>the person has a partial capacity to work; and</w:t>
      </w:r>
    </w:p>
    <w:p w:rsidR="00023D8D" w:rsidRPr="00060899" w:rsidRDefault="00023D8D" w:rsidP="00023D8D">
      <w:pPr>
        <w:pStyle w:val="paragraph"/>
      </w:pPr>
      <w:r w:rsidRPr="00060899">
        <w:tab/>
        <w:t>(c)</w:t>
      </w:r>
      <w:r w:rsidRPr="00060899">
        <w:tab/>
        <w:t>the person is a telephone subscriber.</w:t>
      </w:r>
    </w:p>
    <w:p w:rsidR="00023D8D" w:rsidRPr="00060899" w:rsidRDefault="00023D8D" w:rsidP="00023D8D">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023D8D" w:rsidRPr="00060899" w:rsidRDefault="00023D8D" w:rsidP="00023D8D">
      <w:pPr>
        <w:pStyle w:val="notetext"/>
      </w:pPr>
      <w:r w:rsidRPr="00060899">
        <w:t>Note 2:</w:t>
      </w:r>
      <w:r w:rsidRPr="00060899">
        <w:tab/>
        <w:t xml:space="preserve">For </w:t>
      </w:r>
      <w:r w:rsidRPr="00060899">
        <w:rPr>
          <w:b/>
          <w:i/>
        </w:rPr>
        <w:t>telephone subscriber</w:t>
      </w:r>
      <w:r w:rsidRPr="00060899">
        <w:t xml:space="preserve"> see </w:t>
      </w:r>
      <w:r w:rsidR="00060899">
        <w:t>subsection (</w:t>
      </w:r>
      <w:r w:rsidRPr="00060899">
        <w:t>5).</w:t>
      </w:r>
    </w:p>
    <w:p w:rsidR="006A3731" w:rsidRPr="00060899" w:rsidRDefault="006A3731" w:rsidP="006A3731">
      <w:pPr>
        <w:pStyle w:val="subsection"/>
      </w:pPr>
      <w:r w:rsidRPr="00060899">
        <w:tab/>
        <w:t>(3)</w:t>
      </w:r>
      <w:r w:rsidRPr="00060899">
        <w:tab/>
        <w:t>A person is qualified for a telephone allowance if:</w:t>
      </w:r>
    </w:p>
    <w:p w:rsidR="006A3731" w:rsidRPr="00060899" w:rsidRDefault="006A3731" w:rsidP="006A3731">
      <w:pPr>
        <w:pStyle w:val="paragraph"/>
      </w:pPr>
      <w:r w:rsidRPr="00060899">
        <w:tab/>
        <w:t>(a)</w:t>
      </w:r>
      <w:r w:rsidRPr="00060899">
        <w:tab/>
        <w:t xml:space="preserve">the person is receiving </w:t>
      </w:r>
      <w:r w:rsidR="005D029D" w:rsidRPr="00060899">
        <w:t>widow allowance, newstart allowance</w:t>
      </w:r>
      <w:r w:rsidRPr="00060899">
        <w:t>, sickness allowance, partner allowance, benefit PP (partnered) or special benefit; and</w:t>
      </w:r>
    </w:p>
    <w:p w:rsidR="006A3731" w:rsidRPr="00060899" w:rsidRDefault="006A3731" w:rsidP="006A3731">
      <w:pPr>
        <w:pStyle w:val="paragraph"/>
      </w:pPr>
      <w:r w:rsidRPr="00060899">
        <w:tab/>
        <w:t>(b)</w:t>
      </w:r>
      <w:r w:rsidRPr="00060899">
        <w:tab/>
        <w:t>the person has been receiving income support payments in respect of a continuous period of at least 9 months; and</w:t>
      </w:r>
    </w:p>
    <w:p w:rsidR="006A3731" w:rsidRPr="00060899" w:rsidRDefault="006A3731" w:rsidP="006A3731">
      <w:pPr>
        <w:pStyle w:val="paragraph"/>
      </w:pPr>
      <w:r w:rsidRPr="00060899">
        <w:tab/>
        <w:t>(c)</w:t>
      </w:r>
      <w:r w:rsidRPr="00060899">
        <w:tab/>
        <w:t>the person has turned 60; and</w:t>
      </w:r>
    </w:p>
    <w:p w:rsidR="006A3731" w:rsidRPr="00060899" w:rsidRDefault="006A3731" w:rsidP="006A3731">
      <w:pPr>
        <w:pStyle w:val="paragraph"/>
      </w:pPr>
      <w:r w:rsidRPr="00060899">
        <w:tab/>
        <w:t>(d)</w:t>
      </w:r>
      <w:r w:rsidRPr="00060899">
        <w:tab/>
        <w:t>the person is a telephone subscriber.</w:t>
      </w:r>
    </w:p>
    <w:p w:rsidR="00896693" w:rsidRPr="00060899" w:rsidRDefault="00896693" w:rsidP="00896693">
      <w:pPr>
        <w:pStyle w:val="notetext"/>
      </w:pPr>
      <w:r w:rsidRPr="00060899">
        <w:t>Note 1:</w:t>
      </w:r>
      <w:r w:rsidRPr="00060899">
        <w:tab/>
        <w:t xml:space="preserve">For </w:t>
      </w:r>
      <w:r w:rsidRPr="00060899">
        <w:rPr>
          <w:b/>
          <w:i/>
        </w:rPr>
        <w:t>income support payment</w:t>
      </w:r>
      <w:r w:rsidRPr="00060899">
        <w:rPr>
          <w:i/>
        </w:rPr>
        <w:t xml:space="preserve"> </w:t>
      </w:r>
      <w:r w:rsidRPr="00060899">
        <w:t>see subsection</w:t>
      </w:r>
      <w:r w:rsidR="00060899">
        <w:t> </w:t>
      </w:r>
      <w:r w:rsidRPr="00060899">
        <w:t>23(1).</w:t>
      </w:r>
    </w:p>
    <w:p w:rsidR="00896693" w:rsidRPr="00060899" w:rsidRDefault="00896693" w:rsidP="00896693">
      <w:pPr>
        <w:pStyle w:val="notetext"/>
      </w:pPr>
      <w:r w:rsidRPr="00060899">
        <w:t>Note 2:</w:t>
      </w:r>
      <w:r w:rsidRPr="00060899">
        <w:tab/>
        <w:t>For the determination of the continuous period in respect of which a person received income support payments see section</w:t>
      </w:r>
      <w:r w:rsidR="00060899">
        <w:t> </w:t>
      </w:r>
      <w:r w:rsidRPr="00060899">
        <w:t>38B.</w:t>
      </w:r>
    </w:p>
    <w:p w:rsidR="00896693" w:rsidRPr="00060899" w:rsidRDefault="00896693" w:rsidP="00896693">
      <w:pPr>
        <w:pStyle w:val="notetext"/>
      </w:pPr>
      <w:r w:rsidRPr="00060899">
        <w:t>Note 3:</w:t>
      </w:r>
      <w:r w:rsidRPr="00060899">
        <w:tab/>
        <w:t xml:space="preserve">For </w:t>
      </w:r>
      <w:r w:rsidRPr="00060899">
        <w:rPr>
          <w:b/>
          <w:i/>
        </w:rPr>
        <w:t>telephone subscriber</w:t>
      </w:r>
      <w:r w:rsidRPr="00060899">
        <w:t xml:space="preserve"> see </w:t>
      </w:r>
      <w:r w:rsidR="00060899">
        <w:t>subsection (</w:t>
      </w:r>
      <w:r w:rsidRPr="00060899">
        <w:t>5).</w:t>
      </w:r>
    </w:p>
    <w:p w:rsidR="006A3731" w:rsidRPr="00060899" w:rsidRDefault="006A3731" w:rsidP="006A3731">
      <w:pPr>
        <w:pStyle w:val="subsection"/>
      </w:pPr>
      <w:r w:rsidRPr="00060899">
        <w:tab/>
        <w:t>(3A)</w:t>
      </w:r>
      <w:r w:rsidRPr="00060899">
        <w:tab/>
        <w:t>A person is qualified for telephone allowance if:</w:t>
      </w:r>
    </w:p>
    <w:p w:rsidR="006A3731" w:rsidRPr="00060899" w:rsidRDefault="006A3731" w:rsidP="006A3731">
      <w:pPr>
        <w:pStyle w:val="paragraph"/>
      </w:pPr>
      <w:r w:rsidRPr="00060899">
        <w:tab/>
        <w:t>(a)</w:t>
      </w:r>
      <w:r w:rsidRPr="00060899">
        <w:tab/>
        <w:t>the person is receiving partner allowance or benefit PP (partnered); and</w:t>
      </w:r>
    </w:p>
    <w:p w:rsidR="006A3731" w:rsidRPr="00060899" w:rsidRDefault="006A3731" w:rsidP="006A3731">
      <w:pPr>
        <w:pStyle w:val="paragraph"/>
      </w:pPr>
      <w:r w:rsidRPr="00060899">
        <w:tab/>
        <w:t>(b)</w:t>
      </w:r>
      <w:r w:rsidRPr="00060899">
        <w:tab/>
        <w:t>the person is a telephone subscriber; and</w:t>
      </w:r>
    </w:p>
    <w:p w:rsidR="006A3731" w:rsidRPr="00060899" w:rsidRDefault="006A3731" w:rsidP="006A3731">
      <w:pPr>
        <w:pStyle w:val="paragraph"/>
      </w:pPr>
      <w:r w:rsidRPr="00060899">
        <w:tab/>
        <w:t>(c)</w:t>
      </w:r>
      <w:r w:rsidRPr="00060899">
        <w:tab/>
        <w:t>the person’s partner has turned 60; and</w:t>
      </w:r>
    </w:p>
    <w:p w:rsidR="006A3731" w:rsidRPr="00060899" w:rsidRDefault="006A3731" w:rsidP="006A3731">
      <w:pPr>
        <w:pStyle w:val="paragraph"/>
      </w:pPr>
      <w:r w:rsidRPr="00060899">
        <w:tab/>
        <w:t>(d)</w:t>
      </w:r>
      <w:r w:rsidRPr="00060899">
        <w:tab/>
        <w:t>the person’s partner is receiving job search allowance, newstart allowance or sickness allowance; and</w:t>
      </w:r>
    </w:p>
    <w:p w:rsidR="006A3731" w:rsidRPr="00060899" w:rsidRDefault="006A3731" w:rsidP="006A3731">
      <w:pPr>
        <w:pStyle w:val="paragraph"/>
      </w:pPr>
      <w:r w:rsidRPr="00060899">
        <w:tab/>
        <w:t>(e)</w:t>
      </w:r>
      <w:r w:rsidRPr="00060899">
        <w:tab/>
        <w:t>the person’s partner has been receiving income support payments in respect of a continuous period of at least 9 months.</w:t>
      </w:r>
    </w:p>
    <w:p w:rsidR="00896693" w:rsidRPr="00060899" w:rsidRDefault="00896693" w:rsidP="00896693">
      <w:pPr>
        <w:pStyle w:val="notetext"/>
      </w:pPr>
      <w:r w:rsidRPr="00060899">
        <w:t>Note 1:</w:t>
      </w:r>
      <w:r w:rsidRPr="00060899">
        <w:tab/>
        <w:t xml:space="preserve">For </w:t>
      </w:r>
      <w:r w:rsidRPr="00060899">
        <w:rPr>
          <w:b/>
          <w:i/>
        </w:rPr>
        <w:t>telephone subscriber</w:t>
      </w:r>
      <w:r w:rsidRPr="00060899">
        <w:t xml:space="preserve"> see </w:t>
      </w:r>
      <w:r w:rsidR="00060899">
        <w:t>subsection (</w:t>
      </w:r>
      <w:r w:rsidRPr="00060899">
        <w:t>5).</w:t>
      </w:r>
    </w:p>
    <w:p w:rsidR="00896693" w:rsidRPr="00060899" w:rsidRDefault="00896693" w:rsidP="00896693">
      <w:pPr>
        <w:pStyle w:val="notetext"/>
      </w:pPr>
      <w:r w:rsidRPr="00060899">
        <w:t>Note 2:</w:t>
      </w:r>
      <w:r w:rsidRPr="00060899">
        <w:tab/>
        <w:t xml:space="preserve">For </w:t>
      </w:r>
      <w:r w:rsidRPr="00060899">
        <w:rPr>
          <w:b/>
          <w:i/>
        </w:rPr>
        <w:t>income support payment</w:t>
      </w:r>
      <w:r w:rsidRPr="00060899">
        <w:t xml:space="preserve"> see subsection</w:t>
      </w:r>
      <w:r w:rsidR="00060899">
        <w:t> </w:t>
      </w:r>
      <w:r w:rsidRPr="00060899">
        <w:t>23(1).</w:t>
      </w:r>
    </w:p>
    <w:p w:rsidR="00896693" w:rsidRPr="00060899" w:rsidRDefault="00896693" w:rsidP="00896693">
      <w:pPr>
        <w:pStyle w:val="notetext"/>
      </w:pPr>
      <w:r w:rsidRPr="00060899">
        <w:lastRenderedPageBreak/>
        <w:t>Note 3:</w:t>
      </w:r>
      <w:r w:rsidRPr="00060899">
        <w:tab/>
        <w:t>For the determination of the continuous period in respect of which a person received income support payments see section</w:t>
      </w:r>
      <w:r w:rsidR="00060899">
        <w:t> </w:t>
      </w:r>
      <w:r w:rsidRPr="00060899">
        <w:t>38B.</w:t>
      </w:r>
    </w:p>
    <w:p w:rsidR="006A3731" w:rsidRPr="00060899" w:rsidRDefault="006A3731" w:rsidP="006A3731">
      <w:pPr>
        <w:pStyle w:val="subsection"/>
      </w:pPr>
      <w:r w:rsidRPr="00060899">
        <w:tab/>
        <w:t>(3B)</w:t>
      </w:r>
      <w:r w:rsidRPr="00060899">
        <w:tab/>
        <w:t>A person is qualified for telephone allowance if:</w:t>
      </w:r>
    </w:p>
    <w:p w:rsidR="006A3731" w:rsidRPr="00060899" w:rsidRDefault="006A3731" w:rsidP="006A3731">
      <w:pPr>
        <w:pStyle w:val="paragraph"/>
      </w:pPr>
      <w:r w:rsidRPr="00060899">
        <w:tab/>
        <w:t>(a)</w:t>
      </w:r>
      <w:r w:rsidRPr="00060899">
        <w:tab/>
        <w:t>the person is receiving a mature age allowance under Part</w:t>
      </w:r>
      <w:r w:rsidR="00060899">
        <w:t> </w:t>
      </w:r>
      <w:r w:rsidRPr="00060899">
        <w:t>2.12B; and</w:t>
      </w:r>
    </w:p>
    <w:p w:rsidR="006A3731" w:rsidRPr="00060899" w:rsidRDefault="006A3731" w:rsidP="006A3731">
      <w:pPr>
        <w:pStyle w:val="paragraph"/>
      </w:pPr>
      <w:r w:rsidRPr="00060899">
        <w:tab/>
        <w:t>(b)</w:t>
      </w:r>
      <w:r w:rsidRPr="00060899">
        <w:tab/>
        <w:t>the person is a telephone subscriber.</w:t>
      </w:r>
    </w:p>
    <w:p w:rsidR="006D7A21" w:rsidRPr="00060899" w:rsidRDefault="006D7A21" w:rsidP="006D7A21">
      <w:pPr>
        <w:pStyle w:val="subsection"/>
      </w:pPr>
      <w:r w:rsidRPr="00060899">
        <w:tab/>
        <w:t>(3C)</w:t>
      </w:r>
      <w:r w:rsidRPr="00060899">
        <w:tab/>
        <w:t>If:</w:t>
      </w:r>
    </w:p>
    <w:p w:rsidR="006D7A21" w:rsidRPr="00060899" w:rsidRDefault="006D7A21" w:rsidP="006D7A21">
      <w:pPr>
        <w:pStyle w:val="paragraph"/>
      </w:pPr>
      <w:r w:rsidRPr="00060899">
        <w:tab/>
        <w:t>(a)</w:t>
      </w:r>
      <w:r w:rsidRPr="00060899">
        <w:tab/>
        <w:t>a person has been receiving one of the following:</w:t>
      </w:r>
    </w:p>
    <w:p w:rsidR="006D7A21" w:rsidRPr="00060899" w:rsidRDefault="006D7A21" w:rsidP="006D7A21">
      <w:pPr>
        <w:pStyle w:val="paragraphsub"/>
      </w:pPr>
      <w:r w:rsidRPr="00060899">
        <w:tab/>
        <w:t>(i)</w:t>
      </w:r>
      <w:r w:rsidRPr="00060899">
        <w:tab/>
        <w:t>a social security pension;</w:t>
      </w:r>
    </w:p>
    <w:p w:rsidR="006D7A21" w:rsidRPr="00060899" w:rsidRDefault="006D7A21" w:rsidP="006D7A21">
      <w:pPr>
        <w:pStyle w:val="paragraphsub"/>
      </w:pPr>
      <w:r w:rsidRPr="00060899">
        <w:tab/>
        <w:t>(ii)</w:t>
      </w:r>
      <w:r w:rsidRPr="00060899">
        <w:tab/>
        <w:t>a mature age allowance under Part</w:t>
      </w:r>
      <w:r w:rsidR="00060899">
        <w:t> </w:t>
      </w:r>
      <w:r w:rsidRPr="00060899">
        <w:t>2.12B; and</w:t>
      </w:r>
    </w:p>
    <w:p w:rsidR="006D7A21" w:rsidRPr="00060899" w:rsidRDefault="006D7A21" w:rsidP="006D7A21">
      <w:pPr>
        <w:pStyle w:val="paragraph"/>
      </w:pPr>
      <w:r w:rsidRPr="00060899">
        <w:tab/>
        <w:t>(b)</w:t>
      </w:r>
      <w:r w:rsidRPr="00060899">
        <w:tab/>
        <w:t>the person ceases to receive the pension or allowance because the person or the person’s partner earns, derives or receives, or is taken to earn, derive or receive, employment income; and</w:t>
      </w:r>
    </w:p>
    <w:p w:rsidR="006D7A21" w:rsidRPr="00060899" w:rsidRDefault="006D7A21" w:rsidP="006D7A21">
      <w:pPr>
        <w:pStyle w:val="paragraph"/>
      </w:pPr>
      <w:r w:rsidRPr="00060899">
        <w:tab/>
        <w:t>(c)</w:t>
      </w:r>
      <w:r w:rsidRPr="00060899">
        <w:tab/>
        <w:t>the person is a telephone subscriber;</w:t>
      </w:r>
    </w:p>
    <w:p w:rsidR="006D7A21" w:rsidRPr="00060899" w:rsidRDefault="006D7A21" w:rsidP="006D7A21">
      <w:pPr>
        <w:pStyle w:val="subsection2"/>
      </w:pPr>
      <w:r w:rsidRPr="00060899">
        <w:t>the person is qualified for a telephone allowance:</w:t>
      </w:r>
    </w:p>
    <w:p w:rsidR="006D7A21" w:rsidRPr="00060899" w:rsidRDefault="006D7A21" w:rsidP="006D7A21">
      <w:pPr>
        <w:pStyle w:val="paragraph"/>
      </w:pPr>
      <w:r w:rsidRPr="00060899">
        <w:tab/>
        <w:t>(d)</w:t>
      </w:r>
      <w:r w:rsidRPr="00060899">
        <w:tab/>
        <w:t>if the person has been receiving a disability support pension—for a period of 12 months from the date on which the person ceases to receive the pension; or</w:t>
      </w:r>
    </w:p>
    <w:p w:rsidR="006D7A21" w:rsidRPr="00060899" w:rsidRDefault="006D7A21" w:rsidP="006D7A21">
      <w:pPr>
        <w:pStyle w:val="paragraph"/>
      </w:pPr>
      <w:r w:rsidRPr="00060899">
        <w:tab/>
        <w:t>(e)</w:t>
      </w:r>
      <w:r w:rsidRPr="00060899">
        <w:tab/>
        <w:t xml:space="preserve">in any other situation mentioned in </w:t>
      </w:r>
      <w:r w:rsidR="00060899">
        <w:t>paragraph (</w:t>
      </w:r>
      <w:r w:rsidRPr="00060899">
        <w:t>a)—for a period of 6 months from the date on which the person ceases to receive the pension or allowance.</w:t>
      </w:r>
    </w:p>
    <w:p w:rsidR="006D7A21" w:rsidRPr="00060899" w:rsidRDefault="006D7A21" w:rsidP="006D7A21">
      <w:pPr>
        <w:pStyle w:val="notetext"/>
      </w:pPr>
      <w:r w:rsidRPr="00060899">
        <w:t>Note 1:</w:t>
      </w:r>
      <w:r w:rsidRPr="00060899">
        <w:tab/>
        <w:t xml:space="preserve">For </w:t>
      </w:r>
      <w:r w:rsidRPr="00060899">
        <w:rPr>
          <w:b/>
          <w:i/>
        </w:rPr>
        <w:t>telephone subscriber</w:t>
      </w:r>
      <w:r w:rsidRPr="00060899">
        <w:t xml:space="preserve"> see </w:t>
      </w:r>
      <w:r w:rsidR="00060899">
        <w:t>subsection (</w:t>
      </w:r>
      <w:r w:rsidRPr="00060899">
        <w:t>5).</w:t>
      </w:r>
    </w:p>
    <w:p w:rsidR="006D7A21" w:rsidRPr="00060899" w:rsidRDefault="006D7A21" w:rsidP="006D7A21">
      <w:pPr>
        <w:pStyle w:val="notetext"/>
      </w:pPr>
      <w:r w:rsidRPr="00060899">
        <w:t>Note 2:</w:t>
      </w:r>
      <w:r w:rsidRPr="00060899">
        <w:tab/>
        <w:t>Subsection</w:t>
      </w:r>
      <w:r w:rsidR="00060899">
        <w:t> </w:t>
      </w:r>
      <w:r w:rsidRPr="00060899">
        <w:t>23(4A) can affect when a person is taken to be receiving the pension or allowance.</w:t>
      </w:r>
    </w:p>
    <w:p w:rsidR="008F02E5" w:rsidRPr="00060899" w:rsidRDefault="008F02E5" w:rsidP="008F02E5">
      <w:pPr>
        <w:pStyle w:val="subsection"/>
      </w:pPr>
      <w:r w:rsidRPr="00060899">
        <w:tab/>
        <w:t>(3D)</w:t>
      </w:r>
      <w:r w:rsidRPr="00060899">
        <w:tab/>
      </w:r>
      <w:r w:rsidR="00060899">
        <w:t>Subsection (</w:t>
      </w:r>
      <w:r w:rsidRPr="00060899">
        <w:t>3C) applies to a person who:</w:t>
      </w:r>
    </w:p>
    <w:p w:rsidR="008F02E5" w:rsidRPr="00060899" w:rsidRDefault="008F02E5" w:rsidP="008F02E5">
      <w:pPr>
        <w:pStyle w:val="paragraph"/>
      </w:pPr>
      <w:r w:rsidRPr="00060899">
        <w:tab/>
        <w:t>(a)</w:t>
      </w:r>
      <w:r w:rsidRPr="00060899">
        <w:tab/>
        <w:t>has been receiving a youth allowance while the person:</w:t>
      </w:r>
    </w:p>
    <w:p w:rsidR="008F02E5" w:rsidRPr="00060899" w:rsidRDefault="008F02E5" w:rsidP="008F02E5">
      <w:pPr>
        <w:pStyle w:val="paragraphsub"/>
      </w:pPr>
      <w:r w:rsidRPr="00060899">
        <w:tab/>
        <w:t>(i)</w:t>
      </w:r>
      <w:r w:rsidRPr="00060899">
        <w:tab/>
        <w:t>has had a partial capacity to work; and</w:t>
      </w:r>
    </w:p>
    <w:p w:rsidR="008F02E5" w:rsidRPr="00060899" w:rsidRDefault="008F02E5" w:rsidP="008F02E5">
      <w:pPr>
        <w:pStyle w:val="paragraphsub"/>
      </w:pPr>
      <w:r w:rsidRPr="00060899">
        <w:tab/>
        <w:t>(ii)</w:t>
      </w:r>
      <w:r w:rsidRPr="00060899">
        <w:tab/>
        <w:t>has not been undertaking full</w:t>
      </w:r>
      <w:r w:rsidR="00060899">
        <w:noBreakHyphen/>
      </w:r>
      <w:r w:rsidRPr="00060899">
        <w:t>time study; and</w:t>
      </w:r>
    </w:p>
    <w:p w:rsidR="008F02E5" w:rsidRPr="00060899" w:rsidRDefault="008F02E5" w:rsidP="008F02E5">
      <w:pPr>
        <w:pStyle w:val="paragraphsub"/>
      </w:pPr>
      <w:r w:rsidRPr="00060899">
        <w:tab/>
        <w:t>(iii)</w:t>
      </w:r>
      <w:r w:rsidRPr="00060899">
        <w:tab/>
        <w:t>has not been a new apprentice; or</w:t>
      </w:r>
    </w:p>
    <w:p w:rsidR="008F02E5" w:rsidRPr="00060899" w:rsidRDefault="008F02E5" w:rsidP="008F02E5">
      <w:pPr>
        <w:pStyle w:val="paragraph"/>
      </w:pPr>
      <w:r w:rsidRPr="00060899">
        <w:tab/>
        <w:t>(b)</w:t>
      </w:r>
      <w:r w:rsidRPr="00060899">
        <w:tab/>
        <w:t>has been receiving a newstart allowance</w:t>
      </w:r>
      <w:r w:rsidR="00611110" w:rsidRPr="00060899">
        <w:t xml:space="preserve"> or parenting payment</w:t>
      </w:r>
      <w:r w:rsidRPr="00060899">
        <w:t xml:space="preserve"> while the person has had a partial capacity to work;</w:t>
      </w:r>
    </w:p>
    <w:p w:rsidR="008F02E5" w:rsidRPr="00060899" w:rsidRDefault="008F02E5" w:rsidP="008F02E5">
      <w:pPr>
        <w:pStyle w:val="subsection2"/>
      </w:pPr>
      <w:r w:rsidRPr="00060899">
        <w:t>as if the person had been receiving a disability support pension.</w:t>
      </w:r>
    </w:p>
    <w:p w:rsidR="008F02E5" w:rsidRPr="00060899" w:rsidRDefault="008F02E5" w:rsidP="008F02E5">
      <w:pPr>
        <w:pStyle w:val="notetext"/>
      </w:pPr>
      <w:r w:rsidRPr="00060899">
        <w:lastRenderedPageBreak/>
        <w:t>Note 1:</w:t>
      </w:r>
      <w:r w:rsidRPr="00060899">
        <w:tab/>
        <w:t xml:space="preserve">For </w:t>
      </w:r>
      <w:r w:rsidRPr="00060899">
        <w:rPr>
          <w:b/>
          <w:i/>
        </w:rPr>
        <w:t>partial capacity to work</w:t>
      </w:r>
      <w:r w:rsidRPr="00060899">
        <w:t xml:space="preserve"> see section</w:t>
      </w:r>
      <w:r w:rsidR="00060899">
        <w:t> </w:t>
      </w:r>
      <w:r w:rsidRPr="00060899">
        <w:t>16B.</w:t>
      </w:r>
    </w:p>
    <w:p w:rsidR="008F02E5" w:rsidRPr="00060899" w:rsidRDefault="008F02E5" w:rsidP="008F02E5">
      <w:pPr>
        <w:pStyle w:val="notetext"/>
      </w:pPr>
      <w:r w:rsidRPr="00060899">
        <w:t>Note 2:</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8F02E5" w:rsidRPr="00060899" w:rsidRDefault="008F02E5" w:rsidP="008F02E5">
      <w:pPr>
        <w:pStyle w:val="notetext"/>
      </w:pPr>
      <w:r w:rsidRPr="00060899">
        <w:t>Note 3:</w:t>
      </w:r>
      <w:r w:rsidRPr="00060899">
        <w:tab/>
        <w:t xml:space="preserve">For </w:t>
      </w:r>
      <w:r w:rsidRPr="00060899">
        <w:rPr>
          <w:b/>
          <w:i/>
        </w:rPr>
        <w:t>new apprentice</w:t>
      </w:r>
      <w:r w:rsidRPr="00060899">
        <w:t xml:space="preserve"> see subsection</w:t>
      </w:r>
      <w:r w:rsidR="00060899">
        <w:t> </w:t>
      </w:r>
      <w:r w:rsidRPr="00060899">
        <w:t>23(1).</w:t>
      </w:r>
    </w:p>
    <w:p w:rsidR="008F02E5" w:rsidRPr="00060899" w:rsidRDefault="008F02E5" w:rsidP="008F02E5">
      <w:pPr>
        <w:pStyle w:val="subsection"/>
      </w:pPr>
      <w:r w:rsidRPr="00060899">
        <w:tab/>
        <w:t>(3E)</w:t>
      </w:r>
      <w:r w:rsidRPr="00060899">
        <w:tab/>
      </w:r>
      <w:r w:rsidR="00060899">
        <w:t>Subsection (</w:t>
      </w:r>
      <w:r w:rsidRPr="00060899">
        <w:t>3C) applies to a person who:</w:t>
      </w:r>
    </w:p>
    <w:p w:rsidR="008F02E5" w:rsidRPr="00060899" w:rsidRDefault="008F02E5" w:rsidP="008F02E5">
      <w:pPr>
        <w:pStyle w:val="paragraph"/>
      </w:pPr>
      <w:r w:rsidRPr="00060899">
        <w:tab/>
        <w:t>(a)</w:t>
      </w:r>
      <w:r w:rsidRPr="00060899">
        <w:tab/>
        <w:t>has been receiving a youth allowance while the person:</w:t>
      </w:r>
    </w:p>
    <w:p w:rsidR="008F02E5" w:rsidRPr="00060899" w:rsidRDefault="008F02E5" w:rsidP="008F02E5">
      <w:pPr>
        <w:pStyle w:val="paragraphsub"/>
      </w:pPr>
      <w:r w:rsidRPr="00060899">
        <w:tab/>
        <w:t>(i)</w:t>
      </w:r>
      <w:r w:rsidRPr="00060899">
        <w:tab/>
        <w:t>has been the principal carer of at least one child; and</w:t>
      </w:r>
    </w:p>
    <w:p w:rsidR="008F02E5" w:rsidRPr="00060899" w:rsidRDefault="008F02E5" w:rsidP="008F02E5">
      <w:pPr>
        <w:pStyle w:val="paragraphsub"/>
      </w:pPr>
      <w:r w:rsidRPr="00060899">
        <w:tab/>
        <w:t>(ii)</w:t>
      </w:r>
      <w:r w:rsidRPr="00060899">
        <w:tab/>
        <w:t>has not been a member of a couple; and</w:t>
      </w:r>
    </w:p>
    <w:p w:rsidR="008F02E5" w:rsidRPr="00060899" w:rsidRDefault="008F02E5" w:rsidP="008F02E5">
      <w:pPr>
        <w:pStyle w:val="paragraphsub"/>
      </w:pPr>
      <w:r w:rsidRPr="00060899">
        <w:tab/>
        <w:t>(iii)</w:t>
      </w:r>
      <w:r w:rsidRPr="00060899">
        <w:tab/>
        <w:t>has not had a partial capacity to work; and</w:t>
      </w:r>
    </w:p>
    <w:p w:rsidR="008F02E5" w:rsidRPr="00060899" w:rsidRDefault="008F02E5" w:rsidP="008F02E5">
      <w:pPr>
        <w:pStyle w:val="paragraphsub"/>
      </w:pPr>
      <w:r w:rsidRPr="00060899">
        <w:tab/>
        <w:t>(iv)</w:t>
      </w:r>
      <w:r w:rsidRPr="00060899">
        <w:tab/>
        <w:t>has not been undertaking full</w:t>
      </w:r>
      <w:r w:rsidR="00060899">
        <w:noBreakHyphen/>
      </w:r>
      <w:r w:rsidRPr="00060899">
        <w:t>time study; and</w:t>
      </w:r>
    </w:p>
    <w:p w:rsidR="008F02E5" w:rsidRPr="00060899" w:rsidRDefault="008F02E5" w:rsidP="008F02E5">
      <w:pPr>
        <w:pStyle w:val="paragraphsub"/>
      </w:pPr>
      <w:r w:rsidRPr="00060899">
        <w:tab/>
        <w:t>(v)</w:t>
      </w:r>
      <w:r w:rsidRPr="00060899">
        <w:tab/>
        <w:t>has not been a new apprentice; or</w:t>
      </w:r>
    </w:p>
    <w:p w:rsidR="008F02E5" w:rsidRPr="00060899" w:rsidRDefault="008F02E5" w:rsidP="008F02E5">
      <w:pPr>
        <w:pStyle w:val="paragraph"/>
      </w:pPr>
      <w:r w:rsidRPr="00060899">
        <w:tab/>
        <w:t>(b)</w:t>
      </w:r>
      <w:r w:rsidRPr="00060899">
        <w:tab/>
        <w:t>has been receiving a newstart allowance while the person:</w:t>
      </w:r>
    </w:p>
    <w:p w:rsidR="008F02E5" w:rsidRPr="00060899" w:rsidRDefault="008F02E5" w:rsidP="008F02E5">
      <w:pPr>
        <w:pStyle w:val="paragraphsub"/>
      </w:pPr>
      <w:r w:rsidRPr="00060899">
        <w:tab/>
        <w:t>(i)</w:t>
      </w:r>
      <w:r w:rsidRPr="00060899">
        <w:tab/>
        <w:t>has been the principal carer of at least one child; and</w:t>
      </w:r>
    </w:p>
    <w:p w:rsidR="008F02E5" w:rsidRPr="00060899" w:rsidRDefault="008F02E5" w:rsidP="008F02E5">
      <w:pPr>
        <w:pStyle w:val="paragraphsub"/>
      </w:pPr>
      <w:r w:rsidRPr="00060899">
        <w:tab/>
        <w:t>(ii)</w:t>
      </w:r>
      <w:r w:rsidRPr="00060899">
        <w:tab/>
        <w:t>has not been a member of a couple; and</w:t>
      </w:r>
    </w:p>
    <w:p w:rsidR="008F02E5" w:rsidRPr="00060899" w:rsidRDefault="008F02E5" w:rsidP="008F02E5">
      <w:pPr>
        <w:pStyle w:val="paragraphsub"/>
      </w:pPr>
      <w:r w:rsidRPr="00060899">
        <w:tab/>
        <w:t>(iii)</w:t>
      </w:r>
      <w:r w:rsidRPr="00060899">
        <w:tab/>
        <w:t>has not had a partial capacity to work;</w:t>
      </w:r>
    </w:p>
    <w:p w:rsidR="008F02E5" w:rsidRPr="00060899" w:rsidRDefault="008F02E5" w:rsidP="008F02E5">
      <w:pPr>
        <w:pStyle w:val="subsection2"/>
      </w:pPr>
      <w:r w:rsidRPr="00060899">
        <w:t>as if the person had been receiving pension PP (single).</w:t>
      </w:r>
    </w:p>
    <w:p w:rsidR="008F02E5" w:rsidRPr="00060899" w:rsidRDefault="008F02E5" w:rsidP="008F02E5">
      <w:pPr>
        <w:pStyle w:val="notetext"/>
      </w:pPr>
      <w:r w:rsidRPr="00060899">
        <w:t>Note 1:</w:t>
      </w:r>
      <w:r w:rsidRPr="00060899">
        <w:tab/>
        <w:t xml:space="preserve">For </w:t>
      </w:r>
      <w:r w:rsidRPr="00060899">
        <w:rPr>
          <w:b/>
          <w:i/>
        </w:rPr>
        <w:t>principal carer</w:t>
      </w:r>
      <w:r w:rsidRPr="00060899">
        <w:t xml:space="preserve"> see subsections</w:t>
      </w:r>
      <w:r w:rsidR="00060899">
        <w:t> </w:t>
      </w:r>
      <w:r w:rsidRPr="00060899">
        <w:t>5(15) to (24).</w:t>
      </w:r>
      <w:r w:rsidR="00E70AA1" w:rsidRPr="00060899">
        <w:t xml:space="preserve"> See also </w:t>
      </w:r>
      <w:r w:rsidR="00060899">
        <w:t>subsection (</w:t>
      </w:r>
      <w:r w:rsidR="00E70AA1" w:rsidRPr="00060899">
        <w:t>3K) of this section.</w:t>
      </w:r>
    </w:p>
    <w:p w:rsidR="008F02E5" w:rsidRPr="00060899" w:rsidRDefault="008F02E5" w:rsidP="008F02E5">
      <w:pPr>
        <w:pStyle w:val="notetext"/>
      </w:pPr>
      <w:r w:rsidRPr="00060899">
        <w:t>Note 2:</w:t>
      </w:r>
      <w:r w:rsidRPr="00060899">
        <w:tab/>
        <w:t xml:space="preserve">For </w:t>
      </w:r>
      <w:r w:rsidRPr="00060899">
        <w:rPr>
          <w:b/>
          <w:i/>
        </w:rPr>
        <w:t>partial capacity to work</w:t>
      </w:r>
      <w:r w:rsidRPr="00060899">
        <w:t xml:space="preserve"> see section</w:t>
      </w:r>
      <w:r w:rsidR="00060899">
        <w:t> </w:t>
      </w:r>
      <w:r w:rsidRPr="00060899">
        <w:t>16B.</w:t>
      </w:r>
    </w:p>
    <w:p w:rsidR="008F02E5" w:rsidRPr="00060899" w:rsidRDefault="008F02E5" w:rsidP="008F02E5">
      <w:pPr>
        <w:pStyle w:val="notetext"/>
      </w:pPr>
      <w:r w:rsidRPr="00060899">
        <w:t>Note 3:</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8F02E5" w:rsidRPr="00060899" w:rsidRDefault="008F02E5" w:rsidP="008F02E5">
      <w:pPr>
        <w:pStyle w:val="notetext"/>
      </w:pPr>
      <w:r w:rsidRPr="00060899">
        <w:t>Note 4:</w:t>
      </w:r>
      <w:r w:rsidRPr="00060899">
        <w:tab/>
        <w:t xml:space="preserve">For </w:t>
      </w:r>
      <w:r w:rsidRPr="00060899">
        <w:rPr>
          <w:b/>
          <w:i/>
        </w:rPr>
        <w:t>new apprentice</w:t>
      </w:r>
      <w:r w:rsidRPr="00060899">
        <w:t xml:space="preserve"> see subsection</w:t>
      </w:r>
      <w:r w:rsidR="00060899">
        <w:t> </w:t>
      </w:r>
      <w:r w:rsidRPr="00060899">
        <w:t>23(1).</w:t>
      </w:r>
    </w:p>
    <w:p w:rsidR="006D7A21" w:rsidRPr="00060899" w:rsidRDefault="006D7A21" w:rsidP="006D7A21">
      <w:pPr>
        <w:pStyle w:val="subsection"/>
      </w:pPr>
      <w:r w:rsidRPr="00060899">
        <w:tab/>
        <w:t>(3F)</w:t>
      </w:r>
      <w:r w:rsidRPr="00060899">
        <w:tab/>
        <w:t>If:</w:t>
      </w:r>
    </w:p>
    <w:p w:rsidR="006D7A21" w:rsidRPr="00060899" w:rsidRDefault="006D7A21" w:rsidP="006D7A21">
      <w:pPr>
        <w:pStyle w:val="paragraph"/>
      </w:pPr>
      <w:r w:rsidRPr="00060899">
        <w:tab/>
        <w:t>(a)</w:t>
      </w:r>
      <w:r w:rsidRPr="00060899">
        <w:tab/>
        <w:t>a person has been receiving one of the following social security benefits:</w:t>
      </w:r>
    </w:p>
    <w:p w:rsidR="006D7A21" w:rsidRPr="00060899" w:rsidRDefault="006D7A21" w:rsidP="006D7A21">
      <w:pPr>
        <w:pStyle w:val="paragraphsub"/>
      </w:pPr>
      <w:r w:rsidRPr="00060899">
        <w:tab/>
        <w:t>(i)</w:t>
      </w:r>
      <w:r w:rsidRPr="00060899">
        <w:tab/>
        <w:t>newstart allowance;</w:t>
      </w:r>
    </w:p>
    <w:p w:rsidR="006D7A21" w:rsidRPr="00060899" w:rsidRDefault="006D7A21" w:rsidP="006D7A21">
      <w:pPr>
        <w:pStyle w:val="paragraphsub"/>
      </w:pPr>
      <w:r w:rsidRPr="00060899">
        <w:tab/>
        <w:t>(ii)</w:t>
      </w:r>
      <w:r w:rsidRPr="00060899">
        <w:tab/>
        <w:t>widow allowance;</w:t>
      </w:r>
    </w:p>
    <w:p w:rsidR="006D7A21" w:rsidRPr="00060899" w:rsidRDefault="006D7A21" w:rsidP="006D7A21">
      <w:pPr>
        <w:pStyle w:val="paragraphsub"/>
      </w:pPr>
      <w:r w:rsidRPr="00060899">
        <w:tab/>
        <w:t>(iii)</w:t>
      </w:r>
      <w:r w:rsidRPr="00060899">
        <w:tab/>
        <w:t>partner allowance;</w:t>
      </w:r>
    </w:p>
    <w:p w:rsidR="006D7A21" w:rsidRPr="00060899" w:rsidRDefault="006D7A21" w:rsidP="006D7A21">
      <w:pPr>
        <w:pStyle w:val="paragraphsub"/>
      </w:pPr>
      <w:r w:rsidRPr="00060899">
        <w:tab/>
        <w:t>(iv)</w:t>
      </w:r>
      <w:r w:rsidRPr="00060899">
        <w:tab/>
        <w:t>sickness allowance;</w:t>
      </w:r>
    </w:p>
    <w:p w:rsidR="006D7A21" w:rsidRPr="00060899" w:rsidRDefault="006D7A21" w:rsidP="006D7A21">
      <w:pPr>
        <w:pStyle w:val="paragraphsub"/>
      </w:pPr>
      <w:r w:rsidRPr="00060899">
        <w:tab/>
        <w:t>(v)</w:t>
      </w:r>
      <w:r w:rsidRPr="00060899">
        <w:tab/>
        <w:t>special benefit;</w:t>
      </w:r>
    </w:p>
    <w:p w:rsidR="006D7A21" w:rsidRPr="00060899" w:rsidRDefault="006D7A21" w:rsidP="006D7A21">
      <w:pPr>
        <w:pStyle w:val="paragraphsub"/>
      </w:pPr>
      <w:r w:rsidRPr="00060899">
        <w:tab/>
        <w:t>(vi)</w:t>
      </w:r>
      <w:r w:rsidRPr="00060899">
        <w:tab/>
        <w:t>benefit PP (partnered); and</w:t>
      </w:r>
    </w:p>
    <w:p w:rsidR="006D7A21" w:rsidRPr="00060899" w:rsidRDefault="006D7A21" w:rsidP="006D7A21">
      <w:pPr>
        <w:pStyle w:val="paragraph"/>
      </w:pPr>
      <w:r w:rsidRPr="00060899">
        <w:tab/>
        <w:t>(b)</w:t>
      </w:r>
      <w:r w:rsidRPr="00060899">
        <w:tab/>
        <w:t>the person ceases to receive the benefit because the person or the person’s partner earns, derives or receives, or is taken to earn, derive or receive, employment income; and</w:t>
      </w:r>
    </w:p>
    <w:p w:rsidR="006D7A21" w:rsidRPr="00060899" w:rsidRDefault="006D7A21" w:rsidP="006D7A21">
      <w:pPr>
        <w:pStyle w:val="paragraph"/>
      </w:pPr>
      <w:r w:rsidRPr="00060899">
        <w:lastRenderedPageBreak/>
        <w:tab/>
        <w:t>(c)</w:t>
      </w:r>
      <w:r w:rsidRPr="00060899">
        <w:tab/>
        <w:t>the person has turned 60; and</w:t>
      </w:r>
    </w:p>
    <w:p w:rsidR="006D7A21" w:rsidRPr="00060899" w:rsidRDefault="006D7A21" w:rsidP="006D7A21">
      <w:pPr>
        <w:pStyle w:val="paragraph"/>
      </w:pPr>
      <w:r w:rsidRPr="00060899">
        <w:tab/>
        <w:t>(d)</w:t>
      </w:r>
      <w:r w:rsidRPr="00060899">
        <w:tab/>
        <w:t>immediately before the person ceases to receive the benefit, the person had been receiving income support payments in respect of a continuous period of at least 9 months; and</w:t>
      </w:r>
    </w:p>
    <w:p w:rsidR="006D7A21" w:rsidRPr="00060899" w:rsidRDefault="006D7A21" w:rsidP="006D7A21">
      <w:pPr>
        <w:pStyle w:val="paragraph"/>
      </w:pPr>
      <w:r w:rsidRPr="00060899">
        <w:tab/>
        <w:t>(e)</w:t>
      </w:r>
      <w:r w:rsidRPr="00060899">
        <w:tab/>
        <w:t>the person is a telephone subscriber;</w:t>
      </w:r>
    </w:p>
    <w:p w:rsidR="006D7A21" w:rsidRPr="00060899" w:rsidRDefault="006D7A21" w:rsidP="006D7A21">
      <w:pPr>
        <w:pStyle w:val="subsection2"/>
      </w:pPr>
      <w:r w:rsidRPr="00060899">
        <w:t>the person is qualified for a telephone allowance for a period of 6 months from the date on which the person ceases to receive the benefit.</w:t>
      </w:r>
    </w:p>
    <w:p w:rsidR="006D7A21" w:rsidRPr="00060899" w:rsidRDefault="006D7A21" w:rsidP="006D7A21">
      <w:pPr>
        <w:pStyle w:val="notetext"/>
      </w:pPr>
      <w:r w:rsidRPr="00060899">
        <w:t>Note 1:</w:t>
      </w:r>
      <w:r w:rsidRPr="00060899">
        <w:tab/>
        <w:t xml:space="preserve">For </w:t>
      </w:r>
      <w:r w:rsidRPr="00060899">
        <w:rPr>
          <w:b/>
          <w:i/>
        </w:rPr>
        <w:t>telephone subscriber</w:t>
      </w:r>
      <w:r w:rsidRPr="00060899">
        <w:t xml:space="preserve"> see </w:t>
      </w:r>
      <w:r w:rsidR="00060899">
        <w:t>subsection (</w:t>
      </w:r>
      <w:r w:rsidRPr="00060899">
        <w:t>5).</w:t>
      </w:r>
    </w:p>
    <w:p w:rsidR="006D7A21" w:rsidRPr="00060899" w:rsidRDefault="006D7A21" w:rsidP="006D7A21">
      <w:pPr>
        <w:pStyle w:val="notetext"/>
      </w:pPr>
      <w:r w:rsidRPr="00060899">
        <w:t>Note 2:</w:t>
      </w:r>
      <w:r w:rsidRPr="00060899">
        <w:tab/>
        <w:t>Subsection</w:t>
      </w:r>
      <w:r w:rsidR="00060899">
        <w:t> </w:t>
      </w:r>
      <w:r w:rsidRPr="00060899">
        <w:t>23(4A) can affect when a person is taken to be receiving the benefit.</w:t>
      </w:r>
    </w:p>
    <w:p w:rsidR="006D7A21" w:rsidRPr="00060899" w:rsidRDefault="006D7A21" w:rsidP="006D7A21">
      <w:pPr>
        <w:pStyle w:val="subsection"/>
      </w:pPr>
      <w:r w:rsidRPr="00060899">
        <w:tab/>
        <w:t>(3G)</w:t>
      </w:r>
      <w:r w:rsidRPr="00060899">
        <w:tab/>
        <w:t>If:</w:t>
      </w:r>
    </w:p>
    <w:p w:rsidR="006D7A21" w:rsidRPr="00060899" w:rsidRDefault="006D7A21" w:rsidP="006D7A21">
      <w:pPr>
        <w:pStyle w:val="paragraph"/>
      </w:pPr>
      <w:r w:rsidRPr="00060899">
        <w:tab/>
        <w:t>(a)</w:t>
      </w:r>
      <w:r w:rsidRPr="00060899">
        <w:tab/>
        <w:t>a person has been receiving partner allowance or benefit PP (partnered); and</w:t>
      </w:r>
    </w:p>
    <w:p w:rsidR="006D7A21" w:rsidRPr="00060899" w:rsidRDefault="006D7A21" w:rsidP="006D7A21">
      <w:pPr>
        <w:pStyle w:val="paragraph"/>
      </w:pPr>
      <w:r w:rsidRPr="00060899">
        <w:tab/>
        <w:t>(b)</w:t>
      </w:r>
      <w:r w:rsidRPr="00060899">
        <w:tab/>
        <w:t>the person ceases to receive the benefit because the person or the person’s partner earns, derives or receives, or is taken to earn, derive or receive, employment income; and</w:t>
      </w:r>
    </w:p>
    <w:p w:rsidR="006D7A21" w:rsidRPr="00060899" w:rsidRDefault="006D7A21" w:rsidP="006D7A21">
      <w:pPr>
        <w:pStyle w:val="paragraph"/>
      </w:pPr>
      <w:r w:rsidRPr="00060899">
        <w:tab/>
        <w:t>(c)</w:t>
      </w:r>
      <w:r w:rsidRPr="00060899">
        <w:tab/>
        <w:t>the person’s partner has turned 60; and</w:t>
      </w:r>
    </w:p>
    <w:p w:rsidR="006D7A21" w:rsidRPr="00060899" w:rsidRDefault="006D7A21" w:rsidP="006D7A21">
      <w:pPr>
        <w:pStyle w:val="paragraph"/>
      </w:pPr>
      <w:r w:rsidRPr="00060899">
        <w:tab/>
        <w:t>(d)</w:t>
      </w:r>
      <w:r w:rsidRPr="00060899">
        <w:tab/>
        <w:t>the person’s partner:</w:t>
      </w:r>
    </w:p>
    <w:p w:rsidR="006D7A21" w:rsidRPr="00060899" w:rsidRDefault="006D7A21" w:rsidP="006D7A21">
      <w:pPr>
        <w:pStyle w:val="paragraphsub"/>
      </w:pPr>
      <w:r w:rsidRPr="00060899">
        <w:tab/>
        <w:t>(i)</w:t>
      </w:r>
      <w:r w:rsidRPr="00060899">
        <w:tab/>
        <w:t>is receiving newstart allowance or sickness allowance; or</w:t>
      </w:r>
    </w:p>
    <w:p w:rsidR="006D7A21" w:rsidRPr="00060899" w:rsidRDefault="006D7A21" w:rsidP="006D7A21">
      <w:pPr>
        <w:pStyle w:val="paragraphsub"/>
      </w:pPr>
      <w:r w:rsidRPr="00060899">
        <w:tab/>
        <w:t>(ii)</w:t>
      </w:r>
      <w:r w:rsidRPr="00060899">
        <w:tab/>
        <w:t>was receiving newstart allowance or sickness allowance immediately before the person ceased to receive partner allowance or benefit PP (partnered); and</w:t>
      </w:r>
    </w:p>
    <w:p w:rsidR="006D7A21" w:rsidRPr="00060899" w:rsidRDefault="006D7A21" w:rsidP="006D7A21">
      <w:pPr>
        <w:pStyle w:val="paragraph"/>
      </w:pPr>
      <w:r w:rsidRPr="00060899">
        <w:tab/>
        <w:t>(e)</w:t>
      </w:r>
      <w:r w:rsidRPr="00060899">
        <w:tab/>
        <w:t>immediately before the person ceases to receive the benefit, the person’s partner had been receiving income support payments in respect of a continuous period of at least 9 months; and</w:t>
      </w:r>
    </w:p>
    <w:p w:rsidR="006D7A21" w:rsidRPr="00060899" w:rsidRDefault="006D7A21" w:rsidP="006D7A21">
      <w:pPr>
        <w:pStyle w:val="paragraph"/>
      </w:pPr>
      <w:r w:rsidRPr="00060899">
        <w:tab/>
        <w:t>(f)</w:t>
      </w:r>
      <w:r w:rsidRPr="00060899">
        <w:tab/>
        <w:t>the person is a telephone subscriber;</w:t>
      </w:r>
    </w:p>
    <w:p w:rsidR="006D7A21" w:rsidRPr="00060899" w:rsidRDefault="006D7A21" w:rsidP="006D7A21">
      <w:pPr>
        <w:pStyle w:val="subsection2"/>
      </w:pPr>
      <w:r w:rsidRPr="00060899">
        <w:t>the person is qualified for a telephone allowance for a period of 6 months from the date on which the person ceases to receive the benefit.</w:t>
      </w:r>
    </w:p>
    <w:p w:rsidR="006D7A21" w:rsidRPr="00060899" w:rsidRDefault="006D7A21" w:rsidP="006D7A21">
      <w:pPr>
        <w:pStyle w:val="notetext"/>
      </w:pPr>
      <w:r w:rsidRPr="00060899">
        <w:t>Note 1:</w:t>
      </w:r>
      <w:r w:rsidRPr="00060899">
        <w:tab/>
        <w:t xml:space="preserve">For </w:t>
      </w:r>
      <w:r w:rsidRPr="00060899">
        <w:rPr>
          <w:b/>
          <w:i/>
        </w:rPr>
        <w:t>telephone subscriber</w:t>
      </w:r>
      <w:r w:rsidRPr="00060899">
        <w:t xml:space="preserve"> see </w:t>
      </w:r>
      <w:r w:rsidR="00060899">
        <w:t>subsection (</w:t>
      </w:r>
      <w:r w:rsidRPr="00060899">
        <w:t>5).</w:t>
      </w:r>
    </w:p>
    <w:p w:rsidR="006D7A21" w:rsidRPr="00060899" w:rsidRDefault="006D7A21" w:rsidP="006D7A21">
      <w:pPr>
        <w:pStyle w:val="notetext"/>
      </w:pPr>
      <w:r w:rsidRPr="00060899">
        <w:t>Note 2:</w:t>
      </w:r>
      <w:r w:rsidRPr="00060899">
        <w:tab/>
        <w:t>Subsection</w:t>
      </w:r>
      <w:r w:rsidR="00060899">
        <w:t> </w:t>
      </w:r>
      <w:r w:rsidRPr="00060899">
        <w:t>23(4A) can affect when a person is taken to be receiving the benefit.</w:t>
      </w:r>
    </w:p>
    <w:p w:rsidR="00D17905" w:rsidRPr="00060899" w:rsidRDefault="00D17905" w:rsidP="00D17905">
      <w:pPr>
        <w:pStyle w:val="subsection"/>
      </w:pPr>
      <w:r w:rsidRPr="00060899">
        <w:lastRenderedPageBreak/>
        <w:tab/>
        <w:t>(3H)</w:t>
      </w:r>
      <w:r w:rsidRPr="00060899">
        <w:tab/>
      </w:r>
      <w:r w:rsidR="00060899">
        <w:t>Subsection (</w:t>
      </w:r>
      <w:r w:rsidRPr="00060899">
        <w:t>3G) applies to a person who:</w:t>
      </w:r>
    </w:p>
    <w:p w:rsidR="00D17905" w:rsidRPr="00060899" w:rsidRDefault="00D17905" w:rsidP="00D17905">
      <w:pPr>
        <w:pStyle w:val="paragraph"/>
      </w:pPr>
      <w:r w:rsidRPr="00060899">
        <w:tab/>
        <w:t>(a)</w:t>
      </w:r>
      <w:r w:rsidRPr="00060899">
        <w:tab/>
        <w:t>has been receiving youth allowance while the person:</w:t>
      </w:r>
    </w:p>
    <w:p w:rsidR="00D17905" w:rsidRPr="00060899" w:rsidRDefault="00D17905" w:rsidP="00D17905">
      <w:pPr>
        <w:pStyle w:val="paragraphsub"/>
      </w:pPr>
      <w:r w:rsidRPr="00060899">
        <w:tab/>
        <w:t>(i)</w:t>
      </w:r>
      <w:r w:rsidRPr="00060899">
        <w:tab/>
        <w:t>has been the principal carer of at least one child; and</w:t>
      </w:r>
    </w:p>
    <w:p w:rsidR="00D17905" w:rsidRPr="00060899" w:rsidRDefault="00D17905" w:rsidP="00D17905">
      <w:pPr>
        <w:pStyle w:val="paragraphsub"/>
      </w:pPr>
      <w:r w:rsidRPr="00060899">
        <w:tab/>
        <w:t>(ii)</w:t>
      </w:r>
      <w:r w:rsidRPr="00060899">
        <w:tab/>
        <w:t>has been a member of a couple; and</w:t>
      </w:r>
    </w:p>
    <w:p w:rsidR="00D17905" w:rsidRPr="00060899" w:rsidRDefault="00D17905" w:rsidP="00D17905">
      <w:pPr>
        <w:pStyle w:val="paragraphsub"/>
      </w:pPr>
      <w:r w:rsidRPr="00060899">
        <w:tab/>
        <w:t>(iii)</w:t>
      </w:r>
      <w:r w:rsidRPr="00060899">
        <w:tab/>
        <w:t>has not been undertaking full</w:t>
      </w:r>
      <w:r w:rsidR="00060899">
        <w:noBreakHyphen/>
      </w:r>
      <w:r w:rsidRPr="00060899">
        <w:t>time study; and</w:t>
      </w:r>
    </w:p>
    <w:p w:rsidR="00D17905" w:rsidRPr="00060899" w:rsidRDefault="00D17905" w:rsidP="00D17905">
      <w:pPr>
        <w:pStyle w:val="paragraphsub"/>
      </w:pPr>
      <w:r w:rsidRPr="00060899">
        <w:tab/>
        <w:t>(iv)</w:t>
      </w:r>
      <w:r w:rsidRPr="00060899">
        <w:tab/>
        <w:t>has not been a new apprentice; or</w:t>
      </w:r>
    </w:p>
    <w:p w:rsidR="00D17905" w:rsidRPr="00060899" w:rsidRDefault="00D17905" w:rsidP="00D17905">
      <w:pPr>
        <w:pStyle w:val="paragraph"/>
      </w:pPr>
      <w:r w:rsidRPr="00060899">
        <w:tab/>
        <w:t>(b)</w:t>
      </w:r>
      <w:r w:rsidRPr="00060899">
        <w:tab/>
        <w:t>has been receiving newstart allowance while the person:</w:t>
      </w:r>
    </w:p>
    <w:p w:rsidR="00D17905" w:rsidRPr="00060899" w:rsidRDefault="00D17905" w:rsidP="00D17905">
      <w:pPr>
        <w:pStyle w:val="paragraphsub"/>
      </w:pPr>
      <w:r w:rsidRPr="00060899">
        <w:tab/>
        <w:t>(i)</w:t>
      </w:r>
      <w:r w:rsidRPr="00060899">
        <w:tab/>
        <w:t>has been the principal carer of at least one child; and</w:t>
      </w:r>
    </w:p>
    <w:p w:rsidR="00D17905" w:rsidRPr="00060899" w:rsidRDefault="00D17905" w:rsidP="00D17905">
      <w:pPr>
        <w:pStyle w:val="paragraphsub"/>
      </w:pPr>
      <w:r w:rsidRPr="00060899">
        <w:tab/>
        <w:t>(ii)</w:t>
      </w:r>
      <w:r w:rsidRPr="00060899">
        <w:tab/>
        <w:t>has been a member of a couple;</w:t>
      </w:r>
    </w:p>
    <w:p w:rsidR="00D17905" w:rsidRPr="00060899" w:rsidRDefault="00D17905" w:rsidP="00D17905">
      <w:pPr>
        <w:pStyle w:val="subsection2"/>
      </w:pPr>
      <w:r w:rsidRPr="00060899">
        <w:t>as if the person had been receiving partner allowance or benefit PP (partnered).</w:t>
      </w:r>
    </w:p>
    <w:p w:rsidR="00D17905" w:rsidRPr="00060899" w:rsidRDefault="00D17905" w:rsidP="00D17905">
      <w:pPr>
        <w:pStyle w:val="notetext"/>
      </w:pPr>
      <w:r w:rsidRPr="00060899">
        <w:t>Note 1:</w:t>
      </w:r>
      <w:r w:rsidRPr="00060899">
        <w:tab/>
        <w:t xml:space="preserve">For </w:t>
      </w:r>
      <w:r w:rsidRPr="00060899">
        <w:rPr>
          <w:b/>
          <w:i/>
        </w:rPr>
        <w:t>principal carer</w:t>
      </w:r>
      <w:r w:rsidRPr="00060899">
        <w:t xml:space="preserve"> see subsections</w:t>
      </w:r>
      <w:r w:rsidR="00060899">
        <w:t> </w:t>
      </w:r>
      <w:r w:rsidRPr="00060899">
        <w:t>5(15) to (24).</w:t>
      </w:r>
      <w:r w:rsidR="005E7327" w:rsidRPr="00060899">
        <w:t xml:space="preserve"> See also </w:t>
      </w:r>
      <w:r w:rsidR="00060899">
        <w:t>subsection (</w:t>
      </w:r>
      <w:r w:rsidR="005E7327" w:rsidRPr="00060899">
        <w:t>3K) of this section.</w:t>
      </w:r>
    </w:p>
    <w:p w:rsidR="00D17905" w:rsidRPr="00060899" w:rsidRDefault="00D17905" w:rsidP="00D17905">
      <w:pPr>
        <w:pStyle w:val="notetext"/>
      </w:pPr>
      <w:r w:rsidRPr="00060899">
        <w:t>Note 2:</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D17905" w:rsidRPr="00060899" w:rsidRDefault="00D17905" w:rsidP="00D17905">
      <w:pPr>
        <w:pStyle w:val="notetext"/>
      </w:pPr>
      <w:r w:rsidRPr="00060899">
        <w:t>Note 3:</w:t>
      </w:r>
      <w:r w:rsidRPr="00060899">
        <w:tab/>
        <w:t xml:space="preserve">For </w:t>
      </w:r>
      <w:r w:rsidRPr="00060899">
        <w:rPr>
          <w:b/>
          <w:i/>
        </w:rPr>
        <w:t>new apprentice</w:t>
      </w:r>
      <w:r w:rsidRPr="00060899">
        <w:t xml:space="preserve"> see subsection</w:t>
      </w:r>
      <w:r w:rsidR="00060899">
        <w:t> </w:t>
      </w:r>
      <w:r w:rsidRPr="00060899">
        <w:t>23(1).</w:t>
      </w:r>
    </w:p>
    <w:p w:rsidR="006D7A21" w:rsidRPr="00060899" w:rsidRDefault="006D7A21" w:rsidP="006D7A21">
      <w:pPr>
        <w:pStyle w:val="subsection"/>
      </w:pPr>
      <w:r w:rsidRPr="00060899">
        <w:tab/>
        <w:t>(3J)</w:t>
      </w:r>
      <w:r w:rsidRPr="00060899">
        <w:tab/>
        <w:t xml:space="preserve">A reference in </w:t>
      </w:r>
      <w:r w:rsidR="00060899">
        <w:t>paragraph (</w:t>
      </w:r>
      <w:r w:rsidRPr="00060899">
        <w:t>3C)(b), (3F)(b) or (3G)(b) to the employment income of a person is a reference to that person’s employment income either alone or in combination with any other ordinary income earned, derived or received, or taken to have been earned, derived or received, by the person or the person’s partner.</w:t>
      </w:r>
    </w:p>
    <w:p w:rsidR="009C4380" w:rsidRPr="00060899" w:rsidRDefault="009C4380" w:rsidP="009C4380">
      <w:pPr>
        <w:pStyle w:val="subsection"/>
      </w:pPr>
      <w:r w:rsidRPr="00060899">
        <w:tab/>
        <w:t>(3K)</w:t>
      </w:r>
      <w:r w:rsidRPr="00060899">
        <w:tab/>
        <w:t xml:space="preserve">If a person was the principal carer of a child who died, the person is taken, for the purposes of </w:t>
      </w:r>
      <w:r w:rsidR="00060899">
        <w:t>subparagraphs (</w:t>
      </w:r>
      <w:r w:rsidRPr="00060899">
        <w:t>3E)(a)(i) and (3H)(b)(i), to have continued to be the principal carer of the child during the period of 14 weeks that started on the day of the child’s death.</w:t>
      </w:r>
    </w:p>
    <w:p w:rsidR="006D7A21" w:rsidRPr="00060899" w:rsidRDefault="006D7A21" w:rsidP="006D7A21">
      <w:pPr>
        <w:pStyle w:val="subsection"/>
      </w:pPr>
      <w:r w:rsidRPr="00060899">
        <w:tab/>
        <w:t>(4)</w:t>
      </w:r>
      <w:r w:rsidRPr="00060899">
        <w:tab/>
        <w:t xml:space="preserve">For the purposes of </w:t>
      </w:r>
      <w:r w:rsidR="00060899">
        <w:t>paragraph (</w:t>
      </w:r>
      <w:r w:rsidR="009E6060" w:rsidRPr="00060899">
        <w:t xml:space="preserve">2B)(f), </w:t>
      </w:r>
      <w:r w:rsidR="00AD21C0" w:rsidRPr="00060899">
        <w:t>(</w:t>
      </w:r>
      <w:r w:rsidRPr="00060899">
        <w:t>3)(b), (3A)(e), (3F)(d) or (3G)(e), it does not matter:</w:t>
      </w:r>
    </w:p>
    <w:p w:rsidR="006D7A21" w:rsidRPr="00060899" w:rsidRDefault="006D7A21" w:rsidP="006D7A21">
      <w:pPr>
        <w:pStyle w:val="paragraph"/>
      </w:pPr>
      <w:r w:rsidRPr="00060899">
        <w:tab/>
        <w:t>(a)</w:t>
      </w:r>
      <w:r w:rsidRPr="00060899">
        <w:tab/>
        <w:t>whether the kind of payment received has changed over the period in question; or</w:t>
      </w:r>
    </w:p>
    <w:p w:rsidR="006D7A21" w:rsidRPr="00060899" w:rsidRDefault="006D7A21" w:rsidP="006D7A21">
      <w:pPr>
        <w:pStyle w:val="paragraph"/>
      </w:pPr>
      <w:r w:rsidRPr="00060899">
        <w:tab/>
        <w:t>(b)</w:t>
      </w:r>
      <w:r w:rsidRPr="00060899">
        <w:tab/>
        <w:t>whether the period or any part of it occurred before or after the commencement of that paragraph.</w:t>
      </w:r>
    </w:p>
    <w:p w:rsidR="006A3731" w:rsidRPr="00060899" w:rsidRDefault="006A3731" w:rsidP="006A3731">
      <w:pPr>
        <w:pStyle w:val="subsection"/>
      </w:pPr>
      <w:r w:rsidRPr="00060899">
        <w:tab/>
        <w:t>(4A)</w:t>
      </w:r>
      <w:r w:rsidRPr="00060899">
        <w:tab/>
        <w:t>A person is qualified for a telephone allowance if:</w:t>
      </w:r>
    </w:p>
    <w:p w:rsidR="006A3731" w:rsidRPr="00060899" w:rsidRDefault="006A3731" w:rsidP="006A3731">
      <w:pPr>
        <w:pStyle w:val="paragraph"/>
      </w:pPr>
      <w:r w:rsidRPr="00060899">
        <w:tab/>
        <w:t>(a)</w:t>
      </w:r>
      <w:r w:rsidRPr="00060899">
        <w:tab/>
        <w:t>either:</w:t>
      </w:r>
    </w:p>
    <w:p w:rsidR="006A3731" w:rsidRPr="00060899" w:rsidRDefault="006A3731" w:rsidP="006A3731">
      <w:pPr>
        <w:pStyle w:val="paragraphsub"/>
      </w:pPr>
      <w:r w:rsidRPr="00060899">
        <w:lastRenderedPageBreak/>
        <w:tab/>
        <w:t>(i)</w:t>
      </w:r>
      <w:r w:rsidRPr="00060899">
        <w:tab/>
        <w:t>the person is the holder of a seniors health card; or</w:t>
      </w:r>
    </w:p>
    <w:p w:rsidR="006A3731" w:rsidRPr="00060899" w:rsidRDefault="006A3731" w:rsidP="006A3731">
      <w:pPr>
        <w:pStyle w:val="paragraphsub"/>
      </w:pPr>
      <w:r w:rsidRPr="00060899">
        <w:tab/>
        <w:t>(ii)</w:t>
      </w:r>
      <w:r w:rsidRPr="00060899">
        <w:tab/>
        <w:t xml:space="preserve">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for a continuous period not exceeding </w:t>
      </w:r>
      <w:r w:rsidR="00022136" w:rsidRPr="00060899">
        <w:t>6 weeks</w:t>
      </w:r>
      <w:r w:rsidRPr="00060899">
        <w:t xml:space="preserve"> and was the holder of a seniors health card immediately before leaving </w:t>
      </w:r>
      <w:smartTag w:uri="urn:schemas-microsoft-com:office:smarttags" w:element="country-region">
        <w:smartTag w:uri="urn:schemas-microsoft-com:office:smarttags" w:element="place">
          <w:r w:rsidRPr="00060899">
            <w:t>Australia</w:t>
          </w:r>
        </w:smartTag>
      </w:smartTag>
      <w:r w:rsidRPr="00060899">
        <w:t>; and</w:t>
      </w:r>
    </w:p>
    <w:p w:rsidR="006A3731" w:rsidRPr="00060899" w:rsidRDefault="006A3731" w:rsidP="006A3731">
      <w:pPr>
        <w:pStyle w:val="paragraph"/>
      </w:pPr>
      <w:r w:rsidRPr="00060899">
        <w:tab/>
        <w:t>(b)</w:t>
      </w:r>
      <w:r w:rsidRPr="00060899">
        <w:tab/>
        <w:t>the person is a telephone subscriber.</w:t>
      </w:r>
    </w:p>
    <w:p w:rsidR="006A3731" w:rsidRPr="00060899" w:rsidRDefault="006A3731" w:rsidP="006A3731">
      <w:pPr>
        <w:pStyle w:val="subsection"/>
        <w:keepNext/>
      </w:pPr>
      <w:r w:rsidRPr="00060899">
        <w:tab/>
        <w:t>(5)</w:t>
      </w:r>
      <w:r w:rsidRPr="00060899">
        <w:tab/>
        <w:t>In this section:</w:t>
      </w:r>
    </w:p>
    <w:p w:rsidR="006A3731" w:rsidRPr="00060899" w:rsidRDefault="006A3731" w:rsidP="006A3731">
      <w:pPr>
        <w:pStyle w:val="Definition"/>
      </w:pPr>
      <w:r w:rsidRPr="00060899">
        <w:rPr>
          <w:b/>
          <w:i/>
        </w:rPr>
        <w:t>telephone subscriber</w:t>
      </w:r>
      <w:r w:rsidRPr="00060899">
        <w:t xml:space="preserve"> means:</w:t>
      </w:r>
    </w:p>
    <w:p w:rsidR="006A3731" w:rsidRPr="00060899" w:rsidRDefault="006A3731" w:rsidP="006A3731">
      <w:pPr>
        <w:pStyle w:val="paragraph"/>
      </w:pPr>
      <w:r w:rsidRPr="00060899">
        <w:tab/>
        <w:t>(a)</w:t>
      </w:r>
      <w:r w:rsidRPr="00060899">
        <w:tab/>
        <w:t xml:space="preserve">a person who has a telephone service connected in </w:t>
      </w:r>
      <w:smartTag w:uri="urn:schemas-microsoft-com:office:smarttags" w:element="country-region">
        <w:smartTag w:uri="urn:schemas-microsoft-com:office:smarttags" w:element="place">
          <w:r w:rsidRPr="00060899">
            <w:t>Australia</w:t>
          </w:r>
        </w:smartTag>
      </w:smartTag>
      <w:r w:rsidRPr="00060899">
        <w:t xml:space="preserve"> in his or her name; or</w:t>
      </w:r>
    </w:p>
    <w:p w:rsidR="006A3731" w:rsidRPr="00060899" w:rsidRDefault="006A3731" w:rsidP="006A3731">
      <w:pPr>
        <w:pStyle w:val="paragraph"/>
      </w:pPr>
      <w:r w:rsidRPr="00060899">
        <w:tab/>
        <w:t>(b)</w:t>
      </w:r>
      <w:r w:rsidRPr="00060899">
        <w:tab/>
        <w:t>a person:</w:t>
      </w:r>
    </w:p>
    <w:p w:rsidR="006A3731" w:rsidRPr="00060899" w:rsidRDefault="006A3731" w:rsidP="006A3731">
      <w:pPr>
        <w:pStyle w:val="paragraphsub"/>
      </w:pPr>
      <w:r w:rsidRPr="00060899">
        <w:tab/>
        <w:t>(i)</w:t>
      </w:r>
      <w:r w:rsidRPr="00060899">
        <w:tab/>
        <w:t xml:space="preserve">to whom </w:t>
      </w:r>
      <w:r w:rsidR="00060899">
        <w:t>paragraph (</w:t>
      </w:r>
      <w:r w:rsidRPr="00060899">
        <w:t>a) does not apply; and</w:t>
      </w:r>
    </w:p>
    <w:p w:rsidR="006A3731" w:rsidRPr="00060899" w:rsidRDefault="006A3731" w:rsidP="006A3731">
      <w:pPr>
        <w:pStyle w:val="paragraphsub"/>
      </w:pPr>
      <w:r w:rsidRPr="00060899">
        <w:tab/>
        <w:t>(ii)</w:t>
      </w:r>
      <w:r w:rsidRPr="00060899">
        <w:tab/>
        <w:t>who is a member of a couple (other than an illness separated, temporarily separated or respite care couple); and</w:t>
      </w:r>
    </w:p>
    <w:p w:rsidR="006A3731" w:rsidRPr="00060899" w:rsidRDefault="006A3731" w:rsidP="006A3731">
      <w:pPr>
        <w:pStyle w:val="paragraphsub"/>
      </w:pPr>
      <w:r w:rsidRPr="00060899">
        <w:tab/>
        <w:t>(iii)</w:t>
      </w:r>
      <w:r w:rsidRPr="00060899">
        <w:tab/>
        <w:t xml:space="preserve">whose partner has a telephone service connected in </w:t>
      </w:r>
      <w:smartTag w:uri="urn:schemas-microsoft-com:office:smarttags" w:element="country-region">
        <w:smartTag w:uri="urn:schemas-microsoft-com:office:smarttags" w:element="place">
          <w:r w:rsidRPr="00060899">
            <w:t>Australia</w:t>
          </w:r>
        </w:smartTag>
      </w:smartTag>
      <w:r w:rsidRPr="00060899">
        <w:t xml:space="preserve"> in the partner’s name.</w:t>
      </w:r>
    </w:p>
    <w:p w:rsidR="006A3731" w:rsidRPr="00060899" w:rsidRDefault="006A3731" w:rsidP="006A3731">
      <w:pPr>
        <w:pStyle w:val="notetext"/>
      </w:pPr>
      <w:r w:rsidRPr="00060899">
        <w:t>Note:</w:t>
      </w:r>
      <w:r w:rsidRPr="00060899">
        <w:tab/>
      </w:r>
      <w:r w:rsidR="00896693" w:rsidRPr="00060899">
        <w:t>For</w:t>
      </w:r>
      <w:r w:rsidRPr="00060899">
        <w:t xml:space="preserve"> </w:t>
      </w:r>
      <w:r w:rsidRPr="00060899">
        <w:rPr>
          <w:b/>
          <w:i/>
        </w:rPr>
        <w:t>member of a couple</w:t>
      </w:r>
      <w:r w:rsidRPr="00060899">
        <w:t xml:space="preserve">, </w:t>
      </w:r>
      <w:r w:rsidRPr="00060899">
        <w:rPr>
          <w:b/>
          <w:i/>
        </w:rPr>
        <w:t>illness separated couple</w:t>
      </w:r>
      <w:r w:rsidRPr="00060899">
        <w:t xml:space="preserve">, </w:t>
      </w:r>
      <w:r w:rsidRPr="00060899">
        <w:rPr>
          <w:b/>
          <w:i/>
        </w:rPr>
        <w:t>temporarily separated couple</w:t>
      </w:r>
      <w:r w:rsidRPr="00060899">
        <w:t xml:space="preserve"> and </w:t>
      </w:r>
      <w:r w:rsidRPr="00060899">
        <w:rPr>
          <w:b/>
          <w:i/>
        </w:rPr>
        <w:t>respite care couple</w:t>
      </w:r>
      <w:r w:rsidRPr="00060899">
        <w:t xml:space="preserve"> see section</w:t>
      </w:r>
      <w:r w:rsidR="00060899">
        <w:t> </w:t>
      </w:r>
      <w:r w:rsidRPr="00060899">
        <w:t>4.</w:t>
      </w:r>
    </w:p>
    <w:p w:rsidR="00EC2026" w:rsidRPr="00060899" w:rsidRDefault="00EC2026" w:rsidP="0064409E">
      <w:pPr>
        <w:pStyle w:val="ActHead5"/>
      </w:pPr>
      <w:bookmarkStart w:id="588" w:name="_Toc447275459"/>
      <w:r w:rsidRPr="00060899">
        <w:rPr>
          <w:rStyle w:val="CharSectno"/>
        </w:rPr>
        <w:t>1061R</w:t>
      </w:r>
      <w:r w:rsidRPr="00060899">
        <w:t xml:space="preserve">  Telephone allowance not payable in some circumstances</w:t>
      </w:r>
      <w:bookmarkEnd w:id="588"/>
    </w:p>
    <w:p w:rsidR="00EC2026" w:rsidRPr="00060899" w:rsidRDefault="00EC2026" w:rsidP="0064409E">
      <w:pPr>
        <w:pStyle w:val="subsection"/>
        <w:keepNext/>
        <w:keepLines/>
      </w:pPr>
      <w:r w:rsidRPr="00060899">
        <w:tab/>
      </w:r>
      <w:r w:rsidRPr="00060899">
        <w:tab/>
        <w:t>Even though a person is qualified for a telephone allowance, the allowance is not payable to the person if:</w:t>
      </w:r>
    </w:p>
    <w:p w:rsidR="00EC2026" w:rsidRPr="00060899" w:rsidRDefault="00EC2026" w:rsidP="00EC2026">
      <w:pPr>
        <w:pStyle w:val="paragraph"/>
      </w:pPr>
      <w:r w:rsidRPr="00060899">
        <w:tab/>
        <w:t>(a)</w:t>
      </w:r>
      <w:r w:rsidRPr="00060899">
        <w:tab/>
        <w:t>the person is receiving a social security payment for which a pension supplement amount is used to work out the rate of the payment, with a pension supplement amount that is more than the person’s pension supplement basic amount; or</w:t>
      </w:r>
    </w:p>
    <w:p w:rsidR="00EC2026" w:rsidRPr="00060899" w:rsidRDefault="00EC2026" w:rsidP="00EC2026">
      <w:pPr>
        <w:pStyle w:val="paragraph"/>
      </w:pPr>
      <w:r w:rsidRPr="00060899">
        <w:tab/>
        <w:t>(b)</w:t>
      </w:r>
      <w:r w:rsidRPr="00060899">
        <w:tab/>
        <w:t>the following subparagraphs apply to the person:</w:t>
      </w:r>
    </w:p>
    <w:p w:rsidR="00EC2026" w:rsidRPr="00060899" w:rsidRDefault="00EC2026" w:rsidP="00EC2026">
      <w:pPr>
        <w:pStyle w:val="paragraphsub"/>
      </w:pPr>
      <w:r w:rsidRPr="00060899">
        <w:tab/>
        <w:t>(i)</w:t>
      </w:r>
      <w:r w:rsidRPr="00060899">
        <w:tab/>
        <w:t>the person is qualified for the telephone allowance because of the application of subsection</w:t>
      </w:r>
      <w:r w:rsidR="00060899">
        <w:t> </w:t>
      </w:r>
      <w:r w:rsidRPr="00060899">
        <w:t>1061Q(3C), (3F) or (3G) to the person in relation to a social security payment the person has ceased to receive;</w:t>
      </w:r>
    </w:p>
    <w:p w:rsidR="00EC2026" w:rsidRPr="00060899" w:rsidRDefault="00EC2026" w:rsidP="00EC2026">
      <w:pPr>
        <w:pStyle w:val="paragraphsub"/>
      </w:pPr>
      <w:r w:rsidRPr="00060899">
        <w:lastRenderedPageBreak/>
        <w:tab/>
        <w:t>(ii)</w:t>
      </w:r>
      <w:r w:rsidRPr="00060899">
        <w:tab/>
        <w:t>immediately before the cessation of the payment, a pension supplement amount was used to work out the rate of the payment;</w:t>
      </w:r>
    </w:p>
    <w:p w:rsidR="00EC2026" w:rsidRPr="00060899" w:rsidRDefault="00EC2026" w:rsidP="00EC2026">
      <w:pPr>
        <w:pStyle w:val="paragraphsub"/>
      </w:pPr>
      <w:r w:rsidRPr="00060899">
        <w:tab/>
        <w:t>(iii)</w:t>
      </w:r>
      <w:r w:rsidRPr="00060899">
        <w:tab/>
        <w:t>that pension supplement amount was more than the person’s pension supplement basic amount; or</w:t>
      </w:r>
    </w:p>
    <w:p w:rsidR="00EC2026" w:rsidRPr="00060899" w:rsidRDefault="00EC2026" w:rsidP="00EC2026">
      <w:pPr>
        <w:pStyle w:val="paragraph"/>
      </w:pPr>
      <w:r w:rsidRPr="00060899">
        <w:tab/>
        <w:t>(c)</w:t>
      </w:r>
      <w:r w:rsidRPr="00060899">
        <w:tab/>
        <w:t>an election by the person under subsection</w:t>
      </w:r>
      <w:r w:rsidR="00060899">
        <w:t> </w:t>
      </w:r>
      <w:r w:rsidRPr="00060899">
        <w:t>1061VA(1) is in force; or</w:t>
      </w:r>
    </w:p>
    <w:p w:rsidR="00EC2026" w:rsidRPr="00060899" w:rsidRDefault="00EC2026" w:rsidP="00EC2026">
      <w:pPr>
        <w:pStyle w:val="paragraph"/>
      </w:pPr>
      <w:r w:rsidRPr="00060899">
        <w:tab/>
        <w:t>(d)</w:t>
      </w:r>
      <w:r w:rsidRPr="00060899">
        <w:tab/>
        <w:t xml:space="preserve">the person is receiving </w:t>
      </w:r>
      <w:r w:rsidR="008E1FAE" w:rsidRPr="00060899">
        <w:t>energy supplement under Part</w:t>
      </w:r>
      <w:r w:rsidR="00060899">
        <w:t> </w:t>
      </w:r>
      <w:r w:rsidR="008E1FAE" w:rsidRPr="00060899">
        <w:t>2.25B of this Act or Part VIIAD of the Veterans’ Entitlements Act</w:t>
      </w:r>
      <w:r w:rsidRPr="00060899">
        <w:t>; or</w:t>
      </w:r>
    </w:p>
    <w:p w:rsidR="00EC2026" w:rsidRPr="00060899" w:rsidRDefault="00EC2026" w:rsidP="00EC2026">
      <w:pPr>
        <w:pStyle w:val="paragraph"/>
      </w:pPr>
      <w:r w:rsidRPr="00060899">
        <w:tab/>
        <w:t>(e)</w:t>
      </w:r>
      <w:r w:rsidRPr="00060899">
        <w:tab/>
        <w:t>the person is receiving MRCA supplement under section</w:t>
      </w:r>
      <w:r w:rsidR="00060899">
        <w:t> </w:t>
      </w:r>
      <w:r w:rsidRPr="00060899">
        <w:t>221 or 245 of the Military Rehabilitation and Compensation Act; or</w:t>
      </w:r>
    </w:p>
    <w:p w:rsidR="00EC2026" w:rsidRPr="00060899" w:rsidRDefault="00EC2026" w:rsidP="00EC2026">
      <w:pPr>
        <w:pStyle w:val="paragraph"/>
      </w:pPr>
      <w:r w:rsidRPr="00060899">
        <w:tab/>
        <w:t>(f)</w:t>
      </w:r>
      <w:r w:rsidRPr="00060899">
        <w:tab/>
        <w:t>the person is receiving veterans supplement under section</w:t>
      </w:r>
      <w:r w:rsidR="00060899">
        <w:t> </w:t>
      </w:r>
      <w:r w:rsidRPr="00060899">
        <w:t>118B of the Veterans’ Entitlements Act; or</w:t>
      </w:r>
    </w:p>
    <w:p w:rsidR="00EC2026" w:rsidRPr="00060899" w:rsidRDefault="00EC2026" w:rsidP="00EC2026">
      <w:pPr>
        <w:pStyle w:val="paragraph"/>
      </w:pPr>
      <w:r w:rsidRPr="00060899">
        <w:tab/>
        <w:t>(g)</w:t>
      </w:r>
      <w:r w:rsidRPr="00060899">
        <w:tab/>
        <w:t>both:</w:t>
      </w:r>
    </w:p>
    <w:p w:rsidR="00EC2026" w:rsidRPr="00060899" w:rsidRDefault="00EC2026" w:rsidP="00EC2026">
      <w:pPr>
        <w:pStyle w:val="paragraphsub"/>
      </w:pPr>
      <w:r w:rsidRPr="00060899">
        <w:tab/>
        <w:t>(i)</w:t>
      </w:r>
      <w:r w:rsidRPr="00060899">
        <w:tab/>
        <w:t>the person is a member of a couple (other than an illness separated, temporarily separated or respite care couple); and</w:t>
      </w:r>
    </w:p>
    <w:p w:rsidR="00EC2026" w:rsidRPr="00060899" w:rsidRDefault="00EC2026" w:rsidP="00EC2026">
      <w:pPr>
        <w:pStyle w:val="paragraphsub"/>
      </w:pPr>
      <w:r w:rsidRPr="00060899">
        <w:tab/>
        <w:t>(ii)</w:t>
      </w:r>
      <w:r w:rsidRPr="00060899">
        <w:tab/>
        <w:t>the person’s partner is receiving veterans supplement under either subsection</w:t>
      </w:r>
      <w:r w:rsidR="00060899">
        <w:t> </w:t>
      </w:r>
      <w:r w:rsidRPr="00060899">
        <w:t>118B(2) of the Veterans’ Entitlements Act or a determination under subsection</w:t>
      </w:r>
      <w:r w:rsidR="00060899">
        <w:t> </w:t>
      </w:r>
      <w:r w:rsidRPr="00060899">
        <w:t>5R(1) of that Act.</w:t>
      </w:r>
    </w:p>
    <w:p w:rsidR="00EC2026" w:rsidRPr="00060899" w:rsidRDefault="00EC2026" w:rsidP="00EC2026">
      <w:pPr>
        <w:pStyle w:val="notetext"/>
      </w:pPr>
      <w:r w:rsidRPr="00060899">
        <w:t>Note 1:</w:t>
      </w:r>
      <w:r w:rsidRPr="00060899">
        <w:tab/>
        <w:t xml:space="preserve">For the purposes of </w:t>
      </w:r>
      <w:r w:rsidR="00060899">
        <w:t>subparagraph (</w:t>
      </w:r>
      <w:r w:rsidRPr="00060899">
        <w:t>b)(i), subsections</w:t>
      </w:r>
      <w:r w:rsidR="00060899">
        <w:t> </w:t>
      </w:r>
      <w:r w:rsidRPr="00060899">
        <w:t>1061Q(3C) and (3G) have an extended application (see subsections</w:t>
      </w:r>
      <w:r w:rsidR="00060899">
        <w:t> </w:t>
      </w:r>
      <w:r w:rsidRPr="00060899">
        <w:t>1061Q(3D), (3E) and (3H)).</w:t>
      </w:r>
    </w:p>
    <w:p w:rsidR="00EC2026" w:rsidRPr="00060899" w:rsidRDefault="00EC2026" w:rsidP="00EC2026">
      <w:pPr>
        <w:pStyle w:val="notetext"/>
      </w:pPr>
      <w:r w:rsidRPr="00060899">
        <w:t>Note 2:</w:t>
      </w:r>
      <w:r w:rsidRPr="00060899">
        <w:tab/>
        <w:t xml:space="preserve">For </w:t>
      </w:r>
      <w:r w:rsidRPr="00060899">
        <w:rPr>
          <w:b/>
          <w:i/>
        </w:rPr>
        <w:t>member of a couple</w:t>
      </w:r>
      <w:r w:rsidRPr="00060899">
        <w:t xml:space="preserve">, </w:t>
      </w:r>
      <w:r w:rsidRPr="00060899">
        <w:rPr>
          <w:b/>
          <w:i/>
        </w:rPr>
        <w:t>illness separated couple</w:t>
      </w:r>
      <w:r w:rsidRPr="00060899">
        <w:t xml:space="preserve">, </w:t>
      </w:r>
      <w:r w:rsidRPr="00060899">
        <w:rPr>
          <w:b/>
          <w:i/>
        </w:rPr>
        <w:t>temporarily separated couple</w:t>
      </w:r>
      <w:r w:rsidRPr="00060899">
        <w:t xml:space="preserve"> and </w:t>
      </w:r>
      <w:r w:rsidRPr="00060899">
        <w:rPr>
          <w:b/>
          <w:i/>
        </w:rPr>
        <w:t>respite care couple</w:t>
      </w:r>
      <w:r w:rsidRPr="00060899">
        <w:t>, see section</w:t>
      </w:r>
      <w:r w:rsidR="00060899">
        <w:t> </w:t>
      </w:r>
      <w:r w:rsidRPr="00060899">
        <w:t>4.</w:t>
      </w:r>
    </w:p>
    <w:p w:rsidR="00EC2026" w:rsidRPr="00060899" w:rsidRDefault="00EC2026" w:rsidP="00EC2026">
      <w:pPr>
        <w:pStyle w:val="notetext"/>
      </w:pPr>
      <w:r w:rsidRPr="00060899">
        <w:t>Note 3:</w:t>
      </w:r>
      <w:r w:rsidRPr="00060899">
        <w:tab/>
        <w:t>Subsection</w:t>
      </w:r>
      <w:r w:rsidR="00060899">
        <w:t> </w:t>
      </w:r>
      <w:r w:rsidRPr="00060899">
        <w:t>118B(2) of the Veterans’ Entitlements Act covers certain categories of World War I veterans.</w:t>
      </w:r>
    </w:p>
    <w:p w:rsidR="00EC2026" w:rsidRPr="00060899" w:rsidRDefault="00EC2026" w:rsidP="00EC2026">
      <w:pPr>
        <w:pStyle w:val="notetext"/>
      </w:pPr>
      <w:r w:rsidRPr="00060899">
        <w:t>Note 4:</w:t>
      </w:r>
      <w:r w:rsidRPr="00060899">
        <w:tab/>
        <w:t>The relevant determination under subsection</w:t>
      </w:r>
      <w:r w:rsidR="00060899">
        <w:t> </w:t>
      </w:r>
      <w:r w:rsidRPr="00060899">
        <w:t>5R(1) of the Veterans’ Entitlements Act provides eligibility for veterans supplement to certain categories of World War I Australian mariners.</w:t>
      </w:r>
    </w:p>
    <w:p w:rsidR="006A3731" w:rsidRPr="00060899" w:rsidRDefault="006A3731" w:rsidP="00146468">
      <w:pPr>
        <w:pStyle w:val="ActHead3"/>
        <w:pageBreakBefore/>
      </w:pPr>
      <w:bookmarkStart w:id="589" w:name="_Toc447275460"/>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Rate of telephone allowance</w:t>
      </w:r>
      <w:bookmarkEnd w:id="589"/>
    </w:p>
    <w:p w:rsidR="006A3731" w:rsidRPr="00060899" w:rsidRDefault="006A3731" w:rsidP="006A3731">
      <w:pPr>
        <w:pStyle w:val="ActHead5"/>
      </w:pPr>
      <w:bookmarkStart w:id="590" w:name="_Toc447275461"/>
      <w:r w:rsidRPr="00060899">
        <w:rPr>
          <w:rStyle w:val="CharSectno"/>
        </w:rPr>
        <w:t>1061S</w:t>
      </w:r>
      <w:r w:rsidRPr="00060899">
        <w:t xml:space="preserve">  </w:t>
      </w:r>
      <w:r w:rsidR="0009646C" w:rsidRPr="00060899">
        <w:t>Standard rate of telephone allowance</w:t>
      </w:r>
      <w:bookmarkEnd w:id="590"/>
    </w:p>
    <w:p w:rsidR="006A3731" w:rsidRPr="00060899" w:rsidRDefault="006A3731" w:rsidP="006A3731">
      <w:pPr>
        <w:pStyle w:val="subsection"/>
        <w:spacing w:after="60"/>
      </w:pPr>
      <w:r w:rsidRPr="00060899">
        <w:tab/>
        <w:t>(1)</w:t>
      </w:r>
      <w:r w:rsidRPr="00060899">
        <w:tab/>
      </w:r>
      <w:r w:rsidR="0009646C" w:rsidRPr="00060899">
        <w:t>The rate of telephone allowance for a person to whom section</w:t>
      </w:r>
      <w:r w:rsidR="00060899">
        <w:t> </w:t>
      </w:r>
      <w:r w:rsidR="0009646C" w:rsidRPr="00060899">
        <w:t xml:space="preserve">1061SB (increased rate for home </w:t>
      </w:r>
      <w:r w:rsidR="002005FA" w:rsidRPr="00060899">
        <w:t>internet</w:t>
      </w:r>
      <w:r w:rsidR="0009646C" w:rsidRPr="00060899">
        <w:t>) does not apply</w:t>
      </w:r>
      <w:r w:rsidRPr="00060899">
        <w:t xml:space="preserve"> is worked out using the following Table:</w:t>
      </w:r>
    </w:p>
    <w:p w:rsidR="00F07D98" w:rsidRPr="00060899" w:rsidRDefault="00F07D98" w:rsidP="00F07D98">
      <w:pPr>
        <w:pStyle w:val="Tabletext"/>
      </w:pPr>
    </w:p>
    <w:tbl>
      <w:tblPr>
        <w:tblW w:w="0" w:type="auto"/>
        <w:tblInd w:w="1242" w:type="dxa"/>
        <w:tblBorders>
          <w:insideH w:val="single" w:sz="6" w:space="0" w:color="auto"/>
          <w:insideV w:val="single" w:sz="6" w:space="0" w:color="auto"/>
        </w:tblBorders>
        <w:tblLayout w:type="fixed"/>
        <w:tblLook w:val="0000" w:firstRow="0" w:lastRow="0" w:firstColumn="0" w:lastColumn="0" w:noHBand="0" w:noVBand="0"/>
      </w:tblPr>
      <w:tblGrid>
        <w:gridCol w:w="1134"/>
        <w:gridCol w:w="3402"/>
        <w:gridCol w:w="1519"/>
      </w:tblGrid>
      <w:tr w:rsidR="00F07D98" w:rsidRPr="00060899" w:rsidTr="00502422">
        <w:trPr>
          <w:tblHeader/>
        </w:trPr>
        <w:tc>
          <w:tcPr>
            <w:tcW w:w="6055" w:type="dxa"/>
            <w:gridSpan w:val="3"/>
            <w:tcBorders>
              <w:top w:val="single" w:sz="12" w:space="0" w:color="auto"/>
              <w:left w:val="single" w:sz="4" w:space="0" w:color="auto"/>
              <w:bottom w:val="single" w:sz="6" w:space="0" w:color="auto"/>
              <w:right w:val="single" w:sz="4" w:space="0" w:color="auto"/>
            </w:tcBorders>
          </w:tcPr>
          <w:p w:rsidR="00F07D98" w:rsidRPr="00060899" w:rsidRDefault="00F07D98" w:rsidP="00502422">
            <w:pPr>
              <w:pStyle w:val="Tabletext"/>
              <w:keepNext/>
              <w:keepLines/>
            </w:pPr>
            <w:r w:rsidRPr="00060899">
              <w:rPr>
                <w:b/>
              </w:rPr>
              <w:t>Standard rate of telephone allowance</w:t>
            </w:r>
          </w:p>
        </w:tc>
      </w:tr>
      <w:tr w:rsidR="00F07D98" w:rsidRPr="00060899" w:rsidTr="00502422">
        <w:trPr>
          <w:tblHeader/>
        </w:trPr>
        <w:tc>
          <w:tcPr>
            <w:tcW w:w="1134" w:type="dxa"/>
            <w:tcBorders>
              <w:top w:val="single" w:sz="6" w:space="0" w:color="auto"/>
              <w:left w:val="single" w:sz="4" w:space="0" w:color="auto"/>
              <w:bottom w:val="single" w:sz="12" w:space="0" w:color="auto"/>
              <w:right w:val="single" w:sz="4" w:space="0" w:color="auto"/>
            </w:tcBorders>
          </w:tcPr>
          <w:p w:rsidR="00F07D98" w:rsidRPr="00060899" w:rsidRDefault="00F07D98" w:rsidP="00502422">
            <w:pPr>
              <w:pStyle w:val="Tabletext"/>
              <w:keepNext/>
              <w:keepLines/>
            </w:pPr>
            <w:r w:rsidRPr="00060899">
              <w:rPr>
                <w:b/>
              </w:rPr>
              <w:t>Column 1</w:t>
            </w:r>
          </w:p>
          <w:p w:rsidR="00F07D98" w:rsidRPr="00060899" w:rsidRDefault="00F07D98" w:rsidP="00502422">
            <w:pPr>
              <w:pStyle w:val="Tabletext"/>
              <w:keepNext/>
              <w:keepLines/>
              <w:rPr>
                <w:b/>
              </w:rPr>
            </w:pPr>
            <w:r w:rsidRPr="00060899">
              <w:rPr>
                <w:b/>
              </w:rPr>
              <w:t>Item</w:t>
            </w:r>
          </w:p>
        </w:tc>
        <w:tc>
          <w:tcPr>
            <w:tcW w:w="3402" w:type="dxa"/>
            <w:tcBorders>
              <w:top w:val="single" w:sz="6" w:space="0" w:color="auto"/>
              <w:left w:val="single" w:sz="4" w:space="0" w:color="auto"/>
              <w:bottom w:val="single" w:sz="12" w:space="0" w:color="auto"/>
              <w:right w:val="single" w:sz="4" w:space="0" w:color="auto"/>
            </w:tcBorders>
          </w:tcPr>
          <w:p w:rsidR="00F07D98" w:rsidRPr="00060899" w:rsidRDefault="00F07D98" w:rsidP="00502422">
            <w:pPr>
              <w:pStyle w:val="Tabletext"/>
              <w:keepNext/>
              <w:keepLines/>
            </w:pPr>
            <w:r w:rsidRPr="00060899">
              <w:rPr>
                <w:b/>
              </w:rPr>
              <w:t>Column 2</w:t>
            </w:r>
          </w:p>
          <w:p w:rsidR="00F07D98" w:rsidRPr="00060899" w:rsidRDefault="00F07D98" w:rsidP="00502422">
            <w:pPr>
              <w:pStyle w:val="Tabletext"/>
              <w:keepNext/>
              <w:keepLines/>
              <w:rPr>
                <w:b/>
              </w:rPr>
            </w:pPr>
            <w:r w:rsidRPr="00060899">
              <w:rPr>
                <w:b/>
              </w:rPr>
              <w:t>Person’s situation</w:t>
            </w:r>
          </w:p>
        </w:tc>
        <w:tc>
          <w:tcPr>
            <w:tcW w:w="1519" w:type="dxa"/>
            <w:tcBorders>
              <w:top w:val="single" w:sz="6" w:space="0" w:color="auto"/>
              <w:left w:val="single" w:sz="4" w:space="0" w:color="auto"/>
              <w:bottom w:val="single" w:sz="12" w:space="0" w:color="auto"/>
              <w:right w:val="single" w:sz="4" w:space="0" w:color="auto"/>
            </w:tcBorders>
          </w:tcPr>
          <w:p w:rsidR="00F07D98" w:rsidRPr="00060899" w:rsidRDefault="00F07D98" w:rsidP="00502422">
            <w:pPr>
              <w:pStyle w:val="Tabletext"/>
              <w:keepNext/>
              <w:keepLines/>
            </w:pPr>
            <w:r w:rsidRPr="00060899">
              <w:rPr>
                <w:b/>
              </w:rPr>
              <w:t>Column 3</w:t>
            </w:r>
          </w:p>
          <w:p w:rsidR="00F07D98" w:rsidRPr="00060899" w:rsidRDefault="00F07D98" w:rsidP="00502422">
            <w:pPr>
              <w:pStyle w:val="Tabletext"/>
              <w:keepNext/>
              <w:keepLines/>
              <w:rPr>
                <w:b/>
              </w:rPr>
            </w:pPr>
            <w:r w:rsidRPr="00060899">
              <w:rPr>
                <w:b/>
              </w:rPr>
              <w:t>Rate per year</w:t>
            </w:r>
          </w:p>
        </w:tc>
      </w:tr>
      <w:tr w:rsidR="00F07D98" w:rsidRPr="00060899" w:rsidTr="00502422">
        <w:tc>
          <w:tcPr>
            <w:tcW w:w="1134" w:type="dxa"/>
            <w:tcBorders>
              <w:top w:val="single" w:sz="1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 xml:space="preserve">1. </w:t>
            </w:r>
          </w:p>
        </w:tc>
        <w:tc>
          <w:tcPr>
            <w:tcW w:w="3402" w:type="dxa"/>
            <w:tcBorders>
              <w:top w:val="single" w:sz="1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 xml:space="preserve">Not member of a couple </w:t>
            </w:r>
          </w:p>
        </w:tc>
        <w:tc>
          <w:tcPr>
            <w:tcW w:w="1519" w:type="dxa"/>
            <w:tcBorders>
              <w:top w:val="single" w:sz="1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$88.00</w:t>
            </w:r>
          </w:p>
        </w:tc>
      </w:tr>
      <w:tr w:rsidR="00F07D98" w:rsidRPr="00060899" w:rsidTr="00D16976">
        <w:tc>
          <w:tcPr>
            <w:tcW w:w="1134"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 xml:space="preserve">2. </w:t>
            </w:r>
          </w:p>
        </w:tc>
        <w:tc>
          <w:tcPr>
            <w:tcW w:w="3402"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Partnered (partner getting neither social security pension nor social security benefit), partner not holder of a seniors health card and person getting pension or benefit before 12</w:t>
            </w:r>
            <w:r w:rsidR="00060899">
              <w:t> </w:t>
            </w:r>
            <w:r w:rsidRPr="00060899">
              <w:t>March 1992</w:t>
            </w:r>
          </w:p>
        </w:tc>
        <w:tc>
          <w:tcPr>
            <w:tcW w:w="1519"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$51.80</w:t>
            </w:r>
          </w:p>
        </w:tc>
      </w:tr>
      <w:tr w:rsidR="00F07D98" w:rsidRPr="00060899" w:rsidTr="00D16976">
        <w:tc>
          <w:tcPr>
            <w:tcW w:w="1134" w:type="dxa"/>
            <w:tcBorders>
              <w:top w:val="single" w:sz="2" w:space="0" w:color="auto"/>
              <w:left w:val="single" w:sz="4" w:space="0" w:color="auto"/>
              <w:bottom w:val="single" w:sz="4" w:space="0" w:color="auto"/>
              <w:right w:val="single" w:sz="4" w:space="0" w:color="auto"/>
            </w:tcBorders>
            <w:shd w:val="clear" w:color="auto" w:fill="auto"/>
          </w:tcPr>
          <w:p w:rsidR="00F07D98" w:rsidRPr="00060899" w:rsidRDefault="00F07D98" w:rsidP="00502422">
            <w:pPr>
              <w:pStyle w:val="Tabletext"/>
            </w:pPr>
            <w:r w:rsidRPr="00060899">
              <w:t xml:space="preserve">3. </w:t>
            </w:r>
          </w:p>
        </w:tc>
        <w:tc>
          <w:tcPr>
            <w:tcW w:w="3402" w:type="dxa"/>
            <w:tcBorders>
              <w:top w:val="single" w:sz="2" w:space="0" w:color="auto"/>
              <w:left w:val="single" w:sz="4" w:space="0" w:color="auto"/>
              <w:bottom w:val="single" w:sz="4" w:space="0" w:color="auto"/>
              <w:right w:val="single" w:sz="4" w:space="0" w:color="auto"/>
            </w:tcBorders>
            <w:shd w:val="clear" w:color="auto" w:fill="auto"/>
          </w:tcPr>
          <w:p w:rsidR="00F07D98" w:rsidRPr="00060899" w:rsidRDefault="00F07D98" w:rsidP="00502422">
            <w:pPr>
              <w:pStyle w:val="Tabletext"/>
            </w:pPr>
            <w:r w:rsidRPr="00060899">
              <w:t>Partnered (partner getting neither social security pension nor social security benefit), partner not holder of a seniors health card and person not getting pension or benefit before 12</w:t>
            </w:r>
            <w:r w:rsidR="00060899">
              <w:t> </w:t>
            </w:r>
            <w:r w:rsidRPr="00060899">
              <w:t>March 1992</w:t>
            </w:r>
          </w:p>
        </w:tc>
        <w:tc>
          <w:tcPr>
            <w:tcW w:w="1519" w:type="dxa"/>
            <w:tcBorders>
              <w:top w:val="single" w:sz="2" w:space="0" w:color="auto"/>
              <w:left w:val="single" w:sz="4" w:space="0" w:color="auto"/>
              <w:bottom w:val="single" w:sz="4" w:space="0" w:color="auto"/>
              <w:right w:val="single" w:sz="4" w:space="0" w:color="auto"/>
            </w:tcBorders>
            <w:shd w:val="clear" w:color="auto" w:fill="auto"/>
          </w:tcPr>
          <w:p w:rsidR="00F07D98" w:rsidRPr="00060899" w:rsidRDefault="00F07D98" w:rsidP="00502422">
            <w:pPr>
              <w:pStyle w:val="Tabletext"/>
            </w:pPr>
            <w:r w:rsidRPr="00060899">
              <w:t>$44.00</w:t>
            </w:r>
          </w:p>
        </w:tc>
      </w:tr>
      <w:tr w:rsidR="00F07D98" w:rsidRPr="00060899" w:rsidTr="00D16976">
        <w:trPr>
          <w:cantSplit/>
        </w:trPr>
        <w:tc>
          <w:tcPr>
            <w:tcW w:w="1134" w:type="dxa"/>
            <w:tcBorders>
              <w:top w:val="single" w:sz="4"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lastRenderedPageBreak/>
              <w:t xml:space="preserve">4. </w:t>
            </w:r>
          </w:p>
        </w:tc>
        <w:tc>
          <w:tcPr>
            <w:tcW w:w="3402" w:type="dxa"/>
            <w:tcBorders>
              <w:top w:val="single" w:sz="4"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Partnered, and:</w:t>
            </w:r>
          </w:p>
          <w:p w:rsidR="00F07D98" w:rsidRPr="00060899" w:rsidRDefault="00F07D98" w:rsidP="00502422">
            <w:pPr>
              <w:pStyle w:val="Tablea"/>
            </w:pPr>
            <w:r w:rsidRPr="00060899">
              <w:t>(a) partner getting pension or benefit; or</w:t>
            </w:r>
          </w:p>
          <w:p w:rsidR="00F07D98" w:rsidRPr="00060899" w:rsidRDefault="00F07D98" w:rsidP="00502422">
            <w:pPr>
              <w:pStyle w:val="Tablea"/>
            </w:pPr>
            <w:r w:rsidRPr="00060899">
              <w:t>(b) partner is a holder of a seniors health card;</w:t>
            </w:r>
          </w:p>
          <w:p w:rsidR="00F07D98" w:rsidRPr="00060899" w:rsidRDefault="00F07D98" w:rsidP="00502422">
            <w:pPr>
              <w:pStyle w:val="Tabletext"/>
            </w:pPr>
            <w:r w:rsidRPr="00060899">
              <w:t>and:</w:t>
            </w:r>
          </w:p>
          <w:p w:rsidR="00F07D98" w:rsidRPr="00060899" w:rsidRDefault="00F07D98" w:rsidP="00502422">
            <w:pPr>
              <w:pStyle w:val="Tablea"/>
            </w:pPr>
            <w:r w:rsidRPr="00060899">
              <w:t>(c) partner is not getting telephone allowance; and</w:t>
            </w:r>
          </w:p>
          <w:p w:rsidR="00F07D98" w:rsidRPr="00060899" w:rsidRDefault="00F07D98" w:rsidP="00502422">
            <w:pPr>
              <w:pStyle w:val="Tablea"/>
            </w:pPr>
            <w:r w:rsidRPr="00060899">
              <w:t>(d) if the partner were taken to be qualified for telephone allowance, section</w:t>
            </w:r>
            <w:r w:rsidR="00060899">
              <w:t> </w:t>
            </w:r>
            <w:r w:rsidRPr="00060899">
              <w:t>1061R would not prevent telephone allowance from being payable to the partner</w:t>
            </w:r>
          </w:p>
        </w:tc>
        <w:tc>
          <w:tcPr>
            <w:tcW w:w="1519" w:type="dxa"/>
            <w:tcBorders>
              <w:top w:val="single" w:sz="4"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$88.00</w:t>
            </w:r>
          </w:p>
        </w:tc>
      </w:tr>
      <w:tr w:rsidR="00F07D98" w:rsidRPr="00060899" w:rsidTr="00D16976">
        <w:tc>
          <w:tcPr>
            <w:tcW w:w="1134"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 xml:space="preserve">5. </w:t>
            </w:r>
          </w:p>
        </w:tc>
        <w:tc>
          <w:tcPr>
            <w:tcW w:w="3402"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keepNext/>
            </w:pPr>
            <w:r w:rsidRPr="00060899">
              <w:t>Partnered, and:</w:t>
            </w:r>
          </w:p>
          <w:p w:rsidR="00F07D98" w:rsidRPr="00060899" w:rsidRDefault="00F07D98" w:rsidP="00502422">
            <w:pPr>
              <w:pStyle w:val="Tablea"/>
              <w:keepNext/>
            </w:pPr>
            <w:r w:rsidRPr="00060899">
              <w:t>(a) partner getting pension or benefit; or</w:t>
            </w:r>
          </w:p>
          <w:p w:rsidR="00F07D98" w:rsidRPr="00060899" w:rsidRDefault="00F07D98" w:rsidP="00502422">
            <w:pPr>
              <w:pStyle w:val="Tablea"/>
              <w:keepNext/>
            </w:pPr>
            <w:r w:rsidRPr="00060899">
              <w:t>(b) partner is a holder of a seniors health card;</w:t>
            </w:r>
          </w:p>
          <w:p w:rsidR="00F07D98" w:rsidRPr="00060899" w:rsidRDefault="00F07D98" w:rsidP="00502422">
            <w:pPr>
              <w:pStyle w:val="Tabletext"/>
              <w:keepNext/>
            </w:pPr>
            <w:r w:rsidRPr="00060899">
              <w:t>and:</w:t>
            </w:r>
          </w:p>
          <w:p w:rsidR="00F07D98" w:rsidRPr="00060899" w:rsidRDefault="00F07D98" w:rsidP="00502422">
            <w:pPr>
              <w:pStyle w:val="Tablea"/>
              <w:keepNext/>
            </w:pPr>
            <w:r w:rsidRPr="00060899">
              <w:t>(c) partner is getting telephone allowance; or</w:t>
            </w:r>
          </w:p>
          <w:p w:rsidR="00F07D98" w:rsidRPr="00060899" w:rsidRDefault="00F07D98" w:rsidP="00502422">
            <w:pPr>
              <w:pStyle w:val="Tablea"/>
              <w:keepNext/>
            </w:pPr>
            <w:r w:rsidRPr="00060899">
              <w:t>(d) if the partner were taken to be qualified for telephone allowance, section</w:t>
            </w:r>
            <w:r w:rsidR="00060899">
              <w:t> </w:t>
            </w:r>
            <w:r w:rsidRPr="00060899">
              <w:t>1061R would prevent telephone allowance from being payable to the partner</w:t>
            </w:r>
          </w:p>
        </w:tc>
        <w:tc>
          <w:tcPr>
            <w:tcW w:w="1519"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$44.00</w:t>
            </w:r>
          </w:p>
        </w:tc>
      </w:tr>
      <w:tr w:rsidR="00F07D98" w:rsidRPr="00060899" w:rsidTr="00D16976">
        <w:tc>
          <w:tcPr>
            <w:tcW w:w="1134" w:type="dxa"/>
            <w:tcBorders>
              <w:top w:val="single" w:sz="2" w:space="0" w:color="auto"/>
              <w:left w:val="single" w:sz="4" w:space="0" w:color="auto"/>
              <w:bottom w:val="single" w:sz="4" w:space="0" w:color="auto"/>
              <w:right w:val="single" w:sz="4" w:space="0" w:color="auto"/>
            </w:tcBorders>
            <w:shd w:val="clear" w:color="auto" w:fill="auto"/>
          </w:tcPr>
          <w:p w:rsidR="00F07D98" w:rsidRPr="00060899" w:rsidRDefault="00F07D98" w:rsidP="00502422">
            <w:pPr>
              <w:pStyle w:val="Tabletext"/>
            </w:pPr>
            <w:r w:rsidRPr="00060899">
              <w:t xml:space="preserve">6. </w:t>
            </w:r>
          </w:p>
        </w:tc>
        <w:tc>
          <w:tcPr>
            <w:tcW w:w="3402" w:type="dxa"/>
            <w:tcBorders>
              <w:top w:val="single" w:sz="2" w:space="0" w:color="auto"/>
              <w:left w:val="single" w:sz="4" w:space="0" w:color="auto"/>
              <w:bottom w:val="single" w:sz="4" w:space="0" w:color="auto"/>
              <w:right w:val="single" w:sz="4" w:space="0" w:color="auto"/>
            </w:tcBorders>
            <w:shd w:val="clear" w:color="auto" w:fill="auto"/>
          </w:tcPr>
          <w:p w:rsidR="00F07D98" w:rsidRPr="00060899" w:rsidRDefault="00F07D98" w:rsidP="00502422">
            <w:pPr>
              <w:pStyle w:val="Tabletext"/>
              <w:keepNext/>
              <w:keepLines/>
            </w:pPr>
            <w:r w:rsidRPr="00060899">
              <w:t xml:space="preserve">Member of an illness separated, temporarily separated or respite care couple </w:t>
            </w:r>
          </w:p>
        </w:tc>
        <w:tc>
          <w:tcPr>
            <w:tcW w:w="1519" w:type="dxa"/>
            <w:tcBorders>
              <w:top w:val="single" w:sz="2" w:space="0" w:color="auto"/>
              <w:left w:val="single" w:sz="4" w:space="0" w:color="auto"/>
              <w:bottom w:val="single" w:sz="4" w:space="0" w:color="auto"/>
              <w:right w:val="single" w:sz="4" w:space="0" w:color="auto"/>
            </w:tcBorders>
            <w:shd w:val="clear" w:color="auto" w:fill="auto"/>
          </w:tcPr>
          <w:p w:rsidR="00F07D98" w:rsidRPr="00060899" w:rsidRDefault="00F07D98" w:rsidP="00502422">
            <w:pPr>
              <w:pStyle w:val="Tabletext"/>
              <w:keepNext/>
              <w:keepLines/>
            </w:pPr>
            <w:r w:rsidRPr="00060899">
              <w:t>$88.00</w:t>
            </w:r>
          </w:p>
        </w:tc>
      </w:tr>
      <w:tr w:rsidR="00F07D98" w:rsidRPr="00060899" w:rsidTr="00D16976">
        <w:trPr>
          <w:cantSplit/>
        </w:trPr>
        <w:tc>
          <w:tcPr>
            <w:tcW w:w="1134" w:type="dxa"/>
            <w:tcBorders>
              <w:top w:val="single" w:sz="4"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lastRenderedPageBreak/>
              <w:t xml:space="preserve">7. </w:t>
            </w:r>
          </w:p>
        </w:tc>
        <w:tc>
          <w:tcPr>
            <w:tcW w:w="3402" w:type="dxa"/>
            <w:tcBorders>
              <w:top w:val="single" w:sz="4"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Partnered, and:</w:t>
            </w:r>
          </w:p>
          <w:p w:rsidR="00F07D98" w:rsidRPr="00060899" w:rsidRDefault="00F07D98" w:rsidP="00502422">
            <w:pPr>
              <w:pStyle w:val="Tablea"/>
            </w:pPr>
            <w:r w:rsidRPr="00060899">
              <w:t>(a) partner not getting veterans supplement under section</w:t>
            </w:r>
            <w:r w:rsidR="00060899">
              <w:t> </w:t>
            </w:r>
            <w:r w:rsidRPr="00060899">
              <w:t>118B of the Veterans’ Entitlements Act; and</w:t>
            </w:r>
          </w:p>
          <w:p w:rsidR="00F07D98" w:rsidRPr="00060899" w:rsidRDefault="00F07D98" w:rsidP="00502422">
            <w:pPr>
              <w:pStyle w:val="Tablea"/>
            </w:pPr>
            <w:r w:rsidRPr="00060899">
              <w:t>(b) partner not getting MRCA supplement under section</w:t>
            </w:r>
            <w:r w:rsidR="00060899">
              <w:t> </w:t>
            </w:r>
            <w:r w:rsidRPr="00060899">
              <w:t>221 or 245 of the Military Rehabilitation and Compensation Act</w:t>
            </w:r>
          </w:p>
        </w:tc>
        <w:tc>
          <w:tcPr>
            <w:tcW w:w="1519" w:type="dxa"/>
            <w:tcBorders>
              <w:top w:val="single" w:sz="4"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$88.00</w:t>
            </w:r>
          </w:p>
        </w:tc>
      </w:tr>
      <w:tr w:rsidR="00F07D98" w:rsidRPr="00060899" w:rsidTr="00502422">
        <w:trPr>
          <w:cantSplit/>
        </w:trPr>
        <w:tc>
          <w:tcPr>
            <w:tcW w:w="1134"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 xml:space="preserve">8. </w:t>
            </w:r>
          </w:p>
        </w:tc>
        <w:tc>
          <w:tcPr>
            <w:tcW w:w="3402"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Partnered, and:</w:t>
            </w:r>
          </w:p>
          <w:p w:rsidR="00F07D98" w:rsidRPr="00060899" w:rsidRDefault="00F07D98" w:rsidP="00502422">
            <w:pPr>
              <w:pStyle w:val="Tablea"/>
            </w:pPr>
            <w:r w:rsidRPr="00060899">
              <w:t>(a) partner getting veterans supplement under section</w:t>
            </w:r>
            <w:r w:rsidR="00060899">
              <w:t> </w:t>
            </w:r>
            <w:r w:rsidRPr="00060899">
              <w:t>118B of the Veterans’ Entitlements Act; or</w:t>
            </w:r>
          </w:p>
          <w:p w:rsidR="00F07D98" w:rsidRPr="00060899" w:rsidRDefault="00F07D98" w:rsidP="00502422">
            <w:pPr>
              <w:pStyle w:val="Tablea"/>
            </w:pPr>
            <w:r w:rsidRPr="00060899">
              <w:t>(b) partner getting MRCA supplement under section</w:t>
            </w:r>
            <w:r w:rsidR="00060899">
              <w:t> </w:t>
            </w:r>
            <w:r w:rsidRPr="00060899">
              <w:t>221 or 245 of the Military Rehabilitation and Compensation Act</w:t>
            </w:r>
          </w:p>
        </w:tc>
        <w:tc>
          <w:tcPr>
            <w:tcW w:w="1519" w:type="dxa"/>
            <w:tcBorders>
              <w:top w:val="single" w:sz="2" w:space="0" w:color="auto"/>
              <w:left w:val="single" w:sz="4" w:space="0" w:color="auto"/>
              <w:bottom w:val="single" w:sz="2" w:space="0" w:color="auto"/>
              <w:right w:val="single" w:sz="4" w:space="0" w:color="auto"/>
            </w:tcBorders>
            <w:shd w:val="clear" w:color="auto" w:fill="auto"/>
          </w:tcPr>
          <w:p w:rsidR="00F07D98" w:rsidRPr="00060899" w:rsidRDefault="00F07D98" w:rsidP="00502422">
            <w:pPr>
              <w:pStyle w:val="Tabletext"/>
            </w:pPr>
            <w:r w:rsidRPr="00060899">
              <w:t>$44.00</w:t>
            </w:r>
          </w:p>
        </w:tc>
      </w:tr>
      <w:tr w:rsidR="00F07D98" w:rsidRPr="00060899" w:rsidTr="00502422">
        <w:tc>
          <w:tcPr>
            <w:tcW w:w="1134" w:type="dxa"/>
            <w:tcBorders>
              <w:top w:val="single" w:sz="2" w:space="0" w:color="auto"/>
              <w:left w:val="single" w:sz="4" w:space="0" w:color="auto"/>
              <w:bottom w:val="single" w:sz="12" w:space="0" w:color="auto"/>
              <w:right w:val="single" w:sz="4" w:space="0" w:color="auto"/>
            </w:tcBorders>
          </w:tcPr>
          <w:p w:rsidR="00F07D98" w:rsidRPr="00060899" w:rsidRDefault="00F07D98" w:rsidP="00502422">
            <w:pPr>
              <w:pStyle w:val="Tabletext"/>
            </w:pPr>
            <w:r w:rsidRPr="00060899">
              <w:t xml:space="preserve">9. </w:t>
            </w:r>
          </w:p>
        </w:tc>
        <w:tc>
          <w:tcPr>
            <w:tcW w:w="3402" w:type="dxa"/>
            <w:tcBorders>
              <w:top w:val="single" w:sz="2" w:space="0" w:color="auto"/>
              <w:left w:val="single" w:sz="4" w:space="0" w:color="auto"/>
              <w:bottom w:val="single" w:sz="12" w:space="0" w:color="auto"/>
              <w:right w:val="single" w:sz="4" w:space="0" w:color="auto"/>
            </w:tcBorders>
          </w:tcPr>
          <w:p w:rsidR="00F07D98" w:rsidRPr="00060899" w:rsidRDefault="00F07D98" w:rsidP="00502422">
            <w:pPr>
              <w:pStyle w:val="Tabletext"/>
            </w:pPr>
            <w:r w:rsidRPr="00060899">
              <w:t xml:space="preserve">Partnered (partner in gaol) </w:t>
            </w:r>
          </w:p>
        </w:tc>
        <w:tc>
          <w:tcPr>
            <w:tcW w:w="1519" w:type="dxa"/>
            <w:tcBorders>
              <w:top w:val="single" w:sz="2" w:space="0" w:color="auto"/>
              <w:left w:val="single" w:sz="4" w:space="0" w:color="auto"/>
              <w:bottom w:val="single" w:sz="12" w:space="0" w:color="auto"/>
              <w:right w:val="single" w:sz="4" w:space="0" w:color="auto"/>
            </w:tcBorders>
          </w:tcPr>
          <w:p w:rsidR="00F07D98" w:rsidRPr="00060899" w:rsidRDefault="00F07D98" w:rsidP="00502422">
            <w:pPr>
              <w:pStyle w:val="Tabletext"/>
            </w:pPr>
            <w:r w:rsidRPr="00060899">
              <w:t>$88.00</w:t>
            </w:r>
          </w:p>
        </w:tc>
      </w:tr>
    </w:tbl>
    <w:p w:rsidR="006A3731" w:rsidRPr="00060899" w:rsidRDefault="006A3731" w:rsidP="006A3731">
      <w:pPr>
        <w:pStyle w:val="notetext"/>
      </w:pPr>
      <w:r w:rsidRPr="00060899">
        <w:t>Note:</w:t>
      </w:r>
      <w:r w:rsidRPr="00060899">
        <w:tab/>
      </w:r>
      <w:r w:rsidR="00896693" w:rsidRPr="00060899">
        <w:t>The</w:t>
      </w:r>
      <w:r w:rsidRPr="00060899">
        <w:t xml:space="preserve"> amounts in column 3 (except the item</w:t>
      </w:r>
      <w:r w:rsidR="00060899">
        <w:t> </w:t>
      </w:r>
      <w:r w:rsidRPr="00060899">
        <w:t>2 amount) are indexed or adjusted annually in line with CPI increases (see sections</w:t>
      </w:r>
      <w:r w:rsidR="00060899">
        <w:t> </w:t>
      </w:r>
      <w:r w:rsidRPr="00060899">
        <w:t>1191 to 1194).</w:t>
      </w:r>
    </w:p>
    <w:p w:rsidR="0009646C" w:rsidRPr="00060899" w:rsidRDefault="0009646C" w:rsidP="0009646C">
      <w:pPr>
        <w:pStyle w:val="subsection"/>
      </w:pPr>
      <w:r w:rsidRPr="00060899">
        <w:tab/>
        <w:t>(1A)</w:t>
      </w:r>
      <w:r w:rsidRPr="00060899">
        <w:tab/>
        <w:t>Item</w:t>
      </w:r>
      <w:r w:rsidR="00060899">
        <w:t> </w:t>
      </w:r>
      <w:r w:rsidRPr="00060899">
        <w:t>7 does not apply to a person if any other item applies to the person.</w:t>
      </w:r>
    </w:p>
    <w:p w:rsidR="006A3731" w:rsidRPr="00060899" w:rsidRDefault="006A3731" w:rsidP="006A3731">
      <w:pPr>
        <w:pStyle w:val="subsection"/>
      </w:pPr>
      <w:r w:rsidRPr="00060899">
        <w:tab/>
        <w:t>(2)</w:t>
      </w:r>
      <w:r w:rsidRPr="00060899">
        <w:tab/>
        <w:t xml:space="preserve">If </w:t>
      </w:r>
      <w:r w:rsidR="0009646C" w:rsidRPr="00060899">
        <w:t>item</w:t>
      </w:r>
      <w:r w:rsidR="00060899">
        <w:t> </w:t>
      </w:r>
      <w:r w:rsidRPr="00060899">
        <w:t>8 applies to a person, neither item</w:t>
      </w:r>
      <w:r w:rsidR="00060899">
        <w:t> </w:t>
      </w:r>
      <w:r w:rsidRPr="00060899">
        <w:t>2 nor 3 applies to the person.</w:t>
      </w:r>
    </w:p>
    <w:p w:rsidR="006A3731" w:rsidRPr="00060899" w:rsidRDefault="006A3731" w:rsidP="006A3731">
      <w:pPr>
        <w:pStyle w:val="subsection"/>
        <w:keepNext/>
      </w:pPr>
      <w:r w:rsidRPr="00060899">
        <w:tab/>
        <w:t>(3)</w:t>
      </w:r>
      <w:r w:rsidRPr="00060899">
        <w:tab/>
        <w:t>Item</w:t>
      </w:r>
      <w:r w:rsidR="00060899">
        <w:t> </w:t>
      </w:r>
      <w:r w:rsidRPr="00060899">
        <w:t>2 does not apply to a person if the rate of telephone allowance that would be payable to the person if item</w:t>
      </w:r>
      <w:r w:rsidR="00060899">
        <w:t> </w:t>
      </w:r>
      <w:r w:rsidRPr="00060899">
        <w:t>2 applied is less than the rate that would otherwise be payable.</w:t>
      </w:r>
    </w:p>
    <w:p w:rsidR="006A3731" w:rsidRPr="00060899" w:rsidRDefault="006A3731" w:rsidP="006A3731">
      <w:pPr>
        <w:pStyle w:val="notetext"/>
      </w:pPr>
      <w:r w:rsidRPr="00060899">
        <w:t>Note:</w:t>
      </w:r>
      <w:r w:rsidRPr="00060899">
        <w:tab/>
      </w:r>
      <w:r w:rsidR="00896693" w:rsidRPr="00060899">
        <w:t>Because</w:t>
      </w:r>
      <w:r w:rsidRPr="00060899">
        <w:t xml:space="preserve"> the item</w:t>
      </w:r>
      <w:r w:rsidR="00060899">
        <w:t> </w:t>
      </w:r>
      <w:r w:rsidRPr="00060899">
        <w:t>2 rate is not indexed it may eventually become a lower rate than other rates in the Table.</w:t>
      </w:r>
    </w:p>
    <w:p w:rsidR="006A3731" w:rsidRPr="00060899" w:rsidRDefault="006A3731" w:rsidP="006A3731">
      <w:pPr>
        <w:pStyle w:val="subsection"/>
      </w:pPr>
      <w:r w:rsidRPr="00060899">
        <w:lastRenderedPageBreak/>
        <w:tab/>
        <w:t>(3A)</w:t>
      </w:r>
      <w:r w:rsidRPr="00060899">
        <w:tab/>
        <w:t xml:space="preserve">For the purposes of working out a person’s rate of telephone allowance under </w:t>
      </w:r>
      <w:r w:rsidR="00060899">
        <w:t>subsection (</w:t>
      </w:r>
      <w:r w:rsidRPr="00060899">
        <w:t>1), the person’s partner is taken to be the holder of a seniors health card if the partner:</w:t>
      </w:r>
    </w:p>
    <w:p w:rsidR="006A3731" w:rsidRPr="00060899" w:rsidRDefault="006A3731" w:rsidP="006A3731">
      <w:pPr>
        <w:pStyle w:val="paragraph"/>
      </w:pPr>
      <w:r w:rsidRPr="00060899">
        <w:tab/>
        <w:t>(a)</w:t>
      </w:r>
      <w:r w:rsidRPr="00060899">
        <w:tab/>
        <w:t xml:space="preserve">is temporarily absent from </w:t>
      </w:r>
      <w:smartTag w:uri="urn:schemas-microsoft-com:office:smarttags" w:element="country-region">
        <w:smartTag w:uri="urn:schemas-microsoft-com:office:smarttags" w:element="place">
          <w:r w:rsidRPr="00060899">
            <w:t>Australia</w:t>
          </w:r>
        </w:smartTag>
      </w:smartTag>
      <w:r w:rsidRPr="00060899">
        <w:t xml:space="preserve"> for a continuous period not exceeding </w:t>
      </w:r>
      <w:r w:rsidR="00193EC8" w:rsidRPr="00060899">
        <w:t>6 weeks</w:t>
      </w:r>
      <w:r w:rsidRPr="00060899">
        <w:t>; and</w:t>
      </w:r>
    </w:p>
    <w:p w:rsidR="006A3731" w:rsidRPr="00060899" w:rsidRDefault="006A3731" w:rsidP="006A3731">
      <w:pPr>
        <w:pStyle w:val="paragraph"/>
      </w:pPr>
      <w:r w:rsidRPr="00060899">
        <w:tab/>
        <w:t>(b)</w:t>
      </w:r>
      <w:r w:rsidRPr="00060899">
        <w:tab/>
        <w:t xml:space="preserve">was the holder of a seniors health card immediately before leaving </w:t>
      </w:r>
      <w:smartTag w:uri="urn:schemas-microsoft-com:office:smarttags" w:element="country-region">
        <w:smartTag w:uri="urn:schemas-microsoft-com:office:smarttags" w:element="place">
          <w:r w:rsidRPr="00060899">
            <w:t>Australia</w:t>
          </w:r>
        </w:smartTag>
      </w:smartTag>
      <w:r w:rsidRPr="00060899">
        <w:t>.</w:t>
      </w:r>
    </w:p>
    <w:p w:rsidR="006A3731" w:rsidRPr="00060899" w:rsidRDefault="006A3731" w:rsidP="006A3731">
      <w:pPr>
        <w:pStyle w:val="subsection"/>
      </w:pPr>
      <w:r w:rsidRPr="00060899">
        <w:tab/>
        <w:t>(4)</w:t>
      </w:r>
      <w:r w:rsidRPr="00060899">
        <w:tab/>
        <w:t>In this section:</w:t>
      </w:r>
    </w:p>
    <w:p w:rsidR="006A3731" w:rsidRPr="00060899" w:rsidRDefault="006A3731" w:rsidP="006A3731">
      <w:pPr>
        <w:pStyle w:val="Definition"/>
      </w:pPr>
      <w:r w:rsidRPr="00060899">
        <w:rPr>
          <w:b/>
          <w:i/>
        </w:rPr>
        <w:t>person getting pension or benefit before 12</w:t>
      </w:r>
      <w:r w:rsidR="00060899">
        <w:rPr>
          <w:b/>
          <w:i/>
        </w:rPr>
        <w:t> </w:t>
      </w:r>
      <w:r w:rsidRPr="00060899">
        <w:rPr>
          <w:b/>
          <w:i/>
        </w:rPr>
        <w:t>March 1992</w:t>
      </w:r>
      <w:r w:rsidRPr="00060899">
        <w:t xml:space="preserve"> means a person to whom clause</w:t>
      </w:r>
      <w:r w:rsidR="00060899">
        <w:t> </w:t>
      </w:r>
      <w:r w:rsidRPr="00060899">
        <w:t>41 of Schedule</w:t>
      </w:r>
      <w:r w:rsidR="00060899">
        <w:t> </w:t>
      </w:r>
      <w:r w:rsidRPr="00060899">
        <w:t>1A applies.</w:t>
      </w:r>
    </w:p>
    <w:p w:rsidR="006A3731" w:rsidRPr="00060899" w:rsidRDefault="006A3731" w:rsidP="006A3731">
      <w:pPr>
        <w:pStyle w:val="Definition"/>
        <w:keepNext/>
      </w:pPr>
      <w:r w:rsidRPr="00060899">
        <w:rPr>
          <w:b/>
          <w:i/>
        </w:rPr>
        <w:t>person not getting pension or benefit before 12</w:t>
      </w:r>
      <w:r w:rsidR="00060899">
        <w:rPr>
          <w:b/>
          <w:i/>
        </w:rPr>
        <w:t> </w:t>
      </w:r>
      <w:r w:rsidRPr="00060899">
        <w:rPr>
          <w:b/>
          <w:i/>
        </w:rPr>
        <w:t>March 1992</w:t>
      </w:r>
      <w:r w:rsidRPr="00060899">
        <w:t xml:space="preserve"> means a person to whom clause</w:t>
      </w:r>
      <w:r w:rsidR="00060899">
        <w:t> </w:t>
      </w:r>
      <w:r w:rsidRPr="00060899">
        <w:t>41 of Schedule</w:t>
      </w:r>
      <w:r w:rsidR="00060899">
        <w:t> </w:t>
      </w:r>
      <w:r w:rsidRPr="00060899">
        <w:t>1A does not apply.</w:t>
      </w:r>
    </w:p>
    <w:p w:rsidR="006A3731" w:rsidRPr="00060899" w:rsidRDefault="006A3731" w:rsidP="006A3731">
      <w:pPr>
        <w:pStyle w:val="notetext"/>
      </w:pPr>
      <w:r w:rsidRPr="00060899">
        <w:t>Note:</w:t>
      </w:r>
      <w:r w:rsidRPr="00060899">
        <w:tab/>
      </w:r>
      <w:r w:rsidR="00896693" w:rsidRPr="00060899">
        <w:t>Clause</w:t>
      </w:r>
      <w:r w:rsidR="00060899">
        <w:t> </w:t>
      </w:r>
      <w:r w:rsidRPr="00060899">
        <w:t>41 of Schedule</w:t>
      </w:r>
      <w:r w:rsidR="00060899">
        <w:t> </w:t>
      </w:r>
      <w:r w:rsidRPr="00060899">
        <w:t>1A applies to people who were receiving social security pension or benefit before 12</w:t>
      </w:r>
      <w:r w:rsidR="00060899">
        <w:t> </w:t>
      </w:r>
      <w:r w:rsidRPr="00060899">
        <w:t>March 1992 and who meet certain other conditions.</w:t>
      </w:r>
    </w:p>
    <w:p w:rsidR="00A16844" w:rsidRPr="00060899" w:rsidRDefault="00A16844" w:rsidP="00A16844">
      <w:pPr>
        <w:pStyle w:val="ActHead5"/>
      </w:pPr>
      <w:bookmarkStart w:id="591" w:name="_Toc447275462"/>
      <w:r w:rsidRPr="00060899">
        <w:rPr>
          <w:rStyle w:val="CharSectno"/>
        </w:rPr>
        <w:t>1061SA</w:t>
      </w:r>
      <w:r w:rsidRPr="00060899">
        <w:t xml:space="preserve">  Increased rate of telephone allowance</w:t>
      </w:r>
      <w:bookmarkEnd w:id="591"/>
    </w:p>
    <w:p w:rsidR="00A16844" w:rsidRPr="00060899" w:rsidRDefault="00A16844" w:rsidP="00A16844">
      <w:pPr>
        <w:pStyle w:val="subsection"/>
        <w:spacing w:after="60"/>
      </w:pPr>
      <w:r w:rsidRPr="00060899">
        <w:tab/>
        <w:t>(1)</w:t>
      </w:r>
      <w:r w:rsidRPr="00060899">
        <w:tab/>
        <w:t>The rate of telephone allowance for a person to whom section</w:t>
      </w:r>
      <w:r w:rsidR="00060899">
        <w:t> </w:t>
      </w:r>
      <w:r w:rsidRPr="00060899">
        <w:t xml:space="preserve">1061SB (increased rate for home </w:t>
      </w:r>
      <w:r w:rsidR="002005FA" w:rsidRPr="00060899">
        <w:t>internet</w:t>
      </w:r>
      <w:r w:rsidRPr="00060899">
        <w:t>) applies is worked out using the following table:</w:t>
      </w:r>
    </w:p>
    <w:p w:rsidR="00B64E7B" w:rsidRPr="00060899" w:rsidRDefault="00B64E7B" w:rsidP="00B64E7B">
      <w:pPr>
        <w:pStyle w:val="Tabletext"/>
      </w:pPr>
    </w:p>
    <w:tbl>
      <w:tblPr>
        <w:tblW w:w="0" w:type="auto"/>
        <w:tblInd w:w="1242" w:type="dxa"/>
        <w:tblBorders>
          <w:insideH w:val="single" w:sz="6" w:space="0" w:color="auto"/>
          <w:insideV w:val="single" w:sz="6" w:space="0" w:color="auto"/>
        </w:tblBorders>
        <w:tblLayout w:type="fixed"/>
        <w:tblLook w:val="0000" w:firstRow="0" w:lastRow="0" w:firstColumn="0" w:lastColumn="0" w:noHBand="0" w:noVBand="0"/>
      </w:tblPr>
      <w:tblGrid>
        <w:gridCol w:w="1134"/>
        <w:gridCol w:w="3232"/>
        <w:gridCol w:w="1540"/>
      </w:tblGrid>
      <w:tr w:rsidR="00B64E7B" w:rsidRPr="00060899" w:rsidTr="00502422">
        <w:trPr>
          <w:tblHeader/>
        </w:trPr>
        <w:tc>
          <w:tcPr>
            <w:tcW w:w="5906" w:type="dxa"/>
            <w:gridSpan w:val="3"/>
            <w:tcBorders>
              <w:top w:val="single" w:sz="12" w:space="0" w:color="auto"/>
              <w:left w:val="single" w:sz="4" w:space="0" w:color="auto"/>
              <w:bottom w:val="single" w:sz="6" w:space="0" w:color="auto"/>
              <w:right w:val="single" w:sz="4" w:space="0" w:color="auto"/>
            </w:tcBorders>
          </w:tcPr>
          <w:p w:rsidR="00B64E7B" w:rsidRPr="00060899" w:rsidRDefault="00B64E7B" w:rsidP="00502422">
            <w:pPr>
              <w:pStyle w:val="Tabletext"/>
              <w:keepNext/>
              <w:keepLines/>
            </w:pPr>
            <w:r w:rsidRPr="00060899">
              <w:rPr>
                <w:b/>
              </w:rPr>
              <w:t>Increased rate of telephone allowance</w:t>
            </w:r>
          </w:p>
        </w:tc>
      </w:tr>
      <w:tr w:rsidR="00B64E7B" w:rsidRPr="00060899" w:rsidTr="00502422">
        <w:trPr>
          <w:tblHeader/>
        </w:trPr>
        <w:tc>
          <w:tcPr>
            <w:tcW w:w="1134" w:type="dxa"/>
            <w:tcBorders>
              <w:top w:val="single" w:sz="6" w:space="0" w:color="auto"/>
              <w:left w:val="single" w:sz="4" w:space="0" w:color="auto"/>
              <w:bottom w:val="single" w:sz="12" w:space="0" w:color="auto"/>
              <w:right w:val="single" w:sz="4" w:space="0" w:color="auto"/>
            </w:tcBorders>
          </w:tcPr>
          <w:p w:rsidR="00B64E7B" w:rsidRPr="00060899" w:rsidRDefault="00B64E7B" w:rsidP="00502422">
            <w:pPr>
              <w:pStyle w:val="Tabletext"/>
              <w:keepNext/>
              <w:keepLines/>
            </w:pPr>
            <w:r w:rsidRPr="00060899">
              <w:rPr>
                <w:b/>
              </w:rPr>
              <w:t>Column 1</w:t>
            </w:r>
          </w:p>
          <w:p w:rsidR="00B64E7B" w:rsidRPr="00060899" w:rsidRDefault="00B64E7B" w:rsidP="00502422">
            <w:pPr>
              <w:pStyle w:val="Tabletext"/>
              <w:keepNext/>
              <w:keepLines/>
              <w:rPr>
                <w:b/>
              </w:rPr>
            </w:pPr>
            <w:r w:rsidRPr="00060899">
              <w:rPr>
                <w:b/>
              </w:rPr>
              <w:t>Item</w:t>
            </w:r>
          </w:p>
        </w:tc>
        <w:tc>
          <w:tcPr>
            <w:tcW w:w="3232" w:type="dxa"/>
            <w:tcBorders>
              <w:top w:val="single" w:sz="6" w:space="0" w:color="auto"/>
              <w:left w:val="single" w:sz="4" w:space="0" w:color="auto"/>
              <w:bottom w:val="single" w:sz="12" w:space="0" w:color="auto"/>
              <w:right w:val="single" w:sz="4" w:space="0" w:color="auto"/>
            </w:tcBorders>
          </w:tcPr>
          <w:p w:rsidR="00B64E7B" w:rsidRPr="00060899" w:rsidRDefault="00B64E7B" w:rsidP="00502422">
            <w:pPr>
              <w:pStyle w:val="Tabletext"/>
              <w:keepNext/>
              <w:keepLines/>
            </w:pPr>
            <w:r w:rsidRPr="00060899">
              <w:rPr>
                <w:b/>
              </w:rPr>
              <w:t>Column 2</w:t>
            </w:r>
          </w:p>
          <w:p w:rsidR="00B64E7B" w:rsidRPr="00060899" w:rsidRDefault="00B64E7B" w:rsidP="00502422">
            <w:pPr>
              <w:pStyle w:val="Tabletext"/>
              <w:keepNext/>
              <w:keepLines/>
              <w:rPr>
                <w:b/>
              </w:rPr>
            </w:pPr>
            <w:r w:rsidRPr="00060899">
              <w:rPr>
                <w:b/>
              </w:rPr>
              <w:t>Person’s situation</w:t>
            </w:r>
          </w:p>
        </w:tc>
        <w:tc>
          <w:tcPr>
            <w:tcW w:w="1540" w:type="dxa"/>
            <w:tcBorders>
              <w:top w:val="single" w:sz="6" w:space="0" w:color="auto"/>
              <w:left w:val="single" w:sz="4" w:space="0" w:color="auto"/>
              <w:bottom w:val="single" w:sz="12" w:space="0" w:color="auto"/>
              <w:right w:val="single" w:sz="4" w:space="0" w:color="auto"/>
            </w:tcBorders>
          </w:tcPr>
          <w:p w:rsidR="00B64E7B" w:rsidRPr="00060899" w:rsidRDefault="00B64E7B" w:rsidP="00502422">
            <w:pPr>
              <w:pStyle w:val="Tabletext"/>
              <w:keepNext/>
              <w:keepLines/>
            </w:pPr>
            <w:r w:rsidRPr="00060899">
              <w:rPr>
                <w:b/>
              </w:rPr>
              <w:t>Column 3</w:t>
            </w:r>
          </w:p>
          <w:p w:rsidR="00B64E7B" w:rsidRPr="00060899" w:rsidRDefault="00B64E7B" w:rsidP="00502422">
            <w:pPr>
              <w:pStyle w:val="Tabletext"/>
              <w:keepNext/>
              <w:keepLines/>
              <w:rPr>
                <w:b/>
              </w:rPr>
            </w:pPr>
            <w:r w:rsidRPr="00060899">
              <w:rPr>
                <w:b/>
              </w:rPr>
              <w:t>Rate per year</w:t>
            </w:r>
          </w:p>
        </w:tc>
      </w:tr>
      <w:tr w:rsidR="00B64E7B" w:rsidRPr="00060899" w:rsidTr="00D16976">
        <w:tc>
          <w:tcPr>
            <w:tcW w:w="1134" w:type="dxa"/>
            <w:tcBorders>
              <w:top w:val="single" w:sz="1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1.</w:t>
            </w:r>
          </w:p>
        </w:tc>
        <w:tc>
          <w:tcPr>
            <w:tcW w:w="3232" w:type="dxa"/>
            <w:tcBorders>
              <w:top w:val="single" w:sz="1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 xml:space="preserve">Not member of a couple </w:t>
            </w:r>
          </w:p>
        </w:tc>
        <w:tc>
          <w:tcPr>
            <w:tcW w:w="1540" w:type="dxa"/>
            <w:tcBorders>
              <w:top w:val="single" w:sz="1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$132.00</w:t>
            </w:r>
          </w:p>
        </w:tc>
      </w:tr>
      <w:tr w:rsidR="00B64E7B" w:rsidRPr="00060899" w:rsidTr="00D16976">
        <w:tc>
          <w:tcPr>
            <w:tcW w:w="1134" w:type="dxa"/>
            <w:tcBorders>
              <w:top w:val="single" w:sz="2" w:space="0" w:color="auto"/>
              <w:left w:val="single" w:sz="4" w:space="0" w:color="auto"/>
              <w:bottom w:val="single" w:sz="4" w:space="0" w:color="auto"/>
              <w:right w:val="single" w:sz="4" w:space="0" w:color="auto"/>
            </w:tcBorders>
            <w:shd w:val="clear" w:color="auto" w:fill="auto"/>
          </w:tcPr>
          <w:p w:rsidR="00B64E7B" w:rsidRPr="00060899" w:rsidRDefault="00B64E7B" w:rsidP="00502422">
            <w:pPr>
              <w:pStyle w:val="Tabletext"/>
            </w:pPr>
            <w:r w:rsidRPr="00060899">
              <w:t>2.</w:t>
            </w:r>
          </w:p>
        </w:tc>
        <w:tc>
          <w:tcPr>
            <w:tcW w:w="3232" w:type="dxa"/>
            <w:tcBorders>
              <w:top w:val="single" w:sz="2" w:space="0" w:color="auto"/>
              <w:left w:val="single" w:sz="4" w:space="0" w:color="auto"/>
              <w:bottom w:val="single" w:sz="4" w:space="0" w:color="auto"/>
              <w:right w:val="single" w:sz="4" w:space="0" w:color="auto"/>
            </w:tcBorders>
            <w:shd w:val="clear" w:color="auto" w:fill="auto"/>
          </w:tcPr>
          <w:p w:rsidR="00B64E7B" w:rsidRPr="00060899" w:rsidRDefault="00B64E7B" w:rsidP="00502422">
            <w:pPr>
              <w:pStyle w:val="Tabletext"/>
              <w:keepNext/>
            </w:pPr>
            <w:r w:rsidRPr="00060899">
              <w:t>Partnered (partner getting neither social security pension nor social security benefit), partner not a holder of a seniors health card and person getting pension or benefit before 12</w:t>
            </w:r>
            <w:r w:rsidR="00060899">
              <w:t> </w:t>
            </w:r>
            <w:r w:rsidRPr="00060899">
              <w:t>March 1992</w:t>
            </w:r>
          </w:p>
        </w:tc>
        <w:tc>
          <w:tcPr>
            <w:tcW w:w="1540" w:type="dxa"/>
            <w:tcBorders>
              <w:top w:val="single" w:sz="2" w:space="0" w:color="auto"/>
              <w:left w:val="single" w:sz="4" w:space="0" w:color="auto"/>
              <w:bottom w:val="single" w:sz="4" w:space="0" w:color="auto"/>
              <w:right w:val="single" w:sz="4" w:space="0" w:color="auto"/>
            </w:tcBorders>
            <w:shd w:val="clear" w:color="auto" w:fill="auto"/>
          </w:tcPr>
          <w:p w:rsidR="00B64E7B" w:rsidRPr="00060899" w:rsidRDefault="00B64E7B" w:rsidP="00502422">
            <w:pPr>
              <w:pStyle w:val="Tabletext"/>
            </w:pPr>
            <w:r w:rsidRPr="00060899">
              <w:t>$95.80</w:t>
            </w:r>
          </w:p>
        </w:tc>
      </w:tr>
      <w:tr w:rsidR="00B64E7B" w:rsidRPr="00060899" w:rsidTr="00D16976">
        <w:trPr>
          <w:cantSplit/>
        </w:trPr>
        <w:tc>
          <w:tcPr>
            <w:tcW w:w="1134" w:type="dxa"/>
            <w:tcBorders>
              <w:top w:val="single" w:sz="4"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lastRenderedPageBreak/>
              <w:t>3.</w:t>
            </w:r>
          </w:p>
        </w:tc>
        <w:tc>
          <w:tcPr>
            <w:tcW w:w="3232" w:type="dxa"/>
            <w:tcBorders>
              <w:top w:val="single" w:sz="4"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Partnered (partner getting neither social security pension nor social security benefit), partner not a holder of a seniors health card and person not getting pension or benefit before 12</w:t>
            </w:r>
            <w:r w:rsidR="00060899">
              <w:t> </w:t>
            </w:r>
            <w:r w:rsidRPr="00060899">
              <w:t>March 1992</w:t>
            </w:r>
          </w:p>
        </w:tc>
        <w:tc>
          <w:tcPr>
            <w:tcW w:w="1540" w:type="dxa"/>
            <w:tcBorders>
              <w:top w:val="single" w:sz="4"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$66.00</w:t>
            </w:r>
          </w:p>
        </w:tc>
      </w:tr>
      <w:tr w:rsidR="00B64E7B" w:rsidRPr="00060899" w:rsidTr="00D16976">
        <w:tc>
          <w:tcPr>
            <w:tcW w:w="1134"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4.</w:t>
            </w:r>
          </w:p>
        </w:tc>
        <w:tc>
          <w:tcPr>
            <w:tcW w:w="3232"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Partnered, and:</w:t>
            </w:r>
          </w:p>
          <w:p w:rsidR="00B64E7B" w:rsidRPr="00060899" w:rsidRDefault="00B64E7B" w:rsidP="00502422">
            <w:pPr>
              <w:pStyle w:val="Tablea"/>
            </w:pPr>
            <w:r w:rsidRPr="00060899">
              <w:t>(a) partner getting pension or benefit; or</w:t>
            </w:r>
          </w:p>
          <w:p w:rsidR="00B64E7B" w:rsidRPr="00060899" w:rsidRDefault="00B64E7B" w:rsidP="00502422">
            <w:pPr>
              <w:pStyle w:val="Tablea"/>
            </w:pPr>
            <w:r w:rsidRPr="00060899">
              <w:t>(b) partner is a holder of a seniors health card;</w:t>
            </w:r>
          </w:p>
          <w:p w:rsidR="00B64E7B" w:rsidRPr="00060899" w:rsidRDefault="00B64E7B" w:rsidP="00502422">
            <w:pPr>
              <w:pStyle w:val="Tabletext"/>
            </w:pPr>
            <w:r w:rsidRPr="00060899">
              <w:t>and:</w:t>
            </w:r>
          </w:p>
          <w:p w:rsidR="00B64E7B" w:rsidRPr="00060899" w:rsidRDefault="00B64E7B" w:rsidP="00502422">
            <w:pPr>
              <w:pStyle w:val="Tablea"/>
            </w:pPr>
            <w:r w:rsidRPr="00060899">
              <w:t>(c) partner is not getting telephone allowance; and</w:t>
            </w:r>
          </w:p>
          <w:p w:rsidR="00B64E7B" w:rsidRPr="00060899" w:rsidRDefault="00B64E7B" w:rsidP="00502422">
            <w:pPr>
              <w:pStyle w:val="Tablea"/>
            </w:pPr>
            <w:r w:rsidRPr="00060899">
              <w:t>(d) if the partner were taken to be qualified for telephone allowance, section</w:t>
            </w:r>
            <w:r w:rsidR="00060899">
              <w:t> </w:t>
            </w:r>
            <w:r w:rsidRPr="00060899">
              <w:t>1061R would not prevent telephone allowance from being payable to the partner</w:t>
            </w:r>
          </w:p>
        </w:tc>
        <w:tc>
          <w:tcPr>
            <w:tcW w:w="1540"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$132.00</w:t>
            </w:r>
          </w:p>
        </w:tc>
      </w:tr>
      <w:tr w:rsidR="00B64E7B" w:rsidRPr="00060899" w:rsidTr="00D16976">
        <w:tc>
          <w:tcPr>
            <w:tcW w:w="1134" w:type="dxa"/>
            <w:tcBorders>
              <w:top w:val="single" w:sz="2" w:space="0" w:color="auto"/>
              <w:left w:val="single" w:sz="4" w:space="0" w:color="auto"/>
              <w:bottom w:val="single" w:sz="4" w:space="0" w:color="auto"/>
              <w:right w:val="single" w:sz="4" w:space="0" w:color="auto"/>
            </w:tcBorders>
            <w:shd w:val="clear" w:color="auto" w:fill="auto"/>
          </w:tcPr>
          <w:p w:rsidR="00B64E7B" w:rsidRPr="00060899" w:rsidRDefault="00B64E7B" w:rsidP="00502422">
            <w:pPr>
              <w:pStyle w:val="Tabletext"/>
            </w:pPr>
            <w:r w:rsidRPr="00060899">
              <w:t>5.</w:t>
            </w:r>
          </w:p>
        </w:tc>
        <w:tc>
          <w:tcPr>
            <w:tcW w:w="3232" w:type="dxa"/>
            <w:tcBorders>
              <w:top w:val="single" w:sz="2" w:space="0" w:color="auto"/>
              <w:left w:val="single" w:sz="4" w:space="0" w:color="auto"/>
              <w:bottom w:val="single" w:sz="4" w:space="0" w:color="auto"/>
              <w:right w:val="single" w:sz="4" w:space="0" w:color="auto"/>
            </w:tcBorders>
            <w:shd w:val="clear" w:color="auto" w:fill="auto"/>
          </w:tcPr>
          <w:p w:rsidR="00B64E7B" w:rsidRPr="00060899" w:rsidRDefault="00B64E7B" w:rsidP="00502422">
            <w:pPr>
              <w:pStyle w:val="Tabletext"/>
            </w:pPr>
            <w:r w:rsidRPr="00060899">
              <w:t>Partnered, and:</w:t>
            </w:r>
          </w:p>
          <w:p w:rsidR="00B64E7B" w:rsidRPr="00060899" w:rsidRDefault="00B64E7B" w:rsidP="00502422">
            <w:pPr>
              <w:pStyle w:val="Tablea"/>
            </w:pPr>
            <w:r w:rsidRPr="00060899">
              <w:t>(a) partner getting pension or benefit; or</w:t>
            </w:r>
          </w:p>
          <w:p w:rsidR="00B64E7B" w:rsidRPr="00060899" w:rsidRDefault="00B64E7B" w:rsidP="00502422">
            <w:pPr>
              <w:pStyle w:val="Tablea"/>
            </w:pPr>
            <w:r w:rsidRPr="00060899">
              <w:t>(b) partner is a holder of a seniors health card;</w:t>
            </w:r>
          </w:p>
          <w:p w:rsidR="00B64E7B" w:rsidRPr="00060899" w:rsidRDefault="00B64E7B" w:rsidP="00502422">
            <w:pPr>
              <w:pStyle w:val="Tabletext"/>
            </w:pPr>
            <w:r w:rsidRPr="00060899">
              <w:t>and:</w:t>
            </w:r>
          </w:p>
          <w:p w:rsidR="00B64E7B" w:rsidRPr="00060899" w:rsidRDefault="00B64E7B" w:rsidP="00502422">
            <w:pPr>
              <w:pStyle w:val="Tablea"/>
            </w:pPr>
            <w:r w:rsidRPr="00060899">
              <w:t>(c) partner is getting telephone allowance at the increased rate; or</w:t>
            </w:r>
          </w:p>
          <w:p w:rsidR="00B64E7B" w:rsidRPr="00060899" w:rsidRDefault="00B64E7B" w:rsidP="00502422">
            <w:pPr>
              <w:pStyle w:val="Tablea"/>
            </w:pPr>
            <w:r w:rsidRPr="00060899">
              <w:t>(d) if the partner were taken to be qualified for telephone allowance, section</w:t>
            </w:r>
            <w:r w:rsidR="00060899">
              <w:t> </w:t>
            </w:r>
            <w:r w:rsidRPr="00060899">
              <w:t>1061R would prevent telephone allowance from being payable to the partner</w:t>
            </w:r>
          </w:p>
        </w:tc>
        <w:tc>
          <w:tcPr>
            <w:tcW w:w="1540" w:type="dxa"/>
            <w:tcBorders>
              <w:top w:val="single" w:sz="2" w:space="0" w:color="auto"/>
              <w:left w:val="single" w:sz="4" w:space="0" w:color="auto"/>
              <w:bottom w:val="single" w:sz="4" w:space="0" w:color="auto"/>
              <w:right w:val="single" w:sz="4" w:space="0" w:color="auto"/>
            </w:tcBorders>
            <w:shd w:val="clear" w:color="auto" w:fill="auto"/>
          </w:tcPr>
          <w:p w:rsidR="00B64E7B" w:rsidRPr="00060899" w:rsidRDefault="00B64E7B" w:rsidP="00502422">
            <w:pPr>
              <w:pStyle w:val="Tabletext"/>
              <w:keepNext/>
            </w:pPr>
            <w:r w:rsidRPr="00060899">
              <w:t>$66.00</w:t>
            </w:r>
          </w:p>
        </w:tc>
      </w:tr>
      <w:tr w:rsidR="00B64E7B" w:rsidRPr="00060899" w:rsidTr="00D16976">
        <w:trPr>
          <w:cantSplit/>
        </w:trPr>
        <w:tc>
          <w:tcPr>
            <w:tcW w:w="1134" w:type="dxa"/>
            <w:tcBorders>
              <w:top w:val="single" w:sz="4"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lastRenderedPageBreak/>
              <w:t>6.</w:t>
            </w:r>
          </w:p>
        </w:tc>
        <w:tc>
          <w:tcPr>
            <w:tcW w:w="3232" w:type="dxa"/>
            <w:tcBorders>
              <w:top w:val="single" w:sz="4"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keepNext/>
              <w:keepLines/>
            </w:pPr>
            <w:r w:rsidRPr="00060899">
              <w:t>Member of an illness separated, temporarily separated or respite care couple</w:t>
            </w:r>
          </w:p>
        </w:tc>
        <w:tc>
          <w:tcPr>
            <w:tcW w:w="1540" w:type="dxa"/>
            <w:tcBorders>
              <w:top w:val="single" w:sz="4"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keepNext/>
              <w:keepLines/>
            </w:pPr>
            <w:r w:rsidRPr="00060899">
              <w:t>$132.00</w:t>
            </w:r>
          </w:p>
        </w:tc>
      </w:tr>
      <w:tr w:rsidR="00B64E7B" w:rsidRPr="00060899" w:rsidTr="00502422">
        <w:tc>
          <w:tcPr>
            <w:tcW w:w="1134"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7.</w:t>
            </w:r>
          </w:p>
        </w:tc>
        <w:tc>
          <w:tcPr>
            <w:tcW w:w="3232"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Partnered, and:</w:t>
            </w:r>
          </w:p>
          <w:p w:rsidR="00B64E7B" w:rsidRPr="00060899" w:rsidRDefault="00B64E7B" w:rsidP="00502422">
            <w:pPr>
              <w:pStyle w:val="Tablea"/>
            </w:pPr>
            <w:r w:rsidRPr="00060899">
              <w:t>(a) partner not getting veterans supplement under section</w:t>
            </w:r>
            <w:r w:rsidR="00060899">
              <w:t> </w:t>
            </w:r>
            <w:r w:rsidRPr="00060899">
              <w:t>118B of the Veterans’ Entitlements Act; and</w:t>
            </w:r>
          </w:p>
          <w:p w:rsidR="00B64E7B" w:rsidRPr="00060899" w:rsidRDefault="00B64E7B" w:rsidP="00502422">
            <w:pPr>
              <w:pStyle w:val="Tablea"/>
            </w:pPr>
            <w:r w:rsidRPr="00060899">
              <w:t>(b) partner not getting MRCA supplement under section</w:t>
            </w:r>
            <w:r w:rsidR="00060899">
              <w:t> </w:t>
            </w:r>
            <w:r w:rsidRPr="00060899">
              <w:t>221 or 245 of the Military Rehabilitation and Compensation Act</w:t>
            </w:r>
          </w:p>
        </w:tc>
        <w:tc>
          <w:tcPr>
            <w:tcW w:w="1540"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$132.00</w:t>
            </w:r>
          </w:p>
        </w:tc>
      </w:tr>
      <w:tr w:rsidR="00B64E7B" w:rsidRPr="00060899" w:rsidTr="00502422">
        <w:tc>
          <w:tcPr>
            <w:tcW w:w="1134"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8.</w:t>
            </w:r>
          </w:p>
        </w:tc>
        <w:tc>
          <w:tcPr>
            <w:tcW w:w="3232"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Partnered, and:</w:t>
            </w:r>
          </w:p>
          <w:p w:rsidR="00B64E7B" w:rsidRPr="00060899" w:rsidRDefault="00B64E7B" w:rsidP="00502422">
            <w:pPr>
              <w:pStyle w:val="Tablea"/>
            </w:pPr>
            <w:r w:rsidRPr="00060899">
              <w:t>(a) partner getting veterans supplement under section</w:t>
            </w:r>
            <w:r w:rsidR="00060899">
              <w:t> </w:t>
            </w:r>
            <w:r w:rsidRPr="00060899">
              <w:t>118B of the Veterans’ Entitlements Act; or</w:t>
            </w:r>
          </w:p>
          <w:p w:rsidR="00B64E7B" w:rsidRPr="00060899" w:rsidRDefault="00B64E7B" w:rsidP="00502422">
            <w:pPr>
              <w:pStyle w:val="Tablea"/>
            </w:pPr>
            <w:r w:rsidRPr="00060899">
              <w:t>(b) partner getting MRCA supplement under section</w:t>
            </w:r>
            <w:r w:rsidR="00060899">
              <w:t> </w:t>
            </w:r>
            <w:r w:rsidRPr="00060899">
              <w:t>221 or 245 of the Military Rehabilitation and Compensation Act</w:t>
            </w:r>
          </w:p>
        </w:tc>
        <w:tc>
          <w:tcPr>
            <w:tcW w:w="1540" w:type="dxa"/>
            <w:tcBorders>
              <w:top w:val="single" w:sz="2" w:space="0" w:color="auto"/>
              <w:left w:val="single" w:sz="4" w:space="0" w:color="auto"/>
              <w:bottom w:val="single" w:sz="2" w:space="0" w:color="auto"/>
              <w:right w:val="single" w:sz="4" w:space="0" w:color="auto"/>
            </w:tcBorders>
            <w:shd w:val="clear" w:color="auto" w:fill="auto"/>
          </w:tcPr>
          <w:p w:rsidR="00B64E7B" w:rsidRPr="00060899" w:rsidRDefault="00B64E7B" w:rsidP="00502422">
            <w:pPr>
              <w:pStyle w:val="Tabletext"/>
            </w:pPr>
            <w:r w:rsidRPr="00060899">
              <w:t>$66.00</w:t>
            </w:r>
          </w:p>
        </w:tc>
      </w:tr>
      <w:tr w:rsidR="00B64E7B" w:rsidRPr="00060899" w:rsidTr="00502422">
        <w:tc>
          <w:tcPr>
            <w:tcW w:w="1134" w:type="dxa"/>
            <w:tcBorders>
              <w:top w:val="single" w:sz="2" w:space="0" w:color="auto"/>
              <w:left w:val="single" w:sz="4" w:space="0" w:color="auto"/>
              <w:bottom w:val="single" w:sz="2" w:space="0" w:color="auto"/>
              <w:right w:val="single" w:sz="4" w:space="0" w:color="auto"/>
            </w:tcBorders>
          </w:tcPr>
          <w:p w:rsidR="00B64E7B" w:rsidRPr="00060899" w:rsidRDefault="00B64E7B" w:rsidP="00502422">
            <w:pPr>
              <w:pStyle w:val="Tabletext"/>
            </w:pPr>
            <w:r w:rsidRPr="00060899">
              <w:t>9.</w:t>
            </w:r>
          </w:p>
        </w:tc>
        <w:tc>
          <w:tcPr>
            <w:tcW w:w="3232" w:type="dxa"/>
            <w:tcBorders>
              <w:top w:val="single" w:sz="2" w:space="0" w:color="auto"/>
              <w:left w:val="single" w:sz="4" w:space="0" w:color="auto"/>
              <w:bottom w:val="single" w:sz="2" w:space="0" w:color="auto"/>
              <w:right w:val="single" w:sz="4" w:space="0" w:color="auto"/>
            </w:tcBorders>
          </w:tcPr>
          <w:p w:rsidR="00B64E7B" w:rsidRPr="00060899" w:rsidRDefault="00B64E7B" w:rsidP="00502422">
            <w:pPr>
              <w:pStyle w:val="Tabletext"/>
            </w:pPr>
            <w:r w:rsidRPr="00060899">
              <w:t>Partnered (partner in gaol)</w:t>
            </w:r>
          </w:p>
        </w:tc>
        <w:tc>
          <w:tcPr>
            <w:tcW w:w="1540" w:type="dxa"/>
            <w:tcBorders>
              <w:top w:val="single" w:sz="2" w:space="0" w:color="auto"/>
              <w:left w:val="single" w:sz="4" w:space="0" w:color="auto"/>
              <w:bottom w:val="single" w:sz="2" w:space="0" w:color="auto"/>
              <w:right w:val="single" w:sz="4" w:space="0" w:color="auto"/>
            </w:tcBorders>
          </w:tcPr>
          <w:p w:rsidR="00B64E7B" w:rsidRPr="00060899" w:rsidRDefault="00B64E7B" w:rsidP="00502422">
            <w:pPr>
              <w:pStyle w:val="Tabletext"/>
            </w:pPr>
            <w:r w:rsidRPr="00060899">
              <w:t>$132.00</w:t>
            </w:r>
          </w:p>
        </w:tc>
      </w:tr>
      <w:tr w:rsidR="00B64E7B" w:rsidRPr="00060899" w:rsidTr="00502422">
        <w:tc>
          <w:tcPr>
            <w:tcW w:w="1134" w:type="dxa"/>
            <w:tcBorders>
              <w:top w:val="single" w:sz="2" w:space="0" w:color="auto"/>
              <w:left w:val="single" w:sz="4" w:space="0" w:color="auto"/>
              <w:bottom w:val="single" w:sz="12" w:space="0" w:color="auto"/>
              <w:right w:val="single" w:sz="4" w:space="0" w:color="auto"/>
            </w:tcBorders>
          </w:tcPr>
          <w:p w:rsidR="00B64E7B" w:rsidRPr="00060899" w:rsidRDefault="00B64E7B" w:rsidP="00502422">
            <w:pPr>
              <w:pStyle w:val="Tabletext"/>
            </w:pPr>
            <w:r w:rsidRPr="00060899">
              <w:t>10.</w:t>
            </w:r>
          </w:p>
        </w:tc>
        <w:tc>
          <w:tcPr>
            <w:tcW w:w="3232" w:type="dxa"/>
            <w:tcBorders>
              <w:top w:val="single" w:sz="2" w:space="0" w:color="auto"/>
              <w:left w:val="single" w:sz="4" w:space="0" w:color="auto"/>
              <w:bottom w:val="single" w:sz="12" w:space="0" w:color="auto"/>
              <w:right w:val="single" w:sz="4" w:space="0" w:color="auto"/>
            </w:tcBorders>
          </w:tcPr>
          <w:p w:rsidR="00B64E7B" w:rsidRPr="00060899" w:rsidRDefault="00B64E7B" w:rsidP="00502422">
            <w:pPr>
              <w:pStyle w:val="Tabletext"/>
              <w:keepNext/>
            </w:pPr>
            <w:r w:rsidRPr="00060899">
              <w:t>Either:</w:t>
            </w:r>
          </w:p>
          <w:p w:rsidR="00B64E7B" w:rsidRPr="00060899" w:rsidRDefault="00B64E7B" w:rsidP="00502422">
            <w:pPr>
              <w:pStyle w:val="Tablea"/>
              <w:keepNext/>
            </w:pPr>
            <w:r w:rsidRPr="00060899">
              <w:t>(a)</w:t>
            </w:r>
            <w:r w:rsidRPr="00060899">
              <w:tab/>
              <w:t>partnered (partner getting pension or benefit); or</w:t>
            </w:r>
          </w:p>
          <w:p w:rsidR="00B64E7B" w:rsidRPr="00060899" w:rsidRDefault="00B64E7B" w:rsidP="00502422">
            <w:pPr>
              <w:pStyle w:val="Tablea"/>
              <w:keepNext/>
            </w:pPr>
            <w:r w:rsidRPr="00060899">
              <w:t>(b)</w:t>
            </w:r>
            <w:r w:rsidRPr="00060899">
              <w:tab/>
              <w:t>partnered and partner is a holder of a seniors health card;</w:t>
            </w:r>
          </w:p>
          <w:p w:rsidR="00B64E7B" w:rsidRPr="00060899" w:rsidRDefault="00B64E7B" w:rsidP="00502422">
            <w:pPr>
              <w:pStyle w:val="Tabletext"/>
              <w:keepNext/>
            </w:pPr>
            <w:r w:rsidRPr="00060899">
              <w:t>and partner getting telephone allowance at the standard rate</w:t>
            </w:r>
          </w:p>
        </w:tc>
        <w:tc>
          <w:tcPr>
            <w:tcW w:w="1540" w:type="dxa"/>
            <w:tcBorders>
              <w:top w:val="single" w:sz="2" w:space="0" w:color="auto"/>
              <w:left w:val="single" w:sz="4" w:space="0" w:color="auto"/>
              <w:bottom w:val="single" w:sz="12" w:space="0" w:color="auto"/>
              <w:right w:val="single" w:sz="4" w:space="0" w:color="auto"/>
            </w:tcBorders>
          </w:tcPr>
          <w:p w:rsidR="00B64E7B" w:rsidRPr="00060899" w:rsidRDefault="00B64E7B" w:rsidP="00502422">
            <w:pPr>
              <w:pStyle w:val="Tabletext"/>
            </w:pPr>
            <w:r w:rsidRPr="00060899">
              <w:t>$88.00</w:t>
            </w:r>
          </w:p>
        </w:tc>
      </w:tr>
    </w:tbl>
    <w:p w:rsidR="00A16844" w:rsidRPr="00060899" w:rsidRDefault="00A16844" w:rsidP="00A16844">
      <w:pPr>
        <w:pStyle w:val="notetext"/>
      </w:pPr>
      <w:r w:rsidRPr="00060899">
        <w:t>Note:</w:t>
      </w:r>
      <w:r w:rsidRPr="00060899">
        <w:tab/>
        <w:t>The amounts in column 3 (except the item</w:t>
      </w:r>
      <w:r w:rsidR="00060899">
        <w:t> </w:t>
      </w:r>
      <w:r w:rsidRPr="00060899">
        <w:t>2 amount) are indexed or adjusted annually in line with CPI increases (see sections</w:t>
      </w:r>
      <w:r w:rsidR="00060899">
        <w:t> </w:t>
      </w:r>
      <w:r w:rsidRPr="00060899">
        <w:t>1191 to 1194).</w:t>
      </w:r>
    </w:p>
    <w:p w:rsidR="00A16844" w:rsidRPr="00060899" w:rsidRDefault="00A16844" w:rsidP="00A16844">
      <w:pPr>
        <w:pStyle w:val="subsection"/>
      </w:pPr>
      <w:r w:rsidRPr="00060899">
        <w:lastRenderedPageBreak/>
        <w:tab/>
        <w:t>(2)</w:t>
      </w:r>
      <w:r w:rsidRPr="00060899">
        <w:tab/>
        <w:t>Item</w:t>
      </w:r>
      <w:r w:rsidR="00060899">
        <w:t> </w:t>
      </w:r>
      <w:r w:rsidRPr="00060899">
        <w:t>7 does not apply to a person if any other item applies to the person.</w:t>
      </w:r>
    </w:p>
    <w:p w:rsidR="00A16844" w:rsidRPr="00060899" w:rsidRDefault="00A16844" w:rsidP="00A16844">
      <w:pPr>
        <w:pStyle w:val="subsection"/>
      </w:pPr>
      <w:r w:rsidRPr="00060899">
        <w:tab/>
        <w:t>(3)</w:t>
      </w:r>
      <w:r w:rsidRPr="00060899">
        <w:tab/>
        <w:t>If item</w:t>
      </w:r>
      <w:r w:rsidR="00060899">
        <w:t> </w:t>
      </w:r>
      <w:r w:rsidRPr="00060899">
        <w:t>8 applies to a person, neither item</w:t>
      </w:r>
      <w:r w:rsidR="00060899">
        <w:t> </w:t>
      </w:r>
      <w:r w:rsidRPr="00060899">
        <w:t>2 nor 3 applies to the person.</w:t>
      </w:r>
    </w:p>
    <w:p w:rsidR="00A16844" w:rsidRPr="00060899" w:rsidRDefault="00A16844" w:rsidP="00A16844">
      <w:pPr>
        <w:pStyle w:val="subsection"/>
        <w:keepNext/>
      </w:pPr>
      <w:r w:rsidRPr="00060899">
        <w:tab/>
        <w:t>(4)</w:t>
      </w:r>
      <w:r w:rsidRPr="00060899">
        <w:tab/>
        <w:t>Item</w:t>
      </w:r>
      <w:r w:rsidR="00060899">
        <w:t> </w:t>
      </w:r>
      <w:r w:rsidRPr="00060899">
        <w:t>2 does not apply to a person if the rate of telephone allowance that would be payable to the person if item</w:t>
      </w:r>
      <w:r w:rsidR="00060899">
        <w:t> </w:t>
      </w:r>
      <w:r w:rsidRPr="00060899">
        <w:t>2 applied is less than the rate that would otherwise be payable.</w:t>
      </w:r>
    </w:p>
    <w:p w:rsidR="00A16844" w:rsidRPr="00060899" w:rsidRDefault="00A16844" w:rsidP="00A16844">
      <w:pPr>
        <w:pStyle w:val="notetext"/>
      </w:pPr>
      <w:r w:rsidRPr="00060899">
        <w:t>Note:</w:t>
      </w:r>
      <w:r w:rsidRPr="00060899">
        <w:tab/>
        <w:t>Because the item</w:t>
      </w:r>
      <w:r w:rsidR="00060899">
        <w:t> </w:t>
      </w:r>
      <w:r w:rsidRPr="00060899">
        <w:t>2 rate is not indexed, it may eventually become a lower rate than other rates in the table.</w:t>
      </w:r>
    </w:p>
    <w:p w:rsidR="00A16844" w:rsidRPr="00060899" w:rsidRDefault="00A16844" w:rsidP="00A16844">
      <w:pPr>
        <w:pStyle w:val="subsection"/>
      </w:pPr>
      <w:r w:rsidRPr="00060899">
        <w:tab/>
        <w:t>(5)</w:t>
      </w:r>
      <w:r w:rsidRPr="00060899">
        <w:tab/>
        <w:t xml:space="preserve">For the purposes of working out a person’s rate of telephone allowance under </w:t>
      </w:r>
      <w:r w:rsidR="00060899">
        <w:t>subsection (</w:t>
      </w:r>
      <w:r w:rsidRPr="00060899">
        <w:t>1), the person’s partner is taken to be the holder of a seniors health card if the partner:</w:t>
      </w:r>
    </w:p>
    <w:p w:rsidR="00A16844" w:rsidRPr="00060899" w:rsidRDefault="00A16844" w:rsidP="00A16844">
      <w:pPr>
        <w:pStyle w:val="paragraph"/>
      </w:pPr>
      <w:r w:rsidRPr="00060899">
        <w:tab/>
        <w:t>(a)</w:t>
      </w:r>
      <w:r w:rsidRPr="00060899">
        <w:tab/>
        <w:t xml:space="preserve">is temporarily absent from </w:t>
      </w:r>
      <w:smartTag w:uri="urn:schemas-microsoft-com:office:smarttags" w:element="country-region">
        <w:smartTag w:uri="urn:schemas-microsoft-com:office:smarttags" w:element="place">
          <w:r w:rsidRPr="00060899">
            <w:t>Australia</w:t>
          </w:r>
        </w:smartTag>
      </w:smartTag>
      <w:r w:rsidRPr="00060899">
        <w:t xml:space="preserve"> for a continuous period not exceeding </w:t>
      </w:r>
      <w:r w:rsidR="00B5517C" w:rsidRPr="00060899">
        <w:t>6 weeks</w:t>
      </w:r>
      <w:r w:rsidRPr="00060899">
        <w:t>; and</w:t>
      </w:r>
    </w:p>
    <w:p w:rsidR="00A16844" w:rsidRPr="00060899" w:rsidRDefault="00A16844" w:rsidP="00A16844">
      <w:pPr>
        <w:pStyle w:val="paragraph"/>
      </w:pPr>
      <w:r w:rsidRPr="00060899">
        <w:tab/>
        <w:t>(b)</w:t>
      </w:r>
      <w:r w:rsidRPr="00060899">
        <w:tab/>
        <w:t xml:space="preserve">was the holder of a seniors health card immediately before leaving </w:t>
      </w:r>
      <w:smartTag w:uri="urn:schemas-microsoft-com:office:smarttags" w:element="country-region">
        <w:smartTag w:uri="urn:schemas-microsoft-com:office:smarttags" w:element="place">
          <w:r w:rsidRPr="00060899">
            <w:t>Australia</w:t>
          </w:r>
        </w:smartTag>
      </w:smartTag>
      <w:r w:rsidRPr="00060899">
        <w:t>.</w:t>
      </w:r>
    </w:p>
    <w:p w:rsidR="00A16844" w:rsidRPr="00060899" w:rsidRDefault="00A16844" w:rsidP="00A16844">
      <w:pPr>
        <w:pStyle w:val="subsection"/>
      </w:pPr>
      <w:r w:rsidRPr="00060899">
        <w:tab/>
        <w:t>(6)</w:t>
      </w:r>
      <w:r w:rsidRPr="00060899">
        <w:tab/>
        <w:t>In this section:</w:t>
      </w:r>
    </w:p>
    <w:p w:rsidR="00A16844" w:rsidRPr="00060899" w:rsidRDefault="00A16844" w:rsidP="00A16844">
      <w:pPr>
        <w:pStyle w:val="Definition"/>
      </w:pPr>
      <w:r w:rsidRPr="00060899">
        <w:rPr>
          <w:b/>
          <w:i/>
        </w:rPr>
        <w:t>person getting pension or benefit before 12</w:t>
      </w:r>
      <w:r w:rsidR="00060899">
        <w:rPr>
          <w:b/>
          <w:i/>
        </w:rPr>
        <w:t> </w:t>
      </w:r>
      <w:r w:rsidRPr="00060899">
        <w:rPr>
          <w:b/>
          <w:i/>
        </w:rPr>
        <w:t>March 1992</w:t>
      </w:r>
      <w:r w:rsidRPr="00060899">
        <w:t xml:space="preserve"> means a person to whom clause</w:t>
      </w:r>
      <w:r w:rsidR="00060899">
        <w:t> </w:t>
      </w:r>
      <w:r w:rsidRPr="00060899">
        <w:t>41 of Schedule</w:t>
      </w:r>
      <w:r w:rsidR="00060899">
        <w:t> </w:t>
      </w:r>
      <w:r w:rsidRPr="00060899">
        <w:t>1A applies.</w:t>
      </w:r>
    </w:p>
    <w:p w:rsidR="00A16844" w:rsidRPr="00060899" w:rsidRDefault="00A16844" w:rsidP="00A16844">
      <w:pPr>
        <w:pStyle w:val="Definition"/>
        <w:keepNext/>
      </w:pPr>
      <w:r w:rsidRPr="00060899">
        <w:rPr>
          <w:b/>
          <w:i/>
        </w:rPr>
        <w:t>person not getting pension or benefit before 12</w:t>
      </w:r>
      <w:r w:rsidR="00060899">
        <w:rPr>
          <w:b/>
          <w:i/>
        </w:rPr>
        <w:t> </w:t>
      </w:r>
      <w:r w:rsidRPr="00060899">
        <w:rPr>
          <w:b/>
          <w:i/>
        </w:rPr>
        <w:t>March 1992</w:t>
      </w:r>
      <w:r w:rsidRPr="00060899">
        <w:t xml:space="preserve"> means a person to whom clause</w:t>
      </w:r>
      <w:r w:rsidR="00060899">
        <w:t> </w:t>
      </w:r>
      <w:r w:rsidRPr="00060899">
        <w:t>41 of Schedule</w:t>
      </w:r>
      <w:r w:rsidR="00060899">
        <w:t> </w:t>
      </w:r>
      <w:r w:rsidRPr="00060899">
        <w:t>1A does not apply.</w:t>
      </w:r>
    </w:p>
    <w:p w:rsidR="00A16844" w:rsidRPr="00060899" w:rsidRDefault="00A16844" w:rsidP="00A16844">
      <w:pPr>
        <w:pStyle w:val="notetext"/>
      </w:pPr>
      <w:r w:rsidRPr="00060899">
        <w:t>Note:</w:t>
      </w:r>
      <w:r w:rsidRPr="00060899">
        <w:tab/>
        <w:t>Clause</w:t>
      </w:r>
      <w:r w:rsidR="00060899">
        <w:t> </w:t>
      </w:r>
      <w:r w:rsidRPr="00060899">
        <w:t>41 of Schedule</w:t>
      </w:r>
      <w:r w:rsidR="00060899">
        <w:t> </w:t>
      </w:r>
      <w:r w:rsidRPr="00060899">
        <w:t>1A applies to people who were receiving social security pension or benefit before 12</w:t>
      </w:r>
      <w:r w:rsidR="00060899">
        <w:t> </w:t>
      </w:r>
      <w:r w:rsidRPr="00060899">
        <w:t>March 1992 and who meet certain other conditions.</w:t>
      </w:r>
    </w:p>
    <w:p w:rsidR="00A16844" w:rsidRPr="00060899" w:rsidRDefault="00A16844" w:rsidP="00A16844">
      <w:pPr>
        <w:pStyle w:val="ActHead5"/>
      </w:pPr>
      <w:bookmarkStart w:id="592" w:name="_Toc447275463"/>
      <w:r w:rsidRPr="00060899">
        <w:rPr>
          <w:rStyle w:val="CharSectno"/>
        </w:rPr>
        <w:t>1061SB</w:t>
      </w:r>
      <w:r w:rsidRPr="00060899">
        <w:t xml:space="preserve">  Increased rate of telephone allowance for home </w:t>
      </w:r>
      <w:r w:rsidR="002005FA" w:rsidRPr="00060899">
        <w:t>internet</w:t>
      </w:r>
      <w:bookmarkEnd w:id="592"/>
    </w:p>
    <w:p w:rsidR="00A16844" w:rsidRPr="00060899" w:rsidRDefault="00A16844" w:rsidP="00A16844">
      <w:pPr>
        <w:pStyle w:val="subsection"/>
      </w:pPr>
      <w:r w:rsidRPr="00060899">
        <w:tab/>
        <w:t>(1)</w:t>
      </w:r>
      <w:r w:rsidRPr="00060899">
        <w:tab/>
        <w:t>This section applies to a person if the person satisfies the conditions in this section.</w:t>
      </w:r>
    </w:p>
    <w:p w:rsidR="00A16844" w:rsidRPr="00060899" w:rsidRDefault="00A16844" w:rsidP="00A16844">
      <w:pPr>
        <w:pStyle w:val="notetext"/>
      </w:pPr>
      <w:r w:rsidRPr="00060899">
        <w:t>Note:</w:t>
      </w:r>
      <w:r w:rsidRPr="00060899">
        <w:tab/>
        <w:t>A person is eligible for an increased rate of telephone allowance if this section applies to him or her: see section</w:t>
      </w:r>
      <w:r w:rsidR="00060899">
        <w:t> </w:t>
      </w:r>
      <w:r w:rsidRPr="00060899">
        <w:t>1061SA.</w:t>
      </w:r>
    </w:p>
    <w:p w:rsidR="00A16844" w:rsidRPr="00060899" w:rsidRDefault="00A16844" w:rsidP="00A16844">
      <w:pPr>
        <w:pStyle w:val="SubsectionHead"/>
      </w:pPr>
      <w:r w:rsidRPr="00060899">
        <w:lastRenderedPageBreak/>
        <w:t>First condition</w:t>
      </w:r>
    </w:p>
    <w:p w:rsidR="00A16844" w:rsidRPr="00060899" w:rsidRDefault="00A16844" w:rsidP="00A16844">
      <w:pPr>
        <w:pStyle w:val="subsection"/>
      </w:pPr>
      <w:r w:rsidRPr="00060899">
        <w:tab/>
        <w:t>(2)</w:t>
      </w:r>
      <w:r w:rsidRPr="00060899">
        <w:tab/>
        <w:t>The first condition is that the person:</w:t>
      </w:r>
    </w:p>
    <w:p w:rsidR="00A16844" w:rsidRPr="00060899" w:rsidRDefault="00A16844" w:rsidP="00A16844">
      <w:pPr>
        <w:pStyle w:val="paragraph"/>
      </w:pPr>
      <w:r w:rsidRPr="00060899">
        <w:tab/>
        <w:t>(a)</w:t>
      </w:r>
      <w:r w:rsidRPr="00060899">
        <w:tab/>
        <w:t>is the holder of a seniors health card; or</w:t>
      </w:r>
    </w:p>
    <w:p w:rsidR="00A16844" w:rsidRPr="00060899" w:rsidRDefault="00A16844" w:rsidP="00A16844">
      <w:pPr>
        <w:pStyle w:val="paragraph"/>
      </w:pPr>
      <w:r w:rsidRPr="00060899">
        <w:tab/>
        <w:t>(b)</w:t>
      </w:r>
      <w:r w:rsidRPr="00060899">
        <w:tab/>
        <w:t xml:space="preserve">is temporarily absent from Australia for a continuous period not exceeding </w:t>
      </w:r>
      <w:r w:rsidR="00B5517C" w:rsidRPr="00060899">
        <w:t>6 weeks</w:t>
      </w:r>
      <w:r w:rsidRPr="00060899">
        <w:t xml:space="preserve"> and was the holder of a seniors health card immediately before leaving Australia; or</w:t>
      </w:r>
    </w:p>
    <w:p w:rsidR="00A16844" w:rsidRPr="00060899" w:rsidRDefault="00A16844" w:rsidP="00A16844">
      <w:pPr>
        <w:pStyle w:val="paragraph"/>
      </w:pPr>
      <w:r w:rsidRPr="00060899">
        <w:tab/>
        <w:t>(c)</w:t>
      </w:r>
      <w:r w:rsidRPr="00060899">
        <w:tab/>
        <w:t>has reached pension age and is receiving an income support payment; or</w:t>
      </w:r>
    </w:p>
    <w:p w:rsidR="00A16844" w:rsidRPr="00060899" w:rsidRDefault="00A16844" w:rsidP="00A16844">
      <w:pPr>
        <w:pStyle w:val="paragraph"/>
      </w:pPr>
      <w:r w:rsidRPr="00060899">
        <w:tab/>
        <w:t>(d)</w:t>
      </w:r>
      <w:r w:rsidRPr="00060899">
        <w:tab/>
        <w:t>is receiving a disability support pension or carer payment.</w:t>
      </w:r>
    </w:p>
    <w:p w:rsidR="00A16844" w:rsidRPr="00060899" w:rsidRDefault="00A16844" w:rsidP="00A16844">
      <w:pPr>
        <w:pStyle w:val="SubsectionHead"/>
      </w:pPr>
      <w:r w:rsidRPr="00060899">
        <w:t>Second condition</w:t>
      </w:r>
    </w:p>
    <w:p w:rsidR="00A16844" w:rsidRPr="00060899" w:rsidRDefault="00A16844" w:rsidP="00A16844">
      <w:pPr>
        <w:pStyle w:val="subsection"/>
      </w:pPr>
      <w:r w:rsidRPr="00060899">
        <w:tab/>
        <w:t>(3)</w:t>
      </w:r>
      <w:r w:rsidRPr="00060899">
        <w:tab/>
        <w:t xml:space="preserve">The second condition is that an </w:t>
      </w:r>
      <w:r w:rsidR="002005FA" w:rsidRPr="00060899">
        <w:t>internet</w:t>
      </w:r>
      <w:r w:rsidRPr="00060899">
        <w:t xml:space="preserve"> carriage service (within the meaning of the </w:t>
      </w:r>
      <w:r w:rsidRPr="00060899">
        <w:rPr>
          <w:i/>
        </w:rPr>
        <w:t>Broadcasting Services Act 1992</w:t>
      </w:r>
      <w:r w:rsidRPr="00060899">
        <w:t xml:space="preserve">) is connected in </w:t>
      </w:r>
      <w:smartTag w:uri="urn:schemas-microsoft-com:office:smarttags" w:element="country-region">
        <w:smartTag w:uri="urn:schemas-microsoft-com:office:smarttags" w:element="place">
          <w:r w:rsidRPr="00060899">
            <w:t>Australia</w:t>
          </w:r>
        </w:smartTag>
      </w:smartTag>
      <w:r w:rsidRPr="00060899">
        <w:t xml:space="preserve"> either:</w:t>
      </w:r>
    </w:p>
    <w:p w:rsidR="00A16844" w:rsidRPr="00060899" w:rsidRDefault="00A16844" w:rsidP="00A16844">
      <w:pPr>
        <w:pStyle w:val="paragraph"/>
      </w:pPr>
      <w:r w:rsidRPr="00060899">
        <w:tab/>
        <w:t>(a)</w:t>
      </w:r>
      <w:r w:rsidRPr="00060899">
        <w:tab/>
        <w:t>in the person’s name; or</w:t>
      </w:r>
    </w:p>
    <w:p w:rsidR="00A16844" w:rsidRPr="00060899" w:rsidRDefault="00A16844" w:rsidP="00A16844">
      <w:pPr>
        <w:pStyle w:val="paragraph"/>
      </w:pPr>
      <w:r w:rsidRPr="00060899">
        <w:tab/>
        <w:t>(b)</w:t>
      </w:r>
      <w:r w:rsidRPr="00060899">
        <w:tab/>
        <w:t>if the person is a member of a couple (other than an illness separated, temporarily separated or respite care couple)—in the person’s partner’s name.</w:t>
      </w:r>
    </w:p>
    <w:p w:rsidR="00A16844" w:rsidRPr="00060899" w:rsidRDefault="00A16844" w:rsidP="00A16844">
      <w:pPr>
        <w:pStyle w:val="SubsectionHead"/>
      </w:pPr>
      <w:r w:rsidRPr="00060899">
        <w:t>Third condition</w:t>
      </w:r>
    </w:p>
    <w:p w:rsidR="00A16844" w:rsidRPr="00060899" w:rsidRDefault="00A16844" w:rsidP="00A16844">
      <w:pPr>
        <w:pStyle w:val="subsection"/>
      </w:pPr>
      <w:r w:rsidRPr="00060899">
        <w:tab/>
        <w:t>(4)</w:t>
      </w:r>
      <w:r w:rsidRPr="00060899">
        <w:tab/>
        <w:t xml:space="preserve">The third condition is that the person is able to access that </w:t>
      </w:r>
      <w:r w:rsidR="002005FA" w:rsidRPr="00060899">
        <w:t>internet</w:t>
      </w:r>
      <w:r w:rsidRPr="00060899">
        <w:t xml:space="preserve"> carriage service at the person’s principal home.</w:t>
      </w:r>
    </w:p>
    <w:p w:rsidR="00A16844" w:rsidRPr="00060899" w:rsidRDefault="00A16844" w:rsidP="0064409E">
      <w:pPr>
        <w:pStyle w:val="SubsectionHead"/>
      </w:pPr>
      <w:r w:rsidRPr="00060899">
        <w:t>Fourth condition</w:t>
      </w:r>
    </w:p>
    <w:p w:rsidR="00A16844" w:rsidRPr="00060899" w:rsidRDefault="00A16844" w:rsidP="0064409E">
      <w:pPr>
        <w:pStyle w:val="subsection"/>
        <w:keepNext/>
        <w:keepLines/>
      </w:pPr>
      <w:r w:rsidRPr="00060899">
        <w:tab/>
        <w:t>(5)</w:t>
      </w:r>
      <w:r w:rsidRPr="00060899">
        <w:tab/>
        <w:t xml:space="preserve">The fourth condition is that, on or before the telephone allowance payday, the person gave oral or written notice to the Secretary about the connection of the </w:t>
      </w:r>
      <w:r w:rsidR="002005FA" w:rsidRPr="00060899">
        <w:t>internet</w:t>
      </w:r>
      <w:r w:rsidRPr="00060899">
        <w:t xml:space="preserve"> carriage service mentioned in </w:t>
      </w:r>
      <w:r w:rsidR="00060899">
        <w:t>subsection (</w:t>
      </w:r>
      <w:r w:rsidRPr="00060899">
        <w:t>3).</w:t>
      </w:r>
    </w:p>
    <w:p w:rsidR="00A16844" w:rsidRPr="00060899" w:rsidRDefault="00A16844" w:rsidP="00A16844">
      <w:pPr>
        <w:pStyle w:val="SubsectionHead"/>
      </w:pPr>
      <w:r w:rsidRPr="00060899">
        <w:t>Definition</w:t>
      </w:r>
    </w:p>
    <w:p w:rsidR="00A16844" w:rsidRPr="00060899" w:rsidRDefault="00A16844" w:rsidP="00A16844">
      <w:pPr>
        <w:pStyle w:val="subsection"/>
      </w:pPr>
      <w:r w:rsidRPr="00060899">
        <w:tab/>
        <w:t>(6)</w:t>
      </w:r>
      <w:r w:rsidRPr="00060899">
        <w:tab/>
        <w:t>In this section:</w:t>
      </w:r>
    </w:p>
    <w:p w:rsidR="00A16844" w:rsidRPr="00060899" w:rsidRDefault="00A16844" w:rsidP="00A16844">
      <w:pPr>
        <w:pStyle w:val="Definition"/>
      </w:pPr>
      <w:r w:rsidRPr="00060899">
        <w:rPr>
          <w:b/>
          <w:i/>
        </w:rPr>
        <w:t>telephone allowance payday</w:t>
      </w:r>
      <w:r w:rsidRPr="00060899">
        <w:t xml:space="preserve"> has the same meaning as in subsection</w:t>
      </w:r>
      <w:r w:rsidR="00060899">
        <w:t> </w:t>
      </w:r>
      <w:r w:rsidRPr="00060899">
        <w:t>48(4) of the Administration Act.</w:t>
      </w:r>
    </w:p>
    <w:p w:rsidR="006A3731" w:rsidRPr="00060899" w:rsidRDefault="006A3731" w:rsidP="00146468">
      <w:pPr>
        <w:pStyle w:val="ActHead2"/>
        <w:pageBreakBefore/>
      </w:pPr>
      <w:bookmarkStart w:id="593" w:name="_Toc447275464"/>
      <w:r w:rsidRPr="00060899">
        <w:rPr>
          <w:rStyle w:val="CharPartNo"/>
        </w:rPr>
        <w:lastRenderedPageBreak/>
        <w:t>Part</w:t>
      </w:r>
      <w:r w:rsidR="00060899" w:rsidRPr="00060899">
        <w:rPr>
          <w:rStyle w:val="CharPartNo"/>
        </w:rPr>
        <w:t> </w:t>
      </w:r>
      <w:r w:rsidRPr="00060899">
        <w:rPr>
          <w:rStyle w:val="CharPartNo"/>
        </w:rPr>
        <w:t>2.25A</w:t>
      </w:r>
      <w:r w:rsidRPr="00060899">
        <w:t>—</w:t>
      </w:r>
      <w:r w:rsidRPr="00060899">
        <w:rPr>
          <w:rStyle w:val="CharPartText"/>
        </w:rPr>
        <w:t>Utilities allowance</w:t>
      </w:r>
      <w:bookmarkEnd w:id="593"/>
    </w:p>
    <w:p w:rsidR="006A3731" w:rsidRPr="00060899" w:rsidRDefault="006A3731" w:rsidP="006A3731">
      <w:pPr>
        <w:pStyle w:val="ActHead3"/>
      </w:pPr>
      <w:bookmarkStart w:id="594" w:name="_Toc447275465"/>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and payability of utilities allowance</w:t>
      </w:r>
      <w:bookmarkEnd w:id="594"/>
    </w:p>
    <w:p w:rsidR="006A3731" w:rsidRPr="00060899" w:rsidRDefault="006A3731" w:rsidP="006A3731">
      <w:pPr>
        <w:pStyle w:val="ActHead5"/>
      </w:pPr>
      <w:bookmarkStart w:id="595" w:name="_Toc447275466"/>
      <w:r w:rsidRPr="00060899">
        <w:rPr>
          <w:rStyle w:val="CharSectno"/>
        </w:rPr>
        <w:t>1061T</w:t>
      </w:r>
      <w:r w:rsidRPr="00060899">
        <w:t xml:space="preserve">  Qualification for utilities allowance</w:t>
      </w:r>
      <w:bookmarkEnd w:id="595"/>
    </w:p>
    <w:p w:rsidR="006A3731" w:rsidRPr="00060899" w:rsidRDefault="006A3731" w:rsidP="006A3731">
      <w:pPr>
        <w:pStyle w:val="subsection"/>
      </w:pPr>
      <w:r w:rsidRPr="00060899">
        <w:tab/>
      </w:r>
      <w:r w:rsidR="00B1663B" w:rsidRPr="00060899">
        <w:t>(1)</w:t>
      </w:r>
      <w:r w:rsidRPr="00060899">
        <w:tab/>
        <w:t>A person is qualified for utilities allowance if the person:</w:t>
      </w:r>
    </w:p>
    <w:p w:rsidR="0010110F" w:rsidRPr="00060899" w:rsidRDefault="0010110F" w:rsidP="0010110F">
      <w:pPr>
        <w:pStyle w:val="paragraph"/>
      </w:pPr>
      <w:r w:rsidRPr="00060899">
        <w:tab/>
        <w:t>(a)</w:t>
      </w:r>
      <w:r w:rsidRPr="00060899">
        <w:tab/>
        <w:t>either:</w:t>
      </w:r>
    </w:p>
    <w:p w:rsidR="0010110F" w:rsidRPr="00060899" w:rsidRDefault="0010110F" w:rsidP="0010110F">
      <w:pPr>
        <w:pStyle w:val="paragraphsub"/>
      </w:pPr>
      <w:r w:rsidRPr="00060899">
        <w:tab/>
        <w:t>(i)</w:t>
      </w:r>
      <w:r w:rsidRPr="00060899">
        <w:tab/>
        <w:t>has reached pension age and is receiving an income support payment; or</w:t>
      </w:r>
    </w:p>
    <w:p w:rsidR="0010110F" w:rsidRPr="00060899" w:rsidRDefault="0010110F" w:rsidP="0010110F">
      <w:pPr>
        <w:pStyle w:val="paragraphsub"/>
      </w:pPr>
      <w:r w:rsidRPr="00060899">
        <w:tab/>
        <w:t>(ii)</w:t>
      </w:r>
      <w:r w:rsidRPr="00060899">
        <w:tab/>
        <w:t>is receiving a widow allowance, a mature age allowance</w:t>
      </w:r>
      <w:r w:rsidR="00092DED" w:rsidRPr="00060899">
        <w:t>, a partner allowance, a disability support pension, a carer payment, a wife pension, a widow B pension or a bereavement allowance</w:t>
      </w:r>
      <w:r w:rsidRPr="00060899">
        <w:t>; and</w:t>
      </w:r>
    </w:p>
    <w:p w:rsidR="006A3731" w:rsidRPr="00060899" w:rsidRDefault="006A3731" w:rsidP="006A3731">
      <w:pPr>
        <w:pStyle w:val="paragraph"/>
      </w:pPr>
      <w:r w:rsidRPr="00060899">
        <w:tab/>
        <w:t>(c)</w:t>
      </w:r>
      <w:r w:rsidRPr="00060899">
        <w:tab/>
        <w:t>either:</w:t>
      </w:r>
    </w:p>
    <w:p w:rsidR="006A3731" w:rsidRPr="00060899" w:rsidRDefault="006A3731" w:rsidP="006A3731">
      <w:pPr>
        <w:pStyle w:val="paragraphsub"/>
      </w:pPr>
      <w:r w:rsidRPr="00060899">
        <w:tab/>
        <w:t>(i)</w:t>
      </w:r>
      <w:r w:rsidRPr="00060899">
        <w:tab/>
        <w:t xml:space="preserve">is in </w:t>
      </w:r>
      <w:smartTag w:uri="urn:schemas-microsoft-com:office:smarttags" w:element="country-region">
        <w:smartTag w:uri="urn:schemas-microsoft-com:office:smarttags" w:element="place">
          <w:r w:rsidRPr="00060899">
            <w:t>Australia</w:t>
          </w:r>
        </w:smartTag>
      </w:smartTag>
      <w:r w:rsidRPr="00060899">
        <w:t>; or</w:t>
      </w:r>
    </w:p>
    <w:p w:rsidR="006A3731" w:rsidRPr="00060899" w:rsidRDefault="006A3731" w:rsidP="006A3731">
      <w:pPr>
        <w:pStyle w:val="paragraphsub"/>
      </w:pPr>
      <w:r w:rsidRPr="00060899">
        <w:tab/>
        <w:t>(ii)</w:t>
      </w:r>
      <w:r w:rsidRPr="00060899">
        <w:tab/>
        <w:t xml:space="preserve">is temporarily absent from </w:t>
      </w:r>
      <w:smartTag w:uri="urn:schemas-microsoft-com:office:smarttags" w:element="country-region">
        <w:smartTag w:uri="urn:schemas-microsoft-com:office:smarttags" w:element="place">
          <w:r w:rsidRPr="00060899">
            <w:t>Australia</w:t>
          </w:r>
        </w:smartTag>
      </w:smartTag>
      <w:r w:rsidRPr="00060899">
        <w:t xml:space="preserve"> and has been so for a continuous period not exceeding </w:t>
      </w:r>
      <w:r w:rsidR="00B5517C" w:rsidRPr="00060899">
        <w:t>6 weeks</w:t>
      </w:r>
      <w:r w:rsidRPr="00060899">
        <w:t>.</w:t>
      </w:r>
    </w:p>
    <w:p w:rsidR="00B1663B" w:rsidRPr="00060899" w:rsidRDefault="00B1663B" w:rsidP="00B1663B">
      <w:pPr>
        <w:pStyle w:val="subsection"/>
      </w:pPr>
      <w:r w:rsidRPr="00060899">
        <w:tab/>
        <w:t>(2)</w:t>
      </w:r>
      <w:r w:rsidRPr="00060899">
        <w:tab/>
        <w:t>Even though a person is qualified for utilities allowance, the allowance is not payable to the person:</w:t>
      </w:r>
    </w:p>
    <w:p w:rsidR="00B1663B" w:rsidRPr="00060899" w:rsidRDefault="00B1663B" w:rsidP="00B1663B">
      <w:pPr>
        <w:pStyle w:val="paragraph"/>
      </w:pPr>
      <w:r w:rsidRPr="00060899">
        <w:tab/>
        <w:t>(a)</w:t>
      </w:r>
      <w:r w:rsidRPr="00060899">
        <w:tab/>
        <w:t>if the person is receiving a social security payment for which a pension supplement amount is used to work out the rate of the payment, with a pension supplement amount that is more than the person’s pension supplement basic amount; or</w:t>
      </w:r>
    </w:p>
    <w:p w:rsidR="00B1663B" w:rsidRPr="00060899" w:rsidRDefault="00B1663B" w:rsidP="00B1663B">
      <w:pPr>
        <w:pStyle w:val="paragraph"/>
      </w:pPr>
      <w:r w:rsidRPr="00060899">
        <w:tab/>
        <w:t>(b)</w:t>
      </w:r>
      <w:r w:rsidRPr="00060899">
        <w:tab/>
        <w:t xml:space="preserve">if the person is receiving </w:t>
      </w:r>
      <w:r w:rsidR="00901E37" w:rsidRPr="00060899">
        <w:t>energy supplement under Part</w:t>
      </w:r>
      <w:r w:rsidR="00060899">
        <w:t> </w:t>
      </w:r>
      <w:r w:rsidR="00901E37" w:rsidRPr="00060899">
        <w:t>2.25B</w:t>
      </w:r>
      <w:r w:rsidRPr="00060899">
        <w:t>; or</w:t>
      </w:r>
    </w:p>
    <w:p w:rsidR="00B1663B" w:rsidRPr="00060899" w:rsidRDefault="00B1663B" w:rsidP="00B1663B">
      <w:pPr>
        <w:pStyle w:val="paragraph"/>
      </w:pPr>
      <w:r w:rsidRPr="00060899">
        <w:tab/>
        <w:t>(c)</w:t>
      </w:r>
      <w:r w:rsidRPr="00060899">
        <w:tab/>
        <w:t>if an election by the person under subsection</w:t>
      </w:r>
      <w:r w:rsidR="00060899">
        <w:t> </w:t>
      </w:r>
      <w:r w:rsidRPr="00060899">
        <w:t>1061VA(1) is in force.</w:t>
      </w:r>
    </w:p>
    <w:p w:rsidR="006A3731" w:rsidRPr="00060899" w:rsidRDefault="006A3731" w:rsidP="006A3731">
      <w:pPr>
        <w:pStyle w:val="ActHead5"/>
      </w:pPr>
      <w:bookmarkStart w:id="596" w:name="_Toc447275467"/>
      <w:r w:rsidRPr="00060899">
        <w:rPr>
          <w:rStyle w:val="CharSectno"/>
        </w:rPr>
        <w:lastRenderedPageBreak/>
        <w:t>1061TA</w:t>
      </w:r>
      <w:r w:rsidRPr="00060899">
        <w:t xml:space="preserve">  When utilities allowance is payable</w:t>
      </w:r>
      <w:bookmarkEnd w:id="596"/>
    </w:p>
    <w:p w:rsidR="006A3731" w:rsidRPr="00060899" w:rsidRDefault="006A3731" w:rsidP="006A3731">
      <w:pPr>
        <w:pStyle w:val="subsection"/>
      </w:pPr>
      <w:r w:rsidRPr="00060899">
        <w:tab/>
        <w:t>(1)</w:t>
      </w:r>
      <w:r w:rsidRPr="00060899">
        <w:tab/>
        <w:t>Utilities allowance is payable to a person in relation to each utilities allowance test day on which the person is qualified for the allowance.</w:t>
      </w:r>
    </w:p>
    <w:p w:rsidR="006A3731" w:rsidRPr="00060899" w:rsidRDefault="006A3731" w:rsidP="0064409E">
      <w:pPr>
        <w:pStyle w:val="subsection"/>
        <w:keepNext/>
        <w:keepLines/>
      </w:pPr>
      <w:r w:rsidRPr="00060899">
        <w:tab/>
        <w:t>(2)</w:t>
      </w:r>
      <w:r w:rsidRPr="00060899">
        <w:tab/>
        <w:t>However, utilities allowance is not payable to the person in relation to that day if:</w:t>
      </w:r>
    </w:p>
    <w:p w:rsidR="006A3731" w:rsidRPr="00060899" w:rsidRDefault="006A3731" w:rsidP="006A3731">
      <w:pPr>
        <w:pStyle w:val="paragraph"/>
      </w:pPr>
      <w:r w:rsidRPr="00060899">
        <w:tab/>
        <w:t>(a)</w:t>
      </w:r>
      <w:r w:rsidRPr="00060899">
        <w:tab/>
        <w:t>a service pension or an income support supplement is payable to the person on that day; or</w:t>
      </w:r>
    </w:p>
    <w:p w:rsidR="00B1663B" w:rsidRPr="00060899" w:rsidRDefault="00B1663B" w:rsidP="00B1663B">
      <w:pPr>
        <w:pStyle w:val="paragraph"/>
      </w:pPr>
      <w:r w:rsidRPr="00060899">
        <w:tab/>
        <w:t>(b)</w:t>
      </w:r>
      <w:r w:rsidRPr="00060899">
        <w:tab/>
      </w:r>
      <w:r w:rsidR="002B6789" w:rsidRPr="00060899">
        <w:t>energy supplement under Part VIIAD of the Veterans’ Entitlements Act</w:t>
      </w:r>
      <w:r w:rsidRPr="00060899">
        <w:t xml:space="preserve"> is payable in relation to that day; or</w:t>
      </w:r>
    </w:p>
    <w:p w:rsidR="006A3731" w:rsidRPr="00060899" w:rsidRDefault="006A3731" w:rsidP="001B72F1">
      <w:pPr>
        <w:pStyle w:val="paragraph"/>
        <w:keepNext/>
      </w:pPr>
      <w:r w:rsidRPr="00060899">
        <w:tab/>
        <w:t>(c)</w:t>
      </w:r>
      <w:r w:rsidRPr="00060899">
        <w:tab/>
        <w:t>before that day:</w:t>
      </w:r>
    </w:p>
    <w:p w:rsidR="006A3731" w:rsidRPr="00060899" w:rsidRDefault="006A3731" w:rsidP="006A3731">
      <w:pPr>
        <w:pStyle w:val="paragraphsub"/>
      </w:pPr>
      <w:r w:rsidRPr="00060899">
        <w:tab/>
        <w:t>(i)</w:t>
      </w:r>
      <w:r w:rsidRPr="00060899">
        <w:tab/>
        <w:t>the person had elected not to be covered by this Part; and</w:t>
      </w:r>
    </w:p>
    <w:p w:rsidR="006A3731" w:rsidRPr="00060899" w:rsidRDefault="006A3731" w:rsidP="006A3731">
      <w:pPr>
        <w:pStyle w:val="paragraphsub"/>
      </w:pPr>
      <w:r w:rsidRPr="00060899">
        <w:tab/>
        <w:t>(ii)</w:t>
      </w:r>
      <w:r w:rsidRPr="00060899">
        <w:tab/>
        <w:t>that election had not been withdrawn.</w:t>
      </w:r>
    </w:p>
    <w:p w:rsidR="006A3731" w:rsidRPr="00060899" w:rsidRDefault="006A3731" w:rsidP="006A3731">
      <w:pPr>
        <w:pStyle w:val="subsection"/>
      </w:pPr>
      <w:r w:rsidRPr="00060899">
        <w:tab/>
        <w:t>(3)</w:t>
      </w:r>
      <w:r w:rsidRPr="00060899">
        <w:tab/>
        <w:t>In this section:</w:t>
      </w:r>
    </w:p>
    <w:p w:rsidR="00092DED" w:rsidRPr="00060899" w:rsidRDefault="00092DED" w:rsidP="00092DED">
      <w:pPr>
        <w:pStyle w:val="Definition"/>
      </w:pPr>
      <w:r w:rsidRPr="00060899">
        <w:rPr>
          <w:b/>
          <w:i/>
        </w:rPr>
        <w:t>utilities allowance test day</w:t>
      </w:r>
      <w:r w:rsidRPr="00060899">
        <w:t xml:space="preserve"> means:</w:t>
      </w:r>
    </w:p>
    <w:p w:rsidR="00092DED" w:rsidRPr="00060899" w:rsidRDefault="00092DED" w:rsidP="00092DED">
      <w:pPr>
        <w:pStyle w:val="paragraph"/>
      </w:pPr>
      <w:r w:rsidRPr="00060899">
        <w:tab/>
        <w:t>(a)</w:t>
      </w:r>
      <w:r w:rsidRPr="00060899">
        <w:tab/>
        <w:t>20</w:t>
      </w:r>
      <w:r w:rsidR="00060899">
        <w:t> </w:t>
      </w:r>
      <w:r w:rsidRPr="00060899">
        <w:t>March; and</w:t>
      </w:r>
    </w:p>
    <w:p w:rsidR="00092DED" w:rsidRPr="00060899" w:rsidRDefault="00092DED" w:rsidP="00092DED">
      <w:pPr>
        <w:pStyle w:val="paragraph"/>
      </w:pPr>
      <w:r w:rsidRPr="00060899">
        <w:tab/>
        <w:t>(b)</w:t>
      </w:r>
      <w:r w:rsidRPr="00060899">
        <w:tab/>
        <w:t>20</w:t>
      </w:r>
      <w:r w:rsidR="00060899">
        <w:t> </w:t>
      </w:r>
      <w:r w:rsidRPr="00060899">
        <w:t>June; and</w:t>
      </w:r>
    </w:p>
    <w:p w:rsidR="00092DED" w:rsidRPr="00060899" w:rsidRDefault="00092DED" w:rsidP="00092DED">
      <w:pPr>
        <w:pStyle w:val="paragraph"/>
      </w:pPr>
      <w:r w:rsidRPr="00060899">
        <w:tab/>
        <w:t>(c)</w:t>
      </w:r>
      <w:r w:rsidRPr="00060899">
        <w:tab/>
        <w:t>20</w:t>
      </w:r>
      <w:r w:rsidR="00060899">
        <w:t> </w:t>
      </w:r>
      <w:r w:rsidRPr="00060899">
        <w:t>September; and</w:t>
      </w:r>
    </w:p>
    <w:p w:rsidR="00092DED" w:rsidRPr="00060899" w:rsidRDefault="00092DED" w:rsidP="00092DED">
      <w:pPr>
        <w:pStyle w:val="paragraph"/>
      </w:pPr>
      <w:r w:rsidRPr="00060899">
        <w:tab/>
        <w:t>(d)</w:t>
      </w:r>
      <w:r w:rsidRPr="00060899">
        <w:tab/>
        <w:t>20</w:t>
      </w:r>
      <w:r w:rsidR="00060899">
        <w:t> </w:t>
      </w:r>
      <w:r w:rsidRPr="00060899">
        <w:t>December.</w:t>
      </w:r>
    </w:p>
    <w:p w:rsidR="006A3731" w:rsidRPr="00060899" w:rsidRDefault="006A3731" w:rsidP="00146468">
      <w:pPr>
        <w:pStyle w:val="ActHead3"/>
        <w:pageBreakBefore/>
      </w:pPr>
      <w:bookmarkStart w:id="597" w:name="_Toc447275468"/>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Rate of utilities allowance</w:t>
      </w:r>
      <w:bookmarkEnd w:id="597"/>
    </w:p>
    <w:p w:rsidR="006A3731" w:rsidRPr="00060899" w:rsidRDefault="006A3731" w:rsidP="006A3731">
      <w:pPr>
        <w:pStyle w:val="ActHead5"/>
      </w:pPr>
      <w:bookmarkStart w:id="598" w:name="_Toc447275469"/>
      <w:r w:rsidRPr="00060899">
        <w:rPr>
          <w:rStyle w:val="CharSectno"/>
        </w:rPr>
        <w:t>1061TB</w:t>
      </w:r>
      <w:r w:rsidRPr="00060899">
        <w:t xml:space="preserve">  Rate of utilities allowance</w:t>
      </w:r>
      <w:bookmarkEnd w:id="598"/>
    </w:p>
    <w:p w:rsidR="006A3731" w:rsidRPr="00060899" w:rsidRDefault="006A3731" w:rsidP="006A3731">
      <w:pPr>
        <w:pStyle w:val="subsection"/>
      </w:pPr>
      <w:r w:rsidRPr="00060899">
        <w:tab/>
      </w:r>
      <w:r w:rsidRPr="00060899">
        <w:tab/>
        <w:t>A person’s annual rate of utilities allowance is worked out using the following table:</w:t>
      </w:r>
    </w:p>
    <w:p w:rsidR="006A3731" w:rsidRPr="00060899" w:rsidRDefault="006A3731" w:rsidP="006A3731">
      <w:pPr>
        <w:pStyle w:val="Tabletext"/>
      </w:pPr>
    </w:p>
    <w:tbl>
      <w:tblPr>
        <w:tblW w:w="0" w:type="auto"/>
        <w:tblInd w:w="113" w:type="dxa"/>
        <w:tblLayout w:type="fixed"/>
        <w:tblLook w:val="0000" w:firstRow="0" w:lastRow="0" w:firstColumn="0" w:lastColumn="0" w:noHBand="0" w:noVBand="0"/>
      </w:tblPr>
      <w:tblGrid>
        <w:gridCol w:w="1095"/>
        <w:gridCol w:w="2805"/>
        <w:gridCol w:w="3186"/>
      </w:tblGrid>
      <w:tr w:rsidR="006A3731" w:rsidRPr="00060899">
        <w:trPr>
          <w:cantSplit/>
          <w:tblHeader/>
        </w:trPr>
        <w:tc>
          <w:tcPr>
            <w:tcW w:w="7086" w:type="dxa"/>
            <w:gridSpan w:val="3"/>
            <w:tcBorders>
              <w:top w:val="single" w:sz="12" w:space="0" w:color="auto"/>
              <w:bottom w:val="single" w:sz="6" w:space="0" w:color="auto"/>
            </w:tcBorders>
            <w:shd w:val="clear" w:color="auto" w:fill="auto"/>
          </w:tcPr>
          <w:p w:rsidR="006A3731" w:rsidRPr="00060899" w:rsidRDefault="006A3731" w:rsidP="006A3731">
            <w:pPr>
              <w:pStyle w:val="Tabletext"/>
              <w:keepNext/>
              <w:rPr>
                <w:b/>
              </w:rPr>
            </w:pPr>
            <w:r w:rsidRPr="00060899">
              <w:rPr>
                <w:b/>
              </w:rPr>
              <w:t>Utilities allowance rate table</w:t>
            </w:r>
          </w:p>
        </w:tc>
      </w:tr>
      <w:tr w:rsidR="006A3731" w:rsidRPr="00060899">
        <w:trPr>
          <w:cantSplit/>
          <w:tblHeader/>
        </w:trPr>
        <w:tc>
          <w:tcPr>
            <w:tcW w:w="1095" w:type="dxa"/>
            <w:tcBorders>
              <w:top w:val="single" w:sz="6" w:space="0" w:color="auto"/>
              <w:bottom w:val="single" w:sz="6" w:space="0" w:color="auto"/>
            </w:tcBorders>
            <w:shd w:val="clear" w:color="auto" w:fill="auto"/>
          </w:tcPr>
          <w:p w:rsidR="006A3731" w:rsidRPr="00060899" w:rsidRDefault="006A3731" w:rsidP="006A3731">
            <w:pPr>
              <w:pStyle w:val="Tabletext"/>
              <w:keepNext/>
              <w:rPr>
                <w:b/>
              </w:rPr>
            </w:pPr>
            <w:r w:rsidRPr="00060899">
              <w:rPr>
                <w:b/>
              </w:rPr>
              <w:t>Column 1</w:t>
            </w:r>
          </w:p>
        </w:tc>
        <w:tc>
          <w:tcPr>
            <w:tcW w:w="2805" w:type="dxa"/>
            <w:tcBorders>
              <w:top w:val="single" w:sz="6" w:space="0" w:color="auto"/>
              <w:bottom w:val="single" w:sz="6" w:space="0" w:color="auto"/>
            </w:tcBorders>
            <w:shd w:val="clear" w:color="auto" w:fill="auto"/>
          </w:tcPr>
          <w:p w:rsidR="006A3731" w:rsidRPr="00060899" w:rsidRDefault="006A3731" w:rsidP="006A3731">
            <w:pPr>
              <w:pStyle w:val="Tabletext"/>
              <w:keepNext/>
              <w:rPr>
                <w:b/>
              </w:rPr>
            </w:pPr>
            <w:r w:rsidRPr="00060899">
              <w:rPr>
                <w:b/>
              </w:rPr>
              <w:t>Column 2</w:t>
            </w:r>
          </w:p>
        </w:tc>
        <w:tc>
          <w:tcPr>
            <w:tcW w:w="3186" w:type="dxa"/>
            <w:tcBorders>
              <w:top w:val="single" w:sz="6" w:space="0" w:color="auto"/>
              <w:bottom w:val="single" w:sz="6" w:space="0" w:color="auto"/>
            </w:tcBorders>
            <w:shd w:val="clear" w:color="auto" w:fill="auto"/>
          </w:tcPr>
          <w:p w:rsidR="006A3731" w:rsidRPr="00060899" w:rsidRDefault="006A3731" w:rsidP="006A3731">
            <w:pPr>
              <w:pStyle w:val="Tabletext"/>
              <w:keepNext/>
              <w:rPr>
                <w:b/>
              </w:rPr>
            </w:pPr>
            <w:r w:rsidRPr="00060899">
              <w:rPr>
                <w:b/>
              </w:rPr>
              <w:t>Column 3</w:t>
            </w:r>
          </w:p>
        </w:tc>
      </w:tr>
      <w:tr w:rsidR="006A3731" w:rsidRPr="00060899">
        <w:trPr>
          <w:cantSplit/>
          <w:tblHeader/>
        </w:trPr>
        <w:tc>
          <w:tcPr>
            <w:tcW w:w="1095" w:type="dxa"/>
            <w:tcBorders>
              <w:top w:val="single" w:sz="6" w:space="0" w:color="auto"/>
              <w:bottom w:val="single" w:sz="12" w:space="0" w:color="auto"/>
            </w:tcBorders>
            <w:shd w:val="clear" w:color="auto" w:fill="auto"/>
          </w:tcPr>
          <w:p w:rsidR="006A3731" w:rsidRPr="00060899" w:rsidRDefault="006A3731" w:rsidP="006A3731">
            <w:pPr>
              <w:pStyle w:val="Tabletext"/>
              <w:keepNext/>
              <w:rPr>
                <w:b/>
              </w:rPr>
            </w:pPr>
            <w:r w:rsidRPr="00060899">
              <w:rPr>
                <w:b/>
              </w:rPr>
              <w:t>Item</w:t>
            </w:r>
          </w:p>
        </w:tc>
        <w:tc>
          <w:tcPr>
            <w:tcW w:w="2805" w:type="dxa"/>
            <w:tcBorders>
              <w:top w:val="single" w:sz="6" w:space="0" w:color="auto"/>
              <w:bottom w:val="single" w:sz="12" w:space="0" w:color="auto"/>
            </w:tcBorders>
            <w:shd w:val="clear" w:color="auto" w:fill="auto"/>
          </w:tcPr>
          <w:p w:rsidR="006A3731" w:rsidRPr="00060899" w:rsidRDefault="006A3731" w:rsidP="006A3731">
            <w:pPr>
              <w:pStyle w:val="Tabletext"/>
              <w:keepNext/>
              <w:rPr>
                <w:b/>
              </w:rPr>
            </w:pPr>
            <w:r w:rsidRPr="00060899">
              <w:rPr>
                <w:b/>
              </w:rPr>
              <w:t>Person’s situation</w:t>
            </w:r>
          </w:p>
        </w:tc>
        <w:tc>
          <w:tcPr>
            <w:tcW w:w="3186" w:type="dxa"/>
            <w:tcBorders>
              <w:top w:val="single" w:sz="6" w:space="0" w:color="auto"/>
              <w:bottom w:val="single" w:sz="12" w:space="0" w:color="auto"/>
            </w:tcBorders>
            <w:shd w:val="clear" w:color="auto" w:fill="auto"/>
          </w:tcPr>
          <w:p w:rsidR="006A3731" w:rsidRPr="00060899" w:rsidRDefault="006A3731" w:rsidP="006A3731">
            <w:pPr>
              <w:pStyle w:val="Tabletext"/>
              <w:keepNext/>
              <w:rPr>
                <w:b/>
              </w:rPr>
            </w:pPr>
            <w:r w:rsidRPr="00060899">
              <w:rPr>
                <w:b/>
              </w:rPr>
              <w:t>Annual rate</w:t>
            </w:r>
          </w:p>
        </w:tc>
      </w:tr>
      <w:tr w:rsidR="006A3731" w:rsidRPr="00060899">
        <w:trPr>
          <w:cantSplit/>
        </w:trPr>
        <w:tc>
          <w:tcPr>
            <w:tcW w:w="1095" w:type="dxa"/>
            <w:tcBorders>
              <w:top w:val="single" w:sz="12" w:space="0" w:color="auto"/>
              <w:bottom w:val="single" w:sz="2" w:space="0" w:color="auto"/>
            </w:tcBorders>
            <w:shd w:val="clear" w:color="auto" w:fill="auto"/>
          </w:tcPr>
          <w:p w:rsidR="006A3731" w:rsidRPr="00060899" w:rsidRDefault="006A3731" w:rsidP="006A3731">
            <w:pPr>
              <w:pStyle w:val="Tabletext"/>
            </w:pPr>
            <w:r w:rsidRPr="00060899">
              <w:t>1</w:t>
            </w:r>
          </w:p>
        </w:tc>
        <w:tc>
          <w:tcPr>
            <w:tcW w:w="2805" w:type="dxa"/>
            <w:tcBorders>
              <w:top w:val="single" w:sz="12" w:space="0" w:color="auto"/>
              <w:bottom w:val="single" w:sz="2" w:space="0" w:color="auto"/>
            </w:tcBorders>
            <w:shd w:val="clear" w:color="auto" w:fill="auto"/>
          </w:tcPr>
          <w:p w:rsidR="006A3731" w:rsidRPr="00060899" w:rsidRDefault="006A3731" w:rsidP="006A3731">
            <w:pPr>
              <w:pStyle w:val="Tabletext"/>
            </w:pPr>
            <w:r w:rsidRPr="00060899">
              <w:t>not a member of a couple</w:t>
            </w:r>
          </w:p>
        </w:tc>
        <w:tc>
          <w:tcPr>
            <w:tcW w:w="3186" w:type="dxa"/>
            <w:tcBorders>
              <w:top w:val="single" w:sz="12" w:space="0" w:color="auto"/>
              <w:bottom w:val="single" w:sz="2" w:space="0" w:color="auto"/>
            </w:tcBorders>
            <w:shd w:val="clear" w:color="auto" w:fill="auto"/>
          </w:tcPr>
          <w:p w:rsidR="006A3731" w:rsidRPr="00060899" w:rsidRDefault="00092DED" w:rsidP="006A3731">
            <w:pPr>
              <w:pStyle w:val="Tabletext"/>
            </w:pPr>
            <w:r w:rsidRPr="00060899">
              <w:t>$500</w:t>
            </w:r>
          </w:p>
        </w:tc>
      </w:tr>
      <w:tr w:rsidR="006A3731" w:rsidRPr="00060899">
        <w:trPr>
          <w:cantSplit/>
        </w:trPr>
        <w:tc>
          <w:tcPr>
            <w:tcW w:w="1095" w:type="dxa"/>
            <w:tcBorders>
              <w:top w:val="single" w:sz="2" w:space="0" w:color="auto"/>
              <w:bottom w:val="single" w:sz="2" w:space="0" w:color="auto"/>
            </w:tcBorders>
            <w:shd w:val="clear" w:color="auto" w:fill="auto"/>
          </w:tcPr>
          <w:p w:rsidR="006A3731" w:rsidRPr="00060899" w:rsidRDefault="006A3731" w:rsidP="006A3731">
            <w:pPr>
              <w:pStyle w:val="Tabletext"/>
            </w:pPr>
            <w:r w:rsidRPr="00060899">
              <w:t>2</w:t>
            </w:r>
          </w:p>
        </w:tc>
        <w:tc>
          <w:tcPr>
            <w:tcW w:w="2805" w:type="dxa"/>
            <w:tcBorders>
              <w:top w:val="single" w:sz="2" w:space="0" w:color="auto"/>
              <w:bottom w:val="single" w:sz="2" w:space="0" w:color="auto"/>
            </w:tcBorders>
            <w:shd w:val="clear" w:color="auto" w:fill="auto"/>
          </w:tcPr>
          <w:p w:rsidR="006A3731" w:rsidRPr="00060899" w:rsidRDefault="006A3731" w:rsidP="006A3731">
            <w:pPr>
              <w:pStyle w:val="Tabletext"/>
            </w:pPr>
            <w:r w:rsidRPr="00060899">
              <w:t>member of an illness separated couple</w:t>
            </w:r>
          </w:p>
        </w:tc>
        <w:tc>
          <w:tcPr>
            <w:tcW w:w="3186" w:type="dxa"/>
            <w:tcBorders>
              <w:top w:val="single" w:sz="2" w:space="0" w:color="auto"/>
              <w:bottom w:val="single" w:sz="2" w:space="0" w:color="auto"/>
            </w:tcBorders>
            <w:shd w:val="clear" w:color="auto" w:fill="auto"/>
          </w:tcPr>
          <w:p w:rsidR="006A3731" w:rsidRPr="00060899" w:rsidRDefault="00092DED" w:rsidP="006A3731">
            <w:pPr>
              <w:pStyle w:val="Tabletext"/>
            </w:pPr>
            <w:r w:rsidRPr="00060899">
              <w:t>$500</w:t>
            </w:r>
          </w:p>
        </w:tc>
      </w:tr>
      <w:tr w:rsidR="006A3731" w:rsidRPr="00060899">
        <w:trPr>
          <w:cantSplit/>
        </w:trPr>
        <w:tc>
          <w:tcPr>
            <w:tcW w:w="1095" w:type="dxa"/>
            <w:tcBorders>
              <w:top w:val="single" w:sz="2" w:space="0" w:color="auto"/>
              <w:bottom w:val="single" w:sz="2" w:space="0" w:color="auto"/>
            </w:tcBorders>
            <w:shd w:val="clear" w:color="auto" w:fill="auto"/>
          </w:tcPr>
          <w:p w:rsidR="006A3731" w:rsidRPr="00060899" w:rsidRDefault="006A3731" w:rsidP="006A3731">
            <w:pPr>
              <w:pStyle w:val="Tabletext"/>
            </w:pPr>
            <w:r w:rsidRPr="00060899">
              <w:t>3</w:t>
            </w:r>
          </w:p>
        </w:tc>
        <w:tc>
          <w:tcPr>
            <w:tcW w:w="2805" w:type="dxa"/>
            <w:tcBorders>
              <w:top w:val="single" w:sz="2" w:space="0" w:color="auto"/>
              <w:bottom w:val="single" w:sz="2" w:space="0" w:color="auto"/>
            </w:tcBorders>
            <w:shd w:val="clear" w:color="auto" w:fill="auto"/>
          </w:tcPr>
          <w:p w:rsidR="006A3731" w:rsidRPr="00060899" w:rsidRDefault="006A3731" w:rsidP="006A3731">
            <w:pPr>
              <w:pStyle w:val="Tabletext"/>
            </w:pPr>
            <w:r w:rsidRPr="00060899">
              <w:t>member of a respite care couple</w:t>
            </w:r>
          </w:p>
        </w:tc>
        <w:tc>
          <w:tcPr>
            <w:tcW w:w="3186" w:type="dxa"/>
            <w:tcBorders>
              <w:top w:val="single" w:sz="2" w:space="0" w:color="auto"/>
              <w:bottom w:val="single" w:sz="2" w:space="0" w:color="auto"/>
            </w:tcBorders>
            <w:shd w:val="clear" w:color="auto" w:fill="auto"/>
          </w:tcPr>
          <w:p w:rsidR="006A3731" w:rsidRPr="00060899" w:rsidRDefault="00092DED" w:rsidP="006A3731">
            <w:pPr>
              <w:pStyle w:val="Tabletext"/>
            </w:pPr>
            <w:r w:rsidRPr="00060899">
              <w:t>$500</w:t>
            </w:r>
          </w:p>
        </w:tc>
      </w:tr>
      <w:tr w:rsidR="006A3731" w:rsidRPr="00060899">
        <w:trPr>
          <w:cantSplit/>
        </w:trPr>
        <w:tc>
          <w:tcPr>
            <w:tcW w:w="1095" w:type="dxa"/>
            <w:tcBorders>
              <w:top w:val="single" w:sz="2" w:space="0" w:color="auto"/>
              <w:bottom w:val="single" w:sz="2" w:space="0" w:color="auto"/>
            </w:tcBorders>
            <w:shd w:val="clear" w:color="auto" w:fill="auto"/>
          </w:tcPr>
          <w:p w:rsidR="006A3731" w:rsidRPr="00060899" w:rsidRDefault="006A3731" w:rsidP="006A3731">
            <w:pPr>
              <w:pStyle w:val="Tabletext"/>
            </w:pPr>
            <w:r w:rsidRPr="00060899">
              <w:t>4</w:t>
            </w:r>
          </w:p>
        </w:tc>
        <w:tc>
          <w:tcPr>
            <w:tcW w:w="2805" w:type="dxa"/>
            <w:tcBorders>
              <w:top w:val="single" w:sz="2" w:space="0" w:color="auto"/>
              <w:bottom w:val="single" w:sz="2" w:space="0" w:color="auto"/>
            </w:tcBorders>
            <w:shd w:val="clear" w:color="auto" w:fill="auto"/>
          </w:tcPr>
          <w:p w:rsidR="006A3731" w:rsidRPr="00060899" w:rsidRDefault="006A3731" w:rsidP="006A3731">
            <w:pPr>
              <w:pStyle w:val="Tabletext"/>
            </w:pPr>
            <w:r w:rsidRPr="00060899">
              <w:t>member of a temporarily separated couple</w:t>
            </w:r>
          </w:p>
        </w:tc>
        <w:tc>
          <w:tcPr>
            <w:tcW w:w="3186" w:type="dxa"/>
            <w:tcBorders>
              <w:top w:val="single" w:sz="2" w:space="0" w:color="auto"/>
              <w:bottom w:val="single" w:sz="2" w:space="0" w:color="auto"/>
            </w:tcBorders>
            <w:shd w:val="clear" w:color="auto" w:fill="auto"/>
          </w:tcPr>
          <w:p w:rsidR="006A3731" w:rsidRPr="00060899" w:rsidRDefault="00092DED" w:rsidP="006A3731">
            <w:pPr>
              <w:pStyle w:val="Tabletext"/>
            </w:pPr>
            <w:r w:rsidRPr="00060899">
              <w:t>$500</w:t>
            </w:r>
          </w:p>
        </w:tc>
      </w:tr>
      <w:tr w:rsidR="006A3731" w:rsidRPr="00060899">
        <w:trPr>
          <w:cantSplit/>
        </w:trPr>
        <w:tc>
          <w:tcPr>
            <w:tcW w:w="1095" w:type="dxa"/>
            <w:tcBorders>
              <w:top w:val="single" w:sz="2" w:space="0" w:color="auto"/>
              <w:bottom w:val="single" w:sz="12" w:space="0" w:color="auto"/>
            </w:tcBorders>
            <w:shd w:val="clear" w:color="auto" w:fill="auto"/>
          </w:tcPr>
          <w:p w:rsidR="006A3731" w:rsidRPr="00060899" w:rsidRDefault="006A3731" w:rsidP="006A3731">
            <w:pPr>
              <w:pStyle w:val="Tabletext"/>
            </w:pPr>
            <w:r w:rsidRPr="00060899">
              <w:t>5</w:t>
            </w:r>
          </w:p>
        </w:tc>
        <w:tc>
          <w:tcPr>
            <w:tcW w:w="2805" w:type="dxa"/>
            <w:tcBorders>
              <w:top w:val="single" w:sz="2" w:space="0" w:color="auto"/>
              <w:bottom w:val="single" w:sz="12" w:space="0" w:color="auto"/>
            </w:tcBorders>
            <w:shd w:val="clear" w:color="auto" w:fill="auto"/>
          </w:tcPr>
          <w:p w:rsidR="006A3731" w:rsidRPr="00060899" w:rsidRDefault="006A3731" w:rsidP="006A3731">
            <w:pPr>
              <w:pStyle w:val="Tabletext"/>
            </w:pPr>
            <w:r w:rsidRPr="00060899">
              <w:t>member of a couple (other than an illness separated couple, respite care couple or temporarily separated couple)</w:t>
            </w:r>
          </w:p>
        </w:tc>
        <w:tc>
          <w:tcPr>
            <w:tcW w:w="3186" w:type="dxa"/>
            <w:tcBorders>
              <w:top w:val="single" w:sz="2" w:space="0" w:color="auto"/>
              <w:bottom w:val="single" w:sz="12" w:space="0" w:color="auto"/>
            </w:tcBorders>
            <w:shd w:val="clear" w:color="auto" w:fill="auto"/>
          </w:tcPr>
          <w:p w:rsidR="006A3731" w:rsidRPr="00060899" w:rsidRDefault="006A3731" w:rsidP="006A3731">
            <w:pPr>
              <w:pStyle w:val="Tabletext"/>
            </w:pPr>
            <w:r w:rsidRPr="00060899">
              <w:t>half the rate specified in column 3 of item</w:t>
            </w:r>
            <w:r w:rsidR="00060899">
              <w:t> </w:t>
            </w:r>
            <w:r w:rsidRPr="00060899">
              <w:t>1</w:t>
            </w:r>
          </w:p>
        </w:tc>
      </w:tr>
    </w:tbl>
    <w:p w:rsidR="006A3731" w:rsidRPr="00060899" w:rsidRDefault="006A3731" w:rsidP="006A3731">
      <w:pPr>
        <w:pStyle w:val="notetext"/>
      </w:pPr>
      <w:r w:rsidRPr="00060899">
        <w:t>Note:</w:t>
      </w:r>
      <w:r w:rsidRPr="00060899">
        <w:tab/>
        <w:t>The annual rates of utilities allowance are indexed twice a year in line with CPI increases (see sections</w:t>
      </w:r>
      <w:r w:rsidR="00060899">
        <w:t> </w:t>
      </w:r>
      <w:r w:rsidRPr="00060899">
        <w:t>1191 to 1194).</w:t>
      </w:r>
    </w:p>
    <w:p w:rsidR="00D61815" w:rsidRPr="00060899" w:rsidRDefault="00D61815" w:rsidP="0087564F">
      <w:pPr>
        <w:pStyle w:val="ActHead2"/>
        <w:pageBreakBefore/>
      </w:pPr>
      <w:bookmarkStart w:id="599" w:name="_Toc447275470"/>
      <w:r w:rsidRPr="00060899">
        <w:rPr>
          <w:rStyle w:val="CharPartNo"/>
        </w:rPr>
        <w:lastRenderedPageBreak/>
        <w:t>Part</w:t>
      </w:r>
      <w:r w:rsidR="00060899" w:rsidRPr="00060899">
        <w:rPr>
          <w:rStyle w:val="CharPartNo"/>
        </w:rPr>
        <w:t> </w:t>
      </w:r>
      <w:r w:rsidRPr="00060899">
        <w:rPr>
          <w:rStyle w:val="CharPartNo"/>
        </w:rPr>
        <w:t>2.25B</w:t>
      </w:r>
      <w:r w:rsidRPr="00060899">
        <w:t>—</w:t>
      </w:r>
      <w:r w:rsidRPr="00060899">
        <w:rPr>
          <w:rStyle w:val="CharPartText"/>
        </w:rPr>
        <w:t>Energy supplement</w:t>
      </w:r>
      <w:bookmarkEnd w:id="599"/>
    </w:p>
    <w:p w:rsidR="00D61815" w:rsidRPr="00060899" w:rsidRDefault="00D61815" w:rsidP="00D61815">
      <w:pPr>
        <w:pStyle w:val="ActHead3"/>
      </w:pPr>
      <w:bookmarkStart w:id="600" w:name="_Toc447275471"/>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and payability</w:t>
      </w:r>
      <w:bookmarkEnd w:id="600"/>
    </w:p>
    <w:p w:rsidR="00D61815" w:rsidRPr="00060899" w:rsidRDefault="00D61815" w:rsidP="00D61815">
      <w:pPr>
        <w:pStyle w:val="ActHead5"/>
      </w:pPr>
      <w:bookmarkStart w:id="601" w:name="_Toc447275472"/>
      <w:r w:rsidRPr="00060899">
        <w:rPr>
          <w:rStyle w:val="CharSectno"/>
        </w:rPr>
        <w:t>1061U</w:t>
      </w:r>
      <w:r w:rsidRPr="00060899">
        <w:t xml:space="preserve">  Qualification for energy supplement</w:t>
      </w:r>
      <w:bookmarkEnd w:id="601"/>
    </w:p>
    <w:p w:rsidR="00D61815" w:rsidRPr="00060899" w:rsidRDefault="00D61815" w:rsidP="00D61815">
      <w:pPr>
        <w:pStyle w:val="subsection"/>
      </w:pPr>
      <w:r w:rsidRPr="00060899">
        <w:tab/>
      </w:r>
      <w:r w:rsidRPr="00060899">
        <w:tab/>
        <w:t>A person is qualified for energy supplement if the person is the holder of a seniors health card.</w:t>
      </w:r>
    </w:p>
    <w:p w:rsidR="00D61815" w:rsidRPr="00060899" w:rsidRDefault="00D61815" w:rsidP="00D61815">
      <w:pPr>
        <w:pStyle w:val="ActHead5"/>
      </w:pPr>
      <w:bookmarkStart w:id="602" w:name="_Toc447275473"/>
      <w:r w:rsidRPr="00060899">
        <w:rPr>
          <w:rStyle w:val="CharSectno"/>
        </w:rPr>
        <w:t>1061UA</w:t>
      </w:r>
      <w:r w:rsidRPr="00060899">
        <w:t xml:space="preserve">  When energy supplement is payable</w:t>
      </w:r>
      <w:bookmarkEnd w:id="602"/>
    </w:p>
    <w:p w:rsidR="00D61815" w:rsidRPr="00060899" w:rsidRDefault="00D61815" w:rsidP="00D61815">
      <w:pPr>
        <w:pStyle w:val="subsection"/>
      </w:pPr>
      <w:r w:rsidRPr="00060899">
        <w:tab/>
        <w:t>(1)</w:t>
      </w:r>
      <w:r w:rsidRPr="00060899">
        <w:tab/>
        <w:t>Energy supplement is payable to a person in relation to each day on which the person is qualified for the supplement.</w:t>
      </w:r>
    </w:p>
    <w:p w:rsidR="00D61815" w:rsidRPr="00060899" w:rsidRDefault="00D61815" w:rsidP="00D61815">
      <w:pPr>
        <w:pStyle w:val="subsection"/>
      </w:pPr>
      <w:r w:rsidRPr="00060899">
        <w:tab/>
        <w:t>(2)</w:t>
      </w:r>
      <w:r w:rsidRPr="00060899">
        <w:tab/>
        <w:t>However, energy supplement is not payable to the person in relation to a day if:</w:t>
      </w:r>
    </w:p>
    <w:p w:rsidR="00D61815" w:rsidRPr="00060899" w:rsidRDefault="00D61815" w:rsidP="00D61815">
      <w:pPr>
        <w:pStyle w:val="paragraph"/>
      </w:pPr>
      <w:r w:rsidRPr="00060899">
        <w:tab/>
        <w:t>(a)</w:t>
      </w:r>
      <w:r w:rsidRPr="00060899">
        <w:tab/>
        <w:t>before that day:</w:t>
      </w:r>
    </w:p>
    <w:p w:rsidR="00D61815" w:rsidRPr="00060899" w:rsidRDefault="00D61815" w:rsidP="00D61815">
      <w:pPr>
        <w:pStyle w:val="paragraphsub"/>
      </w:pPr>
      <w:r w:rsidRPr="00060899">
        <w:tab/>
        <w:t>(i)</w:t>
      </w:r>
      <w:r w:rsidRPr="00060899">
        <w:tab/>
        <w:t>the person had elected not to be covered by this Part; and</w:t>
      </w:r>
    </w:p>
    <w:p w:rsidR="00D61815" w:rsidRPr="00060899" w:rsidRDefault="00D61815" w:rsidP="00D61815">
      <w:pPr>
        <w:pStyle w:val="paragraphsub"/>
      </w:pPr>
      <w:r w:rsidRPr="00060899">
        <w:tab/>
        <w:t>(ii)</w:t>
      </w:r>
      <w:r w:rsidRPr="00060899">
        <w:tab/>
        <w:t>that election had not been withdrawn; or</w:t>
      </w:r>
    </w:p>
    <w:p w:rsidR="00D61815" w:rsidRPr="00060899" w:rsidRDefault="00D61815" w:rsidP="00D61815">
      <w:pPr>
        <w:pStyle w:val="paragraph"/>
      </w:pPr>
      <w:r w:rsidRPr="00060899">
        <w:tab/>
        <w:t>(b)</w:t>
      </w:r>
      <w:r w:rsidRPr="00060899">
        <w:tab/>
        <w:t>subsection</w:t>
      </w:r>
      <w:r w:rsidR="00060899">
        <w:t> </w:t>
      </w:r>
      <w:r w:rsidRPr="00060899">
        <w:t>55(5) (failing to nominate a bank account) of the Administration Act applies to the person.</w:t>
      </w:r>
    </w:p>
    <w:p w:rsidR="00D61815" w:rsidRPr="00060899" w:rsidRDefault="00D61815" w:rsidP="0087564F">
      <w:pPr>
        <w:pStyle w:val="ActHead3"/>
        <w:pageBreakBefore/>
      </w:pPr>
      <w:bookmarkStart w:id="603" w:name="_Toc447275474"/>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Rate of energy supplement</w:t>
      </w:r>
      <w:bookmarkEnd w:id="603"/>
    </w:p>
    <w:p w:rsidR="00D61815" w:rsidRPr="00060899" w:rsidRDefault="00D61815" w:rsidP="00D61815">
      <w:pPr>
        <w:pStyle w:val="ActHead5"/>
      </w:pPr>
      <w:bookmarkStart w:id="604" w:name="_Toc447275475"/>
      <w:r w:rsidRPr="00060899">
        <w:rPr>
          <w:rStyle w:val="CharSectno"/>
        </w:rPr>
        <w:t>1061UB</w:t>
      </w:r>
      <w:r w:rsidRPr="00060899">
        <w:t xml:space="preserve">  Rate of energy supplement</w:t>
      </w:r>
      <w:bookmarkEnd w:id="604"/>
    </w:p>
    <w:p w:rsidR="00D61815" w:rsidRPr="00060899" w:rsidRDefault="00D61815" w:rsidP="00D61815">
      <w:pPr>
        <w:pStyle w:val="subsection"/>
        <w:keepNext/>
      </w:pPr>
      <w:r w:rsidRPr="00060899">
        <w:tab/>
        <w:t>(1)</w:t>
      </w:r>
      <w:r w:rsidRPr="00060899">
        <w:tab/>
        <w:t xml:space="preserve">If </w:t>
      </w:r>
      <w:r w:rsidR="00060899">
        <w:t>subsection (</w:t>
      </w:r>
      <w:r w:rsidRPr="00060899">
        <w:t xml:space="preserve">2) applies to the person on a day, the person’s daily rate of energy supplement, for that day, is </w:t>
      </w:r>
      <w:r w:rsidRPr="00060899">
        <w:rPr>
          <w:position w:val="6"/>
          <w:sz w:val="16"/>
        </w:rPr>
        <w:t>1</w:t>
      </w:r>
      <w:r w:rsidRPr="00060899">
        <w:t>/</w:t>
      </w:r>
      <w:r w:rsidRPr="00060899">
        <w:rPr>
          <w:sz w:val="16"/>
        </w:rPr>
        <w:t>364</w:t>
      </w:r>
      <w:r w:rsidRPr="00060899">
        <w:t xml:space="preserve"> of the amount worked out using the following table:</w:t>
      </w:r>
    </w:p>
    <w:p w:rsidR="00D61815" w:rsidRPr="00060899" w:rsidRDefault="00D61815" w:rsidP="00D61815">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D61815" w:rsidRPr="00060899" w:rsidTr="004D773B">
        <w:trPr>
          <w:tblHeader/>
        </w:trPr>
        <w:tc>
          <w:tcPr>
            <w:tcW w:w="5959" w:type="dxa"/>
            <w:gridSpan w:val="3"/>
            <w:tcBorders>
              <w:top w:val="single" w:sz="12" w:space="0" w:color="auto"/>
              <w:bottom w:val="single" w:sz="6" w:space="0" w:color="auto"/>
            </w:tcBorders>
            <w:shd w:val="clear" w:color="auto" w:fill="auto"/>
          </w:tcPr>
          <w:p w:rsidR="00D61815" w:rsidRPr="00060899" w:rsidRDefault="00D61815" w:rsidP="004D773B">
            <w:pPr>
              <w:pStyle w:val="TableHeading"/>
            </w:pPr>
            <w:r w:rsidRPr="00060899">
              <w:t>Energy supplement</w:t>
            </w:r>
          </w:p>
        </w:tc>
      </w:tr>
      <w:tr w:rsidR="00D61815" w:rsidRPr="00060899" w:rsidTr="004D773B">
        <w:trPr>
          <w:tblHeader/>
        </w:trPr>
        <w:tc>
          <w:tcPr>
            <w:tcW w:w="709" w:type="dxa"/>
            <w:tcBorders>
              <w:top w:val="single" w:sz="6" w:space="0" w:color="auto"/>
              <w:bottom w:val="single" w:sz="12" w:space="0" w:color="auto"/>
            </w:tcBorders>
            <w:shd w:val="clear" w:color="auto" w:fill="auto"/>
          </w:tcPr>
          <w:p w:rsidR="00D61815" w:rsidRPr="00060899" w:rsidRDefault="00D61815" w:rsidP="004D773B">
            <w:pPr>
              <w:pStyle w:val="TableHeading"/>
            </w:pPr>
            <w:r w:rsidRPr="00060899">
              <w:t>Item</w:t>
            </w:r>
          </w:p>
        </w:tc>
        <w:tc>
          <w:tcPr>
            <w:tcW w:w="3260" w:type="dxa"/>
            <w:tcBorders>
              <w:top w:val="single" w:sz="6" w:space="0" w:color="auto"/>
              <w:bottom w:val="single" w:sz="12" w:space="0" w:color="auto"/>
            </w:tcBorders>
            <w:shd w:val="clear" w:color="auto" w:fill="auto"/>
          </w:tcPr>
          <w:p w:rsidR="00D61815" w:rsidRPr="00060899" w:rsidRDefault="00D61815" w:rsidP="004D773B">
            <w:pPr>
              <w:pStyle w:val="TableHeading"/>
            </w:pPr>
            <w:r w:rsidRPr="00060899">
              <w:t>Person’s family situation</w:t>
            </w:r>
          </w:p>
        </w:tc>
        <w:tc>
          <w:tcPr>
            <w:tcW w:w="1990" w:type="dxa"/>
            <w:tcBorders>
              <w:top w:val="single" w:sz="6" w:space="0" w:color="auto"/>
              <w:bottom w:val="single" w:sz="12" w:space="0" w:color="auto"/>
            </w:tcBorders>
            <w:shd w:val="clear" w:color="auto" w:fill="auto"/>
          </w:tcPr>
          <w:p w:rsidR="00D61815" w:rsidRPr="00060899" w:rsidRDefault="00D61815" w:rsidP="00E72AF4">
            <w:pPr>
              <w:pStyle w:val="TableHeading"/>
            </w:pPr>
            <w:r w:rsidRPr="00060899">
              <w:t>Amount of energy supplement</w:t>
            </w:r>
          </w:p>
        </w:tc>
      </w:tr>
      <w:tr w:rsidR="00D61815" w:rsidRPr="00060899" w:rsidTr="004D773B">
        <w:tc>
          <w:tcPr>
            <w:tcW w:w="709" w:type="dxa"/>
            <w:tcBorders>
              <w:top w:val="single" w:sz="12" w:space="0" w:color="auto"/>
            </w:tcBorders>
            <w:shd w:val="clear" w:color="auto" w:fill="auto"/>
          </w:tcPr>
          <w:p w:rsidR="00D61815" w:rsidRPr="00060899" w:rsidRDefault="00D61815" w:rsidP="004D773B">
            <w:pPr>
              <w:pStyle w:val="Tabletext"/>
            </w:pPr>
            <w:r w:rsidRPr="00060899">
              <w:t>1</w:t>
            </w:r>
          </w:p>
        </w:tc>
        <w:tc>
          <w:tcPr>
            <w:tcW w:w="3260" w:type="dxa"/>
            <w:tcBorders>
              <w:top w:val="single" w:sz="12" w:space="0" w:color="auto"/>
            </w:tcBorders>
            <w:shd w:val="clear" w:color="auto" w:fill="auto"/>
          </w:tcPr>
          <w:p w:rsidR="00D61815" w:rsidRPr="00060899" w:rsidRDefault="00D61815" w:rsidP="004D773B">
            <w:pPr>
              <w:pStyle w:val="Tabletext"/>
            </w:pPr>
            <w:r w:rsidRPr="00060899">
              <w:t>Not a member of a couple</w:t>
            </w:r>
          </w:p>
        </w:tc>
        <w:tc>
          <w:tcPr>
            <w:tcW w:w="1990" w:type="dxa"/>
            <w:tcBorders>
              <w:top w:val="single" w:sz="12" w:space="0" w:color="auto"/>
            </w:tcBorders>
            <w:shd w:val="clear" w:color="auto" w:fill="auto"/>
          </w:tcPr>
          <w:p w:rsidR="00D61815" w:rsidRPr="00060899" w:rsidRDefault="00D61815" w:rsidP="007D6E0B">
            <w:pPr>
              <w:pStyle w:val="Tabletext"/>
            </w:pPr>
            <w:r w:rsidRPr="00060899">
              <w:t>$366.60</w:t>
            </w:r>
          </w:p>
        </w:tc>
      </w:tr>
      <w:tr w:rsidR="00D61815" w:rsidRPr="00060899" w:rsidTr="004D773B">
        <w:tc>
          <w:tcPr>
            <w:tcW w:w="709" w:type="dxa"/>
            <w:shd w:val="clear" w:color="auto" w:fill="auto"/>
          </w:tcPr>
          <w:p w:rsidR="00D61815" w:rsidRPr="00060899" w:rsidRDefault="00D61815" w:rsidP="004D773B">
            <w:pPr>
              <w:pStyle w:val="Tabletext"/>
            </w:pPr>
            <w:r w:rsidRPr="00060899">
              <w:t>2</w:t>
            </w:r>
          </w:p>
        </w:tc>
        <w:tc>
          <w:tcPr>
            <w:tcW w:w="3260" w:type="dxa"/>
            <w:shd w:val="clear" w:color="auto" w:fill="auto"/>
          </w:tcPr>
          <w:p w:rsidR="00D61815" w:rsidRPr="00060899" w:rsidRDefault="00D61815" w:rsidP="004D773B">
            <w:pPr>
              <w:pStyle w:val="Tabletext"/>
            </w:pPr>
            <w:r w:rsidRPr="00060899">
              <w:t>Partnered</w:t>
            </w:r>
          </w:p>
        </w:tc>
        <w:tc>
          <w:tcPr>
            <w:tcW w:w="1990" w:type="dxa"/>
            <w:shd w:val="clear" w:color="auto" w:fill="auto"/>
          </w:tcPr>
          <w:p w:rsidR="00D61815" w:rsidRPr="00060899" w:rsidRDefault="00D61815" w:rsidP="007D6E0B">
            <w:pPr>
              <w:pStyle w:val="Tabletext"/>
            </w:pPr>
            <w:r w:rsidRPr="00060899">
              <w:t>$275.60</w:t>
            </w:r>
          </w:p>
        </w:tc>
      </w:tr>
      <w:tr w:rsidR="00D61815" w:rsidRPr="00060899" w:rsidTr="004D773B">
        <w:tc>
          <w:tcPr>
            <w:tcW w:w="709" w:type="dxa"/>
            <w:shd w:val="clear" w:color="auto" w:fill="auto"/>
          </w:tcPr>
          <w:p w:rsidR="00D61815" w:rsidRPr="00060899" w:rsidRDefault="00D61815" w:rsidP="004D773B">
            <w:pPr>
              <w:pStyle w:val="Tabletext"/>
            </w:pPr>
            <w:r w:rsidRPr="00060899">
              <w:t>3</w:t>
            </w:r>
          </w:p>
        </w:tc>
        <w:tc>
          <w:tcPr>
            <w:tcW w:w="3260" w:type="dxa"/>
            <w:shd w:val="clear" w:color="auto" w:fill="auto"/>
          </w:tcPr>
          <w:p w:rsidR="00D61815" w:rsidRPr="00060899" w:rsidRDefault="00D61815" w:rsidP="004D773B">
            <w:pPr>
              <w:pStyle w:val="Tabletext"/>
            </w:pPr>
            <w:r w:rsidRPr="00060899">
              <w:t>Member of an illness separated couple</w:t>
            </w:r>
          </w:p>
        </w:tc>
        <w:tc>
          <w:tcPr>
            <w:tcW w:w="1990" w:type="dxa"/>
            <w:shd w:val="clear" w:color="auto" w:fill="auto"/>
          </w:tcPr>
          <w:p w:rsidR="00D61815" w:rsidRPr="00060899" w:rsidRDefault="00D61815" w:rsidP="007D6E0B">
            <w:pPr>
              <w:pStyle w:val="Tabletext"/>
            </w:pPr>
            <w:r w:rsidRPr="00060899">
              <w:t>$366.60</w:t>
            </w:r>
          </w:p>
        </w:tc>
      </w:tr>
      <w:tr w:rsidR="00D61815" w:rsidRPr="00060899" w:rsidTr="004D773B">
        <w:tc>
          <w:tcPr>
            <w:tcW w:w="709" w:type="dxa"/>
            <w:tcBorders>
              <w:bottom w:val="single" w:sz="4" w:space="0" w:color="auto"/>
            </w:tcBorders>
            <w:shd w:val="clear" w:color="auto" w:fill="auto"/>
          </w:tcPr>
          <w:p w:rsidR="00D61815" w:rsidRPr="00060899" w:rsidRDefault="00D61815" w:rsidP="004D773B">
            <w:pPr>
              <w:pStyle w:val="Tabletext"/>
            </w:pPr>
            <w:r w:rsidRPr="00060899">
              <w:t>4</w:t>
            </w:r>
          </w:p>
        </w:tc>
        <w:tc>
          <w:tcPr>
            <w:tcW w:w="3260" w:type="dxa"/>
            <w:tcBorders>
              <w:bottom w:val="single" w:sz="4" w:space="0" w:color="auto"/>
            </w:tcBorders>
            <w:shd w:val="clear" w:color="auto" w:fill="auto"/>
          </w:tcPr>
          <w:p w:rsidR="00D61815" w:rsidRPr="00060899" w:rsidRDefault="00D61815" w:rsidP="004D773B">
            <w:pPr>
              <w:pStyle w:val="Tabletext"/>
            </w:pPr>
            <w:r w:rsidRPr="00060899">
              <w:t>Member of a respite care couple</w:t>
            </w:r>
          </w:p>
        </w:tc>
        <w:tc>
          <w:tcPr>
            <w:tcW w:w="1990" w:type="dxa"/>
            <w:tcBorders>
              <w:bottom w:val="single" w:sz="4" w:space="0" w:color="auto"/>
            </w:tcBorders>
            <w:shd w:val="clear" w:color="auto" w:fill="auto"/>
          </w:tcPr>
          <w:p w:rsidR="00D61815" w:rsidRPr="00060899" w:rsidRDefault="00D61815" w:rsidP="007D6E0B">
            <w:pPr>
              <w:pStyle w:val="Tabletext"/>
            </w:pPr>
            <w:r w:rsidRPr="00060899">
              <w:t>$366.60</w:t>
            </w:r>
          </w:p>
        </w:tc>
      </w:tr>
      <w:tr w:rsidR="00D61815" w:rsidRPr="00060899" w:rsidTr="004D773B">
        <w:tc>
          <w:tcPr>
            <w:tcW w:w="709" w:type="dxa"/>
            <w:tcBorders>
              <w:bottom w:val="single" w:sz="12" w:space="0" w:color="auto"/>
            </w:tcBorders>
            <w:shd w:val="clear" w:color="auto" w:fill="auto"/>
          </w:tcPr>
          <w:p w:rsidR="00D61815" w:rsidRPr="00060899" w:rsidRDefault="00D61815" w:rsidP="004D773B">
            <w:pPr>
              <w:pStyle w:val="Tabletext"/>
            </w:pPr>
            <w:r w:rsidRPr="00060899">
              <w:t>5</w:t>
            </w:r>
          </w:p>
        </w:tc>
        <w:tc>
          <w:tcPr>
            <w:tcW w:w="3260" w:type="dxa"/>
            <w:tcBorders>
              <w:bottom w:val="single" w:sz="12" w:space="0" w:color="auto"/>
            </w:tcBorders>
            <w:shd w:val="clear" w:color="auto" w:fill="auto"/>
          </w:tcPr>
          <w:p w:rsidR="00D61815" w:rsidRPr="00060899" w:rsidRDefault="00D61815" w:rsidP="004D773B">
            <w:pPr>
              <w:pStyle w:val="Tabletext"/>
            </w:pPr>
            <w:r w:rsidRPr="00060899">
              <w:t>Partnered (partner in gaol)</w:t>
            </w:r>
          </w:p>
        </w:tc>
        <w:tc>
          <w:tcPr>
            <w:tcW w:w="1990" w:type="dxa"/>
            <w:tcBorders>
              <w:bottom w:val="single" w:sz="12" w:space="0" w:color="auto"/>
            </w:tcBorders>
            <w:shd w:val="clear" w:color="auto" w:fill="auto"/>
          </w:tcPr>
          <w:p w:rsidR="00D61815" w:rsidRPr="00060899" w:rsidRDefault="00D61815" w:rsidP="007D6E0B">
            <w:pPr>
              <w:pStyle w:val="Tabletext"/>
            </w:pPr>
            <w:r w:rsidRPr="00060899">
              <w:t>$366.60</w:t>
            </w:r>
          </w:p>
        </w:tc>
      </w:tr>
    </w:tbl>
    <w:p w:rsidR="00D61815" w:rsidRPr="00060899" w:rsidRDefault="00D61815" w:rsidP="00D61815">
      <w:pPr>
        <w:pStyle w:val="subsection"/>
      </w:pPr>
      <w:r w:rsidRPr="00060899">
        <w:tab/>
        <w:t>(2)</w:t>
      </w:r>
      <w:r w:rsidRPr="00060899">
        <w:tab/>
        <w:t>This subsection applies to a person on a day if on that day the person is residing in Australia and either:</w:t>
      </w:r>
    </w:p>
    <w:p w:rsidR="00D61815" w:rsidRPr="00060899" w:rsidRDefault="00D61815" w:rsidP="00D61815">
      <w:pPr>
        <w:pStyle w:val="paragraph"/>
      </w:pPr>
      <w:r w:rsidRPr="00060899">
        <w:tab/>
        <w:t>(a)</w:t>
      </w:r>
      <w:r w:rsidRPr="00060899">
        <w:tab/>
        <w:t>is in Australia; or</w:t>
      </w:r>
    </w:p>
    <w:p w:rsidR="00D61815" w:rsidRPr="00060899" w:rsidRDefault="00D61815" w:rsidP="00D61815">
      <w:pPr>
        <w:pStyle w:val="paragraph"/>
      </w:pPr>
      <w:r w:rsidRPr="00060899">
        <w:tab/>
        <w:t>(b)</w:t>
      </w:r>
      <w:r w:rsidRPr="00060899">
        <w:tab/>
        <w:t>is temporarily absent from Australia and has been so for a continuous period not exceeding 6 weeks.</w:t>
      </w:r>
    </w:p>
    <w:p w:rsidR="00F13E93" w:rsidRPr="00060899" w:rsidRDefault="00F13E93" w:rsidP="00146468">
      <w:pPr>
        <w:pStyle w:val="ActHead2"/>
        <w:pageBreakBefore/>
      </w:pPr>
      <w:bookmarkStart w:id="605" w:name="_Toc447275476"/>
      <w:r w:rsidRPr="00060899">
        <w:rPr>
          <w:rStyle w:val="CharPartNo"/>
        </w:rPr>
        <w:lastRenderedPageBreak/>
        <w:t>Part</w:t>
      </w:r>
      <w:r w:rsidR="00060899" w:rsidRPr="00060899">
        <w:rPr>
          <w:rStyle w:val="CharPartNo"/>
        </w:rPr>
        <w:t> </w:t>
      </w:r>
      <w:r w:rsidRPr="00060899">
        <w:rPr>
          <w:rStyle w:val="CharPartNo"/>
        </w:rPr>
        <w:t>2.25C</w:t>
      </w:r>
      <w:r w:rsidRPr="00060899">
        <w:t>—</w:t>
      </w:r>
      <w:r w:rsidRPr="00060899">
        <w:rPr>
          <w:rStyle w:val="CharPartText"/>
        </w:rPr>
        <w:t>Quarterly pension supplement</w:t>
      </w:r>
      <w:bookmarkEnd w:id="605"/>
    </w:p>
    <w:p w:rsidR="00F13E93" w:rsidRPr="00060899" w:rsidRDefault="00F13E93" w:rsidP="00F13E93">
      <w:pPr>
        <w:pStyle w:val="Header"/>
      </w:pPr>
      <w:r w:rsidRPr="00060899">
        <w:rPr>
          <w:rStyle w:val="CharDivNo"/>
        </w:rPr>
        <w:t xml:space="preserve"> </w:t>
      </w:r>
      <w:r w:rsidRPr="00060899">
        <w:rPr>
          <w:rStyle w:val="CharDivText"/>
        </w:rPr>
        <w:t xml:space="preserve"> </w:t>
      </w:r>
    </w:p>
    <w:p w:rsidR="00F13E93" w:rsidRPr="00060899" w:rsidRDefault="00F13E93" w:rsidP="00F13E93">
      <w:pPr>
        <w:pStyle w:val="ActHead5"/>
      </w:pPr>
      <w:bookmarkStart w:id="606" w:name="_Toc447275477"/>
      <w:r w:rsidRPr="00060899">
        <w:rPr>
          <w:rStyle w:val="CharSectno"/>
        </w:rPr>
        <w:t>1061V</w:t>
      </w:r>
      <w:r w:rsidRPr="00060899">
        <w:t xml:space="preserve">  When this Part applies</w:t>
      </w:r>
      <w:bookmarkEnd w:id="606"/>
    </w:p>
    <w:p w:rsidR="00F13E93" w:rsidRPr="00060899" w:rsidRDefault="00F13E93" w:rsidP="00F13E93">
      <w:pPr>
        <w:pStyle w:val="subsection"/>
      </w:pPr>
      <w:r w:rsidRPr="00060899">
        <w:tab/>
        <w:t>(1)</w:t>
      </w:r>
      <w:r w:rsidRPr="00060899">
        <w:tab/>
        <w:t>This Part applies to a person if:</w:t>
      </w:r>
    </w:p>
    <w:p w:rsidR="00F13E93" w:rsidRPr="00060899" w:rsidRDefault="00F13E93" w:rsidP="00F13E93">
      <w:pPr>
        <w:pStyle w:val="paragraph"/>
      </w:pPr>
      <w:r w:rsidRPr="00060899">
        <w:tab/>
        <w:t>(a)</w:t>
      </w:r>
      <w:r w:rsidRPr="00060899">
        <w:tab/>
        <w:t xml:space="preserve">a pension supplement amount is used to work out the rate of the person’s social security payment (the </w:t>
      </w:r>
      <w:r w:rsidRPr="00060899">
        <w:rPr>
          <w:b/>
          <w:i/>
        </w:rPr>
        <w:t>main payment</w:t>
      </w:r>
      <w:r w:rsidRPr="00060899">
        <w:t>); and</w:t>
      </w:r>
    </w:p>
    <w:p w:rsidR="00F13E93" w:rsidRPr="00060899" w:rsidRDefault="00F13E93" w:rsidP="00F13E93">
      <w:pPr>
        <w:pStyle w:val="paragraph"/>
      </w:pPr>
      <w:r w:rsidRPr="00060899">
        <w:tab/>
        <w:t>(b)</w:t>
      </w:r>
      <w:r w:rsidRPr="00060899">
        <w:tab/>
        <w:t>the annual rate of that pension supplement amount is more than the person’s pension supplement basic amount.</w:t>
      </w:r>
    </w:p>
    <w:p w:rsidR="00F13E93" w:rsidRPr="00060899" w:rsidRDefault="00F13E93" w:rsidP="00F13E93">
      <w:pPr>
        <w:pStyle w:val="notetext"/>
      </w:pPr>
      <w:r w:rsidRPr="00060899">
        <w:t>Note:</w:t>
      </w:r>
      <w:r w:rsidRPr="00060899">
        <w:tab/>
        <w:t>A pension supplement amount that is more than the person’s pension supplement basic amount contains a minimum component. The person may elect under this Part to receive that minimum component on a quarterly basis as a separate social security payment.</w:t>
      </w:r>
    </w:p>
    <w:p w:rsidR="00F13E93" w:rsidRPr="00060899" w:rsidRDefault="00F13E93" w:rsidP="00F13E93">
      <w:pPr>
        <w:pStyle w:val="subsection"/>
      </w:pPr>
      <w:r w:rsidRPr="00060899">
        <w:tab/>
        <w:t>(2)</w:t>
      </w:r>
      <w:r w:rsidRPr="00060899">
        <w:tab/>
        <w:t xml:space="preserve">For the purposes of </w:t>
      </w:r>
      <w:r w:rsidR="00060899">
        <w:t>paragraph (</w:t>
      </w:r>
      <w:r w:rsidRPr="00060899">
        <w:t>1)(b), if the Rate Calculator for the main payment produces a fortnightly rate, then multiply the person’s pension supplement amount by 26 to get the annual rate of that pension supplement amount.</w:t>
      </w:r>
    </w:p>
    <w:p w:rsidR="00F13E93" w:rsidRPr="00060899" w:rsidRDefault="00F13E93" w:rsidP="00F13E93">
      <w:pPr>
        <w:pStyle w:val="subsection"/>
      </w:pPr>
      <w:r w:rsidRPr="00060899">
        <w:tab/>
        <w:t>(3)</w:t>
      </w:r>
      <w:r w:rsidRPr="00060899">
        <w:tab/>
        <w:t xml:space="preserve">For the purposes of </w:t>
      </w:r>
      <w:r w:rsidR="00060899">
        <w:t>subsection (</w:t>
      </w:r>
      <w:r w:rsidRPr="00060899">
        <w:t>1), it does not matter if the rate of the person’s main payment would become nil were an election by the person under subsection</w:t>
      </w:r>
      <w:r w:rsidR="00060899">
        <w:t> </w:t>
      </w:r>
      <w:r w:rsidRPr="00060899">
        <w:t>1061VA(1) to come into force.</w:t>
      </w:r>
    </w:p>
    <w:p w:rsidR="00F13E93" w:rsidRPr="00060899" w:rsidRDefault="00F13E93" w:rsidP="00F13E93">
      <w:pPr>
        <w:pStyle w:val="ActHead5"/>
      </w:pPr>
      <w:bookmarkStart w:id="607" w:name="_Toc447275478"/>
      <w:r w:rsidRPr="00060899">
        <w:rPr>
          <w:rStyle w:val="CharSectno"/>
        </w:rPr>
        <w:t>1061VA</w:t>
      </w:r>
      <w:r w:rsidRPr="00060899">
        <w:t xml:space="preserve">  Quarterly pension supplement</w:t>
      </w:r>
      <w:bookmarkEnd w:id="607"/>
    </w:p>
    <w:p w:rsidR="00F13E93" w:rsidRPr="00060899" w:rsidRDefault="00F13E93" w:rsidP="00F13E93">
      <w:pPr>
        <w:pStyle w:val="subsection"/>
      </w:pPr>
      <w:r w:rsidRPr="00060899">
        <w:tab/>
        <w:t>(1)</w:t>
      </w:r>
      <w:r w:rsidRPr="00060899">
        <w:tab/>
        <w:t>The person may, in a manner or way approved by the Secretary, make an election to receive the person’s minimum pension supplement amount on a quarterly basis as a separate social security payment.</w:t>
      </w:r>
    </w:p>
    <w:p w:rsidR="00F13E93" w:rsidRPr="00060899" w:rsidRDefault="00F13E93" w:rsidP="00F13E93">
      <w:pPr>
        <w:pStyle w:val="subsection"/>
      </w:pPr>
      <w:r w:rsidRPr="00060899">
        <w:tab/>
        <w:t>(2)</w:t>
      </w:r>
      <w:r w:rsidRPr="00060899">
        <w:tab/>
        <w:t>An election comes into force as soon as practicable after it is made.</w:t>
      </w:r>
    </w:p>
    <w:p w:rsidR="00233708" w:rsidRPr="00060899" w:rsidRDefault="00233708" w:rsidP="00233708">
      <w:pPr>
        <w:pStyle w:val="subsection"/>
      </w:pPr>
      <w:r w:rsidRPr="00060899">
        <w:tab/>
        <w:t>(2A)</w:t>
      </w:r>
      <w:r w:rsidRPr="00060899">
        <w:tab/>
        <w:t>An election ceases to be in force if the main payment ceases to be payable to the person.</w:t>
      </w:r>
    </w:p>
    <w:p w:rsidR="00F13E93" w:rsidRPr="00060899" w:rsidRDefault="00F13E93" w:rsidP="00F13E93">
      <w:pPr>
        <w:pStyle w:val="subsection"/>
      </w:pPr>
      <w:r w:rsidRPr="00060899">
        <w:lastRenderedPageBreak/>
        <w:tab/>
        <w:t>(3)</w:t>
      </w:r>
      <w:r w:rsidRPr="00060899">
        <w:tab/>
        <w:t>The person may, in a manner or way approved by the Secretary, revoke an election. A revocation takes effect as soon as practicable after it happens.</w:t>
      </w:r>
    </w:p>
    <w:p w:rsidR="00F13E93" w:rsidRPr="00060899" w:rsidRDefault="00F13E93" w:rsidP="00F13E93">
      <w:pPr>
        <w:pStyle w:val="subsection"/>
      </w:pPr>
      <w:r w:rsidRPr="00060899">
        <w:tab/>
        <w:t>(4)</w:t>
      </w:r>
      <w:r w:rsidRPr="00060899">
        <w:tab/>
        <w:t>Quarterly pension supplement is payable to the person in relation to each day on which an election is in force.</w:t>
      </w:r>
    </w:p>
    <w:p w:rsidR="00F13E93" w:rsidRPr="00060899" w:rsidRDefault="00F13E93" w:rsidP="00F13E93">
      <w:pPr>
        <w:pStyle w:val="ActHead5"/>
      </w:pPr>
      <w:bookmarkStart w:id="608" w:name="_Toc447275479"/>
      <w:r w:rsidRPr="00060899">
        <w:rPr>
          <w:rStyle w:val="CharSectno"/>
        </w:rPr>
        <w:t>1061VB</w:t>
      </w:r>
      <w:r w:rsidRPr="00060899">
        <w:t xml:space="preserve">  Rate of quarterly pension supplement</w:t>
      </w:r>
      <w:bookmarkEnd w:id="608"/>
    </w:p>
    <w:p w:rsidR="00F13E93" w:rsidRPr="00060899" w:rsidRDefault="00F13E93" w:rsidP="00F13E93">
      <w:pPr>
        <w:pStyle w:val="subsection"/>
      </w:pPr>
      <w:r w:rsidRPr="00060899">
        <w:tab/>
        <w:t>(1)</w:t>
      </w:r>
      <w:r w:rsidRPr="00060899">
        <w:tab/>
        <w:t>The person’s annual rate of quarterly pension supplement is the person’s minimum pension supplement amount.</w:t>
      </w:r>
    </w:p>
    <w:p w:rsidR="00F13E93" w:rsidRPr="00060899" w:rsidRDefault="00F13E93" w:rsidP="00F13E93">
      <w:pPr>
        <w:pStyle w:val="subsection"/>
      </w:pPr>
      <w:r w:rsidRPr="00060899">
        <w:tab/>
        <w:t>(2)</w:t>
      </w:r>
      <w:r w:rsidRPr="00060899">
        <w:tab/>
        <w:t>The person’s daily rate of quarterly pension supplement is worked out by dividing the person’s annual rate by 364.</w:t>
      </w:r>
    </w:p>
    <w:p w:rsidR="00F13E93" w:rsidRPr="00060899" w:rsidRDefault="00F13E93" w:rsidP="00F13E93">
      <w:pPr>
        <w:pStyle w:val="subsection"/>
      </w:pPr>
      <w:r w:rsidRPr="00060899">
        <w:tab/>
        <w:t>(3)</w:t>
      </w:r>
      <w:r w:rsidRPr="00060899">
        <w:tab/>
        <w:t>This section has effect subject to subsection</w:t>
      </w:r>
      <w:r w:rsidR="00060899">
        <w:t> </w:t>
      </w:r>
      <w:r w:rsidRPr="00060899">
        <w:t>1210(3).</w:t>
      </w:r>
    </w:p>
    <w:p w:rsidR="006A3731" w:rsidRPr="00060899" w:rsidRDefault="006A3731" w:rsidP="00146468">
      <w:pPr>
        <w:pStyle w:val="ActHead2"/>
        <w:pageBreakBefore/>
      </w:pPr>
      <w:bookmarkStart w:id="609" w:name="_Toc447275480"/>
      <w:r w:rsidRPr="00060899">
        <w:rPr>
          <w:rStyle w:val="CharPartNo"/>
        </w:rPr>
        <w:lastRenderedPageBreak/>
        <w:t>Part</w:t>
      </w:r>
      <w:r w:rsidR="00060899" w:rsidRPr="00060899">
        <w:rPr>
          <w:rStyle w:val="CharPartNo"/>
        </w:rPr>
        <w:t> </w:t>
      </w:r>
      <w:r w:rsidRPr="00060899">
        <w:rPr>
          <w:rStyle w:val="CharPartNo"/>
        </w:rPr>
        <w:t>2.26</w:t>
      </w:r>
      <w:r w:rsidRPr="00060899">
        <w:t>—</w:t>
      </w:r>
      <w:r w:rsidRPr="00060899">
        <w:rPr>
          <w:rStyle w:val="CharPartText"/>
        </w:rPr>
        <w:t>Fares allowance</w:t>
      </w:r>
      <w:bookmarkEnd w:id="609"/>
    </w:p>
    <w:p w:rsidR="00E22227" w:rsidRPr="00060899" w:rsidRDefault="00E22227" w:rsidP="00E22227">
      <w:pPr>
        <w:pStyle w:val="notemargin"/>
      </w:pPr>
      <w:r w:rsidRPr="00060899">
        <w:t>Note:</w:t>
      </w:r>
      <w:r w:rsidRPr="00060899">
        <w:tab/>
        <w:t>Section</w:t>
      </w:r>
      <w:r w:rsidR="00060899">
        <w:t> </w:t>
      </w:r>
      <w:r w:rsidRPr="00060899">
        <w:t>19A contains many of the definitions that are relevant to the provisions of this Part.</w:t>
      </w:r>
    </w:p>
    <w:p w:rsidR="006A3731" w:rsidRPr="00060899" w:rsidRDefault="006A3731" w:rsidP="006A3731">
      <w:pPr>
        <w:pStyle w:val="ActHead3"/>
      </w:pPr>
      <w:bookmarkStart w:id="610" w:name="_Toc447275481"/>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fares allowance</w:t>
      </w:r>
      <w:bookmarkEnd w:id="610"/>
    </w:p>
    <w:p w:rsidR="006A3731" w:rsidRPr="00060899" w:rsidRDefault="006A3731" w:rsidP="006A3731">
      <w:pPr>
        <w:pStyle w:val="ActHead5"/>
      </w:pPr>
      <w:bookmarkStart w:id="611" w:name="_Toc447275482"/>
      <w:r w:rsidRPr="00060899">
        <w:rPr>
          <w:rStyle w:val="CharSectno"/>
        </w:rPr>
        <w:t>1061ZAAA</w:t>
      </w:r>
      <w:r w:rsidRPr="00060899">
        <w:t xml:space="preserve">  Qualification for fares allowance</w:t>
      </w:r>
      <w:bookmarkEnd w:id="611"/>
    </w:p>
    <w:p w:rsidR="006A3731" w:rsidRPr="00060899" w:rsidRDefault="006A3731" w:rsidP="006A3731">
      <w:pPr>
        <w:pStyle w:val="subsection"/>
      </w:pPr>
      <w:r w:rsidRPr="00060899">
        <w:tab/>
        <w:t>(1)</w:t>
      </w:r>
      <w:r w:rsidRPr="00060899">
        <w:tab/>
        <w:t>A person is qualified for fares allowance for a journey by the person if:</w:t>
      </w:r>
    </w:p>
    <w:p w:rsidR="006A3731" w:rsidRPr="00060899" w:rsidRDefault="006A3731" w:rsidP="006A3731">
      <w:pPr>
        <w:pStyle w:val="paragraph"/>
      </w:pPr>
      <w:r w:rsidRPr="00060899">
        <w:tab/>
        <w:t>(a)</w:t>
      </w:r>
      <w:r w:rsidRPr="00060899">
        <w:tab/>
        <w:t xml:space="preserve">during a period (the </w:t>
      </w:r>
      <w:r w:rsidRPr="00060899">
        <w:rPr>
          <w:b/>
          <w:i/>
        </w:rPr>
        <w:t>relevant period</w:t>
      </w:r>
      <w:r w:rsidRPr="00060899">
        <w:t xml:space="preserve">) that is the whole or a part of a study year the person undertakes an approved tertiary course (the </w:t>
      </w:r>
      <w:r w:rsidRPr="00060899">
        <w:rPr>
          <w:b/>
          <w:i/>
        </w:rPr>
        <w:t>approved course</w:t>
      </w:r>
      <w:r w:rsidRPr="00060899">
        <w:t xml:space="preserve">) at an educational institution in Australia (the </w:t>
      </w:r>
      <w:r w:rsidRPr="00060899">
        <w:rPr>
          <w:b/>
          <w:i/>
        </w:rPr>
        <w:t>relevant educational institution</w:t>
      </w:r>
      <w:r w:rsidRPr="00060899">
        <w:t>); and</w:t>
      </w:r>
    </w:p>
    <w:p w:rsidR="006A3731" w:rsidRPr="00060899" w:rsidRDefault="006A3731" w:rsidP="006A3731">
      <w:pPr>
        <w:pStyle w:val="paragraph"/>
      </w:pPr>
      <w:r w:rsidRPr="00060899">
        <w:tab/>
        <w:t>(b)</w:t>
      </w:r>
      <w:r w:rsidRPr="00060899">
        <w:tab/>
        <w:t>during the relevant period the person is receiving one or more of the following forms of financial assistance:</w:t>
      </w:r>
    </w:p>
    <w:p w:rsidR="006A3731" w:rsidRPr="00060899" w:rsidRDefault="006A3731" w:rsidP="006A3731">
      <w:pPr>
        <w:pStyle w:val="paragraphsub"/>
      </w:pPr>
      <w:r w:rsidRPr="00060899">
        <w:tab/>
        <w:t>(i)</w:t>
      </w:r>
      <w:r w:rsidRPr="00060899">
        <w:tab/>
        <w:t>youth allowance because the person satisfies the activity test by undertaking full</w:t>
      </w:r>
      <w:r w:rsidR="00060899">
        <w:noBreakHyphen/>
      </w:r>
      <w:r w:rsidRPr="00060899">
        <w:t>time study;</w:t>
      </w:r>
    </w:p>
    <w:p w:rsidR="006A3731" w:rsidRPr="00060899" w:rsidRDefault="006A3731" w:rsidP="006A3731">
      <w:pPr>
        <w:pStyle w:val="paragraphsub"/>
      </w:pPr>
      <w:r w:rsidRPr="00060899">
        <w:tab/>
        <w:t>(ii)</w:t>
      </w:r>
      <w:r w:rsidRPr="00060899">
        <w:tab/>
        <w:t xml:space="preserve">youth allowance where the only term of the relevant Youth Allowance </w:t>
      </w:r>
      <w:r w:rsidR="008903CA" w:rsidRPr="00060899">
        <w:t>Employment Pathway Plan</w:t>
      </w:r>
      <w:r w:rsidRPr="00060899">
        <w:t xml:space="preserve"> is a term to the effect that the person has to undertake an approved course of education or study under subsection</w:t>
      </w:r>
      <w:r w:rsidR="00060899">
        <w:t> </w:t>
      </w:r>
      <w:r w:rsidRPr="00060899">
        <w:t>541B(5);</w:t>
      </w:r>
    </w:p>
    <w:p w:rsidR="006A3731" w:rsidRPr="00060899" w:rsidRDefault="006A3731" w:rsidP="006A3731">
      <w:pPr>
        <w:pStyle w:val="paragraphsub"/>
      </w:pPr>
      <w:r w:rsidRPr="00060899">
        <w:tab/>
        <w:t>(iii)</w:t>
      </w:r>
      <w:r w:rsidRPr="00060899">
        <w:tab/>
        <w:t>austudy payment;</w:t>
      </w:r>
    </w:p>
    <w:p w:rsidR="006A3731" w:rsidRPr="00060899" w:rsidRDefault="006A3731" w:rsidP="006A3731">
      <w:pPr>
        <w:pStyle w:val="paragraphsub"/>
      </w:pPr>
      <w:r w:rsidRPr="00060899">
        <w:tab/>
        <w:t>(iv)</w:t>
      </w:r>
      <w:r w:rsidRPr="00060899">
        <w:tab/>
        <w:t>pensioner education supplement; and</w:t>
      </w:r>
    </w:p>
    <w:p w:rsidR="006A3731" w:rsidRPr="00060899" w:rsidRDefault="006A3731" w:rsidP="006A3731">
      <w:pPr>
        <w:pStyle w:val="paragraph"/>
      </w:pPr>
      <w:r w:rsidRPr="00060899">
        <w:tab/>
        <w:t>(c)</w:t>
      </w:r>
      <w:r w:rsidRPr="00060899">
        <w:tab/>
        <w:t xml:space="preserve">during the relevant period the person’s permanent home is in </w:t>
      </w:r>
      <w:smartTag w:uri="urn:schemas-microsoft-com:office:smarttags" w:element="country-region">
        <w:smartTag w:uri="urn:schemas-microsoft-com:office:smarttags" w:element="place">
          <w:r w:rsidRPr="00060899">
            <w:t>Australia</w:t>
          </w:r>
        </w:smartTag>
      </w:smartTag>
      <w:r w:rsidRPr="00060899">
        <w:t>; and</w:t>
      </w:r>
    </w:p>
    <w:p w:rsidR="006A3731" w:rsidRPr="00060899" w:rsidRDefault="006A3731" w:rsidP="006A3731">
      <w:pPr>
        <w:pStyle w:val="paragraph"/>
      </w:pPr>
      <w:r w:rsidRPr="00060899">
        <w:tab/>
        <w:t>(d)</w:t>
      </w:r>
      <w:r w:rsidRPr="00060899">
        <w:tab/>
        <w:t>either:</w:t>
      </w:r>
    </w:p>
    <w:p w:rsidR="006A3731" w:rsidRPr="00060899" w:rsidRDefault="006A3731" w:rsidP="006A3731">
      <w:pPr>
        <w:pStyle w:val="paragraphsub"/>
      </w:pPr>
      <w:r w:rsidRPr="00060899">
        <w:tab/>
        <w:t>(i)</w:t>
      </w:r>
      <w:r w:rsidRPr="00060899">
        <w:tab/>
      </w:r>
      <w:r w:rsidR="00060899">
        <w:t>subsection (</w:t>
      </w:r>
      <w:r w:rsidRPr="00060899">
        <w:t>2) or (3) applies in respect of the person for the study year; or</w:t>
      </w:r>
    </w:p>
    <w:p w:rsidR="006A3731" w:rsidRPr="00060899" w:rsidRDefault="006A3731" w:rsidP="006A3731">
      <w:pPr>
        <w:pStyle w:val="paragraphsub"/>
      </w:pPr>
      <w:r w:rsidRPr="00060899">
        <w:tab/>
        <w:t>(ii)</w:t>
      </w:r>
      <w:r w:rsidRPr="00060899">
        <w:tab/>
      </w:r>
      <w:r w:rsidR="00060899">
        <w:t>subsection (</w:t>
      </w:r>
      <w:r w:rsidRPr="00060899">
        <w:t>4) or (5) applies in respect of the person in relation to the journey; and</w:t>
      </w:r>
    </w:p>
    <w:p w:rsidR="006A3731" w:rsidRPr="00060899" w:rsidRDefault="006A3731" w:rsidP="006A3731">
      <w:pPr>
        <w:pStyle w:val="paragraph"/>
      </w:pPr>
      <w:r w:rsidRPr="00060899">
        <w:tab/>
        <w:t>(e)</w:t>
      </w:r>
      <w:r w:rsidRPr="00060899">
        <w:tab/>
        <w:t>either section</w:t>
      </w:r>
      <w:r w:rsidR="00060899">
        <w:t> </w:t>
      </w:r>
      <w:r w:rsidRPr="00060899">
        <w:t>1061ZAAB or 1061ZAAC applies in respect of the journey; and</w:t>
      </w:r>
    </w:p>
    <w:p w:rsidR="006A3731" w:rsidRPr="00060899" w:rsidRDefault="006A3731" w:rsidP="006A3731">
      <w:pPr>
        <w:pStyle w:val="paragraph"/>
      </w:pPr>
      <w:r w:rsidRPr="00060899">
        <w:lastRenderedPageBreak/>
        <w:tab/>
        <w:t>(f)</w:t>
      </w:r>
      <w:r w:rsidRPr="00060899">
        <w:tab/>
        <w:t>the journey has been made or, if it has not been made, the Secretary is satisfied that:</w:t>
      </w:r>
    </w:p>
    <w:p w:rsidR="006A3731" w:rsidRPr="00060899" w:rsidRDefault="006A3731" w:rsidP="006A3731">
      <w:pPr>
        <w:pStyle w:val="paragraphsub"/>
      </w:pPr>
      <w:r w:rsidRPr="00060899">
        <w:tab/>
        <w:t>(i)</w:t>
      </w:r>
      <w:r w:rsidRPr="00060899">
        <w:tab/>
        <w:t>the person intends to make the journey; and</w:t>
      </w:r>
    </w:p>
    <w:p w:rsidR="006A3731" w:rsidRPr="00060899" w:rsidRDefault="006A3731" w:rsidP="006A3731">
      <w:pPr>
        <w:pStyle w:val="paragraphsub"/>
      </w:pPr>
      <w:r w:rsidRPr="00060899">
        <w:tab/>
        <w:t>(ii)</w:t>
      </w:r>
      <w:r w:rsidRPr="00060899">
        <w:tab/>
        <w:t>the person’s means of travel for the journey will be provided by a commercial operator.</w:t>
      </w:r>
    </w:p>
    <w:p w:rsidR="006A3731" w:rsidRPr="00060899" w:rsidRDefault="006A3731" w:rsidP="006A3731">
      <w:pPr>
        <w:pStyle w:val="notetext"/>
      </w:pPr>
      <w:r w:rsidRPr="00060899">
        <w:t>Note:</w:t>
      </w:r>
      <w:r w:rsidRPr="00060899">
        <w:tab/>
        <w:t xml:space="preserve">A person is taken to be receiving a form of financial assistance referred to in </w:t>
      </w:r>
      <w:r w:rsidR="00060899">
        <w:t>paragraph (</w:t>
      </w:r>
      <w:r w:rsidRPr="00060899">
        <w:t>b) even though the person has traded in, or traded back, the assistance to obtain a financial supplement.</w:t>
      </w:r>
    </w:p>
    <w:p w:rsidR="006A3731" w:rsidRPr="00060899" w:rsidRDefault="006A3731" w:rsidP="006A3731">
      <w:pPr>
        <w:pStyle w:val="subsection"/>
      </w:pPr>
      <w:r w:rsidRPr="00060899">
        <w:tab/>
        <w:t>(2)</w:t>
      </w:r>
      <w:r w:rsidRPr="00060899">
        <w:tab/>
        <w:t>This subsection applies in respect of the person for the study year if, during the relevant period, the person:</w:t>
      </w:r>
    </w:p>
    <w:p w:rsidR="006A3731" w:rsidRPr="00060899" w:rsidRDefault="006A3731" w:rsidP="006A3731">
      <w:pPr>
        <w:pStyle w:val="paragraph"/>
      </w:pPr>
      <w:r w:rsidRPr="00060899">
        <w:tab/>
        <w:t>(a)</w:t>
      </w:r>
      <w:r w:rsidRPr="00060899">
        <w:tab/>
        <w:t>has a partner, or a dependent child, living at the person’s permanent home; and</w:t>
      </w:r>
    </w:p>
    <w:p w:rsidR="006A3731" w:rsidRPr="00060899" w:rsidRDefault="006A3731" w:rsidP="006A3731">
      <w:pPr>
        <w:pStyle w:val="paragraph"/>
      </w:pPr>
      <w:r w:rsidRPr="00060899">
        <w:tab/>
        <w:t>(b)</w:t>
      </w:r>
      <w:r w:rsidRPr="00060899">
        <w:tab/>
        <w:t>is required to live away from his or her permanent home in order to undertake the approved course.</w:t>
      </w:r>
    </w:p>
    <w:p w:rsidR="006A3731" w:rsidRPr="00060899" w:rsidRDefault="006A3731" w:rsidP="006A3731">
      <w:pPr>
        <w:pStyle w:val="subsection"/>
      </w:pPr>
      <w:r w:rsidRPr="00060899">
        <w:tab/>
        <w:t>(3)</w:t>
      </w:r>
      <w:r w:rsidRPr="00060899">
        <w:tab/>
        <w:t>This subsection applies in respect of the person for the study year if, during the relevant period, the person is enrolled as an external student for the approved course.</w:t>
      </w:r>
    </w:p>
    <w:p w:rsidR="006A3731" w:rsidRPr="00060899" w:rsidRDefault="006A3731" w:rsidP="006A3731">
      <w:pPr>
        <w:pStyle w:val="subsection"/>
      </w:pPr>
      <w:r w:rsidRPr="00060899">
        <w:tab/>
        <w:t>(4)</w:t>
      </w:r>
      <w:r w:rsidRPr="00060899">
        <w:tab/>
        <w:t>This subsection applies in respect of the person in relation to the journey if:</w:t>
      </w:r>
    </w:p>
    <w:p w:rsidR="006A3731" w:rsidRPr="00060899" w:rsidRDefault="006A3731" w:rsidP="006A3731">
      <w:pPr>
        <w:pStyle w:val="paragraph"/>
      </w:pPr>
      <w:r w:rsidRPr="00060899">
        <w:tab/>
        <w:t>(a)</w:t>
      </w:r>
      <w:r w:rsidRPr="00060899">
        <w:tab/>
        <w:t>during the relevant period, the person:</w:t>
      </w:r>
    </w:p>
    <w:p w:rsidR="006A3731" w:rsidRPr="00060899" w:rsidRDefault="006A3731" w:rsidP="006A3731">
      <w:pPr>
        <w:pStyle w:val="paragraphsub"/>
      </w:pPr>
      <w:r w:rsidRPr="00060899">
        <w:tab/>
        <w:t>(i)</w:t>
      </w:r>
      <w:r w:rsidRPr="00060899">
        <w:tab/>
        <w:t xml:space="preserve">is receiving youth allowance as referred to in </w:t>
      </w:r>
      <w:r w:rsidR="00060899">
        <w:t>subparagraph (</w:t>
      </w:r>
      <w:r w:rsidRPr="00060899">
        <w:t>1)(b)(i) or (ii); and</w:t>
      </w:r>
    </w:p>
    <w:p w:rsidR="006A3731" w:rsidRPr="00060899" w:rsidRDefault="006A3731" w:rsidP="006A3731">
      <w:pPr>
        <w:pStyle w:val="paragraphsub"/>
      </w:pPr>
      <w:r w:rsidRPr="00060899">
        <w:tab/>
        <w:t>(ii)</w:t>
      </w:r>
      <w:r w:rsidRPr="00060899">
        <w:tab/>
        <w:t>is required to live away from home within the meaning of Part</w:t>
      </w:r>
      <w:r w:rsidR="00060899">
        <w:t> </w:t>
      </w:r>
      <w:r w:rsidRPr="00060899">
        <w:t>3.5 (see section</w:t>
      </w:r>
      <w:r w:rsidR="00060899">
        <w:t> </w:t>
      </w:r>
      <w:r w:rsidRPr="00060899">
        <w:t>1067D); and</w:t>
      </w:r>
    </w:p>
    <w:p w:rsidR="006A3731" w:rsidRPr="00060899" w:rsidRDefault="006A3731" w:rsidP="006A3731">
      <w:pPr>
        <w:pStyle w:val="paragraph"/>
      </w:pPr>
      <w:r w:rsidRPr="00060899">
        <w:tab/>
        <w:t>(b)</w:t>
      </w:r>
      <w:r w:rsidRPr="00060899">
        <w:tab/>
        <w:t>the person is not independent when the journey is made.</w:t>
      </w:r>
    </w:p>
    <w:p w:rsidR="006A3731" w:rsidRPr="00060899" w:rsidRDefault="006A3731" w:rsidP="006A3731">
      <w:pPr>
        <w:pStyle w:val="subsection"/>
      </w:pPr>
      <w:r w:rsidRPr="00060899">
        <w:tab/>
        <w:t>(5)</w:t>
      </w:r>
      <w:r w:rsidRPr="00060899">
        <w:tab/>
        <w:t>This subsection applies in respect of the person in relation to the journey if:</w:t>
      </w:r>
    </w:p>
    <w:p w:rsidR="006A3731" w:rsidRPr="00060899" w:rsidRDefault="006A3731" w:rsidP="006A3731">
      <w:pPr>
        <w:pStyle w:val="paragraph"/>
      </w:pPr>
      <w:r w:rsidRPr="00060899">
        <w:tab/>
        <w:t>(a)</w:t>
      </w:r>
      <w:r w:rsidRPr="00060899">
        <w:tab/>
        <w:t>during the relevant period, the person:</w:t>
      </w:r>
    </w:p>
    <w:p w:rsidR="006A3731" w:rsidRPr="00060899" w:rsidRDefault="006A3731" w:rsidP="006A3731">
      <w:pPr>
        <w:pStyle w:val="paragraphsub"/>
      </w:pPr>
      <w:r w:rsidRPr="00060899">
        <w:tab/>
        <w:t>(i)</w:t>
      </w:r>
      <w:r w:rsidRPr="00060899">
        <w:tab/>
        <w:t xml:space="preserve">is receiving youth allowance as referred to in </w:t>
      </w:r>
      <w:r w:rsidR="00060899">
        <w:t>subparagraph (</w:t>
      </w:r>
      <w:r w:rsidRPr="00060899">
        <w:t>1)(b)(i) or (ii); and</w:t>
      </w:r>
    </w:p>
    <w:p w:rsidR="006A3731" w:rsidRPr="00060899" w:rsidRDefault="006A3731" w:rsidP="006A3731">
      <w:pPr>
        <w:pStyle w:val="paragraphsub"/>
      </w:pPr>
      <w:r w:rsidRPr="00060899">
        <w:tab/>
        <w:t>(ii)</w:t>
      </w:r>
      <w:r w:rsidRPr="00060899">
        <w:tab/>
        <w:t>is required to live away from home within the meaning of Part</w:t>
      </w:r>
      <w:r w:rsidR="00060899">
        <w:t> </w:t>
      </w:r>
      <w:r w:rsidRPr="00060899">
        <w:t>3.5 (see section</w:t>
      </w:r>
      <w:r w:rsidR="00060899">
        <w:t> </w:t>
      </w:r>
      <w:r w:rsidRPr="00060899">
        <w:t>1067D); and</w:t>
      </w:r>
    </w:p>
    <w:p w:rsidR="006A3731" w:rsidRPr="00060899" w:rsidRDefault="006A3731" w:rsidP="006A3731">
      <w:pPr>
        <w:pStyle w:val="paragraph"/>
      </w:pPr>
      <w:r w:rsidRPr="00060899">
        <w:lastRenderedPageBreak/>
        <w:tab/>
        <w:t>(b)</w:t>
      </w:r>
      <w:r w:rsidRPr="00060899">
        <w:tab/>
        <w:t>during the study year and before the journey was made the person became independent because of subsection</w:t>
      </w:r>
      <w:r w:rsidR="00060899">
        <w:t> </w:t>
      </w:r>
      <w:r w:rsidRPr="00060899">
        <w:t>1067A(4) or (10); and</w:t>
      </w:r>
    </w:p>
    <w:p w:rsidR="006A3731" w:rsidRPr="00060899" w:rsidRDefault="006A3731" w:rsidP="006A3731">
      <w:pPr>
        <w:pStyle w:val="paragraph"/>
      </w:pPr>
      <w:r w:rsidRPr="00060899">
        <w:tab/>
        <w:t>(c)</w:t>
      </w:r>
      <w:r w:rsidRPr="00060899">
        <w:tab/>
        <w:t xml:space="preserve">if the journey had been made in the study year before the person became independent, </w:t>
      </w:r>
      <w:r w:rsidR="00060899">
        <w:t>subsection (</w:t>
      </w:r>
      <w:r w:rsidRPr="00060899">
        <w:t>4) would have applied in respect of the person in relation to the journey.</w:t>
      </w:r>
    </w:p>
    <w:p w:rsidR="006A3731" w:rsidRPr="00060899" w:rsidRDefault="006A3731" w:rsidP="006A3731">
      <w:pPr>
        <w:pStyle w:val="notetext"/>
      </w:pPr>
      <w:r w:rsidRPr="00060899">
        <w:t>Note:</w:t>
      </w:r>
      <w:r w:rsidRPr="00060899">
        <w:tab/>
        <w:t>A person is not qualified for a fares allowance in respect of a journey made before the commencement of this section (see clause</w:t>
      </w:r>
      <w:r w:rsidR="00060899">
        <w:t> </w:t>
      </w:r>
      <w:r w:rsidRPr="00060899">
        <w:t>126 of Schedule</w:t>
      </w:r>
      <w:r w:rsidR="00060899">
        <w:t> </w:t>
      </w:r>
      <w:r w:rsidRPr="00060899">
        <w:t>1A).</w:t>
      </w:r>
    </w:p>
    <w:p w:rsidR="006A3731" w:rsidRPr="00060899" w:rsidRDefault="006A3731" w:rsidP="006A3731">
      <w:pPr>
        <w:pStyle w:val="ActHead5"/>
      </w:pPr>
      <w:bookmarkStart w:id="612" w:name="_Toc447275483"/>
      <w:r w:rsidRPr="00060899">
        <w:rPr>
          <w:rStyle w:val="CharSectno"/>
        </w:rPr>
        <w:t>1061ZAAB</w:t>
      </w:r>
      <w:r w:rsidRPr="00060899">
        <w:t xml:space="preserve">  Journey by person who is not an external student</w:t>
      </w:r>
      <w:bookmarkEnd w:id="612"/>
    </w:p>
    <w:p w:rsidR="006A3731" w:rsidRPr="00060899" w:rsidRDefault="006A3731" w:rsidP="006A3731">
      <w:pPr>
        <w:pStyle w:val="subsection"/>
      </w:pPr>
      <w:r w:rsidRPr="00060899">
        <w:tab/>
      </w:r>
      <w:r w:rsidRPr="00060899">
        <w:tab/>
        <w:t>If the person is enrolled for the approved course as a student other than an external student, this section applies in respect of a journey only if the journey is one of the following:</w:t>
      </w:r>
    </w:p>
    <w:p w:rsidR="006A3731" w:rsidRPr="00060899" w:rsidRDefault="006A3731" w:rsidP="006A3731">
      <w:pPr>
        <w:pStyle w:val="paragraph"/>
      </w:pPr>
      <w:r w:rsidRPr="00060899">
        <w:tab/>
        <w:t>(a)</w:t>
      </w:r>
      <w:r w:rsidRPr="00060899">
        <w:tab/>
        <w:t>a journey from the person’s permanent home to the relevant educational institution to start the course;</w:t>
      </w:r>
    </w:p>
    <w:p w:rsidR="006A3731" w:rsidRPr="00060899" w:rsidRDefault="006A3731" w:rsidP="006A3731">
      <w:pPr>
        <w:pStyle w:val="paragraph"/>
      </w:pPr>
      <w:r w:rsidRPr="00060899">
        <w:tab/>
        <w:t>(b)</w:t>
      </w:r>
      <w:r w:rsidRPr="00060899">
        <w:tab/>
        <w:t>a journey made, in the study year or before 1</w:t>
      </w:r>
      <w:r w:rsidR="00060899">
        <w:t> </w:t>
      </w:r>
      <w:r w:rsidRPr="00060899">
        <w:t>April in the next year, from the relevant educational institution to the person’s permanent home after the person has finished or discontinued the course;</w:t>
      </w:r>
    </w:p>
    <w:p w:rsidR="006A3731" w:rsidRPr="00060899" w:rsidRDefault="006A3731" w:rsidP="006A3731">
      <w:pPr>
        <w:pStyle w:val="paragraph"/>
      </w:pPr>
      <w:r w:rsidRPr="00060899">
        <w:tab/>
        <w:t>(c)</w:t>
      </w:r>
      <w:r w:rsidRPr="00060899">
        <w:tab/>
        <w:t>a return journey during the study year between the relevant educational institution and the person’s permanent home where the person:</w:t>
      </w:r>
    </w:p>
    <w:p w:rsidR="006A3731" w:rsidRPr="00060899" w:rsidRDefault="006A3731" w:rsidP="006A3731">
      <w:pPr>
        <w:pStyle w:val="paragraphsub"/>
      </w:pPr>
      <w:r w:rsidRPr="00060899">
        <w:tab/>
        <w:t>(i)</w:t>
      </w:r>
      <w:r w:rsidRPr="00060899">
        <w:tab/>
        <w:t>has, during the study year and before the making of the journey, received one or more of the forms of financial assistance referred to in paragraph</w:t>
      </w:r>
      <w:r w:rsidR="00060899">
        <w:t> </w:t>
      </w:r>
      <w:r w:rsidRPr="00060899">
        <w:t>1061ZAAA(1)(b) for a total period of 6 months (whether continuous or not); and</w:t>
      </w:r>
    </w:p>
    <w:p w:rsidR="006A3731" w:rsidRPr="00060899" w:rsidRDefault="006A3731" w:rsidP="006A3731">
      <w:pPr>
        <w:pStyle w:val="paragraphsub"/>
      </w:pPr>
      <w:r w:rsidRPr="00060899">
        <w:tab/>
        <w:t>(ii)</w:t>
      </w:r>
      <w:r w:rsidRPr="00060899">
        <w:tab/>
        <w:t>is receiving one of those forms of financial assistance when the journey is made.</w:t>
      </w:r>
    </w:p>
    <w:p w:rsidR="006A3731" w:rsidRPr="00060899" w:rsidRDefault="006A3731" w:rsidP="006A3731">
      <w:pPr>
        <w:pStyle w:val="ActHead5"/>
      </w:pPr>
      <w:bookmarkStart w:id="613" w:name="_Toc447275484"/>
      <w:r w:rsidRPr="00060899">
        <w:rPr>
          <w:rStyle w:val="CharSectno"/>
        </w:rPr>
        <w:t>1061ZAAC</w:t>
      </w:r>
      <w:r w:rsidRPr="00060899">
        <w:t xml:space="preserve">  Journey by person who is an external student</w:t>
      </w:r>
      <w:bookmarkEnd w:id="613"/>
    </w:p>
    <w:p w:rsidR="006A3731" w:rsidRPr="00060899" w:rsidRDefault="006A3731" w:rsidP="006A3731">
      <w:pPr>
        <w:pStyle w:val="subsection"/>
      </w:pPr>
      <w:r w:rsidRPr="00060899">
        <w:tab/>
      </w:r>
      <w:r w:rsidRPr="00060899">
        <w:tab/>
        <w:t xml:space="preserve">If the person is enrolled for the approved course as an external student, this section applies only in respect of one return journey by the person during the study year between the person’s </w:t>
      </w:r>
      <w:r w:rsidRPr="00060899">
        <w:lastRenderedPageBreak/>
        <w:t>permanent home and the relevant educational institution in order to attend the institution for a period under a requirement that is a compulsory component of the course.</w:t>
      </w:r>
    </w:p>
    <w:p w:rsidR="006A3731" w:rsidRPr="00060899" w:rsidRDefault="006A3731" w:rsidP="00146468">
      <w:pPr>
        <w:pStyle w:val="ActHead3"/>
        <w:pageBreakBefore/>
      </w:pPr>
      <w:bookmarkStart w:id="614" w:name="_Toc447275485"/>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Amount of fares allowance</w:t>
      </w:r>
      <w:bookmarkEnd w:id="614"/>
    </w:p>
    <w:p w:rsidR="006A3731" w:rsidRPr="00060899" w:rsidRDefault="006A3731" w:rsidP="006A3731">
      <w:pPr>
        <w:pStyle w:val="ActHead5"/>
      </w:pPr>
      <w:bookmarkStart w:id="615" w:name="_Toc447275486"/>
      <w:r w:rsidRPr="00060899">
        <w:rPr>
          <w:rStyle w:val="CharSectno"/>
        </w:rPr>
        <w:t>1061ZAAJ</w:t>
      </w:r>
      <w:r w:rsidRPr="00060899">
        <w:t xml:space="preserve">  Fares allowance for public transport</w:t>
      </w:r>
      <w:bookmarkEnd w:id="615"/>
    </w:p>
    <w:p w:rsidR="006A3731" w:rsidRPr="00060899" w:rsidRDefault="006A3731" w:rsidP="006A3731">
      <w:pPr>
        <w:pStyle w:val="subsection"/>
      </w:pPr>
      <w:r w:rsidRPr="00060899">
        <w:tab/>
        <w:t>(1)</w:t>
      </w:r>
      <w:r w:rsidRPr="00060899">
        <w:tab/>
        <w:t>If the Secretary is satisfied that it is practicable for the person to make the entire journey by public transport, the amount of fares allowance for the entire journey is worked out using this section.</w:t>
      </w:r>
    </w:p>
    <w:p w:rsidR="006A3731" w:rsidRPr="00060899" w:rsidRDefault="006A3731" w:rsidP="006A3731">
      <w:pPr>
        <w:pStyle w:val="subsection"/>
      </w:pPr>
      <w:r w:rsidRPr="00060899">
        <w:tab/>
        <w:t>(2)</w:t>
      </w:r>
      <w:r w:rsidRPr="00060899">
        <w:tab/>
        <w:t>If the Secretary is satisfied that it is practicable for the person to make part of the journey by public transport, the amount of fares allowance for that part of the journey is worked out using this section.</w:t>
      </w:r>
    </w:p>
    <w:p w:rsidR="006A3731" w:rsidRPr="00060899" w:rsidRDefault="006A3731" w:rsidP="006A3731">
      <w:pPr>
        <w:pStyle w:val="subsection"/>
      </w:pPr>
      <w:r w:rsidRPr="00060899">
        <w:tab/>
        <w:t>(3)</w:t>
      </w:r>
      <w:r w:rsidRPr="00060899">
        <w:tab/>
        <w:t>The amount of fares allowance is the cost of making the journey, or the part of the journey, using a reasonable route and the least expensive form of public transport that is reasonable.</w:t>
      </w:r>
    </w:p>
    <w:p w:rsidR="006A3731" w:rsidRPr="00060899" w:rsidRDefault="006A3731" w:rsidP="006A3731">
      <w:pPr>
        <w:pStyle w:val="subsection"/>
      </w:pPr>
      <w:r w:rsidRPr="00060899">
        <w:tab/>
        <w:t>(4)</w:t>
      </w:r>
      <w:r w:rsidRPr="00060899">
        <w:tab/>
        <w:t>The cost is to be based on the cost of any concessional fare available to the person.</w:t>
      </w:r>
    </w:p>
    <w:p w:rsidR="006A3731" w:rsidRPr="00060899" w:rsidRDefault="006A3731" w:rsidP="006A3731">
      <w:pPr>
        <w:pStyle w:val="subsection"/>
      </w:pPr>
      <w:r w:rsidRPr="00060899">
        <w:tab/>
        <w:t>(5)</w:t>
      </w:r>
      <w:r w:rsidRPr="00060899">
        <w:tab/>
        <w:t>The cost of a sleeping berth is to be included only if it is reasonable for the person to travel by rail and for the person to have the berth.</w:t>
      </w:r>
    </w:p>
    <w:p w:rsidR="006A3731" w:rsidRPr="00060899" w:rsidRDefault="006A3731" w:rsidP="006A3731">
      <w:pPr>
        <w:pStyle w:val="subsection"/>
      </w:pPr>
      <w:r w:rsidRPr="00060899">
        <w:tab/>
        <w:t>(6)</w:t>
      </w:r>
      <w:r w:rsidRPr="00060899">
        <w:tab/>
        <w:t>In deciding what is practicable or reasonable for the purposes of this section, the period of time needed for the entire journey, and any illness or incapacity of the person, must be taken into account.</w:t>
      </w:r>
    </w:p>
    <w:p w:rsidR="006A3731" w:rsidRPr="00060899" w:rsidRDefault="006A3731" w:rsidP="006A3731">
      <w:pPr>
        <w:pStyle w:val="subsection"/>
      </w:pPr>
      <w:r w:rsidRPr="00060899">
        <w:tab/>
        <w:t>(7)</w:t>
      </w:r>
      <w:r w:rsidRPr="00060899">
        <w:tab/>
        <w:t>The amount of fares allowance to be paid is to be worked out using this section whether or not the person chooses to make the journey, or the part of the journey, in the way described in this section.</w:t>
      </w:r>
    </w:p>
    <w:p w:rsidR="006A3731" w:rsidRPr="00060899" w:rsidRDefault="006A3731" w:rsidP="006A3731">
      <w:pPr>
        <w:pStyle w:val="ActHead5"/>
      </w:pPr>
      <w:bookmarkStart w:id="616" w:name="_Toc447275487"/>
      <w:r w:rsidRPr="00060899">
        <w:rPr>
          <w:rStyle w:val="CharSectno"/>
        </w:rPr>
        <w:t>1061ZAAK</w:t>
      </w:r>
      <w:r w:rsidRPr="00060899">
        <w:t xml:space="preserve">  Fares allowance for private transport</w:t>
      </w:r>
      <w:bookmarkEnd w:id="616"/>
    </w:p>
    <w:p w:rsidR="006A3731" w:rsidRPr="00060899" w:rsidRDefault="006A3731" w:rsidP="006A3731">
      <w:pPr>
        <w:pStyle w:val="subsection"/>
      </w:pPr>
      <w:r w:rsidRPr="00060899">
        <w:tab/>
        <w:t>(1)</w:t>
      </w:r>
      <w:r w:rsidRPr="00060899">
        <w:tab/>
        <w:t>If the Secretary is satisfied that it is not practicable for the person to make any part of the journey by public transport, the amount of fares allowance for the entire journey is worked out using this section.</w:t>
      </w:r>
    </w:p>
    <w:p w:rsidR="006A3731" w:rsidRPr="00060899" w:rsidRDefault="006A3731" w:rsidP="006A3731">
      <w:pPr>
        <w:pStyle w:val="subsection"/>
      </w:pPr>
      <w:r w:rsidRPr="00060899">
        <w:lastRenderedPageBreak/>
        <w:tab/>
        <w:t>(2)</w:t>
      </w:r>
      <w:r w:rsidRPr="00060899">
        <w:tab/>
        <w:t>If the Secretary is satisfied that it is not practicable for the person to make a part of the journey by public transport, the amount of fares allowance for that part of the journey is worked out using this section.</w:t>
      </w:r>
    </w:p>
    <w:p w:rsidR="006A3731" w:rsidRPr="00060899" w:rsidRDefault="006A3731" w:rsidP="006A3731">
      <w:pPr>
        <w:pStyle w:val="subsection"/>
      </w:pPr>
      <w:r w:rsidRPr="00060899">
        <w:tab/>
        <w:t>(3)</w:t>
      </w:r>
      <w:r w:rsidRPr="00060899">
        <w:tab/>
        <w:t>If the person makes the journey, or the part of the journey, by taxi, the fares allowance is 63 cents per kilometre travelled by taxi.</w:t>
      </w:r>
    </w:p>
    <w:p w:rsidR="006A3731" w:rsidRPr="00060899" w:rsidRDefault="006A3731" w:rsidP="006A3731">
      <w:pPr>
        <w:pStyle w:val="subsection"/>
      </w:pPr>
      <w:r w:rsidRPr="00060899">
        <w:tab/>
        <w:t>(4)</w:t>
      </w:r>
      <w:r w:rsidRPr="00060899">
        <w:tab/>
        <w:t>If the person makes the journey, or the part of the journey, by another vehicle, the fares allowance is worked out in accordance with the following table:</w:t>
      </w:r>
    </w:p>
    <w:p w:rsidR="006A3731" w:rsidRPr="00060899" w:rsidRDefault="006A3731" w:rsidP="003E0398">
      <w:pPr>
        <w:pStyle w:val="Tabletext"/>
      </w:pPr>
    </w:p>
    <w:tbl>
      <w:tblPr>
        <w:tblW w:w="0" w:type="auto"/>
        <w:tblInd w:w="1278" w:type="dxa"/>
        <w:tblLayout w:type="fixed"/>
        <w:tblLook w:val="0000" w:firstRow="0" w:lastRow="0" w:firstColumn="0" w:lastColumn="0" w:noHBand="0" w:noVBand="0"/>
      </w:tblPr>
      <w:tblGrid>
        <w:gridCol w:w="630"/>
        <w:gridCol w:w="1350"/>
        <w:gridCol w:w="2700"/>
        <w:gridCol w:w="1170"/>
      </w:tblGrid>
      <w:tr w:rsidR="006A3731" w:rsidRPr="00060899">
        <w:trPr>
          <w:cantSplit/>
          <w:tblHeader/>
        </w:trPr>
        <w:tc>
          <w:tcPr>
            <w:tcW w:w="5850" w:type="dxa"/>
            <w:gridSpan w:val="4"/>
            <w:tcBorders>
              <w:top w:val="single" w:sz="12" w:space="0" w:color="000000"/>
            </w:tcBorders>
          </w:tcPr>
          <w:p w:rsidR="006A3731" w:rsidRPr="00060899" w:rsidRDefault="006A3731" w:rsidP="00502422">
            <w:pPr>
              <w:pStyle w:val="Tabletext"/>
              <w:keepNext/>
              <w:keepLines/>
            </w:pPr>
            <w:r w:rsidRPr="00060899">
              <w:rPr>
                <w:b/>
              </w:rPr>
              <w:t>Table of rates of allowance</w:t>
            </w:r>
          </w:p>
        </w:tc>
      </w:tr>
      <w:tr w:rsidR="006A3731" w:rsidRPr="00060899">
        <w:trPr>
          <w:cantSplit/>
          <w:tblHeader/>
        </w:trPr>
        <w:tc>
          <w:tcPr>
            <w:tcW w:w="630" w:type="dxa"/>
            <w:tcBorders>
              <w:top w:val="single" w:sz="6" w:space="0" w:color="000000"/>
              <w:bottom w:val="single" w:sz="12" w:space="0" w:color="000000"/>
            </w:tcBorders>
          </w:tcPr>
          <w:p w:rsidR="006A3731" w:rsidRPr="00060899" w:rsidRDefault="006A3731" w:rsidP="00502422">
            <w:pPr>
              <w:pStyle w:val="Tabletext"/>
              <w:keepNext/>
              <w:keepLines/>
            </w:pPr>
            <w:r w:rsidRPr="00060899">
              <w:rPr>
                <w:b/>
              </w:rPr>
              <w:t>Item</w:t>
            </w:r>
          </w:p>
        </w:tc>
        <w:tc>
          <w:tcPr>
            <w:tcW w:w="1350" w:type="dxa"/>
            <w:tcBorders>
              <w:top w:val="single" w:sz="6" w:space="0" w:color="000000"/>
              <w:bottom w:val="single" w:sz="12" w:space="0" w:color="000000"/>
            </w:tcBorders>
          </w:tcPr>
          <w:p w:rsidR="006A3731" w:rsidRPr="00060899" w:rsidRDefault="006A3731" w:rsidP="00502422">
            <w:pPr>
              <w:pStyle w:val="Tabletext"/>
              <w:keepNext/>
              <w:keepLines/>
            </w:pPr>
            <w:r w:rsidRPr="00060899">
              <w:rPr>
                <w:b/>
              </w:rPr>
              <w:t>Kind of engine in the vehicle the person uses</w:t>
            </w:r>
          </w:p>
        </w:tc>
        <w:tc>
          <w:tcPr>
            <w:tcW w:w="2700" w:type="dxa"/>
            <w:tcBorders>
              <w:top w:val="single" w:sz="6" w:space="0" w:color="000000"/>
              <w:bottom w:val="single" w:sz="12" w:space="0" w:color="000000"/>
            </w:tcBorders>
          </w:tcPr>
          <w:p w:rsidR="006A3731" w:rsidRPr="00060899" w:rsidRDefault="006A3731" w:rsidP="00502422">
            <w:pPr>
              <w:pStyle w:val="Tabletext"/>
              <w:keepNext/>
              <w:keepLines/>
            </w:pPr>
            <w:r w:rsidRPr="00060899">
              <w:rPr>
                <w:b/>
              </w:rPr>
              <w:t>Capacity of the vehicle’s engine</w:t>
            </w:r>
            <w:r w:rsidRPr="00060899">
              <w:rPr>
                <w:b/>
              </w:rPr>
              <w:br/>
              <w:t>(cubic centimetres)</w:t>
            </w:r>
          </w:p>
        </w:tc>
        <w:tc>
          <w:tcPr>
            <w:tcW w:w="1170" w:type="dxa"/>
            <w:tcBorders>
              <w:top w:val="single" w:sz="6" w:space="0" w:color="000000"/>
              <w:bottom w:val="single" w:sz="12" w:space="0" w:color="000000"/>
            </w:tcBorders>
          </w:tcPr>
          <w:p w:rsidR="006A3731" w:rsidRPr="00060899" w:rsidRDefault="006A3731" w:rsidP="00502422">
            <w:pPr>
              <w:pStyle w:val="Tabletext"/>
              <w:keepNext/>
              <w:keepLines/>
            </w:pPr>
            <w:r w:rsidRPr="00060899">
              <w:rPr>
                <w:b/>
              </w:rPr>
              <w:t>Allowance per kilometre</w:t>
            </w:r>
            <w:r w:rsidRPr="00060899">
              <w:rPr>
                <w:b/>
              </w:rPr>
              <w:br/>
              <w:t>(cents)</w:t>
            </w:r>
          </w:p>
        </w:tc>
      </w:tr>
      <w:tr w:rsidR="006A3731" w:rsidRPr="00060899">
        <w:trPr>
          <w:cantSplit/>
        </w:trPr>
        <w:tc>
          <w:tcPr>
            <w:tcW w:w="630" w:type="dxa"/>
            <w:tcBorders>
              <w:top w:val="single" w:sz="12" w:space="0" w:color="000000"/>
              <w:bottom w:val="single" w:sz="2" w:space="0" w:color="auto"/>
            </w:tcBorders>
            <w:shd w:val="clear" w:color="auto" w:fill="auto"/>
          </w:tcPr>
          <w:p w:rsidR="006A3731" w:rsidRPr="00060899" w:rsidRDefault="006A3731" w:rsidP="003E0398">
            <w:pPr>
              <w:pStyle w:val="Tabletext"/>
            </w:pPr>
            <w:r w:rsidRPr="00060899">
              <w:t>1</w:t>
            </w:r>
          </w:p>
        </w:tc>
        <w:tc>
          <w:tcPr>
            <w:tcW w:w="1350" w:type="dxa"/>
            <w:tcBorders>
              <w:top w:val="single" w:sz="12" w:space="0" w:color="000000"/>
              <w:bottom w:val="single" w:sz="2" w:space="0" w:color="auto"/>
            </w:tcBorders>
            <w:shd w:val="clear" w:color="auto" w:fill="auto"/>
          </w:tcPr>
          <w:p w:rsidR="006A3731" w:rsidRPr="00060899" w:rsidRDefault="006A3731" w:rsidP="003E0398">
            <w:pPr>
              <w:pStyle w:val="Tabletext"/>
            </w:pPr>
            <w:r w:rsidRPr="00060899">
              <w:t>Rotary</w:t>
            </w:r>
          </w:p>
        </w:tc>
        <w:tc>
          <w:tcPr>
            <w:tcW w:w="2700" w:type="dxa"/>
            <w:tcBorders>
              <w:top w:val="single" w:sz="12" w:space="0" w:color="000000"/>
              <w:bottom w:val="single" w:sz="2" w:space="0" w:color="auto"/>
            </w:tcBorders>
            <w:shd w:val="clear" w:color="auto" w:fill="auto"/>
          </w:tcPr>
          <w:p w:rsidR="006A3731" w:rsidRPr="00060899" w:rsidRDefault="006A3731" w:rsidP="003E0398">
            <w:pPr>
              <w:pStyle w:val="Tabletext"/>
            </w:pPr>
            <w:r w:rsidRPr="00060899">
              <w:t>not more than 800</w:t>
            </w:r>
          </w:p>
        </w:tc>
        <w:tc>
          <w:tcPr>
            <w:tcW w:w="1170" w:type="dxa"/>
            <w:tcBorders>
              <w:top w:val="single" w:sz="12" w:space="0" w:color="000000"/>
              <w:bottom w:val="single" w:sz="2" w:space="0" w:color="auto"/>
            </w:tcBorders>
            <w:shd w:val="clear" w:color="auto" w:fill="auto"/>
          </w:tcPr>
          <w:p w:rsidR="006A3731" w:rsidRPr="00060899" w:rsidRDefault="00D722AA" w:rsidP="003E0398">
            <w:pPr>
              <w:pStyle w:val="Tabletext"/>
            </w:pPr>
            <w:r w:rsidRPr="00060899">
              <w:t>50.0</w:t>
            </w:r>
          </w:p>
        </w:tc>
      </w:tr>
      <w:tr w:rsidR="006A3731" w:rsidRPr="00060899">
        <w:trPr>
          <w:cantSplit/>
        </w:trPr>
        <w:tc>
          <w:tcPr>
            <w:tcW w:w="63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2</w:t>
            </w:r>
          </w:p>
        </w:tc>
        <w:tc>
          <w:tcPr>
            <w:tcW w:w="135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Rotary</w:t>
            </w:r>
          </w:p>
        </w:tc>
        <w:tc>
          <w:tcPr>
            <w:tcW w:w="270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more than 800 but not more than 1,300</w:t>
            </w:r>
          </w:p>
        </w:tc>
        <w:tc>
          <w:tcPr>
            <w:tcW w:w="1170" w:type="dxa"/>
            <w:tcBorders>
              <w:top w:val="single" w:sz="2" w:space="0" w:color="auto"/>
              <w:bottom w:val="single" w:sz="2" w:space="0" w:color="auto"/>
            </w:tcBorders>
            <w:shd w:val="clear" w:color="auto" w:fill="auto"/>
          </w:tcPr>
          <w:p w:rsidR="006A3731" w:rsidRPr="00060899" w:rsidRDefault="00D722AA" w:rsidP="003E0398">
            <w:pPr>
              <w:pStyle w:val="Tabletext"/>
            </w:pPr>
            <w:r w:rsidRPr="00060899">
              <w:t>60.0</w:t>
            </w:r>
          </w:p>
        </w:tc>
      </w:tr>
      <w:tr w:rsidR="006A3731" w:rsidRPr="00060899">
        <w:trPr>
          <w:cantSplit/>
        </w:trPr>
        <w:tc>
          <w:tcPr>
            <w:tcW w:w="63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3</w:t>
            </w:r>
          </w:p>
        </w:tc>
        <w:tc>
          <w:tcPr>
            <w:tcW w:w="135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Rotary</w:t>
            </w:r>
          </w:p>
        </w:tc>
        <w:tc>
          <w:tcPr>
            <w:tcW w:w="270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more than 1,300</w:t>
            </w:r>
          </w:p>
        </w:tc>
        <w:tc>
          <w:tcPr>
            <w:tcW w:w="1170" w:type="dxa"/>
            <w:tcBorders>
              <w:top w:val="single" w:sz="2" w:space="0" w:color="auto"/>
              <w:bottom w:val="single" w:sz="2" w:space="0" w:color="auto"/>
            </w:tcBorders>
            <w:shd w:val="clear" w:color="auto" w:fill="auto"/>
          </w:tcPr>
          <w:p w:rsidR="006A3731" w:rsidRPr="00060899" w:rsidRDefault="00D722AA" w:rsidP="003E0398">
            <w:pPr>
              <w:pStyle w:val="Tabletext"/>
            </w:pPr>
            <w:r w:rsidRPr="00060899">
              <w:t>61.0</w:t>
            </w:r>
          </w:p>
        </w:tc>
      </w:tr>
      <w:tr w:rsidR="006A3731" w:rsidRPr="00060899">
        <w:trPr>
          <w:cantSplit/>
        </w:trPr>
        <w:tc>
          <w:tcPr>
            <w:tcW w:w="63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4</w:t>
            </w:r>
          </w:p>
        </w:tc>
        <w:tc>
          <w:tcPr>
            <w:tcW w:w="135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Not rotary</w:t>
            </w:r>
          </w:p>
        </w:tc>
        <w:tc>
          <w:tcPr>
            <w:tcW w:w="270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not more than 1,600</w:t>
            </w:r>
          </w:p>
        </w:tc>
        <w:tc>
          <w:tcPr>
            <w:tcW w:w="1170" w:type="dxa"/>
            <w:tcBorders>
              <w:top w:val="single" w:sz="2" w:space="0" w:color="auto"/>
              <w:bottom w:val="single" w:sz="2" w:space="0" w:color="auto"/>
            </w:tcBorders>
            <w:shd w:val="clear" w:color="auto" w:fill="auto"/>
          </w:tcPr>
          <w:p w:rsidR="006A3731" w:rsidRPr="00060899" w:rsidRDefault="00D722AA" w:rsidP="003E0398">
            <w:pPr>
              <w:pStyle w:val="Tabletext"/>
            </w:pPr>
            <w:r w:rsidRPr="00060899">
              <w:t>50.0</w:t>
            </w:r>
          </w:p>
        </w:tc>
      </w:tr>
      <w:tr w:rsidR="006A3731" w:rsidRPr="00060899">
        <w:trPr>
          <w:cantSplit/>
        </w:trPr>
        <w:tc>
          <w:tcPr>
            <w:tcW w:w="63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5</w:t>
            </w:r>
          </w:p>
        </w:tc>
        <w:tc>
          <w:tcPr>
            <w:tcW w:w="135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Not rotary</w:t>
            </w:r>
          </w:p>
        </w:tc>
        <w:tc>
          <w:tcPr>
            <w:tcW w:w="2700" w:type="dxa"/>
            <w:tcBorders>
              <w:top w:val="single" w:sz="2" w:space="0" w:color="auto"/>
              <w:bottom w:val="single" w:sz="2" w:space="0" w:color="auto"/>
            </w:tcBorders>
            <w:shd w:val="clear" w:color="auto" w:fill="auto"/>
          </w:tcPr>
          <w:p w:rsidR="006A3731" w:rsidRPr="00060899" w:rsidRDefault="006A3731" w:rsidP="003E0398">
            <w:pPr>
              <w:pStyle w:val="Tabletext"/>
            </w:pPr>
            <w:r w:rsidRPr="00060899">
              <w:t>more than 1,600 but not more than 2,600</w:t>
            </w:r>
          </w:p>
        </w:tc>
        <w:tc>
          <w:tcPr>
            <w:tcW w:w="1170" w:type="dxa"/>
            <w:tcBorders>
              <w:top w:val="single" w:sz="2" w:space="0" w:color="auto"/>
              <w:bottom w:val="single" w:sz="2" w:space="0" w:color="auto"/>
            </w:tcBorders>
            <w:shd w:val="clear" w:color="auto" w:fill="auto"/>
          </w:tcPr>
          <w:p w:rsidR="006A3731" w:rsidRPr="00060899" w:rsidRDefault="00D722AA" w:rsidP="003E0398">
            <w:pPr>
              <w:pStyle w:val="Tabletext"/>
            </w:pPr>
            <w:r w:rsidRPr="00060899">
              <w:t>60.0</w:t>
            </w:r>
          </w:p>
        </w:tc>
      </w:tr>
      <w:tr w:rsidR="006A3731" w:rsidRPr="00060899">
        <w:trPr>
          <w:cantSplit/>
        </w:trPr>
        <w:tc>
          <w:tcPr>
            <w:tcW w:w="630" w:type="dxa"/>
            <w:tcBorders>
              <w:top w:val="single" w:sz="2" w:space="0" w:color="auto"/>
              <w:bottom w:val="single" w:sz="12" w:space="0" w:color="000000"/>
            </w:tcBorders>
          </w:tcPr>
          <w:p w:rsidR="006A3731" w:rsidRPr="00060899" w:rsidRDefault="006A3731" w:rsidP="003E0398">
            <w:pPr>
              <w:pStyle w:val="Tabletext"/>
            </w:pPr>
            <w:r w:rsidRPr="00060899">
              <w:t>6</w:t>
            </w:r>
          </w:p>
        </w:tc>
        <w:tc>
          <w:tcPr>
            <w:tcW w:w="1350" w:type="dxa"/>
            <w:tcBorders>
              <w:top w:val="single" w:sz="2" w:space="0" w:color="auto"/>
              <w:bottom w:val="single" w:sz="12" w:space="0" w:color="000000"/>
            </w:tcBorders>
          </w:tcPr>
          <w:p w:rsidR="006A3731" w:rsidRPr="00060899" w:rsidRDefault="006A3731" w:rsidP="003E0398">
            <w:pPr>
              <w:pStyle w:val="Tabletext"/>
            </w:pPr>
            <w:r w:rsidRPr="00060899">
              <w:t>Not rotary</w:t>
            </w:r>
          </w:p>
        </w:tc>
        <w:tc>
          <w:tcPr>
            <w:tcW w:w="2700" w:type="dxa"/>
            <w:tcBorders>
              <w:top w:val="single" w:sz="2" w:space="0" w:color="auto"/>
              <w:bottom w:val="single" w:sz="12" w:space="0" w:color="000000"/>
            </w:tcBorders>
          </w:tcPr>
          <w:p w:rsidR="006A3731" w:rsidRPr="00060899" w:rsidRDefault="006A3731" w:rsidP="003E0398">
            <w:pPr>
              <w:pStyle w:val="Tabletext"/>
            </w:pPr>
            <w:r w:rsidRPr="00060899">
              <w:t>more than 2,600</w:t>
            </w:r>
          </w:p>
        </w:tc>
        <w:tc>
          <w:tcPr>
            <w:tcW w:w="1170" w:type="dxa"/>
            <w:tcBorders>
              <w:top w:val="single" w:sz="2" w:space="0" w:color="auto"/>
              <w:bottom w:val="single" w:sz="12" w:space="0" w:color="000000"/>
            </w:tcBorders>
          </w:tcPr>
          <w:p w:rsidR="006A3731" w:rsidRPr="00060899" w:rsidRDefault="00D722AA" w:rsidP="003E0398">
            <w:pPr>
              <w:pStyle w:val="Tabletext"/>
            </w:pPr>
            <w:r w:rsidRPr="00060899">
              <w:t>61.0</w:t>
            </w:r>
          </w:p>
        </w:tc>
      </w:tr>
    </w:tbl>
    <w:p w:rsidR="006A3731" w:rsidRPr="00060899" w:rsidRDefault="006A3731" w:rsidP="006A3731">
      <w:pPr>
        <w:pStyle w:val="subsection"/>
      </w:pPr>
      <w:r w:rsidRPr="00060899">
        <w:tab/>
        <w:t>(5)</w:t>
      </w:r>
      <w:r w:rsidRPr="00060899">
        <w:tab/>
        <w:t>If the Secretary is satisfied that:</w:t>
      </w:r>
    </w:p>
    <w:p w:rsidR="006A3731" w:rsidRPr="00060899" w:rsidRDefault="006A3731" w:rsidP="006A3731">
      <w:pPr>
        <w:pStyle w:val="paragraph"/>
      </w:pPr>
      <w:r w:rsidRPr="00060899">
        <w:tab/>
        <w:t>(a)</w:t>
      </w:r>
      <w:r w:rsidRPr="00060899">
        <w:tab/>
        <w:t>it is unreasonable for the person to make the journey or the part of the journey by taxi or another vehicle because of abnormal travel hazards (for example, bushfire or flood); and</w:t>
      </w:r>
    </w:p>
    <w:p w:rsidR="006A3731" w:rsidRPr="00060899" w:rsidRDefault="006A3731" w:rsidP="006A3731">
      <w:pPr>
        <w:pStyle w:val="paragraph"/>
      </w:pPr>
      <w:r w:rsidRPr="00060899">
        <w:tab/>
        <w:t>(b)</w:t>
      </w:r>
      <w:r w:rsidRPr="00060899">
        <w:tab/>
        <w:t>the person makes the journey or the part of the journey by another form of transport that is reasonable because of the distance travelled and the cost of the transport;</w:t>
      </w:r>
    </w:p>
    <w:p w:rsidR="006A3731" w:rsidRPr="00060899" w:rsidRDefault="006A3731" w:rsidP="006A3731">
      <w:pPr>
        <w:pStyle w:val="subsection2"/>
      </w:pPr>
      <w:r w:rsidRPr="00060899">
        <w:t>the amount of fares allowance for the journey or that part of the journey is the actual cost to the person of making the journey or that part of the journey.</w:t>
      </w:r>
    </w:p>
    <w:p w:rsidR="006A3731" w:rsidRPr="00060899" w:rsidRDefault="006A3731" w:rsidP="006A3731">
      <w:pPr>
        <w:pStyle w:val="subsection"/>
      </w:pPr>
      <w:r w:rsidRPr="00060899">
        <w:lastRenderedPageBreak/>
        <w:tab/>
        <w:t>(6)</w:t>
      </w:r>
      <w:r w:rsidRPr="00060899">
        <w:tab/>
        <w:t>In deciding what is practicable or reasonable for the purposes of this section, the period of time needed for the entire journey, and any illness or incapacity of the person, must be taken into account.</w:t>
      </w:r>
    </w:p>
    <w:p w:rsidR="006A3731" w:rsidRPr="00060899" w:rsidRDefault="006A3731" w:rsidP="006A3731">
      <w:pPr>
        <w:pStyle w:val="subsection"/>
      </w:pPr>
      <w:r w:rsidRPr="00060899">
        <w:tab/>
        <w:t>(7)</w:t>
      </w:r>
      <w:r w:rsidRPr="00060899">
        <w:tab/>
        <w:t>For the purposes of this section, a vehicle that is registered as a taxi in a State or Territory is to be taken to be a taxi only while it is used in the State or Territory.</w:t>
      </w:r>
    </w:p>
    <w:p w:rsidR="006A3731" w:rsidRPr="00060899" w:rsidRDefault="006A3731" w:rsidP="00FC348A">
      <w:pPr>
        <w:pStyle w:val="subsection"/>
        <w:keepNext/>
      </w:pPr>
      <w:r w:rsidRPr="00060899">
        <w:tab/>
        <w:t>(8)</w:t>
      </w:r>
      <w:r w:rsidRPr="00060899">
        <w:tab/>
        <w:t>The Minister may</w:t>
      </w:r>
      <w:r w:rsidR="007E3D77" w:rsidRPr="00060899">
        <w:t>, by legislative instrument, make determinations</w:t>
      </w:r>
      <w:r w:rsidRPr="00060899">
        <w:t>:</w:t>
      </w:r>
    </w:p>
    <w:p w:rsidR="006A3731" w:rsidRPr="00060899" w:rsidRDefault="006A3731" w:rsidP="006A3731">
      <w:pPr>
        <w:pStyle w:val="paragraph"/>
      </w:pPr>
      <w:r w:rsidRPr="00060899">
        <w:tab/>
        <w:t>(a)</w:t>
      </w:r>
      <w:r w:rsidRPr="00060899">
        <w:tab/>
        <w:t xml:space="preserve">varying the amount referred to in </w:t>
      </w:r>
      <w:r w:rsidR="00060899">
        <w:t>subsection (</w:t>
      </w:r>
      <w:r w:rsidRPr="00060899">
        <w:t>3); or</w:t>
      </w:r>
    </w:p>
    <w:p w:rsidR="006A3731" w:rsidRPr="00060899" w:rsidRDefault="006A3731" w:rsidP="006A3731">
      <w:pPr>
        <w:pStyle w:val="paragraph"/>
      </w:pPr>
      <w:r w:rsidRPr="00060899">
        <w:tab/>
        <w:t>(b)</w:t>
      </w:r>
      <w:r w:rsidRPr="00060899">
        <w:tab/>
        <w:t xml:space="preserve">amending the table in </w:t>
      </w:r>
      <w:r w:rsidR="00060899">
        <w:t>subsection (</w:t>
      </w:r>
      <w:r w:rsidRPr="00060899">
        <w:t>4) or omitting that table and substituting another table.</w:t>
      </w:r>
    </w:p>
    <w:p w:rsidR="00FF2913" w:rsidRPr="00060899" w:rsidRDefault="00FF2913" w:rsidP="00146468">
      <w:pPr>
        <w:pStyle w:val="ActHead2"/>
        <w:pageBreakBefore/>
      </w:pPr>
      <w:bookmarkStart w:id="617" w:name="_Toc447275488"/>
      <w:r w:rsidRPr="00060899">
        <w:rPr>
          <w:rStyle w:val="CharPartNo"/>
        </w:rPr>
        <w:lastRenderedPageBreak/>
        <w:t>Part</w:t>
      </w:r>
      <w:r w:rsidR="00060899" w:rsidRPr="00060899">
        <w:rPr>
          <w:rStyle w:val="CharPartNo"/>
        </w:rPr>
        <w:t> </w:t>
      </w:r>
      <w:r w:rsidRPr="00060899">
        <w:rPr>
          <w:rStyle w:val="CharPartNo"/>
        </w:rPr>
        <w:t>2.27</w:t>
      </w:r>
      <w:r w:rsidRPr="00060899">
        <w:t>—</w:t>
      </w:r>
      <w:smartTag w:uri="urn:schemas-microsoft-com:office:smarttags" w:element="State">
        <w:smartTag w:uri="urn:schemas-microsoft-com:office:smarttags" w:element="place">
          <w:r w:rsidRPr="00060899">
            <w:rPr>
              <w:rStyle w:val="CharPartText"/>
            </w:rPr>
            <w:t>Northern Territory</w:t>
          </w:r>
        </w:smartTag>
      </w:smartTag>
      <w:r w:rsidRPr="00060899">
        <w:rPr>
          <w:rStyle w:val="CharPartText"/>
        </w:rPr>
        <w:t xml:space="preserve"> CDEP transition payment</w:t>
      </w:r>
      <w:bookmarkEnd w:id="617"/>
    </w:p>
    <w:p w:rsidR="00FF2913" w:rsidRPr="00060899" w:rsidRDefault="00FF2913" w:rsidP="00FF2913">
      <w:pPr>
        <w:pStyle w:val="ActHead3"/>
      </w:pPr>
      <w:bookmarkStart w:id="618" w:name="_Toc447275489"/>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 xml:space="preserve">Qualification for and payability of </w:t>
      </w:r>
      <w:smartTag w:uri="urn:schemas-microsoft-com:office:smarttags" w:element="State">
        <w:smartTag w:uri="urn:schemas-microsoft-com:office:smarttags" w:element="place">
          <w:r w:rsidRPr="00060899">
            <w:rPr>
              <w:rStyle w:val="CharDivText"/>
            </w:rPr>
            <w:t>Northern Territory</w:t>
          </w:r>
        </w:smartTag>
      </w:smartTag>
      <w:r w:rsidRPr="00060899">
        <w:rPr>
          <w:rStyle w:val="CharDivText"/>
        </w:rPr>
        <w:t xml:space="preserve"> CDEP transition payment</w:t>
      </w:r>
      <w:bookmarkEnd w:id="618"/>
    </w:p>
    <w:p w:rsidR="00FF2913" w:rsidRPr="00060899" w:rsidRDefault="00FF2913" w:rsidP="00FF2913">
      <w:pPr>
        <w:pStyle w:val="ActHead4"/>
      </w:pPr>
      <w:bookmarkStart w:id="619" w:name="_Toc447275490"/>
      <w:r w:rsidRPr="00060899">
        <w:rPr>
          <w:rStyle w:val="CharSubdNo"/>
        </w:rPr>
        <w:t>Subdivision A</w:t>
      </w:r>
      <w:r w:rsidRPr="00060899">
        <w:t>—</w:t>
      </w:r>
      <w:r w:rsidRPr="00060899">
        <w:rPr>
          <w:rStyle w:val="CharSubdText"/>
        </w:rPr>
        <w:t xml:space="preserve">Qualification for </w:t>
      </w:r>
      <w:smartTag w:uri="urn:schemas-microsoft-com:office:smarttags" w:element="State">
        <w:smartTag w:uri="urn:schemas-microsoft-com:office:smarttags" w:element="place">
          <w:r w:rsidRPr="00060899">
            <w:rPr>
              <w:rStyle w:val="CharSubdText"/>
            </w:rPr>
            <w:t>Northern Territory</w:t>
          </w:r>
        </w:smartTag>
      </w:smartTag>
      <w:r w:rsidRPr="00060899">
        <w:rPr>
          <w:rStyle w:val="CharSubdText"/>
        </w:rPr>
        <w:t xml:space="preserve"> CDEP transition payment</w:t>
      </w:r>
      <w:bookmarkEnd w:id="619"/>
    </w:p>
    <w:p w:rsidR="00FF2913" w:rsidRPr="00060899" w:rsidRDefault="00FF2913" w:rsidP="00FF2913">
      <w:pPr>
        <w:pStyle w:val="ActHead5"/>
      </w:pPr>
      <w:bookmarkStart w:id="620" w:name="_Toc447275491"/>
      <w:r w:rsidRPr="00060899">
        <w:rPr>
          <w:rStyle w:val="CharSectno"/>
        </w:rPr>
        <w:t>1061ZAAL</w:t>
      </w:r>
      <w:r w:rsidRPr="00060899">
        <w:t xml:space="preserve">  Qualification for </w:t>
      </w:r>
      <w:smartTag w:uri="urn:schemas-microsoft-com:office:smarttags" w:element="State">
        <w:smartTag w:uri="urn:schemas-microsoft-com:office:smarttags" w:element="place">
          <w:r w:rsidRPr="00060899">
            <w:t>Northern Territory</w:t>
          </w:r>
        </w:smartTag>
      </w:smartTag>
      <w:r w:rsidRPr="00060899">
        <w:t xml:space="preserve"> CDEP transition payment</w:t>
      </w:r>
      <w:bookmarkEnd w:id="620"/>
    </w:p>
    <w:p w:rsidR="00FF2913" w:rsidRPr="00060899" w:rsidRDefault="00FF2913" w:rsidP="00FF2913">
      <w:pPr>
        <w:pStyle w:val="subsection"/>
      </w:pPr>
      <w:r w:rsidRPr="00060899">
        <w:tab/>
        <w:t>(1)</w:t>
      </w:r>
      <w:r w:rsidRPr="00060899">
        <w:tab/>
        <w:t>A person is qualified for Northern Territory CDEP transition payment if:</w:t>
      </w:r>
    </w:p>
    <w:p w:rsidR="00FF2913" w:rsidRPr="00060899" w:rsidRDefault="00FF2913" w:rsidP="00FF2913">
      <w:pPr>
        <w:pStyle w:val="paragraph"/>
      </w:pPr>
      <w:r w:rsidRPr="00060899">
        <w:tab/>
        <w:t>(a)</w:t>
      </w:r>
      <w:r w:rsidRPr="00060899">
        <w:tab/>
        <w:t>on 23</w:t>
      </w:r>
      <w:r w:rsidR="00060899">
        <w:t> </w:t>
      </w:r>
      <w:r w:rsidRPr="00060899">
        <w:t xml:space="preserve">July 2007, the person was eligible to participate in the CDEP Scheme under the criteria set out in paragraphs 6.1, 6.2 and 6.3 of CDEP Annexure B (see </w:t>
      </w:r>
      <w:r w:rsidR="00060899">
        <w:t>subsection (</w:t>
      </w:r>
      <w:r w:rsidRPr="00060899">
        <w:t>2)); and</w:t>
      </w:r>
    </w:p>
    <w:p w:rsidR="00FF2913" w:rsidRPr="00060899" w:rsidRDefault="00FF2913" w:rsidP="00FF2913">
      <w:pPr>
        <w:pStyle w:val="paragraph"/>
      </w:pPr>
      <w:r w:rsidRPr="00060899">
        <w:tab/>
        <w:t>(b)</w:t>
      </w:r>
      <w:r w:rsidRPr="00060899">
        <w:tab/>
        <w:t>on 23</w:t>
      </w:r>
      <w:r w:rsidR="00060899">
        <w:t> </w:t>
      </w:r>
      <w:r w:rsidRPr="00060899">
        <w:t>July 2007, the person was recorded as active in CDEPManager; and</w:t>
      </w:r>
    </w:p>
    <w:p w:rsidR="00FF2913" w:rsidRPr="00060899" w:rsidRDefault="00FF2913" w:rsidP="00FF2913">
      <w:pPr>
        <w:pStyle w:val="paragraph"/>
      </w:pPr>
      <w:r w:rsidRPr="00060899">
        <w:tab/>
        <w:t>(c)</w:t>
      </w:r>
      <w:r w:rsidRPr="00060899">
        <w:tab/>
        <w:t>there is a transition day for the person (see section</w:t>
      </w:r>
      <w:r w:rsidR="00060899">
        <w:t> </w:t>
      </w:r>
      <w:r w:rsidRPr="00060899">
        <w:t>1061ZAAM); and</w:t>
      </w:r>
    </w:p>
    <w:p w:rsidR="00FF2913" w:rsidRPr="00060899" w:rsidRDefault="00FF2913" w:rsidP="00FF2913">
      <w:pPr>
        <w:pStyle w:val="paragraph"/>
      </w:pPr>
      <w:r w:rsidRPr="00060899">
        <w:tab/>
        <w:t>(d)</w:t>
      </w:r>
      <w:r w:rsidRPr="00060899">
        <w:tab/>
        <w:t>during the period starting on 23</w:t>
      </w:r>
      <w:r w:rsidR="00060899">
        <w:t> </w:t>
      </w:r>
      <w:r w:rsidRPr="00060899">
        <w:t>July 2007 and ending on the transition day for the person, the person did not cease to participate in the CDEP Scheme for a period of more than 12 consecutive weeks (disregarding any period during which the person was taking paid or unpaid leave approved by a CDEP Scheme provider); and</w:t>
      </w:r>
    </w:p>
    <w:p w:rsidR="00FF2913" w:rsidRPr="00060899" w:rsidRDefault="00FF2913" w:rsidP="00FF2913">
      <w:pPr>
        <w:pStyle w:val="paragraph"/>
      </w:pPr>
      <w:r w:rsidRPr="00060899">
        <w:tab/>
        <w:t>(e)</w:t>
      </w:r>
      <w:r w:rsidRPr="00060899">
        <w:tab/>
        <w:t>the person meets any other conditions specified in rules made for the purposes of this paragraph under section</w:t>
      </w:r>
      <w:r w:rsidR="00060899">
        <w:t> </w:t>
      </w:r>
      <w:r w:rsidRPr="00060899">
        <w:t>1061ZAAW.</w:t>
      </w:r>
    </w:p>
    <w:p w:rsidR="00FF2913" w:rsidRPr="00060899" w:rsidRDefault="00FF2913" w:rsidP="00FF2913">
      <w:pPr>
        <w:pStyle w:val="subsection"/>
      </w:pPr>
      <w:r w:rsidRPr="00060899">
        <w:tab/>
        <w:t>(2)</w:t>
      </w:r>
      <w:r w:rsidRPr="00060899">
        <w:tab/>
        <w:t xml:space="preserve">The reference in </w:t>
      </w:r>
      <w:r w:rsidR="00060899">
        <w:t>paragraph (</w:t>
      </w:r>
      <w:r w:rsidRPr="00060899">
        <w:t>1)(a) to CDEP Annexure B is a reference to Annexure B to the CDEP Schedule of the 2007/2008 Commonwealth Programme Funding Agreement as in force on 23</w:t>
      </w:r>
      <w:r w:rsidR="00060899">
        <w:t> </w:t>
      </w:r>
      <w:r w:rsidRPr="00060899">
        <w:t>July 2007.</w:t>
      </w:r>
    </w:p>
    <w:p w:rsidR="00FF2913" w:rsidRPr="00060899" w:rsidRDefault="00FF2913" w:rsidP="00FF2913">
      <w:pPr>
        <w:pStyle w:val="notetext"/>
      </w:pPr>
      <w:r w:rsidRPr="00060899">
        <w:lastRenderedPageBreak/>
        <w:t>Note:</w:t>
      </w:r>
      <w:r w:rsidRPr="00060899">
        <w:tab/>
        <w:t>In 2007, the text of the annexure</w:t>
      </w:r>
      <w:r w:rsidR="000C3949" w:rsidRPr="00060899">
        <w:t> </w:t>
      </w:r>
      <w:r w:rsidRPr="00060899">
        <w:t>as in force on 23</w:t>
      </w:r>
      <w:r w:rsidR="00060899">
        <w:t> </w:t>
      </w:r>
      <w:r w:rsidRPr="00060899">
        <w:t xml:space="preserve">July 2007 was accessible through the Australian Government </w:t>
      </w:r>
      <w:r w:rsidR="002B2C6E" w:rsidRPr="00060899">
        <w:t>website</w:t>
      </w:r>
      <w:r w:rsidRPr="00060899">
        <w:t xml:space="preserve"> at www.workplace.gov.au.</w:t>
      </w:r>
    </w:p>
    <w:p w:rsidR="00FF2913" w:rsidRPr="00060899" w:rsidRDefault="00FF2913" w:rsidP="00FF2913">
      <w:pPr>
        <w:pStyle w:val="ActHead5"/>
      </w:pPr>
      <w:bookmarkStart w:id="621" w:name="_Toc447275492"/>
      <w:r w:rsidRPr="00060899">
        <w:rPr>
          <w:rStyle w:val="CharSectno"/>
        </w:rPr>
        <w:t>1061ZAAM</w:t>
      </w:r>
      <w:r w:rsidRPr="00060899">
        <w:t xml:space="preserve">  </w:t>
      </w:r>
      <w:smartTag w:uri="urn:schemas-microsoft-com:office:smarttags" w:element="State">
        <w:smartTag w:uri="urn:schemas-microsoft-com:office:smarttags" w:element="place">
          <w:r w:rsidRPr="00060899">
            <w:t>Northern Territory</w:t>
          </w:r>
        </w:smartTag>
      </w:smartTag>
      <w:r w:rsidRPr="00060899">
        <w:t xml:space="preserve"> CDEP transition day</w:t>
      </w:r>
      <w:bookmarkEnd w:id="621"/>
    </w:p>
    <w:p w:rsidR="00FF2913" w:rsidRPr="00060899" w:rsidRDefault="00FF2913" w:rsidP="00FF2913">
      <w:pPr>
        <w:pStyle w:val="subsection"/>
      </w:pPr>
      <w:r w:rsidRPr="00060899">
        <w:tab/>
        <w:t>(1)</w:t>
      </w:r>
      <w:r w:rsidRPr="00060899">
        <w:tab/>
        <w:t xml:space="preserve">The Secretary may give a CDEP Scheme provider a written notice specifying the day on which the provider must stop making CDEP Scheme payments to or on behalf of persons participating in the CDEP Scheme in the </w:t>
      </w:r>
      <w:smartTag w:uri="urn:schemas-microsoft-com:office:smarttags" w:element="State">
        <w:smartTag w:uri="urn:schemas-microsoft-com:office:smarttags" w:element="place">
          <w:r w:rsidRPr="00060899">
            <w:t>Northern Territory</w:t>
          </w:r>
        </w:smartTag>
      </w:smartTag>
      <w:r w:rsidRPr="00060899">
        <w:t>.</w:t>
      </w:r>
    </w:p>
    <w:p w:rsidR="00FF2913" w:rsidRPr="00060899" w:rsidRDefault="00FF2913" w:rsidP="00FF2913">
      <w:pPr>
        <w:pStyle w:val="subsection"/>
      </w:pPr>
      <w:r w:rsidRPr="00060899">
        <w:tab/>
        <w:t>(2)</w:t>
      </w:r>
      <w:r w:rsidRPr="00060899">
        <w:tab/>
        <w:t xml:space="preserve">A notice under </w:t>
      </w:r>
      <w:r w:rsidR="00060899">
        <w:t>subsection (</w:t>
      </w:r>
      <w:r w:rsidRPr="00060899">
        <w:t>1) is not a legislative instrument.</w:t>
      </w:r>
    </w:p>
    <w:p w:rsidR="00FF2913" w:rsidRPr="00060899" w:rsidRDefault="00FF2913" w:rsidP="00FF2913">
      <w:pPr>
        <w:pStyle w:val="subsection"/>
      </w:pPr>
      <w:r w:rsidRPr="00060899">
        <w:tab/>
        <w:t>(3)</w:t>
      </w:r>
      <w:r w:rsidRPr="00060899">
        <w:tab/>
        <w:t xml:space="preserve">If the Secretary has given a CDEP Scheme provider a notice under </w:t>
      </w:r>
      <w:r w:rsidR="00060899">
        <w:t>subsection (</w:t>
      </w:r>
      <w:r w:rsidRPr="00060899">
        <w:t>1), the Secretary may, before the day specified in that notice, vary that notice by further written notice to the provider.</w:t>
      </w:r>
    </w:p>
    <w:p w:rsidR="00FF2913" w:rsidRPr="00060899" w:rsidRDefault="00FF2913" w:rsidP="00FF2913">
      <w:pPr>
        <w:pStyle w:val="subsection"/>
      </w:pPr>
      <w:r w:rsidRPr="00060899">
        <w:tab/>
        <w:t>(4)</w:t>
      </w:r>
      <w:r w:rsidRPr="00060899">
        <w:tab/>
        <w:t xml:space="preserve">The </w:t>
      </w:r>
      <w:r w:rsidRPr="00060899">
        <w:rPr>
          <w:b/>
          <w:i/>
        </w:rPr>
        <w:t xml:space="preserve">transition day </w:t>
      </w:r>
      <w:r w:rsidRPr="00060899">
        <w:t>for a person is the day specified in a notice given to a CDEP Scheme provider under this section, if:</w:t>
      </w:r>
    </w:p>
    <w:p w:rsidR="00FF2913" w:rsidRPr="00060899" w:rsidRDefault="00FF2913" w:rsidP="00FF2913">
      <w:pPr>
        <w:pStyle w:val="paragraph"/>
      </w:pPr>
      <w:r w:rsidRPr="00060899">
        <w:tab/>
        <w:t>(a)</w:t>
      </w:r>
      <w:r w:rsidRPr="00060899">
        <w:tab/>
        <w:t>at any time before the specified day, the person has been registered as active in CDEPManager so far as that system is maintained by that provider; and</w:t>
      </w:r>
    </w:p>
    <w:p w:rsidR="00FF2913" w:rsidRPr="00060899" w:rsidRDefault="00FF2913" w:rsidP="00FF2913">
      <w:pPr>
        <w:pStyle w:val="paragraph"/>
      </w:pPr>
      <w:r w:rsidRPr="00060899">
        <w:tab/>
        <w:t>(b)</w:t>
      </w:r>
      <w:r w:rsidRPr="00060899">
        <w:tab/>
        <w:t>between that time and the specified day, the person has not been registered as active in CDEPManager so far as that system is maintained by any other provider.</w:t>
      </w:r>
    </w:p>
    <w:p w:rsidR="00FF2913" w:rsidRPr="00060899" w:rsidRDefault="00FF2913" w:rsidP="00FF2913">
      <w:pPr>
        <w:pStyle w:val="subsection"/>
      </w:pPr>
      <w:r w:rsidRPr="00060899">
        <w:tab/>
        <w:t>(5)</w:t>
      </w:r>
      <w:r w:rsidRPr="00060899">
        <w:tab/>
        <w:t xml:space="preserve">However, if, apart from this subsection, a person would have more than one transition day, the </w:t>
      </w:r>
      <w:r w:rsidRPr="00060899">
        <w:rPr>
          <w:b/>
          <w:i/>
        </w:rPr>
        <w:t xml:space="preserve">transition day </w:t>
      </w:r>
      <w:r w:rsidRPr="00060899">
        <w:t>for the person is the earliest of the days that would otherwise have been transition days.</w:t>
      </w:r>
    </w:p>
    <w:p w:rsidR="00FF2913" w:rsidRPr="00060899" w:rsidRDefault="00FF2913" w:rsidP="00FF2913">
      <w:pPr>
        <w:pStyle w:val="ActHead4"/>
      </w:pPr>
      <w:bookmarkStart w:id="622" w:name="_Toc447275493"/>
      <w:r w:rsidRPr="00060899">
        <w:rPr>
          <w:rStyle w:val="CharSubdNo"/>
        </w:rPr>
        <w:t>Subdivision B</w:t>
      </w:r>
      <w:r w:rsidRPr="00060899">
        <w:t>—</w:t>
      </w:r>
      <w:r w:rsidRPr="00060899">
        <w:rPr>
          <w:rStyle w:val="CharSubdText"/>
        </w:rPr>
        <w:t>Payability of Northern Territory CDEP transition payment</w:t>
      </w:r>
      <w:bookmarkEnd w:id="622"/>
    </w:p>
    <w:p w:rsidR="00FF2913" w:rsidRPr="00060899" w:rsidRDefault="00FF2913" w:rsidP="00FF2913">
      <w:pPr>
        <w:pStyle w:val="ActHead5"/>
      </w:pPr>
      <w:bookmarkStart w:id="623" w:name="_Toc447275494"/>
      <w:r w:rsidRPr="00060899">
        <w:rPr>
          <w:rStyle w:val="CharSectno"/>
        </w:rPr>
        <w:t>1061ZAAN</w:t>
      </w:r>
      <w:r w:rsidRPr="00060899">
        <w:t xml:space="preserve">  </w:t>
      </w:r>
      <w:smartTag w:uri="urn:schemas-microsoft-com:office:smarttags" w:element="State">
        <w:smartTag w:uri="urn:schemas-microsoft-com:office:smarttags" w:element="place">
          <w:r w:rsidRPr="00060899">
            <w:t>Northern Territory</w:t>
          </w:r>
        </w:smartTag>
      </w:smartTag>
      <w:r w:rsidRPr="00060899">
        <w:t xml:space="preserve"> CDEP transition payment only payable if certain claim criteria met</w:t>
      </w:r>
      <w:bookmarkEnd w:id="623"/>
    </w:p>
    <w:p w:rsidR="00FF2913" w:rsidRPr="00060899" w:rsidRDefault="00FF2913" w:rsidP="00FF2913">
      <w:pPr>
        <w:pStyle w:val="subsection"/>
      </w:pPr>
      <w:r w:rsidRPr="00060899">
        <w:tab/>
      </w:r>
      <w:r w:rsidRPr="00060899">
        <w:tab/>
      </w:r>
      <w:smartTag w:uri="urn:schemas-microsoft-com:office:smarttags" w:element="State">
        <w:smartTag w:uri="urn:schemas-microsoft-com:office:smarttags" w:element="place">
          <w:r w:rsidRPr="00060899">
            <w:t>Northern Territory</w:t>
          </w:r>
        </w:smartTag>
      </w:smartTag>
      <w:r w:rsidRPr="00060899">
        <w:t xml:space="preserve"> CDEP transition payment is not payable to a person unless one of the following applies:</w:t>
      </w:r>
    </w:p>
    <w:p w:rsidR="00FF2913" w:rsidRPr="00060899" w:rsidRDefault="00FF2913" w:rsidP="00FF2913">
      <w:pPr>
        <w:pStyle w:val="paragraph"/>
      </w:pPr>
      <w:r w:rsidRPr="00060899">
        <w:lastRenderedPageBreak/>
        <w:tab/>
        <w:t>(a)</w:t>
      </w:r>
      <w:r w:rsidRPr="00060899">
        <w:tab/>
        <w:t>a claim made by the person for a social security benefit or a social security pension was granted before the transition day for the person and the benefit or pension had not been cancelled by the transition day;</w:t>
      </w:r>
    </w:p>
    <w:p w:rsidR="00FF2913" w:rsidRPr="00060899" w:rsidRDefault="00FF2913" w:rsidP="00FF2913">
      <w:pPr>
        <w:pStyle w:val="paragraph"/>
      </w:pPr>
      <w:r w:rsidRPr="00060899">
        <w:tab/>
        <w:t>(b)</w:t>
      </w:r>
      <w:r w:rsidRPr="00060899">
        <w:tab/>
        <w:t>a claim made by the person for a social security benefit or a social security pension before the transition day for the person had not been determined by the transition day;</w:t>
      </w:r>
    </w:p>
    <w:p w:rsidR="00FF2913" w:rsidRPr="00060899" w:rsidRDefault="00FF2913" w:rsidP="00FF2913">
      <w:pPr>
        <w:pStyle w:val="paragraph"/>
      </w:pPr>
      <w:r w:rsidRPr="00060899">
        <w:tab/>
        <w:t>(c)</w:t>
      </w:r>
      <w:r w:rsidRPr="00060899">
        <w:tab/>
        <w:t>on or after the transition day for the person, the person has made a claim for a social security benefit or a social security pension.</w:t>
      </w:r>
    </w:p>
    <w:p w:rsidR="00FF2913" w:rsidRPr="00060899" w:rsidRDefault="00FF2913" w:rsidP="00FF2913">
      <w:pPr>
        <w:pStyle w:val="ActHead5"/>
      </w:pPr>
      <w:bookmarkStart w:id="624" w:name="_Toc447275495"/>
      <w:r w:rsidRPr="00060899">
        <w:rPr>
          <w:rStyle w:val="CharSectno"/>
        </w:rPr>
        <w:t>1061ZAAO</w:t>
      </w:r>
      <w:r w:rsidRPr="00060899">
        <w:t xml:space="preserve">  </w:t>
      </w:r>
      <w:smartTag w:uri="urn:schemas-microsoft-com:office:smarttags" w:element="State">
        <w:smartTag w:uri="urn:schemas-microsoft-com:office:smarttags" w:element="place">
          <w:r w:rsidRPr="00060899">
            <w:t>Northern Territory</w:t>
          </w:r>
        </w:smartTag>
      </w:smartTag>
      <w:r w:rsidRPr="00060899">
        <w:t xml:space="preserve"> CDEP transition payment not payable while CDEP Scheme payments being received</w:t>
      </w:r>
      <w:bookmarkEnd w:id="624"/>
    </w:p>
    <w:p w:rsidR="00FF2913" w:rsidRPr="00060899" w:rsidRDefault="00FF2913" w:rsidP="00FF2913">
      <w:pPr>
        <w:pStyle w:val="subsection"/>
      </w:pPr>
      <w:r w:rsidRPr="00060899">
        <w:tab/>
      </w:r>
      <w:r w:rsidRPr="00060899">
        <w:tab/>
      </w:r>
      <w:smartTag w:uri="urn:schemas-microsoft-com:office:smarttags" w:element="State">
        <w:smartTag w:uri="urn:schemas-microsoft-com:office:smarttags" w:element="place">
          <w:r w:rsidRPr="00060899">
            <w:t>Northern Territory</w:t>
          </w:r>
        </w:smartTag>
      </w:smartTag>
      <w:r w:rsidRPr="00060899">
        <w:t xml:space="preserve"> CDEP transition payment is not payable to a person in respect of any period for which the person is receiving CDEP Scheme payments.</w:t>
      </w:r>
    </w:p>
    <w:p w:rsidR="00FF2913" w:rsidRPr="00060899" w:rsidRDefault="00FF2913" w:rsidP="00FF2913">
      <w:pPr>
        <w:pStyle w:val="ActHead5"/>
      </w:pPr>
      <w:bookmarkStart w:id="625" w:name="_Toc447275496"/>
      <w:r w:rsidRPr="00060899">
        <w:rPr>
          <w:rStyle w:val="CharSectno"/>
        </w:rPr>
        <w:t>1061ZAAP</w:t>
      </w:r>
      <w:r w:rsidRPr="00060899">
        <w:t xml:space="preserve">  </w:t>
      </w:r>
      <w:smartTag w:uri="urn:schemas-microsoft-com:office:smarttags" w:element="State">
        <w:smartTag w:uri="urn:schemas-microsoft-com:office:smarttags" w:element="place">
          <w:r w:rsidRPr="00060899">
            <w:t>Northern Territory</w:t>
          </w:r>
        </w:smartTag>
      </w:smartTag>
      <w:r w:rsidRPr="00060899">
        <w:t xml:space="preserve"> CDEP transition payment not payable if rate too low</w:t>
      </w:r>
      <w:bookmarkEnd w:id="625"/>
    </w:p>
    <w:p w:rsidR="00FF2913" w:rsidRPr="00060899" w:rsidRDefault="00FF2913" w:rsidP="00FF2913">
      <w:pPr>
        <w:pStyle w:val="subsection"/>
      </w:pPr>
      <w:r w:rsidRPr="00060899">
        <w:tab/>
      </w:r>
      <w:r w:rsidRPr="00060899">
        <w:tab/>
        <w:t>Northern Territory CDEP transition payment is not payable to a person if the person’s fortnightly rate of Northern Territory CDEP transition payment under subsection</w:t>
      </w:r>
      <w:r w:rsidR="00060899">
        <w:t> </w:t>
      </w:r>
      <w:r w:rsidRPr="00060899">
        <w:t>1061ZAAS(2) would be less than $5.</w:t>
      </w:r>
    </w:p>
    <w:p w:rsidR="00FF2913" w:rsidRPr="00060899" w:rsidRDefault="00FF2913" w:rsidP="00FF2913">
      <w:pPr>
        <w:pStyle w:val="ActHead5"/>
      </w:pPr>
      <w:bookmarkStart w:id="626" w:name="_Toc447275497"/>
      <w:r w:rsidRPr="00060899">
        <w:rPr>
          <w:rStyle w:val="CharSectno"/>
        </w:rPr>
        <w:t>1061ZAAQ</w:t>
      </w:r>
      <w:r w:rsidRPr="00060899">
        <w:t xml:space="preserve">  </w:t>
      </w:r>
      <w:smartTag w:uri="urn:schemas-microsoft-com:office:smarttags" w:element="State">
        <w:smartTag w:uri="urn:schemas-microsoft-com:office:smarttags" w:element="place">
          <w:r w:rsidRPr="00060899">
            <w:t>Northern Territory</w:t>
          </w:r>
        </w:smartTag>
      </w:smartTag>
      <w:r w:rsidRPr="00060899">
        <w:t xml:space="preserve"> CDEP transition payment not payable if compliance penalty period applies</w:t>
      </w:r>
      <w:bookmarkEnd w:id="626"/>
    </w:p>
    <w:p w:rsidR="00FF2913" w:rsidRPr="00060899" w:rsidRDefault="00FF2913" w:rsidP="00FF2913">
      <w:pPr>
        <w:pStyle w:val="subsection"/>
      </w:pPr>
      <w:r w:rsidRPr="00060899">
        <w:tab/>
      </w:r>
      <w:r w:rsidRPr="00060899">
        <w:tab/>
      </w:r>
      <w:smartTag w:uri="urn:schemas-microsoft-com:office:smarttags" w:element="State">
        <w:smartTag w:uri="urn:schemas-microsoft-com:office:smarttags" w:element="place">
          <w:r w:rsidRPr="00060899">
            <w:t>Northern Territory</w:t>
          </w:r>
        </w:smartTag>
      </w:smartTag>
      <w:r w:rsidRPr="00060899">
        <w:t xml:space="preserve"> CDEP transition payment is not payable to a person if a compliance penalty period applies in relation to the person.</w:t>
      </w:r>
    </w:p>
    <w:p w:rsidR="00FF2913" w:rsidRPr="00060899" w:rsidRDefault="00FF2913" w:rsidP="00FF2913">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FF2913" w:rsidRPr="00060899" w:rsidRDefault="00FF2913" w:rsidP="00FF2913">
      <w:pPr>
        <w:pStyle w:val="ActHead5"/>
      </w:pPr>
      <w:bookmarkStart w:id="627" w:name="_Toc447275498"/>
      <w:r w:rsidRPr="00060899">
        <w:rPr>
          <w:rStyle w:val="CharSectno"/>
        </w:rPr>
        <w:lastRenderedPageBreak/>
        <w:t>1061ZAAR</w:t>
      </w:r>
      <w:r w:rsidRPr="00060899">
        <w:t xml:space="preserve">  </w:t>
      </w:r>
      <w:smartTag w:uri="urn:schemas-microsoft-com:office:smarttags" w:element="State">
        <w:smartTag w:uri="urn:schemas-microsoft-com:office:smarttags" w:element="place">
          <w:r w:rsidRPr="00060899">
            <w:t>Northern Territory</w:t>
          </w:r>
        </w:smartTag>
      </w:smartTag>
      <w:r w:rsidRPr="00060899">
        <w:t xml:space="preserve"> CDEP transition payment not payable from 1</w:t>
      </w:r>
      <w:r w:rsidR="00060899">
        <w:t> </w:t>
      </w:r>
      <w:r w:rsidRPr="00060899">
        <w:t>July 2008</w:t>
      </w:r>
      <w:bookmarkEnd w:id="627"/>
    </w:p>
    <w:p w:rsidR="00FF2913" w:rsidRPr="00060899" w:rsidRDefault="00FF2913" w:rsidP="00FF2913">
      <w:pPr>
        <w:pStyle w:val="subsection"/>
      </w:pPr>
      <w:r w:rsidRPr="00060899">
        <w:tab/>
      </w:r>
      <w:r w:rsidRPr="00060899">
        <w:tab/>
      </w:r>
      <w:smartTag w:uri="urn:schemas-microsoft-com:office:smarttags" w:element="State">
        <w:smartTag w:uri="urn:schemas-microsoft-com:office:smarttags" w:element="place">
          <w:r w:rsidRPr="00060899">
            <w:t>Northern Territory</w:t>
          </w:r>
        </w:smartTag>
      </w:smartTag>
      <w:r w:rsidRPr="00060899">
        <w:t xml:space="preserve"> CDEP transition payment is not payable:</w:t>
      </w:r>
    </w:p>
    <w:p w:rsidR="00FF2913" w:rsidRPr="00060899" w:rsidRDefault="00FF2913" w:rsidP="00FF2913">
      <w:pPr>
        <w:pStyle w:val="paragraph"/>
      </w:pPr>
      <w:r w:rsidRPr="00060899">
        <w:tab/>
        <w:t>(a)</w:t>
      </w:r>
      <w:r w:rsidRPr="00060899">
        <w:tab/>
        <w:t>for a period that includes 1</w:t>
      </w:r>
      <w:r w:rsidR="00060899">
        <w:t> </w:t>
      </w:r>
      <w:r w:rsidRPr="00060899">
        <w:t>July 2008—in respect of so much of the period as occurs on or after 1</w:t>
      </w:r>
      <w:r w:rsidR="00060899">
        <w:t> </w:t>
      </w:r>
      <w:r w:rsidRPr="00060899">
        <w:t>July 2008; and</w:t>
      </w:r>
    </w:p>
    <w:p w:rsidR="00FF2913" w:rsidRPr="00060899" w:rsidRDefault="00FF2913" w:rsidP="00FF2913">
      <w:pPr>
        <w:pStyle w:val="paragraph"/>
      </w:pPr>
      <w:r w:rsidRPr="00060899">
        <w:tab/>
        <w:t>(b)</w:t>
      </w:r>
      <w:r w:rsidRPr="00060899">
        <w:tab/>
        <w:t>in respect of any period starting on or after 1</w:t>
      </w:r>
      <w:r w:rsidR="00060899">
        <w:t> </w:t>
      </w:r>
      <w:r w:rsidRPr="00060899">
        <w:t>July 2008.</w:t>
      </w:r>
    </w:p>
    <w:p w:rsidR="00FF2913" w:rsidRPr="00060899" w:rsidRDefault="00FF2913" w:rsidP="00146468">
      <w:pPr>
        <w:pStyle w:val="ActHead3"/>
        <w:pageBreakBefore/>
      </w:pPr>
      <w:bookmarkStart w:id="628" w:name="_Toc447275499"/>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 xml:space="preserve">Rate of </w:t>
      </w:r>
      <w:smartTag w:uri="urn:schemas-microsoft-com:office:smarttags" w:element="State">
        <w:smartTag w:uri="urn:schemas-microsoft-com:office:smarttags" w:element="place">
          <w:r w:rsidRPr="00060899">
            <w:rPr>
              <w:rStyle w:val="CharDivText"/>
            </w:rPr>
            <w:t>Northern Territory</w:t>
          </w:r>
        </w:smartTag>
      </w:smartTag>
      <w:r w:rsidRPr="00060899">
        <w:rPr>
          <w:rStyle w:val="CharDivText"/>
        </w:rPr>
        <w:t xml:space="preserve"> CDEP transition payment</w:t>
      </w:r>
      <w:bookmarkEnd w:id="628"/>
    </w:p>
    <w:p w:rsidR="00FF2913" w:rsidRPr="00060899" w:rsidRDefault="00FF2913" w:rsidP="00FF2913">
      <w:pPr>
        <w:pStyle w:val="ActHead5"/>
      </w:pPr>
      <w:bookmarkStart w:id="629" w:name="_Toc447275500"/>
      <w:r w:rsidRPr="00060899">
        <w:rPr>
          <w:rStyle w:val="CharSectno"/>
        </w:rPr>
        <w:t>1061ZAAS</w:t>
      </w:r>
      <w:r w:rsidRPr="00060899">
        <w:t xml:space="preserve">  Rate of </w:t>
      </w:r>
      <w:smartTag w:uri="urn:schemas-microsoft-com:office:smarttags" w:element="State">
        <w:smartTag w:uri="urn:schemas-microsoft-com:office:smarttags" w:element="place">
          <w:r w:rsidRPr="00060899">
            <w:t>Northern Territory</w:t>
          </w:r>
        </w:smartTag>
      </w:smartTag>
      <w:r w:rsidRPr="00060899">
        <w:t xml:space="preserve"> CDEP transition payment</w:t>
      </w:r>
      <w:bookmarkEnd w:id="629"/>
    </w:p>
    <w:p w:rsidR="00FF2913" w:rsidRPr="00060899" w:rsidRDefault="00FF2913" w:rsidP="00FF2913">
      <w:pPr>
        <w:pStyle w:val="subsection"/>
      </w:pPr>
      <w:r w:rsidRPr="00060899">
        <w:tab/>
        <w:t>(1)</w:t>
      </w:r>
      <w:r w:rsidRPr="00060899">
        <w:tab/>
        <w:t xml:space="preserve">The rate of a person’s Northern Territory CDEP transition payment is a daily rate, worked out by dividing the person’s fortnightly rate worked out under </w:t>
      </w:r>
      <w:r w:rsidR="00060899">
        <w:t>subsection (</w:t>
      </w:r>
      <w:r w:rsidRPr="00060899">
        <w:t>2) by 14.</w:t>
      </w:r>
    </w:p>
    <w:p w:rsidR="00FF2913" w:rsidRPr="00060899" w:rsidRDefault="00FF2913" w:rsidP="00FF2913">
      <w:pPr>
        <w:pStyle w:val="subsection"/>
      </w:pPr>
      <w:r w:rsidRPr="00060899">
        <w:tab/>
        <w:t>(2)</w:t>
      </w:r>
      <w:r w:rsidRPr="00060899">
        <w:tab/>
        <w:t>The person’s fortnightly rate is:</w:t>
      </w:r>
    </w:p>
    <w:p w:rsidR="00FF2913" w:rsidRPr="00060899" w:rsidRDefault="00FF2913" w:rsidP="00FF2913">
      <w:pPr>
        <w:pStyle w:val="paragraph"/>
      </w:pPr>
      <w:r w:rsidRPr="00060899">
        <w:tab/>
        <w:t>(a)</w:t>
      </w:r>
      <w:r w:rsidRPr="00060899">
        <w:tab/>
        <w:t xml:space="preserve">the excess (if any) of the amount in </w:t>
      </w:r>
      <w:r w:rsidR="00060899">
        <w:t>subparagraph (</w:t>
      </w:r>
      <w:r w:rsidRPr="00060899">
        <w:t xml:space="preserve">i) over the amount in </w:t>
      </w:r>
      <w:r w:rsidR="00060899">
        <w:t>subparagraph (</w:t>
      </w:r>
      <w:r w:rsidRPr="00060899">
        <w:t>ii):</w:t>
      </w:r>
    </w:p>
    <w:p w:rsidR="00FF2913" w:rsidRPr="00060899" w:rsidRDefault="00FF2913" w:rsidP="00FF2913">
      <w:pPr>
        <w:pStyle w:val="paragraphsub"/>
      </w:pPr>
      <w:r w:rsidRPr="00060899">
        <w:tab/>
        <w:t>(i)</w:t>
      </w:r>
      <w:r w:rsidRPr="00060899">
        <w:tab/>
        <w:t>the person’s pre</w:t>
      </w:r>
      <w:r w:rsidR="00060899">
        <w:noBreakHyphen/>
      </w:r>
      <w:r w:rsidRPr="00060899">
        <w:t>transition fortnightly income worked out under section</w:t>
      </w:r>
      <w:r w:rsidR="00060899">
        <w:t> </w:t>
      </w:r>
      <w:r w:rsidRPr="00060899">
        <w:t>1061ZAAT; and</w:t>
      </w:r>
    </w:p>
    <w:p w:rsidR="00FF2913" w:rsidRPr="00060899" w:rsidRDefault="00FF2913" w:rsidP="00FF2913">
      <w:pPr>
        <w:pStyle w:val="paragraphsub"/>
      </w:pPr>
      <w:r w:rsidRPr="00060899">
        <w:tab/>
        <w:t>(ii)</w:t>
      </w:r>
      <w:r w:rsidRPr="00060899">
        <w:tab/>
        <w:t>the person’s post</w:t>
      </w:r>
      <w:r w:rsidR="00060899">
        <w:noBreakHyphen/>
      </w:r>
      <w:r w:rsidRPr="00060899">
        <w:t>transition fortnightly income worked out under section</w:t>
      </w:r>
      <w:r w:rsidR="00060899">
        <w:t> </w:t>
      </w:r>
      <w:r w:rsidRPr="00060899">
        <w:t>1061ZAAU; or</w:t>
      </w:r>
    </w:p>
    <w:p w:rsidR="00FF2913" w:rsidRPr="00060899" w:rsidRDefault="00FF2913" w:rsidP="00FF2913">
      <w:pPr>
        <w:pStyle w:val="paragraph"/>
      </w:pPr>
      <w:r w:rsidRPr="00060899">
        <w:tab/>
        <w:t>(b)</w:t>
      </w:r>
      <w:r w:rsidRPr="00060899">
        <w:tab/>
        <w:t xml:space="preserve">if the Secretary considers that a person’s rate worked out under </w:t>
      </w:r>
      <w:r w:rsidR="00060899">
        <w:t>paragraph (</w:t>
      </w:r>
      <w:r w:rsidRPr="00060899">
        <w:t>a) is not appropriate in the person’s circumstances—the rate determined by the Secretary.</w:t>
      </w:r>
    </w:p>
    <w:p w:rsidR="00FF2913" w:rsidRPr="00060899" w:rsidRDefault="00FF2913" w:rsidP="00FF2913">
      <w:pPr>
        <w:pStyle w:val="subsection"/>
      </w:pPr>
      <w:r w:rsidRPr="00060899">
        <w:tab/>
        <w:t>(3)</w:t>
      </w:r>
      <w:r w:rsidRPr="00060899">
        <w:tab/>
        <w:t>In making a determination under this section, the Secretary must have regard to the guidelines (if any) set out in rules made for the purposes of this section under section</w:t>
      </w:r>
      <w:r w:rsidR="00060899">
        <w:t> </w:t>
      </w:r>
      <w:r w:rsidRPr="00060899">
        <w:t>1061ZAAW.</w:t>
      </w:r>
    </w:p>
    <w:p w:rsidR="00FF2913" w:rsidRPr="00060899" w:rsidRDefault="00FF2913" w:rsidP="00FF2913">
      <w:pPr>
        <w:pStyle w:val="ActHead5"/>
      </w:pPr>
      <w:bookmarkStart w:id="630" w:name="_Toc447275501"/>
      <w:r w:rsidRPr="00060899">
        <w:rPr>
          <w:rStyle w:val="CharSectno"/>
        </w:rPr>
        <w:t>1061ZAAT</w:t>
      </w:r>
      <w:r w:rsidRPr="00060899">
        <w:t xml:space="preserve">  Pre</w:t>
      </w:r>
      <w:r w:rsidR="00060899">
        <w:noBreakHyphen/>
      </w:r>
      <w:r w:rsidRPr="00060899">
        <w:t>transition fortnightly income</w:t>
      </w:r>
      <w:bookmarkEnd w:id="630"/>
    </w:p>
    <w:p w:rsidR="00FF2913" w:rsidRPr="00060899" w:rsidRDefault="00FF2913" w:rsidP="00FF2913">
      <w:pPr>
        <w:pStyle w:val="subsection"/>
      </w:pPr>
      <w:r w:rsidRPr="00060899">
        <w:tab/>
        <w:t>(1)</w:t>
      </w:r>
      <w:r w:rsidRPr="00060899">
        <w:tab/>
        <w:t>For the purposes of subparagraph</w:t>
      </w:r>
      <w:r w:rsidR="00060899">
        <w:t> </w:t>
      </w:r>
      <w:r w:rsidRPr="00060899">
        <w:t xml:space="preserve">1061ZAAS(2)(a)(i), a person’s </w:t>
      </w:r>
      <w:r w:rsidRPr="00060899">
        <w:rPr>
          <w:b/>
          <w:i/>
        </w:rPr>
        <w:t>pre</w:t>
      </w:r>
      <w:r w:rsidR="00060899">
        <w:rPr>
          <w:b/>
          <w:i/>
        </w:rPr>
        <w:noBreakHyphen/>
      </w:r>
      <w:r w:rsidRPr="00060899">
        <w:rPr>
          <w:b/>
          <w:i/>
        </w:rPr>
        <w:t xml:space="preserve">transition fortnightly income </w:t>
      </w:r>
      <w:r w:rsidRPr="00060899">
        <w:t>is the sum of:</w:t>
      </w:r>
    </w:p>
    <w:p w:rsidR="00FF2913" w:rsidRPr="00060899" w:rsidRDefault="00FF2913" w:rsidP="00FF2913">
      <w:pPr>
        <w:pStyle w:val="paragraph"/>
      </w:pPr>
      <w:r w:rsidRPr="00060899">
        <w:tab/>
        <w:t>(a)</w:t>
      </w:r>
      <w:r w:rsidRPr="00060899">
        <w:tab/>
        <w:t xml:space="preserve">the person’s average fortnightly income from CDEP Scheme payments during the period determined for the person by the Secretary under </w:t>
      </w:r>
      <w:r w:rsidR="00060899">
        <w:t>subsection (</w:t>
      </w:r>
      <w:r w:rsidRPr="00060899">
        <w:t>2); and</w:t>
      </w:r>
    </w:p>
    <w:p w:rsidR="00FF2913" w:rsidRPr="00060899" w:rsidRDefault="00FF2913" w:rsidP="00FF2913">
      <w:pPr>
        <w:pStyle w:val="paragraph"/>
      </w:pPr>
      <w:r w:rsidRPr="00060899">
        <w:tab/>
        <w:t>(b)</w:t>
      </w:r>
      <w:r w:rsidRPr="00060899">
        <w:tab/>
        <w:t>if the person was receiving a social security benefit on 23</w:t>
      </w:r>
      <w:r w:rsidR="00060899">
        <w:t> </w:t>
      </w:r>
      <w:r w:rsidRPr="00060899">
        <w:t>July 2007—the person’s provisional fortnightly payment rate for the benefit; and</w:t>
      </w:r>
    </w:p>
    <w:p w:rsidR="00FF2913" w:rsidRPr="00060899" w:rsidRDefault="00FF2913" w:rsidP="00FF2913">
      <w:pPr>
        <w:pStyle w:val="paragraph"/>
      </w:pPr>
      <w:r w:rsidRPr="00060899">
        <w:lastRenderedPageBreak/>
        <w:tab/>
        <w:t>(c)</w:t>
      </w:r>
      <w:r w:rsidRPr="00060899">
        <w:tab/>
        <w:t>if the person was receiving a social security pension on 23</w:t>
      </w:r>
      <w:r w:rsidR="00060899">
        <w:t> </w:t>
      </w:r>
      <w:r w:rsidRPr="00060899">
        <w:t>July 2007—the person’s provisional annual payment rate for the pension, expressed as a fortnightly rate; and</w:t>
      </w:r>
    </w:p>
    <w:p w:rsidR="00FF2913" w:rsidRPr="00060899" w:rsidRDefault="00FF2913" w:rsidP="00FF2913">
      <w:pPr>
        <w:pStyle w:val="paragraph"/>
      </w:pPr>
      <w:r w:rsidRPr="00060899">
        <w:tab/>
        <w:t>(d)</w:t>
      </w:r>
      <w:r w:rsidRPr="00060899">
        <w:tab/>
        <w:t>if the person received remote area allowance in respect of a fortnight that included 23</w:t>
      </w:r>
      <w:r w:rsidR="00060899">
        <w:t> </w:t>
      </w:r>
      <w:r w:rsidRPr="00060899">
        <w:t>July 2007—the person’s remote area allowance for the fortnight; and</w:t>
      </w:r>
    </w:p>
    <w:p w:rsidR="00FF2913" w:rsidRPr="00060899" w:rsidRDefault="00FF2913" w:rsidP="00FF2913">
      <w:pPr>
        <w:pStyle w:val="paragraph"/>
      </w:pPr>
      <w:r w:rsidRPr="00060899">
        <w:tab/>
        <w:t>(e)</w:t>
      </w:r>
      <w:r w:rsidRPr="00060899">
        <w:tab/>
        <w:t>if the person received CDEP Scheme Participant Supplement under Division</w:t>
      </w:r>
      <w:r w:rsidR="00060899">
        <w:t> </w:t>
      </w:r>
      <w:r w:rsidRPr="00060899">
        <w:t>3 of Part</w:t>
      </w:r>
      <w:r w:rsidR="00060899">
        <w:t> </w:t>
      </w:r>
      <w:r w:rsidRPr="00060899">
        <w:t>3.15A in respect of a period that included 23</w:t>
      </w:r>
      <w:r w:rsidR="00060899">
        <w:t> </w:t>
      </w:r>
      <w:r w:rsidRPr="00060899">
        <w:t>July 2007—$20.80.</w:t>
      </w:r>
    </w:p>
    <w:p w:rsidR="00FF2913" w:rsidRPr="00060899" w:rsidRDefault="00FF2913" w:rsidP="00FF2913">
      <w:pPr>
        <w:pStyle w:val="subsection"/>
      </w:pPr>
      <w:r w:rsidRPr="00060899">
        <w:tab/>
        <w:t>(2)</w:t>
      </w:r>
      <w:r w:rsidRPr="00060899">
        <w:tab/>
        <w:t xml:space="preserve">The Secretary must determine a period for a person for the purposes of </w:t>
      </w:r>
      <w:r w:rsidR="00060899">
        <w:t>paragraph (</w:t>
      </w:r>
      <w:r w:rsidRPr="00060899">
        <w:t>1)(a). The period must not be more than 13 weeks and must end on 23</w:t>
      </w:r>
      <w:r w:rsidR="00060899">
        <w:t> </w:t>
      </w:r>
      <w:r w:rsidRPr="00060899">
        <w:t>July 2007.</w:t>
      </w:r>
    </w:p>
    <w:p w:rsidR="00FF2913" w:rsidRPr="00060899" w:rsidRDefault="00FF2913" w:rsidP="00FF2913">
      <w:pPr>
        <w:pStyle w:val="subsection"/>
      </w:pPr>
      <w:r w:rsidRPr="00060899">
        <w:tab/>
        <w:t>(3)</w:t>
      </w:r>
      <w:r w:rsidRPr="00060899">
        <w:tab/>
        <w:t xml:space="preserve">Despite </w:t>
      </w:r>
      <w:r w:rsidR="00060899">
        <w:t>subsection (</w:t>
      </w:r>
      <w:r w:rsidRPr="00060899">
        <w:t>1), if the Secretary considers that a person’s pre</w:t>
      </w:r>
      <w:r w:rsidR="00060899">
        <w:noBreakHyphen/>
      </w:r>
      <w:r w:rsidRPr="00060899">
        <w:t xml:space="preserve">transition fortnightly income as worked out under that subsection would not be appropriate in the person’s circumstances, the person’s </w:t>
      </w:r>
      <w:r w:rsidRPr="00060899">
        <w:rPr>
          <w:b/>
          <w:i/>
        </w:rPr>
        <w:t>pre</w:t>
      </w:r>
      <w:r w:rsidR="00060899">
        <w:rPr>
          <w:b/>
          <w:i/>
        </w:rPr>
        <w:noBreakHyphen/>
      </w:r>
      <w:r w:rsidRPr="00060899">
        <w:rPr>
          <w:b/>
          <w:i/>
        </w:rPr>
        <w:t xml:space="preserve">transition fortnightly income </w:t>
      </w:r>
      <w:r w:rsidRPr="00060899">
        <w:t>is the amount determined by the Secretary (having regard to the person’s income as at 23</w:t>
      </w:r>
      <w:r w:rsidR="00060899">
        <w:t> </w:t>
      </w:r>
      <w:r w:rsidRPr="00060899">
        <w:t>July 2007 from CDEP Scheme payments and any social security benefit or social security pension).</w:t>
      </w:r>
    </w:p>
    <w:p w:rsidR="00FF2913" w:rsidRPr="00060899" w:rsidRDefault="00FF2913" w:rsidP="00FF2913">
      <w:pPr>
        <w:pStyle w:val="subsection"/>
      </w:pPr>
      <w:r w:rsidRPr="00060899">
        <w:tab/>
        <w:t>(4)</w:t>
      </w:r>
      <w:r w:rsidRPr="00060899">
        <w:tab/>
        <w:t>In making a determination under this section, the Secretary must have regard to the guidelines (if any) set out in rules made for the purposes of this section under section</w:t>
      </w:r>
      <w:r w:rsidR="00060899">
        <w:t> </w:t>
      </w:r>
      <w:r w:rsidRPr="00060899">
        <w:t>1061ZAAW.</w:t>
      </w:r>
    </w:p>
    <w:p w:rsidR="00FF2913" w:rsidRPr="00060899" w:rsidRDefault="00FF2913" w:rsidP="00FF2913">
      <w:pPr>
        <w:pStyle w:val="ActHead5"/>
      </w:pPr>
      <w:bookmarkStart w:id="631" w:name="_Toc447275502"/>
      <w:r w:rsidRPr="00060899">
        <w:rPr>
          <w:rStyle w:val="CharSectno"/>
        </w:rPr>
        <w:t>1061ZAAU</w:t>
      </w:r>
      <w:r w:rsidRPr="00060899">
        <w:t xml:space="preserve">  Post</w:t>
      </w:r>
      <w:r w:rsidR="00060899">
        <w:noBreakHyphen/>
      </w:r>
      <w:r w:rsidRPr="00060899">
        <w:t>transition fortnightly income</w:t>
      </w:r>
      <w:bookmarkEnd w:id="631"/>
    </w:p>
    <w:p w:rsidR="00FF2913" w:rsidRPr="00060899" w:rsidRDefault="00FF2913" w:rsidP="00FF2913">
      <w:pPr>
        <w:pStyle w:val="subsection"/>
      </w:pPr>
      <w:r w:rsidRPr="00060899">
        <w:tab/>
        <w:t>(1)</w:t>
      </w:r>
      <w:r w:rsidRPr="00060899">
        <w:tab/>
        <w:t>For the purposes of subparagraph</w:t>
      </w:r>
      <w:r w:rsidR="00060899">
        <w:t> </w:t>
      </w:r>
      <w:r w:rsidRPr="00060899">
        <w:t xml:space="preserve">1061ZAAS(2)(a)(ii), a person’s </w:t>
      </w:r>
      <w:r w:rsidRPr="00060899">
        <w:rPr>
          <w:b/>
          <w:i/>
        </w:rPr>
        <w:t>post</w:t>
      </w:r>
      <w:r w:rsidR="00060899">
        <w:rPr>
          <w:b/>
          <w:i/>
        </w:rPr>
        <w:noBreakHyphen/>
      </w:r>
      <w:r w:rsidRPr="00060899">
        <w:rPr>
          <w:b/>
          <w:i/>
        </w:rPr>
        <w:t xml:space="preserve">transition fortnightly income </w:t>
      </w:r>
      <w:r w:rsidRPr="00060899">
        <w:t>is the sum of:</w:t>
      </w:r>
    </w:p>
    <w:p w:rsidR="00FF2913" w:rsidRPr="00060899" w:rsidRDefault="00FF2913" w:rsidP="00FF2913">
      <w:pPr>
        <w:pStyle w:val="paragraph"/>
      </w:pPr>
      <w:r w:rsidRPr="00060899">
        <w:tab/>
        <w:t>(a)</w:t>
      </w:r>
      <w:r w:rsidRPr="00060899">
        <w:tab/>
        <w:t>if the person is receiving a social security benefit on the relevant day—the person’s provisional fortnightly payment rate for the benefit; and</w:t>
      </w:r>
    </w:p>
    <w:p w:rsidR="00FF2913" w:rsidRPr="00060899" w:rsidRDefault="00FF2913" w:rsidP="00FF2913">
      <w:pPr>
        <w:pStyle w:val="paragraph"/>
      </w:pPr>
      <w:r w:rsidRPr="00060899">
        <w:tab/>
        <w:t>(b)</w:t>
      </w:r>
      <w:r w:rsidRPr="00060899">
        <w:tab/>
        <w:t>if the person is receiving a social security pension on the relevant day—the person’s provisional annual payment rate for the pension, expressed as a fortnightly rate; and</w:t>
      </w:r>
    </w:p>
    <w:p w:rsidR="00FF2913" w:rsidRPr="00060899" w:rsidRDefault="00FF2913" w:rsidP="00FF2913">
      <w:pPr>
        <w:pStyle w:val="paragraph"/>
      </w:pPr>
      <w:r w:rsidRPr="00060899">
        <w:rPr>
          <w:b/>
        </w:rPr>
        <w:lastRenderedPageBreak/>
        <w:tab/>
      </w:r>
      <w:r w:rsidRPr="00060899">
        <w:t>(c)</w:t>
      </w:r>
      <w:r w:rsidRPr="00060899">
        <w:tab/>
        <w:t>if the person is receiving remote area allowance in respect of a period that includes the relevant day—the person’s remote area allowance for the period.</w:t>
      </w:r>
    </w:p>
    <w:p w:rsidR="00FF2913" w:rsidRPr="00060899" w:rsidRDefault="00FF2913" w:rsidP="00FF2913">
      <w:pPr>
        <w:pStyle w:val="subsection"/>
      </w:pPr>
      <w:r w:rsidRPr="00060899">
        <w:tab/>
        <w:t>(2)</w:t>
      </w:r>
      <w:r w:rsidRPr="00060899">
        <w:tab/>
        <w:t xml:space="preserve">The </w:t>
      </w:r>
      <w:r w:rsidRPr="00060899">
        <w:rPr>
          <w:b/>
          <w:i/>
        </w:rPr>
        <w:t xml:space="preserve">relevant day </w:t>
      </w:r>
      <w:r w:rsidRPr="00060899">
        <w:t xml:space="preserve">for the purposes of </w:t>
      </w:r>
      <w:r w:rsidR="00060899">
        <w:t>subsection (</w:t>
      </w:r>
      <w:r w:rsidRPr="00060899">
        <w:t>1) is:</w:t>
      </w:r>
    </w:p>
    <w:p w:rsidR="00FF2913" w:rsidRPr="00060899" w:rsidRDefault="00FF2913" w:rsidP="00FF2913">
      <w:pPr>
        <w:pStyle w:val="paragraph"/>
      </w:pPr>
      <w:r w:rsidRPr="00060899">
        <w:tab/>
        <w:t>(a)</w:t>
      </w:r>
      <w:r w:rsidRPr="00060899">
        <w:tab/>
        <w:t>the start day for the person’s Northern Territory CDEP transition payment; or</w:t>
      </w:r>
    </w:p>
    <w:p w:rsidR="00FF2913" w:rsidRPr="00060899" w:rsidRDefault="00FF2913" w:rsidP="00FF2913">
      <w:pPr>
        <w:pStyle w:val="paragraph"/>
      </w:pPr>
      <w:r w:rsidRPr="00060899">
        <w:tab/>
        <w:t>(b)</w:t>
      </w:r>
      <w:r w:rsidRPr="00060899">
        <w:tab/>
        <w:t>a later day determined by the Secretary.</w:t>
      </w:r>
    </w:p>
    <w:p w:rsidR="00FF2913" w:rsidRPr="00060899" w:rsidRDefault="00FF2913" w:rsidP="00FF2913">
      <w:pPr>
        <w:pStyle w:val="subsection"/>
      </w:pPr>
      <w:r w:rsidRPr="00060899">
        <w:tab/>
        <w:t>(3)</w:t>
      </w:r>
      <w:r w:rsidRPr="00060899">
        <w:tab/>
        <w:t xml:space="preserve">Despite </w:t>
      </w:r>
      <w:r w:rsidR="00060899">
        <w:t>subsection (</w:t>
      </w:r>
      <w:r w:rsidRPr="00060899">
        <w:t>1), if the Secretary considers that a person’s post</w:t>
      </w:r>
      <w:r w:rsidR="00060899">
        <w:noBreakHyphen/>
      </w:r>
      <w:r w:rsidRPr="00060899">
        <w:t xml:space="preserve">transition fortnightly income as worked out under that subsection would not be appropriate in the person’s circumstances, the person’s </w:t>
      </w:r>
      <w:r w:rsidRPr="00060899">
        <w:rPr>
          <w:b/>
          <w:i/>
        </w:rPr>
        <w:t>post</w:t>
      </w:r>
      <w:r w:rsidR="00060899">
        <w:rPr>
          <w:b/>
          <w:i/>
        </w:rPr>
        <w:noBreakHyphen/>
      </w:r>
      <w:r w:rsidRPr="00060899">
        <w:rPr>
          <w:b/>
          <w:i/>
        </w:rPr>
        <w:t>transition fortnightly income</w:t>
      </w:r>
      <w:r w:rsidRPr="00060899">
        <w:t xml:space="preserve"> is the amount determined by the Secretary.</w:t>
      </w:r>
    </w:p>
    <w:p w:rsidR="00FF2913" w:rsidRPr="00060899" w:rsidRDefault="00FF2913" w:rsidP="00FF2913">
      <w:pPr>
        <w:pStyle w:val="subsection"/>
      </w:pPr>
      <w:r w:rsidRPr="00060899">
        <w:tab/>
        <w:t>(4)</w:t>
      </w:r>
      <w:r w:rsidRPr="00060899">
        <w:tab/>
        <w:t>In making a determination under this section, the Secretary must have regard to the guidelines (if any) set out in rules made for the purposes of this section under section</w:t>
      </w:r>
      <w:r w:rsidR="00060899">
        <w:t> </w:t>
      </w:r>
      <w:r w:rsidRPr="00060899">
        <w:t>1061ZAAW.</w:t>
      </w:r>
    </w:p>
    <w:p w:rsidR="00FF2913" w:rsidRPr="00060899" w:rsidRDefault="00FF2913" w:rsidP="00FF2913">
      <w:pPr>
        <w:pStyle w:val="ActHead5"/>
      </w:pPr>
      <w:bookmarkStart w:id="632" w:name="_Toc447275503"/>
      <w:r w:rsidRPr="00060899">
        <w:rPr>
          <w:rStyle w:val="CharSectno"/>
        </w:rPr>
        <w:t>1061ZAAV</w:t>
      </w:r>
      <w:r w:rsidRPr="00060899">
        <w:t xml:space="preserve">  Maximum rate of </w:t>
      </w:r>
      <w:smartTag w:uri="urn:schemas-microsoft-com:office:smarttags" w:element="State">
        <w:smartTag w:uri="urn:schemas-microsoft-com:office:smarttags" w:element="place">
          <w:r w:rsidRPr="00060899">
            <w:t>Northern Territory</w:t>
          </w:r>
        </w:smartTag>
      </w:smartTag>
      <w:r w:rsidRPr="00060899">
        <w:t xml:space="preserve"> CDEP transition payment</w:t>
      </w:r>
      <w:bookmarkEnd w:id="632"/>
    </w:p>
    <w:p w:rsidR="00FF2913" w:rsidRPr="00060899" w:rsidRDefault="00FF2913" w:rsidP="00FF2913">
      <w:pPr>
        <w:pStyle w:val="subsection"/>
      </w:pPr>
      <w:r w:rsidRPr="00060899">
        <w:tab/>
      </w:r>
      <w:r w:rsidRPr="00060899">
        <w:tab/>
        <w:t>The maximum fortnightly rate of Northern Territory CDEP transition payment under subsection</w:t>
      </w:r>
      <w:r w:rsidR="00060899">
        <w:t> </w:t>
      </w:r>
      <w:r w:rsidRPr="00060899">
        <w:t>1061ZAAS(2) is $794.80.</w:t>
      </w:r>
    </w:p>
    <w:p w:rsidR="00FF2913" w:rsidRPr="00060899" w:rsidRDefault="00FF2913" w:rsidP="00146468">
      <w:pPr>
        <w:pStyle w:val="ActHead3"/>
        <w:pageBreakBefore/>
      </w:pPr>
      <w:bookmarkStart w:id="633" w:name="_Toc447275504"/>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Miscellaneous</w:t>
      </w:r>
      <w:bookmarkEnd w:id="633"/>
    </w:p>
    <w:p w:rsidR="00FF2913" w:rsidRPr="00060899" w:rsidRDefault="00FF2913" w:rsidP="00FF2913">
      <w:pPr>
        <w:pStyle w:val="ActHead5"/>
      </w:pPr>
      <w:bookmarkStart w:id="634" w:name="_Toc447275505"/>
      <w:r w:rsidRPr="00060899">
        <w:rPr>
          <w:rStyle w:val="CharSectno"/>
        </w:rPr>
        <w:t>1061ZAAW</w:t>
      </w:r>
      <w:r w:rsidRPr="00060899">
        <w:t xml:space="preserve">  </w:t>
      </w:r>
      <w:smartTag w:uri="urn:schemas-microsoft-com:office:smarttags" w:element="State">
        <w:smartTag w:uri="urn:schemas-microsoft-com:office:smarttags" w:element="place">
          <w:r w:rsidRPr="00060899">
            <w:t>Northern Territory</w:t>
          </w:r>
        </w:smartTag>
      </w:smartTag>
      <w:r w:rsidRPr="00060899">
        <w:t xml:space="preserve"> CDEP transition payment rules</w:t>
      </w:r>
      <w:bookmarkEnd w:id="634"/>
    </w:p>
    <w:p w:rsidR="00FF2913" w:rsidRPr="00060899" w:rsidRDefault="00FF2913" w:rsidP="00FF2913">
      <w:pPr>
        <w:pStyle w:val="subsection"/>
      </w:pPr>
      <w:r w:rsidRPr="00060899">
        <w:tab/>
        <w:t>(1)</w:t>
      </w:r>
      <w:r w:rsidRPr="00060899">
        <w:tab/>
        <w:t>The Secretary may, by legislative instrument, make rules in relation to any or all of the following:</w:t>
      </w:r>
    </w:p>
    <w:p w:rsidR="00FF2913" w:rsidRPr="00060899" w:rsidRDefault="00FF2913" w:rsidP="00FF2913">
      <w:pPr>
        <w:pStyle w:val="paragraph"/>
      </w:pPr>
      <w:r w:rsidRPr="00060899">
        <w:tab/>
        <w:t>(a)</w:t>
      </w:r>
      <w:r w:rsidRPr="00060899">
        <w:tab/>
        <w:t>any matters required or permitted by this Part to be set out in rules;</w:t>
      </w:r>
    </w:p>
    <w:p w:rsidR="00FF2913" w:rsidRPr="00060899" w:rsidRDefault="00FF2913" w:rsidP="00FF2913">
      <w:pPr>
        <w:pStyle w:val="paragraph"/>
      </w:pPr>
      <w:r w:rsidRPr="00060899">
        <w:tab/>
        <w:t>(b)</w:t>
      </w:r>
      <w:r w:rsidRPr="00060899">
        <w:tab/>
        <w:t>qualification for, and payability and rate of, Northern Territory CDEP transition payment;</w:t>
      </w:r>
    </w:p>
    <w:p w:rsidR="00FF2913" w:rsidRPr="00060899" w:rsidRDefault="00FF2913" w:rsidP="00FF2913">
      <w:pPr>
        <w:pStyle w:val="paragraph"/>
      </w:pPr>
      <w:r w:rsidRPr="00060899">
        <w:tab/>
        <w:t>(c)</w:t>
      </w:r>
      <w:r w:rsidRPr="00060899">
        <w:tab/>
        <w:t>any other matters in relation to Northern Territory CDEP transition payment.</w:t>
      </w:r>
    </w:p>
    <w:p w:rsidR="00FF2913" w:rsidRPr="00060899" w:rsidRDefault="00FF2913" w:rsidP="00FF2913">
      <w:pPr>
        <w:pStyle w:val="subsection"/>
      </w:pPr>
      <w:r w:rsidRPr="00060899">
        <w:tab/>
        <w:t>(2)</w:t>
      </w:r>
      <w:r w:rsidRPr="00060899">
        <w:tab/>
        <w:t xml:space="preserve">Rules made for the purposes of </w:t>
      </w:r>
      <w:r w:rsidR="00060899">
        <w:t>paragraph (</w:t>
      </w:r>
      <w:r w:rsidRPr="00060899">
        <w:t>1)(b) may impose requirements or limitations additional to the requirements or limitations imposed under this Part.</w:t>
      </w:r>
    </w:p>
    <w:p w:rsidR="00594071" w:rsidRPr="00060899" w:rsidRDefault="00594071" w:rsidP="00594071">
      <w:pPr>
        <w:pStyle w:val="ActHead1"/>
        <w:pageBreakBefore/>
      </w:pPr>
      <w:bookmarkStart w:id="635" w:name="_Toc447275506"/>
      <w:r w:rsidRPr="00060899">
        <w:rPr>
          <w:rStyle w:val="CharChapNo"/>
        </w:rPr>
        <w:lastRenderedPageBreak/>
        <w:t>Chapter</w:t>
      </w:r>
      <w:r w:rsidR="00060899" w:rsidRPr="00060899">
        <w:rPr>
          <w:rStyle w:val="CharChapNo"/>
        </w:rPr>
        <w:t> </w:t>
      </w:r>
      <w:r w:rsidRPr="00060899">
        <w:rPr>
          <w:rStyle w:val="CharChapNo"/>
        </w:rPr>
        <w:t>2A</w:t>
      </w:r>
      <w:r w:rsidRPr="00060899">
        <w:t>—</w:t>
      </w:r>
      <w:r w:rsidRPr="00060899">
        <w:rPr>
          <w:rStyle w:val="CharChapText"/>
        </w:rPr>
        <w:t>Benefits and concessions other than payments</w:t>
      </w:r>
      <w:bookmarkEnd w:id="635"/>
    </w:p>
    <w:p w:rsidR="00594071" w:rsidRPr="00060899" w:rsidRDefault="00594071" w:rsidP="00594071">
      <w:pPr>
        <w:pStyle w:val="ActHead2"/>
      </w:pPr>
      <w:bookmarkStart w:id="636" w:name="_Toc447275507"/>
      <w:r w:rsidRPr="00060899">
        <w:rPr>
          <w:rStyle w:val="CharPartNo"/>
        </w:rPr>
        <w:t>Part</w:t>
      </w:r>
      <w:r w:rsidR="00060899" w:rsidRPr="00060899">
        <w:rPr>
          <w:rStyle w:val="CharPartNo"/>
        </w:rPr>
        <w:t> </w:t>
      </w:r>
      <w:r w:rsidRPr="00060899">
        <w:rPr>
          <w:rStyle w:val="CharPartNo"/>
        </w:rPr>
        <w:t>2A.1</w:t>
      </w:r>
      <w:r w:rsidRPr="00060899">
        <w:t>—</w:t>
      </w:r>
      <w:r w:rsidRPr="00060899">
        <w:rPr>
          <w:rStyle w:val="CharPartText"/>
        </w:rPr>
        <w:t>Concession cards</w:t>
      </w:r>
      <w:bookmarkEnd w:id="636"/>
    </w:p>
    <w:p w:rsidR="00594071" w:rsidRPr="00060899" w:rsidRDefault="00594071" w:rsidP="00594071">
      <w:pPr>
        <w:pStyle w:val="ActHead3"/>
      </w:pPr>
      <w:bookmarkStart w:id="637" w:name="_Toc447275508"/>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Qualification for, and issue of, pensioner concession card</w:t>
      </w:r>
      <w:bookmarkEnd w:id="637"/>
    </w:p>
    <w:p w:rsidR="00594071" w:rsidRPr="00060899" w:rsidRDefault="00594071" w:rsidP="00594071">
      <w:pPr>
        <w:pStyle w:val="ActHead5"/>
      </w:pPr>
      <w:bookmarkStart w:id="638" w:name="_Toc447275509"/>
      <w:r w:rsidRPr="00060899">
        <w:rPr>
          <w:rStyle w:val="CharSectno"/>
        </w:rPr>
        <w:t>1061ZA</w:t>
      </w:r>
      <w:r w:rsidRPr="00060899">
        <w:t xml:space="preserve">  General qualification rules</w:t>
      </w:r>
      <w:bookmarkEnd w:id="638"/>
    </w:p>
    <w:p w:rsidR="00594071" w:rsidRPr="00060899" w:rsidRDefault="00594071" w:rsidP="00594071">
      <w:pPr>
        <w:pStyle w:val="subsection"/>
      </w:pPr>
      <w:r w:rsidRPr="00060899">
        <w:tab/>
        <w:t>(1)</w:t>
      </w:r>
      <w:r w:rsidRPr="00060899">
        <w:tab/>
        <w:t xml:space="preserve">Subject to </w:t>
      </w:r>
      <w:r w:rsidR="00060899">
        <w:t>subsection (</w:t>
      </w:r>
      <w:r w:rsidRPr="00060899">
        <w:t>3), a person is qualified for a pensioner concession card on a day if:</w:t>
      </w:r>
    </w:p>
    <w:p w:rsidR="00594071" w:rsidRPr="00060899" w:rsidRDefault="00594071" w:rsidP="00594071">
      <w:pPr>
        <w:pStyle w:val="paragraph"/>
      </w:pPr>
      <w:r w:rsidRPr="00060899">
        <w:tab/>
        <w:t>(a)</w:t>
      </w:r>
      <w:r w:rsidRPr="00060899">
        <w:tab/>
        <w:t>a social security pension; or</w:t>
      </w:r>
    </w:p>
    <w:p w:rsidR="00594071" w:rsidRPr="00060899" w:rsidRDefault="00594071" w:rsidP="00594071">
      <w:pPr>
        <w:pStyle w:val="paragraph"/>
      </w:pPr>
      <w:r w:rsidRPr="00060899">
        <w:tab/>
        <w:t>(b)</w:t>
      </w:r>
      <w:r w:rsidRPr="00060899">
        <w:tab/>
        <w:t>a mature age allowance under Part</w:t>
      </w:r>
      <w:r w:rsidR="00060899">
        <w:t> </w:t>
      </w:r>
      <w:r w:rsidRPr="00060899">
        <w:t>2.12B;</w:t>
      </w:r>
    </w:p>
    <w:p w:rsidR="00594071" w:rsidRPr="00060899" w:rsidRDefault="00594071" w:rsidP="00594071">
      <w:pPr>
        <w:pStyle w:val="subsection2"/>
      </w:pPr>
      <w:r w:rsidRPr="00060899">
        <w:t>is payable to the person for that day.</w:t>
      </w:r>
    </w:p>
    <w:p w:rsidR="00F53A85" w:rsidRPr="00060899" w:rsidRDefault="00F53A85" w:rsidP="00F53A85">
      <w:pPr>
        <w:pStyle w:val="subsection"/>
      </w:pPr>
      <w:r w:rsidRPr="00060899">
        <w:tab/>
        <w:t>(1A)</w:t>
      </w:r>
      <w:r w:rsidRPr="00060899">
        <w:tab/>
      </w:r>
      <w:r w:rsidR="00060899">
        <w:t>Paragraph (</w:t>
      </w:r>
      <w:r w:rsidRPr="00060899">
        <w:t>1)(a) does not apply to a carer payment payable to the person because the person is qualified for that payment for that day under section</w:t>
      </w:r>
      <w:r w:rsidR="00060899">
        <w:t> </w:t>
      </w:r>
      <w:r w:rsidRPr="00060899">
        <w:t>197G or 197H or subsection</w:t>
      </w:r>
      <w:r w:rsidR="00060899">
        <w:t> </w:t>
      </w:r>
      <w:r w:rsidRPr="00060899">
        <w:t>198AA(4) or (5) (whether or not because of section</w:t>
      </w:r>
      <w:r w:rsidR="00060899">
        <w:t> </w:t>
      </w:r>
      <w:r w:rsidRPr="00060899">
        <w:t>197F).</w:t>
      </w:r>
    </w:p>
    <w:p w:rsidR="00594071" w:rsidRPr="00060899" w:rsidRDefault="00594071" w:rsidP="00594071">
      <w:pPr>
        <w:pStyle w:val="subsection"/>
      </w:pPr>
      <w:r w:rsidRPr="00060899">
        <w:tab/>
        <w:t>(2)</w:t>
      </w:r>
      <w:r w:rsidRPr="00060899">
        <w:tab/>
        <w:t xml:space="preserve">Subject to </w:t>
      </w:r>
      <w:r w:rsidR="00060899">
        <w:t>subsection (</w:t>
      </w:r>
      <w:r w:rsidRPr="00060899">
        <w:t xml:space="preserve">3), a person is qualified for a pensioner concession card on a day (the </w:t>
      </w:r>
      <w:r w:rsidRPr="00060899">
        <w:rPr>
          <w:b/>
          <w:i/>
        </w:rPr>
        <w:t>qualification day</w:t>
      </w:r>
      <w:r w:rsidRPr="00060899">
        <w:t>) if, on that day:</w:t>
      </w:r>
    </w:p>
    <w:p w:rsidR="00594071" w:rsidRPr="00060899" w:rsidRDefault="00594071" w:rsidP="00594071">
      <w:pPr>
        <w:pStyle w:val="paragraph"/>
      </w:pPr>
      <w:r w:rsidRPr="00060899">
        <w:tab/>
        <w:t>(a)</w:t>
      </w:r>
      <w:r w:rsidRPr="00060899">
        <w:tab/>
        <w:t>the person has attained 60 years of age; and</w:t>
      </w:r>
    </w:p>
    <w:p w:rsidR="00594071" w:rsidRPr="00060899" w:rsidRDefault="00594071" w:rsidP="00594071">
      <w:pPr>
        <w:pStyle w:val="paragraph"/>
      </w:pPr>
      <w:r w:rsidRPr="00060899">
        <w:tab/>
        <w:t>(b)</w:t>
      </w:r>
      <w:r w:rsidRPr="00060899">
        <w:tab/>
        <w:t>the person is receiving:</w:t>
      </w:r>
    </w:p>
    <w:p w:rsidR="00594071" w:rsidRPr="00060899" w:rsidRDefault="00594071" w:rsidP="00594071">
      <w:pPr>
        <w:pStyle w:val="paragraphsub"/>
      </w:pPr>
      <w:r w:rsidRPr="00060899">
        <w:tab/>
        <w:t>(i)</w:t>
      </w:r>
      <w:r w:rsidRPr="00060899">
        <w:tab/>
        <w:t>newstart allowance; or</w:t>
      </w:r>
    </w:p>
    <w:p w:rsidR="00594071" w:rsidRPr="00060899" w:rsidRDefault="00594071" w:rsidP="00594071">
      <w:pPr>
        <w:pStyle w:val="paragraphsub"/>
      </w:pPr>
      <w:r w:rsidRPr="00060899">
        <w:tab/>
        <w:t>(ii)</w:t>
      </w:r>
      <w:r w:rsidRPr="00060899">
        <w:tab/>
        <w:t>partner allowance; or</w:t>
      </w:r>
    </w:p>
    <w:p w:rsidR="00594071" w:rsidRPr="00060899" w:rsidRDefault="00594071" w:rsidP="00594071">
      <w:pPr>
        <w:pStyle w:val="paragraphsub"/>
      </w:pPr>
      <w:r w:rsidRPr="00060899">
        <w:tab/>
        <w:t>(iii)</w:t>
      </w:r>
      <w:r w:rsidRPr="00060899">
        <w:tab/>
        <w:t>widow allowance; or</w:t>
      </w:r>
    </w:p>
    <w:p w:rsidR="00594071" w:rsidRPr="00060899" w:rsidRDefault="00594071" w:rsidP="00594071">
      <w:pPr>
        <w:pStyle w:val="paragraphsub"/>
      </w:pPr>
      <w:r w:rsidRPr="00060899">
        <w:tab/>
        <w:t>(iv)</w:t>
      </w:r>
      <w:r w:rsidRPr="00060899">
        <w:tab/>
        <w:t>benefit PP (partnered); or</w:t>
      </w:r>
    </w:p>
    <w:p w:rsidR="00594071" w:rsidRPr="00060899" w:rsidRDefault="00594071" w:rsidP="00594071">
      <w:pPr>
        <w:pStyle w:val="paragraphsub"/>
      </w:pPr>
      <w:r w:rsidRPr="00060899">
        <w:tab/>
        <w:t>(v)</w:t>
      </w:r>
      <w:r w:rsidRPr="00060899">
        <w:tab/>
        <w:t>sickness allowance; or</w:t>
      </w:r>
    </w:p>
    <w:p w:rsidR="00594071" w:rsidRPr="00060899" w:rsidRDefault="00594071" w:rsidP="00594071">
      <w:pPr>
        <w:pStyle w:val="paragraphsub"/>
      </w:pPr>
      <w:r w:rsidRPr="00060899">
        <w:tab/>
        <w:t>(vi)</w:t>
      </w:r>
      <w:r w:rsidRPr="00060899">
        <w:tab/>
        <w:t>special benefit; and</w:t>
      </w:r>
    </w:p>
    <w:p w:rsidR="00594071" w:rsidRPr="00060899" w:rsidRDefault="00594071" w:rsidP="00594071">
      <w:pPr>
        <w:pStyle w:val="paragraph"/>
      </w:pPr>
      <w:r w:rsidRPr="00060899">
        <w:tab/>
        <w:t>(c)</w:t>
      </w:r>
      <w:r w:rsidRPr="00060899">
        <w:tab/>
        <w:t>the person has been receiving, for a continuous period of not less than 39 weeks ending immediately before the qualification day:</w:t>
      </w:r>
    </w:p>
    <w:p w:rsidR="00594071" w:rsidRPr="00060899" w:rsidRDefault="00594071" w:rsidP="00594071">
      <w:pPr>
        <w:pStyle w:val="paragraphsub"/>
      </w:pPr>
      <w:r w:rsidRPr="00060899">
        <w:lastRenderedPageBreak/>
        <w:tab/>
        <w:t>(i)</w:t>
      </w:r>
      <w:r w:rsidRPr="00060899">
        <w:tab/>
        <w:t xml:space="preserve">one or more of the social security benefits referred to in </w:t>
      </w:r>
      <w:r w:rsidR="00060899">
        <w:t>paragraph (</w:t>
      </w:r>
      <w:r w:rsidRPr="00060899">
        <w:t>b); or</w:t>
      </w:r>
    </w:p>
    <w:p w:rsidR="00594071" w:rsidRPr="00060899" w:rsidRDefault="00594071" w:rsidP="00594071">
      <w:pPr>
        <w:pStyle w:val="paragraphsub"/>
      </w:pPr>
      <w:r w:rsidRPr="00060899">
        <w:tab/>
        <w:t>(ii)</w:t>
      </w:r>
      <w:r w:rsidRPr="00060899">
        <w:tab/>
        <w:t>a social security pension.</w:t>
      </w:r>
    </w:p>
    <w:p w:rsidR="00594071" w:rsidRPr="00060899" w:rsidRDefault="00594071" w:rsidP="00594071">
      <w:pPr>
        <w:pStyle w:val="subsection"/>
      </w:pPr>
      <w:r w:rsidRPr="00060899">
        <w:tab/>
        <w:t>(2A)</w:t>
      </w:r>
      <w:r w:rsidRPr="00060899">
        <w:tab/>
        <w:t xml:space="preserve">Subject to </w:t>
      </w:r>
      <w:r w:rsidR="00060899">
        <w:t>subsection (</w:t>
      </w:r>
      <w:r w:rsidRPr="00060899">
        <w:t>3), a person is qualified for a pensioner concession card on a day if, on that day:</w:t>
      </w:r>
    </w:p>
    <w:p w:rsidR="00594071" w:rsidRPr="00060899" w:rsidRDefault="00594071" w:rsidP="00594071">
      <w:pPr>
        <w:pStyle w:val="paragraph"/>
      </w:pPr>
      <w:r w:rsidRPr="00060899">
        <w:tab/>
        <w:t>(a)</w:t>
      </w:r>
      <w:r w:rsidRPr="00060899">
        <w:tab/>
        <w:t>the person is receiving a youth allowance; and</w:t>
      </w:r>
    </w:p>
    <w:p w:rsidR="00594071" w:rsidRPr="00060899" w:rsidRDefault="00594071" w:rsidP="00594071">
      <w:pPr>
        <w:pStyle w:val="paragraph"/>
      </w:pPr>
      <w:r w:rsidRPr="00060899">
        <w:tab/>
        <w:t>(b)</w:t>
      </w:r>
      <w:r w:rsidRPr="00060899">
        <w:tab/>
        <w:t>the person is not undertaking full</w:t>
      </w:r>
      <w:r w:rsidR="00060899">
        <w:noBreakHyphen/>
      </w:r>
      <w:r w:rsidRPr="00060899">
        <w:t>time study and is not a new apprentice; and</w:t>
      </w:r>
    </w:p>
    <w:p w:rsidR="00594071" w:rsidRPr="00060899" w:rsidRDefault="00594071" w:rsidP="00594071">
      <w:pPr>
        <w:pStyle w:val="paragraph"/>
      </w:pPr>
      <w:r w:rsidRPr="00060899">
        <w:tab/>
        <w:t>(c)</w:t>
      </w:r>
      <w:r w:rsidRPr="00060899">
        <w:tab/>
        <w:t>the person:</w:t>
      </w:r>
    </w:p>
    <w:p w:rsidR="00594071" w:rsidRPr="00060899" w:rsidRDefault="00594071" w:rsidP="00594071">
      <w:pPr>
        <w:pStyle w:val="paragraphsub"/>
      </w:pPr>
      <w:r w:rsidRPr="00060899">
        <w:tab/>
        <w:t>(i)</w:t>
      </w:r>
      <w:r w:rsidRPr="00060899">
        <w:tab/>
        <w:t>has a partial capacity to work; or</w:t>
      </w:r>
    </w:p>
    <w:p w:rsidR="00594071" w:rsidRPr="00060899" w:rsidRDefault="00594071" w:rsidP="00594071">
      <w:pPr>
        <w:pStyle w:val="paragraphsub"/>
      </w:pPr>
      <w:r w:rsidRPr="00060899">
        <w:tab/>
        <w:t>(ii)</w:t>
      </w:r>
      <w:r w:rsidRPr="00060899">
        <w:tab/>
        <w:t>is the principal carer of at least one child and is not a member of a couple.</w:t>
      </w:r>
    </w:p>
    <w:p w:rsidR="00594071" w:rsidRPr="00060899" w:rsidRDefault="00594071" w:rsidP="00594071">
      <w:pPr>
        <w:pStyle w:val="notetext"/>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594071" w:rsidRPr="00060899" w:rsidRDefault="00594071" w:rsidP="00594071">
      <w:pPr>
        <w:pStyle w:val="notetext"/>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594071" w:rsidRPr="00060899" w:rsidRDefault="00594071" w:rsidP="00594071">
      <w:pPr>
        <w:pStyle w:val="notetext"/>
      </w:pPr>
      <w:r w:rsidRPr="00060899">
        <w:t>Note 3:</w:t>
      </w:r>
      <w:r w:rsidRPr="00060899">
        <w:tab/>
        <w:t xml:space="preserve">For </w:t>
      </w:r>
      <w:r w:rsidRPr="00060899">
        <w:rPr>
          <w:b/>
          <w:i/>
        </w:rPr>
        <w:t>partial capacity to work</w:t>
      </w:r>
      <w:r w:rsidRPr="00060899">
        <w:t xml:space="preserve"> see section</w:t>
      </w:r>
      <w:r w:rsidR="00060899">
        <w:t> </w:t>
      </w:r>
      <w:r w:rsidRPr="00060899">
        <w:t>16B.</w:t>
      </w:r>
    </w:p>
    <w:p w:rsidR="00594071" w:rsidRPr="00060899" w:rsidRDefault="00594071" w:rsidP="00594071">
      <w:pPr>
        <w:pStyle w:val="notetext"/>
      </w:pPr>
      <w:r w:rsidRPr="00060899">
        <w:t>Note 4:</w:t>
      </w:r>
      <w:r w:rsidRPr="00060899">
        <w:tab/>
        <w:t xml:space="preserve">For </w:t>
      </w:r>
      <w:r w:rsidRPr="00060899">
        <w:rPr>
          <w:b/>
          <w:i/>
        </w:rPr>
        <w:t>principal carer</w:t>
      </w:r>
      <w:r w:rsidRPr="00060899">
        <w:t xml:space="preserve"> see subsections</w:t>
      </w:r>
      <w:r w:rsidR="00060899">
        <w:t> </w:t>
      </w:r>
      <w:r w:rsidRPr="00060899">
        <w:t xml:space="preserve">5(15) to (24). See also </w:t>
      </w:r>
      <w:r w:rsidR="00060899">
        <w:t>subsection (</w:t>
      </w:r>
      <w:r w:rsidRPr="00060899">
        <w:t>2C) of this section.</w:t>
      </w:r>
    </w:p>
    <w:p w:rsidR="00594071" w:rsidRPr="00060899" w:rsidRDefault="00594071" w:rsidP="00594071">
      <w:pPr>
        <w:pStyle w:val="subsection"/>
      </w:pPr>
      <w:r w:rsidRPr="00060899">
        <w:tab/>
        <w:t>(2B)</w:t>
      </w:r>
      <w:r w:rsidRPr="00060899">
        <w:tab/>
        <w:t xml:space="preserve">Subject to </w:t>
      </w:r>
      <w:r w:rsidR="00060899">
        <w:t>subsection (</w:t>
      </w:r>
      <w:r w:rsidRPr="00060899">
        <w:t>3), a person is qualified for a pensioner concession card on a day if, on that day:</w:t>
      </w:r>
    </w:p>
    <w:p w:rsidR="00594071" w:rsidRPr="00060899" w:rsidRDefault="00594071" w:rsidP="00594071">
      <w:pPr>
        <w:pStyle w:val="paragraph"/>
      </w:pPr>
      <w:r w:rsidRPr="00060899">
        <w:tab/>
        <w:t>(a)</w:t>
      </w:r>
      <w:r w:rsidRPr="00060899">
        <w:tab/>
        <w:t>the person is receiving a newstart allowance; and</w:t>
      </w:r>
    </w:p>
    <w:p w:rsidR="00594071" w:rsidRPr="00060899" w:rsidRDefault="00594071" w:rsidP="00594071">
      <w:pPr>
        <w:pStyle w:val="paragraph"/>
      </w:pPr>
      <w:r w:rsidRPr="00060899">
        <w:tab/>
        <w:t>(b)</w:t>
      </w:r>
      <w:r w:rsidRPr="00060899">
        <w:tab/>
        <w:t>the person:</w:t>
      </w:r>
    </w:p>
    <w:p w:rsidR="00594071" w:rsidRPr="00060899" w:rsidRDefault="00594071" w:rsidP="00594071">
      <w:pPr>
        <w:pStyle w:val="paragraphsub"/>
      </w:pPr>
      <w:r w:rsidRPr="00060899">
        <w:tab/>
        <w:t>(i)</w:t>
      </w:r>
      <w:r w:rsidRPr="00060899">
        <w:tab/>
        <w:t>has a partial capacity to work; or</w:t>
      </w:r>
    </w:p>
    <w:p w:rsidR="00594071" w:rsidRPr="00060899" w:rsidRDefault="00594071" w:rsidP="00594071">
      <w:pPr>
        <w:pStyle w:val="paragraphsub"/>
      </w:pPr>
      <w:r w:rsidRPr="00060899">
        <w:tab/>
        <w:t>(ii)</w:t>
      </w:r>
      <w:r w:rsidRPr="00060899">
        <w:tab/>
        <w:t>is the principal carer of at least one child and is not a member of a couple; and</w:t>
      </w:r>
    </w:p>
    <w:p w:rsidR="00594071" w:rsidRPr="00060899" w:rsidRDefault="00594071" w:rsidP="00594071">
      <w:pPr>
        <w:pStyle w:val="paragraph"/>
      </w:pPr>
      <w:r w:rsidRPr="00060899">
        <w:tab/>
        <w:t>(c)</w:t>
      </w:r>
      <w:r w:rsidRPr="00060899">
        <w:tab/>
        <w:t xml:space="preserve">the person is not qualified for a pensioner concession card under </w:t>
      </w:r>
      <w:r w:rsidR="00060899">
        <w:t>subsection (</w:t>
      </w:r>
      <w:r w:rsidRPr="00060899">
        <w:t>2).</w:t>
      </w:r>
    </w:p>
    <w:p w:rsidR="00594071" w:rsidRPr="00060899" w:rsidRDefault="00594071" w:rsidP="00594071">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594071" w:rsidRPr="00060899" w:rsidRDefault="00594071" w:rsidP="00594071">
      <w:pPr>
        <w:pStyle w:val="notetext"/>
      </w:pPr>
      <w:r w:rsidRPr="00060899">
        <w:t>Note 2:</w:t>
      </w:r>
      <w:r w:rsidRPr="00060899">
        <w:tab/>
        <w:t xml:space="preserve">For </w:t>
      </w:r>
      <w:r w:rsidRPr="00060899">
        <w:rPr>
          <w:b/>
          <w:i/>
        </w:rPr>
        <w:t>principal carer</w:t>
      </w:r>
      <w:r w:rsidRPr="00060899">
        <w:t xml:space="preserve"> see subsections</w:t>
      </w:r>
      <w:r w:rsidR="00060899">
        <w:t> </w:t>
      </w:r>
      <w:r w:rsidRPr="00060899">
        <w:t xml:space="preserve">5(15) to (24). See also </w:t>
      </w:r>
      <w:r w:rsidR="00060899">
        <w:t>subsection (</w:t>
      </w:r>
      <w:r w:rsidRPr="00060899">
        <w:t>2C) of this section.</w:t>
      </w:r>
    </w:p>
    <w:p w:rsidR="00594071" w:rsidRPr="00060899" w:rsidRDefault="00594071" w:rsidP="00594071">
      <w:pPr>
        <w:pStyle w:val="subsection"/>
      </w:pPr>
      <w:r w:rsidRPr="00060899">
        <w:tab/>
        <w:t>(2C)</w:t>
      </w:r>
      <w:r w:rsidRPr="00060899">
        <w:tab/>
        <w:t xml:space="preserve">If a person is the principal carer of a child who dies, the person is taken, for the purposes of </w:t>
      </w:r>
      <w:r w:rsidR="00060899">
        <w:t>subparagraphs (</w:t>
      </w:r>
      <w:r w:rsidRPr="00060899">
        <w:t>2A)(c)(ii) and (2B)(b)(ii), to continue to be the principal carer of the child during the period of 14 weeks that starts on the day of the child’s death.</w:t>
      </w:r>
    </w:p>
    <w:p w:rsidR="00D50619" w:rsidRPr="00060899" w:rsidRDefault="00D50619" w:rsidP="00D50619">
      <w:pPr>
        <w:pStyle w:val="subsection"/>
      </w:pPr>
      <w:r w:rsidRPr="00060899">
        <w:lastRenderedPageBreak/>
        <w:tab/>
        <w:t>(2D)</w:t>
      </w:r>
      <w:r w:rsidRPr="00060899">
        <w:tab/>
        <w:t xml:space="preserve">Subject to </w:t>
      </w:r>
      <w:r w:rsidR="00060899">
        <w:t>subsection (</w:t>
      </w:r>
      <w:r w:rsidRPr="00060899">
        <w:t>3), a person is qualified for a pensioner concession card on a day if, on that day:</w:t>
      </w:r>
    </w:p>
    <w:p w:rsidR="00D50619" w:rsidRPr="00060899" w:rsidRDefault="00D50619" w:rsidP="00D50619">
      <w:pPr>
        <w:pStyle w:val="paragraph"/>
      </w:pPr>
      <w:r w:rsidRPr="00060899">
        <w:tab/>
        <w:t>(a)</w:t>
      </w:r>
      <w:r w:rsidRPr="00060899">
        <w:tab/>
        <w:t>the person is receiving a benefit PP (partnered); and</w:t>
      </w:r>
    </w:p>
    <w:p w:rsidR="00D50619" w:rsidRPr="00060899" w:rsidRDefault="00D50619" w:rsidP="00D50619">
      <w:pPr>
        <w:pStyle w:val="paragraph"/>
      </w:pPr>
      <w:r w:rsidRPr="00060899">
        <w:tab/>
        <w:t>(b)</w:t>
      </w:r>
      <w:r w:rsidRPr="00060899">
        <w:tab/>
        <w:t>the person has a partial capacity to work; and</w:t>
      </w:r>
    </w:p>
    <w:p w:rsidR="00D50619" w:rsidRPr="00060899" w:rsidRDefault="00D50619" w:rsidP="00D50619">
      <w:pPr>
        <w:pStyle w:val="paragraph"/>
      </w:pPr>
      <w:r w:rsidRPr="00060899">
        <w:tab/>
        <w:t>(c)</w:t>
      </w:r>
      <w:r w:rsidRPr="00060899">
        <w:tab/>
        <w:t xml:space="preserve">the person is not qualified for a pensioner concession card under </w:t>
      </w:r>
      <w:r w:rsidR="00060899">
        <w:t>subsection (</w:t>
      </w:r>
      <w:r w:rsidRPr="00060899">
        <w:t>2).</w:t>
      </w:r>
    </w:p>
    <w:p w:rsidR="00D50619" w:rsidRPr="00060899" w:rsidRDefault="00D50619" w:rsidP="00D50619">
      <w:pPr>
        <w:pStyle w:val="notetext"/>
      </w:pPr>
      <w:r w:rsidRPr="00060899">
        <w:t>Note:</w:t>
      </w:r>
      <w:r w:rsidRPr="00060899">
        <w:tab/>
        <w:t xml:space="preserve">For </w:t>
      </w:r>
      <w:r w:rsidRPr="00060899">
        <w:rPr>
          <w:b/>
          <w:i/>
        </w:rPr>
        <w:t>partial capacity to work</w:t>
      </w:r>
      <w:r w:rsidRPr="00060899">
        <w:t xml:space="preserve"> see section</w:t>
      </w:r>
      <w:r w:rsidR="00060899">
        <w:t> </w:t>
      </w:r>
      <w:r w:rsidRPr="00060899">
        <w:t>16B.</w:t>
      </w:r>
    </w:p>
    <w:p w:rsidR="00594071" w:rsidRPr="00060899" w:rsidRDefault="00594071" w:rsidP="00594071">
      <w:pPr>
        <w:pStyle w:val="subsection"/>
      </w:pPr>
      <w:r w:rsidRPr="00060899">
        <w:tab/>
        <w:t>(3)</w:t>
      </w:r>
      <w:r w:rsidRPr="00060899">
        <w:tab/>
        <w:t xml:space="preserve">Subject to </w:t>
      </w:r>
      <w:r w:rsidR="00060899">
        <w:t>subsection (</w:t>
      </w:r>
      <w:r w:rsidRPr="00060899">
        <w:t xml:space="preserve">4), </w:t>
      </w:r>
      <w:r w:rsidR="00060899">
        <w:t>subsections (</w:t>
      </w:r>
      <w:r w:rsidRPr="00060899">
        <w:t>1), (2), (2A)</w:t>
      </w:r>
      <w:r w:rsidR="006C18D9" w:rsidRPr="00060899">
        <w:t>, (2B) and (2D)</w:t>
      </w:r>
      <w:r w:rsidRPr="00060899">
        <w:t xml:space="preserve"> only apply to a person in relation to a day on which the person is in </w:t>
      </w:r>
      <w:smartTag w:uri="urn:schemas-microsoft-com:office:smarttags" w:element="country-region">
        <w:smartTag w:uri="urn:schemas-microsoft-com:office:smarttags" w:element="place">
          <w:r w:rsidRPr="00060899">
            <w:t>Australia</w:t>
          </w:r>
        </w:smartTag>
      </w:smartTag>
      <w:r w:rsidRPr="00060899">
        <w:t xml:space="preserve"> and is an Australian resident.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A45D01"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(4)</w:t>
      </w:r>
      <w:r w:rsidRPr="00060899">
        <w:tab/>
        <w:t xml:space="preserve">In spite of </w:t>
      </w:r>
      <w:r w:rsidR="00060899">
        <w:t>subsection (</w:t>
      </w:r>
      <w:r w:rsidRPr="00060899">
        <w:t xml:space="preserve">3), </w:t>
      </w:r>
      <w:r w:rsidR="00060899">
        <w:t>subsections (</w:t>
      </w:r>
      <w:r w:rsidRPr="00060899">
        <w:t>1), (2), (2A)</w:t>
      </w:r>
      <w:r w:rsidR="006C18D9" w:rsidRPr="00060899">
        <w:t>, (2B) and (2D)</w:t>
      </w:r>
      <w:r w:rsidRPr="00060899">
        <w:t xml:space="preserve"> apply to a person in relation to a day on which the person:</w:t>
      </w:r>
    </w:p>
    <w:p w:rsidR="00594071" w:rsidRPr="00060899" w:rsidRDefault="00594071" w:rsidP="00594071">
      <w:pPr>
        <w:pStyle w:val="paragraph"/>
      </w:pPr>
      <w:r w:rsidRPr="00060899">
        <w:tab/>
        <w:t>(a)</w:t>
      </w:r>
      <w:r w:rsidRPr="00060899">
        <w:tab/>
        <w:t xml:space="preserve">is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(b)</w:t>
      </w:r>
      <w:r w:rsidRPr="00060899">
        <w:tab/>
        <w:t xml:space="preserve">is receiving a social security pension or benefit solely because of the operation of the scheduled international agreement between </w:t>
      </w:r>
      <w:smartTag w:uri="urn:schemas-microsoft-com:office:smarttags" w:element="country-region">
        <w:smartTag w:uri="urn:schemas-microsoft-com:office:smarttags" w:element="place">
          <w:r w:rsidRPr="00060899">
            <w:t>Australia</w:t>
          </w:r>
        </w:smartTag>
      </w:smartTag>
      <w:r w:rsidRPr="00060899">
        <w:t xml:space="preserve"> and </w:t>
      </w:r>
      <w:smartTag w:uri="urn:schemas-microsoft-com:office:smarttags" w:element="country-region">
        <w:smartTag w:uri="urn:schemas-microsoft-com:office:smarttags" w:element="place">
          <w:r w:rsidRPr="00060899">
            <w:t>New Zealand</w:t>
          </w:r>
        </w:smartTag>
      </w:smartTag>
      <w:r w:rsidRPr="00060899">
        <w: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A45D01" w:rsidRPr="00060899">
        <w:t>6 weeks</w:t>
      </w:r>
      <w:r w:rsidRPr="00060899">
        <w:t xml:space="preserve"> (see Division</w:t>
      </w:r>
      <w:r w:rsidR="00060899">
        <w:t> </w:t>
      </w:r>
      <w:r w:rsidRPr="00060899">
        <w:t>4).</w:t>
      </w:r>
    </w:p>
    <w:p w:rsidR="00594071" w:rsidRPr="00060899" w:rsidRDefault="00594071" w:rsidP="00594071">
      <w:pPr>
        <w:pStyle w:val="ActHead5"/>
      </w:pPr>
      <w:bookmarkStart w:id="639" w:name="_Toc447275510"/>
      <w:r w:rsidRPr="00060899">
        <w:rPr>
          <w:rStyle w:val="CharSectno"/>
        </w:rPr>
        <w:t>1061ZB</w:t>
      </w:r>
      <w:r w:rsidRPr="00060899">
        <w:t xml:space="preserve">  Extended qualification rule: former recipient of mature age allowance etc.</w:t>
      </w:r>
      <w:bookmarkEnd w:id="639"/>
    </w:p>
    <w:p w:rsidR="00594071" w:rsidRPr="00060899" w:rsidRDefault="00594071" w:rsidP="00594071">
      <w:pPr>
        <w:pStyle w:val="subsection"/>
      </w:pPr>
      <w:r w:rsidRPr="00060899">
        <w:tab/>
        <w:t>(1)</w:t>
      </w:r>
      <w:r w:rsidRPr="00060899">
        <w:tab/>
        <w:t xml:space="preserve">Subject to </w:t>
      </w:r>
      <w:r w:rsidR="00060899">
        <w:t>subsection (</w:t>
      </w:r>
      <w:r w:rsidRPr="00060899">
        <w:t>2), if:</w:t>
      </w:r>
    </w:p>
    <w:p w:rsidR="00594071" w:rsidRPr="00060899" w:rsidRDefault="00594071" w:rsidP="00594071">
      <w:pPr>
        <w:pStyle w:val="paragraph"/>
      </w:pPr>
      <w:r w:rsidRPr="00060899">
        <w:tab/>
        <w:t>(a)</w:t>
      </w:r>
      <w:r w:rsidRPr="00060899">
        <w:tab/>
        <w:t>a person is receiving:</w:t>
      </w:r>
    </w:p>
    <w:p w:rsidR="00594071" w:rsidRPr="00060899" w:rsidRDefault="00594071" w:rsidP="00594071">
      <w:pPr>
        <w:pStyle w:val="paragraphsub"/>
      </w:pPr>
      <w:r w:rsidRPr="00060899">
        <w:tab/>
        <w:t>(i)</w:t>
      </w:r>
      <w:r w:rsidRPr="00060899">
        <w:tab/>
        <w:t>a mature age allowance under Part</w:t>
      </w:r>
      <w:r w:rsidR="00060899">
        <w:t> </w:t>
      </w:r>
      <w:r w:rsidRPr="00060899">
        <w:t>2.12A; or</w:t>
      </w:r>
    </w:p>
    <w:p w:rsidR="00594071" w:rsidRPr="00060899" w:rsidRDefault="00594071" w:rsidP="00594071">
      <w:pPr>
        <w:pStyle w:val="paragraphsub"/>
      </w:pPr>
      <w:r w:rsidRPr="00060899">
        <w:tab/>
        <w:t>(ii)</w:t>
      </w:r>
      <w:r w:rsidRPr="00060899">
        <w:tab/>
        <w:t>a mature age partner allowance under Part</w:t>
      </w:r>
      <w:r w:rsidR="00060899">
        <w:t> </w:t>
      </w:r>
      <w:r w:rsidRPr="00060899">
        <w:t>2.12A; or</w:t>
      </w:r>
    </w:p>
    <w:p w:rsidR="00594071" w:rsidRPr="00060899" w:rsidRDefault="00594071" w:rsidP="00594071">
      <w:pPr>
        <w:pStyle w:val="paragraphsub"/>
      </w:pPr>
      <w:r w:rsidRPr="00060899">
        <w:tab/>
        <w:t>(iii)</w:t>
      </w:r>
      <w:r w:rsidRPr="00060899">
        <w:tab/>
        <w:t>a mature age allowance under Part</w:t>
      </w:r>
      <w:r w:rsidR="00060899">
        <w:t> </w:t>
      </w:r>
      <w:r w:rsidRPr="00060899">
        <w:t>2.12B; and</w:t>
      </w:r>
    </w:p>
    <w:p w:rsidR="00594071" w:rsidRPr="00060899" w:rsidRDefault="00594071" w:rsidP="00594071">
      <w:pPr>
        <w:pStyle w:val="paragraph"/>
      </w:pPr>
      <w:r w:rsidRPr="00060899">
        <w:tab/>
        <w:t>(b)</w:t>
      </w:r>
      <w:r w:rsidRPr="00060899">
        <w:tab/>
        <w:t>either:</w:t>
      </w:r>
    </w:p>
    <w:p w:rsidR="00594071" w:rsidRPr="00060899" w:rsidRDefault="00594071" w:rsidP="00594071">
      <w:pPr>
        <w:pStyle w:val="paragraphsub"/>
      </w:pPr>
      <w:r w:rsidRPr="00060899">
        <w:tab/>
        <w:t>(i)</w:t>
      </w:r>
      <w:r w:rsidRPr="00060899">
        <w:tab/>
        <w:t>the person or the person’s partner commences employment; or</w:t>
      </w:r>
    </w:p>
    <w:p w:rsidR="00594071" w:rsidRPr="00060899" w:rsidRDefault="00594071" w:rsidP="00594071">
      <w:pPr>
        <w:pStyle w:val="paragraphsub"/>
      </w:pPr>
      <w:r w:rsidRPr="00060899">
        <w:lastRenderedPageBreak/>
        <w:tab/>
        <w:t>(ii)</w:t>
      </w:r>
      <w:r w:rsidRPr="00060899">
        <w:tab/>
        <w:t>there is an increase in the ordinary income of the person or the person’s partner from employment; and</w:t>
      </w:r>
    </w:p>
    <w:p w:rsidR="00594071" w:rsidRPr="00060899" w:rsidRDefault="00594071" w:rsidP="00594071">
      <w:pPr>
        <w:pStyle w:val="paragraph"/>
      </w:pPr>
      <w:r w:rsidRPr="00060899">
        <w:tab/>
        <w:t>(c)</w:t>
      </w:r>
      <w:r w:rsidRPr="00060899">
        <w:tab/>
        <w:t>but for the commencement of employment or increase in ordinary income, as the case may be, the person would have been, or would have continued to be, qualified for a pensioner concession card under subsection</w:t>
      </w:r>
      <w:r w:rsidR="00060899">
        <w:t> </w:t>
      </w:r>
      <w:r w:rsidRPr="00060899">
        <w:t>1061ZA(1);</w:t>
      </w:r>
    </w:p>
    <w:p w:rsidR="00594071" w:rsidRPr="00060899" w:rsidRDefault="00594071" w:rsidP="00594071">
      <w:pPr>
        <w:pStyle w:val="subsection2"/>
      </w:pPr>
      <w:r w:rsidRPr="00060899">
        <w:t>the person is qualified for a pensioner concession card:</w:t>
      </w:r>
    </w:p>
    <w:p w:rsidR="00594071" w:rsidRPr="00060899" w:rsidRDefault="00594071" w:rsidP="00594071">
      <w:pPr>
        <w:pStyle w:val="paragraph"/>
      </w:pPr>
      <w:r w:rsidRPr="00060899">
        <w:tab/>
        <w:t>(d)</w:t>
      </w:r>
      <w:r w:rsidRPr="00060899">
        <w:tab/>
        <w:t>if the person is qualified for such a card under section</w:t>
      </w:r>
      <w:r w:rsidR="00060899">
        <w:t> </w:t>
      </w:r>
      <w:r w:rsidRPr="00060899">
        <w:t>1061ZEA until a particular day—for the period of 26 weeks after that day; and</w:t>
      </w:r>
    </w:p>
    <w:p w:rsidR="00594071" w:rsidRPr="00060899" w:rsidRDefault="00594071" w:rsidP="00594071">
      <w:pPr>
        <w:pStyle w:val="paragraph"/>
      </w:pPr>
      <w:r w:rsidRPr="00060899">
        <w:tab/>
        <w:t>(e)</w:t>
      </w:r>
      <w:r w:rsidRPr="00060899">
        <w:tab/>
        <w:t>in any other case—for the period of 26 weeks after the commencement or increase, as the case may be.</w:t>
      </w:r>
    </w:p>
    <w:p w:rsidR="00594071" w:rsidRPr="00060899" w:rsidRDefault="00594071" w:rsidP="00306D21">
      <w:pPr>
        <w:pStyle w:val="subsection"/>
        <w:keepNext/>
        <w:tabs>
          <w:tab w:val="left" w:pos="1210"/>
        </w:tabs>
      </w:pPr>
      <w:r w:rsidRPr="00060899">
        <w:tab/>
        <w:t>(1A)</w:t>
      </w:r>
      <w:r w:rsidRPr="00060899">
        <w:tab/>
        <w:t>If:</w:t>
      </w:r>
    </w:p>
    <w:p w:rsidR="00594071" w:rsidRPr="00060899" w:rsidRDefault="00594071" w:rsidP="00306D21">
      <w:pPr>
        <w:pStyle w:val="paragraph"/>
        <w:keepNext/>
      </w:pPr>
      <w:r w:rsidRPr="00060899">
        <w:tab/>
        <w:t>(a)</w:t>
      </w:r>
      <w:r w:rsidRPr="00060899">
        <w:tab/>
        <w:t>either:</w:t>
      </w:r>
    </w:p>
    <w:p w:rsidR="00594071" w:rsidRPr="00060899" w:rsidRDefault="00594071" w:rsidP="00594071">
      <w:pPr>
        <w:pStyle w:val="paragraphsub"/>
      </w:pPr>
      <w:r w:rsidRPr="00060899">
        <w:tab/>
        <w:t>(i)</w:t>
      </w:r>
      <w:r w:rsidRPr="00060899">
        <w:tab/>
        <w:t xml:space="preserve">the person first referred to in </w:t>
      </w:r>
      <w:r w:rsidR="00060899">
        <w:t>subsection (</w:t>
      </w:r>
      <w:r w:rsidRPr="00060899">
        <w:t>1) commences employment; or</w:t>
      </w:r>
    </w:p>
    <w:p w:rsidR="00594071" w:rsidRPr="00060899" w:rsidRDefault="00594071" w:rsidP="00594071">
      <w:pPr>
        <w:pStyle w:val="paragraphsub"/>
      </w:pPr>
      <w:r w:rsidRPr="00060899">
        <w:tab/>
        <w:t>(ii)</w:t>
      </w:r>
      <w:r w:rsidRPr="00060899">
        <w:tab/>
        <w:t>there is an increase in the ordinary income from employment of the person so referred to; and</w:t>
      </w:r>
    </w:p>
    <w:p w:rsidR="00594071" w:rsidRPr="00060899" w:rsidRDefault="00594071" w:rsidP="00594071">
      <w:pPr>
        <w:pStyle w:val="paragraph"/>
      </w:pPr>
      <w:r w:rsidRPr="00060899">
        <w:tab/>
        <w:t>(b)</w:t>
      </w:r>
      <w:r w:rsidRPr="00060899">
        <w:tab/>
        <w:t>at the start of the instalment period of the person in which the commencement or increase occurs, the person’s working credit balance is greater than nil; and</w:t>
      </w:r>
    </w:p>
    <w:p w:rsidR="00594071" w:rsidRPr="00060899" w:rsidRDefault="00594071" w:rsidP="00594071">
      <w:pPr>
        <w:pStyle w:val="paragraph"/>
      </w:pPr>
      <w:r w:rsidRPr="00060899">
        <w:tab/>
        <w:t>(c)</w:t>
      </w:r>
      <w:r w:rsidRPr="00060899">
        <w:tab/>
        <w:t>the balance is subsequently reduced to nil because of the commencement or increase; and</w:t>
      </w:r>
    </w:p>
    <w:p w:rsidR="00594071" w:rsidRPr="00060899" w:rsidRDefault="00594071" w:rsidP="00594071">
      <w:pPr>
        <w:pStyle w:val="paragraph"/>
      </w:pPr>
      <w:r w:rsidRPr="00060899">
        <w:tab/>
        <w:t>(d)</w:t>
      </w:r>
      <w:r w:rsidRPr="00060899">
        <w:tab/>
        <w:t>the person is not qualified for a pensioner concession card under section</w:t>
      </w:r>
      <w:r w:rsidR="00060899">
        <w:t> </w:t>
      </w:r>
      <w:r w:rsidRPr="00060899">
        <w:t>1061ZEA;</w:t>
      </w:r>
    </w:p>
    <w:p w:rsidR="00594071" w:rsidRPr="00060899" w:rsidRDefault="00060899" w:rsidP="00594071">
      <w:pPr>
        <w:pStyle w:val="subsection2"/>
      </w:pPr>
      <w:r>
        <w:t>paragraph (</w:t>
      </w:r>
      <w:r w:rsidR="00594071" w:rsidRPr="00060899">
        <w:t>1)(e) has effect as if the reference to 26 weeks after the commencement or increase were a reference to 26 weeks after the day on which the balance is reduced to nil.</w:t>
      </w:r>
    </w:p>
    <w:p w:rsidR="00594071" w:rsidRPr="00060899" w:rsidRDefault="00594071" w:rsidP="00594071">
      <w:pPr>
        <w:pStyle w:val="subsection"/>
      </w:pPr>
      <w:r w:rsidRPr="00060899">
        <w:tab/>
        <w:t>(1B)</w:t>
      </w:r>
      <w:r w:rsidRPr="00060899">
        <w:tab/>
        <w:t>If:</w:t>
      </w:r>
    </w:p>
    <w:p w:rsidR="00594071" w:rsidRPr="00060899" w:rsidRDefault="00594071" w:rsidP="00594071">
      <w:pPr>
        <w:pStyle w:val="paragraph"/>
      </w:pPr>
      <w:r w:rsidRPr="00060899">
        <w:tab/>
        <w:t>(a)</w:t>
      </w:r>
      <w:r w:rsidRPr="00060899">
        <w:tab/>
        <w:t>either:</w:t>
      </w:r>
    </w:p>
    <w:p w:rsidR="00594071" w:rsidRPr="00060899" w:rsidRDefault="00594071" w:rsidP="00594071">
      <w:pPr>
        <w:pStyle w:val="paragraphsub"/>
      </w:pPr>
      <w:r w:rsidRPr="00060899">
        <w:tab/>
        <w:t>(i)</w:t>
      </w:r>
      <w:r w:rsidRPr="00060899">
        <w:tab/>
        <w:t xml:space="preserve">the partner of the person first referred to in </w:t>
      </w:r>
      <w:r w:rsidR="00060899">
        <w:t>subsection (</w:t>
      </w:r>
      <w:r w:rsidRPr="00060899">
        <w:t>1) commences employment; or</w:t>
      </w:r>
    </w:p>
    <w:p w:rsidR="00594071" w:rsidRPr="00060899" w:rsidRDefault="00594071" w:rsidP="00594071">
      <w:pPr>
        <w:pStyle w:val="paragraphsub"/>
      </w:pPr>
      <w:r w:rsidRPr="00060899">
        <w:lastRenderedPageBreak/>
        <w:tab/>
        <w:t>(ii)</w:t>
      </w:r>
      <w:r w:rsidRPr="00060899">
        <w:tab/>
        <w:t>there is an increase in the ordinary income from employment of the partner of the person so referred to; and</w:t>
      </w:r>
    </w:p>
    <w:p w:rsidR="00594071" w:rsidRPr="00060899" w:rsidRDefault="00594071" w:rsidP="00594071">
      <w:pPr>
        <w:pStyle w:val="paragraph"/>
      </w:pPr>
      <w:r w:rsidRPr="00060899">
        <w:tab/>
        <w:t>(b)</w:t>
      </w:r>
      <w:r w:rsidRPr="00060899">
        <w:tab/>
        <w:t>at the start of the instalment period of the partner in which the commencement or increase occurs:</w:t>
      </w:r>
    </w:p>
    <w:p w:rsidR="00594071" w:rsidRPr="00060899" w:rsidRDefault="00594071" w:rsidP="00594071">
      <w:pPr>
        <w:pStyle w:val="paragraphsub"/>
      </w:pPr>
      <w:r w:rsidRPr="00060899">
        <w:tab/>
        <w:t>(i)</w:t>
      </w:r>
      <w:r w:rsidRPr="00060899">
        <w:tab/>
        <w:t>the partner is a working credit participant or a person to whom the student income bank applies; and</w:t>
      </w:r>
    </w:p>
    <w:p w:rsidR="00594071" w:rsidRPr="00060899" w:rsidRDefault="00594071" w:rsidP="00594071">
      <w:pPr>
        <w:pStyle w:val="paragraphsub"/>
      </w:pPr>
      <w:r w:rsidRPr="00060899">
        <w:tab/>
        <w:t>(ii)</w:t>
      </w:r>
      <w:r w:rsidRPr="00060899">
        <w:tab/>
        <w:t>the partner’s working credit balance or student income bank balance is greater than nil; and</w:t>
      </w:r>
    </w:p>
    <w:p w:rsidR="00594071" w:rsidRPr="00060899" w:rsidRDefault="00594071" w:rsidP="00594071">
      <w:pPr>
        <w:pStyle w:val="paragraph"/>
      </w:pPr>
      <w:r w:rsidRPr="00060899">
        <w:tab/>
        <w:t>(c)</w:t>
      </w:r>
      <w:r w:rsidRPr="00060899">
        <w:tab/>
        <w:t>the balance is subsequently reduced to nil because of the commencement or increase; and</w:t>
      </w:r>
    </w:p>
    <w:p w:rsidR="00594071" w:rsidRPr="00060899" w:rsidRDefault="00594071" w:rsidP="00594071">
      <w:pPr>
        <w:pStyle w:val="paragraph"/>
      </w:pPr>
      <w:r w:rsidRPr="00060899">
        <w:tab/>
        <w:t>(d)</w:t>
      </w:r>
      <w:r w:rsidRPr="00060899">
        <w:tab/>
        <w:t>the person is not qualified for a pensioner concession card under section</w:t>
      </w:r>
      <w:r w:rsidR="00060899">
        <w:t> </w:t>
      </w:r>
      <w:r w:rsidRPr="00060899">
        <w:t>1061ZEA;</w:t>
      </w:r>
    </w:p>
    <w:p w:rsidR="00594071" w:rsidRPr="00060899" w:rsidRDefault="00060899" w:rsidP="00594071">
      <w:pPr>
        <w:pStyle w:val="subsection2"/>
      </w:pPr>
      <w:r>
        <w:t>paragraph (</w:t>
      </w:r>
      <w:r w:rsidR="00594071" w:rsidRPr="00060899">
        <w:t>1)(e) has effect as if the reference to 26 weeks after the commencement or increase were a reference to 26 weeks after the day on which the balance is reduced to nil.</w:t>
      </w:r>
    </w:p>
    <w:p w:rsidR="00594071" w:rsidRPr="00060899" w:rsidRDefault="00594071" w:rsidP="00594071">
      <w:pPr>
        <w:pStyle w:val="subsection"/>
      </w:pPr>
      <w:r w:rsidRPr="00060899">
        <w:tab/>
        <w:t>(2)</w:t>
      </w:r>
      <w:r w:rsidRPr="00060899">
        <w:tab/>
      </w:r>
      <w:r w:rsidR="00060899">
        <w:t>Subsection (</w:t>
      </w:r>
      <w:r w:rsidRPr="00060899">
        <w:t xml:space="preserve">1) (including that subsection as modified by </w:t>
      </w:r>
      <w:r w:rsidR="00060899">
        <w:t>subsection (</w:t>
      </w:r>
      <w:r w:rsidRPr="00060899">
        <w:t xml:space="preserve">1A) or (1B)) only applies to a person while the person is in </w:t>
      </w:r>
      <w:smartTag w:uri="urn:schemas-microsoft-com:office:smarttags" w:element="country-region">
        <w:smartTag w:uri="urn:schemas-microsoft-com:office:smarttags" w:element="place">
          <w:r w:rsidRPr="00060899">
            <w:t>Australia</w:t>
          </w:r>
        </w:smartTag>
      </w:smartTag>
      <w:r w:rsidRPr="00060899">
        <w:t xml:space="preserve"> and is an Australian resident.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A45D01"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(3)</w:t>
      </w:r>
      <w:r w:rsidRPr="00060899">
        <w:tab/>
        <w:t xml:space="preserve">If, during the period of 26 weeks referred to in </w:t>
      </w:r>
      <w:r w:rsidR="00060899">
        <w:t>subsection (</w:t>
      </w:r>
      <w:r w:rsidRPr="00060899">
        <w:t xml:space="preserve">1) (including that subsection as modified by </w:t>
      </w:r>
      <w:r w:rsidR="00060899">
        <w:t>subsection (</w:t>
      </w:r>
      <w:r w:rsidRPr="00060899">
        <w:t>1A) or (1B)), a person receives an instalment of a social security pension or a mature age allowance under Part</w:t>
      </w:r>
      <w:r w:rsidR="00060899">
        <w:t> </w:t>
      </w:r>
      <w:r w:rsidRPr="00060899">
        <w:t>2.12B that relates to one or more days within that period, the person is not qualified under this section for a pensioner concession card on the day or days in relation to which the person receives the instalment.</w:t>
      </w:r>
    </w:p>
    <w:p w:rsidR="00594071" w:rsidRPr="00060899" w:rsidRDefault="00594071" w:rsidP="00594071">
      <w:pPr>
        <w:pStyle w:val="ActHead5"/>
      </w:pPr>
      <w:bookmarkStart w:id="640" w:name="_Toc447275511"/>
      <w:r w:rsidRPr="00060899">
        <w:rPr>
          <w:rStyle w:val="CharSectno"/>
        </w:rPr>
        <w:t>1061ZC</w:t>
      </w:r>
      <w:r w:rsidRPr="00060899">
        <w:t xml:space="preserve">  Extended qualification rule: long</w:t>
      </w:r>
      <w:r w:rsidR="00060899">
        <w:noBreakHyphen/>
      </w:r>
      <w:r w:rsidRPr="00060899">
        <w:t>term recipient of social security benefits</w:t>
      </w:r>
      <w:bookmarkEnd w:id="640"/>
    </w:p>
    <w:p w:rsidR="00594071" w:rsidRPr="00060899" w:rsidRDefault="00594071" w:rsidP="00594071">
      <w:pPr>
        <w:pStyle w:val="subsection"/>
      </w:pPr>
      <w:r w:rsidRPr="00060899">
        <w:tab/>
        <w:t>(1)</w:t>
      </w:r>
      <w:r w:rsidRPr="00060899">
        <w:tab/>
        <w:t xml:space="preserve">Subject to </w:t>
      </w:r>
      <w:r w:rsidR="00060899">
        <w:t>subsection (</w:t>
      </w:r>
      <w:r w:rsidRPr="00060899">
        <w:t>2), if:</w:t>
      </w:r>
    </w:p>
    <w:p w:rsidR="00594071" w:rsidRPr="00060899" w:rsidRDefault="00594071" w:rsidP="00594071">
      <w:pPr>
        <w:pStyle w:val="paragraph"/>
      </w:pPr>
      <w:r w:rsidRPr="00060899">
        <w:lastRenderedPageBreak/>
        <w:tab/>
        <w:t>(a)</w:t>
      </w:r>
      <w:r w:rsidRPr="00060899">
        <w:tab/>
        <w:t>a person has been receiving a social security benefit referred to in paragraph</w:t>
      </w:r>
      <w:r w:rsidR="00060899">
        <w:t> </w:t>
      </w:r>
      <w:r w:rsidRPr="00060899">
        <w:t>1061ZA(2)(b) for a continuous period of not less than 39 weeks; and</w:t>
      </w:r>
    </w:p>
    <w:p w:rsidR="00594071" w:rsidRPr="00060899" w:rsidRDefault="00594071" w:rsidP="00594071">
      <w:pPr>
        <w:pStyle w:val="paragraph"/>
        <w:keepNext/>
      </w:pPr>
      <w:r w:rsidRPr="00060899">
        <w:tab/>
        <w:t>(b)</w:t>
      </w:r>
      <w:r w:rsidRPr="00060899">
        <w:tab/>
        <w:t>either:</w:t>
      </w:r>
    </w:p>
    <w:p w:rsidR="00594071" w:rsidRPr="00060899" w:rsidRDefault="00594071" w:rsidP="00594071">
      <w:pPr>
        <w:pStyle w:val="paragraphsub"/>
      </w:pPr>
      <w:r w:rsidRPr="00060899">
        <w:tab/>
        <w:t>(i)</w:t>
      </w:r>
      <w:r w:rsidRPr="00060899">
        <w:tab/>
        <w:t>the person or the person’s partner commences employment; or</w:t>
      </w:r>
    </w:p>
    <w:p w:rsidR="00594071" w:rsidRPr="00060899" w:rsidRDefault="00594071" w:rsidP="00594071">
      <w:pPr>
        <w:pStyle w:val="paragraphsub"/>
      </w:pPr>
      <w:r w:rsidRPr="00060899">
        <w:tab/>
        <w:t>(ii)</w:t>
      </w:r>
      <w:r w:rsidRPr="00060899">
        <w:tab/>
        <w:t>there is an increase in the ordinary income of the person or the person’s partner from employment; and</w:t>
      </w:r>
    </w:p>
    <w:p w:rsidR="00594071" w:rsidRPr="00060899" w:rsidRDefault="00594071" w:rsidP="00594071">
      <w:pPr>
        <w:pStyle w:val="paragraph"/>
      </w:pPr>
      <w:r w:rsidRPr="00060899">
        <w:tab/>
        <w:t>(c)</w:t>
      </w:r>
      <w:r w:rsidRPr="00060899">
        <w:tab/>
        <w:t>but for the commencement of employment or increase in ordinary income, as the case may be, the person would have been, or would have continued to be, qualified for a pensioner concession card under subsection</w:t>
      </w:r>
      <w:r w:rsidR="00060899">
        <w:t> </w:t>
      </w:r>
      <w:r w:rsidRPr="00060899">
        <w:t>1061ZA(2); and</w:t>
      </w:r>
    </w:p>
    <w:p w:rsidR="00594071" w:rsidRPr="00060899" w:rsidRDefault="00594071" w:rsidP="00594071">
      <w:pPr>
        <w:pStyle w:val="paragraph"/>
      </w:pPr>
      <w:r w:rsidRPr="00060899">
        <w:tab/>
        <w:t>(ca)</w:t>
      </w:r>
      <w:r w:rsidRPr="00060899">
        <w:tab/>
        <w:t>the person did not become qualified under section</w:t>
      </w:r>
      <w:r w:rsidR="00060899">
        <w:t> </w:t>
      </w:r>
      <w:r w:rsidRPr="00060899">
        <w:t>1061ZEB for a pensioner concession card because of that employment or increase in ordinary income;</w:t>
      </w:r>
    </w:p>
    <w:p w:rsidR="00594071" w:rsidRPr="00060899" w:rsidRDefault="00594071" w:rsidP="00594071">
      <w:pPr>
        <w:pStyle w:val="subsection2"/>
      </w:pPr>
      <w:r w:rsidRPr="00060899">
        <w:t>the person is qualified for a pensioner concession card:</w:t>
      </w:r>
    </w:p>
    <w:p w:rsidR="00594071" w:rsidRPr="00060899" w:rsidRDefault="00594071" w:rsidP="00594071">
      <w:pPr>
        <w:pStyle w:val="paragraph"/>
      </w:pPr>
      <w:r w:rsidRPr="00060899">
        <w:tab/>
        <w:t>(d)</w:t>
      </w:r>
      <w:r w:rsidRPr="00060899">
        <w:tab/>
        <w:t>if the person is qualified for a pensioner concession card under section</w:t>
      </w:r>
      <w:r w:rsidR="00060899">
        <w:t> </w:t>
      </w:r>
      <w:r w:rsidRPr="00060899">
        <w:t>1061ZEA until a particular day—for the period of 26 weeks after that day; and</w:t>
      </w:r>
    </w:p>
    <w:p w:rsidR="00594071" w:rsidRPr="00060899" w:rsidRDefault="00594071" w:rsidP="00594071">
      <w:pPr>
        <w:pStyle w:val="paragraph"/>
      </w:pPr>
      <w:r w:rsidRPr="00060899">
        <w:tab/>
        <w:t>(e)</w:t>
      </w:r>
      <w:r w:rsidRPr="00060899">
        <w:tab/>
        <w:t>in any other case—for the period of 26 weeks after the commencement or increase, as the case may be.</w:t>
      </w:r>
    </w:p>
    <w:p w:rsidR="00594071" w:rsidRPr="00060899" w:rsidRDefault="00594071" w:rsidP="00594071">
      <w:pPr>
        <w:pStyle w:val="subsection"/>
      </w:pPr>
      <w:r w:rsidRPr="00060899">
        <w:tab/>
        <w:t>(1A)</w:t>
      </w:r>
      <w:r w:rsidRPr="00060899">
        <w:tab/>
        <w:t>If:</w:t>
      </w:r>
    </w:p>
    <w:p w:rsidR="00594071" w:rsidRPr="00060899" w:rsidRDefault="00594071" w:rsidP="00594071">
      <w:pPr>
        <w:pStyle w:val="paragraph"/>
      </w:pPr>
      <w:r w:rsidRPr="00060899">
        <w:tab/>
        <w:t>(a)</w:t>
      </w:r>
      <w:r w:rsidRPr="00060899">
        <w:tab/>
        <w:t>either:</w:t>
      </w:r>
    </w:p>
    <w:p w:rsidR="00594071" w:rsidRPr="00060899" w:rsidRDefault="00594071" w:rsidP="00594071">
      <w:pPr>
        <w:pStyle w:val="paragraphsub"/>
      </w:pPr>
      <w:r w:rsidRPr="00060899">
        <w:tab/>
        <w:t>(i)</w:t>
      </w:r>
      <w:r w:rsidRPr="00060899">
        <w:tab/>
        <w:t xml:space="preserve">the person first referred to in </w:t>
      </w:r>
      <w:r w:rsidR="00060899">
        <w:t>subsection (</w:t>
      </w:r>
      <w:r w:rsidRPr="00060899">
        <w:t>1) commences employment; or</w:t>
      </w:r>
    </w:p>
    <w:p w:rsidR="00594071" w:rsidRPr="00060899" w:rsidRDefault="00594071" w:rsidP="00594071">
      <w:pPr>
        <w:pStyle w:val="paragraphsub"/>
      </w:pPr>
      <w:r w:rsidRPr="00060899">
        <w:tab/>
        <w:t>(ii)</w:t>
      </w:r>
      <w:r w:rsidRPr="00060899">
        <w:tab/>
        <w:t>there is an increase in the ordinary income from employment of the person so referred to; and</w:t>
      </w:r>
    </w:p>
    <w:p w:rsidR="00594071" w:rsidRPr="00060899" w:rsidRDefault="00594071" w:rsidP="00594071">
      <w:pPr>
        <w:pStyle w:val="paragraph"/>
      </w:pPr>
      <w:r w:rsidRPr="00060899">
        <w:tab/>
        <w:t>(b)</w:t>
      </w:r>
      <w:r w:rsidRPr="00060899">
        <w:tab/>
        <w:t>at the start of the instalment period of the person in which the commencement or increase occurs:</w:t>
      </w:r>
    </w:p>
    <w:p w:rsidR="00594071" w:rsidRPr="00060899" w:rsidRDefault="00594071" w:rsidP="00594071">
      <w:pPr>
        <w:pStyle w:val="paragraphsub"/>
      </w:pPr>
      <w:r w:rsidRPr="00060899">
        <w:tab/>
        <w:t>(i)</w:t>
      </w:r>
      <w:r w:rsidRPr="00060899">
        <w:tab/>
        <w:t>the person is a working credit participant; and</w:t>
      </w:r>
    </w:p>
    <w:p w:rsidR="00594071" w:rsidRPr="00060899" w:rsidRDefault="00594071" w:rsidP="00594071">
      <w:pPr>
        <w:pStyle w:val="paragraphsub"/>
      </w:pPr>
      <w:r w:rsidRPr="00060899">
        <w:tab/>
        <w:t>(ii)</w:t>
      </w:r>
      <w:r w:rsidRPr="00060899">
        <w:tab/>
        <w:t>the person’s working credit balance is greater than nil; and</w:t>
      </w:r>
    </w:p>
    <w:p w:rsidR="00594071" w:rsidRPr="00060899" w:rsidRDefault="00594071" w:rsidP="00594071">
      <w:pPr>
        <w:pStyle w:val="paragraph"/>
      </w:pPr>
      <w:r w:rsidRPr="00060899">
        <w:tab/>
        <w:t>(c)</w:t>
      </w:r>
      <w:r w:rsidRPr="00060899">
        <w:tab/>
        <w:t>the balance is subsequently reduced to nil because of the commencement or increase; and</w:t>
      </w:r>
    </w:p>
    <w:p w:rsidR="00594071" w:rsidRPr="00060899" w:rsidRDefault="00594071" w:rsidP="00594071">
      <w:pPr>
        <w:pStyle w:val="paragraph"/>
      </w:pPr>
      <w:r w:rsidRPr="00060899">
        <w:lastRenderedPageBreak/>
        <w:tab/>
        <w:t>(d)</w:t>
      </w:r>
      <w:r w:rsidRPr="00060899">
        <w:tab/>
        <w:t>the person is not qualified for a pensioner concession card under section</w:t>
      </w:r>
      <w:r w:rsidR="00060899">
        <w:t> </w:t>
      </w:r>
      <w:r w:rsidRPr="00060899">
        <w:t>1061ZEA;</w:t>
      </w:r>
    </w:p>
    <w:p w:rsidR="00594071" w:rsidRPr="00060899" w:rsidRDefault="00060899" w:rsidP="00594071">
      <w:pPr>
        <w:pStyle w:val="subsection2"/>
      </w:pPr>
      <w:r>
        <w:t>paragraph (</w:t>
      </w:r>
      <w:r w:rsidR="00594071" w:rsidRPr="00060899">
        <w:t>1)(e) has effect as if the reference to 26 weeks after the commencement or increase were a reference to 26 weeks after the day on which the balance is reduced to nil.</w:t>
      </w:r>
    </w:p>
    <w:p w:rsidR="00594071" w:rsidRPr="00060899" w:rsidRDefault="00594071" w:rsidP="00594071">
      <w:pPr>
        <w:pStyle w:val="subsection"/>
        <w:keepNext/>
      </w:pPr>
      <w:r w:rsidRPr="00060899">
        <w:tab/>
        <w:t>(1B)</w:t>
      </w:r>
      <w:r w:rsidRPr="00060899">
        <w:tab/>
        <w:t>If:</w:t>
      </w:r>
    </w:p>
    <w:p w:rsidR="00594071" w:rsidRPr="00060899" w:rsidRDefault="00594071" w:rsidP="00594071">
      <w:pPr>
        <w:pStyle w:val="paragraph"/>
        <w:keepNext/>
      </w:pPr>
      <w:r w:rsidRPr="00060899">
        <w:tab/>
        <w:t>(a)</w:t>
      </w:r>
      <w:r w:rsidRPr="00060899">
        <w:tab/>
        <w:t>either:</w:t>
      </w:r>
    </w:p>
    <w:p w:rsidR="00594071" w:rsidRPr="00060899" w:rsidRDefault="00594071" w:rsidP="00594071">
      <w:pPr>
        <w:pStyle w:val="paragraphsub"/>
      </w:pPr>
      <w:r w:rsidRPr="00060899">
        <w:tab/>
        <w:t>(i)</w:t>
      </w:r>
      <w:r w:rsidRPr="00060899">
        <w:tab/>
        <w:t xml:space="preserve">the partner of the person first referred to in </w:t>
      </w:r>
      <w:r w:rsidR="00060899">
        <w:t>subsection (</w:t>
      </w:r>
      <w:r w:rsidRPr="00060899">
        <w:t>1) commences employment; or</w:t>
      </w:r>
    </w:p>
    <w:p w:rsidR="00594071" w:rsidRPr="00060899" w:rsidRDefault="00594071" w:rsidP="00594071">
      <w:pPr>
        <w:pStyle w:val="paragraphsub"/>
      </w:pPr>
      <w:r w:rsidRPr="00060899">
        <w:tab/>
        <w:t>(ii)</w:t>
      </w:r>
      <w:r w:rsidRPr="00060899">
        <w:tab/>
        <w:t>there is an increase in the ordinary income from employment of the partner of the person so referred to; and</w:t>
      </w:r>
    </w:p>
    <w:p w:rsidR="00594071" w:rsidRPr="00060899" w:rsidRDefault="00594071" w:rsidP="00594071">
      <w:pPr>
        <w:pStyle w:val="paragraph"/>
      </w:pPr>
      <w:r w:rsidRPr="00060899">
        <w:tab/>
        <w:t>(b)</w:t>
      </w:r>
      <w:r w:rsidRPr="00060899">
        <w:tab/>
        <w:t>at the start of the instalment period of the partner in which the commencement or increase occurs:</w:t>
      </w:r>
    </w:p>
    <w:p w:rsidR="00594071" w:rsidRPr="00060899" w:rsidRDefault="00594071" w:rsidP="00594071">
      <w:pPr>
        <w:pStyle w:val="paragraphsub"/>
      </w:pPr>
      <w:r w:rsidRPr="00060899">
        <w:tab/>
        <w:t>(i)</w:t>
      </w:r>
      <w:r w:rsidRPr="00060899">
        <w:tab/>
        <w:t>the partner is a working credit participant or a person to whom the student income bank applies; and</w:t>
      </w:r>
    </w:p>
    <w:p w:rsidR="00594071" w:rsidRPr="00060899" w:rsidRDefault="00594071" w:rsidP="00594071">
      <w:pPr>
        <w:pStyle w:val="paragraphsub"/>
      </w:pPr>
      <w:r w:rsidRPr="00060899">
        <w:tab/>
        <w:t>(ii)</w:t>
      </w:r>
      <w:r w:rsidRPr="00060899">
        <w:tab/>
        <w:t>the partner’s working credit balance or student income bank balance is greater than nil; and</w:t>
      </w:r>
    </w:p>
    <w:p w:rsidR="00594071" w:rsidRPr="00060899" w:rsidRDefault="00594071" w:rsidP="00594071">
      <w:pPr>
        <w:pStyle w:val="paragraph"/>
      </w:pPr>
      <w:r w:rsidRPr="00060899">
        <w:tab/>
        <w:t>(c)</w:t>
      </w:r>
      <w:r w:rsidRPr="00060899">
        <w:tab/>
        <w:t>the balance is subsequently reduced to nil because of the commencement or increase; and</w:t>
      </w:r>
    </w:p>
    <w:p w:rsidR="00594071" w:rsidRPr="00060899" w:rsidRDefault="00594071" w:rsidP="00594071">
      <w:pPr>
        <w:pStyle w:val="paragraph"/>
      </w:pPr>
      <w:r w:rsidRPr="00060899">
        <w:tab/>
        <w:t>(d)</w:t>
      </w:r>
      <w:r w:rsidRPr="00060899">
        <w:tab/>
        <w:t>the person is not qualified for a pensioner concession card under section</w:t>
      </w:r>
      <w:r w:rsidR="00060899">
        <w:t> </w:t>
      </w:r>
      <w:r w:rsidRPr="00060899">
        <w:t>1061ZEA;</w:t>
      </w:r>
    </w:p>
    <w:p w:rsidR="00594071" w:rsidRPr="00060899" w:rsidRDefault="00060899" w:rsidP="00594071">
      <w:pPr>
        <w:pStyle w:val="subsection2"/>
      </w:pPr>
      <w:r>
        <w:t>paragraph (</w:t>
      </w:r>
      <w:r w:rsidR="00594071" w:rsidRPr="00060899">
        <w:t>1)(e) has effect as if the reference to 26 weeks after the commencement or increase were a reference to 26 weeks after the day on which the balance is reduced to nil.</w:t>
      </w:r>
    </w:p>
    <w:p w:rsidR="00594071" w:rsidRPr="00060899" w:rsidRDefault="00594071" w:rsidP="00594071">
      <w:pPr>
        <w:pStyle w:val="subsection"/>
      </w:pPr>
      <w:r w:rsidRPr="00060899">
        <w:tab/>
        <w:t>(1C)</w:t>
      </w:r>
      <w:r w:rsidRPr="00060899">
        <w:tab/>
        <w:t>If the person:</w:t>
      </w:r>
    </w:p>
    <w:p w:rsidR="00594071" w:rsidRPr="00060899" w:rsidRDefault="00594071" w:rsidP="00594071">
      <w:pPr>
        <w:pStyle w:val="paragraph"/>
      </w:pPr>
      <w:r w:rsidRPr="00060899">
        <w:tab/>
        <w:t>(a)</w:t>
      </w:r>
      <w:r w:rsidRPr="00060899">
        <w:tab/>
        <w:t>is qualified for a pensioner concession card under section</w:t>
      </w:r>
      <w:r w:rsidR="00060899">
        <w:t> </w:t>
      </w:r>
      <w:r w:rsidRPr="00060899">
        <w:t>1061ZEA until a particular day; and</w:t>
      </w:r>
    </w:p>
    <w:p w:rsidR="00594071" w:rsidRPr="00060899" w:rsidRDefault="00594071" w:rsidP="00594071">
      <w:pPr>
        <w:pStyle w:val="paragraph"/>
      </w:pPr>
      <w:r w:rsidRPr="00060899">
        <w:tab/>
        <w:t>(b)</w:t>
      </w:r>
      <w:r w:rsidRPr="00060899">
        <w:tab/>
        <w:t>has, immediately before becoming so qualified, been receiving a social security benefit referred to in paragraph</w:t>
      </w:r>
      <w:r w:rsidR="00060899">
        <w:t> </w:t>
      </w:r>
      <w:r w:rsidRPr="00060899">
        <w:t>1061ZA(2)(b) for a continuous period of less than 39 weeks;</w:t>
      </w:r>
    </w:p>
    <w:p w:rsidR="00594071" w:rsidRPr="00060899" w:rsidRDefault="00594071" w:rsidP="00594071">
      <w:pPr>
        <w:pStyle w:val="subsection2"/>
      </w:pPr>
      <w:r w:rsidRPr="00060899">
        <w:t xml:space="preserve">the person is taken, for the purpose of the reference in </w:t>
      </w:r>
      <w:r w:rsidR="00060899">
        <w:t>paragraph (</w:t>
      </w:r>
      <w:r w:rsidRPr="00060899">
        <w:t>1)(a) to a continuous period of not less than 39 weeks, to be receiving the benefit until the particular day.</w:t>
      </w:r>
    </w:p>
    <w:p w:rsidR="00594071" w:rsidRPr="00060899" w:rsidRDefault="00594071" w:rsidP="00594071">
      <w:pPr>
        <w:pStyle w:val="subsection"/>
      </w:pPr>
      <w:r w:rsidRPr="00060899">
        <w:lastRenderedPageBreak/>
        <w:tab/>
        <w:t>(2)</w:t>
      </w:r>
      <w:r w:rsidRPr="00060899">
        <w:tab/>
        <w:t xml:space="preserve">Subject to </w:t>
      </w:r>
      <w:r w:rsidR="00060899">
        <w:t>subsection (</w:t>
      </w:r>
      <w:r w:rsidRPr="00060899">
        <w:t xml:space="preserve">4), </w:t>
      </w:r>
      <w:r w:rsidR="00060899">
        <w:t>subsection (</w:t>
      </w:r>
      <w:r w:rsidRPr="00060899">
        <w:t xml:space="preserve">1) (including that subsection as modified by </w:t>
      </w:r>
      <w:r w:rsidR="00060899">
        <w:t>subsection (</w:t>
      </w:r>
      <w:r w:rsidRPr="00060899">
        <w:t xml:space="preserve">1A), (1B) or (1C)) only applies to a person while the person is in </w:t>
      </w:r>
      <w:smartTag w:uri="urn:schemas-microsoft-com:office:smarttags" w:element="country-region">
        <w:smartTag w:uri="urn:schemas-microsoft-com:office:smarttags" w:element="place">
          <w:r w:rsidRPr="00060899">
            <w:t>Australia</w:t>
          </w:r>
        </w:smartTag>
      </w:smartTag>
      <w:r w:rsidRPr="00060899">
        <w:t xml:space="preserve"> and is an Australian resident.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A45D01"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(3)</w:t>
      </w:r>
      <w:r w:rsidRPr="00060899">
        <w:tab/>
        <w:t xml:space="preserve">If, during the period of 26 weeks referred to in </w:t>
      </w:r>
      <w:r w:rsidR="00060899">
        <w:t>subsection (</w:t>
      </w:r>
      <w:r w:rsidRPr="00060899">
        <w:t xml:space="preserve">1) (including that subsection as modified by </w:t>
      </w:r>
      <w:r w:rsidR="00060899">
        <w:t>subsection (</w:t>
      </w:r>
      <w:r w:rsidRPr="00060899">
        <w:t>1A) or (1B)), a person receives an instalment of a social security pension or a mature age allowance under Part</w:t>
      </w:r>
      <w:r w:rsidR="00060899">
        <w:t> </w:t>
      </w:r>
      <w:r w:rsidRPr="00060899">
        <w:t>2.12B that relates to one or more days within that period, the person is not qualified under this section for a pensioner concession card on the day or days in relation to which the person receives the instalment.</w:t>
      </w:r>
    </w:p>
    <w:p w:rsidR="00594071" w:rsidRPr="00060899" w:rsidRDefault="00594071" w:rsidP="00594071">
      <w:pPr>
        <w:pStyle w:val="subsection"/>
      </w:pPr>
      <w:r w:rsidRPr="00060899">
        <w:tab/>
        <w:t>(4)</w:t>
      </w:r>
      <w:r w:rsidRPr="00060899">
        <w:tab/>
        <w:t xml:space="preserve">In spite of </w:t>
      </w:r>
      <w:r w:rsidR="00060899">
        <w:t>subsection (</w:t>
      </w:r>
      <w:r w:rsidRPr="00060899">
        <w:t xml:space="preserve">2), </w:t>
      </w:r>
      <w:r w:rsidR="00060899">
        <w:t>subsection (</w:t>
      </w:r>
      <w:r w:rsidRPr="00060899">
        <w:t xml:space="preserve">1) (including that subsection as modified by </w:t>
      </w:r>
      <w:r w:rsidR="00060899">
        <w:t>subsection (</w:t>
      </w:r>
      <w:r w:rsidRPr="00060899">
        <w:t>1A), (1B) or (1C)) applies to a person when:</w:t>
      </w:r>
    </w:p>
    <w:p w:rsidR="00594071" w:rsidRPr="00060899" w:rsidRDefault="00594071" w:rsidP="00594071">
      <w:pPr>
        <w:pStyle w:val="paragraph"/>
      </w:pPr>
      <w:r w:rsidRPr="00060899">
        <w:tab/>
        <w:t>(a)</w:t>
      </w:r>
      <w:r w:rsidRPr="00060899">
        <w:tab/>
        <w:t xml:space="preserve">the person is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(b)</w:t>
      </w:r>
      <w:r w:rsidRPr="00060899">
        <w:tab/>
        <w:t xml:space="preserve">the social security benefit that the person had been receiving was received solely because of the operation of the scheduled international agreement between </w:t>
      </w:r>
      <w:smartTag w:uri="urn:schemas-microsoft-com:office:smarttags" w:element="country-region">
        <w:smartTag w:uri="urn:schemas-microsoft-com:office:smarttags" w:element="place">
          <w:r w:rsidRPr="00060899">
            <w:t>Australia</w:t>
          </w:r>
        </w:smartTag>
      </w:smartTag>
      <w:r w:rsidRPr="00060899">
        <w:t xml:space="preserve"> and </w:t>
      </w:r>
      <w:smartTag w:uri="urn:schemas-microsoft-com:office:smarttags" w:element="country-region">
        <w:smartTag w:uri="urn:schemas-microsoft-com:office:smarttags" w:element="place">
          <w:r w:rsidRPr="00060899">
            <w:t>New Zealand</w:t>
          </w:r>
        </w:smartTag>
      </w:smartTag>
      <w:r w:rsidRPr="00060899">
        <w: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A45D01" w:rsidRPr="00060899">
        <w:t>6 weeks</w:t>
      </w:r>
      <w:r w:rsidRPr="00060899">
        <w:t xml:space="preserve"> (see Division</w:t>
      </w:r>
      <w:r w:rsidR="00060899">
        <w:t> </w:t>
      </w:r>
      <w:r w:rsidRPr="00060899">
        <w:t>4).</w:t>
      </w:r>
    </w:p>
    <w:p w:rsidR="00594071" w:rsidRPr="00060899" w:rsidRDefault="00594071" w:rsidP="00594071">
      <w:pPr>
        <w:pStyle w:val="ActHead5"/>
      </w:pPr>
      <w:bookmarkStart w:id="641" w:name="_Toc447275512"/>
      <w:r w:rsidRPr="00060899">
        <w:rPr>
          <w:rStyle w:val="CharSectno"/>
        </w:rPr>
        <w:t>1061ZD</w:t>
      </w:r>
      <w:r w:rsidRPr="00060899">
        <w:t xml:space="preserve">  Extended qualification rule: former recipient of disability support pension</w:t>
      </w:r>
      <w:bookmarkEnd w:id="641"/>
    </w:p>
    <w:p w:rsidR="00594071" w:rsidRPr="00060899" w:rsidRDefault="00594071" w:rsidP="00594071">
      <w:pPr>
        <w:pStyle w:val="subsection"/>
      </w:pPr>
      <w:r w:rsidRPr="00060899">
        <w:tab/>
        <w:t>(1)</w:t>
      </w:r>
      <w:r w:rsidRPr="00060899">
        <w:tab/>
        <w:t xml:space="preserve">Subject to </w:t>
      </w:r>
      <w:r w:rsidR="00060899">
        <w:t>subsections (</w:t>
      </w:r>
      <w:r w:rsidRPr="00060899">
        <w:t>5), (5A) and (7), a person is qualified for a pensioner concession card for the period of 52 weeks starting on the day on which this section begins to apply to the person.</w:t>
      </w:r>
    </w:p>
    <w:p w:rsidR="00594071" w:rsidRPr="00060899" w:rsidRDefault="00594071" w:rsidP="00594071">
      <w:pPr>
        <w:pStyle w:val="subsection"/>
        <w:keepNext/>
      </w:pPr>
      <w:r w:rsidRPr="00060899">
        <w:tab/>
        <w:t>(2)</w:t>
      </w:r>
      <w:r w:rsidRPr="00060899">
        <w:tab/>
        <w:t xml:space="preserve">Subject to </w:t>
      </w:r>
      <w:r w:rsidR="00060899">
        <w:t>subsection (</w:t>
      </w:r>
      <w:r w:rsidRPr="00060899">
        <w:t>4), this section applies to a person if:</w:t>
      </w:r>
    </w:p>
    <w:p w:rsidR="00594071" w:rsidRPr="00060899" w:rsidRDefault="00594071" w:rsidP="00594071">
      <w:pPr>
        <w:pStyle w:val="paragraph"/>
      </w:pPr>
      <w:r w:rsidRPr="00060899">
        <w:tab/>
        <w:t>(a)</w:t>
      </w:r>
      <w:r w:rsidRPr="00060899">
        <w:tab/>
        <w:t>the person has been receiving a disability support pension; and</w:t>
      </w:r>
    </w:p>
    <w:p w:rsidR="00594071" w:rsidRPr="00060899" w:rsidRDefault="00594071" w:rsidP="00594071">
      <w:pPr>
        <w:pStyle w:val="paragraph"/>
      </w:pPr>
      <w:r w:rsidRPr="00060899">
        <w:lastRenderedPageBreak/>
        <w:tab/>
        <w:t>(b)</w:t>
      </w:r>
      <w:r w:rsidRPr="00060899">
        <w:tab/>
        <w:t xml:space="preserve">the person commences employment that requires him or her to work for at least </w:t>
      </w:r>
      <w:r w:rsidR="00386003" w:rsidRPr="00060899">
        <w:t>30</w:t>
      </w:r>
      <w:r w:rsidRPr="00060899">
        <w:t xml:space="preserve"> hours per week; and</w:t>
      </w:r>
    </w:p>
    <w:p w:rsidR="00594071" w:rsidRPr="00060899" w:rsidRDefault="00594071" w:rsidP="00594071">
      <w:pPr>
        <w:pStyle w:val="paragraph"/>
      </w:pPr>
      <w:r w:rsidRPr="00060899">
        <w:tab/>
        <w:t>(c)</w:t>
      </w:r>
      <w:r w:rsidRPr="00060899">
        <w:tab/>
        <w:t>because of the commencement of that employment, the person ceases (having regard, where appropriate, to the operation of section</w:t>
      </w:r>
      <w:r w:rsidR="00060899">
        <w:t> </w:t>
      </w:r>
      <w:r w:rsidRPr="00060899">
        <w:t>1073J) to be qualified for the disability support pension.</w:t>
      </w:r>
    </w:p>
    <w:p w:rsidR="00594071" w:rsidRPr="00060899" w:rsidRDefault="00594071" w:rsidP="00594071">
      <w:pPr>
        <w:pStyle w:val="subsection"/>
      </w:pPr>
      <w:r w:rsidRPr="00060899">
        <w:tab/>
        <w:t>(3)</w:t>
      </w:r>
      <w:r w:rsidRPr="00060899">
        <w:tab/>
        <w:t xml:space="preserve">Subject to </w:t>
      </w:r>
      <w:r w:rsidR="00060899">
        <w:t>subsection (</w:t>
      </w:r>
      <w:r w:rsidRPr="00060899">
        <w:t>4), this section applies to a person if:</w:t>
      </w:r>
    </w:p>
    <w:p w:rsidR="00594071" w:rsidRPr="00060899" w:rsidRDefault="00594071" w:rsidP="00594071">
      <w:pPr>
        <w:pStyle w:val="paragraph"/>
      </w:pPr>
      <w:r w:rsidRPr="00060899">
        <w:tab/>
        <w:t>(a)</w:t>
      </w:r>
      <w:r w:rsidRPr="00060899">
        <w:tab/>
        <w:t>the person has been receiving a disability support pension; and</w:t>
      </w:r>
    </w:p>
    <w:p w:rsidR="00594071" w:rsidRPr="00060899" w:rsidRDefault="00594071" w:rsidP="00594071">
      <w:pPr>
        <w:pStyle w:val="paragraph"/>
      </w:pPr>
      <w:r w:rsidRPr="00060899">
        <w:tab/>
        <w:t>(b)</w:t>
      </w:r>
      <w:r w:rsidRPr="00060899">
        <w:tab/>
        <w:t>because there is an increase in the person’s ordinary income from employment (and after any working credit balance of the person is reduced to nil), the disability support pension ceases to be payable to the person.</w:t>
      </w:r>
    </w:p>
    <w:p w:rsidR="00594071" w:rsidRPr="00060899" w:rsidRDefault="00594071" w:rsidP="00594071">
      <w:pPr>
        <w:pStyle w:val="subsection"/>
      </w:pPr>
      <w:r w:rsidRPr="00060899">
        <w:tab/>
        <w:t>(4)</w:t>
      </w:r>
      <w:r w:rsidRPr="00060899">
        <w:tab/>
        <w:t xml:space="preserve">Subject to </w:t>
      </w:r>
      <w:r w:rsidR="00060899">
        <w:t>subsection (</w:t>
      </w:r>
      <w:r w:rsidRPr="00060899">
        <w:t xml:space="preserve">6), this section only applies to a person while the person is in </w:t>
      </w:r>
      <w:smartTag w:uri="urn:schemas-microsoft-com:office:smarttags" w:element="country-region">
        <w:smartTag w:uri="urn:schemas-microsoft-com:office:smarttags" w:element="place">
          <w:r w:rsidRPr="00060899">
            <w:t>Australia</w:t>
          </w:r>
        </w:smartTag>
      </w:smartTag>
      <w:r w:rsidRPr="00060899">
        <w:t xml:space="preserve"> and is an Australian resident.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A45D01"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(5)</w:t>
      </w:r>
      <w:r w:rsidRPr="00060899">
        <w:tab/>
        <w:t xml:space="preserve">If, during the period of 52 weeks referred to in </w:t>
      </w:r>
      <w:r w:rsidR="00060899">
        <w:t>subsection (</w:t>
      </w:r>
      <w:r w:rsidRPr="00060899">
        <w:t>1), a person receives an instalment of a social security pension or a mature age allowance under Part</w:t>
      </w:r>
      <w:r w:rsidR="00060899">
        <w:t> </w:t>
      </w:r>
      <w:r w:rsidRPr="00060899">
        <w:t>2.12B that relates to one or more days within that period, the person is not qualified under this section for a pensioner concession card on the day or days in relation to which the person receives the instalment.</w:t>
      </w:r>
    </w:p>
    <w:p w:rsidR="00594071" w:rsidRPr="00060899" w:rsidRDefault="00594071" w:rsidP="00594071">
      <w:pPr>
        <w:pStyle w:val="subsection"/>
      </w:pPr>
      <w:r w:rsidRPr="00060899">
        <w:tab/>
        <w:t>(5A)</w:t>
      </w:r>
      <w:r w:rsidRPr="00060899">
        <w:tab/>
        <w:t xml:space="preserve">If, during the period of 52 weeks referred to in </w:t>
      </w:r>
      <w:r w:rsidR="00060899">
        <w:t>subsection (</w:t>
      </w:r>
      <w:r w:rsidRPr="00060899">
        <w:t>1), a person receives an instalment of:</w:t>
      </w:r>
    </w:p>
    <w:p w:rsidR="00594071" w:rsidRPr="00060899" w:rsidRDefault="00594071" w:rsidP="00594071">
      <w:pPr>
        <w:pStyle w:val="paragraph"/>
      </w:pPr>
      <w:r w:rsidRPr="00060899">
        <w:tab/>
        <w:t>(a)</w:t>
      </w:r>
      <w:r w:rsidRPr="00060899">
        <w:tab/>
        <w:t>a youth allowance while subsection</w:t>
      </w:r>
      <w:r w:rsidR="00060899">
        <w:t> </w:t>
      </w:r>
      <w:r w:rsidRPr="00060899">
        <w:t>1061ZA(2A) applies to the person; or</w:t>
      </w:r>
    </w:p>
    <w:p w:rsidR="00594071" w:rsidRPr="00060899" w:rsidRDefault="00594071" w:rsidP="00594071">
      <w:pPr>
        <w:pStyle w:val="paragraph"/>
      </w:pPr>
      <w:r w:rsidRPr="00060899">
        <w:tab/>
        <w:t>(b)</w:t>
      </w:r>
      <w:r w:rsidRPr="00060899">
        <w:tab/>
        <w:t>a newstart allowance while subsection</w:t>
      </w:r>
      <w:r w:rsidR="00060899">
        <w:t> </w:t>
      </w:r>
      <w:r w:rsidRPr="00060899">
        <w:t>1061ZA(2B) applies to the person;</w:t>
      </w:r>
      <w:r w:rsidR="0079301F" w:rsidRPr="00060899">
        <w:t xml:space="preserve"> or</w:t>
      </w:r>
    </w:p>
    <w:p w:rsidR="0079301F" w:rsidRPr="00060899" w:rsidRDefault="0079301F" w:rsidP="0079301F">
      <w:pPr>
        <w:pStyle w:val="paragraph"/>
      </w:pPr>
      <w:r w:rsidRPr="00060899">
        <w:tab/>
        <w:t>(c)</w:t>
      </w:r>
      <w:r w:rsidRPr="00060899">
        <w:tab/>
        <w:t>a benefit PP (partnered) while subsection</w:t>
      </w:r>
      <w:r w:rsidR="00060899">
        <w:t> </w:t>
      </w:r>
      <w:r w:rsidRPr="00060899">
        <w:t>1061ZA(2D) applies to the person;</w:t>
      </w:r>
    </w:p>
    <w:p w:rsidR="00594071" w:rsidRPr="00060899" w:rsidRDefault="00594071" w:rsidP="00594071">
      <w:pPr>
        <w:pStyle w:val="subsection2"/>
      </w:pPr>
      <w:r w:rsidRPr="00060899">
        <w:lastRenderedPageBreak/>
        <w:t>that relates to one or more days within that period, the person is not qualified under this section for a pensioner concession card on the day or days in relation to which the person receives the instalment.</w:t>
      </w:r>
    </w:p>
    <w:p w:rsidR="00594071" w:rsidRPr="00060899" w:rsidRDefault="00594071" w:rsidP="00594071">
      <w:pPr>
        <w:pStyle w:val="subsection"/>
      </w:pPr>
      <w:r w:rsidRPr="00060899">
        <w:tab/>
        <w:t>(6)</w:t>
      </w:r>
      <w:r w:rsidRPr="00060899">
        <w:tab/>
        <w:t xml:space="preserve">In spite of </w:t>
      </w:r>
      <w:r w:rsidR="00060899">
        <w:t>subsection (</w:t>
      </w:r>
      <w:r w:rsidRPr="00060899">
        <w:t>4), this section applies to a person in relation to a day if:</w:t>
      </w:r>
    </w:p>
    <w:p w:rsidR="00594071" w:rsidRPr="00060899" w:rsidRDefault="00594071" w:rsidP="00594071">
      <w:pPr>
        <w:pStyle w:val="paragraph"/>
      </w:pPr>
      <w:r w:rsidRPr="00060899">
        <w:tab/>
        <w:t>(a)</w:t>
      </w:r>
      <w:r w:rsidRPr="00060899">
        <w:tab/>
        <w:t xml:space="preserve">the person is in </w:t>
      </w:r>
      <w:smartTag w:uri="urn:schemas-microsoft-com:office:smarttags" w:element="country-region">
        <w:smartTag w:uri="urn:schemas-microsoft-com:office:smarttags" w:element="place">
          <w:r w:rsidRPr="00060899">
            <w:t>Australia</w:t>
          </w:r>
        </w:smartTag>
      </w:smartTag>
      <w:r w:rsidRPr="00060899">
        <w:t xml:space="preserve"> on that day; and</w:t>
      </w:r>
    </w:p>
    <w:p w:rsidR="00594071" w:rsidRPr="00060899" w:rsidRDefault="00594071" w:rsidP="00594071">
      <w:pPr>
        <w:pStyle w:val="paragraph"/>
      </w:pPr>
      <w:r w:rsidRPr="00060899">
        <w:tab/>
        <w:t>(b)</w:t>
      </w:r>
      <w:r w:rsidRPr="00060899">
        <w:tab/>
        <w:t xml:space="preserve">the disability support pension that the person had been receiving was received solely because of the operation of the scheduled international agreement between </w:t>
      </w:r>
      <w:smartTag w:uri="urn:schemas-microsoft-com:office:smarttags" w:element="country-region">
        <w:smartTag w:uri="urn:schemas-microsoft-com:office:smarttags" w:element="place">
          <w:r w:rsidRPr="00060899">
            <w:t>Australia</w:t>
          </w:r>
        </w:smartTag>
      </w:smartTag>
      <w:r w:rsidRPr="00060899">
        <w:t xml:space="preserve"> and </w:t>
      </w:r>
      <w:smartTag w:uri="urn:schemas-microsoft-com:office:smarttags" w:element="country-region">
        <w:smartTag w:uri="urn:schemas-microsoft-com:office:smarttags" w:element="place">
          <w:r w:rsidRPr="00060899">
            <w:t>New Zealand</w:t>
          </w:r>
        </w:smartTag>
      </w:smartTag>
      <w:r w:rsidRPr="00060899">
        <w: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635168"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(7)</w:t>
      </w:r>
      <w:r w:rsidRPr="00060899">
        <w:tab/>
        <w:t>This section does not apply in any case where a person is qualified for a pensioner concession card under section</w:t>
      </w:r>
      <w:r w:rsidR="00060899">
        <w:t> </w:t>
      </w:r>
      <w:r w:rsidRPr="00060899">
        <w:t>1061ZEB.</w:t>
      </w:r>
    </w:p>
    <w:p w:rsidR="00002650" w:rsidRPr="00060899" w:rsidRDefault="00002650" w:rsidP="00002650">
      <w:pPr>
        <w:pStyle w:val="ActHead5"/>
      </w:pPr>
      <w:bookmarkStart w:id="642" w:name="_Toc447275513"/>
      <w:r w:rsidRPr="00060899">
        <w:rPr>
          <w:rStyle w:val="CharSectno"/>
        </w:rPr>
        <w:t>1061ZDA</w:t>
      </w:r>
      <w:r w:rsidRPr="00060899">
        <w:t xml:space="preserve">  Extended qualification rule: former recipient of pension PP (single)</w:t>
      </w:r>
      <w:bookmarkEnd w:id="642"/>
    </w:p>
    <w:p w:rsidR="00002650" w:rsidRPr="00060899" w:rsidRDefault="00002650" w:rsidP="00002650">
      <w:pPr>
        <w:pStyle w:val="subsection"/>
      </w:pPr>
      <w:r w:rsidRPr="00060899">
        <w:tab/>
        <w:t>(1)</w:t>
      </w:r>
      <w:r w:rsidRPr="00060899">
        <w:tab/>
        <w:t>If:</w:t>
      </w:r>
    </w:p>
    <w:p w:rsidR="00002650" w:rsidRPr="00060899" w:rsidRDefault="00002650" w:rsidP="00002650">
      <w:pPr>
        <w:pStyle w:val="paragraph"/>
      </w:pPr>
      <w:r w:rsidRPr="00060899">
        <w:tab/>
        <w:t>(a)</w:t>
      </w:r>
      <w:r w:rsidRPr="00060899">
        <w:tab/>
        <w:t>a pension PP (single) has been payable to a person; and</w:t>
      </w:r>
    </w:p>
    <w:p w:rsidR="00002650" w:rsidRPr="00060899" w:rsidRDefault="00002650" w:rsidP="00002650">
      <w:pPr>
        <w:pStyle w:val="paragraph"/>
      </w:pPr>
      <w:r w:rsidRPr="00060899">
        <w:tab/>
        <w:t>(b)</w:t>
      </w:r>
      <w:r w:rsidRPr="00060899">
        <w:tab/>
        <w:t>the person ceases to be qualified for that payment because, on a day, the person’s youngest child turns 8; and</w:t>
      </w:r>
    </w:p>
    <w:p w:rsidR="00002650" w:rsidRPr="00060899" w:rsidRDefault="00002650" w:rsidP="00002650">
      <w:pPr>
        <w:pStyle w:val="paragraph"/>
      </w:pPr>
      <w:r w:rsidRPr="00060899">
        <w:tab/>
        <w:t>(c)</w:t>
      </w:r>
      <w:r w:rsidRPr="00060899">
        <w:tab/>
        <w:t>apart from this subsection, the person would cease to be qualified for a pensioner concession card on that day;</w:t>
      </w:r>
    </w:p>
    <w:p w:rsidR="00002650" w:rsidRPr="00060899" w:rsidRDefault="00002650" w:rsidP="00002650">
      <w:pPr>
        <w:pStyle w:val="subsection2"/>
      </w:pPr>
      <w:r w:rsidRPr="00060899">
        <w:t xml:space="preserve">then, subject to </w:t>
      </w:r>
      <w:r w:rsidR="00060899">
        <w:t>subsections (</w:t>
      </w:r>
      <w:r w:rsidRPr="00060899">
        <w:t>2) and (3), the person is qualified for a pensioner concession card for the period of 12 weeks starting on that day.</w:t>
      </w:r>
    </w:p>
    <w:p w:rsidR="00002650" w:rsidRPr="00060899" w:rsidRDefault="00002650" w:rsidP="00002650">
      <w:pPr>
        <w:pStyle w:val="SubsectionHead"/>
      </w:pPr>
      <w:r w:rsidRPr="00060899">
        <w:t>Other qualification for pensioner concession card</w:t>
      </w:r>
    </w:p>
    <w:p w:rsidR="00002650" w:rsidRPr="00060899" w:rsidRDefault="00002650" w:rsidP="00002650">
      <w:pPr>
        <w:pStyle w:val="subsection"/>
      </w:pPr>
      <w:r w:rsidRPr="00060899">
        <w:tab/>
        <w:t>(2)</w:t>
      </w:r>
      <w:r w:rsidRPr="00060899">
        <w:tab/>
        <w:t>If, during that 12</w:t>
      </w:r>
      <w:r w:rsidR="00060899">
        <w:noBreakHyphen/>
      </w:r>
      <w:r w:rsidRPr="00060899">
        <w:t>week period, the person receives an instalment of:</w:t>
      </w:r>
    </w:p>
    <w:p w:rsidR="00002650" w:rsidRPr="00060899" w:rsidRDefault="00002650" w:rsidP="00002650">
      <w:pPr>
        <w:pStyle w:val="paragraph"/>
      </w:pPr>
      <w:r w:rsidRPr="00060899">
        <w:tab/>
        <w:t>(a)</w:t>
      </w:r>
      <w:r w:rsidRPr="00060899">
        <w:tab/>
        <w:t>a youth allowance while subsection</w:t>
      </w:r>
      <w:r w:rsidR="00060899">
        <w:t> </w:t>
      </w:r>
      <w:r w:rsidRPr="00060899">
        <w:t>1061ZA(2A) applies to the person; or</w:t>
      </w:r>
    </w:p>
    <w:p w:rsidR="00002650" w:rsidRPr="00060899" w:rsidRDefault="00002650" w:rsidP="00002650">
      <w:pPr>
        <w:pStyle w:val="paragraph"/>
      </w:pPr>
      <w:r w:rsidRPr="00060899">
        <w:lastRenderedPageBreak/>
        <w:tab/>
        <w:t>(b)</w:t>
      </w:r>
      <w:r w:rsidRPr="00060899">
        <w:tab/>
        <w:t>a newstart allowance while subsection</w:t>
      </w:r>
      <w:r w:rsidR="00060899">
        <w:t> </w:t>
      </w:r>
      <w:r w:rsidRPr="00060899">
        <w:t>1061ZA(2B) applies to the person; or</w:t>
      </w:r>
    </w:p>
    <w:p w:rsidR="00002650" w:rsidRPr="00060899" w:rsidRDefault="00002650" w:rsidP="00002650">
      <w:pPr>
        <w:pStyle w:val="paragraph"/>
      </w:pPr>
      <w:r w:rsidRPr="00060899">
        <w:tab/>
        <w:t>(c)</w:t>
      </w:r>
      <w:r w:rsidRPr="00060899">
        <w:tab/>
        <w:t>a benefit PP (partnered) while subsection</w:t>
      </w:r>
      <w:r w:rsidR="00060899">
        <w:t> </w:t>
      </w:r>
      <w:r w:rsidRPr="00060899">
        <w:t>1061ZA(2D) applies to the person; or</w:t>
      </w:r>
    </w:p>
    <w:p w:rsidR="00002650" w:rsidRPr="00060899" w:rsidRDefault="00002650" w:rsidP="00002650">
      <w:pPr>
        <w:pStyle w:val="paragraph"/>
      </w:pPr>
      <w:r w:rsidRPr="00060899">
        <w:tab/>
        <w:t>(d)</w:t>
      </w:r>
      <w:r w:rsidRPr="00060899">
        <w:tab/>
        <w:t>a social security pension;</w:t>
      </w:r>
    </w:p>
    <w:p w:rsidR="00002650" w:rsidRPr="00060899" w:rsidRDefault="00002650" w:rsidP="00002650">
      <w:pPr>
        <w:pStyle w:val="subsection2"/>
      </w:pPr>
      <w:r w:rsidRPr="00060899">
        <w:t>that relates to one or more days within that period, the person is not qualified under this section for a pensioner concession card on the day or days in relation to which the person receives the instalment.</w:t>
      </w:r>
    </w:p>
    <w:p w:rsidR="00002650" w:rsidRPr="00060899" w:rsidRDefault="00002650" w:rsidP="00002650">
      <w:pPr>
        <w:pStyle w:val="SubsectionHead"/>
      </w:pPr>
      <w:r w:rsidRPr="00060899">
        <w:t>Person must be in Australia</w:t>
      </w:r>
    </w:p>
    <w:p w:rsidR="00002650" w:rsidRPr="00060899" w:rsidRDefault="00002650" w:rsidP="00002650">
      <w:pPr>
        <w:pStyle w:val="subsection"/>
      </w:pPr>
      <w:r w:rsidRPr="00060899">
        <w:tab/>
        <w:t>(3)</w:t>
      </w:r>
      <w:r w:rsidRPr="00060899">
        <w:tab/>
        <w:t xml:space="preserve">Subject to </w:t>
      </w:r>
      <w:r w:rsidR="00060899">
        <w:t>subsection (</w:t>
      </w:r>
      <w:r w:rsidRPr="00060899">
        <w:t xml:space="preserve">4), this section only applies to a person while the person is in </w:t>
      </w:r>
      <w:smartTag w:uri="urn:schemas-microsoft-com:office:smarttags" w:element="country-region">
        <w:smartTag w:uri="urn:schemas-microsoft-com:office:smarttags" w:element="place">
          <w:r w:rsidRPr="00060899">
            <w:t>Australia</w:t>
          </w:r>
        </w:smartTag>
      </w:smartTag>
      <w:r w:rsidRPr="00060899">
        <w:t xml:space="preserve"> and is an Australian resident.</w:t>
      </w:r>
    </w:p>
    <w:p w:rsidR="00002650" w:rsidRPr="00060899" w:rsidRDefault="00002650" w:rsidP="0000265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the person continues to be qualified for a pensioner concession card for a maximum period of up to 6 weeks (see Division</w:t>
      </w:r>
      <w:r w:rsidR="00060899">
        <w:t> </w:t>
      </w:r>
      <w:r w:rsidRPr="00060899">
        <w:t>4).</w:t>
      </w:r>
    </w:p>
    <w:p w:rsidR="00002650" w:rsidRPr="00060899" w:rsidRDefault="00002650" w:rsidP="00002650">
      <w:pPr>
        <w:pStyle w:val="subsection"/>
      </w:pPr>
      <w:r w:rsidRPr="00060899">
        <w:tab/>
        <w:t>(4)</w:t>
      </w:r>
      <w:r w:rsidRPr="00060899">
        <w:tab/>
        <w:t xml:space="preserve">Despite </w:t>
      </w:r>
      <w:r w:rsidR="00060899">
        <w:t>subsection (</w:t>
      </w:r>
      <w:r w:rsidRPr="00060899">
        <w:t>3), this section applies to a person in relation to a day if:</w:t>
      </w:r>
    </w:p>
    <w:p w:rsidR="00002650" w:rsidRPr="00060899" w:rsidRDefault="00002650" w:rsidP="00002650">
      <w:pPr>
        <w:pStyle w:val="paragraph"/>
      </w:pPr>
      <w:r w:rsidRPr="00060899">
        <w:tab/>
        <w:t>(a)</w:t>
      </w:r>
      <w:r w:rsidRPr="00060899">
        <w:tab/>
        <w:t xml:space="preserve">the person is in </w:t>
      </w:r>
      <w:smartTag w:uri="urn:schemas-microsoft-com:office:smarttags" w:element="country-region">
        <w:smartTag w:uri="urn:schemas-microsoft-com:office:smarttags" w:element="place">
          <w:r w:rsidRPr="00060899">
            <w:t>Australia</w:t>
          </w:r>
        </w:smartTag>
      </w:smartTag>
      <w:r w:rsidRPr="00060899">
        <w:t xml:space="preserve"> on that day; and</w:t>
      </w:r>
    </w:p>
    <w:p w:rsidR="00002650" w:rsidRPr="00060899" w:rsidRDefault="00002650" w:rsidP="00002650">
      <w:pPr>
        <w:pStyle w:val="paragraph"/>
      </w:pPr>
      <w:r w:rsidRPr="00060899">
        <w:tab/>
        <w:t>(b)</w:t>
      </w:r>
      <w:r w:rsidRPr="00060899">
        <w:tab/>
        <w:t xml:space="preserve">the pension PP (single) that had been payable to the person was payable solely because of the operation of the scheduled international agreement between </w:t>
      </w:r>
      <w:smartTag w:uri="urn:schemas-microsoft-com:office:smarttags" w:element="country-region">
        <w:smartTag w:uri="urn:schemas-microsoft-com:office:smarttags" w:element="place">
          <w:r w:rsidRPr="00060899">
            <w:t>Australia</w:t>
          </w:r>
        </w:smartTag>
      </w:smartTag>
      <w:r w:rsidRPr="00060899">
        <w:t xml:space="preserve"> and </w:t>
      </w:r>
      <w:smartTag w:uri="urn:schemas-microsoft-com:office:smarttags" w:element="country-region">
        <w:smartTag w:uri="urn:schemas-microsoft-com:office:smarttags" w:element="place">
          <w:r w:rsidRPr="00060899">
            <w:t>New Zealand</w:t>
          </w:r>
        </w:smartTag>
      </w:smartTag>
      <w:r w:rsidRPr="00060899">
        <w:t>.</w:t>
      </w:r>
    </w:p>
    <w:p w:rsidR="00002650" w:rsidRPr="00060899" w:rsidRDefault="00002650" w:rsidP="0000265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the person continues to be qualified for a pensioner concession card for a maximum period of up to 6 weeks (see Division</w:t>
      </w:r>
      <w:r w:rsidR="00060899">
        <w:t> </w:t>
      </w:r>
      <w:r w:rsidRPr="00060899">
        <w:t>4).</w:t>
      </w:r>
    </w:p>
    <w:p w:rsidR="00594071" w:rsidRPr="00060899" w:rsidRDefault="00594071" w:rsidP="00594071">
      <w:pPr>
        <w:pStyle w:val="ActHead5"/>
      </w:pPr>
      <w:bookmarkStart w:id="643" w:name="_Toc447275514"/>
      <w:r w:rsidRPr="00060899">
        <w:rPr>
          <w:rStyle w:val="CharSectno"/>
        </w:rPr>
        <w:t>1061ZE</w:t>
      </w:r>
      <w:r w:rsidRPr="00060899">
        <w:t xml:space="preserve">  Extended qualification rule: former recipient of wife pension</w:t>
      </w:r>
      <w:bookmarkEnd w:id="643"/>
    </w:p>
    <w:p w:rsidR="00594071" w:rsidRPr="00060899" w:rsidRDefault="00594071" w:rsidP="00594071">
      <w:pPr>
        <w:pStyle w:val="subsection"/>
      </w:pPr>
      <w:r w:rsidRPr="00060899">
        <w:tab/>
        <w:t>(1)</w:t>
      </w:r>
      <w:r w:rsidRPr="00060899">
        <w:tab/>
        <w:t xml:space="preserve">Subject to </w:t>
      </w:r>
      <w:r w:rsidR="00060899">
        <w:t>subsection (</w:t>
      </w:r>
      <w:r w:rsidRPr="00060899">
        <w:t>5), a person is qualified for a pensioner concession card for the period of 52 weeks starting on the day on which this section begins to apply to the person.</w:t>
      </w:r>
    </w:p>
    <w:p w:rsidR="00594071" w:rsidRPr="00060899" w:rsidRDefault="00594071" w:rsidP="00594071">
      <w:pPr>
        <w:pStyle w:val="subsection"/>
      </w:pPr>
      <w:r w:rsidRPr="00060899">
        <w:tab/>
        <w:t>(2)</w:t>
      </w:r>
      <w:r w:rsidRPr="00060899">
        <w:tab/>
        <w:t xml:space="preserve">Subject to </w:t>
      </w:r>
      <w:r w:rsidR="00060899">
        <w:t>subsection (</w:t>
      </w:r>
      <w:r w:rsidRPr="00060899">
        <w:t>4), this section applies to a person if:</w:t>
      </w:r>
    </w:p>
    <w:p w:rsidR="00594071" w:rsidRPr="00060899" w:rsidRDefault="00594071" w:rsidP="00594071">
      <w:pPr>
        <w:pStyle w:val="paragraph"/>
      </w:pPr>
      <w:r w:rsidRPr="00060899">
        <w:tab/>
        <w:t>(a)</w:t>
      </w:r>
      <w:r w:rsidRPr="00060899">
        <w:tab/>
        <w:t>the person has been receiving a wife pension; and</w:t>
      </w:r>
    </w:p>
    <w:p w:rsidR="00594071" w:rsidRPr="00060899" w:rsidRDefault="00594071" w:rsidP="00594071">
      <w:pPr>
        <w:pStyle w:val="paragraph"/>
      </w:pPr>
      <w:r w:rsidRPr="00060899">
        <w:tab/>
        <w:t>(b)</w:t>
      </w:r>
      <w:r w:rsidRPr="00060899">
        <w:tab/>
        <w:t>the person’s partner has been receiving disability support pension; and</w:t>
      </w:r>
    </w:p>
    <w:p w:rsidR="00594071" w:rsidRPr="00060899" w:rsidRDefault="00594071" w:rsidP="00594071">
      <w:pPr>
        <w:pStyle w:val="paragraph"/>
      </w:pPr>
      <w:r w:rsidRPr="00060899">
        <w:lastRenderedPageBreak/>
        <w:tab/>
        <w:t>(c)</w:t>
      </w:r>
      <w:r w:rsidRPr="00060899">
        <w:tab/>
        <w:t>the person’s partner commences employment that requires him to work for at least 30 hours per week; and</w:t>
      </w:r>
    </w:p>
    <w:p w:rsidR="00594071" w:rsidRPr="00060899" w:rsidRDefault="00594071" w:rsidP="00594071">
      <w:pPr>
        <w:pStyle w:val="paragraph"/>
      </w:pPr>
      <w:r w:rsidRPr="00060899">
        <w:tab/>
        <w:t>(d)</w:t>
      </w:r>
      <w:r w:rsidRPr="00060899">
        <w:tab/>
        <w:t>the person ceases to be qualified for wife pension because the partner of the person:</w:t>
      </w:r>
    </w:p>
    <w:p w:rsidR="00594071" w:rsidRPr="00060899" w:rsidRDefault="00594071" w:rsidP="00594071">
      <w:pPr>
        <w:pStyle w:val="paragraphsub"/>
      </w:pPr>
      <w:r w:rsidRPr="00060899">
        <w:tab/>
        <w:t>(i)</w:t>
      </w:r>
      <w:r w:rsidRPr="00060899">
        <w:tab/>
        <w:t>commences that employment; and</w:t>
      </w:r>
    </w:p>
    <w:p w:rsidR="00594071" w:rsidRPr="00060899" w:rsidRDefault="00594071" w:rsidP="00594071">
      <w:pPr>
        <w:pStyle w:val="paragraphsub"/>
      </w:pPr>
      <w:r w:rsidRPr="00060899">
        <w:tab/>
        <w:t>(ii)</w:t>
      </w:r>
      <w:r w:rsidRPr="00060899">
        <w:tab/>
        <w:t>as a result, ceases (having regard, where appropriate, to the operation of section</w:t>
      </w:r>
      <w:r w:rsidR="00060899">
        <w:t> </w:t>
      </w:r>
      <w:r w:rsidRPr="00060899">
        <w:t>1073J) to be qualified for the disability support pension.</w:t>
      </w:r>
    </w:p>
    <w:p w:rsidR="00594071" w:rsidRPr="00060899" w:rsidRDefault="00594071" w:rsidP="00594071">
      <w:pPr>
        <w:pStyle w:val="subsection"/>
      </w:pPr>
      <w:r w:rsidRPr="00060899">
        <w:tab/>
        <w:t>(3)</w:t>
      </w:r>
      <w:r w:rsidRPr="00060899">
        <w:tab/>
        <w:t xml:space="preserve">Subject to </w:t>
      </w:r>
      <w:r w:rsidR="00060899">
        <w:t>subsection (</w:t>
      </w:r>
      <w:r w:rsidRPr="00060899">
        <w:t>4), this section applies to a person if:</w:t>
      </w:r>
    </w:p>
    <w:p w:rsidR="00594071" w:rsidRPr="00060899" w:rsidRDefault="00594071" w:rsidP="00594071">
      <w:pPr>
        <w:pStyle w:val="paragraph"/>
      </w:pPr>
      <w:r w:rsidRPr="00060899">
        <w:tab/>
        <w:t>(a)</w:t>
      </w:r>
      <w:r w:rsidRPr="00060899">
        <w:tab/>
        <w:t>the person has been receiving a wife pension; and</w:t>
      </w:r>
    </w:p>
    <w:p w:rsidR="00594071" w:rsidRPr="00060899" w:rsidRDefault="00594071" w:rsidP="00594071">
      <w:pPr>
        <w:pStyle w:val="paragraph"/>
      </w:pPr>
      <w:r w:rsidRPr="00060899">
        <w:tab/>
        <w:t>(b)</w:t>
      </w:r>
      <w:r w:rsidRPr="00060899">
        <w:tab/>
        <w:t>the person’s partner has been receiving disability support pension; and</w:t>
      </w:r>
    </w:p>
    <w:p w:rsidR="00594071" w:rsidRPr="00060899" w:rsidRDefault="00594071" w:rsidP="00594071">
      <w:pPr>
        <w:pStyle w:val="paragraph"/>
      </w:pPr>
      <w:r w:rsidRPr="00060899">
        <w:tab/>
        <w:t>(c)</w:t>
      </w:r>
      <w:r w:rsidRPr="00060899">
        <w:tab/>
        <w:t>the wife pension ceases to be payable to the person because there is an increase in the ordinary income of the person’s partner from employment (and after any working credit balance of the partner is reduced to nil).</w:t>
      </w:r>
    </w:p>
    <w:p w:rsidR="00594071" w:rsidRPr="00060899" w:rsidRDefault="00594071" w:rsidP="00594071">
      <w:pPr>
        <w:pStyle w:val="subsection"/>
      </w:pPr>
      <w:r w:rsidRPr="00060899">
        <w:tab/>
        <w:t>(4)</w:t>
      </w:r>
      <w:r w:rsidRPr="00060899">
        <w:tab/>
        <w:t xml:space="preserve">Subject to </w:t>
      </w:r>
      <w:r w:rsidR="00060899">
        <w:t>subsection (</w:t>
      </w:r>
      <w:r w:rsidRPr="00060899">
        <w:t xml:space="preserve">6), this section only applies to a person while the person is in </w:t>
      </w:r>
      <w:smartTag w:uri="urn:schemas-microsoft-com:office:smarttags" w:element="country-region">
        <w:smartTag w:uri="urn:schemas-microsoft-com:office:smarttags" w:element="place">
          <w:r w:rsidRPr="00060899">
            <w:t>Australia</w:t>
          </w:r>
        </w:smartTag>
      </w:smartTag>
      <w:r w:rsidRPr="00060899">
        <w:t xml:space="preserve"> and is an Australian resident.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635168"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(5)</w:t>
      </w:r>
      <w:r w:rsidRPr="00060899">
        <w:tab/>
        <w:t xml:space="preserve">If, during the period of 52 weeks referred to in </w:t>
      </w:r>
      <w:r w:rsidR="00060899">
        <w:t>subsection (</w:t>
      </w:r>
      <w:r w:rsidRPr="00060899">
        <w:t>1), a person receives an instalment of a social security pension or a mature age allowance under Part</w:t>
      </w:r>
      <w:r w:rsidR="00060899">
        <w:t> </w:t>
      </w:r>
      <w:r w:rsidRPr="00060899">
        <w:t>2.12B that relates to one or more days within that period, the person is not qualified under this section for a pensioner concession card on the day or days in relation to which the person receives the instalment.</w:t>
      </w:r>
    </w:p>
    <w:p w:rsidR="00594071" w:rsidRPr="00060899" w:rsidRDefault="00594071" w:rsidP="00594071">
      <w:pPr>
        <w:pStyle w:val="subsection"/>
      </w:pPr>
      <w:r w:rsidRPr="00060899">
        <w:tab/>
        <w:t>(6)</w:t>
      </w:r>
      <w:r w:rsidRPr="00060899">
        <w:tab/>
        <w:t xml:space="preserve">In spite of </w:t>
      </w:r>
      <w:r w:rsidR="00060899">
        <w:t>subsection (</w:t>
      </w:r>
      <w:r w:rsidRPr="00060899">
        <w:t>4), this section applies to a person in relation to a day if:</w:t>
      </w:r>
    </w:p>
    <w:p w:rsidR="00594071" w:rsidRPr="00060899" w:rsidRDefault="00594071" w:rsidP="00594071">
      <w:pPr>
        <w:pStyle w:val="paragraph"/>
      </w:pPr>
      <w:r w:rsidRPr="00060899">
        <w:tab/>
        <w:t>(a)</w:t>
      </w:r>
      <w:r w:rsidRPr="00060899">
        <w:tab/>
        <w:t xml:space="preserve">the person is in </w:t>
      </w:r>
      <w:smartTag w:uri="urn:schemas-microsoft-com:office:smarttags" w:element="country-region">
        <w:smartTag w:uri="urn:schemas-microsoft-com:office:smarttags" w:element="place">
          <w:r w:rsidRPr="00060899">
            <w:t>Australia</w:t>
          </w:r>
        </w:smartTag>
      </w:smartTag>
      <w:r w:rsidRPr="00060899">
        <w:t xml:space="preserve"> on that day; and</w:t>
      </w:r>
    </w:p>
    <w:p w:rsidR="00594071" w:rsidRPr="00060899" w:rsidRDefault="00594071" w:rsidP="00594071">
      <w:pPr>
        <w:pStyle w:val="paragraph"/>
      </w:pPr>
      <w:r w:rsidRPr="00060899">
        <w:tab/>
        <w:t>(b)</w:t>
      </w:r>
      <w:r w:rsidRPr="00060899">
        <w:tab/>
        <w:t xml:space="preserve">the wife pension that the person had been receiving was received solely because of the operation of the scheduled international agreement between </w:t>
      </w:r>
      <w:smartTag w:uri="urn:schemas-microsoft-com:office:smarttags" w:element="country-region">
        <w:smartTag w:uri="urn:schemas-microsoft-com:office:smarttags" w:element="place">
          <w:r w:rsidRPr="00060899">
            <w:t>Australia</w:t>
          </w:r>
        </w:smartTag>
      </w:smartTag>
      <w:r w:rsidRPr="00060899">
        <w:t xml:space="preserve"> and </w:t>
      </w:r>
      <w:smartTag w:uri="urn:schemas-microsoft-com:office:smarttags" w:element="country-region">
        <w:smartTag w:uri="urn:schemas-microsoft-com:office:smarttags" w:element="place">
          <w:r w:rsidRPr="00060899">
            <w:t>New Zealand</w:t>
          </w:r>
        </w:smartTag>
      </w:smartTag>
      <w:r w:rsidRPr="00060899">
        <w:t>.</w:t>
      </w:r>
    </w:p>
    <w:p w:rsidR="002C3FB0" w:rsidRPr="00060899" w:rsidRDefault="002C3FB0" w:rsidP="002C3FB0">
      <w:pPr>
        <w:pStyle w:val="notetext"/>
      </w:pPr>
      <w:r w:rsidRPr="00060899">
        <w:lastRenderedPageBreak/>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635168" w:rsidRPr="00060899">
        <w:t>6 weeks</w:t>
      </w:r>
      <w:r w:rsidRPr="00060899">
        <w:t xml:space="preserve"> (see Division</w:t>
      </w:r>
      <w:r w:rsidR="00060899">
        <w:t> </w:t>
      </w:r>
      <w:r w:rsidRPr="00060899">
        <w:t>4).</w:t>
      </w:r>
    </w:p>
    <w:p w:rsidR="00594071" w:rsidRPr="00060899" w:rsidRDefault="00594071" w:rsidP="00594071">
      <w:pPr>
        <w:pStyle w:val="ActHead5"/>
      </w:pPr>
      <w:bookmarkStart w:id="644" w:name="_Toc447275515"/>
      <w:r w:rsidRPr="00060899">
        <w:rPr>
          <w:rStyle w:val="CharSectno"/>
        </w:rPr>
        <w:t>1061ZEA</w:t>
      </w:r>
      <w:r w:rsidRPr="00060899">
        <w:t xml:space="preserve">  Further extended qualification rule: loss of payment because of employment income</w:t>
      </w:r>
      <w:bookmarkEnd w:id="644"/>
    </w:p>
    <w:p w:rsidR="00594071" w:rsidRPr="00060899" w:rsidRDefault="00594071" w:rsidP="00594071">
      <w:pPr>
        <w:pStyle w:val="subsection"/>
      </w:pPr>
      <w:r w:rsidRPr="00060899">
        <w:tab/>
        <w:t>(1)</w:t>
      </w:r>
      <w:r w:rsidRPr="00060899">
        <w:tab/>
        <w:t>This section does not apply in any case where a person is qualified for a pensioner concession card under section</w:t>
      </w:r>
      <w:r w:rsidR="00060899">
        <w:t> </w:t>
      </w:r>
      <w:r w:rsidRPr="00060899">
        <w:t xml:space="preserve">1061ZD, </w:t>
      </w:r>
      <w:r w:rsidR="00002650" w:rsidRPr="00060899">
        <w:t>1061ZDA,</w:t>
      </w:r>
      <w:r w:rsidR="00FE5893" w:rsidRPr="00060899">
        <w:t xml:space="preserve"> </w:t>
      </w:r>
      <w:r w:rsidRPr="00060899">
        <w:t>1061ZE or 1061ZEB.</w:t>
      </w:r>
    </w:p>
    <w:p w:rsidR="00594071" w:rsidRPr="00060899" w:rsidRDefault="00594071" w:rsidP="00594071">
      <w:pPr>
        <w:pStyle w:val="subsection"/>
      </w:pPr>
      <w:r w:rsidRPr="00060899">
        <w:tab/>
        <w:t>(2)</w:t>
      </w:r>
      <w:r w:rsidRPr="00060899">
        <w:tab/>
        <w:t>If:</w:t>
      </w:r>
    </w:p>
    <w:p w:rsidR="00594071" w:rsidRPr="00060899" w:rsidRDefault="00594071" w:rsidP="00594071">
      <w:pPr>
        <w:pStyle w:val="paragraph"/>
      </w:pPr>
      <w:r w:rsidRPr="00060899">
        <w:tab/>
        <w:t>(a)</w:t>
      </w:r>
      <w:r w:rsidRPr="00060899">
        <w:tab/>
        <w:t>a person is receiving a social security pension or a social security benefit; and</w:t>
      </w:r>
    </w:p>
    <w:p w:rsidR="00594071" w:rsidRPr="00060899" w:rsidRDefault="00594071" w:rsidP="00594071">
      <w:pPr>
        <w:pStyle w:val="paragraph"/>
      </w:pPr>
      <w:r w:rsidRPr="00060899">
        <w:tab/>
        <w:t>(b)</w:t>
      </w:r>
      <w:r w:rsidRPr="00060899">
        <w:tab/>
        <w:t>the person’s rate of payment of the pension or benefit is worked out with regard to the income test module of a rate calculator in Chapter</w:t>
      </w:r>
      <w:r w:rsidR="00060899">
        <w:t> </w:t>
      </w:r>
      <w:r w:rsidRPr="00060899">
        <w:t>3; and</w:t>
      </w:r>
    </w:p>
    <w:p w:rsidR="00594071" w:rsidRPr="00060899" w:rsidRDefault="00594071" w:rsidP="00594071">
      <w:pPr>
        <w:pStyle w:val="paragraph"/>
      </w:pPr>
      <w:r w:rsidRPr="00060899">
        <w:tab/>
        <w:t>(c)</w:t>
      </w:r>
      <w:r w:rsidRPr="00060899">
        <w:tab/>
        <w:t>the person has not reached pension age; and</w:t>
      </w:r>
    </w:p>
    <w:p w:rsidR="00594071" w:rsidRPr="00060899" w:rsidRDefault="00594071" w:rsidP="00594071">
      <w:pPr>
        <w:pStyle w:val="paragraph"/>
      </w:pPr>
      <w:r w:rsidRPr="00060899">
        <w:tab/>
        <w:t>(d)</w:t>
      </w:r>
      <w:r w:rsidRPr="00060899">
        <w:tab/>
        <w:t>the person is qualified for a pensioner concession card; and</w:t>
      </w:r>
    </w:p>
    <w:p w:rsidR="00594071" w:rsidRPr="00060899" w:rsidRDefault="00594071" w:rsidP="00594071">
      <w:pPr>
        <w:pStyle w:val="paragraph"/>
      </w:pPr>
      <w:r w:rsidRPr="00060899">
        <w:tab/>
        <w:t>(e)</w:t>
      </w:r>
      <w:r w:rsidRPr="00060899">
        <w:tab/>
        <w:t>the person or the person’s partner earns, derives or receives, or is taken to earn, derive or receive, employment income; and</w:t>
      </w:r>
    </w:p>
    <w:p w:rsidR="00594071" w:rsidRPr="00060899" w:rsidRDefault="00594071" w:rsidP="00594071">
      <w:pPr>
        <w:pStyle w:val="paragraph"/>
      </w:pPr>
      <w:r w:rsidRPr="00060899">
        <w:tab/>
        <w:t>(f)</w:t>
      </w:r>
      <w:r w:rsidRPr="00060899">
        <w:tab/>
        <w:t>a payment mentioned in subsection</w:t>
      </w:r>
      <w:r w:rsidR="00060899">
        <w:t> </w:t>
      </w:r>
      <w:r w:rsidRPr="00060899">
        <w:t>1061ZA(1) ceases to be payable to the person or the person ceases to receive a payment mentioned in subsection</w:t>
      </w:r>
      <w:r w:rsidR="00060899">
        <w:t> </w:t>
      </w:r>
      <w:r w:rsidRPr="00060899">
        <w:t>1061ZA(2), (2A)</w:t>
      </w:r>
      <w:r w:rsidR="00357105" w:rsidRPr="00060899">
        <w:t>, (2B) or (2D)</w:t>
      </w:r>
      <w:r w:rsidRPr="00060899">
        <w:t>:</w:t>
      </w:r>
    </w:p>
    <w:p w:rsidR="00594071" w:rsidRPr="00060899" w:rsidRDefault="00594071" w:rsidP="00594071">
      <w:pPr>
        <w:pStyle w:val="paragraphsub"/>
      </w:pPr>
      <w:r w:rsidRPr="00060899">
        <w:tab/>
        <w:t>(i)</w:t>
      </w:r>
      <w:r w:rsidRPr="00060899">
        <w:tab/>
        <w:t xml:space="preserve">if </w:t>
      </w:r>
      <w:r w:rsidR="00060899">
        <w:t>paragraph (</w:t>
      </w:r>
      <w:r w:rsidRPr="00060899">
        <w:t>e) applies to the person—because of the employment income of the person (either alone or in combination with any other ordinary income earned, derived or received, or taken to have been earned, derived or received, by the person) (and after any working credit balance of the person is reduced to nil); or</w:t>
      </w:r>
    </w:p>
    <w:p w:rsidR="00594071" w:rsidRPr="00060899" w:rsidRDefault="00594071" w:rsidP="00594071">
      <w:pPr>
        <w:pStyle w:val="paragraphsub"/>
      </w:pPr>
      <w:r w:rsidRPr="00060899">
        <w:tab/>
        <w:t>(ii)</w:t>
      </w:r>
      <w:r w:rsidRPr="00060899">
        <w:tab/>
        <w:t xml:space="preserve">if </w:t>
      </w:r>
      <w:r w:rsidR="00060899">
        <w:t>paragraph (</w:t>
      </w:r>
      <w:r w:rsidRPr="00060899">
        <w:t xml:space="preserve">e) applies to the partner—because of the employment income of the partner (either alone or in combination with any other ordinary income earned, derived or received, or taken to have been earned, derived or received, by the partner) (and after any </w:t>
      </w:r>
      <w:r w:rsidRPr="00060899">
        <w:lastRenderedPageBreak/>
        <w:t>working credit balance or student income bank balance of the partner is reduced to nil); and</w:t>
      </w:r>
    </w:p>
    <w:p w:rsidR="00594071" w:rsidRPr="00060899" w:rsidRDefault="00594071" w:rsidP="00594071">
      <w:pPr>
        <w:pStyle w:val="paragraph"/>
      </w:pPr>
      <w:r w:rsidRPr="00060899">
        <w:tab/>
        <w:t>(g)</w:t>
      </w:r>
      <w:r w:rsidRPr="00060899">
        <w:tab/>
        <w:t xml:space="preserve">but for the employment income, or the combined income, referred to in </w:t>
      </w:r>
      <w:r w:rsidR="00060899">
        <w:t>paragraph (</w:t>
      </w:r>
      <w:r w:rsidRPr="00060899">
        <w:t>f), the person would have been, or would have continued to be, qualified for a pensioner concession card:</w:t>
      </w:r>
    </w:p>
    <w:p w:rsidR="00594071" w:rsidRPr="00060899" w:rsidRDefault="00594071" w:rsidP="00594071">
      <w:pPr>
        <w:pStyle w:val="paragraphsub"/>
      </w:pPr>
      <w:r w:rsidRPr="00060899">
        <w:tab/>
        <w:t>(i)</w:t>
      </w:r>
      <w:r w:rsidRPr="00060899">
        <w:tab/>
        <w:t>under subsection</w:t>
      </w:r>
      <w:r w:rsidR="00060899">
        <w:t> </w:t>
      </w:r>
      <w:r w:rsidRPr="00060899">
        <w:t>1061ZA(1)—because the payment referred to in that subsection would have continued to be payable to the person; or</w:t>
      </w:r>
    </w:p>
    <w:p w:rsidR="00594071" w:rsidRPr="00060899" w:rsidRDefault="00594071" w:rsidP="00594071">
      <w:pPr>
        <w:pStyle w:val="paragraphsub"/>
      </w:pPr>
      <w:r w:rsidRPr="00060899">
        <w:tab/>
        <w:t>(ii)</w:t>
      </w:r>
      <w:r w:rsidRPr="00060899">
        <w:tab/>
        <w:t>under subsection</w:t>
      </w:r>
      <w:r w:rsidR="00060899">
        <w:t> </w:t>
      </w:r>
      <w:r w:rsidRPr="00060899">
        <w:t>1061ZA(2), (2A)</w:t>
      </w:r>
      <w:r w:rsidR="00D853E0" w:rsidRPr="00060899">
        <w:t>, (2B) or (2D)</w:t>
      </w:r>
      <w:r w:rsidRPr="00060899">
        <w:t>—because the person would have continued to receive the payment referred to in that subsection; and</w:t>
      </w:r>
    </w:p>
    <w:p w:rsidR="00594071" w:rsidRPr="00060899" w:rsidRDefault="00594071" w:rsidP="00594071">
      <w:pPr>
        <w:pStyle w:val="paragraph"/>
      </w:pPr>
      <w:r w:rsidRPr="00060899">
        <w:tab/>
        <w:t>(ga)</w:t>
      </w:r>
      <w:r w:rsidRPr="00060899">
        <w:tab/>
        <w:t>the person:</w:t>
      </w:r>
    </w:p>
    <w:p w:rsidR="00594071" w:rsidRPr="00060899" w:rsidRDefault="00594071" w:rsidP="00594071">
      <w:pPr>
        <w:pStyle w:val="paragraphsub"/>
      </w:pPr>
      <w:r w:rsidRPr="00060899">
        <w:tab/>
        <w:t>(i)</w:t>
      </w:r>
      <w:r w:rsidRPr="00060899">
        <w:tab/>
        <w:t xml:space="preserve">in the case of a woman to whom wife pension ceases to be payable because of the employment income, or the combined income, referred to in </w:t>
      </w:r>
      <w:r w:rsidR="00060899">
        <w:t>subparagraph (</w:t>
      </w:r>
      <w:r w:rsidRPr="00060899">
        <w:t>f)(ii)—continues, but for that employment income or combined income, to be qualified for wife pension; and</w:t>
      </w:r>
    </w:p>
    <w:p w:rsidR="00594071" w:rsidRPr="00060899" w:rsidRDefault="00594071" w:rsidP="00594071">
      <w:pPr>
        <w:pStyle w:val="paragraphsub"/>
      </w:pPr>
      <w:r w:rsidRPr="00060899">
        <w:tab/>
        <w:t>(ii)</w:t>
      </w:r>
      <w:r w:rsidRPr="00060899">
        <w:tab/>
        <w:t>in the case of a person to whom pension PP (single) ceases to be payable, or who ceases to receive benefit PP (partnered)—continues, but for the requirement to have at least one PP child, to be qualified for that pension or benefit; and</w:t>
      </w:r>
    </w:p>
    <w:p w:rsidR="00594071" w:rsidRPr="00060899" w:rsidRDefault="00594071" w:rsidP="00594071">
      <w:pPr>
        <w:pStyle w:val="paragraphsub"/>
      </w:pPr>
      <w:r w:rsidRPr="00060899">
        <w:tab/>
        <w:t>(iia)</w:t>
      </w:r>
      <w:r w:rsidRPr="00060899">
        <w:tab/>
        <w:t>in the case of a person who is a principal carer of a child and who ceases to receive youth allowance—continues, but for the fact that one or both of paragraphs 540(1)(a) and (c) no longer apply to the person, to be qualified for youth allowance; and</w:t>
      </w:r>
    </w:p>
    <w:p w:rsidR="00594071" w:rsidRPr="00060899" w:rsidRDefault="00594071" w:rsidP="00594071">
      <w:pPr>
        <w:pStyle w:val="paragraphsub"/>
      </w:pPr>
      <w:r w:rsidRPr="00060899">
        <w:tab/>
        <w:t>(iib)</w:t>
      </w:r>
      <w:r w:rsidRPr="00060899">
        <w:tab/>
        <w:t>in the case of a person who is a principal carer of a child and who ceases to receive newstart allowance—continues, but for the fact that one or more of paragraphs 593(1)(a) to (f) no longer apply to the person, to be qualified for newstart allowance; and</w:t>
      </w:r>
    </w:p>
    <w:p w:rsidR="00594071" w:rsidRPr="00060899" w:rsidRDefault="00594071" w:rsidP="00594071">
      <w:pPr>
        <w:pStyle w:val="paragraphsub"/>
      </w:pPr>
      <w:r w:rsidRPr="00060899">
        <w:tab/>
        <w:t>(iii)</w:t>
      </w:r>
      <w:r w:rsidRPr="00060899">
        <w:tab/>
        <w:t>in any other case—continues to be qualified for the payment referred to in section</w:t>
      </w:r>
      <w:r w:rsidR="00060899">
        <w:t> </w:t>
      </w:r>
      <w:r w:rsidRPr="00060899">
        <w:t>1061ZA;</w:t>
      </w:r>
    </w:p>
    <w:p w:rsidR="00594071" w:rsidRPr="00060899" w:rsidRDefault="00594071" w:rsidP="00594071">
      <w:pPr>
        <w:pStyle w:val="subsection2"/>
      </w:pPr>
      <w:r w:rsidRPr="00060899">
        <w:t>the person is qualified for a pensioner concession card until:</w:t>
      </w:r>
    </w:p>
    <w:p w:rsidR="00594071" w:rsidRPr="00060899" w:rsidRDefault="00594071" w:rsidP="00594071">
      <w:pPr>
        <w:pStyle w:val="paragraph"/>
      </w:pPr>
      <w:r w:rsidRPr="00060899">
        <w:lastRenderedPageBreak/>
        <w:tab/>
        <w:t>(h)</w:t>
      </w:r>
      <w:r w:rsidRPr="00060899">
        <w:tab/>
        <w:t>12 weeks after the end of the instalment period in which the payment ceases to be payable to the person or the person ceases to receive the payment, as the case requires; or</w:t>
      </w:r>
    </w:p>
    <w:p w:rsidR="00594071" w:rsidRPr="00060899" w:rsidRDefault="00594071" w:rsidP="00594071">
      <w:pPr>
        <w:pStyle w:val="paragraph"/>
      </w:pPr>
      <w:r w:rsidRPr="00060899">
        <w:tab/>
        <w:t>(i)</w:t>
      </w:r>
      <w:r w:rsidRPr="00060899">
        <w:tab/>
        <w:t>the day the person reaches pension age; or</w:t>
      </w:r>
    </w:p>
    <w:p w:rsidR="00594071" w:rsidRPr="00060899" w:rsidRDefault="00594071" w:rsidP="00594071">
      <w:pPr>
        <w:pStyle w:val="paragraph"/>
      </w:pPr>
      <w:r w:rsidRPr="00060899">
        <w:tab/>
        <w:t>(j)</w:t>
      </w:r>
      <w:r w:rsidRPr="00060899">
        <w:tab/>
        <w:t xml:space="preserve">the day the person would cease to be qualified for a pensioner concession card as mentioned in </w:t>
      </w:r>
      <w:r w:rsidR="00060899">
        <w:t>paragraph (</w:t>
      </w:r>
      <w:r w:rsidRPr="00060899">
        <w:t xml:space="preserve">g) for a reason other than the employment income, or the combined income, referred to in </w:t>
      </w:r>
      <w:r w:rsidR="00060899">
        <w:t>paragraph (</w:t>
      </w:r>
      <w:r w:rsidRPr="00060899">
        <w:t>f); or</w:t>
      </w:r>
    </w:p>
    <w:p w:rsidR="00594071" w:rsidRPr="00060899" w:rsidRDefault="00594071" w:rsidP="00594071">
      <w:pPr>
        <w:pStyle w:val="paragraph"/>
      </w:pPr>
      <w:r w:rsidRPr="00060899">
        <w:tab/>
        <w:t>(k)</w:t>
      </w:r>
      <w:r w:rsidRPr="00060899">
        <w:tab/>
        <w:t xml:space="preserve">the day the person ceases to be qualified as mentioned in </w:t>
      </w:r>
      <w:r w:rsidR="00060899">
        <w:t>paragraph (</w:t>
      </w:r>
      <w:r w:rsidRPr="00060899">
        <w:t>ga);</w:t>
      </w:r>
    </w:p>
    <w:p w:rsidR="00594071" w:rsidRPr="00060899" w:rsidRDefault="00594071" w:rsidP="00594071">
      <w:pPr>
        <w:pStyle w:val="subsection2"/>
      </w:pPr>
      <w:r w:rsidRPr="00060899">
        <w:t>whichever happens first.</w:t>
      </w:r>
    </w:p>
    <w:p w:rsidR="00594071" w:rsidRPr="00060899" w:rsidRDefault="00594071" w:rsidP="00594071">
      <w:pPr>
        <w:pStyle w:val="notetext"/>
      </w:pPr>
      <w:r w:rsidRPr="00060899">
        <w:t>Note:</w:t>
      </w:r>
      <w:r w:rsidRPr="00060899">
        <w:tab/>
        <w:t xml:space="preserve">For </w:t>
      </w:r>
      <w:r w:rsidRPr="00060899">
        <w:rPr>
          <w:b/>
          <w:i/>
        </w:rPr>
        <w:t>principal carer</w:t>
      </w:r>
      <w:r w:rsidRPr="00060899">
        <w:t xml:space="preserve"> see subsections</w:t>
      </w:r>
      <w:r w:rsidR="00060899">
        <w:t> </w:t>
      </w:r>
      <w:r w:rsidRPr="00060899">
        <w:t xml:space="preserve">5(15) to (24). See also </w:t>
      </w:r>
      <w:r w:rsidR="00060899">
        <w:t>subsection (</w:t>
      </w:r>
      <w:r w:rsidRPr="00060899">
        <w:t>2A) of this section.</w:t>
      </w:r>
    </w:p>
    <w:p w:rsidR="00594071" w:rsidRPr="00060899" w:rsidRDefault="00594071" w:rsidP="00594071">
      <w:pPr>
        <w:pStyle w:val="subsection"/>
      </w:pPr>
      <w:r w:rsidRPr="00060899">
        <w:tab/>
        <w:t>(2A)</w:t>
      </w:r>
      <w:r w:rsidRPr="00060899">
        <w:tab/>
        <w:t xml:space="preserve">If a person is the principal carer of a child who dies, the person is taken, for the purposes of </w:t>
      </w:r>
      <w:r w:rsidR="00060899">
        <w:t>subparagraphs (</w:t>
      </w:r>
      <w:r w:rsidRPr="00060899">
        <w:t>2)(ga)(iia) and (iib), to continue to be the principal carer of the child during the period of 14 weeks that starts on the day of the child’s death.</w:t>
      </w:r>
    </w:p>
    <w:p w:rsidR="00594071" w:rsidRPr="00060899" w:rsidRDefault="00D477D7" w:rsidP="00594071">
      <w:pPr>
        <w:pStyle w:val="subsection"/>
      </w:pPr>
      <w:r w:rsidRPr="00060899">
        <w:tab/>
      </w:r>
      <w:r w:rsidR="00594071" w:rsidRPr="00060899">
        <w:t>(3)</w:t>
      </w:r>
      <w:r w:rsidR="00594071" w:rsidRPr="00060899">
        <w:tab/>
        <w:t xml:space="preserve">Subject to </w:t>
      </w:r>
      <w:r w:rsidR="00060899">
        <w:t>subsection (</w:t>
      </w:r>
      <w:r w:rsidR="00594071" w:rsidRPr="00060899">
        <w:t xml:space="preserve">5), </w:t>
      </w:r>
      <w:r w:rsidR="00060899">
        <w:t>subsection (</w:t>
      </w:r>
      <w:r w:rsidR="00594071" w:rsidRPr="00060899">
        <w:t xml:space="preserve">2) only applies to a person while the person is in </w:t>
      </w:r>
      <w:smartTag w:uri="urn:schemas-microsoft-com:office:smarttags" w:element="country-region">
        <w:smartTag w:uri="urn:schemas-microsoft-com:office:smarttags" w:element="place">
          <w:r w:rsidR="00594071" w:rsidRPr="00060899">
            <w:t>Australia</w:t>
          </w:r>
        </w:smartTag>
      </w:smartTag>
      <w:r w:rsidR="00594071" w:rsidRPr="00060899">
        <w:t xml:space="preserve"> and is an Australian resident.</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635168"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(4)</w:t>
      </w:r>
      <w:r w:rsidRPr="00060899">
        <w:tab/>
        <w:t xml:space="preserve">If, during the period of 12 weeks referred to in </w:t>
      </w:r>
      <w:r w:rsidR="00060899">
        <w:t>subsection (</w:t>
      </w:r>
      <w:r w:rsidRPr="00060899">
        <w:t>2), a person receives an instalment of social security pension or a mature age allowance under Part</w:t>
      </w:r>
      <w:r w:rsidR="00060899">
        <w:t> </w:t>
      </w:r>
      <w:r w:rsidRPr="00060899">
        <w:t>2.12B that relates to one or more days within that period, the person is not qualified under this section for a pensioner concession card on the day or the days in relation to which the person receives the instalment.</w:t>
      </w:r>
    </w:p>
    <w:p w:rsidR="00594071" w:rsidRPr="00060899" w:rsidRDefault="00594071" w:rsidP="00594071">
      <w:pPr>
        <w:pStyle w:val="subsection"/>
      </w:pPr>
      <w:r w:rsidRPr="00060899">
        <w:tab/>
        <w:t>(5)</w:t>
      </w:r>
      <w:r w:rsidRPr="00060899">
        <w:tab/>
        <w:t xml:space="preserve">In spite of </w:t>
      </w:r>
      <w:r w:rsidR="00060899">
        <w:t>subsection (</w:t>
      </w:r>
      <w:r w:rsidRPr="00060899">
        <w:t xml:space="preserve">3), </w:t>
      </w:r>
      <w:r w:rsidR="00060899">
        <w:t>subsection (</w:t>
      </w:r>
      <w:r w:rsidRPr="00060899">
        <w:t>2) applies to a person when:</w:t>
      </w:r>
    </w:p>
    <w:p w:rsidR="00594071" w:rsidRPr="00060899" w:rsidRDefault="00594071" w:rsidP="00594071">
      <w:pPr>
        <w:pStyle w:val="paragraph"/>
      </w:pPr>
      <w:r w:rsidRPr="00060899">
        <w:tab/>
        <w:t>(a)</w:t>
      </w:r>
      <w:r w:rsidRPr="00060899">
        <w:tab/>
        <w:t xml:space="preserve">the person is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(b)</w:t>
      </w:r>
      <w:r w:rsidRPr="00060899">
        <w:tab/>
        <w:t xml:space="preserve">the social security pension or the social security benefit that the person had been receiving was received solely because of the operation of the scheduled international agreement between </w:t>
      </w:r>
      <w:smartTag w:uri="urn:schemas-microsoft-com:office:smarttags" w:element="country-region">
        <w:smartTag w:uri="urn:schemas-microsoft-com:office:smarttags" w:element="place">
          <w:r w:rsidRPr="00060899">
            <w:t>Australia</w:t>
          </w:r>
        </w:smartTag>
      </w:smartTag>
      <w:r w:rsidRPr="00060899">
        <w:t xml:space="preserve"> and </w:t>
      </w:r>
      <w:smartTag w:uri="urn:schemas-microsoft-com:office:smarttags" w:element="country-region">
        <w:smartTag w:uri="urn:schemas-microsoft-com:office:smarttags" w:element="place">
          <w:r w:rsidRPr="00060899">
            <w:t>New Zealand</w:t>
          </w:r>
        </w:smartTag>
      </w:smartTag>
      <w:r w:rsidRPr="00060899">
        <w:t>.</w:t>
      </w:r>
    </w:p>
    <w:p w:rsidR="002C3FB0" w:rsidRPr="00060899" w:rsidRDefault="002C3FB0" w:rsidP="002C3FB0">
      <w:pPr>
        <w:pStyle w:val="notetext"/>
      </w:pPr>
      <w:r w:rsidRPr="00060899">
        <w:lastRenderedPageBreak/>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635168" w:rsidRPr="00060899">
        <w:t>6 weeks</w:t>
      </w:r>
      <w:r w:rsidRPr="00060899">
        <w:t xml:space="preserve"> (see Division</w:t>
      </w:r>
      <w:r w:rsidR="00060899">
        <w:t> </w:t>
      </w:r>
      <w:r w:rsidRPr="00060899">
        <w:t>4).</w:t>
      </w:r>
    </w:p>
    <w:p w:rsidR="00594071" w:rsidRPr="00060899" w:rsidRDefault="00594071" w:rsidP="00594071">
      <w:pPr>
        <w:pStyle w:val="ActHead5"/>
      </w:pPr>
      <w:bookmarkStart w:id="645" w:name="_Toc447275516"/>
      <w:r w:rsidRPr="00060899">
        <w:rPr>
          <w:rStyle w:val="CharSectno"/>
        </w:rPr>
        <w:t>1061ZEB</w:t>
      </w:r>
      <w:r w:rsidRPr="00060899">
        <w:t xml:space="preserve">  Extended qualification rule: persons with a partial capacity to work</w:t>
      </w:r>
      <w:bookmarkEnd w:id="645"/>
    </w:p>
    <w:p w:rsidR="00594071" w:rsidRPr="00060899" w:rsidRDefault="00594071" w:rsidP="00594071">
      <w:pPr>
        <w:pStyle w:val="subsection"/>
      </w:pPr>
      <w:r w:rsidRPr="00060899">
        <w:tab/>
        <w:t>(1)</w:t>
      </w:r>
      <w:r w:rsidRPr="00060899">
        <w:tab/>
        <w:t>A person is qualified for a pensioner concession card for the period of 52 weeks starting on the day on which this section begins to apply to the person.</w:t>
      </w:r>
    </w:p>
    <w:p w:rsidR="00594071" w:rsidRPr="00060899" w:rsidRDefault="00594071" w:rsidP="00594071">
      <w:pPr>
        <w:pStyle w:val="subsection"/>
        <w:keepNext/>
      </w:pPr>
      <w:r w:rsidRPr="00060899">
        <w:tab/>
        <w:t>(2)</w:t>
      </w:r>
      <w:r w:rsidRPr="00060899">
        <w:tab/>
        <w:t xml:space="preserve">Subject to </w:t>
      </w:r>
      <w:r w:rsidR="00060899">
        <w:t>subsection (</w:t>
      </w:r>
      <w:r w:rsidRPr="00060899">
        <w:t>3), this section applies to a person if:</w:t>
      </w:r>
    </w:p>
    <w:p w:rsidR="00594071" w:rsidRPr="00060899" w:rsidRDefault="00594071" w:rsidP="00594071">
      <w:pPr>
        <w:pStyle w:val="paragraph"/>
      </w:pPr>
      <w:r w:rsidRPr="00060899">
        <w:tab/>
        <w:t>(a)</w:t>
      </w:r>
      <w:r w:rsidRPr="00060899">
        <w:tab/>
        <w:t>either:</w:t>
      </w:r>
    </w:p>
    <w:p w:rsidR="00594071" w:rsidRPr="00060899" w:rsidRDefault="00594071" w:rsidP="00594071">
      <w:pPr>
        <w:pStyle w:val="paragraphsub"/>
      </w:pPr>
      <w:r w:rsidRPr="00060899">
        <w:tab/>
        <w:t>(i)</w:t>
      </w:r>
      <w:r w:rsidRPr="00060899">
        <w:tab/>
        <w:t>the person has been receiving a youth allowance while the person was not undertaking full</w:t>
      </w:r>
      <w:r w:rsidR="00060899">
        <w:noBreakHyphen/>
      </w:r>
      <w:r w:rsidRPr="00060899">
        <w:t>time study and was not a new apprentice; or</w:t>
      </w:r>
    </w:p>
    <w:p w:rsidR="00594071" w:rsidRPr="00060899" w:rsidRDefault="00594071" w:rsidP="00594071">
      <w:pPr>
        <w:pStyle w:val="paragraphsub"/>
      </w:pPr>
      <w:r w:rsidRPr="00060899">
        <w:tab/>
        <w:t>(ii)</w:t>
      </w:r>
      <w:r w:rsidRPr="00060899">
        <w:tab/>
        <w:t xml:space="preserve">the person has been receiving a newstart allowance; </w:t>
      </w:r>
      <w:r w:rsidR="0007572D" w:rsidRPr="00060899">
        <w:t>or</w:t>
      </w:r>
    </w:p>
    <w:p w:rsidR="00DF1FCE" w:rsidRPr="00060899" w:rsidRDefault="00DF1FCE" w:rsidP="00DF1FCE">
      <w:pPr>
        <w:pStyle w:val="paragraphsub"/>
      </w:pPr>
      <w:r w:rsidRPr="00060899">
        <w:tab/>
        <w:t>(iii)</w:t>
      </w:r>
      <w:r w:rsidRPr="00060899">
        <w:tab/>
        <w:t>the person has been receiving parenting payment; and</w:t>
      </w:r>
    </w:p>
    <w:p w:rsidR="00594071" w:rsidRPr="00060899" w:rsidRDefault="00594071" w:rsidP="00594071">
      <w:pPr>
        <w:pStyle w:val="paragraph"/>
      </w:pPr>
      <w:r w:rsidRPr="00060899">
        <w:tab/>
        <w:t>(b)</w:t>
      </w:r>
      <w:r w:rsidRPr="00060899">
        <w:tab/>
        <w:t>because there is an increase in the person’s ordinary income from employment (and after any working credit balance of the person is reduced to nil), the youth allowance</w:t>
      </w:r>
      <w:r w:rsidR="00C87E50" w:rsidRPr="00060899">
        <w:t>, newstart allowance or parenting payment</w:t>
      </w:r>
      <w:r w:rsidRPr="00060899">
        <w:t xml:space="preserve"> ceases to be payable to the person; and</w:t>
      </w:r>
    </w:p>
    <w:p w:rsidR="0027388D" w:rsidRPr="00060899" w:rsidRDefault="0027388D" w:rsidP="00306D21">
      <w:pPr>
        <w:pStyle w:val="paragraph"/>
        <w:keepNext/>
      </w:pPr>
      <w:r w:rsidRPr="00060899">
        <w:tab/>
        <w:t>(c)</w:t>
      </w:r>
      <w:r w:rsidRPr="00060899">
        <w:tab/>
        <w:t>at the time of the cessation the person:</w:t>
      </w:r>
    </w:p>
    <w:p w:rsidR="0027388D" w:rsidRPr="00060899" w:rsidRDefault="0027388D" w:rsidP="0027388D">
      <w:pPr>
        <w:pStyle w:val="paragraphsub"/>
      </w:pPr>
      <w:r w:rsidRPr="00060899">
        <w:tab/>
        <w:t>(i)</w:t>
      </w:r>
      <w:r w:rsidRPr="00060899">
        <w:tab/>
        <w:t>was qualified for a pensioner concession card under subsection</w:t>
      </w:r>
      <w:r w:rsidR="00060899">
        <w:t> </w:t>
      </w:r>
      <w:r w:rsidRPr="00060899">
        <w:t>1061ZA(2A), (2B) or (2D); or</w:t>
      </w:r>
    </w:p>
    <w:p w:rsidR="0027388D" w:rsidRPr="00060899" w:rsidRDefault="0027388D" w:rsidP="0027388D">
      <w:pPr>
        <w:pStyle w:val="paragraphsub"/>
      </w:pPr>
      <w:r w:rsidRPr="00060899">
        <w:tab/>
        <w:t>(ii)</w:t>
      </w:r>
      <w:r w:rsidRPr="00060899">
        <w:tab/>
        <w:t>was qualified for a pensioner concession card under subsection</w:t>
      </w:r>
      <w:r w:rsidR="00060899">
        <w:t> </w:t>
      </w:r>
      <w:r w:rsidRPr="00060899">
        <w:t>1061ZA(1) because a pension PP (single) was payable to the person; and</w:t>
      </w:r>
    </w:p>
    <w:p w:rsidR="0027388D" w:rsidRPr="00060899" w:rsidRDefault="0027388D" w:rsidP="0027388D">
      <w:pPr>
        <w:pStyle w:val="paragraph"/>
      </w:pPr>
      <w:r w:rsidRPr="00060899">
        <w:tab/>
        <w:t>(d)</w:t>
      </w:r>
      <w:r w:rsidRPr="00060899">
        <w:tab/>
        <w:t>at the time of the cessation the person had a partial capacity to work.</w:t>
      </w:r>
    </w:p>
    <w:p w:rsidR="00594071" w:rsidRPr="00060899" w:rsidRDefault="00594071" w:rsidP="00594071">
      <w:pPr>
        <w:pStyle w:val="notetext"/>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594071" w:rsidRPr="00060899" w:rsidRDefault="00594071" w:rsidP="00594071">
      <w:pPr>
        <w:pStyle w:val="notetext"/>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594071" w:rsidRPr="00060899" w:rsidRDefault="00594071" w:rsidP="00594071">
      <w:pPr>
        <w:pStyle w:val="notetext"/>
      </w:pPr>
      <w:r w:rsidRPr="00060899">
        <w:t>Note 3:</w:t>
      </w:r>
      <w:r w:rsidRPr="00060899">
        <w:tab/>
        <w:t xml:space="preserve">For </w:t>
      </w:r>
      <w:r w:rsidRPr="00060899">
        <w:rPr>
          <w:b/>
          <w:i/>
        </w:rPr>
        <w:t>partial capacity to work</w:t>
      </w:r>
      <w:r w:rsidRPr="00060899">
        <w:t xml:space="preserve"> see section</w:t>
      </w:r>
      <w:r w:rsidR="00060899">
        <w:t> </w:t>
      </w:r>
      <w:r w:rsidRPr="00060899">
        <w:t>16B.</w:t>
      </w:r>
    </w:p>
    <w:p w:rsidR="00594071" w:rsidRPr="00060899" w:rsidRDefault="00594071" w:rsidP="00594071">
      <w:pPr>
        <w:pStyle w:val="subsection"/>
      </w:pPr>
      <w:r w:rsidRPr="00060899">
        <w:tab/>
        <w:t>(3)</w:t>
      </w:r>
      <w:r w:rsidRPr="00060899">
        <w:tab/>
        <w:t xml:space="preserve">This section only applies to a person while the person is in </w:t>
      </w:r>
      <w:smartTag w:uri="urn:schemas-microsoft-com:office:smarttags" w:element="country-region">
        <w:smartTag w:uri="urn:schemas-microsoft-com:office:smarttags" w:element="place">
          <w:r w:rsidRPr="00060899">
            <w:t>Australia</w:t>
          </w:r>
        </w:smartTag>
      </w:smartTag>
      <w:r w:rsidRPr="00060899">
        <w:t xml:space="preserve"> and is an Australian resident.</w:t>
      </w:r>
    </w:p>
    <w:p w:rsidR="002C3FB0" w:rsidRPr="00060899" w:rsidRDefault="002C3FB0" w:rsidP="002C3FB0">
      <w:pPr>
        <w:pStyle w:val="notetext"/>
      </w:pPr>
      <w:r w:rsidRPr="00060899">
        <w:lastRenderedPageBreak/>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pensioner concession card for a maximum period of up to </w:t>
      </w:r>
      <w:r w:rsidR="00635168"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(4)</w:t>
      </w:r>
      <w:r w:rsidRPr="00060899">
        <w:tab/>
        <w:t xml:space="preserve">If, during the period of 52 weeks referred to in </w:t>
      </w:r>
      <w:r w:rsidR="00060899">
        <w:t>subsection (</w:t>
      </w:r>
      <w:r w:rsidRPr="00060899">
        <w:t>1), a person receives an instalment of:</w:t>
      </w:r>
    </w:p>
    <w:p w:rsidR="00594071" w:rsidRPr="00060899" w:rsidRDefault="00594071" w:rsidP="00594071">
      <w:pPr>
        <w:pStyle w:val="paragraph"/>
      </w:pPr>
      <w:r w:rsidRPr="00060899">
        <w:tab/>
        <w:t>(a)</w:t>
      </w:r>
      <w:r w:rsidRPr="00060899">
        <w:tab/>
        <w:t>a youth allowance while subsection</w:t>
      </w:r>
      <w:r w:rsidR="00060899">
        <w:t> </w:t>
      </w:r>
      <w:r w:rsidRPr="00060899">
        <w:t>1061ZA(2A) applies to the person; or</w:t>
      </w:r>
    </w:p>
    <w:p w:rsidR="00594071" w:rsidRPr="00060899" w:rsidRDefault="00594071" w:rsidP="00594071">
      <w:pPr>
        <w:pStyle w:val="paragraph"/>
      </w:pPr>
      <w:r w:rsidRPr="00060899">
        <w:tab/>
        <w:t>(b)</w:t>
      </w:r>
      <w:r w:rsidRPr="00060899">
        <w:tab/>
        <w:t>a newstart allowance while subsection</w:t>
      </w:r>
      <w:r w:rsidR="00060899">
        <w:t> </w:t>
      </w:r>
      <w:r w:rsidRPr="00060899">
        <w:t>1061ZA(2B) applies to the person; or</w:t>
      </w:r>
    </w:p>
    <w:p w:rsidR="002B364B" w:rsidRPr="00060899" w:rsidRDefault="002B364B" w:rsidP="002B364B">
      <w:pPr>
        <w:pStyle w:val="paragraph"/>
      </w:pPr>
      <w:r w:rsidRPr="00060899">
        <w:tab/>
        <w:t>(ba)</w:t>
      </w:r>
      <w:r w:rsidRPr="00060899">
        <w:tab/>
        <w:t>a benefit PP (partnered) while subsection</w:t>
      </w:r>
      <w:r w:rsidR="00060899">
        <w:t> </w:t>
      </w:r>
      <w:r w:rsidRPr="00060899">
        <w:t>1061ZA(2D) applies to the person; or</w:t>
      </w:r>
    </w:p>
    <w:p w:rsidR="00594071" w:rsidRPr="00060899" w:rsidRDefault="00594071" w:rsidP="00594071">
      <w:pPr>
        <w:pStyle w:val="paragraph"/>
      </w:pPr>
      <w:r w:rsidRPr="00060899">
        <w:tab/>
        <w:t>(c)</w:t>
      </w:r>
      <w:r w:rsidRPr="00060899">
        <w:tab/>
        <w:t>a social security pension;</w:t>
      </w:r>
    </w:p>
    <w:p w:rsidR="00594071" w:rsidRPr="00060899" w:rsidRDefault="00594071" w:rsidP="00594071">
      <w:pPr>
        <w:pStyle w:val="subsection2"/>
      </w:pPr>
      <w:r w:rsidRPr="00060899">
        <w:t>that relates to one or more days within that period, the person is not qualified under this section for a pensioner concession card on the day or days in relation to which the person receives the instalment.</w:t>
      </w:r>
    </w:p>
    <w:p w:rsidR="00594071" w:rsidRPr="00060899" w:rsidRDefault="00594071" w:rsidP="00594071">
      <w:pPr>
        <w:pStyle w:val="ActHead5"/>
      </w:pPr>
      <w:bookmarkStart w:id="646" w:name="_Toc447275517"/>
      <w:r w:rsidRPr="00060899">
        <w:rPr>
          <w:rStyle w:val="CharSectno"/>
        </w:rPr>
        <w:t>1061ZEC</w:t>
      </w:r>
      <w:r w:rsidRPr="00060899">
        <w:t xml:space="preserve">  Effect of compliance penalty periods</w:t>
      </w:r>
      <w:bookmarkEnd w:id="646"/>
    </w:p>
    <w:p w:rsidR="00594071" w:rsidRPr="00060899" w:rsidRDefault="00594071" w:rsidP="00594071">
      <w:pPr>
        <w:pStyle w:val="subsection"/>
      </w:pPr>
      <w:r w:rsidRPr="00060899">
        <w:tab/>
        <w:t>(1)</w:t>
      </w:r>
      <w:r w:rsidRPr="00060899">
        <w:tab/>
        <w:t>For the purposes of this Division, a social security payment is taken to be payable to a person if the payment would be payable to the person except for the application of a compliance penalty period.</w:t>
      </w:r>
    </w:p>
    <w:p w:rsidR="00594071" w:rsidRPr="00060899" w:rsidRDefault="00594071" w:rsidP="00594071">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594071" w:rsidRPr="00060899" w:rsidRDefault="00594071" w:rsidP="00306D21">
      <w:pPr>
        <w:pStyle w:val="subsection"/>
        <w:keepNext/>
      </w:pPr>
      <w:r w:rsidRPr="00060899">
        <w:tab/>
        <w:t>(2)</w:t>
      </w:r>
      <w:r w:rsidRPr="00060899">
        <w:tab/>
        <w:t>For the purposes of this Division, a social security payment is taken to have ceased to be payable to a person if:</w:t>
      </w:r>
    </w:p>
    <w:p w:rsidR="00594071" w:rsidRPr="00060899" w:rsidRDefault="00594071" w:rsidP="00594071">
      <w:pPr>
        <w:pStyle w:val="paragraph"/>
      </w:pPr>
      <w:r w:rsidRPr="00060899">
        <w:tab/>
        <w:t>(a)</w:t>
      </w:r>
      <w:r w:rsidRPr="00060899">
        <w:tab/>
        <w:t>the payment would have ceased to be payable to the person if the payment had been payable to the person; and</w:t>
      </w:r>
    </w:p>
    <w:p w:rsidR="00594071" w:rsidRPr="00060899" w:rsidRDefault="00594071" w:rsidP="00594071">
      <w:pPr>
        <w:pStyle w:val="paragraph"/>
      </w:pPr>
      <w:r w:rsidRPr="00060899">
        <w:tab/>
        <w:t>(b)</w:t>
      </w:r>
      <w:r w:rsidRPr="00060899">
        <w:tab/>
        <w:t>the payment was not payable to the person because of the application of a compliance penalty period.</w:t>
      </w:r>
    </w:p>
    <w:p w:rsidR="00594071" w:rsidRPr="00060899" w:rsidRDefault="00594071" w:rsidP="00594071">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594071" w:rsidRPr="00060899" w:rsidRDefault="00594071" w:rsidP="00594071">
      <w:pPr>
        <w:pStyle w:val="subsection"/>
      </w:pPr>
      <w:r w:rsidRPr="00060899">
        <w:tab/>
        <w:t>(3)</w:t>
      </w:r>
      <w:r w:rsidRPr="00060899">
        <w:tab/>
        <w:t>In this section:</w:t>
      </w:r>
    </w:p>
    <w:p w:rsidR="00594071" w:rsidRPr="00060899" w:rsidRDefault="00594071" w:rsidP="00594071">
      <w:pPr>
        <w:pStyle w:val="paragraph"/>
      </w:pPr>
      <w:r w:rsidRPr="00060899">
        <w:tab/>
        <w:t>(a)</w:t>
      </w:r>
      <w:r w:rsidRPr="00060899">
        <w:tab/>
        <w:t>a reference to a social security payment being payable to a person includes, in appropriate cases, a reference to the person receiving the payment; and</w:t>
      </w:r>
    </w:p>
    <w:p w:rsidR="00594071" w:rsidRPr="00060899" w:rsidRDefault="00594071" w:rsidP="00594071">
      <w:pPr>
        <w:pStyle w:val="paragraph"/>
      </w:pPr>
      <w:r w:rsidRPr="00060899">
        <w:lastRenderedPageBreak/>
        <w:tab/>
        <w:t>(b)</w:t>
      </w:r>
      <w:r w:rsidRPr="00060899">
        <w:tab/>
        <w:t>a reference to a social security payment ceasing to be payable to a person includes, in appropriate cases, a reference to the person ceasing to receive the payment.</w:t>
      </w:r>
    </w:p>
    <w:p w:rsidR="00594071" w:rsidRPr="00060899" w:rsidRDefault="00594071" w:rsidP="00594071">
      <w:pPr>
        <w:pStyle w:val="ActHead5"/>
      </w:pPr>
      <w:bookmarkStart w:id="647" w:name="_Toc447275518"/>
      <w:r w:rsidRPr="00060899">
        <w:rPr>
          <w:rStyle w:val="CharSectno"/>
        </w:rPr>
        <w:t>1061ZF</w:t>
      </w:r>
      <w:r w:rsidRPr="00060899">
        <w:t xml:space="preserve">  Issue of pensioner concession card</w:t>
      </w:r>
      <w:bookmarkEnd w:id="647"/>
    </w:p>
    <w:p w:rsidR="00594071" w:rsidRPr="00060899" w:rsidRDefault="00594071" w:rsidP="00594071">
      <w:pPr>
        <w:pStyle w:val="subsection"/>
      </w:pPr>
      <w:r w:rsidRPr="00060899">
        <w:tab/>
      </w:r>
      <w:r w:rsidRPr="00060899">
        <w:tab/>
        <w:t>The Secretary must issue a pensioner concession card to a person who is qualified for such a card.</w:t>
      </w:r>
    </w:p>
    <w:p w:rsidR="00594071" w:rsidRPr="00060899" w:rsidRDefault="00594071" w:rsidP="00146468">
      <w:pPr>
        <w:pStyle w:val="ActHead3"/>
        <w:pageBreakBefore/>
      </w:pPr>
      <w:bookmarkStart w:id="648" w:name="_Toc447275519"/>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Qualification for seniors health card</w:t>
      </w:r>
      <w:bookmarkEnd w:id="648"/>
    </w:p>
    <w:p w:rsidR="00594071" w:rsidRPr="00060899" w:rsidRDefault="00594071" w:rsidP="00594071">
      <w:pPr>
        <w:pStyle w:val="ActHead5"/>
      </w:pPr>
      <w:bookmarkStart w:id="649" w:name="_Toc447275520"/>
      <w:r w:rsidRPr="00060899">
        <w:rPr>
          <w:rStyle w:val="CharSectno"/>
        </w:rPr>
        <w:t>1061ZG</w:t>
      </w:r>
      <w:r w:rsidRPr="00060899">
        <w:t xml:space="preserve">  Qualification rules</w:t>
      </w:r>
      <w:bookmarkEnd w:id="649"/>
    </w:p>
    <w:p w:rsidR="00594071" w:rsidRPr="00060899" w:rsidRDefault="00594071" w:rsidP="00594071">
      <w:pPr>
        <w:pStyle w:val="subsection"/>
      </w:pPr>
      <w:r w:rsidRPr="00060899">
        <w:tab/>
        <w:t>(1)</w:t>
      </w:r>
      <w:r w:rsidRPr="00060899">
        <w:tab/>
        <w:t xml:space="preserve">Subject to </w:t>
      </w:r>
      <w:r w:rsidR="00060899">
        <w:t>subsection (</w:t>
      </w:r>
      <w:r w:rsidRPr="00060899">
        <w:t>2), a person is qualified for a seniors health card on a day if, on that day, the person:</w:t>
      </w:r>
    </w:p>
    <w:p w:rsidR="00594071" w:rsidRPr="00060899" w:rsidRDefault="00594071" w:rsidP="00594071">
      <w:pPr>
        <w:pStyle w:val="paragraph"/>
      </w:pPr>
      <w:r w:rsidRPr="00060899">
        <w:tab/>
        <w:t>(a)</w:t>
      </w:r>
      <w:r w:rsidRPr="00060899">
        <w:tab/>
        <w:t>has reached pension age; and</w:t>
      </w:r>
    </w:p>
    <w:p w:rsidR="00594071" w:rsidRPr="00060899" w:rsidRDefault="00594071" w:rsidP="00594071">
      <w:pPr>
        <w:pStyle w:val="paragraph"/>
      </w:pPr>
      <w:r w:rsidRPr="00060899">
        <w:tab/>
        <w:t>(b)</w:t>
      </w:r>
      <w:r w:rsidRPr="00060899">
        <w:tab/>
        <w:t xml:space="preserve">is 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(c)</w:t>
      </w:r>
      <w:r w:rsidRPr="00060899">
        <w:tab/>
        <w:t xml:space="preserve">is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(d)</w:t>
      </w:r>
      <w:r w:rsidRPr="00060899">
        <w:tab/>
        <w:t>satisfies the seniors health card income test; and</w:t>
      </w:r>
    </w:p>
    <w:p w:rsidR="00594071" w:rsidRPr="00060899" w:rsidRDefault="00594071" w:rsidP="00594071">
      <w:pPr>
        <w:pStyle w:val="paragraph"/>
      </w:pPr>
      <w:r w:rsidRPr="00060899">
        <w:tab/>
        <w:t>(e)</w:t>
      </w:r>
      <w:r w:rsidRPr="00060899">
        <w:tab/>
        <w:t>is not receiving a social security pension or benefit; and</w:t>
      </w:r>
    </w:p>
    <w:p w:rsidR="00594071" w:rsidRPr="00060899" w:rsidRDefault="00594071" w:rsidP="00594071">
      <w:pPr>
        <w:pStyle w:val="paragraph"/>
      </w:pPr>
      <w:r w:rsidRPr="00060899">
        <w:tab/>
        <w:t>(f)</w:t>
      </w:r>
      <w:r w:rsidRPr="00060899">
        <w:tab/>
        <w:t>is not receiving a service pension or an income support supplement; and</w:t>
      </w:r>
    </w:p>
    <w:p w:rsidR="00594071" w:rsidRPr="00060899" w:rsidRDefault="00594071" w:rsidP="00594071">
      <w:pPr>
        <w:pStyle w:val="paragraph"/>
      </w:pPr>
      <w:r w:rsidRPr="00060899">
        <w:tab/>
        <w:t>(g)</w:t>
      </w:r>
      <w:r w:rsidRPr="00060899">
        <w:tab/>
        <w:t>is not subject to a newly arrived resident’s waiting period.</w:t>
      </w:r>
    </w:p>
    <w:p w:rsidR="002C3FB0" w:rsidRPr="00060899" w:rsidRDefault="002C3FB0" w:rsidP="002C3FB0">
      <w:pPr>
        <w:pStyle w:val="notetext"/>
      </w:pPr>
      <w:r w:rsidRPr="00060899">
        <w:t>Note:</w:t>
      </w:r>
      <w:r w:rsidRPr="00060899">
        <w:tab/>
        <w:t xml:space="preserve">If the person is temporarily absent from </w:t>
      </w:r>
      <w:smartTag w:uri="urn:schemas-microsoft-com:office:smarttags" w:element="country-region">
        <w:smartTag w:uri="urn:schemas-microsoft-com:office:smarttags" w:element="place">
          <w:r w:rsidRPr="00060899">
            <w:t>Australia</w:t>
          </w:r>
        </w:smartTag>
      </w:smartTag>
      <w:r w:rsidRPr="00060899">
        <w:t xml:space="preserve">, the person continues to be qualified for a seniors health card for a maximum period of up to </w:t>
      </w:r>
      <w:r w:rsidR="00635168" w:rsidRPr="00060899">
        <w:t>6 weeks</w:t>
      </w:r>
      <w:r w:rsidRPr="00060899">
        <w:t xml:space="preserve"> (see Division</w:t>
      </w:r>
      <w:r w:rsidR="00060899">
        <w:t> </w:t>
      </w:r>
      <w:r w:rsidRPr="00060899">
        <w:t>4).</w:t>
      </w:r>
    </w:p>
    <w:p w:rsidR="00594071" w:rsidRPr="00060899" w:rsidRDefault="008C00DB" w:rsidP="00594071">
      <w:pPr>
        <w:pStyle w:val="subsection"/>
      </w:pPr>
      <w:r w:rsidRPr="00060899">
        <w:tab/>
      </w:r>
      <w:r w:rsidR="00594071" w:rsidRPr="00060899">
        <w:t>(2)</w:t>
      </w:r>
      <w:r w:rsidR="00594071" w:rsidRPr="00060899">
        <w:tab/>
        <w:t>A person is not qualified for a seniors health card on a day if:</w:t>
      </w:r>
    </w:p>
    <w:p w:rsidR="00594071" w:rsidRPr="00060899" w:rsidRDefault="00594071" w:rsidP="00594071">
      <w:pPr>
        <w:pStyle w:val="paragraph"/>
      </w:pPr>
      <w:r w:rsidRPr="00060899">
        <w:tab/>
        <w:t>(a)</w:t>
      </w:r>
      <w:r w:rsidRPr="00060899">
        <w:tab/>
        <w:t>the person has failed to comply with section</w:t>
      </w:r>
      <w:r w:rsidR="00060899">
        <w:t> </w:t>
      </w:r>
      <w:r w:rsidRPr="00060899">
        <w:t>1061ZJ in respect of the reference tax year; or</w:t>
      </w:r>
    </w:p>
    <w:p w:rsidR="00594071" w:rsidRPr="00060899" w:rsidRDefault="00594071" w:rsidP="00594071">
      <w:pPr>
        <w:pStyle w:val="paragraph"/>
      </w:pPr>
      <w:r w:rsidRPr="00060899">
        <w:tab/>
        <w:t>(aa)</w:t>
      </w:r>
      <w:r w:rsidRPr="00060899">
        <w:tab/>
        <w:t>on that day the person is the holder of a seniors health card under the Veterans’ Entitlements Act; or</w:t>
      </w:r>
    </w:p>
    <w:p w:rsidR="00594071" w:rsidRPr="00060899" w:rsidRDefault="00594071" w:rsidP="00594071">
      <w:pPr>
        <w:pStyle w:val="paragraph"/>
      </w:pPr>
      <w:r w:rsidRPr="00060899">
        <w:tab/>
        <w:t>(b)</w:t>
      </w:r>
      <w:r w:rsidRPr="00060899">
        <w:tab/>
        <w:t>where the person made an estimate of taxable income for the reference tax year and the estimate was accepted—the person did not give the Secretary a copy of a notice of assessment of the person’s taxable income for that tax year within 52 weeks after the end of that tax year.</w:t>
      </w:r>
    </w:p>
    <w:p w:rsidR="00675D79" w:rsidRPr="00060899" w:rsidRDefault="00675D79" w:rsidP="00675D79">
      <w:pPr>
        <w:pStyle w:val="notetext"/>
      </w:pPr>
      <w:r w:rsidRPr="00060899">
        <w:t>Note:</w:t>
      </w:r>
      <w:r w:rsidRPr="00060899">
        <w:tab/>
        <w:t>If a person is qualified for a seniors health card, the Secretary must not make a determination granting a claim for the card in certain circumstances if the Secretary makes a request under subsection</w:t>
      </w:r>
      <w:r w:rsidR="00060899">
        <w:t> </w:t>
      </w:r>
      <w:r w:rsidRPr="00060899">
        <w:t>75(2) or (3) of the Administration Act of the person (about providing tax file numbers): see subsections</w:t>
      </w:r>
      <w:r w:rsidR="00060899">
        <w:t> </w:t>
      </w:r>
      <w:r w:rsidRPr="00060899">
        <w:t>76(1A) and 77(1A) of that Act.</w:t>
      </w:r>
    </w:p>
    <w:p w:rsidR="00594071" w:rsidRPr="00060899" w:rsidRDefault="00594071" w:rsidP="00594071">
      <w:pPr>
        <w:pStyle w:val="subsection"/>
      </w:pPr>
      <w:r w:rsidRPr="00060899">
        <w:tab/>
        <w:t>(3)</w:t>
      </w:r>
      <w:r w:rsidRPr="00060899">
        <w:tab/>
        <w:t xml:space="preserve">In </w:t>
      </w:r>
      <w:r w:rsidR="00060899">
        <w:t>subsection (</w:t>
      </w:r>
      <w:r w:rsidRPr="00060899">
        <w:t>2):</w:t>
      </w:r>
    </w:p>
    <w:p w:rsidR="00594071" w:rsidRPr="00060899" w:rsidRDefault="00594071" w:rsidP="00594071">
      <w:pPr>
        <w:pStyle w:val="Definition"/>
      </w:pPr>
      <w:r w:rsidRPr="00060899">
        <w:rPr>
          <w:b/>
          <w:i/>
        </w:rPr>
        <w:lastRenderedPageBreak/>
        <w:t>reference tax year</w:t>
      </w:r>
      <w:r w:rsidRPr="00060899">
        <w:t xml:space="preserve"> has the same meaning as in the Seniors Health Card Income Test Calculator.</w:t>
      </w:r>
    </w:p>
    <w:p w:rsidR="00594071" w:rsidRPr="00060899" w:rsidRDefault="00594071" w:rsidP="00594071">
      <w:pPr>
        <w:pStyle w:val="ActHead5"/>
        <w:rPr>
          <w:snapToGrid w:val="0"/>
          <w:lang w:eastAsia="en-US"/>
        </w:rPr>
      </w:pPr>
      <w:bookmarkStart w:id="650" w:name="_Toc447275521"/>
      <w:r w:rsidRPr="00060899">
        <w:rPr>
          <w:rStyle w:val="CharSectno"/>
        </w:rPr>
        <w:t>1061ZH</w:t>
      </w:r>
      <w:r w:rsidRPr="00060899">
        <w:rPr>
          <w:snapToGrid w:val="0"/>
          <w:lang w:eastAsia="en-US"/>
        </w:rPr>
        <w:t xml:space="preserve">  Newly arrived resident’s waiting period</w:t>
      </w:r>
      <w:bookmarkEnd w:id="650"/>
    </w:p>
    <w:p w:rsidR="00594071" w:rsidRPr="00060899" w:rsidRDefault="00594071" w:rsidP="00594071">
      <w:pPr>
        <w:pStyle w:val="subsection"/>
        <w:rPr>
          <w:snapToGrid w:val="0"/>
          <w:lang w:eastAsia="en-US"/>
        </w:rPr>
      </w:pPr>
      <w:r w:rsidRPr="00060899">
        <w:rPr>
          <w:b/>
          <w:snapToGrid w:val="0"/>
          <w:lang w:eastAsia="en-US"/>
        </w:rPr>
        <w:tab/>
      </w:r>
      <w:r w:rsidRPr="00060899">
        <w:rPr>
          <w:snapToGrid w:val="0"/>
          <w:lang w:eastAsia="en-US"/>
        </w:rPr>
        <w:t>(1)</w:t>
      </w:r>
      <w:r w:rsidRPr="00060899">
        <w:rPr>
          <w:b/>
          <w:snapToGrid w:val="0"/>
          <w:lang w:eastAsia="en-US"/>
        </w:rPr>
        <w:tab/>
      </w:r>
      <w:r w:rsidRPr="00060899">
        <w:rPr>
          <w:snapToGrid w:val="0"/>
          <w:lang w:eastAsia="en-US"/>
        </w:rPr>
        <w:t xml:space="preserve">Subject to </w:t>
      </w:r>
      <w:r w:rsidR="00060899">
        <w:rPr>
          <w:snapToGrid w:val="0"/>
          <w:lang w:eastAsia="en-US"/>
        </w:rPr>
        <w:t>subsections (</w:t>
      </w:r>
      <w:r w:rsidRPr="00060899">
        <w:rPr>
          <w:snapToGrid w:val="0"/>
          <w:lang w:eastAsia="en-US"/>
        </w:rPr>
        <w:t>2), (3) and (4), for the purposes of this Division, a person who:</w:t>
      </w:r>
    </w:p>
    <w:p w:rsidR="00594071" w:rsidRPr="00060899" w:rsidRDefault="00594071" w:rsidP="00594071">
      <w:pPr>
        <w:pStyle w:val="paragraph"/>
        <w:rPr>
          <w:snapToGrid w:val="0"/>
          <w:lang w:eastAsia="en-US"/>
        </w:rPr>
      </w:pPr>
      <w:r w:rsidRPr="00060899">
        <w:rPr>
          <w:snapToGrid w:val="0"/>
          <w:lang w:eastAsia="en-US"/>
        </w:rPr>
        <w:tab/>
        <w:t>(a)</w:t>
      </w:r>
      <w:r w:rsidRPr="00060899">
        <w:rPr>
          <w:snapToGrid w:val="0"/>
          <w:lang w:eastAsia="en-US"/>
        </w:rPr>
        <w:tab/>
        <w:t xml:space="preserve">has entered </w:t>
      </w:r>
      <w:smartTag w:uri="urn:schemas-microsoft-com:office:smarttags" w:element="country-region">
        <w:smartTag w:uri="urn:schemas-microsoft-com:office:smarttags" w:element="place">
          <w:r w:rsidRPr="00060899">
            <w:rPr>
              <w:snapToGrid w:val="0"/>
              <w:lang w:eastAsia="en-US"/>
            </w:rPr>
            <w:t>Australia</w:t>
          </w:r>
        </w:smartTag>
      </w:smartTag>
      <w:r w:rsidRPr="00060899">
        <w:rPr>
          <w:snapToGrid w:val="0"/>
          <w:lang w:eastAsia="en-US"/>
        </w:rPr>
        <w:t xml:space="preserve"> on or after 1</w:t>
      </w:r>
      <w:r w:rsidR="00060899">
        <w:rPr>
          <w:snapToGrid w:val="0"/>
          <w:lang w:eastAsia="en-US"/>
        </w:rPr>
        <w:t> </w:t>
      </w:r>
      <w:r w:rsidRPr="00060899">
        <w:rPr>
          <w:snapToGrid w:val="0"/>
          <w:lang w:eastAsia="en-US"/>
        </w:rPr>
        <w:t>February 2000; and</w:t>
      </w:r>
    </w:p>
    <w:p w:rsidR="00594071" w:rsidRPr="00060899" w:rsidRDefault="00594071" w:rsidP="00594071">
      <w:pPr>
        <w:pStyle w:val="paragraph"/>
      </w:pPr>
      <w:r w:rsidRPr="00060899">
        <w:tab/>
        <w:t>(b)</w:t>
      </w:r>
      <w:r w:rsidRPr="00060899">
        <w:tab/>
        <w:t>has not been both:</w:t>
      </w:r>
    </w:p>
    <w:p w:rsidR="00594071" w:rsidRPr="00060899" w:rsidRDefault="00594071" w:rsidP="00594071">
      <w:pPr>
        <w:pStyle w:val="paragraphsub"/>
      </w:pPr>
      <w:r w:rsidRPr="00060899">
        <w:tab/>
        <w:t>(i)</w:t>
      </w:r>
      <w:r w:rsidRPr="00060899">
        <w:tab/>
        <w:t xml:space="preserve">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sub"/>
      </w:pPr>
      <w:r w:rsidRPr="00060899">
        <w:tab/>
        <w:t>(ii)</w:t>
      </w:r>
      <w:r w:rsidRPr="00060899">
        <w:tab/>
        <w:t xml:space="preserve">in </w:t>
      </w:r>
      <w:smartTag w:uri="urn:schemas-microsoft-com:office:smarttags" w:element="country-region">
        <w:smartTag w:uri="urn:schemas-microsoft-com:office:smarttags" w:element="place">
          <w:r w:rsidRPr="00060899">
            <w:t>Australia</w:t>
          </w:r>
        </w:smartTag>
      </w:smartTag>
      <w:r w:rsidRPr="00060899">
        <w:t>;</w:t>
      </w:r>
    </w:p>
    <w:p w:rsidR="00594071" w:rsidRPr="00060899" w:rsidRDefault="00594071" w:rsidP="00594071">
      <w:pPr>
        <w:pStyle w:val="paragraph"/>
      </w:pPr>
      <w:r w:rsidRPr="00060899">
        <w:tab/>
      </w:r>
      <w:r w:rsidRPr="00060899">
        <w:tab/>
        <w:t>for a period of, or for periods totalling, 104 weeks;</w:t>
      </w:r>
    </w:p>
    <w:p w:rsidR="00594071" w:rsidRPr="00060899" w:rsidRDefault="00594071" w:rsidP="00594071">
      <w:pPr>
        <w:pStyle w:val="subsection2"/>
        <w:rPr>
          <w:snapToGrid w:val="0"/>
        </w:rPr>
      </w:pPr>
      <w:r w:rsidRPr="00060899">
        <w:rPr>
          <w:snapToGrid w:val="0"/>
        </w:rPr>
        <w:t>is subject to a newly arrived resident</w:t>
      </w:r>
      <w:r w:rsidR="00DB74EA" w:rsidRPr="00060899">
        <w:rPr>
          <w:snapToGrid w:val="0"/>
        </w:rPr>
        <w:t>’</w:t>
      </w:r>
      <w:r w:rsidRPr="00060899">
        <w:rPr>
          <w:snapToGrid w:val="0"/>
        </w:rPr>
        <w:t>s waiting period.</w:t>
      </w:r>
    </w:p>
    <w:p w:rsidR="00594071" w:rsidRPr="00060899" w:rsidRDefault="00594071" w:rsidP="00594071">
      <w:pPr>
        <w:pStyle w:val="subsection"/>
        <w:rPr>
          <w:snapToGrid w:val="0"/>
          <w:lang w:eastAsia="en-US"/>
        </w:rPr>
      </w:pPr>
      <w:r w:rsidRPr="00060899">
        <w:rPr>
          <w:b/>
          <w:snapToGrid w:val="0"/>
          <w:lang w:eastAsia="en-US"/>
        </w:rPr>
        <w:tab/>
      </w:r>
      <w:r w:rsidRPr="00060899">
        <w:rPr>
          <w:snapToGrid w:val="0"/>
          <w:lang w:eastAsia="en-US"/>
        </w:rPr>
        <w:t>(2)</w:t>
      </w:r>
      <w:r w:rsidRPr="00060899">
        <w:rPr>
          <w:b/>
          <w:snapToGrid w:val="0"/>
          <w:lang w:eastAsia="en-US"/>
        </w:rPr>
        <w:tab/>
      </w:r>
      <w:r w:rsidR="00060899">
        <w:rPr>
          <w:snapToGrid w:val="0"/>
          <w:lang w:eastAsia="en-US"/>
        </w:rPr>
        <w:t>Subsection (</w:t>
      </w:r>
      <w:r w:rsidRPr="00060899">
        <w:rPr>
          <w:snapToGrid w:val="0"/>
          <w:lang w:eastAsia="en-US"/>
        </w:rPr>
        <w:t>1) does not apply to a person who has a qualifying residence exemption for a seniors health card.</w:t>
      </w:r>
    </w:p>
    <w:p w:rsidR="00594071" w:rsidRPr="00060899" w:rsidRDefault="00594071" w:rsidP="00594071">
      <w:pPr>
        <w:pStyle w:val="subsection"/>
        <w:rPr>
          <w:snapToGrid w:val="0"/>
          <w:lang w:eastAsia="en-US"/>
        </w:rPr>
      </w:pPr>
      <w:r w:rsidRPr="00060899">
        <w:rPr>
          <w:b/>
          <w:snapToGrid w:val="0"/>
          <w:lang w:eastAsia="en-US"/>
        </w:rPr>
        <w:tab/>
      </w:r>
      <w:r w:rsidRPr="00060899">
        <w:rPr>
          <w:snapToGrid w:val="0"/>
          <w:lang w:eastAsia="en-US"/>
        </w:rPr>
        <w:t>(3)</w:t>
      </w:r>
      <w:r w:rsidRPr="00060899">
        <w:rPr>
          <w:b/>
          <w:snapToGrid w:val="0"/>
          <w:lang w:eastAsia="en-US"/>
        </w:rPr>
        <w:tab/>
      </w:r>
      <w:r w:rsidR="00060899">
        <w:rPr>
          <w:snapToGrid w:val="0"/>
          <w:lang w:eastAsia="en-US"/>
        </w:rPr>
        <w:t>Subsection (</w:t>
      </w:r>
      <w:r w:rsidRPr="00060899">
        <w:rPr>
          <w:snapToGrid w:val="0"/>
          <w:lang w:eastAsia="en-US"/>
        </w:rPr>
        <w:t>1) does not apply to a person who has already served a newly arrived resident</w:t>
      </w:r>
      <w:r w:rsidR="007A7DFC" w:rsidRPr="00060899">
        <w:rPr>
          <w:snapToGrid w:val="0"/>
          <w:lang w:eastAsia="en-US"/>
        </w:rPr>
        <w:t>’</w:t>
      </w:r>
      <w:r w:rsidRPr="00060899">
        <w:rPr>
          <w:snapToGrid w:val="0"/>
          <w:lang w:eastAsia="en-US"/>
        </w:rPr>
        <w:t>s waiting period.</w:t>
      </w:r>
    </w:p>
    <w:p w:rsidR="00594071" w:rsidRPr="00060899" w:rsidRDefault="00594071" w:rsidP="00594071">
      <w:pPr>
        <w:pStyle w:val="subsection"/>
        <w:rPr>
          <w:snapToGrid w:val="0"/>
          <w:lang w:eastAsia="en-US"/>
        </w:rPr>
      </w:pPr>
      <w:r w:rsidRPr="00060899">
        <w:rPr>
          <w:b/>
          <w:snapToGrid w:val="0"/>
          <w:lang w:eastAsia="en-US"/>
        </w:rPr>
        <w:tab/>
      </w:r>
      <w:r w:rsidRPr="00060899">
        <w:rPr>
          <w:snapToGrid w:val="0"/>
          <w:lang w:eastAsia="en-US"/>
        </w:rPr>
        <w:t>(4)</w:t>
      </w:r>
      <w:r w:rsidRPr="00060899">
        <w:rPr>
          <w:b/>
          <w:snapToGrid w:val="0"/>
          <w:lang w:eastAsia="en-US"/>
        </w:rPr>
        <w:tab/>
      </w:r>
      <w:r w:rsidR="00060899">
        <w:rPr>
          <w:snapToGrid w:val="0"/>
          <w:lang w:eastAsia="en-US"/>
        </w:rPr>
        <w:t>Subsection (</w:t>
      </w:r>
      <w:r w:rsidRPr="00060899">
        <w:rPr>
          <w:snapToGrid w:val="0"/>
          <w:lang w:eastAsia="en-US"/>
        </w:rPr>
        <w:t>1) does not apply to a person if:</w:t>
      </w:r>
    </w:p>
    <w:p w:rsidR="00594071" w:rsidRPr="00060899" w:rsidRDefault="00594071" w:rsidP="00594071">
      <w:pPr>
        <w:pStyle w:val="paragraph"/>
        <w:rPr>
          <w:snapToGrid w:val="0"/>
          <w:lang w:eastAsia="en-US"/>
        </w:rPr>
      </w:pPr>
      <w:r w:rsidRPr="00060899">
        <w:rPr>
          <w:snapToGrid w:val="0"/>
          <w:lang w:eastAsia="en-US"/>
        </w:rPr>
        <w:tab/>
        <w:t>(a)</w:t>
      </w:r>
      <w:r w:rsidRPr="00060899">
        <w:rPr>
          <w:snapToGrid w:val="0"/>
          <w:lang w:eastAsia="en-US"/>
        </w:rPr>
        <w:tab/>
        <w:t xml:space="preserve">the person is a </w:t>
      </w:r>
      <w:smartTag w:uri="urn:schemas-microsoft-com:office:smarttags" w:element="country-region">
        <w:smartTag w:uri="urn:schemas-microsoft-com:office:smarttags" w:element="place">
          <w:r w:rsidRPr="00060899">
            <w:rPr>
              <w:snapToGrid w:val="0"/>
              <w:lang w:eastAsia="en-US"/>
            </w:rPr>
            <w:t>New Zealand</w:t>
          </w:r>
        </w:smartTag>
      </w:smartTag>
      <w:r w:rsidRPr="00060899">
        <w:rPr>
          <w:snapToGrid w:val="0"/>
          <w:lang w:eastAsia="en-US"/>
        </w:rPr>
        <w:t xml:space="preserve"> citizen; and</w:t>
      </w:r>
    </w:p>
    <w:p w:rsidR="00594071" w:rsidRPr="00060899" w:rsidRDefault="00594071" w:rsidP="00594071">
      <w:pPr>
        <w:pStyle w:val="paragraph"/>
        <w:rPr>
          <w:snapToGrid w:val="0"/>
          <w:lang w:eastAsia="en-US"/>
        </w:rPr>
      </w:pPr>
      <w:r w:rsidRPr="00060899">
        <w:rPr>
          <w:snapToGrid w:val="0"/>
          <w:lang w:eastAsia="en-US"/>
        </w:rPr>
        <w:tab/>
        <w:t>(b)</w:t>
      </w:r>
      <w:r w:rsidRPr="00060899">
        <w:rPr>
          <w:snapToGrid w:val="0"/>
          <w:lang w:eastAsia="en-US"/>
        </w:rPr>
        <w:tab/>
        <w:t>the person was an Australian resident on 1</w:t>
      </w:r>
      <w:r w:rsidR="00060899">
        <w:rPr>
          <w:snapToGrid w:val="0"/>
          <w:lang w:eastAsia="en-US"/>
        </w:rPr>
        <w:t> </w:t>
      </w:r>
      <w:r w:rsidRPr="00060899">
        <w:rPr>
          <w:snapToGrid w:val="0"/>
          <w:lang w:eastAsia="en-US"/>
        </w:rPr>
        <w:t>February 2000.</w:t>
      </w:r>
    </w:p>
    <w:p w:rsidR="00594071" w:rsidRPr="00060899" w:rsidRDefault="00594071" w:rsidP="00594071">
      <w:pPr>
        <w:pStyle w:val="subsection"/>
        <w:rPr>
          <w:snapToGrid w:val="0"/>
          <w:lang w:eastAsia="en-US"/>
        </w:rPr>
      </w:pPr>
      <w:r w:rsidRPr="00060899">
        <w:rPr>
          <w:snapToGrid w:val="0"/>
          <w:lang w:eastAsia="en-US"/>
        </w:rPr>
        <w:tab/>
        <w:t>(5)</w:t>
      </w:r>
      <w:r w:rsidRPr="00060899">
        <w:rPr>
          <w:snapToGrid w:val="0"/>
          <w:lang w:eastAsia="en-US"/>
        </w:rPr>
        <w:tab/>
        <w:t>If, before 1</w:t>
      </w:r>
      <w:r w:rsidR="00060899">
        <w:rPr>
          <w:snapToGrid w:val="0"/>
          <w:lang w:eastAsia="en-US"/>
        </w:rPr>
        <w:t> </w:t>
      </w:r>
      <w:r w:rsidRPr="00060899">
        <w:rPr>
          <w:snapToGrid w:val="0"/>
          <w:lang w:eastAsia="en-US"/>
        </w:rPr>
        <w:t>February 2000, a person had begun to serve a waiting period under subsection</w:t>
      </w:r>
      <w:r w:rsidR="00060899">
        <w:rPr>
          <w:snapToGrid w:val="0"/>
          <w:lang w:eastAsia="en-US"/>
        </w:rPr>
        <w:t> </w:t>
      </w:r>
      <w:r w:rsidRPr="00060899">
        <w:rPr>
          <w:snapToGrid w:val="0"/>
          <w:lang w:eastAsia="en-US"/>
        </w:rPr>
        <w:t>1061ZA(2) of this Act as then in force but had not served the whole of the waiting period:</w:t>
      </w:r>
    </w:p>
    <w:p w:rsidR="00594071" w:rsidRPr="00060899" w:rsidRDefault="00594071" w:rsidP="00594071">
      <w:pPr>
        <w:pStyle w:val="paragraph"/>
        <w:rPr>
          <w:snapToGrid w:val="0"/>
          <w:lang w:eastAsia="en-US"/>
        </w:rPr>
      </w:pPr>
      <w:r w:rsidRPr="00060899">
        <w:rPr>
          <w:snapToGrid w:val="0"/>
          <w:lang w:eastAsia="en-US"/>
        </w:rPr>
        <w:tab/>
        <w:t>(a)</w:t>
      </w:r>
      <w:r w:rsidRPr="00060899">
        <w:rPr>
          <w:snapToGrid w:val="0"/>
          <w:lang w:eastAsia="en-US"/>
        </w:rPr>
        <w:tab/>
        <w:t>the person is subject to a waiting period under this section; and</w:t>
      </w:r>
    </w:p>
    <w:p w:rsidR="00594071" w:rsidRPr="00060899" w:rsidRDefault="00594071" w:rsidP="00594071">
      <w:pPr>
        <w:pStyle w:val="paragraph"/>
        <w:rPr>
          <w:snapToGrid w:val="0"/>
          <w:lang w:eastAsia="en-US"/>
        </w:rPr>
      </w:pPr>
      <w:r w:rsidRPr="00060899">
        <w:rPr>
          <w:snapToGrid w:val="0"/>
          <w:lang w:eastAsia="en-US"/>
        </w:rPr>
        <w:tab/>
        <w:t>(b)</w:t>
      </w:r>
      <w:r w:rsidRPr="00060899">
        <w:rPr>
          <w:snapToGrid w:val="0"/>
          <w:lang w:eastAsia="en-US"/>
        </w:rPr>
        <w:tab/>
        <w:t>this Division applies in relation to the person as if:</w:t>
      </w:r>
    </w:p>
    <w:p w:rsidR="00594071" w:rsidRPr="00060899" w:rsidRDefault="00594071" w:rsidP="00594071">
      <w:pPr>
        <w:pStyle w:val="paragraphsub"/>
        <w:rPr>
          <w:snapToGrid w:val="0"/>
          <w:lang w:eastAsia="en-US"/>
        </w:rPr>
      </w:pPr>
      <w:r w:rsidRPr="00060899">
        <w:rPr>
          <w:snapToGrid w:val="0"/>
          <w:lang w:eastAsia="en-US"/>
        </w:rPr>
        <w:tab/>
        <w:t>(i)</w:t>
      </w:r>
      <w:r w:rsidRPr="00060899">
        <w:rPr>
          <w:snapToGrid w:val="0"/>
          <w:lang w:eastAsia="en-US"/>
        </w:rPr>
        <w:tab/>
        <w:t>this Division had been in force when the person began to serve the waiting period; and</w:t>
      </w:r>
    </w:p>
    <w:p w:rsidR="00594071" w:rsidRPr="00060899" w:rsidRDefault="00594071" w:rsidP="00594071">
      <w:pPr>
        <w:pStyle w:val="paragraphsub"/>
        <w:rPr>
          <w:snapToGrid w:val="0"/>
          <w:lang w:eastAsia="en-US"/>
        </w:rPr>
      </w:pPr>
      <w:r w:rsidRPr="00060899">
        <w:rPr>
          <w:snapToGrid w:val="0"/>
          <w:lang w:eastAsia="en-US"/>
        </w:rPr>
        <w:tab/>
        <w:t>(ii)</w:t>
      </w:r>
      <w:r w:rsidRPr="00060899">
        <w:rPr>
          <w:snapToGrid w:val="0"/>
          <w:lang w:eastAsia="en-US"/>
        </w:rPr>
        <w:tab/>
        <w:t>the part of the waiting period served before 1</w:t>
      </w:r>
      <w:r w:rsidR="00060899">
        <w:rPr>
          <w:snapToGrid w:val="0"/>
          <w:lang w:eastAsia="en-US"/>
        </w:rPr>
        <w:t> </w:t>
      </w:r>
      <w:r w:rsidRPr="00060899">
        <w:rPr>
          <w:snapToGrid w:val="0"/>
          <w:lang w:eastAsia="en-US"/>
        </w:rPr>
        <w:t>February 2000 had been served under this section.</w:t>
      </w:r>
    </w:p>
    <w:p w:rsidR="00594071" w:rsidRPr="00060899" w:rsidRDefault="00594071" w:rsidP="00594071">
      <w:pPr>
        <w:pStyle w:val="ActHead5"/>
        <w:rPr>
          <w:snapToGrid w:val="0"/>
          <w:lang w:eastAsia="en-US"/>
        </w:rPr>
      </w:pPr>
      <w:bookmarkStart w:id="651" w:name="_Toc447275522"/>
      <w:r w:rsidRPr="00060899">
        <w:rPr>
          <w:rStyle w:val="CharSectno"/>
        </w:rPr>
        <w:lastRenderedPageBreak/>
        <w:t>1061ZI</w:t>
      </w:r>
      <w:r w:rsidRPr="00060899">
        <w:rPr>
          <w:snapToGrid w:val="0"/>
          <w:lang w:eastAsia="en-US"/>
        </w:rPr>
        <w:t xml:space="preserve">  Duration of newly arrived resident’s waiting period</w:t>
      </w:r>
      <w:bookmarkEnd w:id="651"/>
    </w:p>
    <w:p w:rsidR="00594071" w:rsidRPr="00060899" w:rsidRDefault="00594071" w:rsidP="00594071">
      <w:pPr>
        <w:pStyle w:val="subsection"/>
        <w:rPr>
          <w:snapToGrid w:val="0"/>
          <w:lang w:eastAsia="en-US"/>
        </w:rPr>
      </w:pPr>
      <w:r w:rsidRPr="00060899">
        <w:rPr>
          <w:snapToGrid w:val="0"/>
          <w:lang w:eastAsia="en-US"/>
        </w:rPr>
        <w:tab/>
      </w:r>
      <w:r w:rsidRPr="00060899">
        <w:rPr>
          <w:snapToGrid w:val="0"/>
          <w:lang w:eastAsia="en-US"/>
        </w:rPr>
        <w:tab/>
        <w:t>If a person is subject to a newly arrived resident’s waiting period, the period:</w:t>
      </w:r>
    </w:p>
    <w:p w:rsidR="00594071" w:rsidRPr="00060899" w:rsidRDefault="00594071" w:rsidP="00594071">
      <w:pPr>
        <w:pStyle w:val="paragraph"/>
        <w:rPr>
          <w:snapToGrid w:val="0"/>
          <w:lang w:eastAsia="en-US"/>
        </w:rPr>
      </w:pPr>
      <w:r w:rsidRPr="00060899">
        <w:rPr>
          <w:snapToGrid w:val="0"/>
          <w:lang w:eastAsia="en-US"/>
        </w:rPr>
        <w:tab/>
        <w:t>(a)</w:t>
      </w:r>
      <w:r w:rsidRPr="00060899">
        <w:rPr>
          <w:snapToGrid w:val="0"/>
          <w:lang w:eastAsia="en-US"/>
        </w:rPr>
        <w:tab/>
        <w:t xml:space="preserve">starts on the day on which the person first became an Australian resident </w:t>
      </w:r>
      <w:r w:rsidRPr="00060899">
        <w:t xml:space="preserve">or a special category visa holder residing in </w:t>
      </w:r>
      <w:smartTag w:uri="urn:schemas-microsoft-com:office:smarttags" w:element="country-region">
        <w:smartTag w:uri="urn:schemas-microsoft-com:office:smarttags" w:element="place">
          <w:r w:rsidRPr="00060899">
            <w:t>Australia</w:t>
          </w:r>
        </w:smartTag>
      </w:smartTag>
      <w:r w:rsidRPr="00060899">
        <w:rPr>
          <w:snapToGrid w:val="0"/>
          <w:lang w:eastAsia="en-US"/>
        </w:rPr>
        <w:t>; and</w:t>
      </w:r>
    </w:p>
    <w:p w:rsidR="00594071" w:rsidRPr="00060899" w:rsidRDefault="00594071" w:rsidP="00B949F7">
      <w:pPr>
        <w:pStyle w:val="paragraph"/>
        <w:keepNext/>
        <w:keepLines/>
      </w:pPr>
      <w:r w:rsidRPr="00060899">
        <w:tab/>
        <w:t>(b)</w:t>
      </w:r>
      <w:r w:rsidRPr="00060899">
        <w:tab/>
        <w:t>ends when the person has been both:</w:t>
      </w:r>
    </w:p>
    <w:p w:rsidR="00594071" w:rsidRPr="00060899" w:rsidRDefault="00594071" w:rsidP="00594071">
      <w:pPr>
        <w:pStyle w:val="paragraphsub"/>
      </w:pPr>
      <w:r w:rsidRPr="00060899">
        <w:tab/>
        <w:t>(i)</w:t>
      </w:r>
      <w:r w:rsidRPr="00060899">
        <w:tab/>
        <w:t xml:space="preserve">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sub"/>
      </w:pPr>
      <w:r w:rsidRPr="00060899">
        <w:tab/>
        <w:t>(ii)</w:t>
      </w:r>
      <w:r w:rsidRPr="00060899">
        <w:tab/>
        <w:t xml:space="preserve">in </w:t>
      </w:r>
      <w:smartTag w:uri="urn:schemas-microsoft-com:office:smarttags" w:element="country-region">
        <w:smartTag w:uri="urn:schemas-microsoft-com:office:smarttags" w:element="place">
          <w:r w:rsidRPr="00060899">
            <w:t>Australia</w:t>
          </w:r>
        </w:smartTag>
      </w:smartTag>
      <w:r w:rsidRPr="00060899">
        <w:t>;</w:t>
      </w:r>
    </w:p>
    <w:p w:rsidR="00594071" w:rsidRPr="00060899" w:rsidRDefault="00594071" w:rsidP="00594071">
      <w:pPr>
        <w:pStyle w:val="paragraph"/>
      </w:pPr>
      <w:r w:rsidRPr="00060899">
        <w:tab/>
      </w:r>
      <w:r w:rsidRPr="00060899">
        <w:tab/>
        <w:t>for a period of, or for periods totalling, 104 weeks.</w:t>
      </w:r>
    </w:p>
    <w:p w:rsidR="00594071" w:rsidRPr="00060899" w:rsidRDefault="00594071" w:rsidP="00594071">
      <w:pPr>
        <w:pStyle w:val="ActHead5"/>
      </w:pPr>
      <w:bookmarkStart w:id="652" w:name="_Toc447275523"/>
      <w:r w:rsidRPr="00060899">
        <w:rPr>
          <w:rStyle w:val="CharSectno"/>
        </w:rPr>
        <w:t>1061ZJ</w:t>
      </w:r>
      <w:r w:rsidRPr="00060899">
        <w:t xml:space="preserve">  Giving of copy of assessment of taxable income to Secretary</w:t>
      </w:r>
      <w:bookmarkEnd w:id="652"/>
    </w:p>
    <w:p w:rsidR="00594071" w:rsidRPr="00060899" w:rsidRDefault="00594071" w:rsidP="00594071">
      <w:pPr>
        <w:pStyle w:val="subsection"/>
      </w:pPr>
      <w:r w:rsidRPr="00060899">
        <w:tab/>
      </w:r>
      <w:r w:rsidRPr="00060899">
        <w:tab/>
        <w:t>If a person who is the holder of a seniors health card receives a notice of assessment or amended assessment of his or her taxable income for a particular tax year, the person must, if requested by the Secretary to do so, give a copy of the notice to the Secretary within 13 weeks after the day on which the notice was received.</w:t>
      </w:r>
    </w:p>
    <w:p w:rsidR="00594071" w:rsidRPr="00060899" w:rsidRDefault="00594071" w:rsidP="00146468">
      <w:pPr>
        <w:pStyle w:val="ActHead3"/>
        <w:pageBreakBefore/>
      </w:pPr>
      <w:bookmarkStart w:id="653" w:name="_Toc447275524"/>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Qualification for health care card</w:t>
      </w:r>
      <w:bookmarkEnd w:id="653"/>
    </w:p>
    <w:p w:rsidR="00594071" w:rsidRPr="00060899" w:rsidRDefault="00594071" w:rsidP="00594071">
      <w:pPr>
        <w:pStyle w:val="ActHead4"/>
      </w:pPr>
      <w:bookmarkStart w:id="654" w:name="_Toc447275525"/>
      <w:r w:rsidRPr="00060899">
        <w:rPr>
          <w:rStyle w:val="CharSubdNo"/>
        </w:rPr>
        <w:t>Subdivision A</w:t>
      </w:r>
      <w:r w:rsidRPr="00060899">
        <w:t>—</w:t>
      </w:r>
      <w:r w:rsidRPr="00060899">
        <w:rPr>
          <w:rStyle w:val="CharSubdText"/>
        </w:rPr>
        <w:t>Qualification for automatic issue health care card</w:t>
      </w:r>
      <w:bookmarkEnd w:id="654"/>
    </w:p>
    <w:p w:rsidR="00594071" w:rsidRPr="00060899" w:rsidRDefault="00594071" w:rsidP="00594071">
      <w:pPr>
        <w:pStyle w:val="ActHead5"/>
      </w:pPr>
      <w:bookmarkStart w:id="655" w:name="_Toc447275526"/>
      <w:r w:rsidRPr="00060899">
        <w:rPr>
          <w:rStyle w:val="CharSectno"/>
        </w:rPr>
        <w:t>1061ZK</w:t>
      </w:r>
      <w:r w:rsidRPr="00060899">
        <w:t xml:space="preserve">  Qualification: general rules</w:t>
      </w:r>
      <w:bookmarkEnd w:id="655"/>
    </w:p>
    <w:p w:rsidR="00594071" w:rsidRPr="00060899" w:rsidRDefault="00594071" w:rsidP="00594071">
      <w:pPr>
        <w:pStyle w:val="subsection"/>
      </w:pPr>
      <w:r w:rsidRPr="00060899">
        <w:tab/>
        <w:t>(1)</w:t>
      </w:r>
      <w:r w:rsidRPr="00060899">
        <w:tab/>
        <w:t>A person is qualified for a health care card on a day if this section applies to the person on that day.</w:t>
      </w:r>
    </w:p>
    <w:p w:rsidR="00594071" w:rsidRPr="00060899" w:rsidRDefault="00594071" w:rsidP="00594071">
      <w:pPr>
        <w:pStyle w:val="subsection"/>
      </w:pPr>
      <w:r w:rsidRPr="00060899">
        <w:tab/>
        <w:t>(2)</w:t>
      </w:r>
      <w:r w:rsidRPr="00060899">
        <w:tab/>
        <w:t>This section applies to a child on a day if a person is qualified under Part</w:t>
      </w:r>
      <w:r w:rsidR="00060899">
        <w:t> </w:t>
      </w:r>
      <w:r w:rsidRPr="00060899">
        <w:t>2.19 for carer allowance for the child on that day.</w:t>
      </w:r>
    </w:p>
    <w:p w:rsidR="00594071" w:rsidRPr="00060899" w:rsidRDefault="00594071" w:rsidP="00594071">
      <w:pPr>
        <w:pStyle w:val="subsection"/>
      </w:pPr>
      <w:r w:rsidRPr="00060899">
        <w:tab/>
        <w:t>(3)</w:t>
      </w:r>
      <w:r w:rsidRPr="00060899">
        <w:tab/>
        <w:t>This section applies to a disabled child on a day if all of the following paragraphs are satisfied on that day:</w:t>
      </w:r>
    </w:p>
    <w:p w:rsidR="00594071" w:rsidRPr="00060899" w:rsidRDefault="00594071" w:rsidP="00594071">
      <w:pPr>
        <w:pStyle w:val="paragraph"/>
      </w:pPr>
      <w:r w:rsidRPr="00060899">
        <w:tab/>
        <w:t>(a)</w:t>
      </w:r>
      <w:r w:rsidRPr="00060899">
        <w:tab/>
        <w:t>the child is or would, but for subsection</w:t>
      </w:r>
      <w:r w:rsidR="00060899">
        <w:t> </w:t>
      </w:r>
      <w:r w:rsidRPr="00060899">
        <w:t xml:space="preserve">5(3), be a dependent child of another person (the </w:t>
      </w:r>
      <w:r w:rsidRPr="00060899">
        <w:rPr>
          <w:b/>
          <w:i/>
        </w:rPr>
        <w:t>carer</w:t>
      </w:r>
      <w:r w:rsidRPr="00060899">
        <w:t>);</w:t>
      </w:r>
    </w:p>
    <w:p w:rsidR="00594071" w:rsidRPr="00060899" w:rsidRDefault="00594071" w:rsidP="00594071">
      <w:pPr>
        <w:pStyle w:val="paragraph"/>
      </w:pPr>
      <w:r w:rsidRPr="00060899">
        <w:tab/>
        <w:t>(b)</w:t>
      </w:r>
      <w:r w:rsidRPr="00060899">
        <w:tab/>
        <w:t>because of his or her disability, the child needs, on a daily basis, a level of care and attention that is substantially more than that needed by a person of the same age who does not have a physical, intellectual or psychiatric disability;</w:t>
      </w:r>
    </w:p>
    <w:p w:rsidR="00594071" w:rsidRPr="00060899" w:rsidRDefault="00594071" w:rsidP="00594071">
      <w:pPr>
        <w:pStyle w:val="paragraph"/>
      </w:pPr>
      <w:r w:rsidRPr="00060899">
        <w:tab/>
        <w:t>(c)</w:t>
      </w:r>
      <w:r w:rsidRPr="00060899">
        <w:tab/>
        <w:t>the child receives care and attention on a daily basis from:</w:t>
      </w:r>
    </w:p>
    <w:p w:rsidR="00594071" w:rsidRPr="00060899" w:rsidRDefault="00594071" w:rsidP="00594071">
      <w:pPr>
        <w:pStyle w:val="paragraphsub"/>
      </w:pPr>
      <w:r w:rsidRPr="00060899">
        <w:tab/>
        <w:t>(i)</w:t>
      </w:r>
      <w:r w:rsidRPr="00060899">
        <w:tab/>
        <w:t>if the carer is a member of a couple—the carer, the carer’s partner or the carer together with another person (whether or not the carer’s partner); or</w:t>
      </w:r>
    </w:p>
    <w:p w:rsidR="00594071" w:rsidRPr="00060899" w:rsidRDefault="00594071" w:rsidP="00594071">
      <w:pPr>
        <w:pStyle w:val="paragraphsub"/>
      </w:pPr>
      <w:r w:rsidRPr="00060899">
        <w:tab/>
        <w:t>(ii)</w:t>
      </w:r>
      <w:r w:rsidRPr="00060899">
        <w:tab/>
        <w:t>if the carer is not a member of a couple—the carer or the carer together with another person;</w:t>
      </w:r>
    </w:p>
    <w:p w:rsidR="00594071" w:rsidRPr="00060899" w:rsidRDefault="00594071" w:rsidP="00594071">
      <w:pPr>
        <w:pStyle w:val="paragraph"/>
      </w:pPr>
      <w:r w:rsidRPr="00060899">
        <w:tab/>
        <w:t>(d)</w:t>
      </w:r>
      <w:r w:rsidRPr="00060899">
        <w:tab/>
        <w:t>that care and attention is received in a private home that is the residence of the child and the carer.</w:t>
      </w:r>
    </w:p>
    <w:p w:rsidR="00F53A85" w:rsidRPr="00060899" w:rsidRDefault="00F53A85" w:rsidP="00F53A85">
      <w:pPr>
        <w:pStyle w:val="subsection"/>
      </w:pPr>
      <w:r w:rsidRPr="00060899">
        <w:tab/>
        <w:t>(3A)</w:t>
      </w:r>
      <w:r w:rsidRPr="00060899">
        <w:tab/>
        <w:t>This section applies to a person on a day if a person is qualified under section</w:t>
      </w:r>
      <w:r w:rsidR="00060899">
        <w:t> </w:t>
      </w:r>
      <w:r w:rsidRPr="00060899">
        <w:t>197G or 197H or subsection</w:t>
      </w:r>
      <w:r w:rsidR="00060899">
        <w:t> </w:t>
      </w:r>
      <w:r w:rsidRPr="00060899">
        <w:t>198AA(4) or (5) (whether or not because of section</w:t>
      </w:r>
      <w:r w:rsidR="00060899">
        <w:t> </w:t>
      </w:r>
      <w:r w:rsidRPr="00060899">
        <w:t>197F) for a carer payment on that day.</w:t>
      </w:r>
    </w:p>
    <w:p w:rsidR="00594071" w:rsidRPr="00060899" w:rsidRDefault="00594071" w:rsidP="00594071">
      <w:pPr>
        <w:pStyle w:val="subsection"/>
      </w:pPr>
      <w:r w:rsidRPr="00060899">
        <w:tab/>
        <w:t>(4)</w:t>
      </w:r>
      <w:r w:rsidRPr="00060899">
        <w:tab/>
        <w:t>This section applies to a person on a day if, on that day:</w:t>
      </w:r>
    </w:p>
    <w:p w:rsidR="00594071" w:rsidRPr="00060899" w:rsidRDefault="00594071" w:rsidP="00594071">
      <w:pPr>
        <w:pStyle w:val="paragraph"/>
      </w:pPr>
      <w:r w:rsidRPr="00060899">
        <w:lastRenderedPageBreak/>
        <w:tab/>
        <w:t>(a)</w:t>
      </w:r>
      <w:r w:rsidRPr="00060899">
        <w:tab/>
        <w:t>the person is entitled, under the Family Assistance Administration Act, to be paid family tax benefit by instalment; and</w:t>
      </w:r>
    </w:p>
    <w:p w:rsidR="004E45D2" w:rsidRPr="00060899" w:rsidRDefault="004E45D2" w:rsidP="004E45D2">
      <w:pPr>
        <w:pStyle w:val="paragraph"/>
      </w:pPr>
      <w:r w:rsidRPr="00060899">
        <w:tab/>
        <w:t>(b)</w:t>
      </w:r>
      <w:r w:rsidRPr="00060899">
        <w:tab/>
        <w:t>the person’s daily rate of family tax benefit consists of, or includes, a Part A rate calculated under Part</w:t>
      </w:r>
      <w:r w:rsidR="00060899">
        <w:t> </w:t>
      </w:r>
      <w:r w:rsidRPr="00060899">
        <w:t>2 or 3A of Schedule</w:t>
      </w:r>
      <w:r w:rsidR="00060899">
        <w:t> </w:t>
      </w:r>
      <w:r w:rsidRPr="00060899">
        <w:t>1 to the Family Assistance Act that is greater than nil (disregarding reductions (if any) under clause</w:t>
      </w:r>
      <w:r w:rsidR="00060899">
        <w:t> </w:t>
      </w:r>
      <w:r w:rsidRPr="00060899">
        <w:t>5 of that Schedule); and</w:t>
      </w:r>
    </w:p>
    <w:p w:rsidR="00594071" w:rsidRPr="00060899" w:rsidRDefault="00594071" w:rsidP="00594071">
      <w:pPr>
        <w:pStyle w:val="paragraph"/>
      </w:pPr>
      <w:r w:rsidRPr="00060899">
        <w:tab/>
        <w:t>(c)</w:t>
      </w:r>
      <w:r w:rsidRPr="00060899">
        <w:tab/>
        <w:t xml:space="preserve">the person’s income excess for the purposes of </w:t>
      </w:r>
      <w:r w:rsidR="0066646E" w:rsidRPr="00060899">
        <w:t>Division</w:t>
      </w:r>
      <w:r w:rsidR="00060899">
        <w:t> </w:t>
      </w:r>
      <w:r w:rsidR="0066646E" w:rsidRPr="00060899">
        <w:t>2C of Part</w:t>
      </w:r>
      <w:r w:rsidR="00060899">
        <w:t> </w:t>
      </w:r>
      <w:r w:rsidR="0066646E" w:rsidRPr="00060899">
        <w:t>5</w:t>
      </w:r>
      <w:r w:rsidRPr="00060899">
        <w:t xml:space="preserve"> of Schedule</w:t>
      </w:r>
      <w:r w:rsidR="00060899">
        <w:t> </w:t>
      </w:r>
      <w:r w:rsidRPr="00060899">
        <w:t>1 to the Family Assistance Act is nil.</w:t>
      </w:r>
    </w:p>
    <w:p w:rsidR="00BB7F40" w:rsidRPr="00060899" w:rsidRDefault="00BB7F40" w:rsidP="00BB7F40">
      <w:pPr>
        <w:pStyle w:val="subsection"/>
      </w:pPr>
      <w:r w:rsidRPr="00060899">
        <w:tab/>
        <w:t>(4A)</w:t>
      </w:r>
      <w:r w:rsidRPr="00060899">
        <w:tab/>
        <w:t>This section applies to a person on a day if, on that day:</w:t>
      </w:r>
    </w:p>
    <w:p w:rsidR="00BB7F40" w:rsidRPr="00060899" w:rsidRDefault="00BB7F40" w:rsidP="00BB7F40">
      <w:pPr>
        <w:pStyle w:val="paragraph"/>
      </w:pPr>
      <w:r w:rsidRPr="00060899">
        <w:tab/>
        <w:t>(a)</w:t>
      </w:r>
      <w:r w:rsidRPr="00060899">
        <w:tab/>
        <w:t>the person has a regular care child; and</w:t>
      </w:r>
    </w:p>
    <w:p w:rsidR="00BB7F40" w:rsidRPr="00060899" w:rsidRDefault="00BB7F40" w:rsidP="00BB7F40">
      <w:pPr>
        <w:pStyle w:val="paragraph"/>
      </w:pPr>
      <w:r w:rsidRPr="00060899">
        <w:tab/>
        <w:t>(b)</w:t>
      </w:r>
      <w:r w:rsidRPr="00060899">
        <w:tab/>
        <w:t>the person is not entitled, under the Family Assistance Administration Act, to be paid family tax benefit by instalment; and</w:t>
      </w:r>
    </w:p>
    <w:p w:rsidR="00BB7F40" w:rsidRPr="00060899" w:rsidRDefault="00BB7F40" w:rsidP="00BB7F40">
      <w:pPr>
        <w:pStyle w:val="paragraph"/>
      </w:pPr>
      <w:r w:rsidRPr="00060899">
        <w:tab/>
        <w:t>(c)</w:t>
      </w:r>
      <w:r w:rsidRPr="00060899">
        <w:tab/>
        <w:t>the person’s income excess for the purposes of Division</w:t>
      </w:r>
      <w:r w:rsidR="00060899">
        <w:t> </w:t>
      </w:r>
      <w:r w:rsidRPr="00060899">
        <w:t>2C of Part</w:t>
      </w:r>
      <w:r w:rsidR="00060899">
        <w:t> </w:t>
      </w:r>
      <w:r w:rsidRPr="00060899">
        <w:t>5 of Schedule</w:t>
      </w:r>
      <w:r w:rsidR="00060899">
        <w:t> </w:t>
      </w:r>
      <w:r w:rsidRPr="00060899">
        <w:t>1 to the Family Assistance Act is nil.</w:t>
      </w:r>
    </w:p>
    <w:p w:rsidR="00594071" w:rsidRPr="00060899" w:rsidRDefault="00594071" w:rsidP="00594071">
      <w:pPr>
        <w:pStyle w:val="subsection"/>
      </w:pPr>
      <w:r w:rsidRPr="00060899">
        <w:tab/>
        <w:t>(5)</w:t>
      </w:r>
      <w:r w:rsidRPr="00060899">
        <w:tab/>
        <w:t>This section applies to a person (other than a person who is qualified for a pensioner concession card because of subsection</w:t>
      </w:r>
      <w:r w:rsidR="00060899">
        <w:t> </w:t>
      </w:r>
      <w:r w:rsidRPr="00060899">
        <w:t>1061ZA(2A)</w:t>
      </w:r>
      <w:r w:rsidR="00FC4BC9" w:rsidRPr="00060899">
        <w:t>, (2B) or (2D)</w:t>
      </w:r>
      <w:r w:rsidRPr="00060899">
        <w:t>) on a day if:</w:t>
      </w:r>
    </w:p>
    <w:p w:rsidR="00594071" w:rsidRPr="00060899" w:rsidRDefault="00594071" w:rsidP="00594071">
      <w:pPr>
        <w:pStyle w:val="paragraph"/>
      </w:pPr>
      <w:r w:rsidRPr="00060899">
        <w:tab/>
        <w:t>(a)</w:t>
      </w:r>
      <w:r w:rsidRPr="00060899">
        <w:tab/>
        <w:t>on that day the person is receiving a youth allowance (except because of section</w:t>
      </w:r>
      <w:r w:rsidR="00060899">
        <w:t> </w:t>
      </w:r>
      <w:r w:rsidRPr="00060899">
        <w:t>540AA) and is not undertaking full</w:t>
      </w:r>
      <w:r w:rsidR="00060899">
        <w:noBreakHyphen/>
      </w:r>
      <w:r w:rsidRPr="00060899">
        <w:t>time study; or</w:t>
      </w:r>
    </w:p>
    <w:p w:rsidR="00594071" w:rsidRPr="00060899" w:rsidRDefault="00594071" w:rsidP="00594071">
      <w:pPr>
        <w:pStyle w:val="paragraph"/>
      </w:pPr>
      <w:r w:rsidRPr="00060899">
        <w:tab/>
        <w:t>(b)</w:t>
      </w:r>
      <w:r w:rsidRPr="00060899">
        <w:tab/>
        <w:t>the person is receiving, on that day:</w:t>
      </w:r>
    </w:p>
    <w:p w:rsidR="00594071" w:rsidRPr="00060899" w:rsidRDefault="00594071" w:rsidP="00594071">
      <w:pPr>
        <w:pStyle w:val="paragraphsub"/>
      </w:pPr>
      <w:r w:rsidRPr="00060899">
        <w:tab/>
        <w:t>(i)</w:t>
      </w:r>
      <w:r w:rsidRPr="00060899">
        <w:tab/>
        <w:t>a newstart allowance; or</w:t>
      </w:r>
    </w:p>
    <w:p w:rsidR="00594071" w:rsidRPr="00060899" w:rsidRDefault="00594071" w:rsidP="00594071">
      <w:pPr>
        <w:pStyle w:val="paragraphsub"/>
      </w:pPr>
      <w:r w:rsidRPr="00060899">
        <w:tab/>
        <w:t>(ii)</w:t>
      </w:r>
      <w:r w:rsidRPr="00060899">
        <w:tab/>
        <w:t>a partner allowance; or</w:t>
      </w:r>
    </w:p>
    <w:p w:rsidR="00594071" w:rsidRPr="00060899" w:rsidRDefault="00594071" w:rsidP="00594071">
      <w:pPr>
        <w:pStyle w:val="paragraphsub"/>
      </w:pPr>
      <w:r w:rsidRPr="00060899">
        <w:tab/>
        <w:t>(iii)</w:t>
      </w:r>
      <w:r w:rsidRPr="00060899">
        <w:tab/>
        <w:t>a widow allowance; or</w:t>
      </w:r>
    </w:p>
    <w:p w:rsidR="00594071" w:rsidRPr="00060899" w:rsidRDefault="00594071" w:rsidP="00594071">
      <w:pPr>
        <w:pStyle w:val="paragraphsub"/>
      </w:pPr>
      <w:r w:rsidRPr="00060899">
        <w:tab/>
        <w:t>(iv)</w:t>
      </w:r>
      <w:r w:rsidRPr="00060899">
        <w:tab/>
        <w:t>benefit PP (partnered); or</w:t>
      </w:r>
    </w:p>
    <w:p w:rsidR="00594071" w:rsidRPr="00060899" w:rsidRDefault="00594071" w:rsidP="00594071">
      <w:pPr>
        <w:pStyle w:val="paragraphsub"/>
      </w:pPr>
      <w:r w:rsidRPr="00060899">
        <w:tab/>
        <w:t>(v)</w:t>
      </w:r>
      <w:r w:rsidRPr="00060899">
        <w:tab/>
        <w:t>sickness allowance; or</w:t>
      </w:r>
    </w:p>
    <w:p w:rsidR="00594071" w:rsidRPr="00060899" w:rsidRDefault="00594071" w:rsidP="00594071">
      <w:pPr>
        <w:pStyle w:val="paragraphsub"/>
      </w:pPr>
      <w:r w:rsidRPr="00060899">
        <w:tab/>
        <w:t>(vi)</w:t>
      </w:r>
      <w:r w:rsidRPr="00060899">
        <w:tab/>
        <w:t>special benefit.</w:t>
      </w:r>
    </w:p>
    <w:p w:rsidR="00594071" w:rsidRPr="00060899" w:rsidRDefault="00594071" w:rsidP="00594071">
      <w:pPr>
        <w:pStyle w:val="subsection"/>
      </w:pPr>
      <w:r w:rsidRPr="00060899">
        <w:tab/>
        <w:t>(7)</w:t>
      </w:r>
      <w:r w:rsidRPr="00060899">
        <w:tab/>
        <w:t>This section applies to a person on a day if, on that day, the person is receiving mobility allowance.</w:t>
      </w:r>
    </w:p>
    <w:p w:rsidR="00594071" w:rsidRPr="00060899" w:rsidRDefault="00594071" w:rsidP="00594071">
      <w:pPr>
        <w:pStyle w:val="subsection"/>
      </w:pPr>
      <w:r w:rsidRPr="00060899">
        <w:tab/>
        <w:t>(8)</w:t>
      </w:r>
      <w:r w:rsidRPr="00060899">
        <w:tab/>
        <w:t>In this section:</w:t>
      </w:r>
    </w:p>
    <w:p w:rsidR="00594071" w:rsidRPr="00060899" w:rsidRDefault="00594071" w:rsidP="00594071">
      <w:pPr>
        <w:pStyle w:val="Definition"/>
      </w:pPr>
      <w:r w:rsidRPr="00060899">
        <w:rPr>
          <w:b/>
          <w:i/>
        </w:rPr>
        <w:lastRenderedPageBreak/>
        <w:t>disabled child</w:t>
      </w:r>
      <w:r w:rsidRPr="00060899">
        <w:t xml:space="preserve"> means a person aged under 16 who:</w:t>
      </w:r>
    </w:p>
    <w:p w:rsidR="00594071" w:rsidRPr="00060899" w:rsidRDefault="00594071" w:rsidP="00594071">
      <w:pPr>
        <w:pStyle w:val="paragraph"/>
      </w:pPr>
      <w:r w:rsidRPr="00060899">
        <w:tab/>
        <w:t>(a)</w:t>
      </w:r>
      <w:r w:rsidRPr="00060899">
        <w:tab/>
        <w:t>has a physical, intellectual or psychiatric disability; and</w:t>
      </w:r>
    </w:p>
    <w:p w:rsidR="00594071" w:rsidRPr="00060899" w:rsidRDefault="00594071" w:rsidP="00594071">
      <w:pPr>
        <w:pStyle w:val="paragraph"/>
      </w:pPr>
      <w:r w:rsidRPr="00060899">
        <w:tab/>
        <w:t>(b)</w:t>
      </w:r>
      <w:r w:rsidRPr="00060899">
        <w:tab/>
        <w:t>is likely to suffer from that disability permanently or for an extended period.</w:t>
      </w:r>
    </w:p>
    <w:p w:rsidR="00594071" w:rsidRPr="00060899" w:rsidRDefault="00594071" w:rsidP="00594071">
      <w:pPr>
        <w:pStyle w:val="subsection"/>
      </w:pPr>
      <w:r w:rsidRPr="00060899">
        <w:tab/>
        <w:t>(9)</w:t>
      </w:r>
      <w:r w:rsidRPr="00060899">
        <w:tab/>
        <w:t>This section has effect subject to section</w:t>
      </w:r>
      <w:r w:rsidR="00060899">
        <w:t> </w:t>
      </w:r>
      <w:r w:rsidRPr="00060899">
        <w:t>1061ZN.</w:t>
      </w:r>
    </w:p>
    <w:p w:rsidR="00594071" w:rsidRPr="00060899" w:rsidRDefault="00594071" w:rsidP="008109DE">
      <w:pPr>
        <w:pStyle w:val="ActHead5"/>
      </w:pPr>
      <w:bookmarkStart w:id="656" w:name="_Toc447275527"/>
      <w:r w:rsidRPr="00060899">
        <w:rPr>
          <w:rStyle w:val="CharSectno"/>
        </w:rPr>
        <w:t>1061ZM</w:t>
      </w:r>
      <w:r w:rsidRPr="00060899">
        <w:t xml:space="preserve">  Qualification for health care card: employment</w:t>
      </w:r>
      <w:r w:rsidR="00060899">
        <w:noBreakHyphen/>
      </w:r>
      <w:r w:rsidRPr="00060899">
        <w:t>affected person</w:t>
      </w:r>
      <w:bookmarkEnd w:id="656"/>
    </w:p>
    <w:p w:rsidR="00594071" w:rsidRPr="00060899" w:rsidRDefault="00594071" w:rsidP="008109DE">
      <w:pPr>
        <w:pStyle w:val="subsection"/>
        <w:keepNext/>
      </w:pPr>
      <w:r w:rsidRPr="00060899">
        <w:tab/>
        <w:t>(1)</w:t>
      </w:r>
      <w:r w:rsidRPr="00060899">
        <w:tab/>
        <w:t xml:space="preserve">Subject to </w:t>
      </w:r>
      <w:r w:rsidR="00060899">
        <w:t>subsection (</w:t>
      </w:r>
      <w:r w:rsidRPr="00060899">
        <w:t>2), if:</w:t>
      </w:r>
    </w:p>
    <w:p w:rsidR="00594071" w:rsidRPr="00060899" w:rsidRDefault="00594071" w:rsidP="008109DE">
      <w:pPr>
        <w:pStyle w:val="paragraph"/>
        <w:keepNext/>
      </w:pPr>
      <w:r w:rsidRPr="00060899">
        <w:tab/>
        <w:t>(a)</w:t>
      </w:r>
      <w:r w:rsidRPr="00060899">
        <w:tab/>
        <w:t>either:</w:t>
      </w:r>
    </w:p>
    <w:p w:rsidR="00594071" w:rsidRPr="00060899" w:rsidRDefault="00594071" w:rsidP="00594071">
      <w:pPr>
        <w:pStyle w:val="paragraphsub"/>
      </w:pPr>
      <w:r w:rsidRPr="00060899">
        <w:tab/>
        <w:t>(i)</w:t>
      </w:r>
      <w:r w:rsidRPr="00060899">
        <w:tab/>
        <w:t>a person who is an employment</w:t>
      </w:r>
      <w:r w:rsidR="00060899">
        <w:noBreakHyphen/>
      </w:r>
      <w:r w:rsidRPr="00060899">
        <w:t>affected person or the partner of such a person commences employment; or</w:t>
      </w:r>
    </w:p>
    <w:p w:rsidR="00594071" w:rsidRPr="00060899" w:rsidRDefault="00594071" w:rsidP="00594071">
      <w:pPr>
        <w:pStyle w:val="paragraphsub"/>
      </w:pPr>
      <w:r w:rsidRPr="00060899">
        <w:tab/>
        <w:t>(ii)</w:t>
      </w:r>
      <w:r w:rsidRPr="00060899">
        <w:tab/>
        <w:t>there is an increase in the ordinary income from employment of a person who is an employment</w:t>
      </w:r>
      <w:r w:rsidR="00060899">
        <w:noBreakHyphen/>
      </w:r>
      <w:r w:rsidRPr="00060899">
        <w:t>affected person or the partner of such a person; and</w:t>
      </w:r>
    </w:p>
    <w:p w:rsidR="00594071" w:rsidRPr="00060899" w:rsidRDefault="00594071" w:rsidP="00594071">
      <w:pPr>
        <w:pStyle w:val="paragraph"/>
      </w:pPr>
      <w:r w:rsidRPr="00060899">
        <w:tab/>
        <w:t>(b)</w:t>
      </w:r>
      <w:r w:rsidRPr="00060899">
        <w:tab/>
        <w:t>because either:</w:t>
      </w:r>
    </w:p>
    <w:p w:rsidR="00594071" w:rsidRPr="00060899" w:rsidRDefault="00594071" w:rsidP="00594071">
      <w:pPr>
        <w:pStyle w:val="paragraphsub"/>
      </w:pPr>
      <w:r w:rsidRPr="00060899">
        <w:tab/>
        <w:t>(i)</w:t>
      </w:r>
      <w:r w:rsidRPr="00060899">
        <w:tab/>
        <w:t>the person or the partner commences employment; or</w:t>
      </w:r>
    </w:p>
    <w:p w:rsidR="00594071" w:rsidRPr="00060899" w:rsidRDefault="00594071" w:rsidP="00594071">
      <w:pPr>
        <w:pStyle w:val="paragraphsub"/>
      </w:pPr>
      <w:r w:rsidRPr="00060899">
        <w:tab/>
        <w:t>(ii)</w:t>
      </w:r>
      <w:r w:rsidRPr="00060899">
        <w:tab/>
        <w:t>there is an increase in the ordinary income of the person or the partner from employment;</w:t>
      </w:r>
    </w:p>
    <w:p w:rsidR="00594071" w:rsidRPr="00060899" w:rsidRDefault="00594071" w:rsidP="00594071">
      <w:pPr>
        <w:pStyle w:val="paragraph"/>
      </w:pPr>
      <w:r w:rsidRPr="00060899">
        <w:tab/>
      </w:r>
      <w:r w:rsidRPr="00060899">
        <w:tab/>
        <w:t>the person ceases to be an employment</w:t>
      </w:r>
      <w:r w:rsidR="00060899">
        <w:noBreakHyphen/>
      </w:r>
      <w:r w:rsidRPr="00060899">
        <w:t>affected person; and</w:t>
      </w:r>
    </w:p>
    <w:p w:rsidR="00594071" w:rsidRPr="00060899" w:rsidRDefault="00594071" w:rsidP="00594071">
      <w:pPr>
        <w:pStyle w:val="paragraph"/>
      </w:pPr>
      <w:r w:rsidRPr="00060899">
        <w:tab/>
        <w:t>(c)</w:t>
      </w:r>
      <w:r w:rsidRPr="00060899">
        <w:tab/>
        <w:t>the person has been a qualified recipient for a continuous period of 52 weeks immediately before so ceasing;</w:t>
      </w:r>
    </w:p>
    <w:p w:rsidR="00594071" w:rsidRPr="00060899" w:rsidRDefault="00594071" w:rsidP="00594071">
      <w:pPr>
        <w:pStyle w:val="subsection2"/>
      </w:pPr>
      <w:r w:rsidRPr="00060899">
        <w:t>the person is qualified for a health care card for the period of 26 weeks starting on the day on which the person ceases to be an employment</w:t>
      </w:r>
      <w:r w:rsidR="00060899">
        <w:noBreakHyphen/>
      </w:r>
      <w:r w:rsidRPr="00060899">
        <w:t>affected person.</w:t>
      </w:r>
    </w:p>
    <w:p w:rsidR="00594071" w:rsidRPr="00060899" w:rsidRDefault="00594071" w:rsidP="00594071">
      <w:pPr>
        <w:pStyle w:val="subsection"/>
        <w:tabs>
          <w:tab w:val="left" w:pos="1320"/>
        </w:tabs>
      </w:pPr>
      <w:r w:rsidRPr="00060899">
        <w:tab/>
        <w:t>(1A)</w:t>
      </w:r>
      <w:r w:rsidRPr="00060899">
        <w:tab/>
        <w:t>If the person is qualified for a health care card under section</w:t>
      </w:r>
      <w:r w:rsidR="00060899">
        <w:t> </w:t>
      </w:r>
      <w:r w:rsidRPr="00060899">
        <w:t xml:space="preserve">1061ZMA until a day (the </w:t>
      </w:r>
      <w:r w:rsidRPr="00060899">
        <w:rPr>
          <w:b/>
          <w:i/>
        </w:rPr>
        <w:t>particular day</w:t>
      </w:r>
      <w:r w:rsidRPr="00060899">
        <w:t xml:space="preserve">), </w:t>
      </w:r>
      <w:r w:rsidR="00060899">
        <w:t>subsection (</w:t>
      </w:r>
      <w:r w:rsidRPr="00060899">
        <w:t>1) has effect as if the reference to 26 weeks starting on the day on which the person ceases to be an employment</w:t>
      </w:r>
      <w:r w:rsidR="00060899">
        <w:noBreakHyphen/>
      </w:r>
      <w:r w:rsidRPr="00060899">
        <w:t>affected person were a reference to 26 weeks starting on the particular day.</w:t>
      </w:r>
    </w:p>
    <w:p w:rsidR="00594071" w:rsidRPr="00060899" w:rsidRDefault="00594071" w:rsidP="00594071">
      <w:pPr>
        <w:pStyle w:val="subsection"/>
        <w:keepNext/>
        <w:tabs>
          <w:tab w:val="left" w:pos="1320"/>
        </w:tabs>
      </w:pPr>
      <w:r w:rsidRPr="00060899">
        <w:tab/>
        <w:t>(1B)</w:t>
      </w:r>
      <w:r w:rsidRPr="00060899">
        <w:tab/>
        <w:t>If the person:</w:t>
      </w:r>
    </w:p>
    <w:p w:rsidR="00594071" w:rsidRPr="00060899" w:rsidRDefault="00594071" w:rsidP="00594071">
      <w:pPr>
        <w:pStyle w:val="paragraph"/>
      </w:pPr>
      <w:r w:rsidRPr="00060899">
        <w:tab/>
        <w:t>(a)</w:t>
      </w:r>
      <w:r w:rsidRPr="00060899">
        <w:tab/>
        <w:t>was an employment</w:t>
      </w:r>
      <w:r w:rsidR="00060899">
        <w:noBreakHyphen/>
      </w:r>
      <w:r w:rsidRPr="00060899">
        <w:t>affected person because of receiving pension PP (single); and</w:t>
      </w:r>
    </w:p>
    <w:p w:rsidR="00594071" w:rsidRPr="00060899" w:rsidRDefault="00594071" w:rsidP="00594071">
      <w:pPr>
        <w:pStyle w:val="paragraph"/>
      </w:pPr>
      <w:r w:rsidRPr="00060899">
        <w:lastRenderedPageBreak/>
        <w:tab/>
        <w:t>(b)</w:t>
      </w:r>
      <w:r w:rsidRPr="00060899">
        <w:tab/>
        <w:t>is qualified for a pensioner concession card under section</w:t>
      </w:r>
      <w:r w:rsidR="00060899">
        <w:t> </w:t>
      </w:r>
      <w:r w:rsidRPr="00060899">
        <w:t xml:space="preserve">1061ZEA until a day (the </w:t>
      </w:r>
      <w:r w:rsidRPr="00060899">
        <w:rPr>
          <w:b/>
          <w:i/>
        </w:rPr>
        <w:t>particular day</w:t>
      </w:r>
      <w:r w:rsidRPr="00060899">
        <w:t>);</w:t>
      </w:r>
    </w:p>
    <w:p w:rsidR="00594071" w:rsidRPr="00060899" w:rsidRDefault="00060899" w:rsidP="00594071">
      <w:pPr>
        <w:pStyle w:val="subsection2"/>
      </w:pPr>
      <w:r>
        <w:t>subsection (</w:t>
      </w:r>
      <w:r w:rsidR="00594071" w:rsidRPr="00060899">
        <w:t>1) has effect as if the reference to the period of 26 weeks starting on the day on which the person ceases to be an employment</w:t>
      </w:r>
      <w:r>
        <w:noBreakHyphen/>
      </w:r>
      <w:r w:rsidR="00594071" w:rsidRPr="00060899">
        <w:t>affected person were a reference to the period starting on the particular day and ending 26 weeks after the person ceases to be an employment</w:t>
      </w:r>
      <w:r>
        <w:noBreakHyphen/>
      </w:r>
      <w:r w:rsidR="00594071" w:rsidRPr="00060899">
        <w:t>affected person.</w:t>
      </w:r>
    </w:p>
    <w:p w:rsidR="00594071" w:rsidRPr="00060899" w:rsidRDefault="00594071" w:rsidP="00594071">
      <w:pPr>
        <w:pStyle w:val="subsection"/>
        <w:keepNext/>
        <w:tabs>
          <w:tab w:val="left" w:pos="1320"/>
        </w:tabs>
      </w:pPr>
      <w:r w:rsidRPr="00060899">
        <w:tab/>
        <w:t>(1BA)</w:t>
      </w:r>
      <w:r w:rsidRPr="00060899">
        <w:tab/>
        <w:t>If the person:</w:t>
      </w:r>
    </w:p>
    <w:p w:rsidR="00594071" w:rsidRPr="00060899" w:rsidRDefault="00594071" w:rsidP="00594071">
      <w:pPr>
        <w:pStyle w:val="paragraph"/>
      </w:pPr>
      <w:r w:rsidRPr="00060899">
        <w:tab/>
        <w:t>(a)</w:t>
      </w:r>
      <w:r w:rsidRPr="00060899">
        <w:tab/>
        <w:t>was an employment</w:t>
      </w:r>
      <w:r w:rsidR="00060899">
        <w:noBreakHyphen/>
      </w:r>
      <w:r w:rsidRPr="00060899">
        <w:t>affected person because of receiving youth allowance or newstart allowance; and</w:t>
      </w:r>
    </w:p>
    <w:p w:rsidR="00594071" w:rsidRPr="00060899" w:rsidRDefault="00594071" w:rsidP="00594071">
      <w:pPr>
        <w:pStyle w:val="paragraph"/>
      </w:pPr>
      <w:r w:rsidRPr="00060899">
        <w:tab/>
        <w:t>(b)</w:t>
      </w:r>
      <w:r w:rsidRPr="00060899">
        <w:tab/>
        <w:t>was, on the day on which the person ceased to be an employment</w:t>
      </w:r>
      <w:r w:rsidR="00060899">
        <w:noBreakHyphen/>
      </w:r>
      <w:r w:rsidRPr="00060899">
        <w:t>affected person, the principal carer of at least one child; and</w:t>
      </w:r>
    </w:p>
    <w:p w:rsidR="00594071" w:rsidRPr="00060899" w:rsidRDefault="00594071" w:rsidP="00594071">
      <w:pPr>
        <w:pStyle w:val="paragraph"/>
      </w:pPr>
      <w:r w:rsidRPr="00060899">
        <w:tab/>
        <w:t>(c)</w:t>
      </w:r>
      <w:r w:rsidRPr="00060899">
        <w:tab/>
        <w:t>is qualified for a pensioner concession card under section</w:t>
      </w:r>
      <w:r w:rsidR="00060899">
        <w:t> </w:t>
      </w:r>
      <w:r w:rsidRPr="00060899">
        <w:t xml:space="preserve">1061ZEA until a day (the </w:t>
      </w:r>
      <w:r w:rsidRPr="00060899">
        <w:rPr>
          <w:b/>
          <w:i/>
        </w:rPr>
        <w:t>particular day</w:t>
      </w:r>
      <w:r w:rsidRPr="00060899">
        <w:t>);</w:t>
      </w:r>
    </w:p>
    <w:p w:rsidR="00594071" w:rsidRPr="00060899" w:rsidRDefault="00060899" w:rsidP="00594071">
      <w:pPr>
        <w:pStyle w:val="subsection2"/>
      </w:pPr>
      <w:r>
        <w:t>subsection (</w:t>
      </w:r>
      <w:r w:rsidR="00594071" w:rsidRPr="00060899">
        <w:t>1) has effect as if the reference to the period of 26 weeks starting on the day on which the person ceases to be an employment</w:t>
      </w:r>
      <w:r>
        <w:noBreakHyphen/>
      </w:r>
      <w:r w:rsidR="00594071" w:rsidRPr="00060899">
        <w:t>affected person were a reference to the period starting on the particular day and ending 26 weeks after the person ceases to be an employment</w:t>
      </w:r>
      <w:r>
        <w:noBreakHyphen/>
      </w:r>
      <w:r w:rsidR="00594071" w:rsidRPr="00060899">
        <w:t>affected person.</w:t>
      </w:r>
    </w:p>
    <w:p w:rsidR="00594071" w:rsidRPr="00060899" w:rsidRDefault="00594071" w:rsidP="00594071">
      <w:pPr>
        <w:pStyle w:val="notetext"/>
      </w:pPr>
      <w:r w:rsidRPr="00060899">
        <w:t>Note:</w:t>
      </w:r>
      <w:r w:rsidRPr="00060899">
        <w:tab/>
        <w:t xml:space="preserve">For </w:t>
      </w:r>
      <w:r w:rsidRPr="00060899">
        <w:rPr>
          <w:b/>
          <w:i/>
        </w:rPr>
        <w:t>principal carer</w:t>
      </w:r>
      <w:r w:rsidRPr="00060899">
        <w:t xml:space="preserve"> see subsections</w:t>
      </w:r>
      <w:r w:rsidR="00060899">
        <w:t> </w:t>
      </w:r>
      <w:r w:rsidRPr="00060899">
        <w:t>5(15) to (24).</w:t>
      </w:r>
    </w:p>
    <w:p w:rsidR="00594071" w:rsidRPr="00060899" w:rsidRDefault="00594071" w:rsidP="00594071">
      <w:pPr>
        <w:pStyle w:val="subsection"/>
        <w:keepNext/>
        <w:tabs>
          <w:tab w:val="left" w:pos="1320"/>
        </w:tabs>
      </w:pPr>
      <w:r w:rsidRPr="00060899">
        <w:tab/>
        <w:t>(1C)</w:t>
      </w:r>
      <w:r w:rsidRPr="00060899">
        <w:tab/>
        <w:t>If the person:</w:t>
      </w:r>
    </w:p>
    <w:p w:rsidR="00594071" w:rsidRPr="00060899" w:rsidRDefault="00594071" w:rsidP="00594071">
      <w:pPr>
        <w:pStyle w:val="paragraph"/>
      </w:pPr>
      <w:r w:rsidRPr="00060899">
        <w:tab/>
        <w:t>(a)</w:t>
      </w:r>
      <w:r w:rsidRPr="00060899">
        <w:tab/>
        <w:t>is qualified for a health care card under section</w:t>
      </w:r>
      <w:r w:rsidR="00060899">
        <w:t> </w:t>
      </w:r>
      <w:r w:rsidRPr="00060899">
        <w:t>1061ZMA until a particular day; and</w:t>
      </w:r>
    </w:p>
    <w:p w:rsidR="00594071" w:rsidRPr="00060899" w:rsidRDefault="00594071" w:rsidP="00594071">
      <w:pPr>
        <w:pStyle w:val="paragraph"/>
      </w:pPr>
      <w:r w:rsidRPr="00060899">
        <w:tab/>
        <w:t>(b)</w:t>
      </w:r>
      <w:r w:rsidRPr="00060899">
        <w:tab/>
        <w:t xml:space="preserve">has, immediately before the commencement or increase mentioned in </w:t>
      </w:r>
      <w:r w:rsidR="00060899">
        <w:t>subsection (</w:t>
      </w:r>
      <w:r w:rsidRPr="00060899">
        <w:t>1), been a qualified recipient because of receiving newstart allowance, sickness allowance, widow allowance, partner allowance or youth allowance, other than while undertaking full</w:t>
      </w:r>
      <w:r w:rsidR="00060899">
        <w:noBreakHyphen/>
      </w:r>
      <w:r w:rsidRPr="00060899">
        <w:t>time study or being a new apprentice, for a continuous period of less than 52 weeks;</w:t>
      </w:r>
    </w:p>
    <w:p w:rsidR="00594071" w:rsidRPr="00060899" w:rsidRDefault="00594071" w:rsidP="00594071">
      <w:pPr>
        <w:pStyle w:val="subsection2"/>
      </w:pPr>
      <w:r w:rsidRPr="00060899">
        <w:t xml:space="preserve">the person is taken, for the purpose of the reference in </w:t>
      </w:r>
      <w:r w:rsidR="00060899">
        <w:t>paragraph (</w:t>
      </w:r>
      <w:r w:rsidRPr="00060899">
        <w:t>1)(c) to a continuous period of 52 weeks, to be receiving the allowance until the particular day.</w:t>
      </w:r>
    </w:p>
    <w:p w:rsidR="00594071" w:rsidRPr="00060899" w:rsidRDefault="00594071" w:rsidP="00594071">
      <w:pPr>
        <w:pStyle w:val="subsection"/>
      </w:pPr>
      <w:r w:rsidRPr="00060899">
        <w:lastRenderedPageBreak/>
        <w:tab/>
        <w:t>(2)</w:t>
      </w:r>
      <w:r w:rsidRPr="00060899">
        <w:tab/>
        <w:t xml:space="preserve">If, during the period of 26 weeks referred to in </w:t>
      </w:r>
      <w:r w:rsidR="00060899">
        <w:t>subsection (</w:t>
      </w:r>
      <w:r w:rsidRPr="00060899">
        <w:t xml:space="preserve">1) (including that subsection as modified by </w:t>
      </w:r>
      <w:r w:rsidR="00060899">
        <w:t>subsection (</w:t>
      </w:r>
      <w:r w:rsidRPr="00060899">
        <w:t xml:space="preserve">1A)) or the period provided by </w:t>
      </w:r>
      <w:r w:rsidR="00060899">
        <w:t>subsection (</w:t>
      </w:r>
      <w:r w:rsidRPr="00060899">
        <w:t xml:space="preserve">1B), a person receives a payment of a social security pension or benefit specified in the definition of </w:t>
      </w:r>
      <w:r w:rsidRPr="00060899">
        <w:rPr>
          <w:b/>
          <w:i/>
        </w:rPr>
        <w:t>employment</w:t>
      </w:r>
      <w:r w:rsidR="00060899">
        <w:rPr>
          <w:b/>
          <w:i/>
        </w:rPr>
        <w:noBreakHyphen/>
      </w:r>
      <w:r w:rsidRPr="00060899">
        <w:rPr>
          <w:b/>
          <w:i/>
        </w:rPr>
        <w:t>affected person</w:t>
      </w:r>
      <w:r w:rsidRPr="00060899">
        <w:t xml:space="preserve"> in </w:t>
      </w:r>
      <w:r w:rsidR="00060899">
        <w:t>subsection (</w:t>
      </w:r>
      <w:r w:rsidRPr="00060899">
        <w:t>3) that relates to one or more days within that period, the person ceases to be qualified under this section for a health care card on the day on which the person receives the payment.</w:t>
      </w:r>
    </w:p>
    <w:p w:rsidR="00594071" w:rsidRPr="00060899" w:rsidRDefault="00594071" w:rsidP="00594071">
      <w:pPr>
        <w:pStyle w:val="subsection"/>
        <w:keepNext/>
      </w:pPr>
      <w:r w:rsidRPr="00060899">
        <w:tab/>
        <w:t>(3)</w:t>
      </w:r>
      <w:r w:rsidRPr="00060899">
        <w:tab/>
        <w:t>In this section:</w:t>
      </w:r>
    </w:p>
    <w:p w:rsidR="00594071" w:rsidRPr="00060899" w:rsidRDefault="00594071" w:rsidP="00594071">
      <w:pPr>
        <w:pStyle w:val="Definition"/>
      </w:pPr>
      <w:r w:rsidRPr="00060899">
        <w:rPr>
          <w:b/>
          <w:i/>
        </w:rPr>
        <w:t>employment</w:t>
      </w:r>
      <w:r w:rsidR="00060899">
        <w:rPr>
          <w:b/>
          <w:i/>
        </w:rPr>
        <w:noBreakHyphen/>
      </w:r>
      <w:r w:rsidRPr="00060899">
        <w:rPr>
          <w:b/>
          <w:i/>
        </w:rPr>
        <w:t>affected person</w:t>
      </w:r>
      <w:r w:rsidRPr="00060899">
        <w:t xml:space="preserve"> means:</w:t>
      </w:r>
    </w:p>
    <w:p w:rsidR="00594071" w:rsidRPr="00060899" w:rsidRDefault="00594071" w:rsidP="00594071">
      <w:pPr>
        <w:pStyle w:val="paragraph"/>
      </w:pPr>
      <w:r w:rsidRPr="00060899">
        <w:tab/>
        <w:t>(a)</w:t>
      </w:r>
      <w:r w:rsidRPr="00060899">
        <w:tab/>
        <w:t>a person who is receiving any of the following:</w:t>
      </w:r>
    </w:p>
    <w:p w:rsidR="00594071" w:rsidRPr="00060899" w:rsidRDefault="00594071" w:rsidP="00594071">
      <w:pPr>
        <w:pStyle w:val="paragraphsub"/>
      </w:pPr>
      <w:r w:rsidRPr="00060899">
        <w:tab/>
        <w:t>(i)</w:t>
      </w:r>
      <w:r w:rsidRPr="00060899">
        <w:tab/>
        <w:t>pension PP (single);</w:t>
      </w:r>
    </w:p>
    <w:p w:rsidR="00594071" w:rsidRPr="00060899" w:rsidRDefault="00594071" w:rsidP="00594071">
      <w:pPr>
        <w:pStyle w:val="paragraphsub"/>
      </w:pPr>
      <w:r w:rsidRPr="00060899">
        <w:tab/>
        <w:t>(ii)</w:t>
      </w:r>
      <w:r w:rsidRPr="00060899">
        <w:tab/>
        <w:t>newstart allowance;</w:t>
      </w:r>
    </w:p>
    <w:p w:rsidR="00594071" w:rsidRPr="00060899" w:rsidRDefault="00594071" w:rsidP="00594071">
      <w:pPr>
        <w:pStyle w:val="paragraphsub"/>
      </w:pPr>
      <w:r w:rsidRPr="00060899">
        <w:tab/>
        <w:t>(iii)</w:t>
      </w:r>
      <w:r w:rsidRPr="00060899">
        <w:tab/>
        <w:t>sickness allowance;</w:t>
      </w:r>
    </w:p>
    <w:p w:rsidR="00594071" w:rsidRPr="00060899" w:rsidRDefault="00594071" w:rsidP="00594071">
      <w:pPr>
        <w:pStyle w:val="paragraphsub"/>
      </w:pPr>
      <w:r w:rsidRPr="00060899">
        <w:tab/>
        <w:t>(iv)</w:t>
      </w:r>
      <w:r w:rsidRPr="00060899">
        <w:tab/>
        <w:t>special benefit;</w:t>
      </w:r>
    </w:p>
    <w:p w:rsidR="00594071" w:rsidRPr="00060899" w:rsidRDefault="00594071" w:rsidP="00594071">
      <w:pPr>
        <w:pStyle w:val="paragraphsub"/>
      </w:pPr>
      <w:r w:rsidRPr="00060899">
        <w:tab/>
        <w:t>(v)</w:t>
      </w:r>
      <w:r w:rsidRPr="00060899">
        <w:tab/>
        <w:t>widow allowance;</w:t>
      </w:r>
    </w:p>
    <w:p w:rsidR="00594071" w:rsidRPr="00060899" w:rsidRDefault="00594071" w:rsidP="00594071">
      <w:pPr>
        <w:pStyle w:val="paragraphsub"/>
      </w:pPr>
      <w:r w:rsidRPr="00060899">
        <w:tab/>
        <w:t>(vi)</w:t>
      </w:r>
      <w:r w:rsidRPr="00060899">
        <w:tab/>
        <w:t>partner allowance; or</w:t>
      </w:r>
    </w:p>
    <w:p w:rsidR="00594071" w:rsidRPr="00060899" w:rsidRDefault="00594071" w:rsidP="00594071">
      <w:pPr>
        <w:pStyle w:val="paragraph"/>
      </w:pPr>
      <w:r w:rsidRPr="00060899">
        <w:tab/>
        <w:t>(b)</w:t>
      </w:r>
      <w:r w:rsidRPr="00060899">
        <w:tab/>
        <w:t>a person who is receiving a youth allowance but who:</w:t>
      </w:r>
    </w:p>
    <w:p w:rsidR="00594071" w:rsidRPr="00060899" w:rsidRDefault="00594071" w:rsidP="00594071">
      <w:pPr>
        <w:pStyle w:val="paragraphsub"/>
      </w:pPr>
      <w:r w:rsidRPr="00060899">
        <w:tab/>
        <w:t>(i)</w:t>
      </w:r>
      <w:r w:rsidRPr="00060899">
        <w:tab/>
        <w:t>is not undertaking full</w:t>
      </w:r>
      <w:r w:rsidR="00060899">
        <w:noBreakHyphen/>
      </w:r>
      <w:r w:rsidRPr="00060899">
        <w:t>time study; and</w:t>
      </w:r>
    </w:p>
    <w:p w:rsidR="00594071" w:rsidRPr="00060899" w:rsidRDefault="00594071" w:rsidP="00594071">
      <w:pPr>
        <w:pStyle w:val="paragraphsub"/>
      </w:pPr>
      <w:r w:rsidRPr="00060899">
        <w:tab/>
        <w:t>(ii)</w:t>
      </w:r>
      <w:r w:rsidRPr="00060899">
        <w:tab/>
        <w:t>is not a new apprentice.</w:t>
      </w:r>
    </w:p>
    <w:p w:rsidR="00594071" w:rsidRPr="00060899" w:rsidRDefault="00594071" w:rsidP="00594071">
      <w:pPr>
        <w:pStyle w:val="Definition"/>
      </w:pPr>
      <w:r w:rsidRPr="00060899">
        <w:rPr>
          <w:b/>
          <w:i/>
        </w:rPr>
        <w:t>qualified recipient</w:t>
      </w:r>
      <w:r w:rsidRPr="00060899">
        <w:t xml:space="preserve"> means:</w:t>
      </w:r>
    </w:p>
    <w:p w:rsidR="00594071" w:rsidRPr="00060899" w:rsidRDefault="00594071" w:rsidP="00594071">
      <w:pPr>
        <w:pStyle w:val="paragraph"/>
      </w:pPr>
      <w:r w:rsidRPr="00060899">
        <w:tab/>
        <w:t>(a)</w:t>
      </w:r>
      <w:r w:rsidRPr="00060899">
        <w:tab/>
        <w:t>a person who is receiving:</w:t>
      </w:r>
    </w:p>
    <w:p w:rsidR="00594071" w:rsidRPr="00060899" w:rsidRDefault="00594071" w:rsidP="00594071">
      <w:pPr>
        <w:pStyle w:val="paragraphsub"/>
      </w:pPr>
      <w:r w:rsidRPr="00060899">
        <w:tab/>
        <w:t>(i)</w:t>
      </w:r>
      <w:r w:rsidRPr="00060899">
        <w:tab/>
        <w:t>a social security pension, other than a pension under Part</w:t>
      </w:r>
      <w:r w:rsidR="00060899">
        <w:t> </w:t>
      </w:r>
      <w:r w:rsidRPr="00060899">
        <w:t>2.16; or</w:t>
      </w:r>
    </w:p>
    <w:p w:rsidR="00594071" w:rsidRPr="00060899" w:rsidRDefault="00594071" w:rsidP="00594071">
      <w:pPr>
        <w:pStyle w:val="paragraphsub"/>
      </w:pPr>
      <w:r w:rsidRPr="00060899">
        <w:tab/>
        <w:t>(ii)</w:t>
      </w:r>
      <w:r w:rsidRPr="00060899">
        <w:tab/>
        <w:t>a social security benefit, other than a youth allowance or austudy payment; or</w:t>
      </w:r>
    </w:p>
    <w:p w:rsidR="00594071" w:rsidRPr="00060899" w:rsidRDefault="00594071" w:rsidP="00594071">
      <w:pPr>
        <w:pStyle w:val="paragraph"/>
      </w:pPr>
      <w:r w:rsidRPr="00060899">
        <w:tab/>
        <w:t>(b)</w:t>
      </w:r>
      <w:r w:rsidRPr="00060899">
        <w:tab/>
        <w:t>a person who is receiving a youth allowance but who:</w:t>
      </w:r>
    </w:p>
    <w:p w:rsidR="00594071" w:rsidRPr="00060899" w:rsidRDefault="00594071" w:rsidP="00594071">
      <w:pPr>
        <w:pStyle w:val="paragraphsub"/>
      </w:pPr>
      <w:r w:rsidRPr="00060899">
        <w:tab/>
        <w:t>(i)</w:t>
      </w:r>
      <w:r w:rsidRPr="00060899">
        <w:tab/>
        <w:t>is not undertaking full</w:t>
      </w:r>
      <w:r w:rsidR="00060899">
        <w:noBreakHyphen/>
      </w:r>
      <w:r w:rsidRPr="00060899">
        <w:t>time study; and</w:t>
      </w:r>
    </w:p>
    <w:p w:rsidR="00594071" w:rsidRPr="00060899" w:rsidRDefault="00594071" w:rsidP="00594071">
      <w:pPr>
        <w:pStyle w:val="paragraphsub"/>
      </w:pPr>
      <w:r w:rsidRPr="00060899">
        <w:tab/>
        <w:t>(ii)</w:t>
      </w:r>
      <w:r w:rsidRPr="00060899">
        <w:tab/>
        <w:t>is not a new apprentice.</w:t>
      </w:r>
    </w:p>
    <w:p w:rsidR="00594071" w:rsidRPr="00060899" w:rsidRDefault="00594071" w:rsidP="00594071">
      <w:pPr>
        <w:pStyle w:val="subsection"/>
      </w:pPr>
      <w:r w:rsidRPr="00060899">
        <w:tab/>
        <w:t>(4)</w:t>
      </w:r>
      <w:r w:rsidRPr="00060899">
        <w:tab/>
        <w:t>This section has effect subject to section</w:t>
      </w:r>
      <w:r w:rsidR="00060899">
        <w:t> </w:t>
      </w:r>
      <w:r w:rsidRPr="00060899">
        <w:t>1061ZN.</w:t>
      </w:r>
    </w:p>
    <w:p w:rsidR="00594071" w:rsidRPr="00060899" w:rsidRDefault="00594071" w:rsidP="00594071">
      <w:pPr>
        <w:pStyle w:val="ActHead5"/>
      </w:pPr>
      <w:bookmarkStart w:id="657" w:name="_Toc447275528"/>
      <w:r w:rsidRPr="00060899">
        <w:rPr>
          <w:rStyle w:val="CharSectno"/>
        </w:rPr>
        <w:lastRenderedPageBreak/>
        <w:t>1061ZMA</w:t>
      </w:r>
      <w:r w:rsidRPr="00060899">
        <w:t xml:space="preserve">  Further extended qualification rule: loss of payment because of employment income</w:t>
      </w:r>
      <w:bookmarkEnd w:id="657"/>
    </w:p>
    <w:p w:rsidR="00594071" w:rsidRPr="00060899" w:rsidRDefault="00594071" w:rsidP="00594071">
      <w:pPr>
        <w:pStyle w:val="subsection"/>
        <w:tabs>
          <w:tab w:val="left" w:pos="1210"/>
        </w:tabs>
      </w:pPr>
      <w:r w:rsidRPr="00060899">
        <w:tab/>
        <w:t>(2)</w:t>
      </w:r>
      <w:r w:rsidRPr="00060899">
        <w:tab/>
        <w:t>If:</w:t>
      </w:r>
    </w:p>
    <w:p w:rsidR="00594071" w:rsidRPr="00060899" w:rsidRDefault="00594071" w:rsidP="00594071">
      <w:pPr>
        <w:pStyle w:val="paragraph"/>
      </w:pPr>
      <w:r w:rsidRPr="00060899">
        <w:tab/>
        <w:t>(a)</w:t>
      </w:r>
      <w:r w:rsidRPr="00060899">
        <w:tab/>
        <w:t>a person is receiving a social security pension or a social security benefit; and</w:t>
      </w:r>
    </w:p>
    <w:p w:rsidR="00594071" w:rsidRPr="00060899" w:rsidRDefault="00594071" w:rsidP="00594071">
      <w:pPr>
        <w:pStyle w:val="paragraph"/>
      </w:pPr>
      <w:r w:rsidRPr="00060899">
        <w:tab/>
        <w:t>(b)</w:t>
      </w:r>
      <w:r w:rsidRPr="00060899">
        <w:tab/>
        <w:t>the person’s rate of payment of the pension or benefit is worked out with regard to the income test module of a rate calculator in Chapter</w:t>
      </w:r>
      <w:r w:rsidR="00060899">
        <w:t> </w:t>
      </w:r>
      <w:r w:rsidRPr="00060899">
        <w:t>3; and</w:t>
      </w:r>
    </w:p>
    <w:p w:rsidR="00594071" w:rsidRPr="00060899" w:rsidRDefault="00594071" w:rsidP="00594071">
      <w:pPr>
        <w:pStyle w:val="paragraph"/>
      </w:pPr>
      <w:r w:rsidRPr="00060899">
        <w:tab/>
        <w:t>(c)</w:t>
      </w:r>
      <w:r w:rsidRPr="00060899">
        <w:tab/>
        <w:t>the person has not reached pension age; and</w:t>
      </w:r>
    </w:p>
    <w:p w:rsidR="00594071" w:rsidRPr="00060899" w:rsidRDefault="00594071" w:rsidP="00594071">
      <w:pPr>
        <w:pStyle w:val="paragraph"/>
      </w:pPr>
      <w:r w:rsidRPr="00060899">
        <w:tab/>
        <w:t>(d)</w:t>
      </w:r>
      <w:r w:rsidRPr="00060899">
        <w:tab/>
        <w:t>the person is qualified for a health care card; and</w:t>
      </w:r>
    </w:p>
    <w:p w:rsidR="00594071" w:rsidRPr="00060899" w:rsidRDefault="00594071" w:rsidP="00594071">
      <w:pPr>
        <w:pStyle w:val="paragraph"/>
      </w:pPr>
      <w:r w:rsidRPr="00060899">
        <w:tab/>
        <w:t>(e)</w:t>
      </w:r>
      <w:r w:rsidRPr="00060899">
        <w:tab/>
        <w:t>the person or the person’s partner earns, derives or receives, or is taken to earn, derive or receive, employment income; and</w:t>
      </w:r>
    </w:p>
    <w:p w:rsidR="00594071" w:rsidRPr="00060899" w:rsidRDefault="00594071" w:rsidP="00594071">
      <w:pPr>
        <w:pStyle w:val="paragraph"/>
      </w:pPr>
      <w:r w:rsidRPr="00060899">
        <w:tab/>
        <w:t>(f)</w:t>
      </w:r>
      <w:r w:rsidRPr="00060899">
        <w:tab/>
        <w:t>the person ceases to receive a payment mentioned in subsection</w:t>
      </w:r>
      <w:r w:rsidR="00060899">
        <w:t> </w:t>
      </w:r>
      <w:r w:rsidRPr="00060899">
        <w:t>1061ZK(5):</w:t>
      </w:r>
    </w:p>
    <w:p w:rsidR="00594071" w:rsidRPr="00060899" w:rsidRDefault="00594071" w:rsidP="00594071">
      <w:pPr>
        <w:pStyle w:val="paragraphsub"/>
      </w:pPr>
      <w:r w:rsidRPr="00060899">
        <w:tab/>
        <w:t>(i)</w:t>
      </w:r>
      <w:r w:rsidRPr="00060899">
        <w:tab/>
        <w:t xml:space="preserve">if </w:t>
      </w:r>
      <w:r w:rsidR="00060899">
        <w:t>paragraph (</w:t>
      </w:r>
      <w:r w:rsidRPr="00060899">
        <w:t>e) applies to the person—because of the employment income of the person (either alone or in combination with any other ordinary income earned, derived or received, or taken to have been earned, derived or received, by the person) (and after any working credit balance of the person is reduced to nil); or</w:t>
      </w:r>
    </w:p>
    <w:p w:rsidR="00594071" w:rsidRPr="00060899" w:rsidRDefault="00594071" w:rsidP="00594071">
      <w:pPr>
        <w:pStyle w:val="paragraphsub"/>
      </w:pPr>
      <w:r w:rsidRPr="00060899">
        <w:tab/>
        <w:t>(ii)</w:t>
      </w:r>
      <w:r w:rsidRPr="00060899">
        <w:tab/>
        <w:t xml:space="preserve">if </w:t>
      </w:r>
      <w:r w:rsidR="00060899">
        <w:t>paragraph (</w:t>
      </w:r>
      <w:r w:rsidRPr="00060899">
        <w:t>e) applies to the partner—because of the employment income of the partner (either alone or in combination with any other ordinary income earned, derived or received, or taken to have been earned, derived or received, by the partner) (and after any working credit balance or student income bank balance of the partner is reduced to nil); and</w:t>
      </w:r>
    </w:p>
    <w:p w:rsidR="00594071" w:rsidRPr="00060899" w:rsidRDefault="00594071" w:rsidP="00594071">
      <w:pPr>
        <w:pStyle w:val="paragraph"/>
      </w:pPr>
      <w:r w:rsidRPr="00060899">
        <w:tab/>
        <w:t>(g)</w:t>
      </w:r>
      <w:r w:rsidRPr="00060899">
        <w:tab/>
        <w:t xml:space="preserve">but for the employment income, or the combined income, referred to in </w:t>
      </w:r>
      <w:r w:rsidR="00060899">
        <w:t>paragraph (</w:t>
      </w:r>
      <w:r w:rsidRPr="00060899">
        <w:t>f), the person would have been, or would have continued to be, qualified for a health care card under section</w:t>
      </w:r>
      <w:r w:rsidR="00060899">
        <w:t> </w:t>
      </w:r>
      <w:r w:rsidRPr="00060899">
        <w:t>1061ZK because the person would have continued to receive the payment mentioned in subsection</w:t>
      </w:r>
      <w:r w:rsidR="00060899">
        <w:t> </w:t>
      </w:r>
      <w:r w:rsidRPr="00060899">
        <w:t>1061ZK(5); and</w:t>
      </w:r>
    </w:p>
    <w:p w:rsidR="00594071" w:rsidRPr="00060899" w:rsidRDefault="00594071" w:rsidP="00594071">
      <w:pPr>
        <w:pStyle w:val="paragraph"/>
      </w:pPr>
      <w:r w:rsidRPr="00060899">
        <w:tab/>
        <w:t>(ga)</w:t>
      </w:r>
      <w:r w:rsidRPr="00060899">
        <w:tab/>
        <w:t>the person:</w:t>
      </w:r>
    </w:p>
    <w:p w:rsidR="00594071" w:rsidRPr="00060899" w:rsidRDefault="00594071" w:rsidP="00594071">
      <w:pPr>
        <w:pStyle w:val="paragraphsub"/>
      </w:pPr>
      <w:r w:rsidRPr="00060899">
        <w:lastRenderedPageBreak/>
        <w:tab/>
        <w:t>(i)</w:t>
      </w:r>
      <w:r w:rsidRPr="00060899">
        <w:tab/>
        <w:t>in the case of a person who ceases to receive benefit PP (partnered)—continues, but for the requirement to have at least one PP child, to be qualified for that benefit; and</w:t>
      </w:r>
    </w:p>
    <w:p w:rsidR="00594071" w:rsidRPr="00060899" w:rsidRDefault="00594071" w:rsidP="00594071">
      <w:pPr>
        <w:pStyle w:val="paragraphsub"/>
      </w:pPr>
      <w:r w:rsidRPr="00060899">
        <w:tab/>
        <w:t>(ii)</w:t>
      </w:r>
      <w:r w:rsidRPr="00060899">
        <w:tab/>
        <w:t>in any other case—continues to be qualified for the payment referred to in subsection</w:t>
      </w:r>
      <w:r w:rsidR="00060899">
        <w:t> </w:t>
      </w:r>
      <w:r w:rsidRPr="00060899">
        <w:t>1061ZK(5);</w:t>
      </w:r>
    </w:p>
    <w:p w:rsidR="00594071" w:rsidRPr="00060899" w:rsidRDefault="00594071" w:rsidP="00594071">
      <w:pPr>
        <w:pStyle w:val="subsection2"/>
      </w:pPr>
      <w:r w:rsidRPr="00060899">
        <w:t>the person is qualified for a health care card until:</w:t>
      </w:r>
    </w:p>
    <w:p w:rsidR="00594071" w:rsidRPr="00060899" w:rsidRDefault="00594071" w:rsidP="00594071">
      <w:pPr>
        <w:pStyle w:val="paragraph"/>
      </w:pPr>
      <w:r w:rsidRPr="00060899">
        <w:tab/>
        <w:t>(h)</w:t>
      </w:r>
      <w:r w:rsidRPr="00060899">
        <w:tab/>
        <w:t>12 weeks after the end of the instalment period in which the person ceases to receive the pension or benefit; or</w:t>
      </w:r>
    </w:p>
    <w:p w:rsidR="00594071" w:rsidRPr="00060899" w:rsidRDefault="00594071" w:rsidP="00594071">
      <w:pPr>
        <w:pStyle w:val="paragraph"/>
      </w:pPr>
      <w:r w:rsidRPr="00060899">
        <w:tab/>
        <w:t>(i)</w:t>
      </w:r>
      <w:r w:rsidRPr="00060899">
        <w:tab/>
        <w:t>the day the person reaches pension age; or</w:t>
      </w:r>
    </w:p>
    <w:p w:rsidR="00594071" w:rsidRPr="00060899" w:rsidRDefault="00594071" w:rsidP="00594071">
      <w:pPr>
        <w:pStyle w:val="paragraph"/>
      </w:pPr>
      <w:r w:rsidRPr="00060899">
        <w:tab/>
        <w:t>(j)</w:t>
      </w:r>
      <w:r w:rsidRPr="00060899">
        <w:tab/>
        <w:t xml:space="preserve">the day the person would cease to be qualified for a health care card as mentioned in </w:t>
      </w:r>
      <w:r w:rsidR="00060899">
        <w:t>paragraph (</w:t>
      </w:r>
      <w:r w:rsidRPr="00060899">
        <w:t xml:space="preserve">g) for a reason other than the employment income, or the combined income, referred to in </w:t>
      </w:r>
      <w:r w:rsidR="00060899">
        <w:t>paragraph (</w:t>
      </w:r>
      <w:r w:rsidRPr="00060899">
        <w:t>f); or</w:t>
      </w:r>
    </w:p>
    <w:p w:rsidR="00594071" w:rsidRPr="00060899" w:rsidRDefault="00594071" w:rsidP="00594071">
      <w:pPr>
        <w:pStyle w:val="paragraph"/>
      </w:pPr>
      <w:r w:rsidRPr="00060899">
        <w:tab/>
        <w:t>(k)</w:t>
      </w:r>
      <w:r w:rsidRPr="00060899">
        <w:tab/>
        <w:t xml:space="preserve">the day the person ceases to be qualified as mentioned in </w:t>
      </w:r>
      <w:r w:rsidR="00060899">
        <w:t>paragraph (</w:t>
      </w:r>
      <w:r w:rsidRPr="00060899">
        <w:t>ga);</w:t>
      </w:r>
    </w:p>
    <w:p w:rsidR="00594071" w:rsidRPr="00060899" w:rsidRDefault="00594071" w:rsidP="00594071">
      <w:pPr>
        <w:pStyle w:val="subsection2"/>
      </w:pPr>
      <w:r w:rsidRPr="00060899">
        <w:t>whichever happens first.</w:t>
      </w:r>
    </w:p>
    <w:p w:rsidR="00594071" w:rsidRPr="00060899" w:rsidRDefault="00594071" w:rsidP="00594071">
      <w:pPr>
        <w:pStyle w:val="subsection"/>
        <w:tabs>
          <w:tab w:val="left" w:pos="1210"/>
        </w:tabs>
      </w:pPr>
      <w:r w:rsidRPr="00060899">
        <w:tab/>
        <w:t>(3)</w:t>
      </w:r>
      <w:r w:rsidRPr="00060899">
        <w:tab/>
        <w:t xml:space="preserve">If, during the period of 12 weeks referred to in </w:t>
      </w:r>
      <w:r w:rsidR="00060899">
        <w:t>subsection (</w:t>
      </w:r>
      <w:r w:rsidRPr="00060899">
        <w:t xml:space="preserve">2), a person receives a payment of a social security pension or benefit specified in the definition of </w:t>
      </w:r>
      <w:r w:rsidRPr="00060899">
        <w:rPr>
          <w:b/>
          <w:i/>
        </w:rPr>
        <w:t>employment</w:t>
      </w:r>
      <w:r w:rsidR="00060899">
        <w:rPr>
          <w:b/>
          <w:i/>
        </w:rPr>
        <w:noBreakHyphen/>
      </w:r>
      <w:r w:rsidRPr="00060899">
        <w:rPr>
          <w:b/>
          <w:i/>
        </w:rPr>
        <w:t>affected person</w:t>
      </w:r>
      <w:r w:rsidRPr="00060899">
        <w:t xml:space="preserve"> in </w:t>
      </w:r>
      <w:r w:rsidR="00060899">
        <w:t>subsection (</w:t>
      </w:r>
      <w:r w:rsidRPr="00060899">
        <w:t>4) that relates to one or more days within that period, the person ceases to be qualified under this section for a health care card on the day on which the person receives the payment.</w:t>
      </w:r>
    </w:p>
    <w:p w:rsidR="00594071" w:rsidRPr="00060899" w:rsidRDefault="00594071" w:rsidP="00303B4C">
      <w:pPr>
        <w:pStyle w:val="subsection"/>
        <w:keepNext/>
        <w:tabs>
          <w:tab w:val="left" w:pos="1210"/>
        </w:tabs>
      </w:pPr>
      <w:r w:rsidRPr="00060899">
        <w:tab/>
        <w:t>(4)</w:t>
      </w:r>
      <w:r w:rsidRPr="00060899">
        <w:tab/>
        <w:t>In this section:</w:t>
      </w:r>
    </w:p>
    <w:p w:rsidR="00594071" w:rsidRPr="00060899" w:rsidRDefault="00594071" w:rsidP="00594071">
      <w:pPr>
        <w:pStyle w:val="Definition"/>
      </w:pPr>
      <w:r w:rsidRPr="00060899">
        <w:rPr>
          <w:b/>
          <w:i/>
        </w:rPr>
        <w:t>employment</w:t>
      </w:r>
      <w:r w:rsidR="00060899">
        <w:rPr>
          <w:b/>
          <w:i/>
        </w:rPr>
        <w:noBreakHyphen/>
      </w:r>
      <w:r w:rsidRPr="00060899">
        <w:rPr>
          <w:b/>
          <w:i/>
        </w:rPr>
        <w:t>affected person</w:t>
      </w:r>
      <w:r w:rsidRPr="00060899">
        <w:t xml:space="preserve"> has the same meaning as it has for the purposes of section</w:t>
      </w:r>
      <w:r w:rsidR="00060899">
        <w:t> </w:t>
      </w:r>
      <w:r w:rsidRPr="00060899">
        <w:t>1061ZM.</w:t>
      </w:r>
    </w:p>
    <w:p w:rsidR="00594071" w:rsidRPr="00060899" w:rsidRDefault="00594071" w:rsidP="00594071">
      <w:pPr>
        <w:pStyle w:val="subsection"/>
        <w:tabs>
          <w:tab w:val="left" w:pos="1210"/>
        </w:tabs>
      </w:pPr>
      <w:r w:rsidRPr="00060899">
        <w:tab/>
        <w:t>(5)</w:t>
      </w:r>
      <w:r w:rsidRPr="00060899">
        <w:tab/>
        <w:t>This section has effect subject to section</w:t>
      </w:r>
      <w:r w:rsidR="00060899">
        <w:t> </w:t>
      </w:r>
      <w:r w:rsidRPr="00060899">
        <w:t>1061ZN.</w:t>
      </w:r>
    </w:p>
    <w:p w:rsidR="00594071" w:rsidRPr="00060899" w:rsidRDefault="00594071" w:rsidP="00594071">
      <w:pPr>
        <w:pStyle w:val="ActHead5"/>
      </w:pPr>
      <w:bookmarkStart w:id="658" w:name="_Toc447275529"/>
      <w:r w:rsidRPr="00060899">
        <w:rPr>
          <w:rStyle w:val="CharSectno"/>
        </w:rPr>
        <w:t>1061ZN</w:t>
      </w:r>
      <w:r w:rsidRPr="00060899">
        <w:t xml:space="preserve">  Residence requirement</w:t>
      </w:r>
      <w:bookmarkEnd w:id="658"/>
    </w:p>
    <w:p w:rsidR="00594071" w:rsidRPr="00060899" w:rsidRDefault="00594071" w:rsidP="00594071">
      <w:pPr>
        <w:pStyle w:val="subsection"/>
      </w:pPr>
      <w:r w:rsidRPr="00060899">
        <w:tab/>
        <w:t>(1)</w:t>
      </w:r>
      <w:r w:rsidRPr="00060899">
        <w:tab/>
        <w:t>Sections</w:t>
      </w:r>
      <w:r w:rsidR="00060899">
        <w:t> </w:t>
      </w:r>
      <w:r w:rsidRPr="00060899">
        <w:t>1061ZK, 1061ZM and 1061ZMA only have effect in relation to a person on a day on which:</w:t>
      </w:r>
    </w:p>
    <w:p w:rsidR="00594071" w:rsidRPr="00060899" w:rsidRDefault="00594071" w:rsidP="00594071">
      <w:pPr>
        <w:pStyle w:val="paragraph"/>
      </w:pPr>
      <w:r w:rsidRPr="00060899">
        <w:tab/>
        <w:t>(a)</w:t>
      </w:r>
      <w:r w:rsidRPr="00060899">
        <w:tab/>
        <w:t xml:space="preserve">the person is in </w:t>
      </w:r>
      <w:smartTag w:uri="urn:schemas-microsoft-com:office:smarttags" w:element="country-region">
        <w:smartTag w:uri="urn:schemas-microsoft-com:office:smarttags" w:element="place">
          <w:r w:rsidRPr="00060899">
            <w:t>Australia</w:t>
          </w:r>
        </w:smartTag>
      </w:smartTag>
      <w:r w:rsidRPr="00060899">
        <w:t xml:space="preserve"> and is:</w:t>
      </w:r>
    </w:p>
    <w:p w:rsidR="00594071" w:rsidRPr="00060899" w:rsidRDefault="00594071" w:rsidP="00594071">
      <w:pPr>
        <w:pStyle w:val="paragraphsub"/>
      </w:pPr>
      <w:r w:rsidRPr="00060899">
        <w:tab/>
        <w:t>(i)</w:t>
      </w:r>
      <w:r w:rsidRPr="00060899">
        <w:tab/>
        <w:t xml:space="preserve">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or</w:t>
      </w:r>
    </w:p>
    <w:p w:rsidR="00594071" w:rsidRPr="00060899" w:rsidRDefault="00594071" w:rsidP="00594071">
      <w:pPr>
        <w:pStyle w:val="paragraphsub"/>
      </w:pPr>
      <w:r w:rsidRPr="00060899">
        <w:lastRenderedPageBreak/>
        <w:tab/>
        <w:t>(ii)</w:t>
      </w:r>
      <w:r w:rsidRPr="00060899">
        <w:tab/>
        <w:t>the holder of a visa included in a class of visas determined by the Minister for the purposes of this paragraph; or</w:t>
      </w:r>
    </w:p>
    <w:p w:rsidR="00594071" w:rsidRPr="00060899" w:rsidRDefault="00594071" w:rsidP="00594071">
      <w:pPr>
        <w:pStyle w:val="paragraphsub"/>
      </w:pPr>
      <w:r w:rsidRPr="00060899">
        <w:tab/>
        <w:t>(iii)</w:t>
      </w:r>
      <w:r w:rsidRPr="00060899">
        <w:tab/>
        <w:t>a person declared by the Minister to be a person to whom this subparagraph applies; or</w:t>
      </w:r>
    </w:p>
    <w:p w:rsidR="00594071" w:rsidRPr="00060899" w:rsidRDefault="00594071" w:rsidP="00594071">
      <w:pPr>
        <w:pStyle w:val="paragraph"/>
      </w:pPr>
      <w:r w:rsidRPr="00060899">
        <w:tab/>
        <w:t>(b)</w:t>
      </w:r>
      <w:r w:rsidRPr="00060899">
        <w:tab/>
        <w:t>the person:</w:t>
      </w:r>
    </w:p>
    <w:p w:rsidR="00594071" w:rsidRPr="00060899" w:rsidRDefault="00594071" w:rsidP="00594071">
      <w:pPr>
        <w:pStyle w:val="paragraphsub"/>
      </w:pPr>
      <w:r w:rsidRPr="00060899">
        <w:tab/>
        <w:t>(i)</w:t>
      </w:r>
      <w:r w:rsidRPr="00060899">
        <w:tab/>
        <w:t xml:space="preserve">is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sub"/>
      </w:pPr>
      <w:r w:rsidRPr="00060899">
        <w:tab/>
        <w:t>(ii)</w:t>
      </w:r>
      <w:r w:rsidRPr="00060899">
        <w:tab/>
        <w:t xml:space="preserve">is receiving a social security pension or benefit solely because of the operation of the scheduled international agreement between </w:t>
      </w:r>
      <w:smartTag w:uri="urn:schemas-microsoft-com:office:smarttags" w:element="country-region">
        <w:smartTag w:uri="urn:schemas-microsoft-com:office:smarttags" w:element="place">
          <w:r w:rsidRPr="00060899">
            <w:t>Australia</w:t>
          </w:r>
        </w:smartTag>
      </w:smartTag>
      <w:r w:rsidRPr="00060899">
        <w:t xml:space="preserve"> and </w:t>
      </w:r>
      <w:smartTag w:uri="urn:schemas-microsoft-com:office:smarttags" w:element="country-region">
        <w:smartTag w:uri="urn:schemas-microsoft-com:office:smarttags" w:element="place">
          <w:r w:rsidRPr="00060899">
            <w:t>New Zealand</w:t>
          </w:r>
        </w:smartTag>
      </w:smartTag>
      <w:r w:rsidRPr="00060899">
        <w:t>.</w:t>
      </w:r>
    </w:p>
    <w:p w:rsidR="002C3FB0" w:rsidRPr="00060899" w:rsidRDefault="002C3FB0" w:rsidP="002C3FB0">
      <w:pPr>
        <w:pStyle w:val="notetext"/>
      </w:pPr>
      <w:r w:rsidRPr="00060899">
        <w:t>Note:</w:t>
      </w:r>
      <w:r w:rsidRPr="00060899">
        <w:tab/>
        <w:t xml:space="preserve">If the person is temporarily absent from Australia, the person continues to be qualified for a health care card for a maximum period of up to </w:t>
      </w:r>
      <w:r w:rsidR="00864153"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(2)</w:t>
      </w:r>
      <w:r w:rsidRPr="00060899">
        <w:tab/>
        <w:t>The Minister may, by legislative instrument, declare that a person who:</w:t>
      </w:r>
    </w:p>
    <w:p w:rsidR="00594071" w:rsidRPr="00060899" w:rsidRDefault="00594071" w:rsidP="00594071">
      <w:pPr>
        <w:pStyle w:val="paragraph"/>
      </w:pPr>
      <w:r w:rsidRPr="00060899">
        <w:tab/>
        <w:t>(a)</w:t>
      </w:r>
      <w:r w:rsidRPr="00060899">
        <w:tab/>
        <w:t>is included in a specified class of persons; and</w:t>
      </w:r>
    </w:p>
    <w:p w:rsidR="00594071" w:rsidRPr="00060899" w:rsidRDefault="00594071" w:rsidP="00594071">
      <w:pPr>
        <w:pStyle w:val="paragraph"/>
      </w:pPr>
      <w:r w:rsidRPr="00060899">
        <w:tab/>
        <w:t>(b)</w:t>
      </w:r>
      <w:r w:rsidRPr="00060899">
        <w:tab/>
        <w:t xml:space="preserve">is, or has been, in </w:t>
      </w:r>
      <w:smartTag w:uri="urn:schemas-microsoft-com:office:smarttags" w:element="country-region">
        <w:smartTag w:uri="urn:schemas-microsoft-com:office:smarttags" w:element="place">
          <w:r w:rsidRPr="00060899">
            <w:t>Australia</w:t>
          </w:r>
        </w:smartTag>
      </w:smartTag>
      <w:r w:rsidRPr="00060899">
        <w:t xml:space="preserve"> in specified circumstances;</w:t>
      </w:r>
    </w:p>
    <w:p w:rsidR="00594071" w:rsidRPr="00060899" w:rsidRDefault="00594071" w:rsidP="00594071">
      <w:pPr>
        <w:pStyle w:val="subsection2"/>
      </w:pPr>
      <w:r w:rsidRPr="00060899">
        <w:t xml:space="preserve">is a person to whom </w:t>
      </w:r>
      <w:r w:rsidR="00060899">
        <w:t>subparagraph (</w:t>
      </w:r>
      <w:r w:rsidRPr="00060899">
        <w:t>1)(a)(iii) applies.</w:t>
      </w:r>
    </w:p>
    <w:p w:rsidR="00594071" w:rsidRPr="00060899" w:rsidRDefault="00594071" w:rsidP="00594071">
      <w:pPr>
        <w:pStyle w:val="subsection"/>
      </w:pPr>
      <w:r w:rsidRPr="00060899">
        <w:tab/>
        <w:t>(3)</w:t>
      </w:r>
      <w:r w:rsidRPr="00060899">
        <w:tab/>
        <w:t xml:space="preserve">The circumstances that may be specified in a declaration under </w:t>
      </w:r>
      <w:r w:rsidR="00060899">
        <w:t>subsection (</w:t>
      </w:r>
      <w:r w:rsidRPr="00060899">
        <w:t>2) include circumstances that existed or exist at any time before or after the making of the declaration.</w:t>
      </w:r>
    </w:p>
    <w:p w:rsidR="00594071" w:rsidRPr="00060899" w:rsidRDefault="00594071" w:rsidP="00594071">
      <w:pPr>
        <w:pStyle w:val="ActHead5"/>
      </w:pPr>
      <w:bookmarkStart w:id="659" w:name="_Toc447275530"/>
      <w:r w:rsidRPr="00060899">
        <w:rPr>
          <w:rStyle w:val="CharSectno"/>
        </w:rPr>
        <w:t>1061ZNA</w:t>
      </w:r>
      <w:r w:rsidRPr="00060899">
        <w:t xml:space="preserve">  Effect of compliance penalty periods</w:t>
      </w:r>
      <w:bookmarkEnd w:id="659"/>
    </w:p>
    <w:p w:rsidR="00594071" w:rsidRPr="00060899" w:rsidRDefault="00594071" w:rsidP="00594071">
      <w:pPr>
        <w:pStyle w:val="subsection"/>
      </w:pPr>
      <w:r w:rsidRPr="00060899">
        <w:tab/>
        <w:t>(1)</w:t>
      </w:r>
      <w:r w:rsidRPr="00060899">
        <w:tab/>
        <w:t>For the purposes of this Subdivision, a person is taken to have been receiving, or to be receiving, a social security pension or social security benefit if the person would have been receiving, or would be receiving, the pension or benefit except for the application of a compliance penalty period.</w:t>
      </w:r>
    </w:p>
    <w:p w:rsidR="00594071" w:rsidRPr="00060899" w:rsidRDefault="00594071" w:rsidP="00594071">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594071" w:rsidRPr="00060899" w:rsidRDefault="00594071" w:rsidP="00594071">
      <w:pPr>
        <w:pStyle w:val="subsection"/>
      </w:pPr>
      <w:r w:rsidRPr="00060899">
        <w:tab/>
        <w:t>(2)</w:t>
      </w:r>
      <w:r w:rsidRPr="00060899">
        <w:tab/>
        <w:t>For the purposes of this Subdivision, a person is taken to have ceased to receive a social security pension or social security benefit if:</w:t>
      </w:r>
    </w:p>
    <w:p w:rsidR="00594071" w:rsidRPr="00060899" w:rsidRDefault="00594071" w:rsidP="00594071">
      <w:pPr>
        <w:pStyle w:val="paragraph"/>
      </w:pPr>
      <w:r w:rsidRPr="00060899">
        <w:lastRenderedPageBreak/>
        <w:tab/>
        <w:t>(a)</w:t>
      </w:r>
      <w:r w:rsidRPr="00060899">
        <w:tab/>
        <w:t>the person would have ceased to receive the pension or benefit if the person had been receiving it; and</w:t>
      </w:r>
    </w:p>
    <w:p w:rsidR="00594071" w:rsidRPr="00060899" w:rsidRDefault="00594071" w:rsidP="00594071">
      <w:pPr>
        <w:pStyle w:val="paragraph"/>
      </w:pPr>
      <w:r w:rsidRPr="00060899">
        <w:tab/>
        <w:t>(b)</w:t>
      </w:r>
      <w:r w:rsidRPr="00060899">
        <w:tab/>
        <w:t>the person had not been receiving the pension or benefit because of the application of a compliance penalty period.</w:t>
      </w:r>
    </w:p>
    <w:p w:rsidR="00594071" w:rsidRPr="00060899" w:rsidRDefault="00594071" w:rsidP="00594071">
      <w:pPr>
        <w:pStyle w:val="notetext"/>
      </w:pPr>
      <w:r w:rsidRPr="00060899">
        <w:t>Note:</w:t>
      </w:r>
      <w:r w:rsidRPr="00060899">
        <w:tab/>
        <w:t xml:space="preserve">For </w:t>
      </w:r>
      <w:r w:rsidRPr="00060899">
        <w:rPr>
          <w:b/>
          <w:i/>
        </w:rPr>
        <w:t>compliance penalty period</w:t>
      </w:r>
      <w:r w:rsidRPr="00060899">
        <w:t xml:space="preserve"> see subsection</w:t>
      </w:r>
      <w:r w:rsidR="00060899">
        <w:t> </w:t>
      </w:r>
      <w:r w:rsidRPr="00060899">
        <w:t>23(1).</w:t>
      </w:r>
    </w:p>
    <w:p w:rsidR="00594071" w:rsidRPr="00060899" w:rsidRDefault="00594071" w:rsidP="00594071">
      <w:pPr>
        <w:pStyle w:val="ActHead4"/>
      </w:pPr>
      <w:bookmarkStart w:id="660" w:name="_Toc447275531"/>
      <w:r w:rsidRPr="00060899">
        <w:rPr>
          <w:rStyle w:val="CharSubdNo"/>
        </w:rPr>
        <w:t>Subdivision B</w:t>
      </w:r>
      <w:r w:rsidRPr="00060899">
        <w:t>—</w:t>
      </w:r>
      <w:r w:rsidRPr="00060899">
        <w:rPr>
          <w:rStyle w:val="CharSubdText"/>
        </w:rPr>
        <w:t>Qualification for health care cards for which claim required</w:t>
      </w:r>
      <w:bookmarkEnd w:id="660"/>
    </w:p>
    <w:p w:rsidR="00594071" w:rsidRPr="00060899" w:rsidRDefault="00594071" w:rsidP="00594071">
      <w:pPr>
        <w:pStyle w:val="ActHead5"/>
      </w:pPr>
      <w:bookmarkStart w:id="661" w:name="_Toc447275532"/>
      <w:r w:rsidRPr="00060899">
        <w:rPr>
          <w:rStyle w:val="CharSectno"/>
        </w:rPr>
        <w:t>1061ZO</w:t>
      </w:r>
      <w:r w:rsidRPr="00060899">
        <w:t xml:space="preserve">  Qualification</w:t>
      </w:r>
      <w:bookmarkEnd w:id="661"/>
    </w:p>
    <w:p w:rsidR="00594071" w:rsidRPr="00060899" w:rsidRDefault="00594071" w:rsidP="00594071">
      <w:pPr>
        <w:pStyle w:val="subsection"/>
      </w:pPr>
      <w:r w:rsidRPr="00060899">
        <w:tab/>
        <w:t>(1)</w:t>
      </w:r>
      <w:r w:rsidRPr="00060899">
        <w:tab/>
        <w:t>A person is qualified for a health care card on a day if this section applies to the person on that day.</w:t>
      </w:r>
    </w:p>
    <w:p w:rsidR="00594071" w:rsidRPr="00060899" w:rsidRDefault="00594071" w:rsidP="00594071">
      <w:pPr>
        <w:pStyle w:val="subsection"/>
      </w:pPr>
      <w:r w:rsidRPr="00060899">
        <w:tab/>
        <w:t>(2)</w:t>
      </w:r>
      <w:r w:rsidRPr="00060899">
        <w:tab/>
        <w:t>This section applies to a person on a day if, on that day:</w:t>
      </w:r>
    </w:p>
    <w:p w:rsidR="00594071" w:rsidRPr="00060899" w:rsidRDefault="00594071" w:rsidP="00594071">
      <w:pPr>
        <w:pStyle w:val="paragraph"/>
      </w:pPr>
      <w:r w:rsidRPr="00060899">
        <w:tab/>
        <w:t>(a)</w:t>
      </w:r>
      <w:r w:rsidRPr="00060899">
        <w:tab/>
        <w:t>in the case of a child—the person is:</w:t>
      </w:r>
    </w:p>
    <w:p w:rsidR="00594071" w:rsidRPr="00060899" w:rsidRDefault="00594071" w:rsidP="00594071">
      <w:pPr>
        <w:pStyle w:val="paragraphsub"/>
      </w:pPr>
      <w:r w:rsidRPr="00060899">
        <w:tab/>
        <w:t>(i)</w:t>
      </w:r>
      <w:r w:rsidRPr="00060899">
        <w:tab/>
        <w:t xml:space="preserve">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or</w:t>
      </w:r>
    </w:p>
    <w:p w:rsidR="00594071" w:rsidRPr="00060899" w:rsidRDefault="00594071" w:rsidP="00594071">
      <w:pPr>
        <w:pStyle w:val="paragraphsub"/>
      </w:pPr>
      <w:r w:rsidRPr="00060899">
        <w:tab/>
        <w:t>(ii)</w:t>
      </w:r>
      <w:r w:rsidRPr="00060899">
        <w:tab/>
        <w:t xml:space="preserve">living in </w:t>
      </w:r>
      <w:smartTag w:uri="urn:schemas-microsoft-com:office:smarttags" w:element="country-region">
        <w:smartTag w:uri="urn:schemas-microsoft-com:office:smarttags" w:element="place">
          <w:r w:rsidRPr="00060899">
            <w:t>Australia</w:t>
          </w:r>
        </w:smartTag>
      </w:smartTag>
      <w:r w:rsidRPr="00060899">
        <w:t xml:space="preserve"> with an Australian resident or with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(b)</w:t>
      </w:r>
      <w:r w:rsidRPr="00060899">
        <w:tab/>
        <w:t>in the case of a person other than a child—the person is:</w:t>
      </w:r>
    </w:p>
    <w:p w:rsidR="00594071" w:rsidRPr="00060899" w:rsidRDefault="00594071" w:rsidP="00594071">
      <w:pPr>
        <w:pStyle w:val="paragraphsub"/>
      </w:pPr>
      <w:r w:rsidRPr="00060899">
        <w:tab/>
        <w:t>(i)</w:t>
      </w:r>
      <w:r w:rsidRPr="00060899">
        <w:tab/>
        <w:t xml:space="preserve">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sub"/>
      </w:pPr>
      <w:r w:rsidRPr="00060899">
        <w:tab/>
        <w:t>(ii)</w:t>
      </w:r>
      <w:r w:rsidRPr="00060899">
        <w:tab/>
        <w:t xml:space="preserve">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(c)</w:t>
      </w:r>
      <w:r w:rsidRPr="00060899">
        <w:tab/>
        <w:t xml:space="preserve">the person is </w:t>
      </w:r>
      <w:r w:rsidR="00BB7F40" w:rsidRPr="00060899">
        <w:t>neither an FTB child, nor a regular care child,</w:t>
      </w:r>
      <w:r w:rsidRPr="00060899">
        <w:t xml:space="preserve"> aged over 16 years; and</w:t>
      </w:r>
    </w:p>
    <w:p w:rsidR="00594071" w:rsidRPr="00060899" w:rsidRDefault="00594071" w:rsidP="00594071">
      <w:pPr>
        <w:pStyle w:val="paragraph"/>
      </w:pPr>
      <w:r w:rsidRPr="00060899">
        <w:tab/>
        <w:t>(d)</w:t>
      </w:r>
      <w:r w:rsidRPr="00060899">
        <w:tab/>
        <w:t>the person satisfies the health care card income test.</w:t>
      </w:r>
    </w:p>
    <w:p w:rsidR="002C3FB0" w:rsidRPr="00060899" w:rsidRDefault="002C3FB0" w:rsidP="002C3FB0">
      <w:pPr>
        <w:pStyle w:val="notetext"/>
      </w:pPr>
      <w:r w:rsidRPr="00060899">
        <w:t>Note:</w:t>
      </w:r>
      <w:r w:rsidRPr="00060899">
        <w:tab/>
        <w:t xml:space="preserve">If the person is temporarily absent from Australia, the person continues to be qualified for a health care card for a maximum period of up to </w:t>
      </w:r>
      <w:r w:rsidR="00864153" w:rsidRPr="00060899">
        <w:t>6 weeks</w:t>
      </w:r>
      <w:r w:rsidRPr="00060899">
        <w:t xml:space="preserve"> (see Division</w:t>
      </w:r>
      <w:r w:rsidR="00060899">
        <w:t> </w:t>
      </w:r>
      <w:r w:rsidRPr="00060899">
        <w:t>4).</w:t>
      </w:r>
    </w:p>
    <w:p w:rsidR="00594071" w:rsidRPr="00060899" w:rsidRDefault="00594071" w:rsidP="00594071">
      <w:pPr>
        <w:pStyle w:val="subsection"/>
        <w:keepNext/>
      </w:pPr>
      <w:r w:rsidRPr="00060899">
        <w:tab/>
        <w:t>(3)</w:t>
      </w:r>
      <w:r w:rsidRPr="00060899">
        <w:tab/>
        <w:t>This section applies to a person on a day if, on that day, the person:</w:t>
      </w:r>
    </w:p>
    <w:p w:rsidR="00594071" w:rsidRPr="00060899" w:rsidRDefault="00594071" w:rsidP="00594071">
      <w:pPr>
        <w:pStyle w:val="paragraph"/>
      </w:pPr>
      <w:r w:rsidRPr="00060899">
        <w:tab/>
        <w:t>(a)</w:t>
      </w:r>
      <w:r w:rsidRPr="00060899">
        <w:tab/>
        <w:t xml:space="preserve">is 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(b)</w:t>
      </w:r>
      <w:r w:rsidRPr="00060899">
        <w:tab/>
        <w:t xml:space="preserve">is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lastRenderedPageBreak/>
        <w:tab/>
        <w:t>(c)</w:t>
      </w:r>
      <w:r w:rsidRPr="00060899">
        <w:tab/>
        <w:t>is an FTB child</w:t>
      </w:r>
      <w:r w:rsidR="00BB7F40" w:rsidRPr="00060899">
        <w:t>, or a regular care child,</w:t>
      </w:r>
      <w:r w:rsidRPr="00060899">
        <w:t xml:space="preserve"> who i</w:t>
      </w:r>
      <w:smartTag w:uri="urn:schemas-microsoft-com:office:smarttags" w:element="PersonName">
        <w:r w:rsidRPr="00060899">
          <w:t>s 1</w:t>
        </w:r>
      </w:smartTag>
      <w:r w:rsidRPr="00060899">
        <w:t>6 or more, but not yet 19, years of age; and</w:t>
      </w:r>
    </w:p>
    <w:p w:rsidR="00594071" w:rsidRPr="00060899" w:rsidRDefault="00594071" w:rsidP="00594071">
      <w:pPr>
        <w:pStyle w:val="paragraph"/>
      </w:pPr>
      <w:r w:rsidRPr="00060899">
        <w:tab/>
        <w:t>(d)</w:t>
      </w:r>
      <w:r w:rsidRPr="00060899">
        <w:tab/>
        <w:t>is not undertaking secondary studies; and</w:t>
      </w:r>
    </w:p>
    <w:p w:rsidR="00594071" w:rsidRPr="00060899" w:rsidRDefault="00594071" w:rsidP="00594071">
      <w:pPr>
        <w:pStyle w:val="paragraph"/>
      </w:pPr>
      <w:r w:rsidRPr="00060899">
        <w:tab/>
        <w:t>(e)</w:t>
      </w:r>
      <w:r w:rsidRPr="00060899">
        <w:tab/>
        <w:t>satisfies the health care card income test.</w:t>
      </w:r>
    </w:p>
    <w:p w:rsidR="002C3FB0" w:rsidRPr="00060899" w:rsidRDefault="002C3FB0" w:rsidP="002C3FB0">
      <w:pPr>
        <w:pStyle w:val="notetext"/>
      </w:pPr>
      <w:r w:rsidRPr="00060899">
        <w:t>Note:</w:t>
      </w:r>
      <w:r w:rsidRPr="00060899">
        <w:tab/>
        <w:t xml:space="preserve">If the person is temporarily absent from Australia, the person continues to be qualified for a health care card for a maximum period of up to </w:t>
      </w:r>
      <w:r w:rsidR="00864153"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(4)</w:t>
      </w:r>
      <w:r w:rsidRPr="00060899">
        <w:tab/>
        <w:t>This section applies to a person on a day if, on that day, the person:</w:t>
      </w:r>
    </w:p>
    <w:p w:rsidR="00594071" w:rsidRPr="00060899" w:rsidRDefault="00594071" w:rsidP="00594071">
      <w:pPr>
        <w:pStyle w:val="paragraph"/>
      </w:pPr>
      <w:r w:rsidRPr="00060899">
        <w:tab/>
        <w:t>(a)</w:t>
      </w:r>
      <w:r w:rsidRPr="00060899">
        <w:tab/>
        <w:t xml:space="preserve">is 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(b)</w:t>
      </w:r>
      <w:r w:rsidRPr="00060899">
        <w:tab/>
        <w:t xml:space="preserve">is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(c)</w:t>
      </w:r>
      <w:r w:rsidRPr="00060899">
        <w:tab/>
        <w:t>is an FTB child</w:t>
      </w:r>
      <w:r w:rsidR="00BB7F40" w:rsidRPr="00060899">
        <w:t>, or a regular care child,</w:t>
      </w:r>
      <w:r w:rsidRPr="00060899">
        <w:t xml:space="preserve"> who i</w:t>
      </w:r>
      <w:smartTag w:uri="urn:schemas-microsoft-com:office:smarttags" w:element="PersonName">
        <w:r w:rsidRPr="00060899">
          <w:t>s 1</w:t>
        </w:r>
      </w:smartTag>
      <w:r w:rsidRPr="00060899">
        <w:t>9 or more years of age; and</w:t>
      </w:r>
    </w:p>
    <w:p w:rsidR="00594071" w:rsidRPr="00060899" w:rsidRDefault="00594071" w:rsidP="00594071">
      <w:pPr>
        <w:pStyle w:val="paragraph"/>
      </w:pPr>
      <w:r w:rsidRPr="00060899">
        <w:tab/>
        <w:t>(d)</w:t>
      </w:r>
      <w:r w:rsidRPr="00060899">
        <w:tab/>
        <w:t>satisfies the health care card income test.</w:t>
      </w:r>
    </w:p>
    <w:p w:rsidR="002C3FB0" w:rsidRPr="00060899" w:rsidRDefault="002C3FB0" w:rsidP="002C3FB0">
      <w:pPr>
        <w:pStyle w:val="notetext"/>
      </w:pPr>
      <w:r w:rsidRPr="00060899">
        <w:t>Note:</w:t>
      </w:r>
      <w:r w:rsidRPr="00060899">
        <w:tab/>
        <w:t xml:space="preserve">If the person is temporarily absent from Australia, the person continues to be qualified for a health care card for a maximum period of up to </w:t>
      </w:r>
      <w:r w:rsidR="00864153" w:rsidRPr="00060899">
        <w:t>6 weeks</w:t>
      </w:r>
      <w:r w:rsidRPr="00060899">
        <w:t xml:space="preserve"> (see Division</w:t>
      </w:r>
      <w:r w:rsidR="00060899">
        <w:t> </w:t>
      </w:r>
      <w:r w:rsidRPr="00060899">
        <w:t>4).</w:t>
      </w:r>
    </w:p>
    <w:p w:rsidR="00594071" w:rsidRPr="00060899" w:rsidRDefault="00594071" w:rsidP="00594071">
      <w:pPr>
        <w:pStyle w:val="subsection"/>
      </w:pPr>
      <w:r w:rsidRPr="00060899">
        <w:tab/>
        <w:t>(5)</w:t>
      </w:r>
      <w:r w:rsidRPr="00060899">
        <w:tab/>
        <w:t>This section applies to a child on a day if:</w:t>
      </w:r>
    </w:p>
    <w:p w:rsidR="00594071" w:rsidRPr="00060899" w:rsidRDefault="00594071" w:rsidP="00594071">
      <w:pPr>
        <w:pStyle w:val="paragraph"/>
      </w:pPr>
      <w:r w:rsidRPr="00060899">
        <w:tab/>
        <w:t>(a)</w:t>
      </w:r>
      <w:r w:rsidRPr="00060899">
        <w:tab/>
        <w:t>on that day, the child is in foster care; and</w:t>
      </w:r>
    </w:p>
    <w:p w:rsidR="00594071" w:rsidRPr="00060899" w:rsidRDefault="00594071" w:rsidP="00594071">
      <w:pPr>
        <w:pStyle w:val="paragraph"/>
      </w:pPr>
      <w:r w:rsidRPr="00060899">
        <w:tab/>
        <w:t>(b)</w:t>
      </w:r>
      <w:r w:rsidRPr="00060899">
        <w:tab/>
        <w:t xml:space="preserve">the child is living in </w:t>
      </w:r>
      <w:smartTag w:uri="urn:schemas-microsoft-com:office:smarttags" w:element="country-region">
        <w:smartTag w:uri="urn:schemas-microsoft-com:office:smarttags" w:element="place">
          <w:r w:rsidRPr="00060899">
            <w:t>Australia</w:t>
          </w:r>
        </w:smartTag>
      </w:smartTag>
      <w:r w:rsidRPr="00060899">
        <w:t xml:space="preserve"> with an Australian resident or with a special category visa holder residing in </w:t>
      </w:r>
      <w:smartTag w:uri="urn:schemas-microsoft-com:office:smarttags" w:element="country-region">
        <w:smartTag w:uri="urn:schemas-microsoft-com:office:smarttags" w:element="place">
          <w:r w:rsidRPr="00060899">
            <w:t>Australia</w:t>
          </w:r>
        </w:smartTag>
      </w:smartTag>
      <w:r w:rsidRPr="00060899">
        <w:t>.</w:t>
      </w:r>
    </w:p>
    <w:p w:rsidR="00594071" w:rsidRPr="00060899" w:rsidRDefault="00594071" w:rsidP="00594071">
      <w:pPr>
        <w:pStyle w:val="subsection"/>
      </w:pPr>
      <w:r w:rsidRPr="00060899">
        <w:tab/>
        <w:t>(7)</w:t>
      </w:r>
      <w:r w:rsidRPr="00060899">
        <w:tab/>
        <w:t>The Minister may, by legislative instrument, declare that a person who:</w:t>
      </w:r>
    </w:p>
    <w:p w:rsidR="00594071" w:rsidRPr="00060899" w:rsidRDefault="00594071" w:rsidP="00594071">
      <w:pPr>
        <w:pStyle w:val="paragraph"/>
      </w:pPr>
      <w:r w:rsidRPr="00060899">
        <w:tab/>
        <w:t>(a)</w:t>
      </w:r>
      <w:r w:rsidRPr="00060899">
        <w:tab/>
        <w:t>is included in a specified class of persons; and</w:t>
      </w:r>
    </w:p>
    <w:p w:rsidR="00594071" w:rsidRPr="00060899" w:rsidRDefault="00594071" w:rsidP="00594071">
      <w:pPr>
        <w:pStyle w:val="paragraph"/>
      </w:pPr>
      <w:r w:rsidRPr="00060899">
        <w:tab/>
        <w:t>(b)</w:t>
      </w:r>
      <w:r w:rsidRPr="00060899">
        <w:tab/>
        <w:t xml:space="preserve">is, or has been, in </w:t>
      </w:r>
      <w:smartTag w:uri="urn:schemas-microsoft-com:office:smarttags" w:element="country-region">
        <w:smartTag w:uri="urn:schemas-microsoft-com:office:smarttags" w:element="place">
          <w:r w:rsidRPr="00060899">
            <w:t>Australia</w:t>
          </w:r>
        </w:smartTag>
      </w:smartTag>
      <w:r w:rsidRPr="00060899">
        <w:t xml:space="preserve"> in specified circumstances;</w:t>
      </w:r>
    </w:p>
    <w:p w:rsidR="00594071" w:rsidRPr="00060899" w:rsidRDefault="00594071" w:rsidP="00594071">
      <w:pPr>
        <w:pStyle w:val="subsection2"/>
      </w:pPr>
      <w:r w:rsidRPr="00060899">
        <w:t>is a person to whom this section applies.</w:t>
      </w:r>
    </w:p>
    <w:p w:rsidR="00594071" w:rsidRPr="00060899" w:rsidRDefault="00594071" w:rsidP="00594071">
      <w:pPr>
        <w:pStyle w:val="subsection"/>
      </w:pPr>
      <w:r w:rsidRPr="00060899">
        <w:tab/>
        <w:t>(8)</w:t>
      </w:r>
      <w:r w:rsidRPr="00060899">
        <w:tab/>
        <w:t xml:space="preserve">The circumstances that may be specified in a declaration under </w:t>
      </w:r>
      <w:r w:rsidR="00060899">
        <w:t>subsection (</w:t>
      </w:r>
      <w:r w:rsidRPr="00060899">
        <w:t>7) include circumstances that existed or exist at any time before or after the making of the declaration.</w:t>
      </w:r>
    </w:p>
    <w:p w:rsidR="00257803" w:rsidRPr="00060899" w:rsidRDefault="00257803" w:rsidP="00257803">
      <w:pPr>
        <w:pStyle w:val="subsection"/>
      </w:pPr>
      <w:r w:rsidRPr="00060899">
        <w:tab/>
        <w:t>(9)</w:t>
      </w:r>
      <w:r w:rsidRPr="00060899">
        <w:tab/>
        <w:t>This section applies to a person on a day if:</w:t>
      </w:r>
    </w:p>
    <w:p w:rsidR="00257803" w:rsidRPr="00060899" w:rsidRDefault="00257803" w:rsidP="00257803">
      <w:pPr>
        <w:pStyle w:val="paragraph"/>
      </w:pPr>
      <w:r w:rsidRPr="00060899">
        <w:tab/>
        <w:t>(a)</w:t>
      </w:r>
      <w:r w:rsidRPr="00060899">
        <w:tab/>
        <w:t>on that day, the person:</w:t>
      </w:r>
    </w:p>
    <w:p w:rsidR="00257803" w:rsidRPr="00060899" w:rsidRDefault="00257803" w:rsidP="00257803">
      <w:pPr>
        <w:pStyle w:val="paragraphsub"/>
      </w:pPr>
      <w:r w:rsidRPr="00060899">
        <w:tab/>
        <w:t>(i)</w:t>
      </w:r>
      <w:r w:rsidRPr="00060899">
        <w:tab/>
        <w:t>is aged at least 16 and has not turned 26; and</w:t>
      </w:r>
    </w:p>
    <w:p w:rsidR="00257803" w:rsidRPr="00060899" w:rsidRDefault="00257803" w:rsidP="00257803">
      <w:pPr>
        <w:pStyle w:val="paragraphsub"/>
      </w:pPr>
      <w:r w:rsidRPr="00060899">
        <w:lastRenderedPageBreak/>
        <w:tab/>
        <w:t>(ii)</w:t>
      </w:r>
      <w:r w:rsidRPr="00060899">
        <w:tab/>
        <w:t>is a full</w:t>
      </w:r>
      <w:r w:rsidR="00060899">
        <w:noBreakHyphen/>
      </w:r>
      <w:r w:rsidRPr="00060899">
        <w:t>time student; and</w:t>
      </w:r>
    </w:p>
    <w:p w:rsidR="00257803" w:rsidRPr="00060899" w:rsidRDefault="00257803" w:rsidP="00257803">
      <w:pPr>
        <w:pStyle w:val="paragraphsub"/>
      </w:pPr>
      <w:r w:rsidRPr="00060899">
        <w:tab/>
        <w:t>(iii)</w:t>
      </w:r>
      <w:r w:rsidRPr="00060899">
        <w:tab/>
        <w:t>is an Australian resident; and</w:t>
      </w:r>
    </w:p>
    <w:p w:rsidR="00257803" w:rsidRPr="00060899" w:rsidRDefault="00257803" w:rsidP="00257803">
      <w:pPr>
        <w:pStyle w:val="paragraphsub"/>
      </w:pPr>
      <w:r w:rsidRPr="00060899">
        <w:tab/>
        <w:t>(iv)</w:t>
      </w:r>
      <w:r w:rsidRPr="00060899">
        <w:tab/>
        <w:t xml:space="preserve">is living in </w:t>
      </w:r>
      <w:smartTag w:uri="urn:schemas-microsoft-com:office:smarttags" w:element="country-region">
        <w:smartTag w:uri="urn:schemas-microsoft-com:office:smarttags" w:element="place">
          <w:r w:rsidRPr="00060899">
            <w:t>Australia</w:t>
          </w:r>
        </w:smartTag>
      </w:smartTag>
      <w:r w:rsidRPr="00060899">
        <w:t>; and</w:t>
      </w:r>
    </w:p>
    <w:p w:rsidR="00257803" w:rsidRPr="00060899" w:rsidRDefault="00257803" w:rsidP="00257803">
      <w:pPr>
        <w:pStyle w:val="paragraph"/>
      </w:pPr>
      <w:r w:rsidRPr="00060899">
        <w:tab/>
        <w:t>(b)</w:t>
      </w:r>
      <w:r w:rsidRPr="00060899">
        <w:tab/>
        <w:t>on the day before the person turned 16:</w:t>
      </w:r>
    </w:p>
    <w:p w:rsidR="00257803" w:rsidRPr="00060899" w:rsidRDefault="00257803" w:rsidP="00257803">
      <w:pPr>
        <w:pStyle w:val="paragraphsub"/>
      </w:pPr>
      <w:r w:rsidRPr="00060899">
        <w:tab/>
        <w:t>(i)</w:t>
      </w:r>
      <w:r w:rsidRPr="00060899">
        <w:tab/>
        <w:t>another person was qualified under Part</w:t>
      </w:r>
      <w:r w:rsidR="00060899">
        <w:t> </w:t>
      </w:r>
      <w:r w:rsidRPr="00060899">
        <w:t>2.19 for carer allowance for the person; or</w:t>
      </w:r>
    </w:p>
    <w:p w:rsidR="00257803" w:rsidRPr="00060899" w:rsidRDefault="00257803" w:rsidP="00257803">
      <w:pPr>
        <w:pStyle w:val="paragraphsub"/>
      </w:pPr>
      <w:r w:rsidRPr="00060899">
        <w:tab/>
        <w:t>(ii)</w:t>
      </w:r>
      <w:r w:rsidRPr="00060899">
        <w:tab/>
        <w:t>subsection</w:t>
      </w:r>
      <w:r w:rsidR="00060899">
        <w:t> </w:t>
      </w:r>
      <w:r w:rsidRPr="00060899">
        <w:t>1061ZK(3) applied to the person; and</w:t>
      </w:r>
    </w:p>
    <w:p w:rsidR="00257803" w:rsidRPr="00060899" w:rsidRDefault="00257803" w:rsidP="00257803">
      <w:pPr>
        <w:pStyle w:val="paragraph"/>
      </w:pPr>
      <w:r w:rsidRPr="00060899">
        <w:tab/>
        <w:t>(c)</w:t>
      </w:r>
      <w:r w:rsidRPr="00060899">
        <w:tab/>
        <w:t>on the day before the person turned 16, the person was qualified for, and held, a health care card.</w:t>
      </w:r>
    </w:p>
    <w:p w:rsidR="00257803" w:rsidRPr="00060899" w:rsidRDefault="00257803" w:rsidP="00257803">
      <w:pPr>
        <w:pStyle w:val="notetext"/>
      </w:pPr>
      <w:r w:rsidRPr="00060899">
        <w:t>Note:</w:t>
      </w:r>
      <w:r w:rsidRPr="00060899">
        <w:tab/>
        <w:t xml:space="preserve">For </w:t>
      </w:r>
      <w:r w:rsidRPr="00060899">
        <w:rPr>
          <w:b/>
          <w:i/>
        </w:rPr>
        <w:t>Australian resident</w:t>
      </w:r>
      <w:r w:rsidRPr="00060899">
        <w:t xml:space="preserve"> see subsection</w:t>
      </w:r>
      <w:r w:rsidR="00060899">
        <w:t> </w:t>
      </w:r>
      <w:r w:rsidRPr="00060899">
        <w:t>7(2).</w:t>
      </w:r>
    </w:p>
    <w:p w:rsidR="00594071" w:rsidRPr="00060899" w:rsidRDefault="00594071" w:rsidP="00594071">
      <w:pPr>
        <w:pStyle w:val="ActHead5"/>
      </w:pPr>
      <w:bookmarkStart w:id="662" w:name="_Toc447275533"/>
      <w:r w:rsidRPr="00060899">
        <w:rPr>
          <w:rStyle w:val="CharSectno"/>
        </w:rPr>
        <w:t>1061ZP</w:t>
      </w:r>
      <w:r w:rsidRPr="00060899">
        <w:t xml:space="preserve">  Person subject to newly arrived resident’s waiting period</w:t>
      </w:r>
      <w:bookmarkEnd w:id="662"/>
    </w:p>
    <w:p w:rsidR="00594071" w:rsidRPr="00060899" w:rsidRDefault="00594071" w:rsidP="00594071">
      <w:pPr>
        <w:pStyle w:val="subsection"/>
      </w:pPr>
      <w:r w:rsidRPr="00060899">
        <w:tab/>
      </w:r>
      <w:r w:rsidRPr="00060899">
        <w:tab/>
        <w:t>This Subdivision does not apply to a person while the person is subject to a newly arrived resident’s waiting period.</w:t>
      </w:r>
    </w:p>
    <w:p w:rsidR="00594071" w:rsidRPr="00060899" w:rsidRDefault="00594071" w:rsidP="00594071">
      <w:pPr>
        <w:pStyle w:val="ActHead5"/>
      </w:pPr>
      <w:bookmarkStart w:id="663" w:name="_Toc447275534"/>
      <w:r w:rsidRPr="00060899">
        <w:rPr>
          <w:rStyle w:val="CharSectno"/>
        </w:rPr>
        <w:t>1061ZQ</w:t>
      </w:r>
      <w:r w:rsidRPr="00060899">
        <w:t xml:space="preserve">  Newly arrived resident’s waiting period</w:t>
      </w:r>
      <w:bookmarkEnd w:id="663"/>
    </w:p>
    <w:p w:rsidR="00594071" w:rsidRPr="00060899" w:rsidRDefault="00594071" w:rsidP="00594071">
      <w:pPr>
        <w:pStyle w:val="subsection"/>
      </w:pPr>
      <w:r w:rsidRPr="00060899">
        <w:tab/>
        <w:t>(1)</w:t>
      </w:r>
      <w:r w:rsidRPr="00060899">
        <w:tab/>
        <w:t xml:space="preserve">Subject to </w:t>
      </w:r>
      <w:r w:rsidR="00060899">
        <w:t>subsection (</w:t>
      </w:r>
      <w:r w:rsidRPr="00060899">
        <w:t xml:space="preserve">2), for the purposes of this Division, a person who has entered </w:t>
      </w:r>
      <w:smartTag w:uri="urn:schemas-microsoft-com:office:smarttags" w:element="country-region">
        <w:smartTag w:uri="urn:schemas-microsoft-com:office:smarttags" w:element="place">
          <w:r w:rsidRPr="00060899">
            <w:t>Australia</w:t>
          </w:r>
        </w:smartTag>
      </w:smartTag>
      <w:r w:rsidRPr="00060899">
        <w:t xml:space="preserve"> on or after 1</w:t>
      </w:r>
      <w:r w:rsidR="00060899">
        <w:t> </w:t>
      </w:r>
      <w:r w:rsidRPr="00060899">
        <w:t>February 2000 is subject to a newly arrived resident’s waiting period.</w:t>
      </w:r>
    </w:p>
    <w:p w:rsidR="00594071" w:rsidRPr="00060899" w:rsidRDefault="00594071" w:rsidP="00594071">
      <w:pPr>
        <w:pStyle w:val="subsection"/>
      </w:pPr>
      <w:r w:rsidRPr="00060899">
        <w:tab/>
        <w:t>(2)</w:t>
      </w:r>
      <w:r w:rsidRPr="00060899">
        <w:tab/>
      </w:r>
      <w:r w:rsidR="00060899">
        <w:t>Subsection (</w:t>
      </w:r>
      <w:r w:rsidRPr="00060899">
        <w:t>1) does not apply to a person who:</w:t>
      </w:r>
    </w:p>
    <w:p w:rsidR="00594071" w:rsidRPr="00060899" w:rsidRDefault="00594071" w:rsidP="00594071">
      <w:pPr>
        <w:pStyle w:val="paragraph"/>
      </w:pPr>
      <w:r w:rsidRPr="00060899">
        <w:tab/>
        <w:t>(a)</w:t>
      </w:r>
      <w:r w:rsidRPr="00060899">
        <w:tab/>
        <w:t>has a qualifying residence exemption for a health care card; or</w:t>
      </w:r>
    </w:p>
    <w:p w:rsidR="00594071" w:rsidRPr="00060899" w:rsidRDefault="00594071" w:rsidP="00594071">
      <w:pPr>
        <w:pStyle w:val="paragraph"/>
      </w:pPr>
      <w:r w:rsidRPr="00060899">
        <w:tab/>
        <w:t>(b)</w:t>
      </w:r>
      <w:r w:rsidRPr="00060899">
        <w:tab/>
        <w:t>has already served a newly arrived resident’s waiting period; or</w:t>
      </w:r>
    </w:p>
    <w:p w:rsidR="00594071" w:rsidRPr="00060899" w:rsidRDefault="00594071" w:rsidP="00594071">
      <w:pPr>
        <w:pStyle w:val="paragraph"/>
      </w:pPr>
      <w:r w:rsidRPr="00060899">
        <w:tab/>
        <w:t>(c)</w:t>
      </w:r>
      <w:r w:rsidRPr="00060899">
        <w:tab/>
        <w:t xml:space="preserve">has been 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xml:space="preserve">, and in </w:t>
      </w:r>
      <w:smartTag w:uri="urn:schemas-microsoft-com:office:smarttags" w:element="country-region">
        <w:smartTag w:uri="urn:schemas-microsoft-com:office:smarttags" w:element="place">
          <w:r w:rsidRPr="00060899">
            <w:t>Australia</w:t>
          </w:r>
        </w:smartTag>
      </w:smartTag>
      <w:r w:rsidRPr="00060899">
        <w:t xml:space="preserve"> for a period of, or for periods totalling, 104 weeks; or</w:t>
      </w:r>
    </w:p>
    <w:p w:rsidR="00594071" w:rsidRPr="00060899" w:rsidRDefault="00594071" w:rsidP="00594071">
      <w:pPr>
        <w:pStyle w:val="paragraph"/>
      </w:pPr>
      <w:r w:rsidRPr="00060899">
        <w:tab/>
        <w:t>(d)</w:t>
      </w:r>
      <w:r w:rsidRPr="00060899">
        <w:tab/>
        <w:t>holds, or formerly held, a visa included in a class of visas determined by the Minister for the purposes of subsection</w:t>
      </w:r>
      <w:r w:rsidR="00060899">
        <w:t> </w:t>
      </w:r>
      <w:r w:rsidRPr="00060899">
        <w:t>739A(6); or</w:t>
      </w:r>
    </w:p>
    <w:p w:rsidR="00594071" w:rsidRPr="00060899" w:rsidRDefault="00594071" w:rsidP="00594071">
      <w:pPr>
        <w:pStyle w:val="paragraph"/>
      </w:pPr>
      <w:r w:rsidRPr="00060899">
        <w:tab/>
        <w:t>(e)</w:t>
      </w:r>
      <w:r w:rsidRPr="00060899">
        <w:tab/>
        <w:t>is not subject to a newly arrived resident’s waiting period under subsection</w:t>
      </w:r>
      <w:r w:rsidR="00060899">
        <w:t> </w:t>
      </w:r>
      <w:r w:rsidRPr="00060899">
        <w:t>739A(1) or (2) because of the operation of subsection</w:t>
      </w:r>
      <w:r w:rsidR="00060899">
        <w:t> </w:t>
      </w:r>
      <w:r w:rsidRPr="00060899">
        <w:t>739A(7).</w:t>
      </w:r>
    </w:p>
    <w:p w:rsidR="00594071" w:rsidRPr="00060899" w:rsidRDefault="00594071" w:rsidP="00303B4C">
      <w:pPr>
        <w:pStyle w:val="ActHead5"/>
      </w:pPr>
      <w:bookmarkStart w:id="664" w:name="_Toc447275535"/>
      <w:r w:rsidRPr="00060899">
        <w:rPr>
          <w:rStyle w:val="CharSectno"/>
        </w:rPr>
        <w:lastRenderedPageBreak/>
        <w:t>1061ZR</w:t>
      </w:r>
      <w:r w:rsidRPr="00060899">
        <w:t xml:space="preserve">  Duration of newly arrived resident’s waiting period</w:t>
      </w:r>
      <w:bookmarkEnd w:id="664"/>
    </w:p>
    <w:p w:rsidR="00594071" w:rsidRPr="00060899" w:rsidRDefault="00594071" w:rsidP="00303B4C">
      <w:pPr>
        <w:pStyle w:val="subsection"/>
        <w:keepNext/>
      </w:pPr>
      <w:r w:rsidRPr="00060899">
        <w:tab/>
      </w:r>
      <w:r w:rsidRPr="00060899">
        <w:tab/>
        <w:t>If a person is subject to a newly arrived resident’s waiting period, the period:</w:t>
      </w:r>
    </w:p>
    <w:p w:rsidR="00594071" w:rsidRPr="00060899" w:rsidRDefault="00594071" w:rsidP="00594071">
      <w:pPr>
        <w:pStyle w:val="paragraph"/>
      </w:pPr>
      <w:r w:rsidRPr="00060899">
        <w:tab/>
        <w:t>(a)</w:t>
      </w:r>
      <w:r w:rsidRPr="00060899">
        <w:tab/>
        <w:t xml:space="preserve">starts on the day on which the person first became 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
      </w:pPr>
      <w:r w:rsidRPr="00060899">
        <w:tab/>
        <w:t>(b)</w:t>
      </w:r>
      <w:r w:rsidRPr="00060899">
        <w:tab/>
        <w:t>ends when the person has been both:</w:t>
      </w:r>
    </w:p>
    <w:p w:rsidR="00594071" w:rsidRPr="00060899" w:rsidRDefault="00594071" w:rsidP="00594071">
      <w:pPr>
        <w:pStyle w:val="paragraphsub"/>
      </w:pPr>
      <w:r w:rsidRPr="00060899">
        <w:tab/>
        <w:t>(i)</w:t>
      </w:r>
      <w:r w:rsidRPr="00060899">
        <w:tab/>
        <w:t xml:space="preserve">an Australian resident or a special category visa holder residing in </w:t>
      </w:r>
      <w:smartTag w:uri="urn:schemas-microsoft-com:office:smarttags" w:element="country-region">
        <w:smartTag w:uri="urn:schemas-microsoft-com:office:smarttags" w:element="place">
          <w:r w:rsidRPr="00060899">
            <w:t>Australia</w:t>
          </w:r>
        </w:smartTag>
      </w:smartTag>
      <w:r w:rsidRPr="00060899">
        <w:t>; and</w:t>
      </w:r>
    </w:p>
    <w:p w:rsidR="00594071" w:rsidRPr="00060899" w:rsidRDefault="00594071" w:rsidP="00594071">
      <w:pPr>
        <w:pStyle w:val="paragraphsub"/>
      </w:pPr>
      <w:r w:rsidRPr="00060899">
        <w:tab/>
        <w:t>(ii)</w:t>
      </w:r>
      <w:r w:rsidRPr="00060899">
        <w:tab/>
        <w:t xml:space="preserve">in </w:t>
      </w:r>
      <w:smartTag w:uri="urn:schemas-microsoft-com:office:smarttags" w:element="country-region">
        <w:smartTag w:uri="urn:schemas-microsoft-com:office:smarttags" w:element="place">
          <w:r w:rsidRPr="00060899">
            <w:t>Australia</w:t>
          </w:r>
        </w:smartTag>
      </w:smartTag>
      <w:r w:rsidRPr="00060899">
        <w:t>;</w:t>
      </w:r>
    </w:p>
    <w:p w:rsidR="00594071" w:rsidRPr="00060899" w:rsidRDefault="00594071" w:rsidP="00594071">
      <w:pPr>
        <w:pStyle w:val="paragraph"/>
      </w:pPr>
      <w:r w:rsidRPr="00060899">
        <w:tab/>
      </w:r>
      <w:r w:rsidRPr="00060899">
        <w:tab/>
        <w:t>for a period of, or for periods totalling, 104 weeks.</w:t>
      </w:r>
    </w:p>
    <w:p w:rsidR="00594071" w:rsidRPr="00060899" w:rsidRDefault="00594071" w:rsidP="00594071">
      <w:pPr>
        <w:pStyle w:val="ActHead4"/>
      </w:pPr>
      <w:bookmarkStart w:id="665" w:name="_Toc447275536"/>
      <w:r w:rsidRPr="00060899">
        <w:rPr>
          <w:rStyle w:val="CharSubdNo"/>
        </w:rPr>
        <w:t>Subdivision C</w:t>
      </w:r>
      <w:r w:rsidRPr="00060899">
        <w:t>—</w:t>
      </w:r>
      <w:r w:rsidRPr="00060899">
        <w:rPr>
          <w:rStyle w:val="CharSubdText"/>
        </w:rPr>
        <w:t>Miscellaneous provisions relating to health care cards</w:t>
      </w:r>
      <w:bookmarkEnd w:id="665"/>
    </w:p>
    <w:p w:rsidR="00594071" w:rsidRPr="00060899" w:rsidRDefault="00594071" w:rsidP="00594071">
      <w:pPr>
        <w:pStyle w:val="ActHead5"/>
      </w:pPr>
      <w:bookmarkStart w:id="666" w:name="_Toc447275537"/>
      <w:r w:rsidRPr="00060899">
        <w:rPr>
          <w:rStyle w:val="CharSectno"/>
        </w:rPr>
        <w:t>1061ZS</w:t>
      </w:r>
      <w:r w:rsidRPr="00060899">
        <w:t xml:space="preserve">  Issue of health care cards</w:t>
      </w:r>
      <w:bookmarkEnd w:id="666"/>
    </w:p>
    <w:p w:rsidR="00594071" w:rsidRPr="00060899" w:rsidRDefault="00594071" w:rsidP="00594071">
      <w:pPr>
        <w:pStyle w:val="subsection"/>
      </w:pPr>
      <w:r w:rsidRPr="00060899">
        <w:tab/>
      </w:r>
      <w:r w:rsidRPr="00060899">
        <w:tab/>
        <w:t>The Secretary must issue an automatic issue health care card to a person who is qualified for such a card.</w:t>
      </w:r>
    </w:p>
    <w:p w:rsidR="00594071" w:rsidRPr="00060899" w:rsidRDefault="00594071" w:rsidP="00594071">
      <w:pPr>
        <w:pStyle w:val="ActHead5"/>
      </w:pPr>
      <w:bookmarkStart w:id="667" w:name="_Toc447275538"/>
      <w:r w:rsidRPr="00060899">
        <w:rPr>
          <w:rStyle w:val="CharSectno"/>
        </w:rPr>
        <w:t>1061ZT</w:t>
      </w:r>
      <w:r w:rsidRPr="00060899">
        <w:t xml:space="preserve">  Certain dependants not qualified for health care card</w:t>
      </w:r>
      <w:bookmarkEnd w:id="667"/>
    </w:p>
    <w:p w:rsidR="00594071" w:rsidRPr="00060899" w:rsidRDefault="00594071" w:rsidP="00594071">
      <w:pPr>
        <w:pStyle w:val="subsection"/>
      </w:pPr>
      <w:r w:rsidRPr="00060899">
        <w:tab/>
        <w:t>(1)</w:t>
      </w:r>
      <w:r w:rsidRPr="00060899">
        <w:tab/>
        <w:t xml:space="preserve">Subject to </w:t>
      </w:r>
      <w:r w:rsidR="00060899">
        <w:t>subsection (</w:t>
      </w:r>
      <w:r w:rsidRPr="00060899">
        <w:t>2), a person is not qualified for a health care card in respect of any day on which the person:</w:t>
      </w:r>
    </w:p>
    <w:p w:rsidR="00594071" w:rsidRPr="00060899" w:rsidRDefault="00594071" w:rsidP="00594071">
      <w:pPr>
        <w:pStyle w:val="paragraph"/>
      </w:pPr>
      <w:r w:rsidRPr="00060899">
        <w:tab/>
        <w:t>(a)</w:t>
      </w:r>
      <w:r w:rsidRPr="00060899">
        <w:tab/>
        <w:t>is a dependant of any person; or</w:t>
      </w:r>
    </w:p>
    <w:p w:rsidR="00594071" w:rsidRPr="00060899" w:rsidRDefault="00594071" w:rsidP="00594071">
      <w:pPr>
        <w:pStyle w:val="paragraph"/>
      </w:pPr>
      <w:r w:rsidRPr="00060899">
        <w:tab/>
        <w:t>(b)</w:t>
      </w:r>
      <w:r w:rsidRPr="00060899">
        <w:tab/>
        <w:t>is wholly or substantially dependent on:</w:t>
      </w:r>
    </w:p>
    <w:p w:rsidR="00594071" w:rsidRPr="00060899" w:rsidRDefault="00594071" w:rsidP="00594071">
      <w:pPr>
        <w:pStyle w:val="paragraphsub"/>
      </w:pPr>
      <w:r w:rsidRPr="00060899">
        <w:tab/>
        <w:t>(i)</w:t>
      </w:r>
      <w:r w:rsidRPr="00060899">
        <w:tab/>
        <w:t>a resident of; or</w:t>
      </w:r>
    </w:p>
    <w:p w:rsidR="00594071" w:rsidRPr="00060899" w:rsidRDefault="00594071" w:rsidP="00594071">
      <w:pPr>
        <w:pStyle w:val="paragraphsub"/>
      </w:pPr>
      <w:r w:rsidRPr="00060899">
        <w:tab/>
        <w:t>(ii)</w:t>
      </w:r>
      <w:r w:rsidRPr="00060899">
        <w:tab/>
        <w:t>a corporation carrying on business in; or</w:t>
      </w:r>
    </w:p>
    <w:p w:rsidR="00594071" w:rsidRPr="00060899" w:rsidRDefault="00594071" w:rsidP="00594071">
      <w:pPr>
        <w:pStyle w:val="paragraphsub"/>
      </w:pPr>
      <w:r w:rsidRPr="00060899">
        <w:tab/>
        <w:t>(iii)</w:t>
      </w:r>
      <w:r w:rsidRPr="00060899">
        <w:tab/>
        <w:t>the government of;</w:t>
      </w:r>
    </w:p>
    <w:p w:rsidR="00594071" w:rsidRPr="00060899" w:rsidRDefault="00594071" w:rsidP="00594071">
      <w:pPr>
        <w:pStyle w:val="paragraph"/>
      </w:pPr>
      <w:r w:rsidRPr="00060899">
        <w:tab/>
      </w:r>
      <w:r w:rsidRPr="00060899">
        <w:tab/>
        <w:t xml:space="preserve">a country other than </w:t>
      </w:r>
      <w:smartTag w:uri="urn:schemas-microsoft-com:office:smarttags" w:element="country-region">
        <w:smartTag w:uri="urn:schemas-microsoft-com:office:smarttags" w:element="place">
          <w:r w:rsidRPr="00060899">
            <w:t>Australia</w:t>
          </w:r>
        </w:smartTag>
      </w:smartTag>
      <w:r w:rsidRPr="00060899">
        <w:t>.</w:t>
      </w:r>
    </w:p>
    <w:p w:rsidR="00594071" w:rsidRPr="00060899" w:rsidRDefault="00594071" w:rsidP="00594071">
      <w:pPr>
        <w:pStyle w:val="subsection"/>
      </w:pPr>
      <w:r w:rsidRPr="00060899">
        <w:tab/>
        <w:t>(2)</w:t>
      </w:r>
      <w:r w:rsidRPr="00060899">
        <w:tab/>
      </w:r>
      <w:r w:rsidR="00060899">
        <w:t>Subsection (</w:t>
      </w:r>
      <w:r w:rsidRPr="00060899">
        <w:t>1) does not apply to:</w:t>
      </w:r>
    </w:p>
    <w:p w:rsidR="00594071" w:rsidRPr="00060899" w:rsidRDefault="00594071" w:rsidP="00594071">
      <w:pPr>
        <w:pStyle w:val="paragraph"/>
      </w:pPr>
      <w:r w:rsidRPr="00060899">
        <w:tab/>
        <w:t>(a)</w:t>
      </w:r>
      <w:r w:rsidRPr="00060899">
        <w:tab/>
        <w:t>a person who is the partner of another person; or</w:t>
      </w:r>
    </w:p>
    <w:p w:rsidR="00594071" w:rsidRPr="00060899" w:rsidRDefault="00594071" w:rsidP="00594071">
      <w:pPr>
        <w:pStyle w:val="paragraph"/>
      </w:pPr>
      <w:r w:rsidRPr="00060899">
        <w:lastRenderedPageBreak/>
        <w:tab/>
        <w:t>(b)</w:t>
      </w:r>
      <w:r w:rsidRPr="00060899">
        <w:tab/>
        <w:t>a person who is qualified for a health care card under subsection</w:t>
      </w:r>
      <w:r w:rsidR="00060899">
        <w:t> </w:t>
      </w:r>
      <w:r w:rsidRPr="00060899">
        <w:t>1061ZK(2) or (3) or subsection</w:t>
      </w:r>
      <w:r w:rsidR="00060899">
        <w:t> </w:t>
      </w:r>
      <w:r w:rsidRPr="00060899">
        <w:t>1061ZO(3), (4)</w:t>
      </w:r>
      <w:r w:rsidR="00257803" w:rsidRPr="00060899">
        <w:t>, (5) or (9)</w:t>
      </w:r>
      <w:r w:rsidRPr="00060899">
        <w:t>.</w:t>
      </w:r>
    </w:p>
    <w:p w:rsidR="002C3FB0" w:rsidRPr="00060899" w:rsidRDefault="002C3FB0" w:rsidP="00146468">
      <w:pPr>
        <w:pStyle w:val="ActHead3"/>
        <w:pageBreakBefore/>
      </w:pPr>
      <w:bookmarkStart w:id="668" w:name="_Toc447275539"/>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Non</w:t>
      </w:r>
      <w:r w:rsidR="00060899" w:rsidRPr="00060899">
        <w:rPr>
          <w:rStyle w:val="CharDivText"/>
        </w:rPr>
        <w:noBreakHyphen/>
      </w:r>
      <w:r w:rsidRPr="00060899">
        <w:rPr>
          <w:rStyle w:val="CharDivText"/>
        </w:rPr>
        <w:t>cancellation of concession cards for temporary overseas absences</w:t>
      </w:r>
      <w:bookmarkEnd w:id="668"/>
    </w:p>
    <w:p w:rsidR="002C3FB0" w:rsidRPr="00060899" w:rsidRDefault="002C3FB0" w:rsidP="002C3FB0">
      <w:pPr>
        <w:pStyle w:val="ActHead5"/>
      </w:pPr>
      <w:bookmarkStart w:id="669" w:name="_Toc447275540"/>
      <w:r w:rsidRPr="00060899">
        <w:rPr>
          <w:rStyle w:val="CharSectno"/>
        </w:rPr>
        <w:t>1061ZUA</w:t>
      </w:r>
      <w:r w:rsidRPr="00060899">
        <w:t xml:space="preserve">  Persons to whom Division applies</w:t>
      </w:r>
      <w:bookmarkEnd w:id="669"/>
    </w:p>
    <w:p w:rsidR="002C3FB0" w:rsidRPr="00060899" w:rsidRDefault="002C3FB0" w:rsidP="002C3FB0">
      <w:pPr>
        <w:pStyle w:val="subsection"/>
      </w:pPr>
      <w:r w:rsidRPr="00060899">
        <w:tab/>
        <w:t>(1)</w:t>
      </w:r>
      <w:r w:rsidRPr="00060899">
        <w:tab/>
        <w:t>This Division applies to a person if:</w:t>
      </w:r>
    </w:p>
    <w:p w:rsidR="002C3FB0" w:rsidRPr="00060899" w:rsidRDefault="002C3FB0" w:rsidP="002C3FB0">
      <w:pPr>
        <w:pStyle w:val="paragraph"/>
      </w:pPr>
      <w:r w:rsidRPr="00060899">
        <w:tab/>
        <w:t>(a)</w:t>
      </w:r>
      <w:r w:rsidRPr="00060899">
        <w:tab/>
        <w:t xml:space="preserve">the person leaves </w:t>
      </w:r>
      <w:smartTag w:uri="urn:schemas-microsoft-com:office:smarttags" w:element="country-region">
        <w:smartTag w:uri="urn:schemas-microsoft-com:office:smarttags" w:element="place">
          <w:r w:rsidRPr="00060899">
            <w:t>Australia</w:t>
          </w:r>
        </w:smartTag>
      </w:smartTag>
      <w:r w:rsidRPr="00060899">
        <w:t xml:space="preserve"> temporarily (see </w:t>
      </w:r>
      <w:r w:rsidR="00060899">
        <w:t>subsection (</w:t>
      </w:r>
      <w:r w:rsidRPr="00060899">
        <w:t>2)); and</w:t>
      </w:r>
    </w:p>
    <w:p w:rsidR="002C3FB0" w:rsidRPr="00060899" w:rsidRDefault="002C3FB0" w:rsidP="002C3FB0">
      <w:pPr>
        <w:pStyle w:val="paragraph"/>
      </w:pPr>
      <w:r w:rsidRPr="00060899">
        <w:tab/>
        <w:t>(b)</w:t>
      </w:r>
      <w:r w:rsidRPr="00060899">
        <w:tab/>
        <w:t xml:space="preserve">the person is continuously absent from </w:t>
      </w:r>
      <w:smartTag w:uri="urn:schemas-microsoft-com:office:smarttags" w:element="country-region">
        <w:smartTag w:uri="urn:schemas-microsoft-com:office:smarttags" w:element="place">
          <w:r w:rsidRPr="00060899">
            <w:t>Australia</w:t>
          </w:r>
        </w:smartTag>
      </w:smartTag>
      <w:r w:rsidRPr="00060899">
        <w:t xml:space="preserve"> during a period (the </w:t>
      </w:r>
      <w:r w:rsidRPr="00060899">
        <w:rPr>
          <w:b/>
          <w:i/>
        </w:rPr>
        <w:t>period of absence</w:t>
      </w:r>
      <w:r w:rsidRPr="00060899">
        <w:t xml:space="preserve">) beginning on the day the person leaves </w:t>
      </w:r>
      <w:smartTag w:uri="urn:schemas-microsoft-com:office:smarttags" w:element="country-region">
        <w:smartTag w:uri="urn:schemas-microsoft-com:office:smarttags" w:element="place">
          <w:r w:rsidRPr="00060899">
            <w:t>Australia</w:t>
          </w:r>
        </w:smartTag>
      </w:smartTag>
      <w:r w:rsidRPr="00060899">
        <w:t>; and</w:t>
      </w:r>
    </w:p>
    <w:p w:rsidR="002C3FB0" w:rsidRPr="00060899" w:rsidRDefault="002C3FB0" w:rsidP="002C3FB0">
      <w:pPr>
        <w:pStyle w:val="paragraph"/>
      </w:pPr>
      <w:r w:rsidRPr="00060899">
        <w:tab/>
        <w:t>(c)</w:t>
      </w:r>
      <w:r w:rsidRPr="00060899">
        <w:tab/>
        <w:t>any of the following applies:</w:t>
      </w:r>
    </w:p>
    <w:p w:rsidR="002C3FB0" w:rsidRPr="00060899" w:rsidRDefault="002C3FB0" w:rsidP="002C3FB0">
      <w:pPr>
        <w:pStyle w:val="paragraphsub"/>
      </w:pPr>
      <w:r w:rsidRPr="00060899">
        <w:tab/>
        <w:t>(i)</w:t>
      </w:r>
      <w:r w:rsidRPr="00060899">
        <w:tab/>
        <w:t>immediately before the period of absence commences, the person was the holder of a concession card;</w:t>
      </w:r>
    </w:p>
    <w:p w:rsidR="002C3FB0" w:rsidRPr="00060899" w:rsidRDefault="002C3FB0" w:rsidP="002C3FB0">
      <w:pPr>
        <w:pStyle w:val="paragraphsub"/>
      </w:pPr>
      <w:r w:rsidRPr="00060899">
        <w:tab/>
        <w:t>(ii)</w:t>
      </w:r>
      <w:r w:rsidRPr="00060899">
        <w:tab/>
        <w:t>during the period of absence, the person’s claim for a seniors health card or a health care card is granted under the Administration Act;</w:t>
      </w:r>
    </w:p>
    <w:p w:rsidR="002C3FB0" w:rsidRPr="00060899" w:rsidRDefault="002C3FB0" w:rsidP="002C3FB0">
      <w:pPr>
        <w:pStyle w:val="paragraphsub"/>
      </w:pPr>
      <w:r w:rsidRPr="00060899">
        <w:tab/>
        <w:t>(iii)</w:t>
      </w:r>
      <w:r w:rsidRPr="00060899">
        <w:tab/>
        <w:t>during the period of absence, the person is issued an automatic issue card.</w:t>
      </w:r>
    </w:p>
    <w:p w:rsidR="002C3FB0" w:rsidRPr="00060899" w:rsidRDefault="002C3FB0" w:rsidP="002C3FB0">
      <w:pPr>
        <w:pStyle w:val="subsection"/>
      </w:pPr>
      <w:r w:rsidRPr="00060899">
        <w:tab/>
        <w:t>(2)</w:t>
      </w:r>
      <w:r w:rsidRPr="00060899">
        <w:tab/>
        <w:t xml:space="preserve">For the purposes of </w:t>
      </w:r>
      <w:r w:rsidR="00060899">
        <w:t>paragraph (</w:t>
      </w:r>
      <w:r w:rsidRPr="00060899">
        <w:t>1)(a), in determining if an absence is temporary, regard must be had to:</w:t>
      </w:r>
    </w:p>
    <w:p w:rsidR="002C3FB0" w:rsidRPr="00060899" w:rsidRDefault="002C3FB0" w:rsidP="002C3FB0">
      <w:pPr>
        <w:pStyle w:val="paragraph"/>
      </w:pPr>
      <w:r w:rsidRPr="00060899">
        <w:tab/>
        <w:t>(a)</w:t>
      </w:r>
      <w:r w:rsidRPr="00060899">
        <w:tab/>
        <w:t>the purpose of the absence; and</w:t>
      </w:r>
    </w:p>
    <w:p w:rsidR="002C3FB0" w:rsidRPr="00060899" w:rsidRDefault="002C3FB0" w:rsidP="002C3FB0">
      <w:pPr>
        <w:pStyle w:val="paragraph"/>
      </w:pPr>
      <w:r w:rsidRPr="00060899">
        <w:tab/>
        <w:t>(b)</w:t>
      </w:r>
      <w:r w:rsidRPr="00060899">
        <w:tab/>
        <w:t>the intended duration of the absence.</w:t>
      </w:r>
    </w:p>
    <w:p w:rsidR="002C3FB0" w:rsidRPr="00060899" w:rsidRDefault="002C3FB0" w:rsidP="002C3FB0">
      <w:pPr>
        <w:pStyle w:val="ActHead5"/>
      </w:pPr>
      <w:bookmarkStart w:id="670" w:name="_Toc447275541"/>
      <w:r w:rsidRPr="00060899">
        <w:rPr>
          <w:rStyle w:val="CharSectno"/>
        </w:rPr>
        <w:t>1061ZUB</w:t>
      </w:r>
      <w:r w:rsidRPr="00060899">
        <w:t xml:space="preserve">  Non</w:t>
      </w:r>
      <w:r w:rsidR="00060899">
        <w:noBreakHyphen/>
      </w:r>
      <w:r w:rsidRPr="00060899">
        <w:t>cancellation of concession cards for temporary overseas absences</w:t>
      </w:r>
      <w:bookmarkEnd w:id="670"/>
    </w:p>
    <w:p w:rsidR="002C3FB0" w:rsidRPr="00060899" w:rsidRDefault="002C3FB0" w:rsidP="002C3FB0">
      <w:pPr>
        <w:pStyle w:val="subsection"/>
      </w:pPr>
      <w:r w:rsidRPr="00060899">
        <w:tab/>
        <w:t>(1)</w:t>
      </w:r>
      <w:r w:rsidRPr="00060899">
        <w:tab/>
        <w:t>Throughout the person’s maximum non</w:t>
      </w:r>
      <w:r w:rsidR="00060899">
        <w:noBreakHyphen/>
      </w:r>
      <w:r w:rsidRPr="00060899">
        <w:t xml:space="preserve">cancellation period (see </w:t>
      </w:r>
      <w:r w:rsidR="00060899">
        <w:t>subsection (</w:t>
      </w:r>
      <w:r w:rsidRPr="00060899">
        <w:t>3)), the person’s qualification for the concession card is not affected merely by the absence.</w:t>
      </w:r>
    </w:p>
    <w:p w:rsidR="002C3FB0" w:rsidRPr="00060899" w:rsidRDefault="002C3FB0" w:rsidP="002C3FB0">
      <w:pPr>
        <w:pStyle w:val="subsection"/>
      </w:pPr>
      <w:r w:rsidRPr="00060899">
        <w:tab/>
        <w:t>(2)</w:t>
      </w:r>
      <w:r w:rsidRPr="00060899">
        <w:tab/>
      </w:r>
      <w:r w:rsidR="00E31BF5" w:rsidRPr="00060899">
        <w:t>For a concession card (other than a seniors health card), throughout</w:t>
      </w:r>
      <w:r w:rsidRPr="00060899">
        <w:t xml:space="preserve"> so much (if any) of the period of absence as occurs after the end of the period of </w:t>
      </w:r>
      <w:r w:rsidR="00864153" w:rsidRPr="00060899">
        <w:t>6 weeks</w:t>
      </w:r>
      <w:r w:rsidRPr="00060899">
        <w:t xml:space="preserve"> beginning on the day the person leaves Australia, the person is not qualified for the concession card.</w:t>
      </w:r>
    </w:p>
    <w:p w:rsidR="00E31BF5" w:rsidRPr="00060899" w:rsidRDefault="00E31BF5" w:rsidP="00E31BF5">
      <w:pPr>
        <w:pStyle w:val="subsection"/>
      </w:pPr>
      <w:r w:rsidRPr="00060899">
        <w:lastRenderedPageBreak/>
        <w:tab/>
        <w:t>(2A)</w:t>
      </w:r>
      <w:r w:rsidRPr="00060899">
        <w:tab/>
        <w:t>For a concession card that is a seniors health card, throughout so much (if any) of the period of absence as occurs after the end of the period of 19 weeks beginning on the day the person leaves Australia, the person is not qualified for the concession card.</w:t>
      </w:r>
    </w:p>
    <w:p w:rsidR="002C3FB0" w:rsidRPr="00060899" w:rsidRDefault="002C3FB0" w:rsidP="002C3FB0">
      <w:pPr>
        <w:pStyle w:val="subsection"/>
      </w:pPr>
      <w:r w:rsidRPr="00060899">
        <w:tab/>
        <w:t>(3)</w:t>
      </w:r>
      <w:r w:rsidRPr="00060899">
        <w:tab/>
        <w:t xml:space="preserve">For the purposes of </w:t>
      </w:r>
      <w:r w:rsidR="00060899">
        <w:t>subsection (</w:t>
      </w:r>
      <w:r w:rsidRPr="00060899">
        <w:t xml:space="preserve">1), a person’s </w:t>
      </w:r>
      <w:r w:rsidRPr="00060899">
        <w:rPr>
          <w:b/>
          <w:i/>
        </w:rPr>
        <w:t>maximum non</w:t>
      </w:r>
      <w:r w:rsidR="00060899">
        <w:rPr>
          <w:b/>
          <w:i/>
        </w:rPr>
        <w:noBreakHyphen/>
      </w:r>
      <w:r w:rsidRPr="00060899">
        <w:rPr>
          <w:b/>
          <w:i/>
        </w:rPr>
        <w:t xml:space="preserve">cancellation period </w:t>
      </w:r>
      <w:r w:rsidRPr="00060899">
        <w:t>is the shorter of the following periods:</w:t>
      </w:r>
    </w:p>
    <w:p w:rsidR="002C3FB0" w:rsidRPr="00060899" w:rsidRDefault="002C3FB0" w:rsidP="002C3FB0">
      <w:pPr>
        <w:pStyle w:val="paragraph"/>
      </w:pPr>
      <w:r w:rsidRPr="00060899">
        <w:tab/>
        <w:t>(a)</w:t>
      </w:r>
      <w:r w:rsidRPr="00060899">
        <w:tab/>
        <w:t>the person’s period of absence;</w:t>
      </w:r>
    </w:p>
    <w:p w:rsidR="00E31BF5" w:rsidRPr="00060899" w:rsidRDefault="00E31BF5" w:rsidP="00E31BF5">
      <w:pPr>
        <w:pStyle w:val="paragraph"/>
      </w:pPr>
      <w:r w:rsidRPr="00060899">
        <w:tab/>
        <w:t>(b)</w:t>
      </w:r>
      <w:r w:rsidRPr="00060899">
        <w:tab/>
        <w:t>the following:</w:t>
      </w:r>
    </w:p>
    <w:p w:rsidR="00E31BF5" w:rsidRPr="00060899" w:rsidRDefault="00E31BF5" w:rsidP="00E31BF5">
      <w:pPr>
        <w:pStyle w:val="paragraphsub"/>
      </w:pPr>
      <w:r w:rsidRPr="00060899">
        <w:tab/>
        <w:t>(i)</w:t>
      </w:r>
      <w:r w:rsidRPr="00060899">
        <w:tab/>
        <w:t>for a concession card (other than a seniors health card)—the period of 6 weeks beginning on the day the person leaves Australia;</w:t>
      </w:r>
    </w:p>
    <w:p w:rsidR="00E31BF5" w:rsidRPr="00060899" w:rsidRDefault="00E31BF5" w:rsidP="00E31BF5">
      <w:pPr>
        <w:pStyle w:val="paragraphsub"/>
      </w:pPr>
      <w:r w:rsidRPr="00060899">
        <w:tab/>
        <w:t>(ii)</w:t>
      </w:r>
      <w:r w:rsidRPr="00060899">
        <w:tab/>
        <w:t>for a concession card that is a seniors health card—the period of 19 weeks beginning on the day the person leaves Australia.</w:t>
      </w:r>
    </w:p>
    <w:p w:rsidR="002C3FB0" w:rsidRPr="00060899" w:rsidRDefault="002C3FB0" w:rsidP="002C3FB0">
      <w:pPr>
        <w:pStyle w:val="ActHead5"/>
      </w:pPr>
      <w:bookmarkStart w:id="671" w:name="_Toc447275542"/>
      <w:r w:rsidRPr="00060899">
        <w:rPr>
          <w:rStyle w:val="CharSectno"/>
        </w:rPr>
        <w:t>1061ZUC</w:t>
      </w:r>
      <w:r w:rsidRPr="00060899">
        <w:t xml:space="preserve">  Extension cards</w:t>
      </w:r>
      <w:bookmarkEnd w:id="671"/>
    </w:p>
    <w:p w:rsidR="002C3FB0" w:rsidRPr="00060899" w:rsidRDefault="002C3FB0" w:rsidP="002C3FB0">
      <w:pPr>
        <w:pStyle w:val="subsection"/>
      </w:pPr>
      <w:r w:rsidRPr="00060899">
        <w:tab/>
        <w:t>(1)</w:t>
      </w:r>
      <w:r w:rsidRPr="00060899">
        <w:tab/>
        <w:t>This section applies if:</w:t>
      </w:r>
    </w:p>
    <w:p w:rsidR="002C3FB0" w:rsidRPr="00060899" w:rsidRDefault="002C3FB0" w:rsidP="002C3FB0">
      <w:pPr>
        <w:pStyle w:val="paragraph"/>
      </w:pPr>
      <w:r w:rsidRPr="00060899">
        <w:tab/>
        <w:t>(a)</w:t>
      </w:r>
      <w:r w:rsidRPr="00060899">
        <w:tab/>
        <w:t xml:space="preserve">a person qualifies for a concession card under the following section (the </w:t>
      </w:r>
      <w:r w:rsidRPr="00060899">
        <w:rPr>
          <w:b/>
          <w:i/>
        </w:rPr>
        <w:t>qualification section</w:t>
      </w:r>
      <w:r w:rsidRPr="00060899">
        <w:t>):</w:t>
      </w:r>
    </w:p>
    <w:p w:rsidR="002C3FB0" w:rsidRPr="00060899" w:rsidRDefault="002C3FB0" w:rsidP="002C3FB0">
      <w:pPr>
        <w:pStyle w:val="paragraphsub"/>
      </w:pPr>
      <w:r w:rsidRPr="00060899">
        <w:tab/>
        <w:t>(i)</w:t>
      </w:r>
      <w:r w:rsidRPr="00060899">
        <w:tab/>
        <w:t>section</w:t>
      </w:r>
      <w:r w:rsidR="00060899">
        <w:t> </w:t>
      </w:r>
      <w:r w:rsidRPr="00060899">
        <w:t xml:space="preserve">1061ZB, 1061ZC, 1061ZD, </w:t>
      </w:r>
      <w:r w:rsidR="00897B97" w:rsidRPr="00060899">
        <w:t xml:space="preserve">1061ZDA, </w:t>
      </w:r>
      <w:r w:rsidRPr="00060899">
        <w:t>1061ZE, 1061ZEB or 1061ZM;</w:t>
      </w:r>
    </w:p>
    <w:p w:rsidR="002C3FB0" w:rsidRPr="00060899" w:rsidRDefault="002C3FB0" w:rsidP="002C3FB0">
      <w:pPr>
        <w:pStyle w:val="paragraphsub"/>
      </w:pPr>
      <w:r w:rsidRPr="00060899">
        <w:tab/>
        <w:t>(ii)</w:t>
      </w:r>
      <w:r w:rsidRPr="00060899">
        <w:tab/>
        <w:t>section</w:t>
      </w:r>
      <w:r w:rsidR="00060899">
        <w:t> </w:t>
      </w:r>
      <w:r w:rsidRPr="00060899">
        <w:t>1061ZEA as a result of the operation of subsection</w:t>
      </w:r>
      <w:r w:rsidR="00060899">
        <w:t> </w:t>
      </w:r>
      <w:r w:rsidRPr="00060899">
        <w:t>1061ZEA(2A); and</w:t>
      </w:r>
    </w:p>
    <w:p w:rsidR="002C3FB0" w:rsidRPr="00060899" w:rsidRDefault="002C3FB0" w:rsidP="002C3FB0">
      <w:pPr>
        <w:pStyle w:val="paragraph"/>
      </w:pPr>
      <w:r w:rsidRPr="00060899">
        <w:tab/>
        <w:t>(b)</w:t>
      </w:r>
      <w:r w:rsidRPr="00060899">
        <w:tab/>
        <w:t>as a result of subsection</w:t>
      </w:r>
      <w:r w:rsidR="00060899">
        <w:t> </w:t>
      </w:r>
      <w:r w:rsidRPr="00060899">
        <w:t>1061ZUB(1), the person’s qualification for the card is not affected by a period of absence; and</w:t>
      </w:r>
    </w:p>
    <w:p w:rsidR="002C3FB0" w:rsidRPr="00060899" w:rsidRDefault="002C3FB0" w:rsidP="002C3FB0">
      <w:pPr>
        <w:pStyle w:val="paragraph"/>
        <w:rPr>
          <w:i/>
        </w:rPr>
      </w:pPr>
      <w:r w:rsidRPr="00060899">
        <w:tab/>
        <w:t>(c)</w:t>
      </w:r>
      <w:r w:rsidRPr="00060899">
        <w:tab/>
        <w:t xml:space="preserve">at the end of the period of </w:t>
      </w:r>
      <w:r w:rsidR="00864153" w:rsidRPr="00060899">
        <w:t>6 weeks</w:t>
      </w:r>
      <w:r w:rsidRPr="00060899">
        <w:t xml:space="preserve"> mentioned in subsection</w:t>
      </w:r>
      <w:r w:rsidR="00060899">
        <w:t> </w:t>
      </w:r>
      <w:r w:rsidRPr="00060899">
        <w:t>1061ZUB(2), the card is cancelled; and</w:t>
      </w:r>
    </w:p>
    <w:p w:rsidR="002C3FB0" w:rsidRPr="00060899" w:rsidRDefault="002C3FB0" w:rsidP="002C3FB0">
      <w:pPr>
        <w:pStyle w:val="paragraph"/>
      </w:pPr>
      <w:r w:rsidRPr="00060899">
        <w:tab/>
        <w:t>(d)</w:t>
      </w:r>
      <w:r w:rsidRPr="00060899">
        <w:tab/>
        <w:t xml:space="preserve">after that time, the person returns to </w:t>
      </w:r>
      <w:smartTag w:uri="urn:schemas-microsoft-com:office:smarttags" w:element="country-region">
        <w:smartTag w:uri="urn:schemas-microsoft-com:office:smarttags" w:element="place">
          <w:r w:rsidRPr="00060899">
            <w:t>Australia</w:t>
          </w:r>
        </w:smartTag>
      </w:smartTag>
      <w:r w:rsidRPr="00060899">
        <w:t>; and</w:t>
      </w:r>
    </w:p>
    <w:p w:rsidR="002C3FB0" w:rsidRPr="00060899" w:rsidRDefault="002C3FB0" w:rsidP="002C3FB0">
      <w:pPr>
        <w:pStyle w:val="paragraph"/>
      </w:pPr>
      <w:r w:rsidRPr="00060899">
        <w:tab/>
        <w:t>(e)</w:t>
      </w:r>
      <w:r w:rsidRPr="00060899">
        <w:tab/>
        <w:t>the person qualifies again for the card under the qualification section (and in the case of section</w:t>
      </w:r>
      <w:r w:rsidR="00060899">
        <w:t> </w:t>
      </w:r>
      <w:r w:rsidRPr="00060899">
        <w:t>1061ZEA, the person qualifies as a result of the operation of subsection</w:t>
      </w:r>
      <w:r w:rsidR="00060899">
        <w:t> </w:t>
      </w:r>
      <w:r w:rsidRPr="00060899">
        <w:t>1061ZEA(2A)); and</w:t>
      </w:r>
    </w:p>
    <w:p w:rsidR="002C3FB0" w:rsidRPr="00060899" w:rsidRDefault="002C3FB0" w:rsidP="002C3FB0">
      <w:pPr>
        <w:pStyle w:val="paragraph"/>
      </w:pPr>
      <w:r w:rsidRPr="00060899">
        <w:tab/>
        <w:t>(f)</w:t>
      </w:r>
      <w:r w:rsidRPr="00060899">
        <w:tab/>
        <w:t>the period for which the person was qualified under the qualification section has not yet ended.</w:t>
      </w:r>
    </w:p>
    <w:p w:rsidR="002C3FB0" w:rsidRPr="00060899" w:rsidRDefault="002C3FB0" w:rsidP="002C3FB0">
      <w:pPr>
        <w:pStyle w:val="subsection"/>
      </w:pPr>
      <w:r w:rsidRPr="00060899">
        <w:lastRenderedPageBreak/>
        <w:tab/>
        <w:t>(2)</w:t>
      </w:r>
      <w:r w:rsidRPr="00060899">
        <w:tab/>
        <w:t>To avoid doubt, the person continues to qualify for the concession card until the end of the period for which the person was qualified under the qualification section (unless the person ceases to be qualified for the card at an earlier time).</w:t>
      </w:r>
    </w:p>
    <w:p w:rsidR="007D50FB" w:rsidRPr="00060899" w:rsidRDefault="007D50FB" w:rsidP="00A737E6">
      <w:pPr>
        <w:pStyle w:val="ActHead1"/>
        <w:pageBreakBefore/>
      </w:pPr>
      <w:bookmarkStart w:id="672" w:name="_Toc447275543"/>
      <w:r w:rsidRPr="00060899">
        <w:rPr>
          <w:rStyle w:val="CharChapNo"/>
        </w:rPr>
        <w:lastRenderedPageBreak/>
        <w:t>Chapter</w:t>
      </w:r>
      <w:r w:rsidR="00060899" w:rsidRPr="00060899">
        <w:rPr>
          <w:rStyle w:val="CharChapNo"/>
        </w:rPr>
        <w:t> </w:t>
      </w:r>
      <w:r w:rsidRPr="00060899">
        <w:rPr>
          <w:rStyle w:val="CharChapNo"/>
        </w:rPr>
        <w:t>2AA</w:t>
      </w:r>
      <w:r w:rsidRPr="00060899">
        <w:t>—</w:t>
      </w:r>
      <w:r w:rsidRPr="00060899">
        <w:rPr>
          <w:rStyle w:val="CharChapText"/>
        </w:rPr>
        <w:t>Student start</w:t>
      </w:r>
      <w:r w:rsidR="00060899" w:rsidRPr="00060899">
        <w:rPr>
          <w:rStyle w:val="CharChapText"/>
        </w:rPr>
        <w:noBreakHyphen/>
      </w:r>
      <w:r w:rsidRPr="00060899">
        <w:rPr>
          <w:rStyle w:val="CharChapText"/>
        </w:rPr>
        <w:t>up loans</w:t>
      </w:r>
      <w:bookmarkEnd w:id="672"/>
    </w:p>
    <w:p w:rsidR="007D50FB" w:rsidRPr="00060899" w:rsidRDefault="007D50FB" w:rsidP="007D50FB">
      <w:pPr>
        <w:pStyle w:val="ActHead2"/>
      </w:pPr>
      <w:bookmarkStart w:id="673" w:name="f_Check_Lines_above"/>
      <w:bookmarkStart w:id="674" w:name="_Toc447275544"/>
      <w:bookmarkEnd w:id="673"/>
      <w:r w:rsidRPr="00060899">
        <w:rPr>
          <w:rStyle w:val="CharPartNo"/>
        </w:rPr>
        <w:t>Part</w:t>
      </w:r>
      <w:r w:rsidR="00060899" w:rsidRPr="00060899">
        <w:rPr>
          <w:rStyle w:val="CharPartNo"/>
        </w:rPr>
        <w:t> </w:t>
      </w:r>
      <w:r w:rsidRPr="00060899">
        <w:rPr>
          <w:rStyle w:val="CharPartNo"/>
        </w:rPr>
        <w:t>2AA.1</w:t>
      </w:r>
      <w:r w:rsidRPr="00060899">
        <w:t>—</w:t>
      </w:r>
      <w:r w:rsidRPr="00060899">
        <w:rPr>
          <w:rStyle w:val="CharPartText"/>
        </w:rPr>
        <w:t>Introduction</w:t>
      </w:r>
      <w:bookmarkEnd w:id="674"/>
    </w:p>
    <w:p w:rsidR="007D50FB" w:rsidRPr="00060899" w:rsidRDefault="007D50FB" w:rsidP="007D50FB">
      <w:pPr>
        <w:pStyle w:val="Header"/>
      </w:pPr>
      <w:r w:rsidRPr="00060899">
        <w:rPr>
          <w:rStyle w:val="CharDivNo"/>
        </w:rPr>
        <w:t xml:space="preserve"> </w:t>
      </w:r>
      <w:r w:rsidRPr="00060899">
        <w:rPr>
          <w:rStyle w:val="CharDivText"/>
        </w:rPr>
        <w:t xml:space="preserve"> </w:t>
      </w:r>
    </w:p>
    <w:p w:rsidR="007D50FB" w:rsidRPr="00060899" w:rsidRDefault="007D50FB" w:rsidP="007D50FB">
      <w:pPr>
        <w:pStyle w:val="ActHead5"/>
      </w:pPr>
      <w:bookmarkStart w:id="675" w:name="_Toc447275545"/>
      <w:r w:rsidRPr="00060899">
        <w:rPr>
          <w:rStyle w:val="CharSectno"/>
        </w:rPr>
        <w:t>1061ZVAA</w:t>
      </w:r>
      <w:r w:rsidRPr="00060899">
        <w:t xml:space="preserve">  Simplified outline of this Chapter</w:t>
      </w:r>
      <w:bookmarkEnd w:id="675"/>
    </w:p>
    <w:p w:rsidR="007D50FB" w:rsidRPr="00060899" w:rsidRDefault="007D50FB" w:rsidP="007D50FB">
      <w:pPr>
        <w:pStyle w:val="SOText"/>
      </w:pPr>
      <w:r w:rsidRPr="00060899">
        <w:t>Student start</w:t>
      </w:r>
      <w:r w:rsidR="00060899">
        <w:noBreakHyphen/>
      </w:r>
      <w:r w:rsidRPr="00060899">
        <w:t>up loans are social security payments that are income</w:t>
      </w:r>
      <w:r w:rsidR="00060899">
        <w:noBreakHyphen/>
      </w:r>
      <w:r w:rsidRPr="00060899">
        <w:t>contingent loans.</w:t>
      </w:r>
    </w:p>
    <w:p w:rsidR="007D50FB" w:rsidRPr="00060899" w:rsidRDefault="007D50FB" w:rsidP="007D50FB">
      <w:pPr>
        <w:pStyle w:val="SOText"/>
      </w:pPr>
      <w:r w:rsidRPr="00060899">
        <w:t>Broadly, full</w:t>
      </w:r>
      <w:r w:rsidR="00060899">
        <w:noBreakHyphen/>
      </w:r>
      <w:r w:rsidRPr="00060899">
        <w:t>time students who are receiving youth allowance or austudy might be qualified for a student start</w:t>
      </w:r>
      <w:r w:rsidR="00060899">
        <w:noBreakHyphen/>
      </w:r>
      <w:r w:rsidRPr="00060899">
        <w:t>up loan. A person can qualify for up to 2 loans each calendar year. To receive a loan, a person must make a claim before the end of the relevant period for each loan.</w:t>
      </w:r>
    </w:p>
    <w:p w:rsidR="007D50FB" w:rsidRPr="00060899" w:rsidRDefault="007D50FB" w:rsidP="007D50FB">
      <w:pPr>
        <w:pStyle w:val="SOText"/>
      </w:pPr>
      <w:r w:rsidRPr="00060899">
        <w:t xml:space="preserve">When the person’s income reaches the minimum repayment income under the </w:t>
      </w:r>
      <w:r w:rsidRPr="00060899">
        <w:rPr>
          <w:i/>
        </w:rPr>
        <w:t>Higher Education Support Act 2003</w:t>
      </w:r>
      <w:r w:rsidRPr="00060899">
        <w:t>, and the person has finished repaying any debt under that Act, the person must start repaying student start</w:t>
      </w:r>
      <w:r w:rsidR="00060899">
        <w:noBreakHyphen/>
      </w:r>
      <w:r w:rsidRPr="00060899">
        <w:t>up loan debt.</w:t>
      </w:r>
    </w:p>
    <w:p w:rsidR="007D50FB" w:rsidRPr="00060899" w:rsidRDefault="007D50FB" w:rsidP="00A737E6">
      <w:pPr>
        <w:pStyle w:val="ActHead2"/>
        <w:pageBreakBefore/>
      </w:pPr>
      <w:bookmarkStart w:id="676" w:name="_Toc447275546"/>
      <w:r w:rsidRPr="00060899">
        <w:rPr>
          <w:rStyle w:val="CharPartNo"/>
        </w:rPr>
        <w:lastRenderedPageBreak/>
        <w:t>Part</w:t>
      </w:r>
      <w:r w:rsidR="00060899" w:rsidRPr="00060899">
        <w:rPr>
          <w:rStyle w:val="CharPartNo"/>
        </w:rPr>
        <w:t> </w:t>
      </w:r>
      <w:r w:rsidRPr="00060899">
        <w:rPr>
          <w:rStyle w:val="CharPartNo"/>
        </w:rPr>
        <w:t>2AA.2</w:t>
      </w:r>
      <w:r w:rsidRPr="00060899">
        <w:t>—</w:t>
      </w:r>
      <w:r w:rsidRPr="00060899">
        <w:rPr>
          <w:rStyle w:val="CharPartText"/>
        </w:rPr>
        <w:t>Qualification for and amount of student start</w:t>
      </w:r>
      <w:r w:rsidR="00060899" w:rsidRPr="00060899">
        <w:rPr>
          <w:rStyle w:val="CharPartText"/>
        </w:rPr>
        <w:noBreakHyphen/>
      </w:r>
      <w:r w:rsidRPr="00060899">
        <w:rPr>
          <w:rStyle w:val="CharPartText"/>
        </w:rPr>
        <w:t>up loan</w:t>
      </w:r>
      <w:bookmarkEnd w:id="676"/>
    </w:p>
    <w:p w:rsidR="007D50FB" w:rsidRPr="00060899" w:rsidRDefault="007D50FB" w:rsidP="007D50FB">
      <w:pPr>
        <w:pStyle w:val="Header"/>
      </w:pPr>
      <w:r w:rsidRPr="00060899">
        <w:rPr>
          <w:rStyle w:val="CharDivNo"/>
        </w:rPr>
        <w:t xml:space="preserve"> </w:t>
      </w:r>
      <w:r w:rsidRPr="00060899">
        <w:rPr>
          <w:rStyle w:val="CharDivText"/>
        </w:rPr>
        <w:t xml:space="preserve"> </w:t>
      </w:r>
    </w:p>
    <w:p w:rsidR="007D50FB" w:rsidRPr="00060899" w:rsidRDefault="007D50FB" w:rsidP="007D50FB">
      <w:pPr>
        <w:pStyle w:val="ActHead5"/>
      </w:pPr>
      <w:bookmarkStart w:id="677" w:name="_Toc447275547"/>
      <w:r w:rsidRPr="00060899">
        <w:rPr>
          <w:rStyle w:val="CharSectno"/>
        </w:rPr>
        <w:t>1061ZVBA</w:t>
      </w:r>
      <w:r w:rsidRPr="00060899">
        <w:t xml:space="preserve">  Simplified outline of this Part</w:t>
      </w:r>
      <w:bookmarkEnd w:id="677"/>
    </w:p>
    <w:p w:rsidR="007D50FB" w:rsidRPr="00060899" w:rsidRDefault="007D50FB" w:rsidP="007D50FB">
      <w:pPr>
        <w:pStyle w:val="SOText"/>
      </w:pPr>
      <w:r w:rsidRPr="00060899">
        <w:t>Broadly, full</w:t>
      </w:r>
      <w:r w:rsidR="00060899">
        <w:noBreakHyphen/>
      </w:r>
      <w:r w:rsidRPr="00060899">
        <w:t>time students who are receiving youth allowance or austudy might be qualified for a student start</w:t>
      </w:r>
      <w:r w:rsidR="00060899">
        <w:noBreakHyphen/>
      </w:r>
      <w:r w:rsidRPr="00060899">
        <w:t>up loan. A person can qualify for up to 2 loans each calendar year.</w:t>
      </w:r>
    </w:p>
    <w:p w:rsidR="007D50FB" w:rsidRPr="00060899" w:rsidRDefault="007D50FB" w:rsidP="007D50FB">
      <w:pPr>
        <w:pStyle w:val="ActHead5"/>
      </w:pPr>
      <w:bookmarkStart w:id="678" w:name="_Toc447275548"/>
      <w:r w:rsidRPr="00060899">
        <w:rPr>
          <w:rStyle w:val="CharSectno"/>
        </w:rPr>
        <w:t>1061ZVBB</w:t>
      </w:r>
      <w:r w:rsidRPr="00060899">
        <w:t xml:space="preserve">  Qualification for student start</w:t>
      </w:r>
      <w:r w:rsidR="00060899">
        <w:noBreakHyphen/>
      </w:r>
      <w:r w:rsidRPr="00060899">
        <w:t>up loan</w:t>
      </w:r>
      <w:bookmarkEnd w:id="678"/>
    </w:p>
    <w:p w:rsidR="007D50FB" w:rsidRPr="00060899" w:rsidRDefault="007D50FB" w:rsidP="007D50FB">
      <w:pPr>
        <w:pStyle w:val="SubsectionHead"/>
      </w:pPr>
      <w:r w:rsidRPr="00060899">
        <w:t>Receiving youth allowance</w:t>
      </w:r>
    </w:p>
    <w:p w:rsidR="007D50FB" w:rsidRPr="00060899" w:rsidRDefault="007D50FB" w:rsidP="007D50FB">
      <w:pPr>
        <w:pStyle w:val="subsection"/>
      </w:pPr>
      <w:r w:rsidRPr="00060899">
        <w:tab/>
        <w:t>(1)</w:t>
      </w:r>
      <w:r w:rsidRPr="00060899">
        <w:tab/>
        <w:t>A person is qualified for a student start</w:t>
      </w:r>
      <w:r w:rsidR="00060899">
        <w:noBreakHyphen/>
      </w:r>
      <w:r w:rsidRPr="00060899">
        <w:t>up loan for a qualification period if:</w:t>
      </w:r>
    </w:p>
    <w:p w:rsidR="007D50FB" w:rsidRPr="00060899" w:rsidRDefault="007D50FB" w:rsidP="007D50FB">
      <w:pPr>
        <w:pStyle w:val="paragraph"/>
      </w:pPr>
      <w:r w:rsidRPr="00060899">
        <w:tab/>
        <w:t>(a)</w:t>
      </w:r>
      <w:r w:rsidRPr="00060899">
        <w:tab/>
        <w:t>on the person’s qualification test day for the period:</w:t>
      </w:r>
    </w:p>
    <w:p w:rsidR="007D50FB" w:rsidRPr="00060899" w:rsidRDefault="007D50FB" w:rsidP="007D50FB">
      <w:pPr>
        <w:pStyle w:val="paragraphsub"/>
      </w:pPr>
      <w:r w:rsidRPr="00060899">
        <w:tab/>
        <w:t>(i)</w:t>
      </w:r>
      <w:r w:rsidRPr="00060899">
        <w:tab/>
        <w:t>the person is qualified for youth allowance and youth allowance is payable to the person; and</w:t>
      </w:r>
    </w:p>
    <w:p w:rsidR="007D50FB" w:rsidRPr="00060899" w:rsidRDefault="007D50FB" w:rsidP="007D50FB">
      <w:pPr>
        <w:pStyle w:val="paragraphsub"/>
      </w:pPr>
      <w:r w:rsidRPr="00060899">
        <w:tab/>
        <w:t>(ii)</w:t>
      </w:r>
      <w:r w:rsidRPr="00060899">
        <w:tab/>
        <w:t>the person is receiving youth allowance and would be receiving youth allowance if steps 2 and 3 of the method statement in point 1067G</w:t>
      </w:r>
      <w:r w:rsidR="00060899">
        <w:noBreakHyphen/>
      </w:r>
      <w:r w:rsidRPr="00060899">
        <w:t>A1 of the Youth Allowance Rate Calculator were disregarded for the purposes of working out the person’s rate of that allowance; and</w:t>
      </w:r>
    </w:p>
    <w:p w:rsidR="007D50FB" w:rsidRPr="00060899" w:rsidRDefault="007D50FB" w:rsidP="007D50FB">
      <w:pPr>
        <w:pStyle w:val="paragraphsub"/>
      </w:pPr>
      <w:r w:rsidRPr="00060899">
        <w:tab/>
        <w:t>(iii)</w:t>
      </w:r>
      <w:r w:rsidRPr="00060899">
        <w:tab/>
        <w:t>the person is qualified for youth allowance under section</w:t>
      </w:r>
      <w:r w:rsidR="00060899">
        <w:t> </w:t>
      </w:r>
      <w:r w:rsidRPr="00060899">
        <w:t>540 in circumstances where paragraph</w:t>
      </w:r>
      <w:r w:rsidR="00060899">
        <w:t> </w:t>
      </w:r>
      <w:r w:rsidRPr="00060899">
        <w:t>541(1)(a) (about full</w:t>
      </w:r>
      <w:r w:rsidR="00060899">
        <w:noBreakHyphen/>
      </w:r>
      <w:r w:rsidRPr="00060899">
        <w:t>time study) applies and the relevant course of education is an approved scholarship course; and</w:t>
      </w:r>
    </w:p>
    <w:p w:rsidR="007D50FB" w:rsidRPr="00060899" w:rsidRDefault="007D50FB" w:rsidP="007D50FB">
      <w:pPr>
        <w:pStyle w:val="paragraph"/>
      </w:pPr>
      <w:r w:rsidRPr="00060899">
        <w:tab/>
        <w:t>(b)</w:t>
      </w:r>
      <w:r w:rsidRPr="00060899">
        <w:tab/>
        <w:t>the Secretary is satisfied that the person is not likely to receive the amount or value of a Commonwealth Education Costs Scholarship in the period of 6 months starting immediately after that qualification test day; and</w:t>
      </w:r>
    </w:p>
    <w:p w:rsidR="007D50FB" w:rsidRPr="00060899" w:rsidRDefault="007D50FB" w:rsidP="007D50FB">
      <w:pPr>
        <w:pStyle w:val="paragraph"/>
      </w:pPr>
      <w:r w:rsidRPr="00060899">
        <w:tab/>
        <w:t>(c)</w:t>
      </w:r>
      <w:r w:rsidRPr="00060899">
        <w:tab/>
        <w:t>the person notifies the Secretary of the person’s tax file number.</w:t>
      </w:r>
    </w:p>
    <w:p w:rsidR="007D50FB" w:rsidRPr="00060899" w:rsidRDefault="007D50FB" w:rsidP="007D50FB">
      <w:pPr>
        <w:pStyle w:val="notetext"/>
      </w:pPr>
      <w:r w:rsidRPr="00060899">
        <w:lastRenderedPageBreak/>
        <w:t>Note 1:</w:t>
      </w:r>
      <w:r w:rsidRPr="00060899">
        <w:tab/>
        <w:t xml:space="preserve">For </w:t>
      </w:r>
      <w:r w:rsidRPr="00060899">
        <w:rPr>
          <w:b/>
          <w:i/>
        </w:rPr>
        <w:t>approved scholarship course</w:t>
      </w:r>
      <w:r w:rsidRPr="00060899">
        <w:t>, see section</w:t>
      </w:r>
      <w:r w:rsidR="00060899">
        <w:t> </w:t>
      </w:r>
      <w:r w:rsidRPr="00060899">
        <w:t>592M.</w:t>
      </w:r>
    </w:p>
    <w:p w:rsidR="007D50FB" w:rsidRPr="00060899" w:rsidRDefault="007D50FB" w:rsidP="007D50FB">
      <w:pPr>
        <w:pStyle w:val="notetext"/>
      </w:pPr>
      <w:r w:rsidRPr="00060899">
        <w:t>Note 2:</w:t>
      </w:r>
      <w:r w:rsidRPr="00060899">
        <w:tab/>
        <w:t xml:space="preserve">If the condition in </w:t>
      </w:r>
      <w:r w:rsidR="00060899">
        <w:t>subparagraph (</w:t>
      </w:r>
      <w:r w:rsidRPr="00060899">
        <w:t>a)(iii) is no longer met in a certain period starting on the qualification test day, the amount of the loan might become an immediately recoverable debt, rather than an income</w:t>
      </w:r>
      <w:r w:rsidR="00060899">
        <w:noBreakHyphen/>
      </w:r>
      <w:r w:rsidRPr="00060899">
        <w:t>contingent SSL debt: see subsection</w:t>
      </w:r>
      <w:r w:rsidR="00060899">
        <w:t> </w:t>
      </w:r>
      <w:r w:rsidRPr="00060899">
        <w:t>1223ABF(1).</w:t>
      </w:r>
    </w:p>
    <w:p w:rsidR="007D50FB" w:rsidRPr="00060899" w:rsidRDefault="007D50FB" w:rsidP="007D50FB">
      <w:pPr>
        <w:pStyle w:val="SubsectionHead"/>
      </w:pPr>
      <w:r w:rsidRPr="00060899">
        <w:t>Receiving austudy payment</w:t>
      </w:r>
    </w:p>
    <w:p w:rsidR="007D50FB" w:rsidRPr="00060899" w:rsidRDefault="007D50FB" w:rsidP="007D50FB">
      <w:pPr>
        <w:pStyle w:val="subsection"/>
      </w:pPr>
      <w:r w:rsidRPr="00060899">
        <w:tab/>
        <w:t>(2)</w:t>
      </w:r>
      <w:r w:rsidRPr="00060899">
        <w:tab/>
        <w:t>A person is qualified for a student start</w:t>
      </w:r>
      <w:r w:rsidR="00060899">
        <w:noBreakHyphen/>
      </w:r>
      <w:r w:rsidRPr="00060899">
        <w:t>up loan for a qualification period if:</w:t>
      </w:r>
    </w:p>
    <w:p w:rsidR="007D50FB" w:rsidRPr="00060899" w:rsidRDefault="007D50FB" w:rsidP="007D50FB">
      <w:pPr>
        <w:pStyle w:val="paragraph"/>
      </w:pPr>
      <w:r w:rsidRPr="00060899">
        <w:tab/>
        <w:t>(a)</w:t>
      </w:r>
      <w:r w:rsidRPr="00060899">
        <w:tab/>
        <w:t>on the person’s qualification test day for the period:</w:t>
      </w:r>
    </w:p>
    <w:p w:rsidR="007D50FB" w:rsidRPr="00060899" w:rsidRDefault="007D50FB" w:rsidP="007D50FB">
      <w:pPr>
        <w:pStyle w:val="paragraphsub"/>
      </w:pPr>
      <w:r w:rsidRPr="00060899">
        <w:tab/>
        <w:t>(i)</w:t>
      </w:r>
      <w:r w:rsidRPr="00060899">
        <w:tab/>
        <w:t>the person is qualified for austudy payment and austudy payment is payable to the person; and</w:t>
      </w:r>
    </w:p>
    <w:p w:rsidR="007D50FB" w:rsidRPr="00060899" w:rsidRDefault="007D50FB" w:rsidP="007D50FB">
      <w:pPr>
        <w:pStyle w:val="paragraphsub"/>
      </w:pPr>
      <w:r w:rsidRPr="00060899">
        <w:tab/>
        <w:t>(ii)</w:t>
      </w:r>
      <w:r w:rsidRPr="00060899">
        <w:tab/>
        <w:t>the person is receiving austudy payment and would be receiving austudy payment if steps 2 and 2A of the method statement in point 1067L</w:t>
      </w:r>
      <w:r w:rsidR="00060899">
        <w:noBreakHyphen/>
      </w:r>
      <w:r w:rsidRPr="00060899">
        <w:t>A1 of the Austudy Payment Rate Calculator were disregarded for the purposes of working out the person’s rate of that payment; and</w:t>
      </w:r>
    </w:p>
    <w:p w:rsidR="007D50FB" w:rsidRPr="00060899" w:rsidRDefault="007D50FB" w:rsidP="007D50FB">
      <w:pPr>
        <w:pStyle w:val="paragraphsub"/>
      </w:pPr>
      <w:r w:rsidRPr="00060899">
        <w:tab/>
        <w:t>(iii)</w:t>
      </w:r>
      <w:r w:rsidRPr="00060899">
        <w:tab/>
        <w:t>the person is qualified for austudy payment under section</w:t>
      </w:r>
      <w:r w:rsidR="00060899">
        <w:t> </w:t>
      </w:r>
      <w:r w:rsidRPr="00060899">
        <w:t>568 in circumstances where subsection</w:t>
      </w:r>
      <w:r w:rsidR="00060899">
        <w:t> </w:t>
      </w:r>
      <w:r w:rsidRPr="00060899">
        <w:t>569(1) (about qualifying study) applies and the relevant course of education is an approved scholarship course; and</w:t>
      </w:r>
    </w:p>
    <w:p w:rsidR="007D50FB" w:rsidRPr="00060899" w:rsidRDefault="007D50FB" w:rsidP="007D50FB">
      <w:pPr>
        <w:pStyle w:val="paragraph"/>
      </w:pPr>
      <w:r w:rsidRPr="00060899">
        <w:tab/>
        <w:t>(b)</w:t>
      </w:r>
      <w:r w:rsidRPr="00060899">
        <w:tab/>
        <w:t>the Secretary is satisfied that the person is not likely to receive the amount or value of a Commonwealth Education Costs Scholarship in the period of 6 months starting immediately after that qualification test day; and</w:t>
      </w:r>
    </w:p>
    <w:p w:rsidR="007D50FB" w:rsidRPr="00060899" w:rsidRDefault="007D50FB" w:rsidP="007D50FB">
      <w:pPr>
        <w:pStyle w:val="paragraph"/>
      </w:pPr>
      <w:r w:rsidRPr="00060899">
        <w:tab/>
        <w:t>(c)</w:t>
      </w:r>
      <w:r w:rsidRPr="00060899">
        <w:tab/>
        <w:t>the person notifies the Secretary of the person’s tax file number.</w:t>
      </w:r>
    </w:p>
    <w:p w:rsidR="007D50FB" w:rsidRPr="00060899" w:rsidRDefault="007D50FB" w:rsidP="007D50FB">
      <w:pPr>
        <w:pStyle w:val="notetext"/>
      </w:pPr>
      <w:r w:rsidRPr="00060899">
        <w:t>Note 1:</w:t>
      </w:r>
      <w:r w:rsidRPr="00060899">
        <w:tab/>
        <w:t xml:space="preserve">For </w:t>
      </w:r>
      <w:r w:rsidRPr="00060899">
        <w:rPr>
          <w:b/>
          <w:i/>
        </w:rPr>
        <w:t>approved scholarship course</w:t>
      </w:r>
      <w:r w:rsidRPr="00060899">
        <w:t>, see section</w:t>
      </w:r>
      <w:r w:rsidR="00060899">
        <w:t> </w:t>
      </w:r>
      <w:r w:rsidRPr="00060899">
        <w:t>592M.</w:t>
      </w:r>
    </w:p>
    <w:p w:rsidR="007D50FB" w:rsidRPr="00060899" w:rsidRDefault="007D50FB" w:rsidP="007D50FB">
      <w:pPr>
        <w:pStyle w:val="notetext"/>
      </w:pPr>
      <w:r w:rsidRPr="00060899">
        <w:t>Note 2:</w:t>
      </w:r>
      <w:r w:rsidRPr="00060899">
        <w:tab/>
        <w:t xml:space="preserve">The person might incur a debt if the condition in </w:t>
      </w:r>
      <w:r w:rsidR="00060899">
        <w:t>subparagraph (</w:t>
      </w:r>
      <w:r w:rsidRPr="00060899">
        <w:t>a)(iii) is no longer met in a certain period starting on the qualification test day: see subsection</w:t>
      </w:r>
      <w:r w:rsidR="00060899">
        <w:t> </w:t>
      </w:r>
      <w:r w:rsidRPr="00060899">
        <w:t>1223ABF(1).</w:t>
      </w:r>
    </w:p>
    <w:p w:rsidR="007D50FB" w:rsidRPr="00060899" w:rsidRDefault="007D50FB" w:rsidP="007D50FB">
      <w:pPr>
        <w:pStyle w:val="SubsectionHead"/>
      </w:pPr>
      <w:r w:rsidRPr="00060899">
        <w:t>Qualification test day</w:t>
      </w:r>
    </w:p>
    <w:p w:rsidR="007D50FB" w:rsidRPr="00060899" w:rsidRDefault="007D50FB" w:rsidP="007D50FB">
      <w:pPr>
        <w:pStyle w:val="subsection"/>
      </w:pPr>
      <w:r w:rsidRPr="00060899">
        <w:tab/>
        <w:t>(3)</w:t>
      </w:r>
      <w:r w:rsidRPr="00060899">
        <w:tab/>
        <w:t xml:space="preserve">A person’s </w:t>
      </w:r>
      <w:r w:rsidRPr="00060899">
        <w:rPr>
          <w:b/>
          <w:i/>
        </w:rPr>
        <w:t>qualification test day</w:t>
      </w:r>
      <w:r w:rsidRPr="00060899">
        <w:t xml:space="preserve"> for a qualification period is the earliest of the following:</w:t>
      </w:r>
    </w:p>
    <w:p w:rsidR="007D50FB" w:rsidRPr="00060899" w:rsidRDefault="007D50FB" w:rsidP="007D50FB">
      <w:pPr>
        <w:pStyle w:val="paragraph"/>
      </w:pPr>
      <w:r w:rsidRPr="00060899">
        <w:lastRenderedPageBreak/>
        <w:tab/>
        <w:t>(a)</w:t>
      </w:r>
      <w:r w:rsidRPr="00060899">
        <w:tab/>
        <w:t>the day the Secretary determines the person’s claim for a student start</w:t>
      </w:r>
      <w:r w:rsidR="00060899">
        <w:noBreakHyphen/>
      </w:r>
      <w:r w:rsidRPr="00060899">
        <w:t>up loan for the qualification period;</w:t>
      </w:r>
    </w:p>
    <w:p w:rsidR="007D50FB" w:rsidRPr="00060899" w:rsidRDefault="007D50FB" w:rsidP="007D50FB">
      <w:pPr>
        <w:pStyle w:val="paragraph"/>
      </w:pPr>
      <w:r w:rsidRPr="00060899">
        <w:tab/>
        <w:t>(b)</w:t>
      </w:r>
      <w:r w:rsidRPr="00060899">
        <w:tab/>
        <w:t>if the approved scholarship course ends in the qualification period—the last day of the approved scholarship course;</w:t>
      </w:r>
    </w:p>
    <w:p w:rsidR="007D50FB" w:rsidRPr="00060899" w:rsidRDefault="007D50FB" w:rsidP="007D50FB">
      <w:pPr>
        <w:pStyle w:val="paragraph"/>
      </w:pPr>
      <w:r w:rsidRPr="00060899">
        <w:tab/>
        <w:t>(c)</w:t>
      </w:r>
      <w:r w:rsidRPr="00060899">
        <w:tab/>
        <w:t>the last day of the qualification period.</w:t>
      </w:r>
    </w:p>
    <w:p w:rsidR="007D50FB" w:rsidRPr="00060899" w:rsidRDefault="007D50FB" w:rsidP="007D50FB">
      <w:pPr>
        <w:pStyle w:val="ActHead5"/>
      </w:pPr>
      <w:bookmarkStart w:id="679" w:name="_Toc447275549"/>
      <w:r w:rsidRPr="00060899">
        <w:rPr>
          <w:rStyle w:val="CharSectno"/>
        </w:rPr>
        <w:t>1061ZVBC</w:t>
      </w:r>
      <w:r w:rsidRPr="00060899">
        <w:t xml:space="preserve">  Circumstances in which person is not qualified for student start</w:t>
      </w:r>
      <w:r w:rsidR="00060899">
        <w:noBreakHyphen/>
      </w:r>
      <w:r w:rsidRPr="00060899">
        <w:t>up loan</w:t>
      </w:r>
      <w:bookmarkEnd w:id="679"/>
    </w:p>
    <w:p w:rsidR="007D50FB" w:rsidRPr="00060899" w:rsidRDefault="007D50FB" w:rsidP="007D50FB">
      <w:pPr>
        <w:pStyle w:val="subsection"/>
      </w:pPr>
      <w:r w:rsidRPr="00060899">
        <w:tab/>
        <w:t>(1)</w:t>
      </w:r>
      <w:r w:rsidRPr="00060899">
        <w:tab/>
        <w:t>Despite section</w:t>
      </w:r>
      <w:r w:rsidR="00060899">
        <w:t> </w:t>
      </w:r>
      <w:r w:rsidRPr="00060899">
        <w:t>1061ZVBB, a person is not qualified for a student start</w:t>
      </w:r>
      <w:r w:rsidR="00060899">
        <w:noBreakHyphen/>
      </w:r>
      <w:r w:rsidRPr="00060899">
        <w:t>up loan for a qualification period if:</w:t>
      </w:r>
    </w:p>
    <w:p w:rsidR="007D50FB" w:rsidRPr="00060899" w:rsidRDefault="007D50FB" w:rsidP="007D50FB">
      <w:pPr>
        <w:pStyle w:val="paragraph"/>
      </w:pPr>
      <w:r w:rsidRPr="00060899">
        <w:tab/>
        <w:t>(a)</w:t>
      </w:r>
      <w:r w:rsidRPr="00060899">
        <w:tab/>
        <w:t>immediately before the person’s qualification test day for the period:</w:t>
      </w:r>
    </w:p>
    <w:p w:rsidR="007D50FB" w:rsidRPr="00060899" w:rsidRDefault="007D50FB" w:rsidP="007D50FB">
      <w:pPr>
        <w:pStyle w:val="paragraphsub"/>
      </w:pPr>
      <w:r w:rsidRPr="00060899">
        <w:tab/>
        <w:t>(i)</w:t>
      </w:r>
      <w:r w:rsidRPr="00060899">
        <w:tab/>
        <w:t>a determination is in effect that the person is qualified for a student start</w:t>
      </w:r>
      <w:r w:rsidR="00060899">
        <w:noBreakHyphen/>
      </w:r>
      <w:r w:rsidRPr="00060899">
        <w:t>up loan for the qualification period; or</w:t>
      </w:r>
    </w:p>
    <w:p w:rsidR="007D50FB" w:rsidRPr="00060899" w:rsidRDefault="007D50FB" w:rsidP="007D50FB">
      <w:pPr>
        <w:pStyle w:val="paragraphsub"/>
      </w:pPr>
      <w:r w:rsidRPr="00060899">
        <w:tab/>
        <w:t>(ii)</w:t>
      </w:r>
      <w:r w:rsidRPr="00060899">
        <w:tab/>
        <w:t>a determination is in effect that the person is qualified for an ABSTUDY student start</w:t>
      </w:r>
      <w:r w:rsidR="00060899">
        <w:noBreakHyphen/>
      </w:r>
      <w:r w:rsidRPr="00060899">
        <w:t xml:space="preserve">up loan under the </w:t>
      </w:r>
      <w:r w:rsidRPr="00060899">
        <w:rPr>
          <w:i/>
        </w:rPr>
        <w:t xml:space="preserve">Student Assistance Act 1973 </w:t>
      </w:r>
      <w:r w:rsidRPr="00060899">
        <w:t>for the qualification period; or</w:t>
      </w:r>
    </w:p>
    <w:p w:rsidR="007D50FB" w:rsidRPr="00060899" w:rsidRDefault="007D50FB" w:rsidP="007D50FB">
      <w:pPr>
        <w:pStyle w:val="paragraphsub"/>
      </w:pPr>
      <w:r w:rsidRPr="00060899">
        <w:tab/>
        <w:t>(iii)</w:t>
      </w:r>
      <w:r w:rsidRPr="00060899">
        <w:tab/>
        <w:t>the person is a scholarship</w:t>
      </w:r>
      <w:r w:rsidR="00060899">
        <w:noBreakHyphen/>
      </w:r>
      <w:r w:rsidRPr="00060899">
        <w:t xml:space="preserve">entitled person (see </w:t>
      </w:r>
      <w:r w:rsidR="00060899">
        <w:t>subsection (</w:t>
      </w:r>
      <w:r w:rsidRPr="00060899">
        <w:t>2)); or</w:t>
      </w:r>
    </w:p>
    <w:p w:rsidR="007D50FB" w:rsidRPr="00060899" w:rsidRDefault="007D50FB" w:rsidP="007D50FB">
      <w:pPr>
        <w:pStyle w:val="paragraph"/>
      </w:pPr>
      <w:r w:rsidRPr="00060899">
        <w:tab/>
        <w:t>(b)</w:t>
      </w:r>
      <w:r w:rsidRPr="00060899">
        <w:tab/>
        <w:t>in the period of 6 months ending immediately before that qualification test day, the person:</w:t>
      </w:r>
    </w:p>
    <w:p w:rsidR="007D50FB" w:rsidRPr="00060899" w:rsidRDefault="007D50FB" w:rsidP="007D50FB">
      <w:pPr>
        <w:pStyle w:val="paragraphsub"/>
      </w:pPr>
      <w:r w:rsidRPr="00060899">
        <w:tab/>
        <w:t>(i)</w:t>
      </w:r>
      <w:r w:rsidRPr="00060899">
        <w:tab/>
        <w:t>has received a payment known as a student start</w:t>
      </w:r>
      <w:r w:rsidR="00060899">
        <w:noBreakHyphen/>
      </w:r>
      <w:r w:rsidRPr="00060899">
        <w:t>up scholarship payment under the scheme referred to in section</w:t>
      </w:r>
      <w:r w:rsidR="00060899">
        <w:t> </w:t>
      </w:r>
      <w:r w:rsidRPr="00060899">
        <w:t>117 of the Veterans’ Entitlements Act; or</w:t>
      </w:r>
    </w:p>
    <w:p w:rsidR="007D50FB" w:rsidRPr="00060899" w:rsidRDefault="007D50FB" w:rsidP="007D50FB">
      <w:pPr>
        <w:pStyle w:val="paragraphsub"/>
      </w:pPr>
      <w:r w:rsidRPr="00060899">
        <w:tab/>
        <w:t>(ii)</w:t>
      </w:r>
      <w:r w:rsidRPr="00060899">
        <w:tab/>
        <w:t>has received a payment known as a student start</w:t>
      </w:r>
      <w:r w:rsidR="00060899">
        <w:noBreakHyphen/>
      </w:r>
      <w:r w:rsidRPr="00060899">
        <w:t>up scholarship payment under the scheme referred to in section</w:t>
      </w:r>
      <w:r w:rsidR="00060899">
        <w:t> </w:t>
      </w:r>
      <w:r w:rsidRPr="00060899">
        <w:t>258 of the Military Rehabilitation and Compensation Act; or</w:t>
      </w:r>
    </w:p>
    <w:p w:rsidR="007D50FB" w:rsidRPr="00060899" w:rsidRDefault="007D50FB" w:rsidP="007D50FB">
      <w:pPr>
        <w:pStyle w:val="paragraphsub"/>
      </w:pPr>
      <w:r w:rsidRPr="00060899">
        <w:tab/>
        <w:t>(iii)</w:t>
      </w:r>
      <w:r w:rsidRPr="00060899">
        <w:tab/>
        <w:t>has received the amount or value of a Commonwealth Education Costs Scholarship; or</w:t>
      </w:r>
    </w:p>
    <w:p w:rsidR="007D50FB" w:rsidRPr="00060899" w:rsidRDefault="007D50FB" w:rsidP="007D50FB">
      <w:pPr>
        <w:pStyle w:val="paragraphsub"/>
      </w:pPr>
      <w:r w:rsidRPr="00060899">
        <w:tab/>
        <w:t>(iv)</w:t>
      </w:r>
      <w:r w:rsidRPr="00060899">
        <w:tab/>
        <w:t>was entitled to the amount or value of a Commonwealth Education Costs Scholarship but has not received the full entitlement only because the scholarship was suspended.</w:t>
      </w:r>
    </w:p>
    <w:p w:rsidR="007D50FB" w:rsidRPr="00060899" w:rsidRDefault="007D50FB" w:rsidP="007D50FB">
      <w:pPr>
        <w:pStyle w:val="subsection"/>
      </w:pPr>
      <w:r w:rsidRPr="00060899">
        <w:lastRenderedPageBreak/>
        <w:tab/>
        <w:t>(2)</w:t>
      </w:r>
      <w:r w:rsidRPr="00060899">
        <w:tab/>
        <w:t xml:space="preserve">A person is a </w:t>
      </w:r>
      <w:r w:rsidRPr="00060899">
        <w:rPr>
          <w:b/>
          <w:i/>
        </w:rPr>
        <w:t>scholarship</w:t>
      </w:r>
      <w:r w:rsidR="00060899">
        <w:rPr>
          <w:b/>
          <w:i/>
        </w:rPr>
        <w:noBreakHyphen/>
      </w:r>
      <w:r w:rsidRPr="00060899">
        <w:rPr>
          <w:b/>
          <w:i/>
        </w:rPr>
        <w:t xml:space="preserve">entitled person </w:t>
      </w:r>
      <w:r w:rsidRPr="00060899">
        <w:t>if:</w:t>
      </w:r>
    </w:p>
    <w:p w:rsidR="007D50FB" w:rsidRPr="00060899" w:rsidRDefault="007D50FB" w:rsidP="007D50FB">
      <w:pPr>
        <w:pStyle w:val="paragraph"/>
      </w:pPr>
      <w:r w:rsidRPr="00060899">
        <w:tab/>
        <w:t>(a)</w:t>
      </w:r>
      <w:r w:rsidRPr="00060899">
        <w:tab/>
        <w:t xml:space="preserve">any of the following (a </w:t>
      </w:r>
      <w:r w:rsidRPr="00060899">
        <w:rPr>
          <w:b/>
          <w:i/>
        </w:rPr>
        <w:t>scholarship</w:t>
      </w:r>
      <w:r w:rsidRPr="00060899">
        <w:t>) was received by the person in respect of a time before the commencement of this section:</w:t>
      </w:r>
    </w:p>
    <w:p w:rsidR="007D50FB" w:rsidRPr="00060899" w:rsidRDefault="007D50FB" w:rsidP="007D50FB">
      <w:pPr>
        <w:pStyle w:val="paragraphsub"/>
      </w:pPr>
      <w:r w:rsidRPr="00060899">
        <w:tab/>
        <w:t>(i)</w:t>
      </w:r>
      <w:r w:rsidRPr="00060899">
        <w:tab/>
        <w:t>a student start</w:t>
      </w:r>
      <w:r w:rsidR="00060899">
        <w:noBreakHyphen/>
      </w:r>
      <w:r w:rsidRPr="00060899">
        <w:t>up scholarship payment under section</w:t>
      </w:r>
      <w:r w:rsidR="00060899">
        <w:t> </w:t>
      </w:r>
      <w:r w:rsidRPr="00060899">
        <w:t>592F;</w:t>
      </w:r>
    </w:p>
    <w:p w:rsidR="007D50FB" w:rsidRPr="00060899" w:rsidRDefault="007D50FB" w:rsidP="007D50FB">
      <w:pPr>
        <w:pStyle w:val="paragraphsub"/>
      </w:pPr>
      <w:r w:rsidRPr="00060899">
        <w:tab/>
        <w:t>(ii)</w:t>
      </w:r>
      <w:r w:rsidRPr="00060899">
        <w:tab/>
        <w:t>a payment under the ABSTUDY Scheme known as an ABSTUDY student start</w:t>
      </w:r>
      <w:r w:rsidR="00060899">
        <w:noBreakHyphen/>
      </w:r>
      <w:r w:rsidRPr="00060899">
        <w:t>up scholarship payment;</w:t>
      </w:r>
    </w:p>
    <w:p w:rsidR="007D50FB" w:rsidRPr="00060899" w:rsidRDefault="007D50FB" w:rsidP="007D50FB">
      <w:pPr>
        <w:pStyle w:val="paragraphsub"/>
      </w:pPr>
      <w:r w:rsidRPr="00060899">
        <w:tab/>
        <w:t>(iii)</w:t>
      </w:r>
      <w:r w:rsidRPr="00060899">
        <w:tab/>
        <w:t>the amount or value of a Commonwealth Education Costs Scholarship; and</w:t>
      </w:r>
    </w:p>
    <w:p w:rsidR="007D50FB" w:rsidRPr="00060899" w:rsidRDefault="007D50FB" w:rsidP="007D50FB">
      <w:pPr>
        <w:pStyle w:val="paragraph"/>
      </w:pPr>
      <w:r w:rsidRPr="00060899">
        <w:tab/>
        <w:t>(b)</w:t>
      </w:r>
      <w:r w:rsidRPr="00060899">
        <w:tab/>
        <w:t>for a continuous period since the time in respect of which the person received the scholarship, the person has been receiving at least one of the following:</w:t>
      </w:r>
    </w:p>
    <w:p w:rsidR="007D50FB" w:rsidRPr="00060899" w:rsidRDefault="007D50FB" w:rsidP="007D50FB">
      <w:pPr>
        <w:pStyle w:val="paragraphsub"/>
      </w:pPr>
      <w:r w:rsidRPr="00060899">
        <w:tab/>
        <w:t>(i)</w:t>
      </w:r>
      <w:r w:rsidRPr="00060899">
        <w:tab/>
        <w:t>youth allowance in respect of the person undertaking full</w:t>
      </w:r>
      <w:r w:rsidR="00060899">
        <w:noBreakHyphen/>
      </w:r>
      <w:r w:rsidRPr="00060899">
        <w:t>time study;</w:t>
      </w:r>
    </w:p>
    <w:p w:rsidR="007D50FB" w:rsidRPr="00060899" w:rsidRDefault="007D50FB" w:rsidP="007D50FB">
      <w:pPr>
        <w:pStyle w:val="paragraphsub"/>
      </w:pPr>
      <w:r w:rsidRPr="00060899">
        <w:tab/>
        <w:t>(ii)</w:t>
      </w:r>
      <w:r w:rsidRPr="00060899">
        <w:tab/>
        <w:t>austudy payment;</w:t>
      </w:r>
    </w:p>
    <w:p w:rsidR="007D50FB" w:rsidRPr="00060899" w:rsidRDefault="007D50FB" w:rsidP="007D50FB">
      <w:pPr>
        <w:pStyle w:val="paragraphsub"/>
      </w:pPr>
      <w:r w:rsidRPr="00060899">
        <w:tab/>
        <w:t>(iii)</w:t>
      </w:r>
      <w:r w:rsidRPr="00060899">
        <w:tab/>
        <w:t>payments under the ABSTUDY Scheme known as Living Allowance.</w:t>
      </w:r>
    </w:p>
    <w:p w:rsidR="007D50FB" w:rsidRPr="00060899" w:rsidRDefault="007D50FB" w:rsidP="007D50FB">
      <w:pPr>
        <w:pStyle w:val="ActHead5"/>
      </w:pPr>
      <w:bookmarkStart w:id="680" w:name="_Toc447275550"/>
      <w:r w:rsidRPr="00060899">
        <w:rPr>
          <w:rStyle w:val="CharSectno"/>
        </w:rPr>
        <w:t>1061ZVBD</w:t>
      </w:r>
      <w:r w:rsidRPr="00060899">
        <w:t xml:space="preserve">  Amount of student start</w:t>
      </w:r>
      <w:r w:rsidR="00060899">
        <w:noBreakHyphen/>
      </w:r>
      <w:r w:rsidRPr="00060899">
        <w:t>up loan</w:t>
      </w:r>
      <w:bookmarkEnd w:id="680"/>
    </w:p>
    <w:p w:rsidR="007D50FB" w:rsidRPr="00060899" w:rsidRDefault="007D50FB" w:rsidP="007D50FB">
      <w:pPr>
        <w:pStyle w:val="subsection"/>
      </w:pPr>
      <w:r w:rsidRPr="00060899">
        <w:tab/>
      </w:r>
      <w:r w:rsidRPr="00060899">
        <w:tab/>
        <w:t>The amount of a student start</w:t>
      </w:r>
      <w:r w:rsidR="00060899">
        <w:noBreakHyphen/>
      </w:r>
      <w:r w:rsidRPr="00060899">
        <w:t>up loan for which a person is qualified is $1,025.</w:t>
      </w:r>
    </w:p>
    <w:p w:rsidR="007D50FB" w:rsidRPr="00060899" w:rsidRDefault="007D50FB" w:rsidP="007D50FB">
      <w:pPr>
        <w:pStyle w:val="notetext"/>
      </w:pPr>
      <w:r w:rsidRPr="00060899">
        <w:t>Note:</w:t>
      </w:r>
      <w:r w:rsidRPr="00060899">
        <w:tab/>
        <w:t>The amount of the loan is to be indexed on each 1</w:t>
      </w:r>
      <w:r w:rsidR="00060899">
        <w:t> </w:t>
      </w:r>
      <w:r w:rsidRPr="00060899">
        <w:t>January in line with CPI increases (see sections</w:t>
      </w:r>
      <w:r w:rsidR="00060899">
        <w:t> </w:t>
      </w:r>
      <w:r w:rsidRPr="00060899">
        <w:t>1190 to 1194).</w:t>
      </w:r>
    </w:p>
    <w:p w:rsidR="007D50FB" w:rsidRPr="00060899" w:rsidRDefault="007D50FB" w:rsidP="00A737E6">
      <w:pPr>
        <w:pStyle w:val="ActHead2"/>
        <w:pageBreakBefore/>
      </w:pPr>
      <w:bookmarkStart w:id="681" w:name="_Toc447275551"/>
      <w:r w:rsidRPr="00060899">
        <w:rPr>
          <w:rStyle w:val="CharPartNo"/>
        </w:rPr>
        <w:lastRenderedPageBreak/>
        <w:t>Part</w:t>
      </w:r>
      <w:r w:rsidR="00060899" w:rsidRPr="00060899">
        <w:rPr>
          <w:rStyle w:val="CharPartNo"/>
        </w:rPr>
        <w:t> </w:t>
      </w:r>
      <w:r w:rsidRPr="00060899">
        <w:rPr>
          <w:rStyle w:val="CharPartNo"/>
        </w:rPr>
        <w:t>2AA.3</w:t>
      </w:r>
      <w:r w:rsidRPr="00060899">
        <w:t>—</w:t>
      </w:r>
      <w:r w:rsidRPr="00060899">
        <w:rPr>
          <w:rStyle w:val="CharPartText"/>
        </w:rPr>
        <w:t>Indebtedness</w:t>
      </w:r>
      <w:bookmarkEnd w:id="681"/>
    </w:p>
    <w:p w:rsidR="007D50FB" w:rsidRPr="00060899" w:rsidRDefault="007D50FB" w:rsidP="007D50FB">
      <w:pPr>
        <w:pStyle w:val="ActHead3"/>
      </w:pPr>
      <w:bookmarkStart w:id="682" w:name="_Toc447275552"/>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Introduction</w:t>
      </w:r>
      <w:bookmarkEnd w:id="682"/>
    </w:p>
    <w:p w:rsidR="007D50FB" w:rsidRPr="00060899" w:rsidRDefault="007D50FB" w:rsidP="007D50FB">
      <w:pPr>
        <w:pStyle w:val="ActHead5"/>
      </w:pPr>
      <w:bookmarkStart w:id="683" w:name="_Toc447275553"/>
      <w:r w:rsidRPr="00060899">
        <w:rPr>
          <w:rStyle w:val="CharSectno"/>
        </w:rPr>
        <w:t>1061ZVCA</w:t>
      </w:r>
      <w:r w:rsidRPr="00060899">
        <w:t xml:space="preserve">  Simplified outline of this Part</w:t>
      </w:r>
      <w:bookmarkEnd w:id="683"/>
    </w:p>
    <w:p w:rsidR="007D50FB" w:rsidRPr="00060899" w:rsidRDefault="007D50FB" w:rsidP="007D50FB">
      <w:pPr>
        <w:pStyle w:val="SOText"/>
      </w:pPr>
      <w:r w:rsidRPr="00060899">
        <w:t>A person incurs an SSL debt if the person receives a student start</w:t>
      </w:r>
      <w:r w:rsidR="00060899">
        <w:noBreakHyphen/>
      </w:r>
      <w:r w:rsidRPr="00060899">
        <w:t>up loan (except in certain circumstances when the loan is required to be recovered as a social security debt under this Act).</w:t>
      </w:r>
    </w:p>
    <w:p w:rsidR="007D50FB" w:rsidRPr="00060899" w:rsidRDefault="007D50FB" w:rsidP="007D50FB">
      <w:pPr>
        <w:pStyle w:val="SOText"/>
      </w:pPr>
      <w:r w:rsidRPr="00060899">
        <w:t>Each SSL debt is incorporated into the person’s accumulated SSL debt. This accumulated SSL debt forms the basis for working out the amounts the person is obliged to repay.</w:t>
      </w:r>
    </w:p>
    <w:p w:rsidR="007D50FB" w:rsidRPr="00060899" w:rsidRDefault="007D50FB" w:rsidP="00A737E6">
      <w:pPr>
        <w:pStyle w:val="ActHead3"/>
        <w:pageBreakBefore/>
      </w:pPr>
      <w:bookmarkStart w:id="684" w:name="_Toc447275554"/>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Incurring SSL debts</w:t>
      </w:r>
      <w:bookmarkEnd w:id="684"/>
    </w:p>
    <w:p w:rsidR="007D50FB" w:rsidRPr="00060899" w:rsidRDefault="007D50FB" w:rsidP="007D50FB">
      <w:pPr>
        <w:pStyle w:val="ActHead5"/>
      </w:pPr>
      <w:bookmarkStart w:id="685" w:name="_Toc447275555"/>
      <w:r w:rsidRPr="00060899">
        <w:rPr>
          <w:rStyle w:val="CharSectno"/>
        </w:rPr>
        <w:t>1061ZVDA</w:t>
      </w:r>
      <w:r w:rsidRPr="00060899">
        <w:t xml:space="preserve">  SSL debts</w:t>
      </w:r>
      <w:bookmarkEnd w:id="685"/>
    </w:p>
    <w:p w:rsidR="007D50FB" w:rsidRPr="00060899" w:rsidRDefault="007D50FB" w:rsidP="007D50FB">
      <w:pPr>
        <w:pStyle w:val="subsection"/>
      </w:pPr>
      <w:r w:rsidRPr="00060899">
        <w:tab/>
        <w:t>(1)</w:t>
      </w:r>
      <w:r w:rsidRPr="00060899">
        <w:tab/>
        <w:t>A person incurs an SSL debt to the Commonwealth if the person is paid a student start</w:t>
      </w:r>
      <w:r w:rsidR="00060899">
        <w:noBreakHyphen/>
      </w:r>
      <w:r w:rsidRPr="00060899">
        <w:t>up loan for a qualification period.</w:t>
      </w:r>
    </w:p>
    <w:p w:rsidR="007D50FB" w:rsidRPr="00060899" w:rsidRDefault="007D50FB" w:rsidP="007D50FB">
      <w:pPr>
        <w:pStyle w:val="subsection"/>
      </w:pPr>
      <w:r w:rsidRPr="00060899">
        <w:tab/>
        <w:t>(2)</w:t>
      </w:r>
      <w:r w:rsidRPr="00060899">
        <w:tab/>
        <w:t>The SSL debt is incurred by the person on the later of:</w:t>
      </w:r>
    </w:p>
    <w:p w:rsidR="007D50FB" w:rsidRPr="00060899" w:rsidRDefault="007D50FB" w:rsidP="007D50FB">
      <w:pPr>
        <w:pStyle w:val="paragraph"/>
      </w:pPr>
      <w:r w:rsidRPr="00060899">
        <w:tab/>
        <w:t>(a)</w:t>
      </w:r>
      <w:r w:rsidRPr="00060899">
        <w:tab/>
        <w:t>the day the person was paid the loan; and</w:t>
      </w:r>
    </w:p>
    <w:p w:rsidR="007D50FB" w:rsidRPr="00060899" w:rsidRDefault="007D50FB" w:rsidP="007D50FB">
      <w:pPr>
        <w:pStyle w:val="paragraph"/>
      </w:pPr>
      <w:r w:rsidRPr="00060899">
        <w:tab/>
        <w:t>(b)</w:t>
      </w:r>
      <w:r w:rsidRPr="00060899">
        <w:tab/>
        <w:t>the day after the person’s enrolment test day for the qualification period.</w:t>
      </w:r>
    </w:p>
    <w:p w:rsidR="007D50FB" w:rsidRPr="00060899" w:rsidRDefault="007D50FB" w:rsidP="007D50FB">
      <w:pPr>
        <w:pStyle w:val="notetext"/>
      </w:pPr>
      <w:r w:rsidRPr="00060899">
        <w:t>Note:</w:t>
      </w:r>
      <w:r w:rsidRPr="00060899">
        <w:tab/>
        <w:t xml:space="preserve">For </w:t>
      </w:r>
      <w:r w:rsidRPr="00060899">
        <w:rPr>
          <w:b/>
          <w:i/>
        </w:rPr>
        <w:t>enrolment test day</w:t>
      </w:r>
      <w:r w:rsidRPr="00060899">
        <w:t xml:space="preserve">, see </w:t>
      </w:r>
      <w:r w:rsidR="00060899">
        <w:t>subsection (</w:t>
      </w:r>
      <w:r w:rsidRPr="00060899">
        <w:t>5).</w:t>
      </w:r>
    </w:p>
    <w:p w:rsidR="007D50FB" w:rsidRPr="00060899" w:rsidRDefault="007D50FB" w:rsidP="007D50FB">
      <w:pPr>
        <w:pStyle w:val="subsection"/>
      </w:pPr>
      <w:r w:rsidRPr="00060899">
        <w:tab/>
        <w:t>(3)</w:t>
      </w:r>
      <w:r w:rsidRPr="00060899">
        <w:tab/>
        <w:t>The amount of the person’s SSL debt is the amount of the loan, reduced by any amount repaid before the day on which the debt is incurred.</w:t>
      </w:r>
    </w:p>
    <w:p w:rsidR="007D50FB" w:rsidRPr="00060899" w:rsidRDefault="007D50FB" w:rsidP="007D50FB">
      <w:pPr>
        <w:pStyle w:val="subsection"/>
      </w:pPr>
      <w:r w:rsidRPr="00060899">
        <w:tab/>
        <w:t>(4)</w:t>
      </w:r>
      <w:r w:rsidRPr="00060899">
        <w:tab/>
        <w:t xml:space="preserve">Despite </w:t>
      </w:r>
      <w:r w:rsidR="00060899">
        <w:t>subsection (</w:t>
      </w:r>
      <w:r w:rsidRPr="00060899">
        <w:t>1), an SSL debt is not incurred, and is taken never to have been incurred, in relation to a loan if:</w:t>
      </w:r>
    </w:p>
    <w:p w:rsidR="007D50FB" w:rsidRPr="00060899" w:rsidRDefault="007D50FB" w:rsidP="007D50FB">
      <w:pPr>
        <w:pStyle w:val="paragraph"/>
      </w:pPr>
      <w:r w:rsidRPr="00060899">
        <w:tab/>
        <w:t>(a)</w:t>
      </w:r>
      <w:r w:rsidRPr="00060899">
        <w:tab/>
        <w:t>the loan has been fully repaid before the day on which the SSL debt in respect of the loan would be incurred; or</w:t>
      </w:r>
    </w:p>
    <w:p w:rsidR="007D50FB" w:rsidRPr="00060899" w:rsidRDefault="007D50FB" w:rsidP="007D50FB">
      <w:pPr>
        <w:pStyle w:val="paragraph"/>
      </w:pPr>
      <w:r w:rsidRPr="00060899">
        <w:tab/>
        <w:t>(b)</w:t>
      </w:r>
      <w:r w:rsidRPr="00060899">
        <w:tab/>
        <w:t>the amount of the loan is a debt under section</w:t>
      </w:r>
      <w:r w:rsidR="00060899">
        <w:t> </w:t>
      </w:r>
      <w:r w:rsidRPr="00060899">
        <w:t>1223 or 1223ABF; or</w:t>
      </w:r>
    </w:p>
    <w:p w:rsidR="007D50FB" w:rsidRPr="00060899" w:rsidRDefault="007D50FB" w:rsidP="007D50FB">
      <w:pPr>
        <w:pStyle w:val="paragraph"/>
      </w:pPr>
      <w:r w:rsidRPr="00060899">
        <w:tab/>
        <w:t>(c)</w:t>
      </w:r>
      <w:r w:rsidRPr="00060899">
        <w:tab/>
        <w:t>the Secretary has formed an opinion under subsection</w:t>
      </w:r>
      <w:r w:rsidR="00060899">
        <w:t> </w:t>
      </w:r>
      <w:r w:rsidRPr="00060899">
        <w:t>1223ABF(3) in relation to the loan (relating to exceptional circumstances beyond the person’s control).</w:t>
      </w:r>
    </w:p>
    <w:p w:rsidR="007D50FB" w:rsidRPr="00060899" w:rsidRDefault="007D50FB" w:rsidP="007D50FB">
      <w:pPr>
        <w:pStyle w:val="subsection"/>
      </w:pPr>
      <w:r w:rsidRPr="00060899">
        <w:tab/>
        <w:t>(5)</w:t>
      </w:r>
      <w:r w:rsidRPr="00060899">
        <w:tab/>
        <w:t xml:space="preserve">A person’s </w:t>
      </w:r>
      <w:r w:rsidRPr="00060899">
        <w:rPr>
          <w:b/>
          <w:i/>
        </w:rPr>
        <w:t>enrolment test day</w:t>
      </w:r>
      <w:r w:rsidRPr="00060899">
        <w:t>, for a qualification period, is the earliest of the following days:</w:t>
      </w:r>
    </w:p>
    <w:p w:rsidR="007D50FB" w:rsidRPr="00060899" w:rsidRDefault="007D50FB" w:rsidP="007D50FB">
      <w:pPr>
        <w:pStyle w:val="paragraph"/>
      </w:pPr>
      <w:r w:rsidRPr="00060899">
        <w:tab/>
        <w:t>(a)</w:t>
      </w:r>
      <w:r w:rsidRPr="00060899">
        <w:tab/>
        <w:t>if the relevant approved scholarship course ends in the qualification period—the last day of that approved scholarship course;</w:t>
      </w:r>
    </w:p>
    <w:p w:rsidR="007D50FB" w:rsidRPr="00060899" w:rsidRDefault="007D50FB" w:rsidP="007D50FB">
      <w:pPr>
        <w:pStyle w:val="paragraph"/>
      </w:pPr>
      <w:r w:rsidRPr="00060899">
        <w:tab/>
        <w:t>(b)</w:t>
      </w:r>
      <w:r w:rsidRPr="00060899">
        <w:tab/>
        <w:t>the last day of the qualification period;</w:t>
      </w:r>
    </w:p>
    <w:p w:rsidR="007D50FB" w:rsidRPr="00060899" w:rsidRDefault="007D50FB" w:rsidP="007D50FB">
      <w:pPr>
        <w:pStyle w:val="paragraph"/>
      </w:pPr>
      <w:r w:rsidRPr="00060899">
        <w:tab/>
        <w:t>(c)</w:t>
      </w:r>
      <w:r w:rsidRPr="00060899">
        <w:tab/>
        <w:t>the 35th day of the period starting on whichever of the following applies:</w:t>
      </w:r>
    </w:p>
    <w:p w:rsidR="007D50FB" w:rsidRPr="00060899" w:rsidRDefault="007D50FB" w:rsidP="007D50FB">
      <w:pPr>
        <w:pStyle w:val="paragraphsub"/>
      </w:pPr>
      <w:r w:rsidRPr="00060899">
        <w:lastRenderedPageBreak/>
        <w:tab/>
        <w:t>(i)</w:t>
      </w:r>
      <w:r w:rsidRPr="00060899">
        <w:tab/>
        <w:t>if the person’s qualification test day for the qualification period was before the first day of the relevant approved scholarship course—the first day of that approved scholarship course;</w:t>
      </w:r>
    </w:p>
    <w:p w:rsidR="007D50FB" w:rsidRPr="00060899" w:rsidRDefault="007D50FB" w:rsidP="007D50FB">
      <w:pPr>
        <w:pStyle w:val="paragraphsub"/>
      </w:pPr>
      <w:r w:rsidRPr="00060899">
        <w:tab/>
        <w:t>(ii)</w:t>
      </w:r>
      <w:r w:rsidRPr="00060899">
        <w:tab/>
        <w:t>otherwise—the qualification test day.</w:t>
      </w:r>
    </w:p>
    <w:p w:rsidR="007D50FB" w:rsidRPr="00060899" w:rsidRDefault="007D50FB" w:rsidP="007D50FB">
      <w:pPr>
        <w:pStyle w:val="notetext"/>
      </w:pPr>
      <w:r w:rsidRPr="00060899">
        <w:t>Note:</w:t>
      </w:r>
      <w:r w:rsidRPr="00060899">
        <w:tab/>
        <w:t xml:space="preserve">For </w:t>
      </w:r>
      <w:r w:rsidRPr="00060899">
        <w:rPr>
          <w:b/>
          <w:i/>
        </w:rPr>
        <w:t>approved scholarship course</w:t>
      </w:r>
      <w:r w:rsidRPr="00060899">
        <w:t>, see section</w:t>
      </w:r>
      <w:r w:rsidR="00060899">
        <w:t> </w:t>
      </w:r>
      <w:r w:rsidRPr="00060899">
        <w:t>592M.</w:t>
      </w:r>
    </w:p>
    <w:p w:rsidR="007D50FB" w:rsidRPr="00060899" w:rsidRDefault="007D50FB" w:rsidP="007D50FB">
      <w:pPr>
        <w:pStyle w:val="ActHead5"/>
      </w:pPr>
      <w:bookmarkStart w:id="686" w:name="_Toc447275556"/>
      <w:r w:rsidRPr="00060899">
        <w:rPr>
          <w:rStyle w:val="CharSectno"/>
        </w:rPr>
        <w:t>1061ZVDB</w:t>
      </w:r>
      <w:r w:rsidRPr="00060899">
        <w:t xml:space="preserve">  SSL debt discharged by death</w:t>
      </w:r>
      <w:bookmarkEnd w:id="686"/>
    </w:p>
    <w:p w:rsidR="007D50FB" w:rsidRPr="00060899" w:rsidRDefault="007D50FB" w:rsidP="007D50FB">
      <w:pPr>
        <w:pStyle w:val="subsection"/>
      </w:pPr>
      <w:r w:rsidRPr="00060899">
        <w:tab/>
      </w:r>
      <w:r w:rsidRPr="00060899">
        <w:tab/>
        <w:t>Upon the death of a person who owes an SSL debt to the Commonwealth, the debt is taken to have been paid.</w:t>
      </w:r>
    </w:p>
    <w:p w:rsidR="007D50FB" w:rsidRPr="00060899" w:rsidRDefault="007D50FB" w:rsidP="007D50FB">
      <w:pPr>
        <w:pStyle w:val="notetext"/>
      </w:pPr>
      <w:r w:rsidRPr="00060899">
        <w:t>Note:</w:t>
      </w:r>
      <w:r w:rsidRPr="00060899">
        <w:tab/>
        <w:t>SSL debts are not provable in bankruptcy: see subsection</w:t>
      </w:r>
      <w:r w:rsidR="00060899">
        <w:t> </w:t>
      </w:r>
      <w:r w:rsidRPr="00060899">
        <w:t xml:space="preserve">82(3AB) of the </w:t>
      </w:r>
      <w:r w:rsidRPr="00060899">
        <w:rPr>
          <w:i/>
        </w:rPr>
        <w:t>Bankruptcy Act 1966</w:t>
      </w:r>
      <w:r w:rsidRPr="00060899">
        <w:t>.</w:t>
      </w:r>
    </w:p>
    <w:p w:rsidR="007D50FB" w:rsidRPr="00060899" w:rsidRDefault="007D50FB" w:rsidP="007D50FB">
      <w:pPr>
        <w:pStyle w:val="ActHead5"/>
      </w:pPr>
      <w:bookmarkStart w:id="687" w:name="_Toc447275557"/>
      <w:r w:rsidRPr="00060899">
        <w:rPr>
          <w:rStyle w:val="CharSectno"/>
        </w:rPr>
        <w:t>1061ZVDC</w:t>
      </w:r>
      <w:r w:rsidRPr="00060899">
        <w:t xml:space="preserve">  Notice to Commissioner</w:t>
      </w:r>
      <w:bookmarkEnd w:id="687"/>
    </w:p>
    <w:p w:rsidR="007D50FB" w:rsidRPr="00060899" w:rsidRDefault="007D50FB" w:rsidP="007D50FB">
      <w:pPr>
        <w:pStyle w:val="subsection"/>
      </w:pPr>
      <w:r w:rsidRPr="00060899">
        <w:tab/>
        <w:t>(1)</w:t>
      </w:r>
      <w:r w:rsidRPr="00060899">
        <w:tab/>
        <w:t>If a person incurs an SSL debt, the Secretary must give the Commissioner a notice specifying the amount of the debt incurred by the person.</w:t>
      </w:r>
    </w:p>
    <w:p w:rsidR="007D50FB" w:rsidRPr="00060899" w:rsidRDefault="007D50FB" w:rsidP="007D50FB">
      <w:pPr>
        <w:pStyle w:val="subsection"/>
      </w:pPr>
      <w:r w:rsidRPr="00060899">
        <w:tab/>
        <w:t>(2)</w:t>
      </w:r>
      <w:r w:rsidRPr="00060899">
        <w:tab/>
        <w:t>The Secretary may include in the notice any other details the Commissioner requests for the purpose of ensuring the Commissioner has the information needed to exercise powers or perform functions of the Commissioner under this Act.</w:t>
      </w:r>
    </w:p>
    <w:p w:rsidR="007D50FB" w:rsidRPr="00060899" w:rsidRDefault="007D50FB" w:rsidP="00A737E6">
      <w:pPr>
        <w:pStyle w:val="ActHead3"/>
        <w:pageBreakBefore/>
      </w:pPr>
      <w:bookmarkStart w:id="688" w:name="_Toc447275558"/>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Working out accumulated SSL debts</w:t>
      </w:r>
      <w:bookmarkEnd w:id="688"/>
    </w:p>
    <w:p w:rsidR="007D50FB" w:rsidRPr="00060899" w:rsidRDefault="007D50FB" w:rsidP="007D50FB">
      <w:pPr>
        <w:pStyle w:val="ActHead5"/>
      </w:pPr>
      <w:bookmarkStart w:id="689" w:name="_Toc447275559"/>
      <w:r w:rsidRPr="00060899">
        <w:rPr>
          <w:rStyle w:val="CharSectno"/>
        </w:rPr>
        <w:t>1061ZVEA</w:t>
      </w:r>
      <w:r w:rsidRPr="00060899">
        <w:t xml:space="preserve">  Simplified outline of this Division</w:t>
      </w:r>
      <w:bookmarkEnd w:id="689"/>
    </w:p>
    <w:p w:rsidR="007D50FB" w:rsidRPr="00060899" w:rsidRDefault="007D50FB" w:rsidP="007D50FB">
      <w:pPr>
        <w:pStyle w:val="SOText"/>
      </w:pPr>
      <w:r w:rsidRPr="00060899">
        <w:t>There are 2 stages to working out a person’s accumulated SSL debt for a financial year.</w:t>
      </w:r>
    </w:p>
    <w:p w:rsidR="007D50FB" w:rsidRPr="00060899" w:rsidRDefault="007D50FB" w:rsidP="007D50FB">
      <w:pPr>
        <w:pStyle w:val="SOText"/>
      </w:pPr>
      <w:r w:rsidRPr="00060899">
        <w:t>In stage 1, the person’s former accumulated SSL debt is worked out by adjusting the preceding financial year’s accumulated SSL debt to take account of:</w:t>
      </w:r>
    </w:p>
    <w:p w:rsidR="007D50FB" w:rsidRPr="00060899" w:rsidRDefault="007D50FB" w:rsidP="007D50FB">
      <w:pPr>
        <w:pStyle w:val="SOPara"/>
      </w:pPr>
      <w:r w:rsidRPr="00060899">
        <w:tab/>
        <w:t>(a)</w:t>
      </w:r>
      <w:r w:rsidRPr="00060899">
        <w:tab/>
        <w:t>the HELP debt indexation factor for 1</w:t>
      </w:r>
      <w:r w:rsidR="00060899">
        <w:t> </w:t>
      </w:r>
      <w:r w:rsidRPr="00060899">
        <w:t>June in that financial year; and</w:t>
      </w:r>
    </w:p>
    <w:p w:rsidR="007D50FB" w:rsidRPr="00060899" w:rsidRDefault="007D50FB" w:rsidP="007D50FB">
      <w:pPr>
        <w:pStyle w:val="SOPara"/>
      </w:pPr>
      <w:r w:rsidRPr="00060899">
        <w:tab/>
        <w:t>(b)</w:t>
      </w:r>
      <w:r w:rsidRPr="00060899">
        <w:tab/>
        <w:t>the debts that the person incurs during the last 6 months of the preceding financial year; and</w:t>
      </w:r>
    </w:p>
    <w:p w:rsidR="007D50FB" w:rsidRPr="00060899" w:rsidRDefault="007D50FB" w:rsidP="007D50FB">
      <w:pPr>
        <w:pStyle w:val="SOPara"/>
      </w:pPr>
      <w:r w:rsidRPr="00060899">
        <w:tab/>
        <w:t>(c)</w:t>
      </w:r>
      <w:r w:rsidRPr="00060899">
        <w:tab/>
        <w:t>voluntary SSL repayments of the debt; and</w:t>
      </w:r>
    </w:p>
    <w:p w:rsidR="007D50FB" w:rsidRPr="00060899" w:rsidRDefault="007D50FB" w:rsidP="007D50FB">
      <w:pPr>
        <w:pStyle w:val="SOPara"/>
      </w:pPr>
      <w:r w:rsidRPr="00060899">
        <w:tab/>
        <w:t>(d)</w:t>
      </w:r>
      <w:r w:rsidRPr="00060899">
        <w:tab/>
        <w:t>compulsory SSL repayment amounts in respect of the debt.</w:t>
      </w:r>
    </w:p>
    <w:p w:rsidR="007D50FB" w:rsidRPr="00060899" w:rsidRDefault="007D50FB" w:rsidP="007D50FB">
      <w:pPr>
        <w:pStyle w:val="SOText"/>
      </w:pPr>
      <w:r w:rsidRPr="00060899">
        <w:t>In stage 2, the person’s accumulated SSL debt is worked out from:</w:t>
      </w:r>
    </w:p>
    <w:p w:rsidR="007D50FB" w:rsidRPr="00060899" w:rsidRDefault="007D50FB" w:rsidP="007D50FB">
      <w:pPr>
        <w:pStyle w:val="SOPara"/>
      </w:pPr>
      <w:r w:rsidRPr="00060899">
        <w:tab/>
        <w:t>(a)</w:t>
      </w:r>
      <w:r w:rsidRPr="00060899">
        <w:tab/>
        <w:t>the person’s former accumulated SSL debt; and</w:t>
      </w:r>
    </w:p>
    <w:p w:rsidR="007D50FB" w:rsidRPr="00060899" w:rsidRDefault="007D50FB" w:rsidP="007D50FB">
      <w:pPr>
        <w:pStyle w:val="SOPara"/>
      </w:pPr>
      <w:r w:rsidRPr="00060899">
        <w:tab/>
        <w:t>(b)</w:t>
      </w:r>
      <w:r w:rsidRPr="00060899">
        <w:tab/>
        <w:t>the SSL debts that the person incurs during the first 6 months of the financial year; and</w:t>
      </w:r>
    </w:p>
    <w:p w:rsidR="007D50FB" w:rsidRPr="00060899" w:rsidRDefault="007D50FB" w:rsidP="007D50FB">
      <w:pPr>
        <w:pStyle w:val="SOPara"/>
      </w:pPr>
      <w:r w:rsidRPr="00060899">
        <w:tab/>
        <w:t>(c)</w:t>
      </w:r>
      <w:r w:rsidRPr="00060899">
        <w:tab/>
        <w:t>voluntary SSL repayments of those debts.</w:t>
      </w:r>
    </w:p>
    <w:p w:rsidR="007D50FB" w:rsidRPr="00060899" w:rsidRDefault="007D50FB" w:rsidP="007D50FB">
      <w:pPr>
        <w:pStyle w:val="ActHead5"/>
      </w:pPr>
      <w:bookmarkStart w:id="690" w:name="_Toc447275560"/>
      <w:r w:rsidRPr="00060899">
        <w:rPr>
          <w:rStyle w:val="CharSectno"/>
        </w:rPr>
        <w:t>1061ZVEB</w:t>
      </w:r>
      <w:r w:rsidRPr="00060899">
        <w:t xml:space="preserve">  Stage 1—working out a former accumulated SSL debt</w:t>
      </w:r>
      <w:bookmarkEnd w:id="690"/>
    </w:p>
    <w:p w:rsidR="007D50FB" w:rsidRPr="00060899" w:rsidRDefault="007D50FB" w:rsidP="007D50FB">
      <w:pPr>
        <w:pStyle w:val="subsection"/>
      </w:pPr>
      <w:r w:rsidRPr="00060899">
        <w:tab/>
        <w:t>(1)</w:t>
      </w:r>
      <w:r w:rsidRPr="00060899">
        <w:tab/>
        <w:t xml:space="preserve">A person’s </w:t>
      </w:r>
      <w:r w:rsidRPr="00060899">
        <w:rPr>
          <w:b/>
          <w:i/>
        </w:rPr>
        <w:t>former accumulated SSL debt</w:t>
      </w:r>
      <w:r w:rsidRPr="00060899">
        <w:t>, in relation to the person’s accumulated SSL debt for a financial year, is worked out by multiplying:</w:t>
      </w:r>
    </w:p>
    <w:p w:rsidR="007D50FB" w:rsidRPr="00060899" w:rsidRDefault="007D50FB" w:rsidP="007D50FB">
      <w:pPr>
        <w:pStyle w:val="paragraph"/>
      </w:pPr>
      <w:r w:rsidRPr="00060899">
        <w:tab/>
        <w:t>(a)</w:t>
      </w:r>
      <w:r w:rsidRPr="00060899">
        <w:tab/>
        <w:t>the amount worked out using the following method statement; by</w:t>
      </w:r>
    </w:p>
    <w:p w:rsidR="007D50FB" w:rsidRPr="00060899" w:rsidRDefault="007D50FB" w:rsidP="007D50FB">
      <w:pPr>
        <w:pStyle w:val="paragraph"/>
      </w:pPr>
      <w:r w:rsidRPr="00060899">
        <w:tab/>
        <w:t>(b)</w:t>
      </w:r>
      <w:r w:rsidRPr="00060899">
        <w:tab/>
        <w:t>the HELP debt indexation factor for 1</w:t>
      </w:r>
      <w:r w:rsidR="00060899">
        <w:t> </w:t>
      </w:r>
      <w:r w:rsidRPr="00060899">
        <w:t>June in that financial year.</w:t>
      </w:r>
    </w:p>
    <w:p w:rsidR="007D50FB" w:rsidRPr="00060899" w:rsidRDefault="007D50FB" w:rsidP="007D50FB">
      <w:pPr>
        <w:pStyle w:val="BoxHeadItalic"/>
      </w:pPr>
      <w:r w:rsidRPr="00060899">
        <w:lastRenderedPageBreak/>
        <w:t>Method statement</w:t>
      </w:r>
    </w:p>
    <w:p w:rsidR="007D50FB" w:rsidRPr="00060899" w:rsidRDefault="007D50FB" w:rsidP="007D50FB">
      <w:pPr>
        <w:pStyle w:val="BoxStep"/>
      </w:pPr>
      <w:r w:rsidRPr="00060899">
        <w:t>Step 1.</w:t>
      </w:r>
      <w:r w:rsidRPr="00060899">
        <w:tab/>
        <w:t>Take the person’s accumulated SSL debt for the immediately preceding financial year. (This amount is taken to be zero if the person has no accumulated SSL debt for that financial year.)</w:t>
      </w:r>
    </w:p>
    <w:p w:rsidR="007D50FB" w:rsidRPr="00060899" w:rsidRDefault="007D50FB" w:rsidP="007D50FB">
      <w:pPr>
        <w:pStyle w:val="BoxStep"/>
      </w:pPr>
      <w:r w:rsidRPr="00060899">
        <w:t>Step 2.</w:t>
      </w:r>
      <w:r w:rsidRPr="00060899">
        <w:tab/>
        <w:t>Add the sum of all of the SSL debts (if any) that the person incurred during the last 6 months of the immediately preceding financial year.</w:t>
      </w:r>
    </w:p>
    <w:p w:rsidR="007D50FB" w:rsidRPr="00060899" w:rsidRDefault="007D50FB" w:rsidP="007D50FB">
      <w:pPr>
        <w:pStyle w:val="BoxStep"/>
      </w:pPr>
      <w:r w:rsidRPr="00060899">
        <w:t>Step 3.</w:t>
      </w:r>
      <w:r w:rsidRPr="00060899">
        <w:tab/>
        <w:t>Subtract the sum of the amounts by which the person’s debts referred to in steps 1 and 2 are reduced because of any voluntary SSL repayments that have been made during the period:</w:t>
      </w:r>
    </w:p>
    <w:p w:rsidR="007D50FB" w:rsidRPr="00060899" w:rsidRDefault="007D50FB" w:rsidP="007D50FB">
      <w:pPr>
        <w:pStyle w:val="BoxPara"/>
      </w:pPr>
      <w:r w:rsidRPr="00060899">
        <w:tab/>
        <w:t>(a)</w:t>
      </w:r>
      <w:r w:rsidRPr="00060899">
        <w:tab/>
        <w:t>starting on 1</w:t>
      </w:r>
      <w:r w:rsidR="00060899">
        <w:t> </w:t>
      </w:r>
      <w:r w:rsidRPr="00060899">
        <w:t>June in the immediately preceding financial year; and</w:t>
      </w:r>
    </w:p>
    <w:p w:rsidR="007D50FB" w:rsidRPr="00060899" w:rsidRDefault="007D50FB" w:rsidP="007D50FB">
      <w:pPr>
        <w:pStyle w:val="BoxPara"/>
      </w:pPr>
      <w:r w:rsidRPr="00060899">
        <w:tab/>
        <w:t>(b)</w:t>
      </w:r>
      <w:r w:rsidRPr="00060899">
        <w:tab/>
        <w:t>ending immediately before the next 1</w:t>
      </w:r>
      <w:r w:rsidR="00060899">
        <w:t> </w:t>
      </w:r>
      <w:r w:rsidRPr="00060899">
        <w:t>June.</w:t>
      </w:r>
    </w:p>
    <w:p w:rsidR="007D50FB" w:rsidRPr="00060899" w:rsidRDefault="007D50FB" w:rsidP="007D50FB">
      <w:pPr>
        <w:pStyle w:val="BoxStep"/>
      </w:pPr>
      <w:r w:rsidRPr="00060899">
        <w:t>Step 4.</w:t>
      </w:r>
      <w:r w:rsidRPr="00060899">
        <w:tab/>
        <w:t>Subtract the sum of all of the person’s compulsory SSL repayment amounts that:</w:t>
      </w:r>
    </w:p>
    <w:p w:rsidR="007D50FB" w:rsidRPr="00060899" w:rsidRDefault="007D50FB" w:rsidP="007D50FB">
      <w:pPr>
        <w:pStyle w:val="BoxPara"/>
      </w:pPr>
      <w:r w:rsidRPr="00060899">
        <w:tab/>
        <w:t>(a)</w:t>
      </w:r>
      <w:r w:rsidRPr="00060899">
        <w:tab/>
        <w:t>were assessed during that period (excluding any assessed as a result of a return given before that period); or</w:t>
      </w:r>
    </w:p>
    <w:p w:rsidR="007D50FB" w:rsidRPr="00060899" w:rsidRDefault="007D50FB" w:rsidP="007D50FB">
      <w:pPr>
        <w:pStyle w:val="BoxPara"/>
      </w:pPr>
      <w:r w:rsidRPr="00060899">
        <w:tab/>
        <w:t>(b)</w:t>
      </w:r>
      <w:r w:rsidRPr="00060899">
        <w:tab/>
        <w:t>were assessed after the end of that period as a result of a return given before the end of that period.</w:t>
      </w:r>
    </w:p>
    <w:p w:rsidR="007D50FB" w:rsidRPr="00060899" w:rsidRDefault="007D50FB" w:rsidP="007D50FB">
      <w:pPr>
        <w:pStyle w:val="BoxStep"/>
      </w:pPr>
      <w:r w:rsidRPr="00060899">
        <w:t>Step 5.</w:t>
      </w:r>
      <w:r w:rsidRPr="00060899">
        <w:tab/>
        <w:t>Subtract the sum of the amounts by which any compulsory SSL repayment amount of the person is increased (whether as a result of an increase in the person’s taxable income of an income year or otherwise) by an amendment of an assessment made during that period.</w:t>
      </w:r>
    </w:p>
    <w:p w:rsidR="007D50FB" w:rsidRPr="00060899" w:rsidRDefault="007D50FB" w:rsidP="007D50FB">
      <w:pPr>
        <w:pStyle w:val="BoxStep"/>
      </w:pPr>
      <w:r w:rsidRPr="00060899">
        <w:lastRenderedPageBreak/>
        <w:t>Step 6.</w:t>
      </w:r>
      <w:r w:rsidRPr="00060899">
        <w:tab/>
        <w:t>Add the sum of the amounts by which any compulsory SSL repayment amount of the person is reduced (whether as a result of a reduction in the person’s taxable income of an income year or otherwise) by an amendment of an assessment made during that period.</w:t>
      </w:r>
    </w:p>
    <w:p w:rsidR="007D50FB" w:rsidRPr="00060899" w:rsidRDefault="007D50FB" w:rsidP="007D50FB">
      <w:pPr>
        <w:pStyle w:val="subsection"/>
      </w:pPr>
      <w:r w:rsidRPr="00060899">
        <w:tab/>
        <w:t>(2)</w:t>
      </w:r>
      <w:r w:rsidRPr="00060899">
        <w:tab/>
        <w:t>For the purposes of this section, an assessment, or an amendment of an assessment, is taken to have been made on the day specified in the notice of assessment, or notice of amended assessment, as the date of issue of that notice.</w:t>
      </w:r>
    </w:p>
    <w:p w:rsidR="007D50FB" w:rsidRPr="00060899" w:rsidRDefault="007D50FB" w:rsidP="007D50FB">
      <w:pPr>
        <w:pStyle w:val="ActHead5"/>
      </w:pPr>
      <w:bookmarkStart w:id="691" w:name="_Toc447275561"/>
      <w:r w:rsidRPr="00060899">
        <w:rPr>
          <w:rStyle w:val="CharSectno"/>
        </w:rPr>
        <w:t>1061ZVEC</w:t>
      </w:r>
      <w:r w:rsidRPr="00060899">
        <w:t xml:space="preserve">  Stage 2—working out an accumulated SSL debt</w:t>
      </w:r>
      <w:bookmarkEnd w:id="691"/>
    </w:p>
    <w:p w:rsidR="007D50FB" w:rsidRPr="00060899" w:rsidRDefault="007D50FB" w:rsidP="007D50FB">
      <w:pPr>
        <w:pStyle w:val="subsection"/>
      </w:pPr>
      <w:r w:rsidRPr="00060899">
        <w:tab/>
        <w:t>(1)</w:t>
      </w:r>
      <w:r w:rsidRPr="00060899">
        <w:tab/>
        <w:t xml:space="preserve">A person’s </w:t>
      </w:r>
      <w:r w:rsidRPr="00060899">
        <w:rPr>
          <w:b/>
          <w:i/>
        </w:rPr>
        <w:t>accumulated SSL debt</w:t>
      </w:r>
      <w:r w:rsidRPr="00060899">
        <w:t>, for a financial year, is worked out as follows:</w:t>
      </w:r>
    </w:p>
    <w:p w:rsidR="007D50FB" w:rsidRPr="00060899" w:rsidRDefault="007D50FB" w:rsidP="007D50FB">
      <w:pPr>
        <w:pStyle w:val="subsection2"/>
      </w:pPr>
      <w:bookmarkStart w:id="692" w:name="BKCheck15B_2"/>
      <w:bookmarkEnd w:id="692"/>
      <w:r w:rsidRPr="00060899">
        <w:rPr>
          <w:noProof/>
          <w:position w:val="-20"/>
        </w:rPr>
        <w:drawing>
          <wp:inline distT="0" distB="0" distL="0" distR="0" wp14:anchorId="6F5D0421" wp14:editId="5E745EFF">
            <wp:extent cx="2579370" cy="402590"/>
            <wp:effectExtent l="0" t="0" r="0" b="0"/>
            <wp:docPr id="46" name="Picture 4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ul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9370" cy="402590"/>
                    </a:xfrm>
                    <a:prstGeom prst="rect">
                      <a:avLst/>
                    </a:prstGeom>
                    <a:noFill/>
                    <a:ln>
                      <a:noFill/>
                    </a:ln>
                  </pic:spPr>
                </pic:pic>
              </a:graphicData>
            </a:graphic>
          </wp:inline>
        </w:drawing>
      </w:r>
    </w:p>
    <w:p w:rsidR="007D50FB" w:rsidRPr="00060899" w:rsidRDefault="007D50FB" w:rsidP="007D50FB">
      <w:pPr>
        <w:pStyle w:val="subsection2"/>
      </w:pPr>
      <w:r w:rsidRPr="00060899">
        <w:t>where:</w:t>
      </w:r>
    </w:p>
    <w:p w:rsidR="007D50FB" w:rsidRPr="00060899" w:rsidRDefault="007D50FB" w:rsidP="007D50FB">
      <w:pPr>
        <w:pStyle w:val="Definition"/>
      </w:pPr>
      <w:r w:rsidRPr="00060899">
        <w:rPr>
          <w:b/>
          <w:i/>
        </w:rPr>
        <w:t>former accumulated SSL debt</w:t>
      </w:r>
      <w:r w:rsidRPr="00060899">
        <w:t xml:space="preserve"> is the person’s former accumulated SSL debt in relation to that accumulated SSL debt.</w:t>
      </w:r>
    </w:p>
    <w:p w:rsidR="007D50FB" w:rsidRPr="00060899" w:rsidRDefault="007D50FB" w:rsidP="007D50FB">
      <w:pPr>
        <w:pStyle w:val="Definition"/>
      </w:pPr>
      <w:r w:rsidRPr="00060899">
        <w:rPr>
          <w:b/>
          <w:i/>
        </w:rPr>
        <w:t>SSL debt repayments</w:t>
      </w:r>
      <w:r w:rsidRPr="00060899">
        <w:t xml:space="preserve"> is the sum of all of the voluntary SSL repayments (if any) paid, on or after 1</w:t>
      </w:r>
      <w:r w:rsidR="00060899">
        <w:t> </w:t>
      </w:r>
      <w:r w:rsidRPr="00060899">
        <w:t>July in the financial year and before 1</w:t>
      </w:r>
      <w:r w:rsidR="00060899">
        <w:t> </w:t>
      </w:r>
      <w:r w:rsidRPr="00060899">
        <w:t>June in that year, in reduction of the SSL debts incurred in that year.</w:t>
      </w:r>
    </w:p>
    <w:p w:rsidR="007D50FB" w:rsidRPr="00060899" w:rsidRDefault="007D50FB" w:rsidP="007D50FB">
      <w:pPr>
        <w:pStyle w:val="Definition"/>
      </w:pPr>
      <w:r w:rsidRPr="00060899">
        <w:rPr>
          <w:b/>
          <w:i/>
        </w:rPr>
        <w:t>SSL debts incurred</w:t>
      </w:r>
      <w:r w:rsidRPr="00060899">
        <w:t xml:space="preserve"> is the sum of the amounts of all of the SSL debts (if any) that the person incurred during the first 6 months of the financial year.</w:t>
      </w:r>
    </w:p>
    <w:p w:rsidR="007D50FB" w:rsidRPr="00060899" w:rsidRDefault="007D50FB" w:rsidP="007D50FB">
      <w:pPr>
        <w:pStyle w:val="subsection"/>
      </w:pPr>
      <w:r w:rsidRPr="00060899">
        <w:tab/>
        <w:t>(2)</w:t>
      </w:r>
      <w:r w:rsidRPr="00060899">
        <w:tab/>
        <w:t>The person incurs the accumulated SSL debt on 1</w:t>
      </w:r>
      <w:r w:rsidR="00060899">
        <w:t> </w:t>
      </w:r>
      <w:r w:rsidRPr="00060899">
        <w:t>June in the financial year.</w:t>
      </w:r>
    </w:p>
    <w:p w:rsidR="007D50FB" w:rsidRPr="00060899" w:rsidRDefault="007D50FB" w:rsidP="007D50FB">
      <w:pPr>
        <w:pStyle w:val="ActHead5"/>
      </w:pPr>
      <w:bookmarkStart w:id="693" w:name="_Toc447275562"/>
      <w:r w:rsidRPr="00060899">
        <w:rPr>
          <w:rStyle w:val="CharSectno"/>
        </w:rPr>
        <w:lastRenderedPageBreak/>
        <w:t>1061ZVED</w:t>
      </w:r>
      <w:r w:rsidRPr="00060899">
        <w:t xml:space="preserve">  Rounding of amounts</w:t>
      </w:r>
      <w:bookmarkEnd w:id="693"/>
    </w:p>
    <w:p w:rsidR="007D50FB" w:rsidRPr="00060899" w:rsidRDefault="007D50FB" w:rsidP="007D50FB">
      <w:pPr>
        <w:pStyle w:val="subsection"/>
      </w:pPr>
      <w:r w:rsidRPr="00060899">
        <w:tab/>
        <w:t>(1)</w:t>
      </w:r>
      <w:r w:rsidRPr="00060899">
        <w:tab/>
        <w:t>If, apart from this section, a person’s accumulated SSL debt would be an amount consisting of a number of whole dollars and a number of cents, disregard the number of cents.</w:t>
      </w:r>
    </w:p>
    <w:p w:rsidR="007D50FB" w:rsidRPr="00060899" w:rsidRDefault="007D50FB" w:rsidP="007D50FB">
      <w:pPr>
        <w:pStyle w:val="subsection"/>
      </w:pPr>
      <w:r w:rsidRPr="00060899">
        <w:tab/>
        <w:t>(2)</w:t>
      </w:r>
      <w:r w:rsidRPr="00060899">
        <w:tab/>
        <w:t>If, apart from this section, a person’s accumulated SSL debt would be an amount of less than $1.00, the person’s accumulated SSL debt is taken to be zero.</w:t>
      </w:r>
    </w:p>
    <w:p w:rsidR="007D50FB" w:rsidRPr="00060899" w:rsidRDefault="007D50FB" w:rsidP="007D50FB">
      <w:pPr>
        <w:pStyle w:val="ActHead5"/>
      </w:pPr>
      <w:bookmarkStart w:id="694" w:name="_Toc447275563"/>
      <w:r w:rsidRPr="00060899">
        <w:rPr>
          <w:rStyle w:val="CharSectno"/>
        </w:rPr>
        <w:t>1061ZVEE</w:t>
      </w:r>
      <w:r w:rsidRPr="00060899">
        <w:t xml:space="preserve">  Accumulated SSL debt discharges earlier debts</w:t>
      </w:r>
      <w:bookmarkEnd w:id="694"/>
    </w:p>
    <w:p w:rsidR="007D50FB" w:rsidRPr="00060899" w:rsidRDefault="007D50FB" w:rsidP="007D50FB">
      <w:pPr>
        <w:pStyle w:val="subsection"/>
      </w:pPr>
      <w:r w:rsidRPr="00060899">
        <w:tab/>
        <w:t>(1)</w:t>
      </w:r>
      <w:r w:rsidRPr="00060899">
        <w:tab/>
        <w:t>The accumulated SSL debt that a person incurs on 1</w:t>
      </w:r>
      <w:r w:rsidR="00060899">
        <w:t> </w:t>
      </w:r>
      <w:r w:rsidRPr="00060899">
        <w:t>June in a financial year discharges, or discharges the unpaid part of:</w:t>
      </w:r>
    </w:p>
    <w:p w:rsidR="007D50FB" w:rsidRPr="00060899" w:rsidRDefault="007D50FB" w:rsidP="007D50FB">
      <w:pPr>
        <w:pStyle w:val="paragraph"/>
      </w:pPr>
      <w:r w:rsidRPr="00060899">
        <w:tab/>
        <w:t>(a)</w:t>
      </w:r>
      <w:r w:rsidRPr="00060899">
        <w:tab/>
        <w:t>any SSL debt that the person incurred during the calendar year immediately preceding that day; and</w:t>
      </w:r>
    </w:p>
    <w:p w:rsidR="007D50FB" w:rsidRPr="00060899" w:rsidRDefault="007D50FB" w:rsidP="007D50FB">
      <w:pPr>
        <w:pStyle w:val="paragraph"/>
      </w:pPr>
      <w:r w:rsidRPr="00060899">
        <w:tab/>
        <w:t>(b)</w:t>
      </w:r>
      <w:r w:rsidRPr="00060899">
        <w:tab/>
        <w:t>any accumulated SSL debt that the person incurred on the immediately preceding 1</w:t>
      </w:r>
      <w:r w:rsidR="00060899">
        <w:t> </w:t>
      </w:r>
      <w:r w:rsidRPr="00060899">
        <w:t>June.</w:t>
      </w:r>
    </w:p>
    <w:p w:rsidR="007D50FB" w:rsidRPr="00060899" w:rsidRDefault="007D50FB" w:rsidP="007D50FB">
      <w:pPr>
        <w:pStyle w:val="subsection"/>
      </w:pPr>
      <w:r w:rsidRPr="00060899">
        <w:tab/>
        <w:t>(2)</w:t>
      </w:r>
      <w:r w:rsidRPr="00060899">
        <w:tab/>
        <w:t xml:space="preserve">Nothing in </w:t>
      </w:r>
      <w:r w:rsidR="00060899">
        <w:t>subsection (</w:t>
      </w:r>
      <w:r w:rsidRPr="00060899">
        <w:t>1) affects the application of Division</w:t>
      </w:r>
      <w:r w:rsidR="00060899">
        <w:t> </w:t>
      </w:r>
      <w:r w:rsidRPr="00060899">
        <w:t>2 of this Part or sections</w:t>
      </w:r>
      <w:r w:rsidR="00060899">
        <w:t> </w:t>
      </w:r>
      <w:r w:rsidRPr="00060899">
        <w:t>1061ZVEB and 1061ZVEC.</w:t>
      </w:r>
    </w:p>
    <w:p w:rsidR="007D50FB" w:rsidRPr="00060899" w:rsidRDefault="007D50FB" w:rsidP="007D50FB">
      <w:pPr>
        <w:pStyle w:val="ActHead5"/>
      </w:pPr>
      <w:bookmarkStart w:id="695" w:name="_Toc447275564"/>
      <w:r w:rsidRPr="00060899">
        <w:rPr>
          <w:rStyle w:val="CharSectno"/>
        </w:rPr>
        <w:t>1061ZVEF</w:t>
      </w:r>
      <w:r w:rsidRPr="00060899">
        <w:t xml:space="preserve">  Accumulated SSL debt discharged by death</w:t>
      </w:r>
      <w:bookmarkEnd w:id="695"/>
    </w:p>
    <w:p w:rsidR="007D50FB" w:rsidRPr="00060899" w:rsidRDefault="007D50FB" w:rsidP="007D50FB">
      <w:pPr>
        <w:pStyle w:val="subsection"/>
      </w:pPr>
      <w:r w:rsidRPr="00060899">
        <w:tab/>
        <w:t>(1)</w:t>
      </w:r>
      <w:r w:rsidRPr="00060899">
        <w:tab/>
        <w:t>Upon the death of a person who has an accumulated SSL debt, the accumulated SSL debt is taken to be discharged.</w:t>
      </w:r>
    </w:p>
    <w:p w:rsidR="007D50FB" w:rsidRPr="00060899" w:rsidRDefault="007D50FB" w:rsidP="007D50FB">
      <w:pPr>
        <w:pStyle w:val="subsection"/>
      </w:pPr>
      <w:r w:rsidRPr="00060899">
        <w:tab/>
        <w:t>(2)</w:t>
      </w:r>
      <w:r w:rsidRPr="00060899">
        <w:tab/>
        <w:t>To avoid doubt, this section does not affect any compulsory SSL repayment amounts required to be paid in respect of the accumulated SSL debt, whether or not those amounts were assessed before the person’s death.</w:t>
      </w:r>
    </w:p>
    <w:p w:rsidR="007D50FB" w:rsidRPr="00060899" w:rsidRDefault="007D50FB" w:rsidP="007D50FB">
      <w:pPr>
        <w:pStyle w:val="notetext"/>
      </w:pPr>
      <w:r w:rsidRPr="00060899">
        <w:t>Note:</w:t>
      </w:r>
      <w:r w:rsidRPr="00060899">
        <w:tab/>
        <w:t>Accumulated SSL debts are not provable in bankruptcy: see subsection</w:t>
      </w:r>
      <w:r w:rsidR="00060899">
        <w:t> </w:t>
      </w:r>
      <w:r w:rsidRPr="00060899">
        <w:t xml:space="preserve">82(3AB) of the </w:t>
      </w:r>
      <w:r w:rsidRPr="00060899">
        <w:rPr>
          <w:i/>
        </w:rPr>
        <w:t>Bankruptcy Act 1966</w:t>
      </w:r>
      <w:r w:rsidRPr="00060899">
        <w:t>.</w:t>
      </w:r>
    </w:p>
    <w:p w:rsidR="007D50FB" w:rsidRPr="00060899" w:rsidRDefault="007D50FB" w:rsidP="00A737E6">
      <w:pPr>
        <w:pStyle w:val="ActHead2"/>
        <w:pageBreakBefore/>
      </w:pPr>
      <w:bookmarkStart w:id="696" w:name="_Toc447275565"/>
      <w:r w:rsidRPr="00060899">
        <w:rPr>
          <w:rStyle w:val="CharPartNo"/>
        </w:rPr>
        <w:lastRenderedPageBreak/>
        <w:t>Part</w:t>
      </w:r>
      <w:r w:rsidR="00060899" w:rsidRPr="00060899">
        <w:rPr>
          <w:rStyle w:val="CharPartNo"/>
        </w:rPr>
        <w:t> </w:t>
      </w:r>
      <w:r w:rsidRPr="00060899">
        <w:rPr>
          <w:rStyle w:val="CharPartNo"/>
        </w:rPr>
        <w:t>2AA.4</w:t>
      </w:r>
      <w:r w:rsidRPr="00060899">
        <w:t>—</w:t>
      </w:r>
      <w:r w:rsidRPr="00060899">
        <w:rPr>
          <w:rStyle w:val="CharPartText"/>
        </w:rPr>
        <w:t>Discharge of indebtedness</w:t>
      </w:r>
      <w:bookmarkEnd w:id="696"/>
    </w:p>
    <w:p w:rsidR="007D50FB" w:rsidRPr="00060899" w:rsidRDefault="007D50FB" w:rsidP="007D50FB">
      <w:pPr>
        <w:pStyle w:val="ActHead3"/>
      </w:pPr>
      <w:bookmarkStart w:id="697" w:name="_Toc447275566"/>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Introduction</w:t>
      </w:r>
      <w:bookmarkEnd w:id="697"/>
    </w:p>
    <w:p w:rsidR="007D50FB" w:rsidRPr="00060899" w:rsidRDefault="007D50FB" w:rsidP="007D50FB">
      <w:pPr>
        <w:pStyle w:val="ActHead5"/>
      </w:pPr>
      <w:bookmarkStart w:id="698" w:name="_Toc447275567"/>
      <w:r w:rsidRPr="00060899">
        <w:rPr>
          <w:rStyle w:val="CharSectno"/>
        </w:rPr>
        <w:t>1061ZVFA</w:t>
      </w:r>
      <w:r w:rsidRPr="00060899">
        <w:t xml:space="preserve">  Simplified outline of this Part</w:t>
      </w:r>
      <w:bookmarkEnd w:id="698"/>
    </w:p>
    <w:p w:rsidR="007D50FB" w:rsidRPr="00060899" w:rsidRDefault="007D50FB" w:rsidP="007D50FB">
      <w:pPr>
        <w:pStyle w:val="SOText"/>
      </w:pPr>
      <w:r w:rsidRPr="00060899">
        <w:t>A person who owes a debt to the Commonwealth under this Chapter may make voluntary SSL repayments.</w:t>
      </w:r>
    </w:p>
    <w:p w:rsidR="007D50FB" w:rsidRPr="00060899" w:rsidRDefault="007D50FB" w:rsidP="007D50FB">
      <w:pPr>
        <w:pStyle w:val="SOText"/>
      </w:pPr>
      <w:r w:rsidRPr="00060899">
        <w:t xml:space="preserve">The person is required to make repayments, of amounts based on his or her income, if that income is above a particular amount and if the person has repaid the person’s accumulated HELP debts arising under the </w:t>
      </w:r>
      <w:r w:rsidRPr="00060899">
        <w:rPr>
          <w:i/>
        </w:rPr>
        <w:t>Higher Education Support Act 2003</w:t>
      </w:r>
      <w:r w:rsidRPr="00060899">
        <w:t>. The Commissioner makes assessments of repayment amounts, which are collected in the same way as amounts of income tax and accumulated HELP debts.</w:t>
      </w:r>
    </w:p>
    <w:p w:rsidR="007D50FB" w:rsidRPr="00060899" w:rsidRDefault="007D50FB" w:rsidP="007D50FB">
      <w:pPr>
        <w:pStyle w:val="ActHead5"/>
      </w:pPr>
      <w:bookmarkStart w:id="699" w:name="_Toc447275568"/>
      <w:r w:rsidRPr="00060899">
        <w:rPr>
          <w:rStyle w:val="CharSectno"/>
        </w:rPr>
        <w:t>1061ZVFB</w:t>
      </w:r>
      <w:r w:rsidRPr="00060899">
        <w:t xml:space="preserve">  Debts under this Chapter</w:t>
      </w:r>
      <w:bookmarkEnd w:id="699"/>
    </w:p>
    <w:p w:rsidR="007D50FB" w:rsidRPr="00060899" w:rsidRDefault="007D50FB" w:rsidP="007D50FB">
      <w:pPr>
        <w:pStyle w:val="subsection"/>
      </w:pPr>
      <w:r w:rsidRPr="00060899">
        <w:tab/>
        <w:t>(1)</w:t>
      </w:r>
      <w:r w:rsidRPr="00060899">
        <w:tab/>
        <w:t>The debts under this Chapter are:</w:t>
      </w:r>
    </w:p>
    <w:p w:rsidR="007D50FB" w:rsidRPr="00060899" w:rsidRDefault="007D50FB" w:rsidP="007D50FB">
      <w:pPr>
        <w:pStyle w:val="paragraph"/>
      </w:pPr>
      <w:r w:rsidRPr="00060899">
        <w:tab/>
        <w:t>(a)</w:t>
      </w:r>
      <w:r w:rsidRPr="00060899">
        <w:tab/>
        <w:t>SSL debts; and</w:t>
      </w:r>
    </w:p>
    <w:p w:rsidR="007D50FB" w:rsidRPr="00060899" w:rsidRDefault="007D50FB" w:rsidP="007D50FB">
      <w:pPr>
        <w:pStyle w:val="paragraph"/>
      </w:pPr>
      <w:r w:rsidRPr="00060899">
        <w:tab/>
        <w:t>(b)</w:t>
      </w:r>
      <w:r w:rsidRPr="00060899">
        <w:tab/>
        <w:t>accumulated SSL debts.</w:t>
      </w:r>
    </w:p>
    <w:p w:rsidR="007D50FB" w:rsidRPr="00060899" w:rsidRDefault="007D50FB" w:rsidP="007D50FB">
      <w:pPr>
        <w:pStyle w:val="subsection"/>
      </w:pPr>
      <w:r w:rsidRPr="00060899">
        <w:tab/>
        <w:t>(2)</w:t>
      </w:r>
      <w:r w:rsidRPr="00060899">
        <w:tab/>
        <w:t>To avoid doubt, debts that arise under the following sections are not debts under this Chapter:</w:t>
      </w:r>
    </w:p>
    <w:p w:rsidR="007D50FB" w:rsidRPr="00060899" w:rsidRDefault="007D50FB" w:rsidP="007D50FB">
      <w:pPr>
        <w:pStyle w:val="paragraph"/>
      </w:pPr>
      <w:r w:rsidRPr="00060899">
        <w:tab/>
        <w:t>(a)</w:t>
      </w:r>
      <w:r w:rsidRPr="00060899">
        <w:tab/>
        <w:t>section</w:t>
      </w:r>
      <w:r w:rsidR="00060899">
        <w:t> </w:t>
      </w:r>
      <w:r w:rsidRPr="00060899">
        <w:t>1223 (Debts arising from lack of qualification, overpayment etc.);</w:t>
      </w:r>
    </w:p>
    <w:p w:rsidR="007D50FB" w:rsidRPr="00060899" w:rsidRDefault="007D50FB" w:rsidP="007D50FB">
      <w:pPr>
        <w:pStyle w:val="paragraph"/>
      </w:pPr>
      <w:r w:rsidRPr="00060899">
        <w:tab/>
        <w:t>(b)</w:t>
      </w:r>
      <w:r w:rsidRPr="00060899">
        <w:tab/>
        <w:t>section</w:t>
      </w:r>
      <w:r w:rsidR="00060899">
        <w:t> </w:t>
      </w:r>
      <w:r w:rsidRPr="00060899">
        <w:t>1223ABF (Debts in respect of student start</w:t>
      </w:r>
      <w:r w:rsidR="00060899">
        <w:noBreakHyphen/>
      </w:r>
      <w:r w:rsidRPr="00060899">
        <w:t>up loans).</w:t>
      </w:r>
    </w:p>
    <w:p w:rsidR="007D50FB" w:rsidRPr="00060899" w:rsidRDefault="007D50FB" w:rsidP="00A737E6">
      <w:pPr>
        <w:pStyle w:val="ActHead3"/>
        <w:pageBreakBefore/>
      </w:pPr>
      <w:bookmarkStart w:id="700" w:name="_Toc447275569"/>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Voluntary discharge of indebtedness</w:t>
      </w:r>
      <w:bookmarkEnd w:id="700"/>
    </w:p>
    <w:p w:rsidR="007D50FB" w:rsidRPr="00060899" w:rsidRDefault="007D50FB" w:rsidP="007D50FB">
      <w:pPr>
        <w:pStyle w:val="ActHead5"/>
      </w:pPr>
      <w:bookmarkStart w:id="701" w:name="_Toc447275570"/>
      <w:r w:rsidRPr="00060899">
        <w:rPr>
          <w:rStyle w:val="CharSectno"/>
        </w:rPr>
        <w:t>1061ZVGA</w:t>
      </w:r>
      <w:r w:rsidRPr="00060899">
        <w:t xml:space="preserve">  Voluntary SSL repayments in respect of debts</w:t>
      </w:r>
      <w:bookmarkEnd w:id="701"/>
    </w:p>
    <w:p w:rsidR="007D50FB" w:rsidRPr="00060899" w:rsidRDefault="007D50FB" w:rsidP="007D50FB">
      <w:pPr>
        <w:pStyle w:val="subsection"/>
      </w:pPr>
      <w:r w:rsidRPr="00060899">
        <w:tab/>
        <w:t>(1)</w:t>
      </w:r>
      <w:r w:rsidRPr="00060899">
        <w:tab/>
        <w:t>A person may at any time make a payment in respect of a debt that the person owes to the Commonwealth under this Chapter.</w:t>
      </w:r>
    </w:p>
    <w:p w:rsidR="007D50FB" w:rsidRPr="00060899" w:rsidRDefault="007D50FB" w:rsidP="007D50FB">
      <w:pPr>
        <w:pStyle w:val="subsection"/>
      </w:pPr>
      <w:r w:rsidRPr="00060899">
        <w:tab/>
        <w:t>(2)</w:t>
      </w:r>
      <w:r w:rsidRPr="00060899">
        <w:tab/>
        <w:t>The payment must be made to the Commissioner.</w:t>
      </w:r>
    </w:p>
    <w:p w:rsidR="007D50FB" w:rsidRPr="00060899" w:rsidRDefault="007D50FB" w:rsidP="007D50FB">
      <w:pPr>
        <w:pStyle w:val="ActHead5"/>
      </w:pPr>
      <w:bookmarkStart w:id="702" w:name="_Toc447275571"/>
      <w:r w:rsidRPr="00060899">
        <w:rPr>
          <w:rStyle w:val="CharSectno"/>
        </w:rPr>
        <w:t>1061ZVGB</w:t>
      </w:r>
      <w:r w:rsidRPr="00060899">
        <w:t xml:space="preserve">  Application of voluntary SSL repayments</w:t>
      </w:r>
      <w:bookmarkEnd w:id="702"/>
    </w:p>
    <w:p w:rsidR="007D50FB" w:rsidRPr="00060899" w:rsidRDefault="007D50FB" w:rsidP="007D50FB">
      <w:pPr>
        <w:pStyle w:val="subsection"/>
      </w:pPr>
      <w:r w:rsidRPr="00060899">
        <w:tab/>
        <w:t>(1)</w:t>
      </w:r>
      <w:r w:rsidRPr="00060899">
        <w:tab/>
        <w:t>Any money a person pays under this Division to meet the person’s debts to the Commonwealth under this Chapter is to be applied in payment of those debts as the person directs at the time of the payment.</w:t>
      </w:r>
    </w:p>
    <w:p w:rsidR="007D50FB" w:rsidRPr="00060899" w:rsidRDefault="007D50FB" w:rsidP="007D50FB">
      <w:pPr>
        <w:pStyle w:val="subsection"/>
      </w:pPr>
      <w:r w:rsidRPr="00060899">
        <w:tab/>
        <w:t>(2)</w:t>
      </w:r>
      <w:r w:rsidRPr="00060899">
        <w:tab/>
        <w:t>If the person has not given any directions, or the directions given do not adequately deal with the matter, any money available is to be applied as follows:</w:t>
      </w:r>
    </w:p>
    <w:p w:rsidR="007D50FB" w:rsidRPr="00060899" w:rsidRDefault="007D50FB" w:rsidP="007D50FB">
      <w:pPr>
        <w:pStyle w:val="paragraph"/>
      </w:pPr>
      <w:r w:rsidRPr="00060899">
        <w:tab/>
        <w:t>(a)</w:t>
      </w:r>
      <w:r w:rsidRPr="00060899">
        <w:tab/>
        <w:t>first, in discharge or reduction of any accumulated SSL debt of the person;</w:t>
      </w:r>
    </w:p>
    <w:p w:rsidR="007D50FB" w:rsidRPr="00060899" w:rsidRDefault="007D50FB" w:rsidP="007D50FB">
      <w:pPr>
        <w:pStyle w:val="paragraph"/>
      </w:pPr>
      <w:r w:rsidRPr="00060899">
        <w:tab/>
        <w:t>(b)</w:t>
      </w:r>
      <w:r w:rsidRPr="00060899">
        <w:tab/>
        <w:t>second, in discharge or reduction of:</w:t>
      </w:r>
    </w:p>
    <w:p w:rsidR="007D50FB" w:rsidRPr="00060899" w:rsidRDefault="007D50FB" w:rsidP="007D50FB">
      <w:pPr>
        <w:pStyle w:val="paragraphsub"/>
      </w:pPr>
      <w:r w:rsidRPr="00060899">
        <w:tab/>
        <w:t>(i)</w:t>
      </w:r>
      <w:r w:rsidRPr="00060899">
        <w:tab/>
        <w:t>any SSL debt of the person; or</w:t>
      </w:r>
    </w:p>
    <w:p w:rsidR="007D50FB" w:rsidRPr="00060899" w:rsidRDefault="007D50FB" w:rsidP="007D50FB">
      <w:pPr>
        <w:pStyle w:val="paragraphsub"/>
      </w:pPr>
      <w:r w:rsidRPr="00060899">
        <w:tab/>
        <w:t>(ii)</w:t>
      </w:r>
      <w:r w:rsidRPr="00060899">
        <w:tab/>
        <w:t>if there is more than one such debt, those debts in the order in which they were incurred.</w:t>
      </w:r>
    </w:p>
    <w:p w:rsidR="007D50FB" w:rsidRPr="00060899" w:rsidRDefault="007D50FB" w:rsidP="007D50FB">
      <w:pPr>
        <w:pStyle w:val="ActHead5"/>
      </w:pPr>
      <w:bookmarkStart w:id="703" w:name="_Toc447275572"/>
      <w:r w:rsidRPr="00060899">
        <w:rPr>
          <w:rStyle w:val="CharSectno"/>
        </w:rPr>
        <w:t>1061ZVGC</w:t>
      </w:r>
      <w:r w:rsidRPr="00060899">
        <w:t xml:space="preserve">  Refunding of payments</w:t>
      </w:r>
      <w:bookmarkEnd w:id="703"/>
    </w:p>
    <w:p w:rsidR="007D50FB" w:rsidRPr="00060899" w:rsidRDefault="007D50FB" w:rsidP="007D50FB">
      <w:pPr>
        <w:pStyle w:val="subsection"/>
      </w:pPr>
      <w:r w:rsidRPr="00060899">
        <w:tab/>
      </w:r>
      <w:r w:rsidRPr="00060899">
        <w:tab/>
        <w:t>If:</w:t>
      </w:r>
    </w:p>
    <w:p w:rsidR="007D50FB" w:rsidRPr="00060899" w:rsidRDefault="007D50FB" w:rsidP="007D50FB">
      <w:pPr>
        <w:pStyle w:val="paragraph"/>
      </w:pPr>
      <w:r w:rsidRPr="00060899">
        <w:tab/>
        <w:t>(a)</w:t>
      </w:r>
      <w:r w:rsidRPr="00060899">
        <w:tab/>
        <w:t>a person pays an amount to the Commonwealth under this Division; and</w:t>
      </w:r>
    </w:p>
    <w:p w:rsidR="007D50FB" w:rsidRPr="00060899" w:rsidRDefault="007D50FB" w:rsidP="007D50FB">
      <w:pPr>
        <w:pStyle w:val="paragraph"/>
      </w:pPr>
      <w:r w:rsidRPr="00060899">
        <w:tab/>
        <w:t>(b)</w:t>
      </w:r>
      <w:r w:rsidRPr="00060899">
        <w:tab/>
        <w:t>the amount exceeds the sum of:</w:t>
      </w:r>
    </w:p>
    <w:p w:rsidR="007D50FB" w:rsidRPr="00060899" w:rsidRDefault="007D50FB" w:rsidP="007D50FB">
      <w:pPr>
        <w:pStyle w:val="paragraphsub"/>
      </w:pPr>
      <w:r w:rsidRPr="00060899">
        <w:tab/>
        <w:t>(i)</w:t>
      </w:r>
      <w:r w:rsidRPr="00060899">
        <w:tab/>
        <w:t>the amount required to discharge the total debt that the person owed to the Commonwealth under this Chapter; and</w:t>
      </w:r>
    </w:p>
    <w:p w:rsidR="007D50FB" w:rsidRPr="00060899" w:rsidRDefault="007D50FB" w:rsidP="007D50FB">
      <w:pPr>
        <w:pStyle w:val="paragraphsub"/>
      </w:pPr>
      <w:r w:rsidRPr="00060899">
        <w:lastRenderedPageBreak/>
        <w:tab/>
        <w:t>(ii)</w:t>
      </w:r>
      <w:r w:rsidRPr="00060899">
        <w:tab/>
        <w:t xml:space="preserve">the total amount of the person’s primary tax debts (within the meaning of Part IIB of the </w:t>
      </w:r>
      <w:r w:rsidRPr="00060899">
        <w:rPr>
          <w:i/>
        </w:rPr>
        <w:t>Taxation Administration Act 1953</w:t>
      </w:r>
      <w:r w:rsidRPr="00060899">
        <w:t>);</w:t>
      </w:r>
    </w:p>
    <w:p w:rsidR="007D50FB" w:rsidRPr="00060899" w:rsidRDefault="007D50FB" w:rsidP="007D50FB">
      <w:pPr>
        <w:pStyle w:val="subsection2"/>
      </w:pPr>
      <w:r w:rsidRPr="00060899">
        <w:t>the Commonwealth must refund to the person an amount equal to that excess.</w:t>
      </w:r>
    </w:p>
    <w:p w:rsidR="007D50FB" w:rsidRPr="00060899" w:rsidRDefault="007D50FB" w:rsidP="00A737E6">
      <w:pPr>
        <w:pStyle w:val="ActHead3"/>
        <w:pageBreakBefore/>
      </w:pPr>
      <w:bookmarkStart w:id="704" w:name="_Toc447275573"/>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Compulsory discharge of indebtedness</w:t>
      </w:r>
      <w:bookmarkEnd w:id="704"/>
    </w:p>
    <w:p w:rsidR="007D50FB" w:rsidRPr="00060899" w:rsidRDefault="007D50FB" w:rsidP="007D50FB">
      <w:pPr>
        <w:pStyle w:val="ActHead4"/>
      </w:pPr>
      <w:bookmarkStart w:id="705" w:name="_Toc447275574"/>
      <w:r w:rsidRPr="00060899">
        <w:rPr>
          <w:rStyle w:val="CharSubdNo"/>
        </w:rPr>
        <w:t>Subdivision A</w:t>
      </w:r>
      <w:r w:rsidRPr="00060899">
        <w:t>—</w:t>
      </w:r>
      <w:r w:rsidRPr="00060899">
        <w:rPr>
          <w:rStyle w:val="CharSubdText"/>
        </w:rPr>
        <w:t>Liability to repay amounts</w:t>
      </w:r>
      <w:bookmarkEnd w:id="705"/>
    </w:p>
    <w:p w:rsidR="007D50FB" w:rsidRPr="00060899" w:rsidRDefault="007D50FB" w:rsidP="007D50FB">
      <w:pPr>
        <w:pStyle w:val="ActHead5"/>
      </w:pPr>
      <w:bookmarkStart w:id="706" w:name="_Toc447275575"/>
      <w:r w:rsidRPr="00060899">
        <w:rPr>
          <w:rStyle w:val="CharSectno"/>
        </w:rPr>
        <w:t>1061ZVHA</w:t>
      </w:r>
      <w:r w:rsidRPr="00060899">
        <w:t xml:space="preserve">  Liability to repay amounts</w:t>
      </w:r>
      <w:bookmarkEnd w:id="706"/>
    </w:p>
    <w:p w:rsidR="007D50FB" w:rsidRPr="00060899" w:rsidRDefault="007D50FB" w:rsidP="007D50FB">
      <w:pPr>
        <w:pStyle w:val="subsection"/>
      </w:pPr>
      <w:r w:rsidRPr="00060899">
        <w:tab/>
        <w:t>(1)</w:t>
      </w:r>
      <w:r w:rsidRPr="00060899">
        <w:tab/>
        <w:t>If:</w:t>
      </w:r>
    </w:p>
    <w:p w:rsidR="007D50FB" w:rsidRPr="00060899" w:rsidRDefault="007D50FB" w:rsidP="007D50FB">
      <w:pPr>
        <w:pStyle w:val="paragraph"/>
      </w:pPr>
      <w:r w:rsidRPr="00060899">
        <w:tab/>
        <w:t>(a)</w:t>
      </w:r>
      <w:r w:rsidRPr="00060899">
        <w:tab/>
        <w:t>a person’s HELP repayment income for an income year exceeds the minimum HELP repayment income for the income year; and</w:t>
      </w:r>
    </w:p>
    <w:p w:rsidR="007D50FB" w:rsidRPr="00060899" w:rsidRDefault="007D50FB" w:rsidP="007D50FB">
      <w:pPr>
        <w:pStyle w:val="paragraph"/>
      </w:pPr>
      <w:r w:rsidRPr="00060899">
        <w:tab/>
        <w:t>(b)</w:t>
      </w:r>
      <w:r w:rsidRPr="00060899">
        <w:tab/>
        <w:t>on 1</w:t>
      </w:r>
      <w:r w:rsidR="00060899">
        <w:t> </w:t>
      </w:r>
      <w:r w:rsidRPr="00060899">
        <w:t>June immediately preceding the making of an assessment in respect of the person’s income of that income year, the person had an accumulated SSL debt;</w:t>
      </w:r>
    </w:p>
    <w:p w:rsidR="007D50FB" w:rsidRPr="00060899" w:rsidRDefault="007D50FB" w:rsidP="007D50FB">
      <w:pPr>
        <w:pStyle w:val="subsection2"/>
      </w:pPr>
      <w:r w:rsidRPr="00060899">
        <w:t>the person is liable to pay to the Commonwealth, in accordance with this Division, so much of the person’s repayable SSL debt for the income year as does not exceed the amount worked out by the formula:</w:t>
      </w:r>
    </w:p>
    <w:p w:rsidR="007D50FB" w:rsidRPr="00060899" w:rsidRDefault="007D50FB" w:rsidP="007D50FB">
      <w:pPr>
        <w:pStyle w:val="subsection2"/>
      </w:pPr>
      <w:bookmarkStart w:id="707" w:name="BKCheck15B_3"/>
      <w:bookmarkEnd w:id="707"/>
      <w:r w:rsidRPr="00060899">
        <w:rPr>
          <w:noProof/>
          <w:position w:val="-10"/>
        </w:rPr>
        <w:drawing>
          <wp:inline distT="0" distB="0" distL="0" distR="0" wp14:anchorId="4DD87159" wp14:editId="038150A8">
            <wp:extent cx="3555365" cy="245745"/>
            <wp:effectExtent l="0" t="0" r="6985" b="1905"/>
            <wp:docPr id="1" name="Picture 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55365" cy="245745"/>
                    </a:xfrm>
                    <a:prstGeom prst="rect">
                      <a:avLst/>
                    </a:prstGeom>
                    <a:noFill/>
                    <a:ln>
                      <a:noFill/>
                    </a:ln>
                  </pic:spPr>
                </pic:pic>
              </a:graphicData>
            </a:graphic>
          </wp:inline>
        </w:drawing>
      </w:r>
    </w:p>
    <w:p w:rsidR="007D50FB" w:rsidRPr="00060899" w:rsidRDefault="007D50FB" w:rsidP="007D50FB">
      <w:pPr>
        <w:pStyle w:val="subsection2"/>
      </w:pPr>
      <w:r w:rsidRPr="00060899">
        <w:t>where:</w:t>
      </w:r>
    </w:p>
    <w:p w:rsidR="007D50FB" w:rsidRPr="00060899" w:rsidRDefault="007D50FB" w:rsidP="007D50FB">
      <w:pPr>
        <w:pStyle w:val="Definition"/>
      </w:pPr>
      <w:r w:rsidRPr="00060899">
        <w:rPr>
          <w:b/>
          <w:i/>
        </w:rPr>
        <w:t>applicable percentage of HELP repayment income</w:t>
      </w:r>
      <w:r w:rsidRPr="00060899">
        <w:t xml:space="preserve"> means the amount that is the percentage of the person’s HELP repayment income applicable under the table in section</w:t>
      </w:r>
      <w:r w:rsidR="00060899">
        <w:t> </w:t>
      </w:r>
      <w:r w:rsidRPr="00060899">
        <w:t>154</w:t>
      </w:r>
      <w:r w:rsidR="00060899">
        <w:noBreakHyphen/>
      </w:r>
      <w:r w:rsidRPr="00060899">
        <w:t xml:space="preserve">20 of the </w:t>
      </w:r>
      <w:r w:rsidRPr="00060899">
        <w:rPr>
          <w:i/>
        </w:rPr>
        <w:t>Higher Education Support Act 2003</w:t>
      </w:r>
      <w:r w:rsidRPr="00060899">
        <w:t>.</w:t>
      </w:r>
    </w:p>
    <w:p w:rsidR="007D50FB" w:rsidRPr="00060899" w:rsidRDefault="007D50FB" w:rsidP="007D50FB">
      <w:pPr>
        <w:pStyle w:val="Definition"/>
      </w:pPr>
      <w:r w:rsidRPr="00060899">
        <w:rPr>
          <w:b/>
          <w:i/>
        </w:rPr>
        <w:t>HELP liability</w:t>
      </w:r>
      <w:r w:rsidRPr="00060899">
        <w:t xml:space="preserve"> means any amount the person is liable to pay under section</w:t>
      </w:r>
      <w:r w:rsidR="00060899">
        <w:t> </w:t>
      </w:r>
      <w:r w:rsidRPr="00060899">
        <w:t>154</w:t>
      </w:r>
      <w:r w:rsidR="00060899">
        <w:noBreakHyphen/>
      </w:r>
      <w:r w:rsidRPr="00060899">
        <w:t xml:space="preserve">1 of the </w:t>
      </w:r>
      <w:r w:rsidRPr="00060899">
        <w:rPr>
          <w:i/>
        </w:rPr>
        <w:t>Higher Education Support Act 2003</w:t>
      </w:r>
      <w:r w:rsidRPr="00060899">
        <w:t xml:space="preserve"> for the income year in respect of an accumulated HELP debt.</w:t>
      </w:r>
    </w:p>
    <w:p w:rsidR="007D50FB" w:rsidRPr="00060899" w:rsidRDefault="007D50FB" w:rsidP="007D50FB">
      <w:pPr>
        <w:pStyle w:val="subsection"/>
      </w:pPr>
      <w:r w:rsidRPr="00060899">
        <w:tab/>
        <w:t>(2)</w:t>
      </w:r>
      <w:r w:rsidRPr="00060899">
        <w:tab/>
        <w:t xml:space="preserve">A person is not liable under this section to pay an amount for an income year if the amount worked out under </w:t>
      </w:r>
      <w:r w:rsidR="00060899">
        <w:t>subsection (</w:t>
      </w:r>
      <w:r w:rsidRPr="00060899">
        <w:t>1) is zero or less.</w:t>
      </w:r>
    </w:p>
    <w:p w:rsidR="007D50FB" w:rsidRPr="00060899" w:rsidRDefault="007D50FB" w:rsidP="007D50FB">
      <w:pPr>
        <w:pStyle w:val="subsection"/>
      </w:pPr>
      <w:r w:rsidRPr="00060899">
        <w:tab/>
        <w:t>(3)</w:t>
      </w:r>
      <w:r w:rsidRPr="00060899">
        <w:tab/>
        <w:t>A person is not liable under this section to pay an amount for an income year if, under section</w:t>
      </w:r>
      <w:r w:rsidR="00060899">
        <w:t> </w:t>
      </w:r>
      <w:r w:rsidRPr="00060899">
        <w:t xml:space="preserve">8 of the </w:t>
      </w:r>
      <w:r w:rsidRPr="00060899">
        <w:rPr>
          <w:i/>
        </w:rPr>
        <w:t>Medicare Levy Act 1986</w:t>
      </w:r>
      <w:r w:rsidRPr="00060899">
        <w:t>:</w:t>
      </w:r>
    </w:p>
    <w:p w:rsidR="007D50FB" w:rsidRPr="00060899" w:rsidRDefault="007D50FB" w:rsidP="007D50FB">
      <w:pPr>
        <w:pStyle w:val="paragraph"/>
      </w:pPr>
      <w:r w:rsidRPr="00060899">
        <w:tab/>
        <w:t>(a)</w:t>
      </w:r>
      <w:r w:rsidRPr="00060899">
        <w:tab/>
        <w:t>no Medicare levy is payable by the person on the person’s taxable income for the income year; or</w:t>
      </w:r>
    </w:p>
    <w:p w:rsidR="007D50FB" w:rsidRPr="00060899" w:rsidRDefault="007D50FB" w:rsidP="007D50FB">
      <w:pPr>
        <w:pStyle w:val="paragraph"/>
      </w:pPr>
      <w:r w:rsidRPr="00060899">
        <w:lastRenderedPageBreak/>
        <w:tab/>
        <w:t>(b)</w:t>
      </w:r>
      <w:r w:rsidRPr="00060899">
        <w:tab/>
        <w:t>the amount of the Medicare levy payable by the person on the person’s taxable income for the income year is reduced.</w:t>
      </w:r>
    </w:p>
    <w:p w:rsidR="007D50FB" w:rsidRPr="00060899" w:rsidRDefault="007D50FB" w:rsidP="007D50FB">
      <w:pPr>
        <w:pStyle w:val="ActHead5"/>
      </w:pPr>
      <w:bookmarkStart w:id="708" w:name="_Toc447275576"/>
      <w:r w:rsidRPr="00060899">
        <w:rPr>
          <w:rStyle w:val="CharSectno"/>
        </w:rPr>
        <w:t>1061ZVHB</w:t>
      </w:r>
      <w:r w:rsidRPr="00060899">
        <w:t xml:space="preserve">  Repayable SSL debt for an income year</w:t>
      </w:r>
      <w:bookmarkEnd w:id="708"/>
    </w:p>
    <w:p w:rsidR="007D50FB" w:rsidRPr="00060899" w:rsidRDefault="007D50FB" w:rsidP="007D50FB">
      <w:pPr>
        <w:pStyle w:val="subsection"/>
        <w:keepNext/>
        <w:keepLines/>
      </w:pPr>
      <w:r w:rsidRPr="00060899">
        <w:tab/>
        <w:t>(1)</w:t>
      </w:r>
      <w:r w:rsidRPr="00060899">
        <w:tab/>
        <w:t xml:space="preserve">A person’s </w:t>
      </w:r>
      <w:r w:rsidRPr="00060899">
        <w:rPr>
          <w:b/>
          <w:i/>
        </w:rPr>
        <w:t>repayable SSL debt</w:t>
      </w:r>
      <w:r w:rsidRPr="00060899">
        <w:t xml:space="preserve"> for an income year is:</w:t>
      </w:r>
    </w:p>
    <w:p w:rsidR="007D50FB" w:rsidRPr="00060899" w:rsidRDefault="007D50FB" w:rsidP="007D50FB">
      <w:pPr>
        <w:pStyle w:val="paragraph"/>
      </w:pPr>
      <w:r w:rsidRPr="00060899">
        <w:tab/>
        <w:t>(a)</w:t>
      </w:r>
      <w:r w:rsidRPr="00060899">
        <w:tab/>
        <w:t>the person’s accumulated SSL debt referred to in paragraph</w:t>
      </w:r>
      <w:r w:rsidR="00060899">
        <w:t> </w:t>
      </w:r>
      <w:r w:rsidRPr="00060899">
        <w:t>1061ZVHA(1)(b) in relation to that income year; or</w:t>
      </w:r>
    </w:p>
    <w:p w:rsidR="007D50FB" w:rsidRPr="00060899" w:rsidRDefault="007D50FB" w:rsidP="007D50FB">
      <w:pPr>
        <w:pStyle w:val="paragraph"/>
      </w:pPr>
      <w:r w:rsidRPr="00060899">
        <w:tab/>
        <w:t>(b)</w:t>
      </w:r>
      <w:r w:rsidRPr="00060899">
        <w:tab/>
        <w:t>if one or more amounts:</w:t>
      </w:r>
    </w:p>
    <w:p w:rsidR="007D50FB" w:rsidRPr="00060899" w:rsidRDefault="007D50FB" w:rsidP="007D50FB">
      <w:pPr>
        <w:pStyle w:val="paragraphsub"/>
      </w:pPr>
      <w:r w:rsidRPr="00060899">
        <w:tab/>
        <w:t>(i)</w:t>
      </w:r>
      <w:r w:rsidRPr="00060899">
        <w:tab/>
        <w:t>have been paid in reduction of that debt; or</w:t>
      </w:r>
    </w:p>
    <w:p w:rsidR="007D50FB" w:rsidRPr="00060899" w:rsidRDefault="007D50FB" w:rsidP="007D50FB">
      <w:pPr>
        <w:pStyle w:val="paragraphsub"/>
        <w:keepNext/>
        <w:keepLines/>
      </w:pPr>
      <w:r w:rsidRPr="00060899">
        <w:tab/>
        <w:t>(ii)</w:t>
      </w:r>
      <w:r w:rsidRPr="00060899">
        <w:tab/>
        <w:t>have been assessed under section</w:t>
      </w:r>
      <w:r w:rsidR="00060899">
        <w:t> </w:t>
      </w:r>
      <w:r w:rsidRPr="00060899">
        <w:t>1061ZVHC to be payable in respect of that debt;</w:t>
      </w:r>
    </w:p>
    <w:p w:rsidR="007D50FB" w:rsidRPr="00060899" w:rsidRDefault="007D50FB" w:rsidP="007D50FB">
      <w:pPr>
        <w:pStyle w:val="paragraph"/>
      </w:pPr>
      <w:r w:rsidRPr="00060899">
        <w:tab/>
      </w:r>
      <w:r w:rsidRPr="00060899">
        <w:tab/>
        <w:t xml:space="preserve">the amount (if any) remaining after deducting from that debt any amounts referred to in </w:t>
      </w:r>
      <w:r w:rsidR="00060899">
        <w:t>subparagraph (</w:t>
      </w:r>
      <w:r w:rsidRPr="00060899">
        <w:t>i) or (ii).</w:t>
      </w:r>
    </w:p>
    <w:p w:rsidR="007D50FB" w:rsidRPr="00060899" w:rsidRDefault="007D50FB" w:rsidP="007D50FB">
      <w:pPr>
        <w:pStyle w:val="subsection"/>
      </w:pPr>
      <w:r w:rsidRPr="00060899">
        <w:tab/>
        <w:t>(2)</w:t>
      </w:r>
      <w:r w:rsidRPr="00060899">
        <w:tab/>
        <w:t xml:space="preserve">A reference in </w:t>
      </w:r>
      <w:r w:rsidR="00060899">
        <w:t>paragraph (</w:t>
      </w:r>
      <w:r w:rsidRPr="00060899">
        <w:t>1)(b) of this section to an amount assessed to be payable is, if the amount has been increased or reduced by an amendment of the relevant assessment, a reference to the increased amount or the reduced amount.</w:t>
      </w:r>
    </w:p>
    <w:p w:rsidR="007D50FB" w:rsidRPr="00060899" w:rsidRDefault="007D50FB" w:rsidP="007D50FB">
      <w:pPr>
        <w:pStyle w:val="ActHead4"/>
      </w:pPr>
      <w:bookmarkStart w:id="709" w:name="_Toc447275577"/>
      <w:r w:rsidRPr="00060899">
        <w:rPr>
          <w:rStyle w:val="CharSubdNo"/>
        </w:rPr>
        <w:t>Subdivision B</w:t>
      </w:r>
      <w:r w:rsidRPr="00060899">
        <w:t>—</w:t>
      </w:r>
      <w:r w:rsidRPr="00060899">
        <w:rPr>
          <w:rStyle w:val="CharSubdText"/>
        </w:rPr>
        <w:t>Assessments</w:t>
      </w:r>
      <w:bookmarkEnd w:id="709"/>
    </w:p>
    <w:p w:rsidR="007D50FB" w:rsidRPr="00060899" w:rsidRDefault="007D50FB" w:rsidP="007D50FB">
      <w:pPr>
        <w:pStyle w:val="ActHead5"/>
      </w:pPr>
      <w:bookmarkStart w:id="710" w:name="_Toc447275578"/>
      <w:r w:rsidRPr="00060899">
        <w:rPr>
          <w:rStyle w:val="CharSectno"/>
        </w:rPr>
        <w:t>1061ZVHC</w:t>
      </w:r>
      <w:r w:rsidRPr="00060899">
        <w:t xml:space="preserve">  Commissioner may make assessments</w:t>
      </w:r>
      <w:bookmarkEnd w:id="710"/>
    </w:p>
    <w:p w:rsidR="007D50FB" w:rsidRPr="00060899" w:rsidRDefault="007D50FB" w:rsidP="007D50FB">
      <w:pPr>
        <w:pStyle w:val="subsection"/>
      </w:pPr>
      <w:r w:rsidRPr="00060899">
        <w:tab/>
      </w:r>
      <w:r w:rsidRPr="00060899">
        <w:tab/>
        <w:t>The Commissioner may, from any information in the Commissioner’s possession, whether from a return or otherwise, make an assessment of:</w:t>
      </w:r>
    </w:p>
    <w:p w:rsidR="007D50FB" w:rsidRPr="00060899" w:rsidRDefault="007D50FB" w:rsidP="007D50FB">
      <w:pPr>
        <w:pStyle w:val="paragraph"/>
      </w:pPr>
      <w:r w:rsidRPr="00060899">
        <w:tab/>
        <w:t>(a)</w:t>
      </w:r>
      <w:r w:rsidRPr="00060899">
        <w:tab/>
        <w:t>the person’s accumulated SSL debt on 1</w:t>
      </w:r>
      <w:r w:rsidR="00060899">
        <w:t> </w:t>
      </w:r>
      <w:r w:rsidRPr="00060899">
        <w:t>June immediately before the making of the assessment; and</w:t>
      </w:r>
    </w:p>
    <w:p w:rsidR="007D50FB" w:rsidRPr="00060899" w:rsidRDefault="007D50FB" w:rsidP="007D50FB">
      <w:pPr>
        <w:pStyle w:val="paragraph"/>
      </w:pPr>
      <w:r w:rsidRPr="00060899">
        <w:tab/>
        <w:t>(b)</w:t>
      </w:r>
      <w:r w:rsidRPr="00060899">
        <w:tab/>
        <w:t>the amount required to be paid in respect of the person’s repayable SSL debt under section</w:t>
      </w:r>
      <w:r w:rsidR="00060899">
        <w:t> </w:t>
      </w:r>
      <w:r w:rsidRPr="00060899">
        <w:t>1061ZVHA.</w:t>
      </w:r>
    </w:p>
    <w:p w:rsidR="007D50FB" w:rsidRPr="00060899" w:rsidRDefault="007D50FB" w:rsidP="007D50FB">
      <w:pPr>
        <w:pStyle w:val="ActHead5"/>
      </w:pPr>
      <w:bookmarkStart w:id="711" w:name="_Toc447275579"/>
      <w:r w:rsidRPr="00060899">
        <w:rPr>
          <w:rStyle w:val="CharSectno"/>
        </w:rPr>
        <w:lastRenderedPageBreak/>
        <w:t>1061ZVHD</w:t>
      </w:r>
      <w:r w:rsidRPr="00060899">
        <w:t xml:space="preserve">  Notification of notices of assessment of tax</w:t>
      </w:r>
      <w:bookmarkEnd w:id="711"/>
    </w:p>
    <w:p w:rsidR="007D50FB" w:rsidRPr="00060899" w:rsidRDefault="007D50FB" w:rsidP="007D50FB">
      <w:pPr>
        <w:pStyle w:val="subsection"/>
        <w:keepNext/>
      </w:pPr>
      <w:r w:rsidRPr="00060899">
        <w:tab/>
      </w:r>
      <w:r w:rsidRPr="00060899">
        <w:tab/>
        <w:t>If:</w:t>
      </w:r>
    </w:p>
    <w:p w:rsidR="007D50FB" w:rsidRPr="00060899" w:rsidRDefault="007D50FB" w:rsidP="007D50FB">
      <w:pPr>
        <w:pStyle w:val="paragraph"/>
      </w:pPr>
      <w:r w:rsidRPr="00060899">
        <w:tab/>
        <w:t>(a)</w:t>
      </w:r>
      <w:r w:rsidRPr="00060899">
        <w:tab/>
        <w:t>the Commissioner is required to serve on a person a notice of assessment in respect of the person’s income of an income year under section</w:t>
      </w:r>
      <w:r w:rsidR="00060899">
        <w:t> </w:t>
      </w:r>
      <w:r w:rsidRPr="00060899">
        <w:t xml:space="preserve">174 of the </w:t>
      </w:r>
      <w:r w:rsidRPr="00060899">
        <w:rPr>
          <w:i/>
        </w:rPr>
        <w:t>Income Tax Assessment Act 1936</w:t>
      </w:r>
      <w:r w:rsidRPr="00060899">
        <w:t>; and</w:t>
      </w:r>
    </w:p>
    <w:p w:rsidR="007D50FB" w:rsidRPr="00060899" w:rsidRDefault="007D50FB" w:rsidP="007D50FB">
      <w:pPr>
        <w:pStyle w:val="paragraph"/>
      </w:pPr>
      <w:r w:rsidRPr="00060899">
        <w:tab/>
        <w:t>(b)</w:t>
      </w:r>
      <w:r w:rsidRPr="00060899">
        <w:tab/>
        <w:t>the Commissioner has made, in respect of the person, an assessment under paragraph</w:t>
      </w:r>
      <w:r w:rsidR="00060899">
        <w:t> </w:t>
      </w:r>
      <w:r w:rsidRPr="00060899">
        <w:t>1061ZVHC(b) of this Act of the amounts referred to in that paragraph; and</w:t>
      </w:r>
    </w:p>
    <w:p w:rsidR="007D50FB" w:rsidRPr="00060899" w:rsidRDefault="007D50FB" w:rsidP="007D50FB">
      <w:pPr>
        <w:pStyle w:val="paragraph"/>
      </w:pPr>
      <w:r w:rsidRPr="00060899">
        <w:tab/>
        <w:t>(c)</w:t>
      </w:r>
      <w:r w:rsidRPr="00060899">
        <w:tab/>
        <w:t>notice of the assessment under that paragraph has not been served on the person;</w:t>
      </w:r>
    </w:p>
    <w:p w:rsidR="007D50FB" w:rsidRPr="00060899" w:rsidRDefault="007D50FB" w:rsidP="007D50FB">
      <w:pPr>
        <w:pStyle w:val="subsection2"/>
      </w:pPr>
      <w:r w:rsidRPr="00060899">
        <w:t xml:space="preserve">notice of the assessment under that paragraph may be served by specifying the amounts concerned in the notice referred to in </w:t>
      </w:r>
      <w:r w:rsidR="00060899">
        <w:t>paragraph (</w:t>
      </w:r>
      <w:r w:rsidRPr="00060899">
        <w:t>a).</w:t>
      </w:r>
    </w:p>
    <w:p w:rsidR="007D50FB" w:rsidRPr="00060899" w:rsidRDefault="007D50FB" w:rsidP="007D50FB">
      <w:pPr>
        <w:pStyle w:val="ActHead5"/>
      </w:pPr>
      <w:bookmarkStart w:id="712" w:name="_Toc447275580"/>
      <w:r w:rsidRPr="00060899">
        <w:rPr>
          <w:rStyle w:val="CharSectno"/>
        </w:rPr>
        <w:t>1061ZVHE</w:t>
      </w:r>
      <w:r w:rsidRPr="00060899">
        <w:t xml:space="preserve">  Commissioner may defer making assessments</w:t>
      </w:r>
      <w:bookmarkEnd w:id="712"/>
    </w:p>
    <w:p w:rsidR="007D50FB" w:rsidRPr="00060899" w:rsidRDefault="007D50FB" w:rsidP="007D50FB">
      <w:pPr>
        <w:pStyle w:val="subsection"/>
      </w:pPr>
      <w:r w:rsidRPr="00060899">
        <w:tab/>
        <w:t>(1)</w:t>
      </w:r>
      <w:r w:rsidRPr="00060899">
        <w:tab/>
        <w:t>A person may apply in the approved form to the Commissioner for deferral of the making of an assessment in respect of the person under section</w:t>
      </w:r>
      <w:r w:rsidR="00060899">
        <w:t> </w:t>
      </w:r>
      <w:r w:rsidRPr="00060899">
        <w:t>1061ZVHC.</w:t>
      </w:r>
    </w:p>
    <w:p w:rsidR="007D50FB" w:rsidRPr="00060899" w:rsidRDefault="007D50FB" w:rsidP="007D50FB">
      <w:pPr>
        <w:pStyle w:val="subsection"/>
      </w:pPr>
      <w:r w:rsidRPr="00060899">
        <w:tab/>
        <w:t>(2)</w:t>
      </w:r>
      <w:r w:rsidRPr="00060899">
        <w:tab/>
        <w:t>The application must specify:</w:t>
      </w:r>
    </w:p>
    <w:p w:rsidR="007D50FB" w:rsidRPr="00060899" w:rsidRDefault="007D50FB" w:rsidP="007D50FB">
      <w:pPr>
        <w:pStyle w:val="paragraph"/>
      </w:pPr>
      <w:r w:rsidRPr="00060899">
        <w:tab/>
        <w:t>(a)</w:t>
      </w:r>
      <w:r w:rsidRPr="00060899">
        <w:tab/>
        <w:t>the income year for which the deferral is being sought; and</w:t>
      </w:r>
    </w:p>
    <w:p w:rsidR="007D50FB" w:rsidRPr="00060899" w:rsidRDefault="007D50FB" w:rsidP="007D50FB">
      <w:pPr>
        <w:pStyle w:val="paragraph"/>
      </w:pPr>
      <w:r w:rsidRPr="00060899">
        <w:tab/>
        <w:t>(b)</w:t>
      </w:r>
      <w:r w:rsidRPr="00060899">
        <w:tab/>
        <w:t>the reasons for seeking the deferral.</w:t>
      </w:r>
    </w:p>
    <w:p w:rsidR="007D50FB" w:rsidRPr="00060899" w:rsidRDefault="007D50FB" w:rsidP="007D50FB">
      <w:pPr>
        <w:pStyle w:val="subsection"/>
      </w:pPr>
      <w:r w:rsidRPr="00060899">
        <w:tab/>
        <w:t>(3)</w:t>
      </w:r>
      <w:r w:rsidRPr="00060899">
        <w:tab/>
        <w:t>The income year specified in the application must be:</w:t>
      </w:r>
    </w:p>
    <w:p w:rsidR="007D50FB" w:rsidRPr="00060899" w:rsidRDefault="007D50FB" w:rsidP="007D50FB">
      <w:pPr>
        <w:pStyle w:val="paragraph"/>
      </w:pPr>
      <w:r w:rsidRPr="00060899">
        <w:tab/>
        <w:t>(a)</w:t>
      </w:r>
      <w:r w:rsidRPr="00060899">
        <w:tab/>
        <w:t>the income year in which the person makes the application; or</w:t>
      </w:r>
    </w:p>
    <w:p w:rsidR="007D50FB" w:rsidRPr="00060899" w:rsidRDefault="007D50FB" w:rsidP="007D50FB">
      <w:pPr>
        <w:pStyle w:val="paragraph"/>
      </w:pPr>
      <w:r w:rsidRPr="00060899">
        <w:tab/>
        <w:t>(b)</w:t>
      </w:r>
      <w:r w:rsidRPr="00060899">
        <w:tab/>
        <w:t>the immediately preceding income year; or</w:t>
      </w:r>
    </w:p>
    <w:p w:rsidR="007D50FB" w:rsidRPr="00060899" w:rsidRDefault="007D50FB" w:rsidP="007D50FB">
      <w:pPr>
        <w:pStyle w:val="paragraph"/>
      </w:pPr>
      <w:r w:rsidRPr="00060899">
        <w:tab/>
        <w:t>(c)</w:t>
      </w:r>
      <w:r w:rsidRPr="00060899">
        <w:tab/>
        <w:t>the immediately succeeding income year.</w:t>
      </w:r>
    </w:p>
    <w:p w:rsidR="007D50FB" w:rsidRPr="00060899" w:rsidRDefault="007D50FB" w:rsidP="007D50FB">
      <w:pPr>
        <w:pStyle w:val="subsection"/>
      </w:pPr>
      <w:r w:rsidRPr="00060899">
        <w:tab/>
        <w:t>(4)</w:t>
      </w:r>
      <w:r w:rsidRPr="00060899">
        <w:tab/>
        <w:t>The Commissioner may, on application by a person under this section, defer making an assessment in respect of the person under section</w:t>
      </w:r>
      <w:r w:rsidR="00060899">
        <w:t> </w:t>
      </w:r>
      <w:r w:rsidRPr="00060899">
        <w:t>1061ZVHC if the Commissioner is of the opinion that:</w:t>
      </w:r>
    </w:p>
    <w:p w:rsidR="007D50FB" w:rsidRPr="00060899" w:rsidRDefault="007D50FB" w:rsidP="007D50FB">
      <w:pPr>
        <w:pStyle w:val="paragraph"/>
      </w:pPr>
      <w:r w:rsidRPr="00060899">
        <w:tab/>
        <w:t>(a)</w:t>
      </w:r>
      <w:r w:rsidRPr="00060899">
        <w:tab/>
        <w:t>if the assessment were made, payment of the assessed amount would cause serious hardship to the person; or</w:t>
      </w:r>
    </w:p>
    <w:p w:rsidR="007D50FB" w:rsidRPr="00060899" w:rsidRDefault="007D50FB" w:rsidP="007D50FB">
      <w:pPr>
        <w:pStyle w:val="paragraph"/>
      </w:pPr>
      <w:r w:rsidRPr="00060899">
        <w:lastRenderedPageBreak/>
        <w:tab/>
        <w:t>(b)</w:t>
      </w:r>
      <w:r w:rsidRPr="00060899">
        <w:tab/>
        <w:t>there are other special reasons that make it fair and reasonable to defer making the assessment.</w:t>
      </w:r>
    </w:p>
    <w:p w:rsidR="007D50FB" w:rsidRPr="00060899" w:rsidRDefault="007D50FB" w:rsidP="007D50FB">
      <w:pPr>
        <w:pStyle w:val="subsection"/>
      </w:pPr>
      <w:r w:rsidRPr="00060899">
        <w:tab/>
        <w:t>(5)</w:t>
      </w:r>
      <w:r w:rsidRPr="00060899">
        <w:tab/>
        <w:t>The Commissioner may defer making the assessment for any period that he or she thinks appropriate.</w:t>
      </w:r>
    </w:p>
    <w:p w:rsidR="007D50FB" w:rsidRPr="00060899" w:rsidRDefault="007D50FB" w:rsidP="007D50FB">
      <w:pPr>
        <w:pStyle w:val="subsection"/>
      </w:pPr>
      <w:r w:rsidRPr="00060899">
        <w:tab/>
        <w:t>(6)</w:t>
      </w:r>
      <w:r w:rsidRPr="00060899">
        <w:tab/>
        <w:t>The Commissioner must, as soon as practicable after an application is made under this section:</w:t>
      </w:r>
    </w:p>
    <w:p w:rsidR="007D50FB" w:rsidRPr="00060899" w:rsidRDefault="007D50FB" w:rsidP="007D50FB">
      <w:pPr>
        <w:pStyle w:val="paragraph"/>
      </w:pPr>
      <w:r w:rsidRPr="00060899">
        <w:tab/>
        <w:t>(a)</w:t>
      </w:r>
      <w:r w:rsidRPr="00060899">
        <w:tab/>
        <w:t>consider the matter to which the application relates; and</w:t>
      </w:r>
    </w:p>
    <w:p w:rsidR="007D50FB" w:rsidRPr="00060899" w:rsidRDefault="007D50FB" w:rsidP="007D50FB">
      <w:pPr>
        <w:pStyle w:val="paragraph"/>
      </w:pPr>
      <w:r w:rsidRPr="00060899">
        <w:tab/>
        <w:t>(b)</w:t>
      </w:r>
      <w:r w:rsidRPr="00060899">
        <w:tab/>
        <w:t>notify the applicant of the Commissioner’s decision on the application.</w:t>
      </w:r>
    </w:p>
    <w:p w:rsidR="007D50FB" w:rsidRPr="00060899" w:rsidRDefault="007D50FB" w:rsidP="007D50FB">
      <w:pPr>
        <w:pStyle w:val="notetext"/>
      </w:pPr>
      <w:r w:rsidRPr="00060899">
        <w:t>Note:</w:t>
      </w:r>
      <w:r w:rsidRPr="00060899">
        <w:tab/>
        <w:t>Deferrals of making assessments, or refusals of applications, are reviewable under Division</w:t>
      </w:r>
      <w:r w:rsidR="00060899">
        <w:t> </w:t>
      </w:r>
      <w:r w:rsidRPr="00060899">
        <w:t>2A of Part</w:t>
      </w:r>
      <w:r w:rsidR="00060899">
        <w:t> </w:t>
      </w:r>
      <w:r w:rsidRPr="00060899">
        <w:t>4 of the Administration Act.</w:t>
      </w:r>
    </w:p>
    <w:p w:rsidR="007D50FB" w:rsidRPr="00060899" w:rsidRDefault="007D50FB" w:rsidP="007D50FB">
      <w:pPr>
        <w:pStyle w:val="ActHead5"/>
      </w:pPr>
      <w:bookmarkStart w:id="713" w:name="_Toc447275581"/>
      <w:r w:rsidRPr="00060899">
        <w:rPr>
          <w:rStyle w:val="CharSectno"/>
        </w:rPr>
        <w:t>1061ZVHF</w:t>
      </w:r>
      <w:r w:rsidRPr="00060899">
        <w:t xml:space="preserve">  Commissioner may amend assessments</w:t>
      </w:r>
      <w:bookmarkEnd w:id="713"/>
    </w:p>
    <w:p w:rsidR="007D50FB" w:rsidRPr="00060899" w:rsidRDefault="007D50FB" w:rsidP="007D50FB">
      <w:pPr>
        <w:pStyle w:val="subsection"/>
      </w:pPr>
      <w:r w:rsidRPr="00060899">
        <w:tab/>
        <w:t>(1)</w:t>
      </w:r>
      <w:r w:rsidRPr="00060899">
        <w:tab/>
        <w:t>A person may apply in the approved form to the Commissioner for an amendment of an assessment made in respect of the person under section</w:t>
      </w:r>
      <w:r w:rsidR="00060899">
        <w:t> </w:t>
      </w:r>
      <w:r w:rsidRPr="00060899">
        <w:t>1061ZVHC so that:</w:t>
      </w:r>
    </w:p>
    <w:p w:rsidR="007D50FB" w:rsidRPr="00060899" w:rsidRDefault="007D50FB" w:rsidP="007D50FB">
      <w:pPr>
        <w:pStyle w:val="paragraph"/>
      </w:pPr>
      <w:r w:rsidRPr="00060899">
        <w:tab/>
        <w:t>(a)</w:t>
      </w:r>
      <w:r w:rsidRPr="00060899">
        <w:tab/>
        <w:t>the amount payable under the assessment is reduced; or</w:t>
      </w:r>
    </w:p>
    <w:p w:rsidR="007D50FB" w:rsidRPr="00060899" w:rsidRDefault="007D50FB" w:rsidP="007D50FB">
      <w:pPr>
        <w:pStyle w:val="paragraph"/>
      </w:pPr>
      <w:r w:rsidRPr="00060899">
        <w:tab/>
        <w:t>(b)</w:t>
      </w:r>
      <w:r w:rsidRPr="00060899">
        <w:tab/>
        <w:t>no amount is payable under the assessment.</w:t>
      </w:r>
    </w:p>
    <w:p w:rsidR="007D50FB" w:rsidRPr="00060899" w:rsidRDefault="007D50FB" w:rsidP="007D50FB">
      <w:pPr>
        <w:pStyle w:val="subsection"/>
      </w:pPr>
      <w:r w:rsidRPr="00060899">
        <w:tab/>
        <w:t>(2)</w:t>
      </w:r>
      <w:r w:rsidRPr="00060899">
        <w:tab/>
        <w:t>The application:</w:t>
      </w:r>
    </w:p>
    <w:p w:rsidR="007D50FB" w:rsidRPr="00060899" w:rsidRDefault="007D50FB" w:rsidP="007D50FB">
      <w:pPr>
        <w:pStyle w:val="paragraph"/>
      </w:pPr>
      <w:r w:rsidRPr="00060899">
        <w:tab/>
        <w:t>(a)</w:t>
      </w:r>
      <w:r w:rsidRPr="00060899">
        <w:tab/>
        <w:t>must be made within 2 years after the day on which the Commissioner gives notice of the assessment to the person; or</w:t>
      </w:r>
    </w:p>
    <w:p w:rsidR="007D50FB" w:rsidRPr="00060899" w:rsidRDefault="007D50FB" w:rsidP="007D50FB">
      <w:pPr>
        <w:pStyle w:val="paragraph"/>
      </w:pPr>
      <w:r w:rsidRPr="00060899">
        <w:tab/>
        <w:t>(b)</w:t>
      </w:r>
      <w:r w:rsidRPr="00060899">
        <w:tab/>
        <w:t>must specify the reasons justifying a later application.</w:t>
      </w:r>
    </w:p>
    <w:p w:rsidR="007D50FB" w:rsidRPr="00060899" w:rsidRDefault="007D50FB" w:rsidP="007D50FB">
      <w:pPr>
        <w:pStyle w:val="subsection"/>
      </w:pPr>
      <w:r w:rsidRPr="00060899">
        <w:tab/>
        <w:t>(3)</w:t>
      </w:r>
      <w:r w:rsidRPr="00060899">
        <w:tab/>
        <w:t>The Commissioner may, on application by a person under this section, amend an assessment made in respect of the person under section</w:t>
      </w:r>
      <w:r w:rsidR="00060899">
        <w:t> </w:t>
      </w:r>
      <w:r w:rsidRPr="00060899">
        <w:t>1061ZVHC so that:</w:t>
      </w:r>
    </w:p>
    <w:p w:rsidR="007D50FB" w:rsidRPr="00060899" w:rsidRDefault="007D50FB" w:rsidP="007D50FB">
      <w:pPr>
        <w:pStyle w:val="paragraph"/>
      </w:pPr>
      <w:r w:rsidRPr="00060899">
        <w:tab/>
        <w:t>(a)</w:t>
      </w:r>
      <w:r w:rsidRPr="00060899">
        <w:tab/>
        <w:t>the amount payable under the assessment is reduced; or</w:t>
      </w:r>
    </w:p>
    <w:p w:rsidR="007D50FB" w:rsidRPr="00060899" w:rsidRDefault="007D50FB" w:rsidP="007D50FB">
      <w:pPr>
        <w:pStyle w:val="paragraph"/>
      </w:pPr>
      <w:r w:rsidRPr="00060899">
        <w:tab/>
        <w:t>(b)</w:t>
      </w:r>
      <w:r w:rsidRPr="00060899">
        <w:tab/>
        <w:t>no amount is payable under the assessment;</w:t>
      </w:r>
    </w:p>
    <w:p w:rsidR="007D50FB" w:rsidRPr="00060899" w:rsidRDefault="007D50FB" w:rsidP="007D50FB">
      <w:pPr>
        <w:pStyle w:val="subsection2"/>
      </w:pPr>
      <w:r w:rsidRPr="00060899">
        <w:t>if the Commissioner is of the opinion that:</w:t>
      </w:r>
    </w:p>
    <w:p w:rsidR="007D50FB" w:rsidRPr="00060899" w:rsidRDefault="007D50FB" w:rsidP="007D50FB">
      <w:pPr>
        <w:pStyle w:val="paragraph"/>
      </w:pPr>
      <w:r w:rsidRPr="00060899">
        <w:tab/>
        <w:t>(c)</w:t>
      </w:r>
      <w:r w:rsidRPr="00060899">
        <w:tab/>
        <w:t>payment of the assessed amount has caused or would cause serious hardship to the person; or</w:t>
      </w:r>
    </w:p>
    <w:p w:rsidR="007D50FB" w:rsidRPr="00060899" w:rsidRDefault="007D50FB" w:rsidP="007D50FB">
      <w:pPr>
        <w:pStyle w:val="paragraph"/>
      </w:pPr>
      <w:r w:rsidRPr="00060899">
        <w:lastRenderedPageBreak/>
        <w:tab/>
        <w:t>(d)</w:t>
      </w:r>
      <w:r w:rsidRPr="00060899">
        <w:tab/>
        <w:t>there are other special reasons that make it fair and reasonable to make the amendment.</w:t>
      </w:r>
    </w:p>
    <w:p w:rsidR="007D50FB" w:rsidRPr="00060899" w:rsidRDefault="007D50FB" w:rsidP="007D50FB">
      <w:pPr>
        <w:pStyle w:val="subsection"/>
      </w:pPr>
      <w:r w:rsidRPr="00060899">
        <w:tab/>
        <w:t>(4)</w:t>
      </w:r>
      <w:r w:rsidRPr="00060899">
        <w:tab/>
        <w:t>The Commissioner must, as soon as practicable after an application is made under this section:</w:t>
      </w:r>
    </w:p>
    <w:p w:rsidR="007D50FB" w:rsidRPr="00060899" w:rsidRDefault="007D50FB" w:rsidP="007D50FB">
      <w:pPr>
        <w:pStyle w:val="paragraph"/>
      </w:pPr>
      <w:r w:rsidRPr="00060899">
        <w:tab/>
        <w:t>(a)</w:t>
      </w:r>
      <w:r w:rsidRPr="00060899">
        <w:tab/>
        <w:t>consider the matter to which the application relates; and</w:t>
      </w:r>
    </w:p>
    <w:p w:rsidR="007D50FB" w:rsidRPr="00060899" w:rsidRDefault="007D50FB" w:rsidP="007D50FB">
      <w:pPr>
        <w:pStyle w:val="paragraph"/>
      </w:pPr>
      <w:r w:rsidRPr="00060899">
        <w:tab/>
        <w:t>(b)</w:t>
      </w:r>
      <w:r w:rsidRPr="00060899">
        <w:tab/>
        <w:t>notify the applicant of the Commissioner’s decision on the application.</w:t>
      </w:r>
    </w:p>
    <w:p w:rsidR="007D50FB" w:rsidRPr="00060899" w:rsidRDefault="007D50FB" w:rsidP="007D50FB">
      <w:pPr>
        <w:pStyle w:val="notetext"/>
      </w:pPr>
      <w:r w:rsidRPr="00060899">
        <w:t>Note:</w:t>
      </w:r>
      <w:r w:rsidRPr="00060899">
        <w:tab/>
        <w:t>Amendments of assessments, or refusals of applications, are reviewable under Division</w:t>
      </w:r>
      <w:r w:rsidR="00060899">
        <w:t> </w:t>
      </w:r>
      <w:r w:rsidRPr="00060899">
        <w:t>2A of Part</w:t>
      </w:r>
      <w:r w:rsidR="00060899">
        <w:t> </w:t>
      </w:r>
      <w:r w:rsidRPr="00060899">
        <w:t>4 of the Administration Act.</w:t>
      </w:r>
    </w:p>
    <w:p w:rsidR="007D50FB" w:rsidRPr="00060899" w:rsidRDefault="007D50FB" w:rsidP="00A737E6">
      <w:pPr>
        <w:pStyle w:val="ActHead2"/>
        <w:pageBreakBefore/>
      </w:pPr>
      <w:bookmarkStart w:id="714" w:name="_Toc447275582"/>
      <w:r w:rsidRPr="00060899">
        <w:rPr>
          <w:rStyle w:val="CharPartNo"/>
        </w:rPr>
        <w:lastRenderedPageBreak/>
        <w:t>Part</w:t>
      </w:r>
      <w:r w:rsidR="00060899" w:rsidRPr="00060899">
        <w:rPr>
          <w:rStyle w:val="CharPartNo"/>
        </w:rPr>
        <w:t> </w:t>
      </w:r>
      <w:r w:rsidRPr="00060899">
        <w:rPr>
          <w:rStyle w:val="CharPartNo"/>
        </w:rPr>
        <w:t>2AA.5</w:t>
      </w:r>
      <w:r w:rsidRPr="00060899">
        <w:t>—</w:t>
      </w:r>
      <w:r w:rsidRPr="00060899">
        <w:rPr>
          <w:rStyle w:val="CharPartText"/>
        </w:rPr>
        <w:t>Tax administration matters</w:t>
      </w:r>
      <w:bookmarkEnd w:id="714"/>
    </w:p>
    <w:p w:rsidR="007D50FB" w:rsidRPr="00060899" w:rsidRDefault="007D50FB" w:rsidP="007D50FB">
      <w:pPr>
        <w:pStyle w:val="Header"/>
      </w:pPr>
      <w:r w:rsidRPr="00060899">
        <w:rPr>
          <w:rStyle w:val="CharDivNo"/>
        </w:rPr>
        <w:t xml:space="preserve"> </w:t>
      </w:r>
      <w:r w:rsidRPr="00060899">
        <w:rPr>
          <w:rStyle w:val="CharDivText"/>
        </w:rPr>
        <w:t xml:space="preserve"> </w:t>
      </w:r>
    </w:p>
    <w:p w:rsidR="007D50FB" w:rsidRPr="00060899" w:rsidRDefault="007D50FB" w:rsidP="007D50FB">
      <w:pPr>
        <w:pStyle w:val="ActHead5"/>
      </w:pPr>
      <w:bookmarkStart w:id="715" w:name="_Toc447275583"/>
      <w:r w:rsidRPr="00060899">
        <w:rPr>
          <w:rStyle w:val="CharSectno"/>
        </w:rPr>
        <w:t>1061ZVJA</w:t>
      </w:r>
      <w:r w:rsidRPr="00060899">
        <w:t xml:space="preserve">  Simplified outline of this Part</w:t>
      </w:r>
      <w:bookmarkEnd w:id="715"/>
    </w:p>
    <w:p w:rsidR="007D50FB" w:rsidRPr="00060899" w:rsidRDefault="007D50FB" w:rsidP="007D50FB">
      <w:pPr>
        <w:pStyle w:val="SOText"/>
      </w:pPr>
      <w:r w:rsidRPr="00060899">
        <w:t>The Secretary and the Commissioner may share information about tax file numbers for the purposes of administering student start</w:t>
      </w:r>
      <w:r w:rsidR="00060899">
        <w:noBreakHyphen/>
      </w:r>
      <w:r w:rsidRPr="00060899">
        <w:t>up loans. The Commissioner is also responsible for the recovery of debts under this Chapter and has functions and powers to fulfil that responsibility relating to returns, assessments, collection and other administrative matters.</w:t>
      </w:r>
    </w:p>
    <w:p w:rsidR="007D50FB" w:rsidRPr="00060899" w:rsidRDefault="007D50FB" w:rsidP="007D50FB">
      <w:pPr>
        <w:pStyle w:val="ActHead5"/>
      </w:pPr>
      <w:bookmarkStart w:id="716" w:name="_Toc447275584"/>
      <w:r w:rsidRPr="00060899">
        <w:rPr>
          <w:rStyle w:val="CharSectno"/>
        </w:rPr>
        <w:t>1061ZVJB</w:t>
      </w:r>
      <w:r w:rsidRPr="00060899">
        <w:t xml:space="preserve">  Verification of tax file numbers</w:t>
      </w:r>
      <w:bookmarkEnd w:id="716"/>
    </w:p>
    <w:p w:rsidR="007D50FB" w:rsidRPr="00060899" w:rsidRDefault="007D50FB" w:rsidP="007D50FB">
      <w:pPr>
        <w:pStyle w:val="subsection"/>
      </w:pPr>
      <w:r w:rsidRPr="00060899">
        <w:tab/>
        <w:t>(1)</w:t>
      </w:r>
      <w:r w:rsidRPr="00060899">
        <w:tab/>
        <w:t>The Secretary may provide to the Commissioner a tax file number that a person has notified to the Secretary for the purposes of paragraph</w:t>
      </w:r>
      <w:r w:rsidR="00060899">
        <w:t> </w:t>
      </w:r>
      <w:r w:rsidRPr="00060899">
        <w:t>1061ZVBB(1)(c) or (2)(c), for the purpose of verifying that the number is the person’s tax file number.</w:t>
      </w:r>
    </w:p>
    <w:p w:rsidR="007D50FB" w:rsidRPr="00060899" w:rsidRDefault="007D50FB" w:rsidP="007D50FB">
      <w:pPr>
        <w:pStyle w:val="subsection"/>
      </w:pPr>
      <w:r w:rsidRPr="00060899">
        <w:tab/>
        <w:t>(2)</w:t>
      </w:r>
      <w:r w:rsidRPr="00060899">
        <w:tab/>
        <w:t>If the Commissioner is satisfied that the number is the person’s tax file number, the Commissioner may give the Secretary a written notice informing the Secretary accordingly.</w:t>
      </w:r>
    </w:p>
    <w:p w:rsidR="007D50FB" w:rsidRPr="00060899" w:rsidRDefault="007D50FB" w:rsidP="007D50FB">
      <w:pPr>
        <w:pStyle w:val="ActHead5"/>
      </w:pPr>
      <w:bookmarkStart w:id="717" w:name="_Toc447275585"/>
      <w:r w:rsidRPr="00060899">
        <w:rPr>
          <w:rStyle w:val="CharSectno"/>
        </w:rPr>
        <w:t>1061ZVJC</w:t>
      </w:r>
      <w:r w:rsidRPr="00060899">
        <w:t xml:space="preserve">  When person with tax file number incorrectly notifies number</w:t>
      </w:r>
      <w:bookmarkEnd w:id="717"/>
    </w:p>
    <w:p w:rsidR="007D50FB" w:rsidRPr="00060899" w:rsidRDefault="007D50FB" w:rsidP="007D50FB">
      <w:pPr>
        <w:pStyle w:val="subsection"/>
      </w:pPr>
      <w:r w:rsidRPr="00060899">
        <w:tab/>
        <w:t>(1)</w:t>
      </w:r>
      <w:r w:rsidRPr="00060899">
        <w:tab/>
        <w:t>If the Commissioner is satisfied:</w:t>
      </w:r>
    </w:p>
    <w:p w:rsidR="007D50FB" w:rsidRPr="00060899" w:rsidRDefault="007D50FB" w:rsidP="007D50FB">
      <w:pPr>
        <w:pStyle w:val="paragraph"/>
      </w:pPr>
      <w:r w:rsidRPr="00060899">
        <w:tab/>
        <w:t>(a)</w:t>
      </w:r>
      <w:r w:rsidRPr="00060899">
        <w:tab/>
        <w:t>that the tax file number that a person has notified to the Secretary for the purposes of paragraph</w:t>
      </w:r>
      <w:r w:rsidR="00060899">
        <w:t> </w:t>
      </w:r>
      <w:r w:rsidRPr="00060899">
        <w:t>1061ZVBB(1)(c) or (2)(c):</w:t>
      </w:r>
    </w:p>
    <w:p w:rsidR="007D50FB" w:rsidRPr="00060899" w:rsidRDefault="007D50FB" w:rsidP="007D50FB">
      <w:pPr>
        <w:pStyle w:val="paragraphsub"/>
      </w:pPr>
      <w:r w:rsidRPr="00060899">
        <w:tab/>
        <w:t>(i)</w:t>
      </w:r>
      <w:r w:rsidRPr="00060899">
        <w:tab/>
        <w:t>has been cancelled or withdrawn since the notification was given; or</w:t>
      </w:r>
    </w:p>
    <w:p w:rsidR="007D50FB" w:rsidRPr="00060899" w:rsidRDefault="007D50FB" w:rsidP="007D50FB">
      <w:pPr>
        <w:pStyle w:val="paragraphsub"/>
      </w:pPr>
      <w:r w:rsidRPr="00060899">
        <w:tab/>
        <w:t>(ii)</w:t>
      </w:r>
      <w:r w:rsidRPr="00060899">
        <w:tab/>
        <w:t>is otherwise wrong; and</w:t>
      </w:r>
    </w:p>
    <w:p w:rsidR="007D50FB" w:rsidRPr="00060899" w:rsidRDefault="007D50FB" w:rsidP="007D50FB">
      <w:pPr>
        <w:pStyle w:val="paragraph"/>
      </w:pPr>
      <w:r w:rsidRPr="00060899">
        <w:tab/>
        <w:t>(b)</w:t>
      </w:r>
      <w:r w:rsidRPr="00060899">
        <w:tab/>
        <w:t>that the person has a tax file number;</w:t>
      </w:r>
    </w:p>
    <w:p w:rsidR="007D50FB" w:rsidRPr="00060899" w:rsidRDefault="007D50FB" w:rsidP="007D50FB">
      <w:pPr>
        <w:pStyle w:val="subsection2"/>
      </w:pPr>
      <w:r w:rsidRPr="00060899">
        <w:lastRenderedPageBreak/>
        <w:t>the Commissioner may give to the Secretary written notice of the incorrect notification and of the person’s tax file number.</w:t>
      </w:r>
    </w:p>
    <w:p w:rsidR="007D50FB" w:rsidRPr="00060899" w:rsidRDefault="007D50FB" w:rsidP="007D50FB">
      <w:pPr>
        <w:pStyle w:val="subsection"/>
      </w:pPr>
      <w:r w:rsidRPr="00060899">
        <w:tab/>
        <w:t>(2)</w:t>
      </w:r>
      <w:r w:rsidRPr="00060899">
        <w:tab/>
        <w:t>That number is taken to be the number that the person notified to the Secretary.</w:t>
      </w:r>
    </w:p>
    <w:p w:rsidR="007D50FB" w:rsidRPr="00060899" w:rsidRDefault="007D50FB" w:rsidP="007D50FB">
      <w:pPr>
        <w:pStyle w:val="ActHead5"/>
      </w:pPr>
      <w:bookmarkStart w:id="718" w:name="_Toc447275586"/>
      <w:r w:rsidRPr="00060899">
        <w:rPr>
          <w:rStyle w:val="CharSectno"/>
        </w:rPr>
        <w:t>1061ZVJD</w:t>
      </w:r>
      <w:r w:rsidRPr="00060899">
        <w:t xml:space="preserve">  When person without tax file number incorrectly notifies number</w:t>
      </w:r>
      <w:bookmarkEnd w:id="718"/>
    </w:p>
    <w:p w:rsidR="007D50FB" w:rsidRPr="00060899" w:rsidRDefault="007D50FB" w:rsidP="007D50FB">
      <w:pPr>
        <w:pStyle w:val="subsection"/>
      </w:pPr>
      <w:r w:rsidRPr="00060899">
        <w:tab/>
        <w:t>(1)</w:t>
      </w:r>
      <w:r w:rsidRPr="00060899">
        <w:tab/>
        <w:t>If:</w:t>
      </w:r>
    </w:p>
    <w:p w:rsidR="007D50FB" w:rsidRPr="00060899" w:rsidRDefault="007D50FB" w:rsidP="007D50FB">
      <w:pPr>
        <w:pStyle w:val="paragraph"/>
      </w:pPr>
      <w:r w:rsidRPr="00060899">
        <w:tab/>
        <w:t>(a)</w:t>
      </w:r>
      <w:r w:rsidRPr="00060899">
        <w:tab/>
        <w:t>the Commissioner is satisfied that the tax file number that a person notified to the Secretary for the purposes of paragraph</w:t>
      </w:r>
      <w:r w:rsidR="00060899">
        <w:t> </w:t>
      </w:r>
      <w:r w:rsidRPr="00060899">
        <w:t>1061ZVBB(1)(c) or (2)(c):</w:t>
      </w:r>
    </w:p>
    <w:p w:rsidR="007D50FB" w:rsidRPr="00060899" w:rsidRDefault="007D50FB" w:rsidP="007D50FB">
      <w:pPr>
        <w:pStyle w:val="paragraphsub"/>
      </w:pPr>
      <w:r w:rsidRPr="00060899">
        <w:tab/>
        <w:t>(i)</w:t>
      </w:r>
      <w:r w:rsidRPr="00060899">
        <w:tab/>
        <w:t>has been cancelled since the notification was given; or</w:t>
      </w:r>
    </w:p>
    <w:p w:rsidR="007D50FB" w:rsidRPr="00060899" w:rsidRDefault="007D50FB" w:rsidP="007D50FB">
      <w:pPr>
        <w:pStyle w:val="paragraphsub"/>
      </w:pPr>
      <w:r w:rsidRPr="00060899">
        <w:tab/>
        <w:t>(ii)</w:t>
      </w:r>
      <w:r w:rsidRPr="00060899">
        <w:tab/>
        <w:t>is for any other reason not the person’s tax file number; and</w:t>
      </w:r>
    </w:p>
    <w:p w:rsidR="007D50FB" w:rsidRPr="00060899" w:rsidRDefault="007D50FB" w:rsidP="007D50FB">
      <w:pPr>
        <w:pStyle w:val="paragraph"/>
      </w:pPr>
      <w:r w:rsidRPr="00060899">
        <w:tab/>
        <w:t>(b)</w:t>
      </w:r>
      <w:r w:rsidRPr="00060899">
        <w:tab/>
        <w:t>the Commissioner is not satisfied that the person has a tax file number;</w:t>
      </w:r>
    </w:p>
    <w:p w:rsidR="007D50FB" w:rsidRPr="00060899" w:rsidRDefault="007D50FB" w:rsidP="007D50FB">
      <w:pPr>
        <w:pStyle w:val="subsection2"/>
      </w:pPr>
      <w:r w:rsidRPr="00060899">
        <w:t>the Commissioner may give to the Secretary a written notice informing the Secretary accordingly.</w:t>
      </w:r>
    </w:p>
    <w:p w:rsidR="007D50FB" w:rsidRPr="00060899" w:rsidRDefault="007D50FB" w:rsidP="007D50FB">
      <w:pPr>
        <w:pStyle w:val="subsection"/>
      </w:pPr>
      <w:r w:rsidRPr="00060899">
        <w:tab/>
        <w:t>(2)</w:t>
      </w:r>
      <w:r w:rsidRPr="00060899">
        <w:tab/>
        <w:t xml:space="preserve">The Commissioner must give a copy of any notice under </w:t>
      </w:r>
      <w:r w:rsidR="00060899">
        <w:t>subsection (</w:t>
      </w:r>
      <w:r w:rsidRPr="00060899">
        <w:t>1) to the person concerned, together with a written statement of the reasons for the decision to give the notice.</w:t>
      </w:r>
    </w:p>
    <w:p w:rsidR="007D50FB" w:rsidRPr="00060899" w:rsidRDefault="007D50FB" w:rsidP="007D50FB">
      <w:pPr>
        <w:pStyle w:val="notetext"/>
      </w:pPr>
      <w:r w:rsidRPr="00060899">
        <w:t>Note:</w:t>
      </w:r>
      <w:r w:rsidRPr="00060899">
        <w:tab/>
        <w:t xml:space="preserve">Decisions to give notice under </w:t>
      </w:r>
      <w:r w:rsidR="00060899">
        <w:t>subsection (</w:t>
      </w:r>
      <w:r w:rsidRPr="00060899">
        <w:t>1) are reviewable under section</w:t>
      </w:r>
      <w:r w:rsidR="00060899">
        <w:t> </w:t>
      </w:r>
      <w:r w:rsidRPr="00060899">
        <w:t xml:space="preserve">202F of the </w:t>
      </w:r>
      <w:r w:rsidRPr="00060899">
        <w:rPr>
          <w:i/>
        </w:rPr>
        <w:t>Income Tax Assessment Act 1936</w:t>
      </w:r>
      <w:r w:rsidRPr="00060899">
        <w:t>.</w:t>
      </w:r>
    </w:p>
    <w:p w:rsidR="007D50FB" w:rsidRPr="00060899" w:rsidRDefault="007D50FB" w:rsidP="007D50FB">
      <w:pPr>
        <w:pStyle w:val="ActHead5"/>
      </w:pPr>
      <w:bookmarkStart w:id="719" w:name="_Toc447275587"/>
      <w:r w:rsidRPr="00060899">
        <w:rPr>
          <w:rStyle w:val="CharSectno"/>
        </w:rPr>
        <w:t>1061ZVJE</w:t>
      </w:r>
      <w:r w:rsidRPr="00060899">
        <w:t xml:space="preserve">  When tax file numbers are altered</w:t>
      </w:r>
      <w:bookmarkEnd w:id="719"/>
    </w:p>
    <w:p w:rsidR="007D50FB" w:rsidRPr="00060899" w:rsidRDefault="007D50FB" w:rsidP="007D50FB">
      <w:pPr>
        <w:pStyle w:val="subsection"/>
      </w:pPr>
      <w:r w:rsidRPr="00060899">
        <w:tab/>
        <w:t>(1)</w:t>
      </w:r>
      <w:r w:rsidRPr="00060899">
        <w:tab/>
        <w:t>If the Commissioner issues, to a person who has notified a tax file number to the Secretary for the purposes of paragraph</w:t>
      </w:r>
      <w:r w:rsidR="00060899">
        <w:t> </w:t>
      </w:r>
      <w:r w:rsidRPr="00060899">
        <w:t>1061ZVBB(1)(c) or (2)(c), a new tax file number in place of a tax file number that has been withdrawn, the Commissioner may give to the Secretary a written notice informing the Secretary accordingly.</w:t>
      </w:r>
    </w:p>
    <w:p w:rsidR="007D50FB" w:rsidRPr="00060899" w:rsidRDefault="007D50FB" w:rsidP="007D50FB">
      <w:pPr>
        <w:pStyle w:val="subsection"/>
      </w:pPr>
      <w:r w:rsidRPr="00060899">
        <w:tab/>
        <w:t>(2)</w:t>
      </w:r>
      <w:r w:rsidRPr="00060899">
        <w:tab/>
        <w:t>That new number is taken to be the number that the person notified to the Secretary.</w:t>
      </w:r>
    </w:p>
    <w:p w:rsidR="007D50FB" w:rsidRPr="00060899" w:rsidRDefault="007D50FB" w:rsidP="007D50FB">
      <w:pPr>
        <w:pStyle w:val="ActHead5"/>
      </w:pPr>
      <w:bookmarkStart w:id="720" w:name="_Toc447275588"/>
      <w:r w:rsidRPr="00060899">
        <w:rPr>
          <w:rStyle w:val="CharSectno"/>
        </w:rPr>
        <w:lastRenderedPageBreak/>
        <w:t>1061ZVJF</w:t>
      </w:r>
      <w:r w:rsidRPr="00060899">
        <w:t xml:space="preserve">  When tax file numbers are cancelled</w:t>
      </w:r>
      <w:bookmarkEnd w:id="720"/>
    </w:p>
    <w:p w:rsidR="007D50FB" w:rsidRPr="00060899" w:rsidRDefault="007D50FB" w:rsidP="007D50FB">
      <w:pPr>
        <w:pStyle w:val="subsection"/>
      </w:pPr>
      <w:r w:rsidRPr="00060899">
        <w:tab/>
        <w:t>(1)</w:t>
      </w:r>
      <w:r w:rsidRPr="00060899">
        <w:tab/>
        <w:t>If the Commissioner cancels a tax file number issued to a person who has notified the tax file number to the Secretary for the purposes of paragraph</w:t>
      </w:r>
      <w:r w:rsidR="00060899">
        <w:t> </w:t>
      </w:r>
      <w:r w:rsidRPr="00060899">
        <w:t>1061ZVBB(1)(c) or (2)(c), the Commissioner may give to the Secretary a written notice informing the Secretary accordingly.</w:t>
      </w:r>
    </w:p>
    <w:p w:rsidR="007D50FB" w:rsidRPr="00060899" w:rsidRDefault="007D50FB" w:rsidP="007D50FB">
      <w:pPr>
        <w:pStyle w:val="subsection"/>
      </w:pPr>
      <w:r w:rsidRPr="00060899">
        <w:tab/>
        <w:t>(2)</w:t>
      </w:r>
      <w:r w:rsidRPr="00060899">
        <w:tab/>
        <w:t xml:space="preserve">The Commissioner must give a copy of any notice under </w:t>
      </w:r>
      <w:r w:rsidR="00060899">
        <w:t>subsection (</w:t>
      </w:r>
      <w:r w:rsidRPr="00060899">
        <w:t>1) to the person concerned, together with a written statement of the reasons for the decision to give the notice.</w:t>
      </w:r>
    </w:p>
    <w:p w:rsidR="007D50FB" w:rsidRPr="00060899" w:rsidRDefault="007D50FB" w:rsidP="007D50FB">
      <w:pPr>
        <w:pStyle w:val="notetext"/>
      </w:pPr>
      <w:r w:rsidRPr="00060899">
        <w:t>Note:</w:t>
      </w:r>
      <w:r w:rsidRPr="00060899">
        <w:tab/>
        <w:t xml:space="preserve">Decisions to give notice under </w:t>
      </w:r>
      <w:r w:rsidR="00060899">
        <w:t>subsection (</w:t>
      </w:r>
      <w:r w:rsidRPr="00060899">
        <w:t>1) are reviewable under section</w:t>
      </w:r>
      <w:r w:rsidR="00060899">
        <w:t> </w:t>
      </w:r>
      <w:r w:rsidRPr="00060899">
        <w:t xml:space="preserve">202F of the </w:t>
      </w:r>
      <w:r w:rsidRPr="00060899">
        <w:rPr>
          <w:i/>
        </w:rPr>
        <w:t>Income Tax Assessment Act 1936</w:t>
      </w:r>
      <w:r w:rsidRPr="00060899">
        <w:t>.</w:t>
      </w:r>
    </w:p>
    <w:p w:rsidR="007D50FB" w:rsidRPr="00060899" w:rsidRDefault="007D50FB" w:rsidP="007D50FB">
      <w:pPr>
        <w:pStyle w:val="ActHead5"/>
      </w:pPr>
      <w:bookmarkStart w:id="721" w:name="_Toc447275589"/>
      <w:r w:rsidRPr="00060899">
        <w:rPr>
          <w:rStyle w:val="CharSectno"/>
        </w:rPr>
        <w:t>1061ZVJG</w:t>
      </w:r>
      <w:r w:rsidRPr="00060899">
        <w:t xml:space="preserve">  Returns, assessments, collection and recovery</w:t>
      </w:r>
      <w:bookmarkEnd w:id="721"/>
    </w:p>
    <w:p w:rsidR="007D50FB" w:rsidRPr="00060899" w:rsidRDefault="007D50FB" w:rsidP="007D50FB">
      <w:pPr>
        <w:pStyle w:val="subsection"/>
      </w:pPr>
      <w:r w:rsidRPr="00060899">
        <w:tab/>
      </w:r>
      <w:r w:rsidRPr="00060899">
        <w:tab/>
        <w:t>Subject to Part</w:t>
      </w:r>
      <w:r w:rsidR="00060899">
        <w:t> </w:t>
      </w:r>
      <w:r w:rsidRPr="00060899">
        <w:t>2AA.4 and this Part:</w:t>
      </w:r>
    </w:p>
    <w:p w:rsidR="007D50FB" w:rsidRPr="00060899" w:rsidRDefault="007D50FB" w:rsidP="007D50FB">
      <w:pPr>
        <w:pStyle w:val="paragraph"/>
      </w:pPr>
      <w:r w:rsidRPr="00060899">
        <w:tab/>
        <w:t>(a)</w:t>
      </w:r>
      <w:r w:rsidRPr="00060899">
        <w:tab/>
        <w:t xml:space="preserve">Part IV of the </w:t>
      </w:r>
      <w:r w:rsidRPr="00060899">
        <w:rPr>
          <w:i/>
        </w:rPr>
        <w:t>Income Tax Assessment Act 1936</w:t>
      </w:r>
      <w:r w:rsidRPr="00060899">
        <w:t>; and</w:t>
      </w:r>
    </w:p>
    <w:p w:rsidR="007D50FB" w:rsidRPr="00060899" w:rsidRDefault="007D50FB" w:rsidP="007D50FB">
      <w:pPr>
        <w:pStyle w:val="paragraph"/>
      </w:pPr>
      <w:r w:rsidRPr="00060899">
        <w:tab/>
        <w:t>(b)</w:t>
      </w:r>
      <w:r w:rsidRPr="00060899">
        <w:tab/>
        <w:t>Division</w:t>
      </w:r>
      <w:r w:rsidR="00060899">
        <w:t> </w:t>
      </w:r>
      <w:r w:rsidRPr="00060899">
        <w:t xml:space="preserve">5 of the </w:t>
      </w:r>
      <w:r w:rsidRPr="00060899">
        <w:rPr>
          <w:i/>
        </w:rPr>
        <w:t>Income Tax Assessment Act 1997</w:t>
      </w:r>
      <w:r w:rsidRPr="00060899">
        <w:t>; and</w:t>
      </w:r>
    </w:p>
    <w:p w:rsidR="007D50FB" w:rsidRPr="00060899" w:rsidRDefault="007D50FB" w:rsidP="007D50FB">
      <w:pPr>
        <w:pStyle w:val="paragraph"/>
      </w:pPr>
      <w:r w:rsidRPr="00060899">
        <w:tab/>
        <w:t>(c)</w:t>
      </w:r>
      <w:r w:rsidRPr="00060899">
        <w:tab/>
        <w:t>Part</w:t>
      </w:r>
      <w:r w:rsidR="00060899">
        <w:t> </w:t>
      </w:r>
      <w:r w:rsidRPr="00060899">
        <w:t>4</w:t>
      </w:r>
      <w:r w:rsidR="00060899">
        <w:noBreakHyphen/>
      </w:r>
      <w:r w:rsidRPr="00060899">
        <w:t>15 in Schedule</w:t>
      </w:r>
      <w:r w:rsidR="00060899">
        <w:t> </w:t>
      </w:r>
      <w:r w:rsidRPr="00060899">
        <w:t xml:space="preserve">1 to the </w:t>
      </w:r>
      <w:r w:rsidRPr="00060899">
        <w:rPr>
          <w:i/>
        </w:rPr>
        <w:t>Taxation Administration Act 1953</w:t>
      </w:r>
      <w:r w:rsidRPr="00060899">
        <w:t>;</w:t>
      </w:r>
    </w:p>
    <w:p w:rsidR="007D50FB" w:rsidRPr="00060899" w:rsidRDefault="007D50FB" w:rsidP="007D50FB">
      <w:pPr>
        <w:pStyle w:val="subsection2"/>
      </w:pPr>
      <w:r w:rsidRPr="00060899">
        <w:t xml:space="preserve">apply, so far as they are capable of application, in relation to a compulsory SSL repayment amount of a person as if it were income tax assessed to be payable by a taxpayer by an assessment made under Part IV of the </w:t>
      </w:r>
      <w:r w:rsidRPr="00060899">
        <w:rPr>
          <w:i/>
        </w:rPr>
        <w:t>Income Tax Assessment Act 1936</w:t>
      </w:r>
      <w:r w:rsidRPr="00060899">
        <w:t>.</w:t>
      </w:r>
    </w:p>
    <w:p w:rsidR="007D50FB" w:rsidRPr="00060899" w:rsidRDefault="007D50FB" w:rsidP="007D50FB">
      <w:pPr>
        <w:pStyle w:val="ActHead5"/>
      </w:pPr>
      <w:bookmarkStart w:id="722" w:name="_Toc447275590"/>
      <w:r w:rsidRPr="00060899">
        <w:rPr>
          <w:rStyle w:val="CharSectno"/>
        </w:rPr>
        <w:t>1061ZVJH</w:t>
      </w:r>
      <w:r w:rsidRPr="00060899">
        <w:t xml:space="preserve">  Charges and civil penalties for failing to meet obligations</w:t>
      </w:r>
      <w:bookmarkEnd w:id="722"/>
    </w:p>
    <w:p w:rsidR="007D50FB" w:rsidRPr="00060899" w:rsidRDefault="007D50FB" w:rsidP="007D50FB">
      <w:pPr>
        <w:pStyle w:val="subsection"/>
      </w:pPr>
      <w:r w:rsidRPr="00060899">
        <w:tab/>
        <w:t>(1)</w:t>
      </w:r>
      <w:r w:rsidRPr="00060899">
        <w:tab/>
        <w:t>Part</w:t>
      </w:r>
      <w:r w:rsidR="00060899">
        <w:t> </w:t>
      </w:r>
      <w:r w:rsidRPr="00060899">
        <w:t>4</w:t>
      </w:r>
      <w:r w:rsidR="00060899">
        <w:noBreakHyphen/>
      </w:r>
      <w:r w:rsidRPr="00060899">
        <w:t>25 in Schedule</w:t>
      </w:r>
      <w:r w:rsidR="00060899">
        <w:t> </w:t>
      </w:r>
      <w:r w:rsidRPr="00060899">
        <w:t xml:space="preserve">1 to the </w:t>
      </w:r>
      <w:r w:rsidRPr="00060899">
        <w:rPr>
          <w:i/>
        </w:rPr>
        <w:t>Taxation Administration Act 1953</w:t>
      </w:r>
      <w:r w:rsidRPr="00060899">
        <w:t xml:space="preserve"> has effect as if:</w:t>
      </w:r>
    </w:p>
    <w:p w:rsidR="007D50FB" w:rsidRPr="00060899" w:rsidRDefault="007D50FB" w:rsidP="007D50FB">
      <w:pPr>
        <w:pStyle w:val="paragraph"/>
      </w:pPr>
      <w:r w:rsidRPr="00060899">
        <w:tab/>
        <w:t>(a)</w:t>
      </w:r>
      <w:r w:rsidRPr="00060899">
        <w:tab/>
        <w:t>any compulsory SSL repayment amount of a person were income tax payable by the person in respect of the income year in respect of which the assessment of that debt was made; and</w:t>
      </w:r>
    </w:p>
    <w:p w:rsidR="007D50FB" w:rsidRPr="00060899" w:rsidRDefault="007D50FB" w:rsidP="007D50FB">
      <w:pPr>
        <w:pStyle w:val="paragraph"/>
      </w:pPr>
      <w:r w:rsidRPr="00060899">
        <w:tab/>
        <w:t>(b)</w:t>
      </w:r>
      <w:r w:rsidRPr="00060899">
        <w:tab/>
        <w:t>paragraphs 1061ZVBB(1)(c) and (2)(c), and Parts</w:t>
      </w:r>
      <w:r w:rsidR="00060899">
        <w:t> </w:t>
      </w:r>
      <w:r w:rsidRPr="00060899">
        <w:t>2AA.3 and 2AA.4 and this Part, were income tax laws.</w:t>
      </w:r>
    </w:p>
    <w:p w:rsidR="007D50FB" w:rsidRPr="00060899" w:rsidRDefault="007D50FB" w:rsidP="007D50FB">
      <w:pPr>
        <w:pStyle w:val="subsection"/>
      </w:pPr>
      <w:r w:rsidRPr="00060899">
        <w:lastRenderedPageBreak/>
        <w:tab/>
        <w:t>(2)</w:t>
      </w:r>
      <w:r w:rsidRPr="00060899">
        <w:tab/>
      </w:r>
      <w:r w:rsidR="00060899">
        <w:t>Subsection (</w:t>
      </w:r>
      <w:r w:rsidRPr="00060899">
        <w:t>1) does not have the effect of making a person liable to a penalty for any act or omission that happened before the commencement of this subsection.</w:t>
      </w:r>
    </w:p>
    <w:p w:rsidR="007D50FB" w:rsidRPr="00060899" w:rsidRDefault="007D50FB" w:rsidP="007D50FB">
      <w:pPr>
        <w:pStyle w:val="ActHead5"/>
      </w:pPr>
      <w:bookmarkStart w:id="723" w:name="_Toc447275591"/>
      <w:r w:rsidRPr="00060899">
        <w:rPr>
          <w:rStyle w:val="CharSectno"/>
        </w:rPr>
        <w:t>1061ZVJJ</w:t>
      </w:r>
      <w:r w:rsidRPr="00060899">
        <w:t xml:space="preserve">  Pay as you go (PAYG) withholding</w:t>
      </w:r>
      <w:bookmarkEnd w:id="723"/>
    </w:p>
    <w:p w:rsidR="007D50FB" w:rsidRPr="00060899" w:rsidRDefault="007D50FB" w:rsidP="007D50FB">
      <w:pPr>
        <w:pStyle w:val="subsection"/>
      </w:pPr>
      <w:r w:rsidRPr="00060899">
        <w:tab/>
      </w:r>
      <w:r w:rsidRPr="00060899">
        <w:tab/>
        <w:t>Part</w:t>
      </w:r>
      <w:r w:rsidR="00060899">
        <w:t> </w:t>
      </w:r>
      <w:r w:rsidRPr="00060899">
        <w:t>2</w:t>
      </w:r>
      <w:r w:rsidR="00060899">
        <w:noBreakHyphen/>
      </w:r>
      <w:r w:rsidRPr="00060899">
        <w:t>5 (other than section</w:t>
      </w:r>
      <w:r w:rsidR="00060899">
        <w:t> </w:t>
      </w:r>
      <w:r w:rsidRPr="00060899">
        <w:t>12</w:t>
      </w:r>
      <w:r w:rsidR="00060899">
        <w:noBreakHyphen/>
      </w:r>
      <w:r w:rsidRPr="00060899">
        <w:t>55 and Subdivisions</w:t>
      </w:r>
      <w:r w:rsidR="00060899">
        <w:t> </w:t>
      </w:r>
      <w:r w:rsidRPr="00060899">
        <w:t>12</w:t>
      </w:r>
      <w:r w:rsidR="00060899">
        <w:noBreakHyphen/>
      </w:r>
      <w:r w:rsidRPr="00060899">
        <w:t>E, 12</w:t>
      </w:r>
      <w:r w:rsidR="00060899">
        <w:noBreakHyphen/>
      </w:r>
      <w:r w:rsidRPr="00060899">
        <w:t>F and 12</w:t>
      </w:r>
      <w:r w:rsidR="00060899">
        <w:noBreakHyphen/>
      </w:r>
      <w:r w:rsidRPr="00060899">
        <w:t>G) in Schedule</w:t>
      </w:r>
      <w:r w:rsidR="00060899">
        <w:t> </w:t>
      </w:r>
      <w:r w:rsidRPr="00060899">
        <w:t xml:space="preserve">1 to the </w:t>
      </w:r>
      <w:r w:rsidRPr="00060899">
        <w:rPr>
          <w:i/>
        </w:rPr>
        <w:t>Taxation Administration Act 1953</w:t>
      </w:r>
      <w:r w:rsidRPr="00060899">
        <w:t xml:space="preserve"> applies, so far as it is capable of application, in relation to the collection of amounts of a compulsory SSL repayment amount of a person as if the compulsory SSL repayment amount were income tax.</w:t>
      </w:r>
    </w:p>
    <w:p w:rsidR="007D50FB" w:rsidRPr="00060899" w:rsidRDefault="007D50FB" w:rsidP="007D50FB">
      <w:pPr>
        <w:pStyle w:val="ActHead5"/>
      </w:pPr>
      <w:bookmarkStart w:id="724" w:name="_Toc447275592"/>
      <w:r w:rsidRPr="00060899">
        <w:rPr>
          <w:rStyle w:val="CharSectno"/>
        </w:rPr>
        <w:t>1061ZVJK</w:t>
      </w:r>
      <w:r w:rsidRPr="00060899">
        <w:t xml:space="preserve">  Pay as you go (PAYG) instalments</w:t>
      </w:r>
      <w:bookmarkEnd w:id="724"/>
    </w:p>
    <w:p w:rsidR="007D50FB" w:rsidRPr="00060899" w:rsidRDefault="007D50FB" w:rsidP="007D50FB">
      <w:pPr>
        <w:pStyle w:val="subsection"/>
      </w:pPr>
      <w:r w:rsidRPr="00060899">
        <w:tab/>
      </w:r>
      <w:r w:rsidRPr="00060899">
        <w:tab/>
        <w:t>Division</w:t>
      </w:r>
      <w:r w:rsidR="00060899">
        <w:t> </w:t>
      </w:r>
      <w:r w:rsidRPr="00060899">
        <w:t>45 in Schedule</w:t>
      </w:r>
      <w:r w:rsidR="00060899">
        <w:t> </w:t>
      </w:r>
      <w:r w:rsidRPr="00060899">
        <w:t xml:space="preserve">1 to the </w:t>
      </w:r>
      <w:r w:rsidRPr="00060899">
        <w:rPr>
          <w:i/>
        </w:rPr>
        <w:t>Taxation Administration Act 1953</w:t>
      </w:r>
      <w:r w:rsidRPr="00060899">
        <w:t xml:space="preserve"> applies, so far as it is capable of application, in relation to the collection of a compulsory SSL repayment amount of a person as if the compulsory SSL repayment amount were income tax.</w:t>
      </w:r>
    </w:p>
    <w:p w:rsidR="007D50FB" w:rsidRPr="00060899" w:rsidRDefault="007D50FB" w:rsidP="007D50FB">
      <w:pPr>
        <w:pStyle w:val="ActHead5"/>
      </w:pPr>
      <w:bookmarkStart w:id="725" w:name="_Toc447275593"/>
      <w:r w:rsidRPr="00060899">
        <w:rPr>
          <w:rStyle w:val="CharSectno"/>
        </w:rPr>
        <w:t>1061ZVJL</w:t>
      </w:r>
      <w:r w:rsidRPr="00060899">
        <w:t xml:space="preserve">  Administration of this Chapter</w:t>
      </w:r>
      <w:bookmarkEnd w:id="725"/>
    </w:p>
    <w:p w:rsidR="007D50FB" w:rsidRPr="00060899" w:rsidRDefault="007D50FB" w:rsidP="007D50FB">
      <w:pPr>
        <w:pStyle w:val="subsection"/>
      </w:pPr>
      <w:r w:rsidRPr="00060899">
        <w:tab/>
      </w:r>
      <w:r w:rsidRPr="00060899">
        <w:tab/>
        <w:t>The Commissioner has the general administration of:</w:t>
      </w:r>
    </w:p>
    <w:p w:rsidR="007D50FB" w:rsidRPr="00060899" w:rsidRDefault="007D50FB" w:rsidP="007D50FB">
      <w:pPr>
        <w:pStyle w:val="paragraph"/>
      </w:pPr>
      <w:r w:rsidRPr="00060899">
        <w:tab/>
        <w:t>(a)</w:t>
      </w:r>
      <w:r w:rsidRPr="00060899">
        <w:tab/>
        <w:t>paragraphs 1061ZVBB(1)(c) and (2)(c); and</w:t>
      </w:r>
    </w:p>
    <w:p w:rsidR="007D50FB" w:rsidRPr="00060899" w:rsidRDefault="007D50FB" w:rsidP="007D50FB">
      <w:pPr>
        <w:pStyle w:val="paragraph"/>
      </w:pPr>
      <w:r w:rsidRPr="00060899">
        <w:tab/>
        <w:t>(b)</w:t>
      </w:r>
      <w:r w:rsidRPr="00060899">
        <w:tab/>
        <w:t>Parts</w:t>
      </w:r>
      <w:r w:rsidR="00060899">
        <w:t> </w:t>
      </w:r>
      <w:r w:rsidRPr="00060899">
        <w:t>2AA.3 and 2AA.4 and this Part; and</w:t>
      </w:r>
    </w:p>
    <w:p w:rsidR="007D50FB" w:rsidRPr="00060899" w:rsidRDefault="007D50FB" w:rsidP="007D50FB">
      <w:pPr>
        <w:pStyle w:val="paragraph"/>
      </w:pPr>
      <w:r w:rsidRPr="00060899">
        <w:tab/>
        <w:t>(c)</w:t>
      </w:r>
      <w:r w:rsidRPr="00060899">
        <w:tab/>
        <w:t>Division</w:t>
      </w:r>
      <w:r w:rsidR="00060899">
        <w:t> </w:t>
      </w:r>
      <w:r w:rsidRPr="00060899">
        <w:t>2A of Part</w:t>
      </w:r>
      <w:r w:rsidR="00060899">
        <w:t> </w:t>
      </w:r>
      <w:r w:rsidRPr="00060899">
        <w:t>4 of the Administration Act (Internal review of certain Commissioner decisions relating to student start</w:t>
      </w:r>
      <w:r w:rsidR="00060899">
        <w:noBreakHyphen/>
      </w:r>
      <w:r w:rsidRPr="00060899">
        <w:t>up loans).</w:t>
      </w:r>
    </w:p>
    <w:p w:rsidR="007D50FB" w:rsidRPr="00060899" w:rsidRDefault="007D50FB" w:rsidP="007D50FB">
      <w:pPr>
        <w:pStyle w:val="notetext"/>
      </w:pPr>
      <w:r w:rsidRPr="00060899">
        <w:t>Note:</w:t>
      </w:r>
      <w:r w:rsidRPr="00060899">
        <w:tab/>
        <w:t xml:space="preserve">One effect of this is that these provisions are taxation laws for the purposes of the </w:t>
      </w:r>
      <w:r w:rsidRPr="00060899">
        <w:rPr>
          <w:i/>
        </w:rPr>
        <w:t>Taxation Administration Act 1953</w:t>
      </w:r>
      <w:r w:rsidRPr="00060899">
        <w:t>.</w:t>
      </w:r>
    </w:p>
    <w:p w:rsidR="00594071" w:rsidRPr="00060899" w:rsidRDefault="00594071" w:rsidP="00146468">
      <w:pPr>
        <w:pStyle w:val="ActHead1"/>
        <w:pageBreakBefore/>
      </w:pPr>
      <w:bookmarkStart w:id="726" w:name="_Toc447275594"/>
      <w:r w:rsidRPr="00060899">
        <w:rPr>
          <w:rStyle w:val="CharChapNo"/>
        </w:rPr>
        <w:lastRenderedPageBreak/>
        <w:t>Chapter</w:t>
      </w:r>
      <w:r w:rsidR="00060899" w:rsidRPr="00060899">
        <w:rPr>
          <w:rStyle w:val="CharChapNo"/>
        </w:rPr>
        <w:t> </w:t>
      </w:r>
      <w:r w:rsidRPr="00060899">
        <w:rPr>
          <w:rStyle w:val="CharChapNo"/>
        </w:rPr>
        <w:t>2B</w:t>
      </w:r>
      <w:r w:rsidRPr="00060899">
        <w:t>—</w:t>
      </w:r>
      <w:r w:rsidRPr="00060899">
        <w:rPr>
          <w:rStyle w:val="CharChapText"/>
        </w:rPr>
        <w:t>Student Financial Supplement Scheme</w:t>
      </w:r>
      <w:bookmarkEnd w:id="726"/>
    </w:p>
    <w:p w:rsidR="00E22227" w:rsidRPr="00060899" w:rsidRDefault="00E22227" w:rsidP="00E22227">
      <w:pPr>
        <w:pStyle w:val="notemargin"/>
      </w:pPr>
      <w:r w:rsidRPr="00060899">
        <w:t>Note:</w:t>
      </w:r>
      <w:r w:rsidRPr="00060899">
        <w:tab/>
        <w:t>Section</w:t>
      </w:r>
      <w:r w:rsidR="00060899">
        <w:t> </w:t>
      </w:r>
      <w:r w:rsidRPr="00060899">
        <w:t>19AB contains many of the definitions that are relevant to the provisions of this Chapter.</w:t>
      </w:r>
    </w:p>
    <w:p w:rsidR="00594071" w:rsidRPr="00060899" w:rsidRDefault="00594071" w:rsidP="00594071">
      <w:pPr>
        <w:pStyle w:val="ActHead2"/>
      </w:pPr>
      <w:bookmarkStart w:id="727" w:name="_Toc447275595"/>
      <w:r w:rsidRPr="00060899">
        <w:rPr>
          <w:rStyle w:val="CharPartNo"/>
        </w:rPr>
        <w:t>Part</w:t>
      </w:r>
      <w:r w:rsidR="00060899" w:rsidRPr="00060899">
        <w:rPr>
          <w:rStyle w:val="CharPartNo"/>
        </w:rPr>
        <w:t> </w:t>
      </w:r>
      <w:r w:rsidRPr="00060899">
        <w:rPr>
          <w:rStyle w:val="CharPartNo"/>
        </w:rPr>
        <w:t>2B.1</w:t>
      </w:r>
      <w:r w:rsidRPr="00060899">
        <w:t>—</w:t>
      </w:r>
      <w:r w:rsidRPr="00060899">
        <w:rPr>
          <w:rStyle w:val="CharPartText"/>
        </w:rPr>
        <w:t>Establishment of scheme</w:t>
      </w:r>
      <w:bookmarkEnd w:id="727"/>
    </w:p>
    <w:p w:rsidR="00594071" w:rsidRPr="00060899" w:rsidRDefault="00594071" w:rsidP="00594071">
      <w:pPr>
        <w:pStyle w:val="ActHead3"/>
      </w:pPr>
      <w:bookmarkStart w:id="728" w:name="_Toc447275596"/>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Preliminary</w:t>
      </w:r>
      <w:bookmarkEnd w:id="728"/>
    </w:p>
    <w:p w:rsidR="00594071" w:rsidRPr="00060899" w:rsidRDefault="00594071" w:rsidP="00594071">
      <w:pPr>
        <w:pStyle w:val="ActHead5"/>
      </w:pPr>
      <w:bookmarkStart w:id="729" w:name="_Toc447275597"/>
      <w:r w:rsidRPr="00060899">
        <w:rPr>
          <w:rStyle w:val="CharSectno"/>
        </w:rPr>
        <w:t>1061ZW</w:t>
      </w:r>
      <w:r w:rsidRPr="00060899">
        <w:t xml:space="preserve">  Object of this Chapter</w:t>
      </w:r>
      <w:bookmarkEnd w:id="729"/>
    </w:p>
    <w:p w:rsidR="00594071" w:rsidRPr="00060899" w:rsidRDefault="00594071" w:rsidP="00594071">
      <w:pPr>
        <w:pStyle w:val="subsection"/>
      </w:pPr>
      <w:r w:rsidRPr="00060899">
        <w:tab/>
      </w:r>
      <w:r w:rsidRPr="00060899">
        <w:tab/>
        <w:t>The object of this Chapter is to establish a Student Financial Supplement Scheme enabling certain tertiary students to obtain a repayable financial supplement by entering into a contract for that purpose with a financial corporation that participates in the scheme.</w:t>
      </w:r>
    </w:p>
    <w:p w:rsidR="00594071" w:rsidRPr="00060899" w:rsidRDefault="00594071" w:rsidP="00594071">
      <w:pPr>
        <w:pStyle w:val="ActHead5"/>
      </w:pPr>
      <w:bookmarkStart w:id="730" w:name="_Toc447275598"/>
      <w:r w:rsidRPr="00060899">
        <w:rPr>
          <w:rStyle w:val="CharSectno"/>
        </w:rPr>
        <w:t>1061ZX</w:t>
      </w:r>
      <w:r w:rsidRPr="00060899">
        <w:t xml:space="preserve">  Outline of the scheme</w:t>
      </w:r>
      <w:bookmarkEnd w:id="730"/>
    </w:p>
    <w:p w:rsidR="00594071" w:rsidRPr="00060899" w:rsidRDefault="00594071" w:rsidP="00594071">
      <w:pPr>
        <w:pStyle w:val="subsection"/>
      </w:pPr>
      <w:r w:rsidRPr="00060899">
        <w:tab/>
        <w:t>(1)</w:t>
      </w:r>
      <w:r w:rsidRPr="00060899">
        <w:tab/>
        <w:t>The scheme provides for the reduction of the rate of youth allowance, austudy payment or pensioner education supplement payable to a person who obtains financial supplement.</w:t>
      </w:r>
    </w:p>
    <w:p w:rsidR="00594071" w:rsidRPr="00060899" w:rsidRDefault="00594071" w:rsidP="00594071">
      <w:pPr>
        <w:pStyle w:val="subsection"/>
      </w:pPr>
      <w:r w:rsidRPr="00060899">
        <w:tab/>
        <w:t>(2)</w:t>
      </w:r>
      <w:r w:rsidRPr="00060899">
        <w:tab/>
        <w:t>The scheme contains provisions under which the amount of supplement that the person is eligible to obtain depends on the total rate of youth allowance, austudy payment or pensioner education supplement that the person chooses to receive. Those provisions allow the person to choose to repay some or all of the youth allowance, austudy payment or pensioner education supplement, or to receive a lower rate of payment of such an allowance, payment or supplement, in order to receive a higher amount of financial supplement.</w:t>
      </w:r>
    </w:p>
    <w:p w:rsidR="00594071" w:rsidRPr="00060899" w:rsidRDefault="00594071" w:rsidP="00594071">
      <w:pPr>
        <w:pStyle w:val="subsection"/>
      </w:pPr>
      <w:r w:rsidRPr="00060899">
        <w:tab/>
        <w:t>(3)</w:t>
      </w:r>
      <w:r w:rsidRPr="00060899">
        <w:tab/>
        <w:t xml:space="preserve">The scheme provides that the person is not liable to pay interest to the financial corporation in respect of financial supplement received by the person, but provides for payment by the </w:t>
      </w:r>
      <w:r w:rsidRPr="00060899">
        <w:lastRenderedPageBreak/>
        <w:t>Commonwealth, without cost to the person, to the financial corporation of a subsidy that includes an amount in lieu of interest.</w:t>
      </w:r>
    </w:p>
    <w:p w:rsidR="00594071" w:rsidRPr="00060899" w:rsidRDefault="00594071" w:rsidP="00594071">
      <w:pPr>
        <w:pStyle w:val="subsection"/>
      </w:pPr>
      <w:r w:rsidRPr="00060899">
        <w:tab/>
        <w:t>(4)</w:t>
      </w:r>
      <w:r w:rsidRPr="00060899">
        <w:tab/>
        <w:t>The scheme provides for the amount of the financial supplement that has to be repaid under a contract to be indexed on 1</w:t>
      </w:r>
      <w:r w:rsidR="00060899">
        <w:t> </w:t>
      </w:r>
      <w:r w:rsidRPr="00060899">
        <w:t>June in the year next following the year in which the contract is entered into, and on 1</w:t>
      </w:r>
      <w:r w:rsidR="00060899">
        <w:t> </w:t>
      </w:r>
      <w:r w:rsidRPr="00060899">
        <w:t>June in each later year. The amount by which the supplement is increased by indexation is owed by the person to the Commonwealth and not to the financial corporation.</w:t>
      </w:r>
    </w:p>
    <w:p w:rsidR="00594071" w:rsidRPr="00060899" w:rsidRDefault="00594071" w:rsidP="00594071">
      <w:pPr>
        <w:pStyle w:val="subsection"/>
      </w:pPr>
      <w:r w:rsidRPr="00060899">
        <w:tab/>
        <w:t>(5)</w:t>
      </w:r>
      <w:r w:rsidRPr="00060899">
        <w:tab/>
        <w:t>Under the scheme, the person is entitled, but not required, to make early repayments in respect of the supplement during the period of the contract. The scheme provides for a discount for any repayments made before the end of that period.</w:t>
      </w:r>
    </w:p>
    <w:p w:rsidR="00594071" w:rsidRPr="00060899" w:rsidRDefault="00594071" w:rsidP="00594071">
      <w:pPr>
        <w:pStyle w:val="subsection"/>
      </w:pPr>
      <w:r w:rsidRPr="00060899">
        <w:tab/>
        <w:t>(6)</w:t>
      </w:r>
      <w:r w:rsidRPr="00060899">
        <w:tab/>
        <w:t>The scheme provides that, if financial supplement paid to a person is not repaid in full before the end of the period of the contract, the obligation to repay the outstanding amount of the supplement is transferred to the Commonwealth, and the indexed amount is repayable by the person to the Commonwealth through the taxation system when the person’s income reaches a specified level.</w:t>
      </w:r>
    </w:p>
    <w:p w:rsidR="00594071" w:rsidRPr="00060899" w:rsidRDefault="00594071" w:rsidP="00146468">
      <w:pPr>
        <w:pStyle w:val="ActHead3"/>
        <w:pageBreakBefore/>
      </w:pPr>
      <w:bookmarkStart w:id="731" w:name="_Toc447275599"/>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Eligibility to obtain financial supplement</w:t>
      </w:r>
      <w:bookmarkEnd w:id="731"/>
    </w:p>
    <w:p w:rsidR="00594071" w:rsidRPr="00060899" w:rsidRDefault="00594071" w:rsidP="00594071">
      <w:pPr>
        <w:pStyle w:val="ActHead5"/>
      </w:pPr>
      <w:bookmarkStart w:id="732" w:name="_Toc447275600"/>
      <w:r w:rsidRPr="00060899">
        <w:rPr>
          <w:rStyle w:val="CharSectno"/>
        </w:rPr>
        <w:t>1061ZY</w:t>
      </w:r>
      <w:r w:rsidRPr="00060899">
        <w:t xml:space="preserve">  Eligibility to obtain financial supplement</w:t>
      </w:r>
      <w:bookmarkEnd w:id="732"/>
    </w:p>
    <w:p w:rsidR="00594071" w:rsidRPr="00060899" w:rsidRDefault="00594071" w:rsidP="00594071">
      <w:pPr>
        <w:pStyle w:val="subsection"/>
      </w:pPr>
      <w:r w:rsidRPr="00060899">
        <w:tab/>
        <w:t>(1)</w:t>
      </w:r>
      <w:r w:rsidRPr="00060899">
        <w:tab/>
        <w:t xml:space="preserve">Subject to </w:t>
      </w:r>
      <w:r w:rsidR="00060899">
        <w:t>subsection (</w:t>
      </w:r>
      <w:r w:rsidRPr="00060899">
        <w:t xml:space="preserve">2), a person is eligible to obtain financial supplement for a period (an </w:t>
      </w:r>
      <w:r w:rsidRPr="00060899">
        <w:rPr>
          <w:b/>
          <w:i/>
        </w:rPr>
        <w:t>eligibility period</w:t>
      </w:r>
      <w:r w:rsidRPr="00060899">
        <w:t>) that is a year or a part of a year if:</w:t>
      </w:r>
    </w:p>
    <w:p w:rsidR="00594071" w:rsidRPr="00060899" w:rsidRDefault="00594071" w:rsidP="00594071">
      <w:pPr>
        <w:pStyle w:val="paragraph"/>
      </w:pPr>
      <w:r w:rsidRPr="00060899">
        <w:tab/>
        <w:t>(a)</w:t>
      </w:r>
      <w:r w:rsidRPr="00060899">
        <w:tab/>
        <w:t>the person is undertaking, or intending to undertake, a tertiary course at an educational institution throughout the period; and</w:t>
      </w:r>
    </w:p>
    <w:p w:rsidR="00594071" w:rsidRPr="00060899" w:rsidRDefault="00594071" w:rsidP="00594071">
      <w:pPr>
        <w:pStyle w:val="paragraph"/>
      </w:pPr>
      <w:r w:rsidRPr="00060899">
        <w:tab/>
        <w:t>(b)</w:t>
      </w:r>
      <w:r w:rsidRPr="00060899">
        <w:tab/>
        <w:t>the person does not undertake a course of primary or secondary education at any time during the period; and</w:t>
      </w:r>
    </w:p>
    <w:p w:rsidR="00594071" w:rsidRPr="00060899" w:rsidRDefault="00594071" w:rsidP="00594071">
      <w:pPr>
        <w:pStyle w:val="paragraph"/>
      </w:pPr>
      <w:r w:rsidRPr="00060899">
        <w:tab/>
        <w:t>(c)</w:t>
      </w:r>
      <w:r w:rsidRPr="00060899">
        <w:tab/>
        <w:t>the person is a category 1 student or a category 2 student in respect of the period; and</w:t>
      </w:r>
    </w:p>
    <w:p w:rsidR="00594071" w:rsidRPr="00060899" w:rsidRDefault="00594071" w:rsidP="00594071">
      <w:pPr>
        <w:pStyle w:val="paragraph"/>
      </w:pPr>
      <w:r w:rsidRPr="00060899">
        <w:tab/>
        <w:t>(d)</w:t>
      </w:r>
      <w:r w:rsidRPr="00060899">
        <w:tab/>
        <w:t>the amount of financial supplement that the person is eligible to obtain under Division</w:t>
      </w:r>
      <w:r w:rsidR="00060899">
        <w:t> </w:t>
      </w:r>
      <w:r w:rsidRPr="00060899">
        <w:t>6 for the year is not less than the minimum amount of financial supplement.</w:t>
      </w:r>
    </w:p>
    <w:p w:rsidR="00594071" w:rsidRPr="00060899" w:rsidRDefault="00594071" w:rsidP="00594071">
      <w:pPr>
        <w:pStyle w:val="subsection"/>
      </w:pPr>
      <w:r w:rsidRPr="00060899">
        <w:tab/>
        <w:t>(2)</w:t>
      </w:r>
      <w:r w:rsidRPr="00060899">
        <w:tab/>
        <w:t xml:space="preserve">A person is not eligible to obtain financial supplement for an eligibility period that begins on or after the day on which the </w:t>
      </w:r>
      <w:r w:rsidRPr="00060899">
        <w:rPr>
          <w:i/>
        </w:rPr>
        <w:t xml:space="preserve">Student Assistance Legislation Amendment Act 2006 </w:t>
      </w:r>
      <w:r w:rsidRPr="00060899">
        <w:t>receives the Royal Assent.</w:t>
      </w:r>
    </w:p>
    <w:p w:rsidR="00594071" w:rsidRPr="00060899" w:rsidRDefault="00594071" w:rsidP="00594071">
      <w:pPr>
        <w:pStyle w:val="ActHead5"/>
      </w:pPr>
      <w:bookmarkStart w:id="733" w:name="_Toc447275601"/>
      <w:r w:rsidRPr="00060899">
        <w:rPr>
          <w:rStyle w:val="CharSectno"/>
        </w:rPr>
        <w:t>1061ZZ</w:t>
      </w:r>
      <w:r w:rsidRPr="00060899">
        <w:t xml:space="preserve">  Category 1 student</w:t>
      </w:r>
      <w:bookmarkEnd w:id="733"/>
    </w:p>
    <w:p w:rsidR="00594071" w:rsidRPr="00060899" w:rsidRDefault="00594071" w:rsidP="00594071">
      <w:pPr>
        <w:pStyle w:val="subsection"/>
      </w:pPr>
      <w:r w:rsidRPr="00060899">
        <w:tab/>
        <w:t>(1)</w:t>
      </w:r>
      <w:r w:rsidRPr="00060899">
        <w:tab/>
        <w:t xml:space="preserve">A person is a </w:t>
      </w:r>
      <w:r w:rsidRPr="00060899">
        <w:rPr>
          <w:b/>
          <w:i/>
        </w:rPr>
        <w:t>category 1 student</w:t>
      </w:r>
      <w:r w:rsidRPr="00060899">
        <w:t xml:space="preserve"> in respect of a period if, throughout the period, one or more of the payments referred to in this section are payable to the person.</w:t>
      </w:r>
    </w:p>
    <w:p w:rsidR="00594071" w:rsidRPr="00060899" w:rsidRDefault="00594071" w:rsidP="00594071">
      <w:pPr>
        <w:pStyle w:val="subsection"/>
      </w:pPr>
      <w:r w:rsidRPr="00060899">
        <w:tab/>
        <w:t>(2)</w:t>
      </w:r>
      <w:r w:rsidRPr="00060899">
        <w:tab/>
        <w:t>The payment may be youth allowance if:</w:t>
      </w:r>
    </w:p>
    <w:p w:rsidR="00594071" w:rsidRPr="00060899" w:rsidRDefault="00594071" w:rsidP="00594071">
      <w:pPr>
        <w:pStyle w:val="paragraph"/>
      </w:pPr>
      <w:r w:rsidRPr="00060899">
        <w:tab/>
        <w:t>(a)</w:t>
      </w:r>
      <w:r w:rsidRPr="00060899">
        <w:tab/>
        <w:t>the person’s youth allowance general rate is more than zero; and</w:t>
      </w:r>
    </w:p>
    <w:p w:rsidR="00594071" w:rsidRPr="00060899" w:rsidRDefault="00594071" w:rsidP="00594071">
      <w:pPr>
        <w:pStyle w:val="paragraph"/>
      </w:pPr>
      <w:r w:rsidRPr="00060899">
        <w:tab/>
        <w:t>(b)</w:t>
      </w:r>
      <w:r w:rsidRPr="00060899">
        <w:tab/>
        <w:t>the youth allowance is payable because the person is undertaking full</w:t>
      </w:r>
      <w:r w:rsidR="00060899">
        <w:noBreakHyphen/>
      </w:r>
      <w:r w:rsidRPr="00060899">
        <w:t>time study.</w:t>
      </w:r>
    </w:p>
    <w:p w:rsidR="00594071" w:rsidRPr="00060899" w:rsidRDefault="00594071" w:rsidP="00594071">
      <w:pPr>
        <w:pStyle w:val="subsection"/>
      </w:pPr>
      <w:r w:rsidRPr="00060899">
        <w:tab/>
        <w:t>(3)</w:t>
      </w:r>
      <w:r w:rsidRPr="00060899">
        <w:tab/>
        <w:t>The payment may be austudy payment if the person’s austudy payment general rate is more than zero.</w:t>
      </w:r>
    </w:p>
    <w:p w:rsidR="00594071" w:rsidRPr="00060899" w:rsidRDefault="00594071" w:rsidP="00594071">
      <w:pPr>
        <w:pStyle w:val="subsection"/>
      </w:pPr>
      <w:r w:rsidRPr="00060899">
        <w:lastRenderedPageBreak/>
        <w:tab/>
        <w:t>(4)</w:t>
      </w:r>
      <w:r w:rsidRPr="00060899">
        <w:tab/>
        <w:t>The payment may be pensioner education supplement.</w:t>
      </w:r>
    </w:p>
    <w:p w:rsidR="00594071" w:rsidRPr="00060899" w:rsidRDefault="00594071" w:rsidP="00594071">
      <w:pPr>
        <w:pStyle w:val="ActHead5"/>
      </w:pPr>
      <w:bookmarkStart w:id="734" w:name="_Toc447275602"/>
      <w:r w:rsidRPr="00060899">
        <w:rPr>
          <w:rStyle w:val="CharSectno"/>
        </w:rPr>
        <w:t>1061ZZA</w:t>
      </w:r>
      <w:r w:rsidRPr="00060899">
        <w:t xml:space="preserve">  Category 2 student</w:t>
      </w:r>
      <w:bookmarkEnd w:id="734"/>
    </w:p>
    <w:p w:rsidR="00594071" w:rsidRPr="00060899" w:rsidRDefault="00594071" w:rsidP="00594071">
      <w:pPr>
        <w:pStyle w:val="subsection"/>
        <w:keepNext/>
      </w:pPr>
      <w:r w:rsidRPr="00060899">
        <w:tab/>
        <w:t>(1)</w:t>
      </w:r>
      <w:r w:rsidRPr="00060899">
        <w:tab/>
        <w:t xml:space="preserve">A person is a </w:t>
      </w:r>
      <w:r w:rsidRPr="00060899">
        <w:rPr>
          <w:b/>
          <w:i/>
        </w:rPr>
        <w:t>category 2 student</w:t>
      </w:r>
      <w:r w:rsidRPr="00060899">
        <w:t xml:space="preserve"> in respect of a period if:</w:t>
      </w:r>
    </w:p>
    <w:p w:rsidR="00594071" w:rsidRPr="00060899" w:rsidRDefault="00594071" w:rsidP="00594071">
      <w:pPr>
        <w:pStyle w:val="paragraph"/>
      </w:pPr>
      <w:r w:rsidRPr="00060899">
        <w:tab/>
        <w:t>(a)</w:t>
      </w:r>
      <w:r w:rsidRPr="00060899">
        <w:tab/>
        <w:t>the person is not a category 1 student in respect of the period; and</w:t>
      </w:r>
    </w:p>
    <w:p w:rsidR="00594071" w:rsidRPr="00060899" w:rsidRDefault="00594071" w:rsidP="00594071">
      <w:pPr>
        <w:pStyle w:val="paragraph"/>
      </w:pPr>
      <w:r w:rsidRPr="00060899">
        <w:tab/>
        <w:t>(b)</w:t>
      </w:r>
      <w:r w:rsidRPr="00060899">
        <w:tab/>
        <w:t>throughout the period the person is undertaking full</w:t>
      </w:r>
      <w:r w:rsidR="00060899">
        <w:noBreakHyphen/>
      </w:r>
      <w:r w:rsidRPr="00060899">
        <w:t>time study; and</w:t>
      </w:r>
    </w:p>
    <w:p w:rsidR="00594071" w:rsidRPr="00060899" w:rsidRDefault="00594071" w:rsidP="00594071">
      <w:pPr>
        <w:pStyle w:val="paragraph"/>
      </w:pPr>
      <w:r w:rsidRPr="00060899">
        <w:tab/>
        <w:t>(c)</w:t>
      </w:r>
      <w:r w:rsidRPr="00060899">
        <w:tab/>
        <w:t>throughout the period youth allowance at the youth allowance general rate is not payable to the person only because of the operation of one or more of the following:</w:t>
      </w:r>
    </w:p>
    <w:p w:rsidR="00594071" w:rsidRPr="00060899" w:rsidRDefault="00594071" w:rsidP="00594071">
      <w:pPr>
        <w:pStyle w:val="paragraphsub"/>
      </w:pPr>
      <w:r w:rsidRPr="00060899">
        <w:tab/>
        <w:t>(i)</w:t>
      </w:r>
      <w:r w:rsidRPr="00060899">
        <w:tab/>
        <w:t>Module F (the parental income test) of the Youth Allowance Rate Calculator in section</w:t>
      </w:r>
      <w:r w:rsidR="00060899">
        <w:t> </w:t>
      </w:r>
      <w:r w:rsidRPr="00060899">
        <w:t>1067G;</w:t>
      </w:r>
    </w:p>
    <w:p w:rsidR="00594071" w:rsidRPr="00060899" w:rsidRDefault="00594071" w:rsidP="00594071">
      <w:pPr>
        <w:pStyle w:val="paragraphsub"/>
      </w:pPr>
      <w:r w:rsidRPr="00060899">
        <w:tab/>
        <w:t>(ii)</w:t>
      </w:r>
      <w:r w:rsidRPr="00060899">
        <w:tab/>
        <w:t>Module G (the family actual means test) of that Calculator;</w:t>
      </w:r>
    </w:p>
    <w:p w:rsidR="00594071" w:rsidRPr="00060899" w:rsidRDefault="00594071" w:rsidP="00594071">
      <w:pPr>
        <w:pStyle w:val="paragraphsub"/>
      </w:pPr>
      <w:r w:rsidRPr="00060899">
        <w:tab/>
        <w:t>(iii)</w:t>
      </w:r>
      <w:r w:rsidRPr="00060899">
        <w:tab/>
        <w:t>Subdivision AB (the youth allowance assets test) of Division</w:t>
      </w:r>
      <w:r w:rsidR="00060899">
        <w:t> </w:t>
      </w:r>
      <w:r w:rsidRPr="00060899">
        <w:t>2 of Part</w:t>
      </w:r>
      <w:r w:rsidR="00060899">
        <w:t> </w:t>
      </w:r>
      <w:r w:rsidRPr="00060899">
        <w:t>2.11; and</w:t>
      </w:r>
    </w:p>
    <w:p w:rsidR="00594071" w:rsidRPr="00060899" w:rsidRDefault="00594071" w:rsidP="00594071">
      <w:pPr>
        <w:pStyle w:val="paragraph"/>
      </w:pPr>
      <w:r w:rsidRPr="00060899">
        <w:tab/>
        <w:t>(d)</w:t>
      </w:r>
      <w:r w:rsidRPr="00060899">
        <w:tab/>
        <w:t xml:space="preserve">if </w:t>
      </w:r>
      <w:r w:rsidR="00060899">
        <w:t>subparagraph (</w:t>
      </w:r>
      <w:r w:rsidRPr="00060899">
        <w:t>c)(i) applies—the person’s combined parental income for the appropriate tax year under Submodule 4 of Module F is throughout the period less than the person’s modified parental income free area; and</w:t>
      </w:r>
    </w:p>
    <w:p w:rsidR="00594071" w:rsidRPr="00060899" w:rsidRDefault="00594071" w:rsidP="00594071">
      <w:pPr>
        <w:pStyle w:val="paragraph"/>
      </w:pPr>
      <w:r w:rsidRPr="00060899">
        <w:tab/>
        <w:t>(e)</w:t>
      </w:r>
      <w:r w:rsidRPr="00060899">
        <w:tab/>
        <w:t xml:space="preserve">if </w:t>
      </w:r>
      <w:r w:rsidR="00060899">
        <w:t>subparagraph (</w:t>
      </w:r>
      <w:r w:rsidRPr="00060899">
        <w:t>c)(ii) applies—the actual means of the person’s family under Module G is throughout the period less than the person’s modified parental income free area; and</w:t>
      </w:r>
    </w:p>
    <w:p w:rsidR="00594071" w:rsidRPr="00060899" w:rsidRDefault="00594071" w:rsidP="00594071">
      <w:pPr>
        <w:pStyle w:val="paragraph"/>
      </w:pPr>
      <w:r w:rsidRPr="00060899">
        <w:tab/>
        <w:t>(ea)</w:t>
      </w:r>
      <w:r w:rsidRPr="00060899">
        <w:tab/>
        <w:t xml:space="preserve">if </w:t>
      </w:r>
      <w:r w:rsidR="00060899">
        <w:t>subparagraph (</w:t>
      </w:r>
      <w:r w:rsidRPr="00060899">
        <w:t>c)(iii) applies—the allowance would have been payable if the reference to 50% in subsection</w:t>
      </w:r>
      <w:r w:rsidR="00060899">
        <w:t> </w:t>
      </w:r>
      <w:r w:rsidRPr="00060899">
        <w:t>547G(2) were instead a reference to 75%; and</w:t>
      </w:r>
    </w:p>
    <w:p w:rsidR="00594071" w:rsidRPr="00060899" w:rsidRDefault="00594071" w:rsidP="00594071">
      <w:pPr>
        <w:pStyle w:val="paragraph"/>
      </w:pPr>
      <w:r w:rsidRPr="00060899">
        <w:tab/>
        <w:t>(f)</w:t>
      </w:r>
      <w:r w:rsidRPr="00060899">
        <w:tab/>
        <w:t>neither section</w:t>
      </w:r>
      <w:r w:rsidR="00060899">
        <w:t> </w:t>
      </w:r>
      <w:r w:rsidRPr="00060899">
        <w:t>1061ZZAA nor 1061ZZAB applies to the person.</w:t>
      </w:r>
    </w:p>
    <w:p w:rsidR="00594071" w:rsidRPr="00060899" w:rsidRDefault="00594071" w:rsidP="00594071">
      <w:pPr>
        <w:pStyle w:val="subsection"/>
      </w:pPr>
      <w:r w:rsidRPr="00060899">
        <w:tab/>
        <w:t>(2)</w:t>
      </w:r>
      <w:r w:rsidRPr="00060899">
        <w:tab/>
        <w:t xml:space="preserve">For the purposes of </w:t>
      </w:r>
      <w:r w:rsidR="00060899">
        <w:t>paragraphs (</w:t>
      </w:r>
      <w:r w:rsidRPr="00060899">
        <w:t xml:space="preserve">1)(d) and (e), the person’s </w:t>
      </w:r>
      <w:r w:rsidRPr="00060899">
        <w:rPr>
          <w:b/>
          <w:i/>
        </w:rPr>
        <w:t>modified parental income free area</w:t>
      </w:r>
      <w:r w:rsidRPr="00060899">
        <w:t xml:space="preserve"> is the indexed amount that would be the person’s parental income free area under point 1067G</w:t>
      </w:r>
      <w:r w:rsidR="00060899">
        <w:noBreakHyphen/>
      </w:r>
      <w:r w:rsidRPr="00060899">
        <w:t>F22 if the amount of $23,400 that was specified in paragraph</w:t>
      </w:r>
      <w:r w:rsidR="00060899">
        <w:t> </w:t>
      </w:r>
      <w:r w:rsidRPr="00060899">
        <w:t>1067G</w:t>
      </w:r>
      <w:r w:rsidR="00060899">
        <w:noBreakHyphen/>
      </w:r>
      <w:r w:rsidRPr="00060899">
        <w:t>F22(a) when that paragraph was enacted had been $54,949.</w:t>
      </w:r>
    </w:p>
    <w:p w:rsidR="00594071" w:rsidRPr="00060899" w:rsidRDefault="00594071" w:rsidP="00594071">
      <w:pPr>
        <w:pStyle w:val="ActHead5"/>
      </w:pPr>
      <w:bookmarkStart w:id="735" w:name="_Toc447275603"/>
      <w:r w:rsidRPr="00060899">
        <w:rPr>
          <w:rStyle w:val="CharSectno"/>
        </w:rPr>
        <w:lastRenderedPageBreak/>
        <w:t>1061ZZAA</w:t>
      </w:r>
      <w:r w:rsidRPr="00060899">
        <w:t xml:space="preserve">  Failure by person to comply with request to provide person’s tax file number</w:t>
      </w:r>
      <w:bookmarkEnd w:id="735"/>
    </w:p>
    <w:p w:rsidR="00594071" w:rsidRPr="00060899" w:rsidRDefault="00594071" w:rsidP="00594071">
      <w:pPr>
        <w:pStyle w:val="subsection"/>
        <w:keepNext/>
      </w:pPr>
      <w:r w:rsidRPr="00060899">
        <w:tab/>
        <w:t>(1)</w:t>
      </w:r>
      <w:r w:rsidRPr="00060899">
        <w:tab/>
        <w:t>This section applies to a person if:</w:t>
      </w:r>
    </w:p>
    <w:p w:rsidR="00594071" w:rsidRPr="00060899" w:rsidRDefault="00594071" w:rsidP="00594071">
      <w:pPr>
        <w:pStyle w:val="paragraph"/>
      </w:pPr>
      <w:r w:rsidRPr="00060899">
        <w:tab/>
        <w:t>(a)</w:t>
      </w:r>
      <w:r w:rsidRPr="00060899">
        <w:tab/>
        <w:t>the Secretary has requested the person under section</w:t>
      </w:r>
      <w:r w:rsidR="00060899">
        <w:t> </w:t>
      </w:r>
      <w:r w:rsidRPr="00060899">
        <w:t>1061ZZBP to:</w:t>
      </w:r>
    </w:p>
    <w:p w:rsidR="00594071" w:rsidRPr="00060899" w:rsidRDefault="00594071" w:rsidP="00594071">
      <w:pPr>
        <w:pStyle w:val="paragraphsub"/>
      </w:pPr>
      <w:r w:rsidRPr="00060899">
        <w:tab/>
        <w:t>(i)</w:t>
      </w:r>
      <w:r w:rsidRPr="00060899">
        <w:tab/>
        <w:t>give the Secretary a written statement of the person’s tax file number; or</w:t>
      </w:r>
    </w:p>
    <w:p w:rsidR="00594071" w:rsidRPr="00060899" w:rsidRDefault="00594071" w:rsidP="00594071">
      <w:pPr>
        <w:pStyle w:val="paragraphsub"/>
      </w:pPr>
      <w:r w:rsidRPr="00060899">
        <w:tab/>
        <w:t>(ii)</w:t>
      </w:r>
      <w:r w:rsidRPr="00060899">
        <w:tab/>
        <w:t>apply to the Commissioner of Taxation for a tax file number and give the Secretary a written statement of the person’s tax file number after it has been issued; and</w:t>
      </w:r>
    </w:p>
    <w:p w:rsidR="00594071" w:rsidRPr="00060899" w:rsidRDefault="00594071" w:rsidP="00594071">
      <w:pPr>
        <w:pStyle w:val="paragraph"/>
      </w:pPr>
      <w:r w:rsidRPr="00060899">
        <w:tab/>
        <w:t>(b)</w:t>
      </w:r>
      <w:r w:rsidRPr="00060899">
        <w:tab/>
        <w:t>at the end of 28 days after the request is made, the person has neither:</w:t>
      </w:r>
    </w:p>
    <w:p w:rsidR="00594071" w:rsidRPr="00060899" w:rsidRDefault="00594071" w:rsidP="00594071">
      <w:pPr>
        <w:pStyle w:val="paragraphsub"/>
      </w:pPr>
      <w:r w:rsidRPr="00060899">
        <w:tab/>
        <w:t>(i)</w:t>
      </w:r>
      <w:r w:rsidRPr="00060899">
        <w:tab/>
        <w:t>given the Secretary a written statement of the person’s tax file number; nor</w:t>
      </w:r>
    </w:p>
    <w:p w:rsidR="00594071" w:rsidRPr="00060899" w:rsidRDefault="00594071" w:rsidP="00594071">
      <w:pPr>
        <w:pStyle w:val="paragraphsub"/>
      </w:pPr>
      <w:r w:rsidRPr="00060899">
        <w:tab/>
        <w:t>(ii)</w:t>
      </w:r>
      <w:r w:rsidRPr="00060899">
        <w:tab/>
        <w:t xml:space="preserve">given the Secretary an employment declaration and satisfied either </w:t>
      </w:r>
      <w:r w:rsidR="00060899">
        <w:t>subsection (</w:t>
      </w:r>
      <w:r w:rsidRPr="00060899">
        <w:t>2) or (3).</w:t>
      </w:r>
    </w:p>
    <w:p w:rsidR="00594071" w:rsidRPr="00060899" w:rsidRDefault="00594071" w:rsidP="00594071">
      <w:pPr>
        <w:pStyle w:val="subsection"/>
      </w:pPr>
      <w:r w:rsidRPr="00060899">
        <w:tab/>
        <w:t>(2)</w:t>
      </w:r>
      <w:r w:rsidRPr="00060899">
        <w:tab/>
        <w:t>The person satisfies this subsection if:</w:t>
      </w:r>
    </w:p>
    <w:p w:rsidR="00594071" w:rsidRPr="00060899" w:rsidRDefault="00594071" w:rsidP="00594071">
      <w:pPr>
        <w:pStyle w:val="paragraph"/>
      </w:pPr>
      <w:r w:rsidRPr="00060899">
        <w:tab/>
        <w:t>(a)</w:t>
      </w:r>
      <w:r w:rsidRPr="00060899">
        <w:tab/>
        <w:t>the employment declaration states that the person:</w:t>
      </w:r>
    </w:p>
    <w:p w:rsidR="00594071" w:rsidRPr="00060899" w:rsidRDefault="00594071" w:rsidP="00594071">
      <w:pPr>
        <w:pStyle w:val="paragraphsub"/>
      </w:pPr>
      <w:r w:rsidRPr="00060899">
        <w:tab/>
        <w:t>(i)</w:t>
      </w:r>
      <w:r w:rsidRPr="00060899">
        <w:tab/>
        <w:t>has a tax file number but does not know what it is; and</w:t>
      </w:r>
    </w:p>
    <w:p w:rsidR="00594071" w:rsidRPr="00060899" w:rsidRDefault="00594071" w:rsidP="00594071">
      <w:pPr>
        <w:pStyle w:val="paragraphsub"/>
      </w:pPr>
      <w:r w:rsidRPr="00060899">
        <w:tab/>
        <w:t>(ii)</w:t>
      </w:r>
      <w:r w:rsidRPr="00060899">
        <w:tab/>
        <w:t>has asked the Commissioner of Taxation to inform him or her of the number; and</w:t>
      </w:r>
    </w:p>
    <w:p w:rsidR="00594071" w:rsidRPr="00060899" w:rsidRDefault="00594071" w:rsidP="00594071">
      <w:pPr>
        <w:pStyle w:val="paragraph"/>
      </w:pPr>
      <w:r w:rsidRPr="00060899">
        <w:tab/>
        <w:t>(b)</w:t>
      </w:r>
      <w:r w:rsidRPr="00060899">
        <w:tab/>
        <w:t>the person has given the Secretary a document authorising the Commissioner to tell the Secretary:</w:t>
      </w:r>
    </w:p>
    <w:p w:rsidR="00594071" w:rsidRPr="00060899" w:rsidRDefault="00594071" w:rsidP="00594071">
      <w:pPr>
        <w:pStyle w:val="paragraphsub"/>
      </w:pPr>
      <w:r w:rsidRPr="00060899">
        <w:tab/>
        <w:t>(i)</w:t>
      </w:r>
      <w:r w:rsidRPr="00060899">
        <w:tab/>
        <w:t>whether the person has a tax file number; and</w:t>
      </w:r>
    </w:p>
    <w:p w:rsidR="00594071" w:rsidRPr="00060899" w:rsidRDefault="00594071" w:rsidP="00594071">
      <w:pPr>
        <w:pStyle w:val="paragraphsub"/>
      </w:pPr>
      <w:r w:rsidRPr="00060899">
        <w:tab/>
        <w:t>(ii)</w:t>
      </w:r>
      <w:r w:rsidRPr="00060899">
        <w:tab/>
        <w:t>if the person has a tax file number—the tax file number; and</w:t>
      </w:r>
    </w:p>
    <w:p w:rsidR="00594071" w:rsidRPr="00060899" w:rsidRDefault="00594071" w:rsidP="00594071">
      <w:pPr>
        <w:pStyle w:val="paragraph"/>
      </w:pPr>
      <w:r w:rsidRPr="00060899">
        <w:tab/>
        <w:t>(c)</w:t>
      </w:r>
      <w:r w:rsidRPr="00060899">
        <w:tab/>
        <w:t>the Commissioner has not told the Secretary that the person has no tax file number.</w:t>
      </w:r>
    </w:p>
    <w:p w:rsidR="00594071" w:rsidRPr="00060899" w:rsidRDefault="00594071" w:rsidP="00594071">
      <w:pPr>
        <w:pStyle w:val="subsection"/>
      </w:pPr>
      <w:r w:rsidRPr="00060899">
        <w:tab/>
        <w:t>(3)</w:t>
      </w:r>
      <w:r w:rsidRPr="00060899">
        <w:tab/>
        <w:t>The person satisfies this subsection if:</w:t>
      </w:r>
    </w:p>
    <w:p w:rsidR="00594071" w:rsidRPr="00060899" w:rsidRDefault="00594071" w:rsidP="00594071">
      <w:pPr>
        <w:pStyle w:val="paragraph"/>
      </w:pPr>
      <w:r w:rsidRPr="00060899">
        <w:tab/>
        <w:t>(a)</w:t>
      </w:r>
      <w:r w:rsidRPr="00060899">
        <w:tab/>
        <w:t>the employment declaration states that the person has applied for a tax file number; and</w:t>
      </w:r>
    </w:p>
    <w:p w:rsidR="00594071" w:rsidRPr="00060899" w:rsidRDefault="00594071" w:rsidP="00594071">
      <w:pPr>
        <w:pStyle w:val="paragraph"/>
      </w:pPr>
      <w:r w:rsidRPr="00060899">
        <w:tab/>
        <w:t>(b)</w:t>
      </w:r>
      <w:r w:rsidRPr="00060899">
        <w:tab/>
        <w:t>the person has given the Secretary a document authorising the Commissioner of Taxation to tell the Secretary:</w:t>
      </w:r>
    </w:p>
    <w:p w:rsidR="00594071" w:rsidRPr="00060899" w:rsidRDefault="00594071" w:rsidP="00594071">
      <w:pPr>
        <w:pStyle w:val="paragraphsub"/>
      </w:pPr>
      <w:r w:rsidRPr="00060899">
        <w:lastRenderedPageBreak/>
        <w:tab/>
        <w:t>(i)</w:t>
      </w:r>
      <w:r w:rsidRPr="00060899">
        <w:tab/>
        <w:t>if a tax file number is issued to the person—the tax file number; or</w:t>
      </w:r>
    </w:p>
    <w:p w:rsidR="00594071" w:rsidRPr="00060899" w:rsidRDefault="00594071" w:rsidP="00594071">
      <w:pPr>
        <w:pStyle w:val="paragraphsub"/>
      </w:pPr>
      <w:r w:rsidRPr="00060899">
        <w:tab/>
        <w:t>(ii)</w:t>
      </w:r>
      <w:r w:rsidRPr="00060899">
        <w:tab/>
        <w:t>if the application is refused—that the application has been refused; or</w:t>
      </w:r>
    </w:p>
    <w:p w:rsidR="00594071" w:rsidRPr="00060899" w:rsidRDefault="00594071" w:rsidP="00594071">
      <w:pPr>
        <w:pStyle w:val="paragraphsub"/>
      </w:pPr>
      <w:r w:rsidRPr="00060899">
        <w:tab/>
        <w:t>(iii)</w:t>
      </w:r>
      <w:r w:rsidRPr="00060899">
        <w:tab/>
        <w:t>if the application is withdrawn—that the application has been withdrawn; and</w:t>
      </w:r>
    </w:p>
    <w:p w:rsidR="00594071" w:rsidRPr="00060899" w:rsidRDefault="00594071" w:rsidP="00594071">
      <w:pPr>
        <w:pStyle w:val="paragraph"/>
      </w:pPr>
      <w:r w:rsidRPr="00060899">
        <w:tab/>
        <w:t>(c)</w:t>
      </w:r>
      <w:r w:rsidRPr="00060899">
        <w:tab/>
        <w:t>the Commissioner has not told the Secretary that the person has not applied for a tax file number; and</w:t>
      </w:r>
    </w:p>
    <w:p w:rsidR="00594071" w:rsidRPr="00060899" w:rsidRDefault="00594071" w:rsidP="00594071">
      <w:pPr>
        <w:pStyle w:val="paragraph"/>
      </w:pPr>
      <w:r w:rsidRPr="00060899">
        <w:tab/>
        <w:t>(d)</w:t>
      </w:r>
      <w:r w:rsidRPr="00060899">
        <w:tab/>
        <w:t>the Commissioner has not told the Secretary that an application by the person for a tax file number has been refused; and</w:t>
      </w:r>
    </w:p>
    <w:p w:rsidR="00594071" w:rsidRPr="00060899" w:rsidRDefault="00594071" w:rsidP="00594071">
      <w:pPr>
        <w:pStyle w:val="paragraph"/>
      </w:pPr>
      <w:r w:rsidRPr="00060899">
        <w:tab/>
        <w:t>(e)</w:t>
      </w:r>
      <w:r w:rsidRPr="00060899">
        <w:tab/>
        <w:t>the application for a tax file number has not been withdrawn.</w:t>
      </w:r>
    </w:p>
    <w:p w:rsidR="00594071" w:rsidRPr="00060899" w:rsidRDefault="00594071" w:rsidP="00594071">
      <w:pPr>
        <w:pStyle w:val="ActHead5"/>
      </w:pPr>
      <w:bookmarkStart w:id="736" w:name="_Toc447275604"/>
      <w:r w:rsidRPr="00060899">
        <w:rPr>
          <w:rStyle w:val="CharSectno"/>
        </w:rPr>
        <w:t>1061ZZAB</w:t>
      </w:r>
      <w:r w:rsidRPr="00060899">
        <w:t xml:space="preserve">  Failure by person to comply with request to provide the tax file number of a parent of the person</w:t>
      </w:r>
      <w:bookmarkEnd w:id="736"/>
    </w:p>
    <w:p w:rsidR="00594071" w:rsidRPr="00060899" w:rsidRDefault="00594071" w:rsidP="00594071">
      <w:pPr>
        <w:pStyle w:val="subsection"/>
      </w:pPr>
      <w:r w:rsidRPr="00060899">
        <w:tab/>
        <w:t>(1)</w:t>
      </w:r>
      <w:r w:rsidRPr="00060899">
        <w:tab/>
        <w:t xml:space="preserve">Subject to </w:t>
      </w:r>
      <w:r w:rsidR="00060899">
        <w:t>subsection (</w:t>
      </w:r>
      <w:r w:rsidRPr="00060899">
        <w:t>4), this section applies to a person if:</w:t>
      </w:r>
    </w:p>
    <w:p w:rsidR="00594071" w:rsidRPr="00060899" w:rsidRDefault="00594071" w:rsidP="00594071">
      <w:pPr>
        <w:pStyle w:val="paragraph"/>
      </w:pPr>
      <w:r w:rsidRPr="00060899">
        <w:tab/>
        <w:t>(a)</w:t>
      </w:r>
      <w:r w:rsidRPr="00060899">
        <w:tab/>
        <w:t>the person is requested under section</w:t>
      </w:r>
      <w:r w:rsidR="00060899">
        <w:t> </w:t>
      </w:r>
      <w:r w:rsidRPr="00060899">
        <w:t>1061ZZBQ to give the Secretary a written statement of the tax file number of a parent of the person; and</w:t>
      </w:r>
    </w:p>
    <w:p w:rsidR="00594071" w:rsidRPr="00060899" w:rsidRDefault="00594071" w:rsidP="00594071">
      <w:pPr>
        <w:pStyle w:val="paragraph"/>
      </w:pPr>
      <w:r w:rsidRPr="00060899">
        <w:tab/>
        <w:t>(b)</w:t>
      </w:r>
      <w:r w:rsidRPr="00060899">
        <w:tab/>
        <w:t>at the end of 28 days after the request is made the person has neither:</w:t>
      </w:r>
    </w:p>
    <w:p w:rsidR="00594071" w:rsidRPr="00060899" w:rsidRDefault="00594071" w:rsidP="00594071">
      <w:pPr>
        <w:pStyle w:val="paragraphsub"/>
      </w:pPr>
      <w:r w:rsidRPr="00060899">
        <w:tab/>
        <w:t>(i)</w:t>
      </w:r>
      <w:r w:rsidRPr="00060899">
        <w:tab/>
        <w:t>given the Secretary a written statement of the parent’s tax file number; nor</w:t>
      </w:r>
    </w:p>
    <w:p w:rsidR="00594071" w:rsidRPr="00060899" w:rsidRDefault="00594071" w:rsidP="00594071">
      <w:pPr>
        <w:pStyle w:val="paragraphsub"/>
      </w:pPr>
      <w:r w:rsidRPr="00060899">
        <w:tab/>
        <w:t>(ii)</w:t>
      </w:r>
      <w:r w:rsidRPr="00060899">
        <w:tab/>
        <w:t xml:space="preserve">given the Secretary a declaration by the parent in a form approved by the Secretary and satisfied either </w:t>
      </w:r>
      <w:r w:rsidR="00060899">
        <w:t>subsection (</w:t>
      </w:r>
      <w:r w:rsidRPr="00060899">
        <w:t>2) or (3).</w:t>
      </w:r>
    </w:p>
    <w:p w:rsidR="00594071" w:rsidRPr="00060899" w:rsidRDefault="00594071" w:rsidP="00594071">
      <w:pPr>
        <w:pStyle w:val="subsection"/>
      </w:pPr>
      <w:r w:rsidRPr="00060899">
        <w:tab/>
        <w:t>(2)</w:t>
      </w:r>
      <w:r w:rsidRPr="00060899">
        <w:tab/>
        <w:t>The person satisfies this subsection if:</w:t>
      </w:r>
    </w:p>
    <w:p w:rsidR="00594071" w:rsidRPr="00060899" w:rsidRDefault="00594071" w:rsidP="00594071">
      <w:pPr>
        <w:pStyle w:val="paragraph"/>
      </w:pPr>
      <w:r w:rsidRPr="00060899">
        <w:tab/>
        <w:t>(a)</w:t>
      </w:r>
      <w:r w:rsidRPr="00060899">
        <w:tab/>
        <w:t>the parent’s declaration states that the parent:</w:t>
      </w:r>
    </w:p>
    <w:p w:rsidR="00594071" w:rsidRPr="00060899" w:rsidRDefault="00594071" w:rsidP="00594071">
      <w:pPr>
        <w:pStyle w:val="paragraphsub"/>
      </w:pPr>
      <w:r w:rsidRPr="00060899">
        <w:tab/>
        <w:t>(i)</w:t>
      </w:r>
      <w:r w:rsidRPr="00060899">
        <w:tab/>
        <w:t>has a tax file number but does not know what it is; and</w:t>
      </w:r>
    </w:p>
    <w:p w:rsidR="00594071" w:rsidRPr="00060899" w:rsidRDefault="00594071" w:rsidP="00594071">
      <w:pPr>
        <w:pStyle w:val="paragraphsub"/>
      </w:pPr>
      <w:r w:rsidRPr="00060899">
        <w:tab/>
        <w:t>(ii)</w:t>
      </w:r>
      <w:r w:rsidRPr="00060899">
        <w:tab/>
        <w:t>has asked the Commissioner of Taxation to inform him or her of his or her tax file number; and</w:t>
      </w:r>
    </w:p>
    <w:p w:rsidR="00594071" w:rsidRPr="00060899" w:rsidRDefault="00594071" w:rsidP="00594071">
      <w:pPr>
        <w:pStyle w:val="paragraph"/>
      </w:pPr>
      <w:r w:rsidRPr="00060899">
        <w:tab/>
        <w:t>(b)</w:t>
      </w:r>
      <w:r w:rsidRPr="00060899">
        <w:tab/>
        <w:t>the person has given the Secretary a document signed by the parent that authorises the Commissioner to tell the Secretary:</w:t>
      </w:r>
    </w:p>
    <w:p w:rsidR="00594071" w:rsidRPr="00060899" w:rsidRDefault="00594071" w:rsidP="00594071">
      <w:pPr>
        <w:pStyle w:val="paragraphsub"/>
      </w:pPr>
      <w:r w:rsidRPr="00060899">
        <w:tab/>
        <w:t>(i)</w:t>
      </w:r>
      <w:r w:rsidRPr="00060899">
        <w:tab/>
        <w:t>whether the parent has a tax file number; and</w:t>
      </w:r>
    </w:p>
    <w:p w:rsidR="00594071" w:rsidRPr="00060899" w:rsidRDefault="00594071" w:rsidP="00594071">
      <w:pPr>
        <w:pStyle w:val="paragraphsub"/>
      </w:pPr>
      <w:r w:rsidRPr="00060899">
        <w:lastRenderedPageBreak/>
        <w:tab/>
        <w:t>(ii)</w:t>
      </w:r>
      <w:r w:rsidRPr="00060899">
        <w:tab/>
        <w:t>if the parent has a tax file number—the tax file number; and</w:t>
      </w:r>
    </w:p>
    <w:p w:rsidR="00594071" w:rsidRPr="00060899" w:rsidRDefault="00594071" w:rsidP="00594071">
      <w:pPr>
        <w:pStyle w:val="paragraph"/>
      </w:pPr>
      <w:r w:rsidRPr="00060899">
        <w:tab/>
        <w:t>(c)</w:t>
      </w:r>
      <w:r w:rsidRPr="00060899">
        <w:tab/>
        <w:t>the Commissioner has not told the Secretary that the parent has no tax file number.</w:t>
      </w:r>
    </w:p>
    <w:p w:rsidR="00594071" w:rsidRPr="00060899" w:rsidRDefault="00594071" w:rsidP="00594071">
      <w:pPr>
        <w:pStyle w:val="subsection"/>
      </w:pPr>
      <w:r w:rsidRPr="00060899">
        <w:tab/>
        <w:t>(3)</w:t>
      </w:r>
      <w:r w:rsidRPr="00060899">
        <w:tab/>
        <w:t>The person satisfies this subsection if:</w:t>
      </w:r>
    </w:p>
    <w:p w:rsidR="00594071" w:rsidRPr="00060899" w:rsidRDefault="00594071" w:rsidP="00594071">
      <w:pPr>
        <w:pStyle w:val="paragraph"/>
      </w:pPr>
      <w:r w:rsidRPr="00060899">
        <w:tab/>
        <w:t>(a)</w:t>
      </w:r>
      <w:r w:rsidRPr="00060899">
        <w:tab/>
        <w:t>the parent’s declaration states that he or she has applied for a tax file number; and</w:t>
      </w:r>
    </w:p>
    <w:p w:rsidR="00594071" w:rsidRPr="00060899" w:rsidRDefault="00594071" w:rsidP="00594071">
      <w:pPr>
        <w:pStyle w:val="paragraph"/>
      </w:pPr>
      <w:r w:rsidRPr="00060899">
        <w:tab/>
        <w:t>(b)</w:t>
      </w:r>
      <w:r w:rsidRPr="00060899">
        <w:tab/>
        <w:t>the person has given the Secretary a document signed by the parent that authorises the Commissioner of Taxation to tell the Secretary:</w:t>
      </w:r>
    </w:p>
    <w:p w:rsidR="00594071" w:rsidRPr="00060899" w:rsidRDefault="00594071" w:rsidP="00594071">
      <w:pPr>
        <w:pStyle w:val="paragraphsub"/>
      </w:pPr>
      <w:r w:rsidRPr="00060899">
        <w:tab/>
        <w:t>(i)</w:t>
      </w:r>
      <w:r w:rsidRPr="00060899">
        <w:tab/>
        <w:t>if a tax file number is issued to the parent—the tax file number; or</w:t>
      </w:r>
    </w:p>
    <w:p w:rsidR="00594071" w:rsidRPr="00060899" w:rsidRDefault="00594071" w:rsidP="00594071">
      <w:pPr>
        <w:pStyle w:val="paragraphsub"/>
      </w:pPr>
      <w:r w:rsidRPr="00060899">
        <w:tab/>
        <w:t>(ii)</w:t>
      </w:r>
      <w:r w:rsidRPr="00060899">
        <w:tab/>
        <w:t>if the application is refused—that the application has been refused; or</w:t>
      </w:r>
    </w:p>
    <w:p w:rsidR="00594071" w:rsidRPr="00060899" w:rsidRDefault="00594071" w:rsidP="00594071">
      <w:pPr>
        <w:pStyle w:val="paragraphsub"/>
      </w:pPr>
      <w:r w:rsidRPr="00060899">
        <w:tab/>
        <w:t>(iii)</w:t>
      </w:r>
      <w:r w:rsidRPr="00060899">
        <w:tab/>
        <w:t>if the application is withdrawn—that the application has been withdrawn; and</w:t>
      </w:r>
    </w:p>
    <w:p w:rsidR="00594071" w:rsidRPr="00060899" w:rsidRDefault="00594071" w:rsidP="00594071">
      <w:pPr>
        <w:pStyle w:val="paragraph"/>
      </w:pPr>
      <w:r w:rsidRPr="00060899">
        <w:tab/>
        <w:t>(c)</w:t>
      </w:r>
      <w:r w:rsidRPr="00060899">
        <w:tab/>
        <w:t>the Commissioner has not told the Secretary that an application by the parent for a tax file number has been refused; and</w:t>
      </w:r>
    </w:p>
    <w:p w:rsidR="00594071" w:rsidRPr="00060899" w:rsidRDefault="00594071" w:rsidP="00594071">
      <w:pPr>
        <w:pStyle w:val="paragraph"/>
      </w:pPr>
      <w:r w:rsidRPr="00060899">
        <w:tab/>
        <w:t>(d)</w:t>
      </w:r>
      <w:r w:rsidRPr="00060899">
        <w:tab/>
        <w:t>the application for a tax file number has not been withdrawn.</w:t>
      </w:r>
    </w:p>
    <w:p w:rsidR="00594071" w:rsidRPr="00060899" w:rsidRDefault="00594071" w:rsidP="00594071">
      <w:pPr>
        <w:pStyle w:val="subsection"/>
      </w:pPr>
      <w:r w:rsidRPr="00060899">
        <w:tab/>
        <w:t>(4)</w:t>
      </w:r>
      <w:r w:rsidRPr="00060899">
        <w:tab/>
        <w:t>The Secretary may waive the request for a statement of the parent’s tax file number if the Secretary is satisfied that:</w:t>
      </w:r>
    </w:p>
    <w:p w:rsidR="00594071" w:rsidRPr="00060899" w:rsidRDefault="00594071" w:rsidP="00594071">
      <w:pPr>
        <w:pStyle w:val="paragraph"/>
      </w:pPr>
      <w:r w:rsidRPr="00060899">
        <w:tab/>
        <w:t>(a)</w:t>
      </w:r>
      <w:r w:rsidRPr="00060899">
        <w:tab/>
        <w:t>the person does not know the parent’s tax file number; and</w:t>
      </w:r>
    </w:p>
    <w:p w:rsidR="00594071" w:rsidRPr="00060899" w:rsidRDefault="00594071" w:rsidP="00594071">
      <w:pPr>
        <w:pStyle w:val="paragraph"/>
      </w:pPr>
      <w:r w:rsidRPr="00060899">
        <w:tab/>
        <w:t>(b)</w:t>
      </w:r>
      <w:r w:rsidRPr="00060899">
        <w:tab/>
        <w:t>the person can obtain none of the following from the parent:</w:t>
      </w:r>
    </w:p>
    <w:p w:rsidR="00594071" w:rsidRPr="00060899" w:rsidRDefault="00594071" w:rsidP="00594071">
      <w:pPr>
        <w:pStyle w:val="paragraphsub"/>
      </w:pPr>
      <w:r w:rsidRPr="00060899">
        <w:tab/>
        <w:t>(i)</w:t>
      </w:r>
      <w:r w:rsidRPr="00060899">
        <w:tab/>
        <w:t>the parent’s tax file number;</w:t>
      </w:r>
    </w:p>
    <w:p w:rsidR="00594071" w:rsidRPr="00060899" w:rsidRDefault="00594071" w:rsidP="00594071">
      <w:pPr>
        <w:pStyle w:val="paragraphsub"/>
      </w:pPr>
      <w:r w:rsidRPr="00060899">
        <w:tab/>
        <w:t>(ii)</w:t>
      </w:r>
      <w:r w:rsidRPr="00060899">
        <w:tab/>
        <w:t>a statement of the parent’s tax file number;</w:t>
      </w:r>
    </w:p>
    <w:p w:rsidR="00594071" w:rsidRPr="00060899" w:rsidRDefault="00594071" w:rsidP="00594071">
      <w:pPr>
        <w:pStyle w:val="paragraphsub"/>
      </w:pPr>
      <w:r w:rsidRPr="00060899">
        <w:tab/>
        <w:t>(iii)</w:t>
      </w:r>
      <w:r w:rsidRPr="00060899">
        <w:tab/>
        <w:t xml:space="preserve">a declaration by the parent under </w:t>
      </w:r>
      <w:r w:rsidR="00060899">
        <w:t>subparagraph (</w:t>
      </w:r>
      <w:r w:rsidRPr="00060899">
        <w:t>1)(b)(ii).</w:t>
      </w:r>
    </w:p>
    <w:p w:rsidR="00594071" w:rsidRPr="00060899" w:rsidRDefault="00594071" w:rsidP="00146468">
      <w:pPr>
        <w:pStyle w:val="ActHead3"/>
        <w:pageBreakBefore/>
      </w:pPr>
      <w:bookmarkStart w:id="737" w:name="_Toc447275605"/>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Decision and notice about eligibility to obtain financial supplement</w:t>
      </w:r>
      <w:bookmarkEnd w:id="737"/>
    </w:p>
    <w:p w:rsidR="00594071" w:rsidRPr="00060899" w:rsidRDefault="00594071" w:rsidP="00594071">
      <w:pPr>
        <w:pStyle w:val="ActHead5"/>
      </w:pPr>
      <w:bookmarkStart w:id="738" w:name="_Toc447275606"/>
      <w:r w:rsidRPr="00060899">
        <w:rPr>
          <w:rStyle w:val="CharSectno"/>
        </w:rPr>
        <w:t>1061ZZAC</w:t>
      </w:r>
      <w:r w:rsidRPr="00060899">
        <w:t xml:space="preserve">  Secretary’s decision</w:t>
      </w:r>
      <w:bookmarkEnd w:id="738"/>
    </w:p>
    <w:p w:rsidR="00594071" w:rsidRPr="00060899" w:rsidRDefault="00594071" w:rsidP="00594071">
      <w:pPr>
        <w:pStyle w:val="subsection"/>
      </w:pPr>
      <w:r w:rsidRPr="00060899">
        <w:tab/>
        <w:t>(1)</w:t>
      </w:r>
      <w:r w:rsidRPr="00060899">
        <w:tab/>
        <w:t>If a person claims youth allowance, austudy payment or pensioner education supplement, the Secretary must decide whether the person is eligible to obtain financial supplement for a period that is the whole or a part of a year.</w:t>
      </w:r>
    </w:p>
    <w:p w:rsidR="00594071" w:rsidRPr="00060899" w:rsidRDefault="00594071" w:rsidP="00594071">
      <w:pPr>
        <w:pStyle w:val="subsection"/>
      </w:pPr>
      <w:r w:rsidRPr="00060899">
        <w:tab/>
        <w:t>(2)</w:t>
      </w:r>
      <w:r w:rsidRPr="00060899">
        <w:tab/>
        <w:t>Also, if:</w:t>
      </w:r>
    </w:p>
    <w:p w:rsidR="00594071" w:rsidRPr="00060899" w:rsidRDefault="00594071" w:rsidP="00594071">
      <w:pPr>
        <w:pStyle w:val="paragraph"/>
      </w:pPr>
      <w:r w:rsidRPr="00060899">
        <w:tab/>
        <w:t>(a)</w:t>
      </w:r>
      <w:r w:rsidRPr="00060899">
        <w:tab/>
        <w:t>the Secretary has made a decision in a year that a person is eligible to obtain financial supplement for a period that is the whole or a part of that year; and</w:t>
      </w:r>
    </w:p>
    <w:p w:rsidR="00594071" w:rsidRPr="00060899" w:rsidRDefault="00594071" w:rsidP="00594071">
      <w:pPr>
        <w:pStyle w:val="paragraph"/>
      </w:pPr>
      <w:r w:rsidRPr="00060899">
        <w:tab/>
        <w:t>(b)</w:t>
      </w:r>
      <w:r w:rsidRPr="00060899">
        <w:tab/>
        <w:t>the person is likely to:</w:t>
      </w:r>
    </w:p>
    <w:p w:rsidR="00594071" w:rsidRPr="00060899" w:rsidRDefault="00594071" w:rsidP="00594071">
      <w:pPr>
        <w:pStyle w:val="paragraphsub"/>
      </w:pPr>
      <w:r w:rsidRPr="00060899">
        <w:tab/>
        <w:t>(i)</w:t>
      </w:r>
      <w:r w:rsidRPr="00060899">
        <w:tab/>
        <w:t>continue to undertake the person’s tertiary course in the next year; or</w:t>
      </w:r>
    </w:p>
    <w:p w:rsidR="00594071" w:rsidRPr="00060899" w:rsidRDefault="00594071" w:rsidP="00594071">
      <w:pPr>
        <w:pStyle w:val="paragraphsub"/>
      </w:pPr>
      <w:r w:rsidRPr="00060899">
        <w:tab/>
        <w:t>(ii)</w:t>
      </w:r>
      <w:r w:rsidRPr="00060899">
        <w:tab/>
        <w:t>undertake a new tertiary course in the next year when enrolments in the course are next accepted;</w:t>
      </w:r>
    </w:p>
    <w:p w:rsidR="00594071" w:rsidRPr="00060899" w:rsidRDefault="00594071" w:rsidP="00594071">
      <w:pPr>
        <w:pStyle w:val="subsection2"/>
      </w:pPr>
      <w:r w:rsidRPr="00060899">
        <w:t>the Secretary must make a new decision, as early as practicable in the next year, about whether the person is eligible to obtain financial supplement for a period that is the whole or a part of that next year.</w:t>
      </w:r>
    </w:p>
    <w:p w:rsidR="00594071" w:rsidRPr="00060899" w:rsidRDefault="00594071" w:rsidP="00594071">
      <w:pPr>
        <w:pStyle w:val="subsection"/>
      </w:pPr>
      <w:r w:rsidRPr="00060899">
        <w:tab/>
        <w:t>(3)</w:t>
      </w:r>
      <w:r w:rsidRPr="00060899">
        <w:tab/>
        <w:t xml:space="preserve">If the Secretary decides that the person is eligible to obtain financial supplement for a period, the Secretary must give the person a notice (a </w:t>
      </w:r>
      <w:r w:rsidRPr="00060899">
        <w:rPr>
          <w:b/>
          <w:i/>
        </w:rPr>
        <w:t>supplement entitlement notice</w:t>
      </w:r>
      <w:r w:rsidRPr="00060899">
        <w:t>):</w:t>
      </w:r>
    </w:p>
    <w:p w:rsidR="00594071" w:rsidRPr="00060899" w:rsidRDefault="00594071" w:rsidP="00594071">
      <w:pPr>
        <w:pStyle w:val="paragraph"/>
      </w:pPr>
      <w:r w:rsidRPr="00060899">
        <w:tab/>
        <w:t>(a)</w:t>
      </w:r>
      <w:r w:rsidRPr="00060899">
        <w:tab/>
        <w:t>stating that the person is eligible to obtain financial supplement for that period; and</w:t>
      </w:r>
    </w:p>
    <w:p w:rsidR="00594071" w:rsidRPr="00060899" w:rsidRDefault="00594071" w:rsidP="00594071">
      <w:pPr>
        <w:pStyle w:val="paragraph"/>
      </w:pPr>
      <w:r w:rsidRPr="00060899">
        <w:tab/>
        <w:t>(b)</w:t>
      </w:r>
      <w:r w:rsidRPr="00060899">
        <w:tab/>
        <w:t>specifying the minimum and maximum amounts of financial supplement that the person can obtain.</w:t>
      </w:r>
    </w:p>
    <w:p w:rsidR="00594071" w:rsidRPr="00060899" w:rsidRDefault="00594071" w:rsidP="00594071">
      <w:pPr>
        <w:pStyle w:val="subsection"/>
      </w:pPr>
      <w:r w:rsidRPr="00060899">
        <w:tab/>
        <w:t>(4)</w:t>
      </w:r>
      <w:r w:rsidRPr="00060899">
        <w:tab/>
        <w:t xml:space="preserve">This section does not apply in relation to a period that is the whole or part of a year if the year begins on or after the day on which the </w:t>
      </w:r>
      <w:r w:rsidRPr="00060899">
        <w:rPr>
          <w:i/>
        </w:rPr>
        <w:t xml:space="preserve">Student Assistance Legislation Amendment Act 2006 </w:t>
      </w:r>
      <w:r w:rsidRPr="00060899">
        <w:t>receives the Royal Assent.</w:t>
      </w:r>
    </w:p>
    <w:p w:rsidR="00594071" w:rsidRPr="00060899" w:rsidRDefault="00594071" w:rsidP="00594071">
      <w:pPr>
        <w:pStyle w:val="ActHead5"/>
      </w:pPr>
      <w:bookmarkStart w:id="739" w:name="_Toc447275607"/>
      <w:r w:rsidRPr="00060899">
        <w:rPr>
          <w:rStyle w:val="CharSectno"/>
        </w:rPr>
        <w:lastRenderedPageBreak/>
        <w:t>1061ZZAD</w:t>
      </w:r>
      <w:r w:rsidRPr="00060899">
        <w:t xml:space="preserve">  Revocation or variation of decision after review</w:t>
      </w:r>
      <w:bookmarkEnd w:id="739"/>
    </w:p>
    <w:p w:rsidR="00594071" w:rsidRPr="00060899" w:rsidRDefault="00594071" w:rsidP="00594071">
      <w:pPr>
        <w:pStyle w:val="subsection"/>
        <w:keepNext/>
      </w:pPr>
      <w:r w:rsidRPr="00060899">
        <w:tab/>
        <w:t>(1)</w:t>
      </w:r>
      <w:r w:rsidRPr="00060899">
        <w:tab/>
        <w:t>This section applies if:</w:t>
      </w:r>
    </w:p>
    <w:p w:rsidR="00594071" w:rsidRPr="00060899" w:rsidRDefault="00594071" w:rsidP="00594071">
      <w:pPr>
        <w:pStyle w:val="paragraph"/>
      </w:pPr>
      <w:r w:rsidRPr="00060899">
        <w:tab/>
        <w:t>(a)</w:t>
      </w:r>
      <w:r w:rsidRPr="00060899">
        <w:tab/>
        <w:t>the Secretary has made a decision under section</w:t>
      </w:r>
      <w:r w:rsidR="00060899">
        <w:t> </w:t>
      </w:r>
      <w:r w:rsidRPr="00060899">
        <w:t>1061ZZAC in relation to a person; and</w:t>
      </w:r>
    </w:p>
    <w:p w:rsidR="00594071" w:rsidRPr="00060899" w:rsidRDefault="00594071" w:rsidP="00594071">
      <w:pPr>
        <w:pStyle w:val="paragraph"/>
      </w:pPr>
      <w:r w:rsidRPr="00060899">
        <w:tab/>
        <w:t>(b)</w:t>
      </w:r>
      <w:r w:rsidRPr="00060899">
        <w:tab/>
        <w:t>the Secretary has given the person a supplement entitlement notice under subsection</w:t>
      </w:r>
      <w:r w:rsidR="00060899">
        <w:t> </w:t>
      </w:r>
      <w:r w:rsidRPr="00060899">
        <w:t>1061ZZAC(3) as a result of the decision; and</w:t>
      </w:r>
    </w:p>
    <w:p w:rsidR="00594071" w:rsidRPr="00060899" w:rsidRDefault="00594071" w:rsidP="00594071">
      <w:pPr>
        <w:pStyle w:val="paragraph"/>
      </w:pPr>
      <w:r w:rsidRPr="00060899">
        <w:tab/>
        <w:t>(c)</w:t>
      </w:r>
      <w:r w:rsidRPr="00060899">
        <w:tab/>
        <w:t>after the notice was given the decision is reviewed under Chapter</w:t>
      </w:r>
      <w:r w:rsidR="00060899">
        <w:t> </w:t>
      </w:r>
      <w:r w:rsidRPr="00060899">
        <w:t>6; and</w:t>
      </w:r>
    </w:p>
    <w:p w:rsidR="00594071" w:rsidRPr="00060899" w:rsidRDefault="00594071" w:rsidP="00594071">
      <w:pPr>
        <w:pStyle w:val="paragraph"/>
      </w:pPr>
      <w:r w:rsidRPr="00060899">
        <w:tab/>
        <w:t>(d)</w:t>
      </w:r>
      <w:r w:rsidRPr="00060899">
        <w:tab/>
        <w:t>as a result of the review, the decision is revoked or varied.</w:t>
      </w:r>
    </w:p>
    <w:p w:rsidR="00594071" w:rsidRPr="00060899" w:rsidRDefault="00594071" w:rsidP="00594071">
      <w:pPr>
        <w:pStyle w:val="subsection"/>
      </w:pPr>
      <w:r w:rsidRPr="00060899">
        <w:tab/>
        <w:t>(2)</w:t>
      </w:r>
      <w:r w:rsidRPr="00060899">
        <w:tab/>
        <w:t>The revocation or variation revokes the supplement entitlement notice and the notice ceases to be valid for the purpose of applying for financial supplement.</w:t>
      </w:r>
    </w:p>
    <w:p w:rsidR="00594071" w:rsidRPr="00060899" w:rsidRDefault="00594071" w:rsidP="00594071">
      <w:pPr>
        <w:pStyle w:val="subsection"/>
      </w:pPr>
      <w:r w:rsidRPr="00060899">
        <w:tab/>
        <w:t>(3)</w:t>
      </w:r>
      <w:r w:rsidRPr="00060899">
        <w:tab/>
        <w:t>The Secretary must give the person a statement telling the person:</w:t>
      </w:r>
    </w:p>
    <w:p w:rsidR="00594071" w:rsidRPr="00060899" w:rsidRDefault="00594071" w:rsidP="00594071">
      <w:pPr>
        <w:pStyle w:val="paragraph"/>
      </w:pPr>
      <w:r w:rsidRPr="00060899">
        <w:tab/>
        <w:t>(a)</w:t>
      </w:r>
      <w:r w:rsidRPr="00060899">
        <w:tab/>
        <w:t>that the decision has been revoked, or has been varied in a manner set out in the statement, as the case may be; and</w:t>
      </w:r>
    </w:p>
    <w:p w:rsidR="00594071" w:rsidRPr="00060899" w:rsidRDefault="00594071" w:rsidP="00594071">
      <w:pPr>
        <w:pStyle w:val="paragraph"/>
      </w:pPr>
      <w:r w:rsidRPr="00060899">
        <w:tab/>
        <w:t>(b)</w:t>
      </w:r>
      <w:r w:rsidRPr="00060899">
        <w:tab/>
        <w:t>that the supplement entitlement notice has been revoked and ceases to be valid for the purpose of applying for financial supplement.</w:t>
      </w:r>
    </w:p>
    <w:p w:rsidR="00594071" w:rsidRPr="00060899" w:rsidRDefault="00594071" w:rsidP="00594071">
      <w:pPr>
        <w:pStyle w:val="subsection"/>
      </w:pPr>
      <w:r w:rsidRPr="00060899">
        <w:tab/>
        <w:t>(4)</w:t>
      </w:r>
      <w:r w:rsidRPr="00060899">
        <w:tab/>
        <w:t xml:space="preserve">If the decision is varied and, after the variation, the person is or becomes eligible to obtain financial supplement for a period, the Secretary must give the person a notice (also a </w:t>
      </w:r>
      <w:r w:rsidRPr="00060899">
        <w:rPr>
          <w:b/>
          <w:i/>
        </w:rPr>
        <w:t>supplement entitlement notice</w:t>
      </w:r>
      <w:r w:rsidRPr="00060899">
        <w:t>):</w:t>
      </w:r>
    </w:p>
    <w:p w:rsidR="00594071" w:rsidRPr="00060899" w:rsidRDefault="00594071" w:rsidP="00594071">
      <w:pPr>
        <w:pStyle w:val="paragraph"/>
      </w:pPr>
      <w:r w:rsidRPr="00060899">
        <w:tab/>
        <w:t>(a)</w:t>
      </w:r>
      <w:r w:rsidRPr="00060899">
        <w:tab/>
        <w:t>stating that the person is eligible to obtain financial supplement for that period; and</w:t>
      </w:r>
    </w:p>
    <w:p w:rsidR="00594071" w:rsidRPr="00060899" w:rsidRDefault="00594071" w:rsidP="00594071">
      <w:pPr>
        <w:pStyle w:val="paragraph"/>
      </w:pPr>
      <w:r w:rsidRPr="00060899">
        <w:tab/>
        <w:t>(b)</w:t>
      </w:r>
      <w:r w:rsidRPr="00060899">
        <w:tab/>
        <w:t>specifying the minimum and maximum amounts of financial supplement that the person can obtain.</w:t>
      </w:r>
    </w:p>
    <w:p w:rsidR="00594071" w:rsidRPr="00060899" w:rsidRDefault="00594071" w:rsidP="00594071">
      <w:pPr>
        <w:pStyle w:val="ActHead5"/>
      </w:pPr>
      <w:bookmarkStart w:id="740" w:name="_Toc447275608"/>
      <w:r w:rsidRPr="00060899">
        <w:rPr>
          <w:rStyle w:val="CharSectno"/>
        </w:rPr>
        <w:t>1061ZZAE</w:t>
      </w:r>
      <w:r w:rsidRPr="00060899">
        <w:t xml:space="preserve">  Transitional</w:t>
      </w:r>
      <w:bookmarkEnd w:id="740"/>
    </w:p>
    <w:p w:rsidR="00594071" w:rsidRPr="00060899" w:rsidRDefault="00594071" w:rsidP="00594071">
      <w:pPr>
        <w:pStyle w:val="subsection"/>
      </w:pPr>
      <w:r w:rsidRPr="00060899">
        <w:tab/>
        <w:t>(1)</w:t>
      </w:r>
      <w:r w:rsidRPr="00060899">
        <w:tab/>
        <w:t>This section applies if, immediately before the commencement of this Chapter, a person held a notice given under Part</w:t>
      </w:r>
      <w:r w:rsidR="00060899">
        <w:t> </w:t>
      </w:r>
      <w:r w:rsidRPr="00060899">
        <w:t>3 of the Social Security Student Financial Supplement Scheme 1998.</w:t>
      </w:r>
    </w:p>
    <w:p w:rsidR="00594071" w:rsidRPr="00060899" w:rsidRDefault="00594071" w:rsidP="00594071">
      <w:pPr>
        <w:pStyle w:val="subsection"/>
      </w:pPr>
      <w:r w:rsidRPr="00060899">
        <w:lastRenderedPageBreak/>
        <w:tab/>
        <w:t>(2)</w:t>
      </w:r>
      <w:r w:rsidRPr="00060899">
        <w:tab/>
        <w:t>If the person had not used the notice before that commencement in an application for financial supplement under that Scheme, the person is eligible to obtain financial supplement under this Chapter for the period to which the notice related.</w:t>
      </w:r>
    </w:p>
    <w:p w:rsidR="00594071" w:rsidRPr="00060899" w:rsidRDefault="00594071" w:rsidP="00594071">
      <w:pPr>
        <w:pStyle w:val="subsection"/>
      </w:pPr>
      <w:r w:rsidRPr="00060899">
        <w:tab/>
        <w:t>(3)</w:t>
      </w:r>
      <w:r w:rsidRPr="00060899">
        <w:tab/>
        <w:t xml:space="preserve">The notice is taken to be a </w:t>
      </w:r>
      <w:r w:rsidRPr="00060899">
        <w:rPr>
          <w:b/>
          <w:i/>
        </w:rPr>
        <w:t>supplement entitlement notice</w:t>
      </w:r>
      <w:r w:rsidRPr="00060899">
        <w:t xml:space="preserve"> given under this Division.</w:t>
      </w:r>
    </w:p>
    <w:p w:rsidR="00594071" w:rsidRPr="00060899" w:rsidRDefault="00594071" w:rsidP="00146468">
      <w:pPr>
        <w:pStyle w:val="ActHead3"/>
        <w:pageBreakBefore/>
      </w:pPr>
      <w:bookmarkStart w:id="741" w:name="_Toc447275609"/>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Agreements between Commonwealth and financial corporations</w:t>
      </w:r>
      <w:bookmarkEnd w:id="741"/>
    </w:p>
    <w:p w:rsidR="00594071" w:rsidRPr="00060899" w:rsidRDefault="00594071" w:rsidP="00594071">
      <w:pPr>
        <w:pStyle w:val="ActHead5"/>
      </w:pPr>
      <w:bookmarkStart w:id="742" w:name="_Toc447275610"/>
      <w:r w:rsidRPr="00060899">
        <w:rPr>
          <w:rStyle w:val="CharSectno"/>
        </w:rPr>
        <w:t>1061ZZAF</w:t>
      </w:r>
      <w:r w:rsidRPr="00060899">
        <w:t xml:space="preserve">  Applications for financial supplement</w:t>
      </w:r>
      <w:bookmarkEnd w:id="742"/>
    </w:p>
    <w:p w:rsidR="00594071" w:rsidRPr="00060899" w:rsidRDefault="00594071" w:rsidP="00594071">
      <w:pPr>
        <w:pStyle w:val="subsection"/>
      </w:pPr>
      <w:r w:rsidRPr="00060899">
        <w:tab/>
      </w:r>
      <w:r w:rsidRPr="00060899">
        <w:tab/>
        <w:t>A person may apply for financial supplement only to a participating corporation.</w:t>
      </w:r>
    </w:p>
    <w:p w:rsidR="00594071" w:rsidRPr="00060899" w:rsidRDefault="00594071" w:rsidP="00594071">
      <w:pPr>
        <w:pStyle w:val="ActHead5"/>
      </w:pPr>
      <w:bookmarkStart w:id="743" w:name="_Toc447275611"/>
      <w:r w:rsidRPr="00060899">
        <w:rPr>
          <w:rStyle w:val="CharSectno"/>
        </w:rPr>
        <w:t>1061ZZAG</w:t>
      </w:r>
      <w:r w:rsidRPr="00060899">
        <w:t xml:space="preserve">  Agreements</w:t>
      </w:r>
      <w:bookmarkEnd w:id="743"/>
    </w:p>
    <w:p w:rsidR="00594071" w:rsidRPr="00060899" w:rsidRDefault="00594071" w:rsidP="00594071">
      <w:pPr>
        <w:pStyle w:val="subsection"/>
      </w:pPr>
      <w:r w:rsidRPr="00060899">
        <w:tab/>
        <w:t>(1)</w:t>
      </w:r>
      <w:r w:rsidRPr="00060899">
        <w:tab/>
        <w:t>The Minister may enter into an agreement, on behalf of the Commonwealth, with a financial corporation for the payment by the corporation after the commencement of this Chapter, in the year in which this Chapter commences or a later year, of financial supplement.</w:t>
      </w:r>
    </w:p>
    <w:p w:rsidR="00594071" w:rsidRPr="00060899" w:rsidRDefault="00594071" w:rsidP="00594071">
      <w:pPr>
        <w:pStyle w:val="subsection"/>
      </w:pPr>
      <w:r w:rsidRPr="00060899">
        <w:tab/>
        <w:t>(2)</w:t>
      </w:r>
      <w:r w:rsidRPr="00060899">
        <w:tab/>
        <w:t xml:space="preserve">An agreement referred to in </w:t>
      </w:r>
      <w:r w:rsidR="00060899">
        <w:t>subsection (</w:t>
      </w:r>
      <w:r w:rsidRPr="00060899">
        <w:t>1) does not have any effect unless it:</w:t>
      </w:r>
    </w:p>
    <w:p w:rsidR="00594071" w:rsidRPr="00060899" w:rsidRDefault="00594071" w:rsidP="00594071">
      <w:pPr>
        <w:pStyle w:val="paragraph"/>
      </w:pPr>
      <w:r w:rsidRPr="00060899">
        <w:tab/>
        <w:t>(a)</w:t>
      </w:r>
      <w:r w:rsidRPr="00060899">
        <w:tab/>
        <w:t>is expressed to have effect subject to this Chapter; and</w:t>
      </w:r>
    </w:p>
    <w:p w:rsidR="00594071" w:rsidRPr="00060899" w:rsidRDefault="00594071" w:rsidP="00594071">
      <w:pPr>
        <w:pStyle w:val="paragraph"/>
      </w:pPr>
      <w:r w:rsidRPr="00060899">
        <w:tab/>
        <w:t>(b)</w:t>
      </w:r>
      <w:r w:rsidRPr="00060899">
        <w:tab/>
        <w:t>provides for the payment by the Commonwealth to the financial corporation, in respect of each amount of financial supplement paid by the corporation to a person that has not been repaid, or in respect of which the rights of the corporation have been transferred to the Commonwealth, of a subsidy of such amount or amounts, or at such rate or rates, and in respect of such period or periods, as are stated in the agreement.</w:t>
      </w:r>
    </w:p>
    <w:p w:rsidR="00594071" w:rsidRPr="00060899" w:rsidRDefault="00594071" w:rsidP="00594071">
      <w:pPr>
        <w:pStyle w:val="subsection"/>
      </w:pPr>
      <w:r w:rsidRPr="00060899">
        <w:tab/>
        <w:t>(3)</w:t>
      </w:r>
      <w:r w:rsidRPr="00060899">
        <w:tab/>
        <w:t xml:space="preserve">If such an agreement is entered into, the corporation is a </w:t>
      </w:r>
      <w:r w:rsidRPr="00060899">
        <w:rPr>
          <w:b/>
          <w:i/>
        </w:rPr>
        <w:t>participating corporation</w:t>
      </w:r>
      <w:r w:rsidRPr="00060899">
        <w:t xml:space="preserve"> for the purposes of this Chapter in respect of the year, or each year, concerned.</w:t>
      </w:r>
    </w:p>
    <w:p w:rsidR="00594071" w:rsidRPr="00060899" w:rsidRDefault="00594071" w:rsidP="00594071">
      <w:pPr>
        <w:pStyle w:val="subsection"/>
      </w:pPr>
      <w:r w:rsidRPr="00060899">
        <w:tab/>
        <w:t>(4)</w:t>
      </w:r>
      <w:r w:rsidRPr="00060899">
        <w:tab/>
        <w:t xml:space="preserve">The parties to an agreement referred to in </w:t>
      </w:r>
      <w:r w:rsidR="00060899">
        <w:t>subsection (</w:t>
      </w:r>
      <w:r w:rsidRPr="00060899">
        <w:t>2) (including such an agreement as previously amended under this subsection) may enter into an agreement amending or terminating it.</w:t>
      </w:r>
    </w:p>
    <w:p w:rsidR="00594071" w:rsidRPr="00060899" w:rsidRDefault="00594071" w:rsidP="00594071">
      <w:pPr>
        <w:pStyle w:val="subsection"/>
      </w:pPr>
      <w:r w:rsidRPr="00060899">
        <w:lastRenderedPageBreak/>
        <w:tab/>
        <w:t>(5)</w:t>
      </w:r>
      <w:r w:rsidRPr="00060899">
        <w:tab/>
        <w:t>The amendment or termination of an agreement does not affect any financial supplement contract that was in force immediately before the amendment or termination took effect.</w:t>
      </w:r>
    </w:p>
    <w:p w:rsidR="00594071" w:rsidRPr="00060899" w:rsidRDefault="00594071" w:rsidP="00594071">
      <w:pPr>
        <w:pStyle w:val="subsection"/>
      </w:pPr>
      <w:r w:rsidRPr="00060899">
        <w:tab/>
        <w:t>(6)</w:t>
      </w:r>
      <w:r w:rsidRPr="00060899">
        <w:tab/>
        <w:t>If an agreement was in force, immediately before the commencement of this Chapter, between the Commonwealth and a financial corporation under section</w:t>
      </w:r>
      <w:r w:rsidR="00060899">
        <w:t> </w:t>
      </w:r>
      <w:r w:rsidRPr="00060899">
        <w:t>1.7 of the Social Security Student Financial Supplement Scheme 1998, the amendment or termination of the agreement, and the commencement of an agreement under this section, do not affect any financial supplement contract made under that Scheme.</w:t>
      </w:r>
    </w:p>
    <w:p w:rsidR="00594071" w:rsidRPr="00060899" w:rsidRDefault="00594071" w:rsidP="00594071">
      <w:pPr>
        <w:pStyle w:val="subsection"/>
      </w:pPr>
      <w:r w:rsidRPr="00060899">
        <w:tab/>
        <w:t>(7)</w:t>
      </w:r>
      <w:r w:rsidRPr="00060899">
        <w:tab/>
        <w:t>An agreement between the Commonwealth and a financial corporation is not subject to any stamp duty or other tax under a law of a State or Territory.</w:t>
      </w:r>
    </w:p>
    <w:p w:rsidR="00594071" w:rsidRPr="00060899" w:rsidRDefault="00594071" w:rsidP="00594071">
      <w:pPr>
        <w:pStyle w:val="subsection"/>
      </w:pPr>
      <w:r w:rsidRPr="00060899">
        <w:tab/>
        <w:t>(8)</w:t>
      </w:r>
      <w:r w:rsidRPr="00060899">
        <w:tab/>
        <w:t>An officer may disclose to a participating corporation any information about a person that is relevant to the exercise or performance by the corporation of any of its rights or obligations in respect of the person under this Chapter.</w:t>
      </w:r>
    </w:p>
    <w:p w:rsidR="00594071" w:rsidRPr="00060899" w:rsidRDefault="00594071" w:rsidP="00594071">
      <w:pPr>
        <w:pStyle w:val="subsection"/>
      </w:pPr>
      <w:r w:rsidRPr="00060899">
        <w:tab/>
        <w:t>(9)</w:t>
      </w:r>
      <w:r w:rsidRPr="00060899">
        <w:tab/>
        <w:t>A participating corporation may disclose to an officer any information about a person that is relevant to the exercise or performance of any rights, powers or obligations conferred or imposed on an officer or on the Commonwealth in respect of the person under this Chapter.</w:t>
      </w:r>
    </w:p>
    <w:p w:rsidR="00594071" w:rsidRPr="00060899" w:rsidRDefault="00594071" w:rsidP="00146468">
      <w:pPr>
        <w:pStyle w:val="ActHead3"/>
        <w:pageBreakBefore/>
      </w:pPr>
      <w:bookmarkStart w:id="744" w:name="_Toc447275612"/>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Application for financial supplement</w:t>
      </w:r>
      <w:bookmarkEnd w:id="744"/>
    </w:p>
    <w:p w:rsidR="00594071" w:rsidRPr="00060899" w:rsidRDefault="00594071" w:rsidP="00594071">
      <w:pPr>
        <w:pStyle w:val="ActHead5"/>
      </w:pPr>
      <w:bookmarkStart w:id="745" w:name="_Toc447275613"/>
      <w:r w:rsidRPr="00060899">
        <w:rPr>
          <w:rStyle w:val="CharSectno"/>
        </w:rPr>
        <w:t>1061ZZAH</w:t>
      </w:r>
      <w:r w:rsidRPr="00060899">
        <w:t xml:space="preserve">  When to apply</w:t>
      </w:r>
      <w:bookmarkEnd w:id="745"/>
    </w:p>
    <w:p w:rsidR="00594071" w:rsidRPr="00060899" w:rsidRDefault="00594071" w:rsidP="00594071">
      <w:pPr>
        <w:pStyle w:val="subsection"/>
      </w:pPr>
      <w:r w:rsidRPr="00060899">
        <w:tab/>
      </w:r>
      <w:r w:rsidRPr="00060899">
        <w:tab/>
        <w:t>A person who is eligible to obtain financial supplement for an eligibility period may apply to a participating corporation, during that period, for financial supplement.</w:t>
      </w:r>
    </w:p>
    <w:p w:rsidR="00594071" w:rsidRPr="00060899" w:rsidRDefault="00594071" w:rsidP="00594071">
      <w:pPr>
        <w:pStyle w:val="ActHead5"/>
      </w:pPr>
      <w:bookmarkStart w:id="746" w:name="_Toc447275614"/>
      <w:r w:rsidRPr="00060899">
        <w:rPr>
          <w:rStyle w:val="CharSectno"/>
        </w:rPr>
        <w:t>1061ZZAI</w:t>
      </w:r>
      <w:r w:rsidRPr="00060899">
        <w:t xml:space="preserve">  How to apply</w:t>
      </w:r>
      <w:bookmarkEnd w:id="746"/>
    </w:p>
    <w:p w:rsidR="00594071" w:rsidRPr="00060899" w:rsidRDefault="00594071" w:rsidP="00594071">
      <w:pPr>
        <w:pStyle w:val="subsection"/>
      </w:pPr>
      <w:r w:rsidRPr="00060899">
        <w:tab/>
      </w:r>
      <w:r w:rsidRPr="00060899">
        <w:tab/>
        <w:t>A person may only apply for financial supplement by:</w:t>
      </w:r>
    </w:p>
    <w:p w:rsidR="00594071" w:rsidRPr="00060899" w:rsidRDefault="00594071" w:rsidP="00594071">
      <w:pPr>
        <w:pStyle w:val="paragraph"/>
      </w:pPr>
      <w:r w:rsidRPr="00060899">
        <w:tab/>
        <w:t>(a)</w:t>
      </w:r>
      <w:r w:rsidRPr="00060899">
        <w:tab/>
        <w:t>completing an application form approved by the Secretary; and</w:t>
      </w:r>
    </w:p>
    <w:p w:rsidR="00594071" w:rsidRPr="00060899" w:rsidRDefault="00594071" w:rsidP="00594071">
      <w:pPr>
        <w:pStyle w:val="paragraph"/>
      </w:pPr>
      <w:r w:rsidRPr="00060899">
        <w:tab/>
        <w:t>(b)</w:t>
      </w:r>
      <w:r w:rsidRPr="00060899">
        <w:tab/>
        <w:t>lodging it, with the person’s supplement entitlement notice, at an office of a participating corporation.</w:t>
      </w:r>
    </w:p>
    <w:p w:rsidR="00594071" w:rsidRPr="00060899" w:rsidRDefault="00594071" w:rsidP="00594071">
      <w:pPr>
        <w:pStyle w:val="ActHead5"/>
      </w:pPr>
      <w:bookmarkStart w:id="747" w:name="_Toc447275615"/>
      <w:r w:rsidRPr="00060899">
        <w:rPr>
          <w:rStyle w:val="CharSectno"/>
        </w:rPr>
        <w:t>1061ZZAJ</w:t>
      </w:r>
      <w:r w:rsidRPr="00060899">
        <w:t xml:space="preserve">  Changing an application</w:t>
      </w:r>
      <w:bookmarkEnd w:id="747"/>
    </w:p>
    <w:p w:rsidR="00594071" w:rsidRPr="00060899" w:rsidRDefault="00594071" w:rsidP="00594071">
      <w:pPr>
        <w:pStyle w:val="subsection"/>
      </w:pPr>
      <w:r w:rsidRPr="00060899">
        <w:tab/>
      </w:r>
      <w:r w:rsidRPr="00060899">
        <w:tab/>
        <w:t>A person who has applied for financial supplement for the eligibility period may, at any time, lodge another application form approved by the Secretary at an office of the participating corporation, telling the corporation that the person requires for that period:</w:t>
      </w:r>
    </w:p>
    <w:p w:rsidR="00594071" w:rsidRPr="00060899" w:rsidRDefault="00594071" w:rsidP="00594071">
      <w:pPr>
        <w:pStyle w:val="paragraph"/>
      </w:pPr>
      <w:r w:rsidRPr="00060899">
        <w:tab/>
        <w:t>(a)</w:t>
      </w:r>
      <w:r w:rsidRPr="00060899">
        <w:tab/>
        <w:t>a specified lesser amount of financial supplement, which must be:</w:t>
      </w:r>
    </w:p>
    <w:p w:rsidR="00594071" w:rsidRPr="00060899" w:rsidRDefault="00594071" w:rsidP="00594071">
      <w:pPr>
        <w:pStyle w:val="paragraphsub"/>
      </w:pPr>
      <w:r w:rsidRPr="00060899">
        <w:tab/>
        <w:t>(i)</w:t>
      </w:r>
      <w:r w:rsidRPr="00060899">
        <w:tab/>
        <w:t>not less than the total amount of financial supplement already paid to the person for the period; and</w:t>
      </w:r>
    </w:p>
    <w:p w:rsidR="00594071" w:rsidRPr="00060899" w:rsidRDefault="00594071" w:rsidP="00594071">
      <w:pPr>
        <w:pStyle w:val="paragraphsub"/>
      </w:pPr>
      <w:r w:rsidRPr="00060899">
        <w:tab/>
        <w:t>(ii)</w:t>
      </w:r>
      <w:r w:rsidRPr="00060899">
        <w:tab/>
        <w:t>not less than the minimum amount of financial supplement in respect of the person for the year that constitutes, or includes, the eligibility period; or</w:t>
      </w:r>
    </w:p>
    <w:p w:rsidR="00594071" w:rsidRPr="00060899" w:rsidRDefault="00594071" w:rsidP="00594071">
      <w:pPr>
        <w:pStyle w:val="paragraph"/>
      </w:pPr>
      <w:r w:rsidRPr="00060899">
        <w:tab/>
        <w:t>(b)</w:t>
      </w:r>
      <w:r w:rsidRPr="00060899">
        <w:tab/>
        <w:t>a specified greater amount of financial supplement, which must be not more than the maximum amount of financial supplement in respect of the person for the period.</w:t>
      </w:r>
    </w:p>
    <w:p w:rsidR="00594071" w:rsidRPr="00060899" w:rsidRDefault="00594071" w:rsidP="00146468">
      <w:pPr>
        <w:pStyle w:val="ActHead3"/>
        <w:pageBreakBefore/>
      </w:pPr>
      <w:bookmarkStart w:id="748" w:name="_Toc447275616"/>
      <w:r w:rsidRPr="00060899">
        <w:rPr>
          <w:rStyle w:val="CharDivNo"/>
        </w:rPr>
        <w:lastRenderedPageBreak/>
        <w:t>Division</w:t>
      </w:r>
      <w:r w:rsidR="00060899" w:rsidRPr="00060899">
        <w:rPr>
          <w:rStyle w:val="CharDivNo"/>
        </w:rPr>
        <w:t> </w:t>
      </w:r>
      <w:r w:rsidRPr="00060899">
        <w:rPr>
          <w:rStyle w:val="CharDivNo"/>
        </w:rPr>
        <w:t>6</w:t>
      </w:r>
      <w:r w:rsidRPr="00060899">
        <w:t>—</w:t>
      </w:r>
      <w:r w:rsidRPr="00060899">
        <w:rPr>
          <w:rStyle w:val="CharDivText"/>
        </w:rPr>
        <w:t>Amount of financial supplement</w:t>
      </w:r>
      <w:bookmarkEnd w:id="748"/>
    </w:p>
    <w:p w:rsidR="00594071" w:rsidRPr="00060899" w:rsidRDefault="00594071" w:rsidP="00594071">
      <w:pPr>
        <w:pStyle w:val="ActHead4"/>
      </w:pPr>
      <w:bookmarkStart w:id="749" w:name="_Toc447275617"/>
      <w:r w:rsidRPr="00060899">
        <w:rPr>
          <w:rStyle w:val="CharSubdNo"/>
        </w:rPr>
        <w:t>Subdivision A</w:t>
      </w:r>
      <w:r w:rsidRPr="00060899">
        <w:t>—</w:t>
      </w:r>
      <w:r w:rsidRPr="00060899">
        <w:rPr>
          <w:rStyle w:val="CharSubdText"/>
        </w:rPr>
        <w:t>Category 1 students</w:t>
      </w:r>
      <w:bookmarkEnd w:id="749"/>
    </w:p>
    <w:p w:rsidR="00594071" w:rsidRPr="00060899" w:rsidRDefault="00594071" w:rsidP="00594071">
      <w:pPr>
        <w:pStyle w:val="ActHead5"/>
      </w:pPr>
      <w:bookmarkStart w:id="750" w:name="_Toc447275618"/>
      <w:r w:rsidRPr="00060899">
        <w:rPr>
          <w:rStyle w:val="CharSectno"/>
        </w:rPr>
        <w:t>1061ZZAK</w:t>
      </w:r>
      <w:r w:rsidRPr="00060899">
        <w:t xml:space="preserve">  Maximum amount of financial supplement</w:t>
      </w:r>
      <w:bookmarkEnd w:id="750"/>
    </w:p>
    <w:p w:rsidR="00594071" w:rsidRPr="00060899" w:rsidRDefault="00594071" w:rsidP="00594071">
      <w:pPr>
        <w:pStyle w:val="subsection"/>
      </w:pPr>
      <w:r w:rsidRPr="00060899">
        <w:tab/>
        <w:t>(1)</w:t>
      </w:r>
      <w:r w:rsidRPr="00060899">
        <w:tab/>
        <w:t xml:space="preserve">If the relevant eligibility period of a person who is a category 1 student is a year, the </w:t>
      </w:r>
      <w:r w:rsidRPr="00060899">
        <w:rPr>
          <w:b/>
          <w:i/>
        </w:rPr>
        <w:t>maximum amount of financial supplement</w:t>
      </w:r>
      <w:r w:rsidRPr="00060899">
        <w:t xml:space="preserve"> for the period in respect of the person is the lesser of:</w:t>
      </w:r>
    </w:p>
    <w:p w:rsidR="00594071" w:rsidRPr="00060899" w:rsidRDefault="00594071" w:rsidP="00594071">
      <w:pPr>
        <w:pStyle w:val="paragraph"/>
      </w:pPr>
      <w:r w:rsidRPr="00060899">
        <w:tab/>
        <w:t>(a)</w:t>
      </w:r>
      <w:r w:rsidRPr="00060899">
        <w:tab/>
        <w:t>$7,000; and</w:t>
      </w:r>
    </w:p>
    <w:p w:rsidR="00594071" w:rsidRPr="00060899" w:rsidRDefault="00594071" w:rsidP="00594071">
      <w:pPr>
        <w:pStyle w:val="paragraph"/>
      </w:pPr>
      <w:r w:rsidRPr="00060899">
        <w:tab/>
        <w:t>(b)</w:t>
      </w:r>
      <w:r w:rsidRPr="00060899">
        <w:tab/>
        <w:t>the amount worked out using the following Method statement.</w:t>
      </w:r>
    </w:p>
    <w:p w:rsidR="00594071" w:rsidRPr="00060899" w:rsidRDefault="00594071" w:rsidP="00594071">
      <w:pPr>
        <w:pStyle w:val="BoxHeadItalic"/>
      </w:pPr>
      <w:r w:rsidRPr="00060899">
        <w:t>Method statement</w:t>
      </w:r>
    </w:p>
    <w:p w:rsidR="00594071" w:rsidRPr="00060899" w:rsidRDefault="006B0852" w:rsidP="00594071">
      <w:pPr>
        <w:pStyle w:val="BoxStep"/>
      </w:pPr>
      <w:r w:rsidRPr="00060899">
        <w:t>Step 1.</w:t>
      </w:r>
      <w:r w:rsidR="00594071" w:rsidRPr="00060899">
        <w:tab/>
        <w:t>Work out the total amount of youth allowance general rate, austudy payment general rate or pensioner education supplement that would be payable to the person for the eligibility period if the person did not apply for financial supplement.</w:t>
      </w:r>
    </w:p>
    <w:p w:rsidR="00594071" w:rsidRPr="00060899" w:rsidRDefault="00594071" w:rsidP="00594071">
      <w:pPr>
        <w:pStyle w:val="BoxStep"/>
      </w:pPr>
      <w:r w:rsidRPr="00060899">
        <w:t>Step 2.</w:t>
      </w:r>
      <w:r w:rsidRPr="00060899">
        <w:tab/>
        <w:t>Work out the total amount of advance payment deductions (if any) to be made from the person’s rate of youth allowance or austudy payment, under Part</w:t>
      </w:r>
      <w:r w:rsidR="00060899">
        <w:t> </w:t>
      </w:r>
      <w:r w:rsidRPr="00060899">
        <w:t>3.16A, in the eligibility period.</w:t>
      </w:r>
    </w:p>
    <w:p w:rsidR="00594071" w:rsidRPr="00060899" w:rsidRDefault="00594071" w:rsidP="00594071">
      <w:pPr>
        <w:pStyle w:val="BoxStep"/>
      </w:pPr>
      <w:r w:rsidRPr="00060899">
        <w:tab/>
        <w:t xml:space="preserve">Subtract that total amount from the total amount worked out under </w:t>
      </w:r>
      <w:r w:rsidR="006B0852" w:rsidRPr="00060899">
        <w:t>Step 1.</w:t>
      </w:r>
    </w:p>
    <w:p w:rsidR="00594071" w:rsidRPr="00060899" w:rsidRDefault="00594071" w:rsidP="00594071">
      <w:pPr>
        <w:pStyle w:val="BoxStep"/>
      </w:pPr>
      <w:r w:rsidRPr="00060899">
        <w:t>Step 3.</w:t>
      </w:r>
      <w:r w:rsidRPr="00060899">
        <w:tab/>
        <w:t>Work out the total amount of overpayments (if any) for the eligibility period.</w:t>
      </w:r>
    </w:p>
    <w:p w:rsidR="00594071" w:rsidRPr="00060899" w:rsidRDefault="00594071" w:rsidP="00594071">
      <w:pPr>
        <w:pStyle w:val="BoxStep"/>
      </w:pPr>
      <w:r w:rsidRPr="00060899">
        <w:tab/>
        <w:t>Subtract that total amount from the total amount worked out under Step 2.</w:t>
      </w:r>
    </w:p>
    <w:p w:rsidR="00594071" w:rsidRPr="00060899" w:rsidRDefault="00C142CB" w:rsidP="00FC348A">
      <w:pPr>
        <w:pStyle w:val="BoxStep"/>
        <w:keepNext/>
      </w:pPr>
      <w:r w:rsidRPr="00060899">
        <w:lastRenderedPageBreak/>
        <w:t>Step 4.</w:t>
      </w:r>
      <w:r w:rsidR="00594071" w:rsidRPr="00060899">
        <w:tab/>
        <w:t>Work out the total amount of deductions (if any) that are to be paid to the Commissioner of Taxation, under section</w:t>
      </w:r>
      <w:r w:rsidR="00060899">
        <w:t> </w:t>
      </w:r>
      <w:r w:rsidR="00594071" w:rsidRPr="00060899">
        <w:t>1359, for the eligibility period.</w:t>
      </w:r>
    </w:p>
    <w:p w:rsidR="00594071" w:rsidRPr="00060899" w:rsidRDefault="00594071" w:rsidP="00594071">
      <w:pPr>
        <w:pStyle w:val="BoxNote"/>
      </w:pPr>
      <w:r w:rsidRPr="00060899">
        <w:tab/>
        <w:t>Note:</w:t>
      </w:r>
      <w:r w:rsidRPr="00060899">
        <w:tab/>
        <w:t>Section</w:t>
      </w:r>
      <w:r w:rsidR="00060899">
        <w:t> </w:t>
      </w:r>
      <w:r w:rsidRPr="00060899">
        <w:t>1359 provides for the deduction and payment to the Commissioner of Taxation of amounts of tax that a person is required to pay.</w:t>
      </w:r>
    </w:p>
    <w:p w:rsidR="00594071" w:rsidRPr="00060899" w:rsidRDefault="00594071" w:rsidP="00594071">
      <w:pPr>
        <w:pStyle w:val="BoxStep"/>
      </w:pPr>
      <w:r w:rsidRPr="00060899">
        <w:tab/>
        <w:t>Subtract that total amount from the total amount worked out under Step 3.</w:t>
      </w:r>
    </w:p>
    <w:p w:rsidR="00594071" w:rsidRPr="00060899" w:rsidRDefault="00594071" w:rsidP="00594071">
      <w:pPr>
        <w:pStyle w:val="BoxStep"/>
      </w:pPr>
      <w:r w:rsidRPr="00060899">
        <w:t>Step 5.</w:t>
      </w:r>
      <w:r w:rsidRPr="00060899">
        <w:tab/>
        <w:t>Work out the total amount (if any) of youth allowance general rate, austudy payment general rate or pensioner education supplement that has already been paid for the eligibility period.</w:t>
      </w:r>
    </w:p>
    <w:p w:rsidR="00594071" w:rsidRPr="00060899" w:rsidRDefault="00594071" w:rsidP="00594071">
      <w:pPr>
        <w:pStyle w:val="BoxStep"/>
      </w:pPr>
      <w:r w:rsidRPr="00060899">
        <w:tab/>
        <w:t>Ignore any amount that has already been dealt with under Step 2.</w:t>
      </w:r>
    </w:p>
    <w:p w:rsidR="00594071" w:rsidRPr="00060899" w:rsidRDefault="00594071" w:rsidP="00594071">
      <w:pPr>
        <w:pStyle w:val="BoxStep"/>
      </w:pPr>
      <w:r w:rsidRPr="00060899">
        <w:tab/>
        <w:t>Ignore any amount that is taken never to have been paid because of section</w:t>
      </w:r>
      <w:r w:rsidR="00060899">
        <w:t> </w:t>
      </w:r>
      <w:r w:rsidRPr="00060899">
        <w:t>1061ZZAW.</w:t>
      </w:r>
    </w:p>
    <w:p w:rsidR="00594071" w:rsidRPr="00060899" w:rsidRDefault="00594071" w:rsidP="00594071">
      <w:pPr>
        <w:pStyle w:val="BoxStep"/>
      </w:pPr>
      <w:r w:rsidRPr="00060899">
        <w:tab/>
        <w:t xml:space="preserve">Subtract the total amount from the amount worked out under </w:t>
      </w:r>
      <w:r w:rsidR="00C142CB" w:rsidRPr="00060899">
        <w:t>Step 4.</w:t>
      </w:r>
    </w:p>
    <w:p w:rsidR="00594071" w:rsidRPr="00060899" w:rsidRDefault="00594071" w:rsidP="00594071">
      <w:pPr>
        <w:pStyle w:val="BoxStep"/>
      </w:pPr>
      <w:r w:rsidRPr="00060899">
        <w:t>Step 6.</w:t>
      </w:r>
      <w:r w:rsidRPr="00060899">
        <w:tab/>
        <w:t>Multiply the amount left by 2.</w:t>
      </w:r>
    </w:p>
    <w:p w:rsidR="00594071" w:rsidRPr="00060899" w:rsidRDefault="00594071" w:rsidP="00594071">
      <w:pPr>
        <w:pStyle w:val="BoxStep"/>
      </w:pPr>
      <w:r w:rsidRPr="00060899">
        <w:t>Step 7.</w:t>
      </w:r>
      <w:r w:rsidRPr="00060899">
        <w:tab/>
        <w:t>If the result is not a number of whole dollars, round the result up to the next number of whole dollars.</w:t>
      </w:r>
    </w:p>
    <w:p w:rsidR="00594071" w:rsidRPr="00060899" w:rsidRDefault="00594071" w:rsidP="00594071">
      <w:pPr>
        <w:pStyle w:val="subsection"/>
      </w:pPr>
      <w:r w:rsidRPr="00060899">
        <w:tab/>
        <w:t>(2)</w:t>
      </w:r>
      <w:r w:rsidRPr="00060899">
        <w:tab/>
        <w:t xml:space="preserve">If the relevant eligibility period of a person who is a category 1 student is less than a year, the </w:t>
      </w:r>
      <w:r w:rsidRPr="00060899">
        <w:rPr>
          <w:b/>
          <w:i/>
        </w:rPr>
        <w:t xml:space="preserve">maximum amount of financial supplement </w:t>
      </w:r>
      <w:r w:rsidRPr="00060899">
        <w:t>for the period in respect of the person is the lesser of:</w:t>
      </w:r>
    </w:p>
    <w:p w:rsidR="00594071" w:rsidRPr="00060899" w:rsidRDefault="00594071" w:rsidP="00594071">
      <w:pPr>
        <w:pStyle w:val="paragraph"/>
      </w:pPr>
      <w:r w:rsidRPr="00060899">
        <w:tab/>
        <w:t>(a)</w:t>
      </w:r>
      <w:r w:rsidRPr="00060899">
        <w:tab/>
        <w:t xml:space="preserve">the amount worked out using the Method statement in </w:t>
      </w:r>
      <w:r w:rsidR="00060899">
        <w:t>subsection (</w:t>
      </w:r>
      <w:r w:rsidRPr="00060899">
        <w:t>1); and</w:t>
      </w:r>
    </w:p>
    <w:p w:rsidR="00594071" w:rsidRPr="00060899" w:rsidRDefault="00594071" w:rsidP="00594071">
      <w:pPr>
        <w:pStyle w:val="paragraph"/>
      </w:pPr>
      <w:r w:rsidRPr="00060899">
        <w:tab/>
        <w:t>(b)</w:t>
      </w:r>
      <w:r w:rsidRPr="00060899">
        <w:tab/>
        <w:t>the amount worked out using the following Method statement.</w:t>
      </w:r>
    </w:p>
    <w:p w:rsidR="00594071" w:rsidRPr="00060899" w:rsidRDefault="00594071" w:rsidP="00FC348A">
      <w:pPr>
        <w:pStyle w:val="BoxHeadItalic"/>
        <w:keepNext/>
      </w:pPr>
      <w:r w:rsidRPr="00060899">
        <w:lastRenderedPageBreak/>
        <w:t>Method statement</w:t>
      </w:r>
    </w:p>
    <w:p w:rsidR="00594071" w:rsidRPr="00060899" w:rsidRDefault="006B0852" w:rsidP="00FC348A">
      <w:pPr>
        <w:pStyle w:val="BoxStep"/>
        <w:keepNext/>
      </w:pPr>
      <w:r w:rsidRPr="00060899">
        <w:t>Step 1.</w:t>
      </w:r>
      <w:r w:rsidR="00594071" w:rsidRPr="00060899">
        <w:tab/>
        <w:t>Multiply $7,000 by the number of days in the eligibility period.</w:t>
      </w:r>
    </w:p>
    <w:p w:rsidR="00594071" w:rsidRPr="00060899" w:rsidRDefault="00594071" w:rsidP="00594071">
      <w:pPr>
        <w:pStyle w:val="BoxStep"/>
      </w:pPr>
      <w:r w:rsidRPr="00060899">
        <w:t>Step 2.</w:t>
      </w:r>
      <w:r w:rsidRPr="00060899">
        <w:tab/>
        <w:t>Divide the result by the number of days in the year in which the eligibility period is included.</w:t>
      </w:r>
    </w:p>
    <w:p w:rsidR="00594071" w:rsidRPr="00060899" w:rsidRDefault="00594071" w:rsidP="00594071">
      <w:pPr>
        <w:pStyle w:val="BoxStep"/>
      </w:pPr>
      <w:r w:rsidRPr="00060899">
        <w:tab/>
        <w:t>If the result is not a number of whole dollars, round the result up to the next number of whole dollars.</w:t>
      </w:r>
    </w:p>
    <w:p w:rsidR="00594071" w:rsidRPr="00060899" w:rsidRDefault="00594071" w:rsidP="00594071">
      <w:pPr>
        <w:pStyle w:val="subsection"/>
      </w:pPr>
      <w:r w:rsidRPr="00060899">
        <w:tab/>
        <w:t>(3)</w:t>
      </w:r>
      <w:r w:rsidRPr="00060899">
        <w:tab/>
        <w:t>This section has effect subject to Subdivision C.</w:t>
      </w:r>
    </w:p>
    <w:p w:rsidR="00594071" w:rsidRPr="00060899" w:rsidRDefault="00594071" w:rsidP="00594071">
      <w:pPr>
        <w:pStyle w:val="ActHead4"/>
      </w:pPr>
      <w:bookmarkStart w:id="751" w:name="_Toc447275619"/>
      <w:r w:rsidRPr="00060899">
        <w:rPr>
          <w:rStyle w:val="CharSubdNo"/>
        </w:rPr>
        <w:t>Subdivision B</w:t>
      </w:r>
      <w:r w:rsidRPr="00060899">
        <w:t>—</w:t>
      </w:r>
      <w:r w:rsidRPr="00060899">
        <w:rPr>
          <w:rStyle w:val="CharSubdText"/>
        </w:rPr>
        <w:t>Category 2 students</w:t>
      </w:r>
      <w:bookmarkEnd w:id="751"/>
    </w:p>
    <w:p w:rsidR="00594071" w:rsidRPr="00060899" w:rsidRDefault="00594071" w:rsidP="00594071">
      <w:pPr>
        <w:pStyle w:val="ActHead5"/>
      </w:pPr>
      <w:bookmarkStart w:id="752" w:name="_Toc447275620"/>
      <w:r w:rsidRPr="00060899">
        <w:rPr>
          <w:rStyle w:val="CharSectno"/>
        </w:rPr>
        <w:t>1061ZZAL</w:t>
      </w:r>
      <w:r w:rsidRPr="00060899">
        <w:t xml:space="preserve">  Change in eligibility period</w:t>
      </w:r>
      <w:bookmarkEnd w:id="752"/>
    </w:p>
    <w:p w:rsidR="00594071" w:rsidRPr="00060899" w:rsidRDefault="00594071" w:rsidP="00594071">
      <w:pPr>
        <w:pStyle w:val="subsection"/>
      </w:pPr>
      <w:r w:rsidRPr="00060899">
        <w:tab/>
        <w:t>(1)</w:t>
      </w:r>
      <w:r w:rsidRPr="00060899">
        <w:tab/>
        <w:t>The maximum amount of financial supplement in respect of a person who is a category 2 student depends on the person’s eligibility period.</w:t>
      </w:r>
    </w:p>
    <w:p w:rsidR="00594071" w:rsidRPr="00060899" w:rsidRDefault="00594071" w:rsidP="00594071">
      <w:pPr>
        <w:pStyle w:val="subsection"/>
      </w:pPr>
      <w:r w:rsidRPr="00060899">
        <w:tab/>
        <w:t>(2)</w:t>
      </w:r>
      <w:r w:rsidRPr="00060899">
        <w:tab/>
        <w:t>If the person is undertaking, or intends to undertake, a short course, it is necessary to work out whether the person’s eligibility period is to be changed under section</w:t>
      </w:r>
      <w:r w:rsidR="00060899">
        <w:t> </w:t>
      </w:r>
      <w:r w:rsidRPr="00060899">
        <w:t>1061ZZAM.</w:t>
      </w:r>
    </w:p>
    <w:p w:rsidR="00594071" w:rsidRPr="00060899" w:rsidRDefault="00594071" w:rsidP="00594071">
      <w:pPr>
        <w:pStyle w:val="subsection"/>
      </w:pPr>
      <w:r w:rsidRPr="00060899">
        <w:tab/>
        <w:t>(3)</w:t>
      </w:r>
      <w:r w:rsidRPr="00060899">
        <w:tab/>
        <w:t>If the person is neither undertaking, nor intending to undertake, a short course, it is necessary to work out whether the person’s eligibility period is to be changed under section</w:t>
      </w:r>
      <w:r w:rsidR="00060899">
        <w:t> </w:t>
      </w:r>
      <w:r w:rsidRPr="00060899">
        <w:t>1061ZZAN.</w:t>
      </w:r>
    </w:p>
    <w:p w:rsidR="00594071" w:rsidRPr="00060899" w:rsidRDefault="00594071" w:rsidP="00594071">
      <w:pPr>
        <w:pStyle w:val="ActHead5"/>
      </w:pPr>
      <w:bookmarkStart w:id="753" w:name="_Toc447275621"/>
      <w:r w:rsidRPr="00060899">
        <w:rPr>
          <w:rStyle w:val="CharSectno"/>
        </w:rPr>
        <w:t>1061ZZAM</w:t>
      </w:r>
      <w:r w:rsidRPr="00060899">
        <w:t xml:space="preserve">  Eligibility period (short course)</w:t>
      </w:r>
      <w:bookmarkEnd w:id="753"/>
    </w:p>
    <w:p w:rsidR="00594071" w:rsidRPr="00060899" w:rsidRDefault="00594071" w:rsidP="00594071">
      <w:pPr>
        <w:pStyle w:val="subsection"/>
      </w:pPr>
      <w:r w:rsidRPr="00060899">
        <w:tab/>
        <w:t>(1)</w:t>
      </w:r>
      <w:r w:rsidRPr="00060899">
        <w:tab/>
        <w:t>This section explains whether, and how, to change the eligibility period for a person who is undertaking, or intending to undertake, a short course.</w:t>
      </w:r>
    </w:p>
    <w:p w:rsidR="00594071" w:rsidRPr="00060899" w:rsidRDefault="00594071" w:rsidP="00594071">
      <w:pPr>
        <w:pStyle w:val="subsection"/>
      </w:pPr>
      <w:r w:rsidRPr="00060899">
        <w:tab/>
        <w:t>(2)</w:t>
      </w:r>
      <w:r w:rsidRPr="00060899">
        <w:tab/>
        <w:t xml:space="preserve">Subject to </w:t>
      </w:r>
      <w:r w:rsidR="00060899">
        <w:t>subsection (</w:t>
      </w:r>
      <w:r w:rsidRPr="00060899">
        <w:t xml:space="preserve">3), the eligibility period that would have applied to the person apart from this </w:t>
      </w:r>
      <w:r w:rsidR="00060899">
        <w:t>subsection (</w:t>
      </w:r>
      <w:r w:rsidRPr="00060899">
        <w:t xml:space="preserve">the </w:t>
      </w:r>
      <w:r w:rsidRPr="00060899">
        <w:rPr>
          <w:b/>
          <w:i/>
        </w:rPr>
        <w:t>eligibility period otherwise applicable</w:t>
      </w:r>
      <w:r w:rsidRPr="00060899">
        <w:t xml:space="preserve">) must be changed if the person applied </w:t>
      </w:r>
      <w:r w:rsidRPr="00060899">
        <w:lastRenderedPageBreak/>
        <w:t>for financial supplement more than 4 weeks after being given a supplement entitlement notice.</w:t>
      </w:r>
    </w:p>
    <w:p w:rsidR="00594071" w:rsidRPr="00060899" w:rsidRDefault="00594071" w:rsidP="00303B4C">
      <w:pPr>
        <w:pStyle w:val="subsection"/>
        <w:keepNext/>
      </w:pPr>
      <w:r w:rsidRPr="00060899">
        <w:tab/>
        <w:t>(3)</w:t>
      </w:r>
      <w:r w:rsidRPr="00060899">
        <w:tab/>
        <w:t>The Secretary may decide that the eligibility period otherwise applicable is not to be changed if the Secretary is satisfied that:</w:t>
      </w:r>
    </w:p>
    <w:p w:rsidR="00594071" w:rsidRPr="00060899" w:rsidRDefault="00594071" w:rsidP="00594071">
      <w:pPr>
        <w:pStyle w:val="paragraph"/>
      </w:pPr>
      <w:r w:rsidRPr="00060899">
        <w:tab/>
        <w:t>(a)</w:t>
      </w:r>
      <w:r w:rsidRPr="00060899">
        <w:tab/>
        <w:t>the person took reasonable steps to apply within 4 weeks after being given a supplement entitlement notice; and</w:t>
      </w:r>
    </w:p>
    <w:p w:rsidR="00594071" w:rsidRPr="00060899" w:rsidRDefault="00594071" w:rsidP="00594071">
      <w:pPr>
        <w:pStyle w:val="paragraph"/>
      </w:pPr>
      <w:r w:rsidRPr="00060899">
        <w:tab/>
        <w:t>(b)</w:t>
      </w:r>
      <w:r w:rsidRPr="00060899">
        <w:tab/>
        <w:t>circumstances beyond the person’s control prevented the person from applying within the 4 weeks; and</w:t>
      </w:r>
    </w:p>
    <w:p w:rsidR="00594071" w:rsidRPr="00060899" w:rsidRDefault="00594071" w:rsidP="00594071">
      <w:pPr>
        <w:pStyle w:val="paragraph"/>
      </w:pPr>
      <w:r w:rsidRPr="00060899">
        <w:tab/>
        <w:t>(c)</w:t>
      </w:r>
      <w:r w:rsidRPr="00060899">
        <w:tab/>
        <w:t>the person applied as soon as practicable after the circumstances stopped.</w:t>
      </w:r>
    </w:p>
    <w:p w:rsidR="00594071" w:rsidRPr="00060899" w:rsidRDefault="00594071" w:rsidP="00594071">
      <w:pPr>
        <w:pStyle w:val="subsection"/>
      </w:pPr>
      <w:r w:rsidRPr="00060899">
        <w:tab/>
        <w:t>(4)</w:t>
      </w:r>
      <w:r w:rsidRPr="00060899">
        <w:tab/>
        <w:t>If the eligibility period otherwise applicable is to be changed, the person’s new eligibility period is the period:</w:t>
      </w:r>
    </w:p>
    <w:p w:rsidR="00594071" w:rsidRPr="00060899" w:rsidRDefault="00594071" w:rsidP="00594071">
      <w:pPr>
        <w:pStyle w:val="paragraph"/>
      </w:pPr>
      <w:r w:rsidRPr="00060899">
        <w:tab/>
        <w:t>(a)</w:t>
      </w:r>
      <w:r w:rsidRPr="00060899">
        <w:tab/>
        <w:t>starting on the later of:</w:t>
      </w:r>
    </w:p>
    <w:p w:rsidR="00594071" w:rsidRPr="00060899" w:rsidRDefault="00594071" w:rsidP="00594071">
      <w:pPr>
        <w:pStyle w:val="paragraphsub"/>
      </w:pPr>
      <w:r w:rsidRPr="00060899">
        <w:tab/>
        <w:t>(i)</w:t>
      </w:r>
      <w:r w:rsidRPr="00060899">
        <w:tab/>
        <w:t>the day when the person applied; and</w:t>
      </w:r>
    </w:p>
    <w:p w:rsidR="00594071" w:rsidRPr="00060899" w:rsidRDefault="00594071" w:rsidP="00594071">
      <w:pPr>
        <w:pStyle w:val="paragraphsub"/>
      </w:pPr>
      <w:r w:rsidRPr="00060899">
        <w:tab/>
        <w:t>(ii)</w:t>
      </w:r>
      <w:r w:rsidRPr="00060899">
        <w:tab/>
        <w:t>the start of the eligibility period otherwise applicable; and</w:t>
      </w:r>
    </w:p>
    <w:p w:rsidR="00594071" w:rsidRPr="00060899" w:rsidRDefault="00594071" w:rsidP="00594071">
      <w:pPr>
        <w:pStyle w:val="paragraph"/>
      </w:pPr>
      <w:r w:rsidRPr="00060899">
        <w:tab/>
        <w:t>(b)</w:t>
      </w:r>
      <w:r w:rsidRPr="00060899">
        <w:tab/>
        <w:t>ending when the eligibility period otherwise applicable would have ended.</w:t>
      </w:r>
    </w:p>
    <w:p w:rsidR="00594071" w:rsidRPr="00060899" w:rsidRDefault="00594071" w:rsidP="00594071">
      <w:pPr>
        <w:pStyle w:val="ActHead5"/>
      </w:pPr>
      <w:bookmarkStart w:id="754" w:name="_Toc447275622"/>
      <w:r w:rsidRPr="00060899">
        <w:rPr>
          <w:rStyle w:val="CharSectno"/>
        </w:rPr>
        <w:t>1061ZZAN</w:t>
      </w:r>
      <w:r w:rsidRPr="00060899">
        <w:t xml:space="preserve">  Eligibility period (no short course)</w:t>
      </w:r>
      <w:bookmarkEnd w:id="754"/>
    </w:p>
    <w:p w:rsidR="00594071" w:rsidRPr="00060899" w:rsidRDefault="00594071" w:rsidP="00594071">
      <w:pPr>
        <w:pStyle w:val="subsection"/>
      </w:pPr>
      <w:r w:rsidRPr="00060899">
        <w:tab/>
        <w:t>(1)</w:t>
      </w:r>
      <w:r w:rsidRPr="00060899">
        <w:tab/>
        <w:t>This section explains whether, and how, to change the eligibility period for a person who is neither undertaking, nor intending to undertake, a short course.</w:t>
      </w:r>
    </w:p>
    <w:p w:rsidR="00594071" w:rsidRPr="00060899" w:rsidRDefault="00594071" w:rsidP="00594071">
      <w:pPr>
        <w:pStyle w:val="subsection"/>
      </w:pPr>
      <w:r w:rsidRPr="00060899">
        <w:tab/>
        <w:t>(2)</w:t>
      </w:r>
      <w:r w:rsidRPr="00060899">
        <w:tab/>
        <w:t xml:space="preserve">Subject to </w:t>
      </w:r>
      <w:r w:rsidR="00060899">
        <w:t>subsection (</w:t>
      </w:r>
      <w:r w:rsidRPr="00060899">
        <w:t xml:space="preserve">3), the eligibility period that would have applied to the person apart from this </w:t>
      </w:r>
      <w:r w:rsidR="00060899">
        <w:t>subsection (</w:t>
      </w:r>
      <w:r w:rsidRPr="00060899">
        <w:t xml:space="preserve">the </w:t>
      </w:r>
      <w:r w:rsidRPr="00060899">
        <w:rPr>
          <w:b/>
          <w:i/>
        </w:rPr>
        <w:t>eligibility period otherwise applicable</w:t>
      </w:r>
      <w:r w:rsidRPr="00060899">
        <w:t>) must be changed if the person applied for financial supplement after 31</w:t>
      </w:r>
      <w:r w:rsidR="00060899">
        <w:t> </w:t>
      </w:r>
      <w:r w:rsidRPr="00060899">
        <w:t>May in the year in which the period is included.</w:t>
      </w:r>
    </w:p>
    <w:p w:rsidR="00594071" w:rsidRPr="00060899" w:rsidRDefault="00594071" w:rsidP="00594071">
      <w:pPr>
        <w:pStyle w:val="subsection"/>
      </w:pPr>
      <w:r w:rsidRPr="00060899">
        <w:tab/>
        <w:t>(3)</w:t>
      </w:r>
      <w:r w:rsidRPr="00060899">
        <w:tab/>
        <w:t>The Secretary may decide that the period is not to be changed if the Secretary is satisfied that:</w:t>
      </w:r>
    </w:p>
    <w:p w:rsidR="00594071" w:rsidRPr="00060899" w:rsidRDefault="00594071" w:rsidP="00594071">
      <w:pPr>
        <w:pStyle w:val="paragraph"/>
      </w:pPr>
      <w:r w:rsidRPr="00060899">
        <w:tab/>
        <w:t>(a)</w:t>
      </w:r>
      <w:r w:rsidRPr="00060899">
        <w:tab/>
        <w:t>the person took reasonable steps to apply within 4 weeks after being given a supplement entitlement notice; and</w:t>
      </w:r>
    </w:p>
    <w:p w:rsidR="00594071" w:rsidRPr="00060899" w:rsidRDefault="00594071" w:rsidP="00594071">
      <w:pPr>
        <w:pStyle w:val="paragraph"/>
      </w:pPr>
      <w:r w:rsidRPr="00060899">
        <w:lastRenderedPageBreak/>
        <w:tab/>
        <w:t>(b)</w:t>
      </w:r>
      <w:r w:rsidRPr="00060899">
        <w:tab/>
        <w:t>circumstances beyond the person’s control prevented the person from applying within the 4 weeks; and</w:t>
      </w:r>
    </w:p>
    <w:p w:rsidR="00594071" w:rsidRPr="00060899" w:rsidRDefault="00594071" w:rsidP="00594071">
      <w:pPr>
        <w:pStyle w:val="paragraph"/>
      </w:pPr>
      <w:r w:rsidRPr="00060899">
        <w:tab/>
        <w:t>(c)</w:t>
      </w:r>
      <w:r w:rsidRPr="00060899">
        <w:tab/>
        <w:t>the person applied as soon as practicable after the circumstances stopped.</w:t>
      </w:r>
    </w:p>
    <w:p w:rsidR="00594071" w:rsidRPr="00060899" w:rsidRDefault="00594071" w:rsidP="001F32E5">
      <w:pPr>
        <w:pStyle w:val="subsection"/>
        <w:keepNext/>
      </w:pPr>
      <w:r w:rsidRPr="00060899">
        <w:tab/>
        <w:t>(4)</w:t>
      </w:r>
      <w:r w:rsidRPr="00060899">
        <w:tab/>
        <w:t>If the eligibility period otherwise applicable is to be changed and the person applied before 1</w:t>
      </w:r>
      <w:r w:rsidR="00060899">
        <w:t> </w:t>
      </w:r>
      <w:r w:rsidRPr="00060899">
        <w:t>October in the year, the person’s new eligibility period is the period:</w:t>
      </w:r>
    </w:p>
    <w:p w:rsidR="00594071" w:rsidRPr="00060899" w:rsidRDefault="00594071" w:rsidP="00594071">
      <w:pPr>
        <w:pStyle w:val="paragraph"/>
      </w:pPr>
      <w:r w:rsidRPr="00060899">
        <w:tab/>
        <w:t>(a)</w:t>
      </w:r>
      <w:r w:rsidRPr="00060899">
        <w:tab/>
        <w:t>starting on the later of 1</w:t>
      </w:r>
      <w:r w:rsidR="00060899">
        <w:t> </w:t>
      </w:r>
      <w:r w:rsidRPr="00060899">
        <w:t>July and the start of the eligibility period otherwise applicable; and</w:t>
      </w:r>
    </w:p>
    <w:p w:rsidR="00594071" w:rsidRPr="00060899" w:rsidRDefault="00594071" w:rsidP="00594071">
      <w:pPr>
        <w:pStyle w:val="paragraph"/>
      </w:pPr>
      <w:r w:rsidRPr="00060899">
        <w:tab/>
        <w:t>(b)</w:t>
      </w:r>
      <w:r w:rsidRPr="00060899">
        <w:tab/>
        <w:t>ending when the eligibility period otherwise applicable would have ended.</w:t>
      </w:r>
    </w:p>
    <w:p w:rsidR="00594071" w:rsidRPr="00060899" w:rsidRDefault="00594071" w:rsidP="00594071">
      <w:pPr>
        <w:pStyle w:val="subsection"/>
      </w:pPr>
      <w:r w:rsidRPr="00060899">
        <w:tab/>
        <w:t>(5)</w:t>
      </w:r>
      <w:r w:rsidRPr="00060899">
        <w:tab/>
        <w:t>If the eligibility period otherwise applicable is to be changed and the person applied on or after 1</w:t>
      </w:r>
      <w:r w:rsidR="00060899">
        <w:t> </w:t>
      </w:r>
      <w:r w:rsidRPr="00060899">
        <w:t>October in the year, the person’s new eligibility period is the period:</w:t>
      </w:r>
    </w:p>
    <w:p w:rsidR="00594071" w:rsidRPr="00060899" w:rsidRDefault="00594071" w:rsidP="00594071">
      <w:pPr>
        <w:pStyle w:val="paragraph"/>
      </w:pPr>
      <w:r w:rsidRPr="00060899">
        <w:tab/>
        <w:t>(a)</w:t>
      </w:r>
      <w:r w:rsidRPr="00060899">
        <w:tab/>
        <w:t>starting on the later of:</w:t>
      </w:r>
    </w:p>
    <w:p w:rsidR="00594071" w:rsidRPr="00060899" w:rsidRDefault="00594071" w:rsidP="00594071">
      <w:pPr>
        <w:pStyle w:val="paragraphsub"/>
      </w:pPr>
      <w:r w:rsidRPr="00060899">
        <w:tab/>
        <w:t>(i)</w:t>
      </w:r>
      <w:r w:rsidRPr="00060899">
        <w:tab/>
        <w:t>the day when the person applied; and</w:t>
      </w:r>
    </w:p>
    <w:p w:rsidR="00594071" w:rsidRPr="00060899" w:rsidRDefault="00594071" w:rsidP="00594071">
      <w:pPr>
        <w:pStyle w:val="paragraphsub"/>
      </w:pPr>
      <w:r w:rsidRPr="00060899">
        <w:tab/>
        <w:t>(ii)</w:t>
      </w:r>
      <w:r w:rsidRPr="00060899">
        <w:tab/>
        <w:t>the start of the eligibility period otherwise applicable; and</w:t>
      </w:r>
    </w:p>
    <w:p w:rsidR="00594071" w:rsidRPr="00060899" w:rsidRDefault="00594071" w:rsidP="00594071">
      <w:pPr>
        <w:pStyle w:val="paragraph"/>
      </w:pPr>
      <w:r w:rsidRPr="00060899">
        <w:tab/>
        <w:t>(b)</w:t>
      </w:r>
      <w:r w:rsidRPr="00060899">
        <w:tab/>
        <w:t>ending when the eligibility period otherwise applicable would have ended.</w:t>
      </w:r>
    </w:p>
    <w:p w:rsidR="00594071" w:rsidRPr="00060899" w:rsidRDefault="00594071" w:rsidP="00594071">
      <w:pPr>
        <w:pStyle w:val="ActHead5"/>
      </w:pPr>
      <w:bookmarkStart w:id="755" w:name="_Toc447275623"/>
      <w:r w:rsidRPr="00060899">
        <w:rPr>
          <w:rStyle w:val="CharSectno"/>
        </w:rPr>
        <w:t>1061ZZAO</w:t>
      </w:r>
      <w:r w:rsidRPr="00060899">
        <w:t xml:space="preserve">  Maximum amount of financial supplement</w:t>
      </w:r>
      <w:bookmarkEnd w:id="755"/>
    </w:p>
    <w:p w:rsidR="00594071" w:rsidRPr="00060899" w:rsidRDefault="00594071" w:rsidP="00594071">
      <w:pPr>
        <w:pStyle w:val="subsection"/>
      </w:pPr>
      <w:r w:rsidRPr="00060899">
        <w:tab/>
        <w:t>(1)</w:t>
      </w:r>
      <w:r w:rsidRPr="00060899">
        <w:tab/>
        <w:t>If:</w:t>
      </w:r>
    </w:p>
    <w:p w:rsidR="00594071" w:rsidRPr="00060899" w:rsidRDefault="00594071" w:rsidP="00594071">
      <w:pPr>
        <w:pStyle w:val="paragraph"/>
      </w:pPr>
      <w:r w:rsidRPr="00060899">
        <w:tab/>
        <w:t>(a)</w:t>
      </w:r>
      <w:r w:rsidRPr="00060899">
        <w:tab/>
        <w:t>the person is undertaking, or intending to undertake, a short course; or</w:t>
      </w:r>
    </w:p>
    <w:p w:rsidR="00594071" w:rsidRPr="00060899" w:rsidRDefault="00594071" w:rsidP="00594071">
      <w:pPr>
        <w:pStyle w:val="paragraph"/>
      </w:pPr>
      <w:r w:rsidRPr="00060899">
        <w:tab/>
        <w:t>(b)</w:t>
      </w:r>
      <w:r w:rsidRPr="00060899">
        <w:tab/>
        <w:t>the person is neither undertaking, nor intending to undertake, a short course and the person’s eligibility period is less than a year;</w:t>
      </w:r>
    </w:p>
    <w:p w:rsidR="00594071" w:rsidRPr="00060899" w:rsidRDefault="00594071" w:rsidP="00594071">
      <w:pPr>
        <w:pStyle w:val="subsection2"/>
      </w:pPr>
      <w:r w:rsidRPr="00060899">
        <w:t xml:space="preserve">the </w:t>
      </w:r>
      <w:r w:rsidRPr="00060899">
        <w:rPr>
          <w:b/>
          <w:i/>
        </w:rPr>
        <w:t>maximum amount of financial supplement</w:t>
      </w:r>
      <w:r w:rsidRPr="00060899">
        <w:t xml:space="preserve"> for the eligibility period in respect of the person is worked out using the following Method statement.</w:t>
      </w:r>
    </w:p>
    <w:p w:rsidR="00594071" w:rsidRPr="00060899" w:rsidRDefault="00594071" w:rsidP="00594071">
      <w:pPr>
        <w:pStyle w:val="BoxHeadItalic"/>
        <w:keepNext/>
      </w:pPr>
      <w:r w:rsidRPr="00060899">
        <w:lastRenderedPageBreak/>
        <w:t>Method statement</w:t>
      </w:r>
    </w:p>
    <w:p w:rsidR="00594071" w:rsidRPr="00060899" w:rsidRDefault="006B0852" w:rsidP="00594071">
      <w:pPr>
        <w:pStyle w:val="BoxStep"/>
        <w:keepNext/>
      </w:pPr>
      <w:r w:rsidRPr="00060899">
        <w:t>Step 1.</w:t>
      </w:r>
      <w:r w:rsidR="00594071" w:rsidRPr="00060899">
        <w:tab/>
        <w:t>Multiply $2,000 by the number of days in the eligibility period.</w:t>
      </w:r>
    </w:p>
    <w:p w:rsidR="00594071" w:rsidRPr="00060899" w:rsidRDefault="00594071" w:rsidP="00594071">
      <w:pPr>
        <w:pStyle w:val="BoxStep"/>
      </w:pPr>
      <w:r w:rsidRPr="00060899">
        <w:t>Step 2.</w:t>
      </w:r>
      <w:r w:rsidRPr="00060899">
        <w:tab/>
        <w:t>Divide the result by the number of days in the year that includes the eligibility period.</w:t>
      </w:r>
    </w:p>
    <w:p w:rsidR="00594071" w:rsidRPr="00060899" w:rsidRDefault="00594071" w:rsidP="00594071">
      <w:pPr>
        <w:pStyle w:val="BoxStep"/>
      </w:pPr>
      <w:r w:rsidRPr="00060899">
        <w:tab/>
        <w:t>If the result is not a number of whole dollars, round the result up to the next number of whole dollars.</w:t>
      </w:r>
    </w:p>
    <w:p w:rsidR="00594071" w:rsidRPr="00060899" w:rsidRDefault="00594071" w:rsidP="00594071">
      <w:pPr>
        <w:pStyle w:val="subsection"/>
      </w:pPr>
      <w:r w:rsidRPr="00060899">
        <w:tab/>
        <w:t>(2)</w:t>
      </w:r>
      <w:r w:rsidRPr="00060899">
        <w:tab/>
        <w:t xml:space="preserve">If the person is neither undertaking, nor intending to undertake, a short course, and the person’s eligibility period is a year, the </w:t>
      </w:r>
      <w:r w:rsidRPr="00060899">
        <w:rPr>
          <w:b/>
          <w:i/>
        </w:rPr>
        <w:t>maximum amount of financial supplement</w:t>
      </w:r>
      <w:r w:rsidRPr="00060899">
        <w:t xml:space="preserve"> for the eligibility period in respect of the person is $2,000.</w:t>
      </w:r>
    </w:p>
    <w:p w:rsidR="00594071" w:rsidRPr="00060899" w:rsidRDefault="00594071" w:rsidP="00594071">
      <w:pPr>
        <w:pStyle w:val="subsection"/>
      </w:pPr>
      <w:r w:rsidRPr="00060899">
        <w:tab/>
        <w:t>(3)</w:t>
      </w:r>
      <w:r w:rsidRPr="00060899">
        <w:tab/>
        <w:t>This section has effect subject to Subdivision C.</w:t>
      </w:r>
    </w:p>
    <w:p w:rsidR="00594071" w:rsidRPr="00060899" w:rsidRDefault="00594071" w:rsidP="00594071">
      <w:pPr>
        <w:pStyle w:val="ActHead4"/>
      </w:pPr>
      <w:bookmarkStart w:id="756" w:name="_Toc447275624"/>
      <w:r w:rsidRPr="00060899">
        <w:rPr>
          <w:rStyle w:val="CharSubdNo"/>
        </w:rPr>
        <w:t>Subdivision C</w:t>
      </w:r>
      <w:r w:rsidRPr="00060899">
        <w:t>—</w:t>
      </w:r>
      <w:r w:rsidRPr="00060899">
        <w:rPr>
          <w:rStyle w:val="CharSubdText"/>
        </w:rPr>
        <w:t>Provisions applying to both category 1 students and category 2 students</w:t>
      </w:r>
      <w:bookmarkEnd w:id="756"/>
    </w:p>
    <w:p w:rsidR="00594071" w:rsidRPr="00060899" w:rsidRDefault="00594071" w:rsidP="00594071">
      <w:pPr>
        <w:pStyle w:val="ActHead5"/>
      </w:pPr>
      <w:bookmarkStart w:id="757" w:name="_Toc447275625"/>
      <w:r w:rsidRPr="00060899">
        <w:rPr>
          <w:rStyle w:val="CharSectno"/>
        </w:rPr>
        <w:t>1061ZZAP</w:t>
      </w:r>
      <w:r w:rsidRPr="00060899">
        <w:t xml:space="preserve">  Minimum amount of financial supplement</w:t>
      </w:r>
      <w:bookmarkEnd w:id="757"/>
    </w:p>
    <w:p w:rsidR="00594071" w:rsidRPr="00060899" w:rsidRDefault="00594071" w:rsidP="00594071">
      <w:pPr>
        <w:pStyle w:val="subsection"/>
      </w:pPr>
      <w:r w:rsidRPr="00060899">
        <w:tab/>
      </w:r>
      <w:r w:rsidRPr="00060899">
        <w:tab/>
        <w:t xml:space="preserve">The </w:t>
      </w:r>
      <w:r w:rsidRPr="00060899">
        <w:rPr>
          <w:b/>
          <w:i/>
        </w:rPr>
        <w:t>minimum amount of financial supplement</w:t>
      </w:r>
      <w:r w:rsidRPr="00060899">
        <w:t xml:space="preserve"> in respect of a person is $500.</w:t>
      </w:r>
    </w:p>
    <w:p w:rsidR="00594071" w:rsidRPr="00060899" w:rsidRDefault="00594071" w:rsidP="00594071">
      <w:pPr>
        <w:pStyle w:val="ActHead5"/>
      </w:pPr>
      <w:bookmarkStart w:id="758" w:name="_Toc447275626"/>
      <w:r w:rsidRPr="00060899">
        <w:rPr>
          <w:rStyle w:val="CharSectno"/>
        </w:rPr>
        <w:t>1061ZZAQ</w:t>
      </w:r>
      <w:r w:rsidRPr="00060899">
        <w:t xml:space="preserve">  Person doing more than one course</w:t>
      </w:r>
      <w:bookmarkEnd w:id="758"/>
    </w:p>
    <w:p w:rsidR="00594071" w:rsidRPr="00060899" w:rsidRDefault="00594071" w:rsidP="00594071">
      <w:pPr>
        <w:pStyle w:val="subsection"/>
      </w:pPr>
      <w:r w:rsidRPr="00060899">
        <w:tab/>
        <w:t>(1)</w:t>
      </w:r>
      <w:r w:rsidRPr="00060899">
        <w:tab/>
        <w:t>This section applies if a person undertakes, or intends to undertake, more than one tertiary course in the same period in a year.</w:t>
      </w:r>
    </w:p>
    <w:p w:rsidR="00594071" w:rsidRPr="00060899" w:rsidRDefault="00594071" w:rsidP="00594071">
      <w:pPr>
        <w:pStyle w:val="subsection"/>
      </w:pPr>
      <w:r w:rsidRPr="00060899">
        <w:tab/>
        <w:t>(2)</w:t>
      </w:r>
      <w:r w:rsidRPr="00060899">
        <w:tab/>
        <w:t xml:space="preserve">The </w:t>
      </w:r>
      <w:r w:rsidRPr="00060899">
        <w:rPr>
          <w:b/>
          <w:i/>
        </w:rPr>
        <w:t>maximum amount of financial supplement</w:t>
      </w:r>
      <w:r w:rsidRPr="00060899">
        <w:t xml:space="preserve"> for the period in respect of the person is the maximum amount worked out under this Division for the period in respect of the person for one of the courses.</w:t>
      </w:r>
    </w:p>
    <w:p w:rsidR="00594071" w:rsidRPr="00060899" w:rsidRDefault="00594071" w:rsidP="00146468">
      <w:pPr>
        <w:pStyle w:val="ActHead3"/>
        <w:pageBreakBefore/>
      </w:pPr>
      <w:bookmarkStart w:id="759" w:name="_Toc447275627"/>
      <w:r w:rsidRPr="00060899">
        <w:rPr>
          <w:rStyle w:val="CharDivNo"/>
        </w:rPr>
        <w:lastRenderedPageBreak/>
        <w:t>Division</w:t>
      </w:r>
      <w:r w:rsidR="00060899" w:rsidRPr="00060899">
        <w:rPr>
          <w:rStyle w:val="CharDivNo"/>
        </w:rPr>
        <w:t> </w:t>
      </w:r>
      <w:r w:rsidRPr="00060899">
        <w:rPr>
          <w:rStyle w:val="CharDivNo"/>
        </w:rPr>
        <w:t>7</w:t>
      </w:r>
      <w:r w:rsidRPr="00060899">
        <w:t>—</w:t>
      </w:r>
      <w:r w:rsidRPr="00060899">
        <w:rPr>
          <w:rStyle w:val="CharDivText"/>
        </w:rPr>
        <w:t>Trading in youth allowance, austudy payment or pensioner education supplement for financial supplement</w:t>
      </w:r>
      <w:bookmarkEnd w:id="759"/>
    </w:p>
    <w:p w:rsidR="00594071" w:rsidRPr="00060899" w:rsidRDefault="00594071" w:rsidP="00594071">
      <w:pPr>
        <w:pStyle w:val="ActHead5"/>
      </w:pPr>
      <w:bookmarkStart w:id="760" w:name="_Toc447275628"/>
      <w:r w:rsidRPr="00060899">
        <w:rPr>
          <w:rStyle w:val="CharSectno"/>
        </w:rPr>
        <w:t>1061ZZAR</w:t>
      </w:r>
      <w:r w:rsidRPr="00060899">
        <w:t xml:space="preserve">  Purpose of Division</w:t>
      </w:r>
      <w:bookmarkEnd w:id="760"/>
    </w:p>
    <w:p w:rsidR="00594071" w:rsidRPr="00060899" w:rsidRDefault="00594071" w:rsidP="00594071">
      <w:pPr>
        <w:pStyle w:val="subsection"/>
      </w:pPr>
      <w:r w:rsidRPr="00060899">
        <w:tab/>
        <w:t>(1)</w:t>
      </w:r>
      <w:r w:rsidRPr="00060899">
        <w:tab/>
        <w:t>Financial supplement will be paid to a person who is eligible to obtain financial supplement at a rate determined by the person’s financial supplement contract.</w:t>
      </w:r>
    </w:p>
    <w:p w:rsidR="00594071" w:rsidRPr="00060899" w:rsidRDefault="00594071" w:rsidP="00594071">
      <w:pPr>
        <w:pStyle w:val="subsection"/>
      </w:pPr>
      <w:r w:rsidRPr="00060899">
        <w:tab/>
        <w:t>(2)</w:t>
      </w:r>
      <w:r w:rsidRPr="00060899">
        <w:tab/>
        <w:t>If youth allowance, austudy payment or pensioner education supplement is payable to the person, the payment of financial supplement will reduce the rate at which the youth allowance, austudy payment or pensioner education supplement is payable.</w:t>
      </w:r>
    </w:p>
    <w:p w:rsidR="00594071" w:rsidRPr="00060899" w:rsidRDefault="00594071" w:rsidP="00594071">
      <w:pPr>
        <w:pStyle w:val="subsection"/>
      </w:pPr>
      <w:r w:rsidRPr="00060899">
        <w:tab/>
        <w:t>(3)</w:t>
      </w:r>
      <w:r w:rsidRPr="00060899">
        <w:tab/>
        <w:t xml:space="preserve">The reduction of the rate of payment is a </w:t>
      </w:r>
      <w:r w:rsidRPr="00060899">
        <w:rPr>
          <w:b/>
          <w:i/>
        </w:rPr>
        <w:t>trade in</w:t>
      </w:r>
      <w:r w:rsidRPr="00060899">
        <w:t>.</w:t>
      </w:r>
    </w:p>
    <w:p w:rsidR="00594071" w:rsidRPr="00060899" w:rsidRDefault="00594071" w:rsidP="00594071">
      <w:pPr>
        <w:pStyle w:val="subsection"/>
      </w:pPr>
      <w:r w:rsidRPr="00060899">
        <w:tab/>
        <w:t>(4)</w:t>
      </w:r>
      <w:r w:rsidRPr="00060899">
        <w:tab/>
        <w:t>The Division explains how trade in works.</w:t>
      </w:r>
    </w:p>
    <w:p w:rsidR="00594071" w:rsidRPr="00060899" w:rsidRDefault="00594071" w:rsidP="00594071">
      <w:pPr>
        <w:pStyle w:val="ActHead5"/>
      </w:pPr>
      <w:bookmarkStart w:id="761" w:name="_Toc447275629"/>
      <w:r w:rsidRPr="00060899">
        <w:rPr>
          <w:rStyle w:val="CharSectno"/>
        </w:rPr>
        <w:t>1061ZZAS</w:t>
      </w:r>
      <w:r w:rsidRPr="00060899">
        <w:t xml:space="preserve">  Reduction of youth allowance, austudy payment or pensioner education supplement for financial supplement</w:t>
      </w:r>
      <w:bookmarkEnd w:id="761"/>
    </w:p>
    <w:p w:rsidR="00594071" w:rsidRPr="00060899" w:rsidRDefault="00594071" w:rsidP="00594071">
      <w:pPr>
        <w:pStyle w:val="subsection"/>
      </w:pPr>
      <w:r w:rsidRPr="00060899">
        <w:tab/>
        <w:t>(1)</w:t>
      </w:r>
      <w:r w:rsidRPr="00060899">
        <w:tab/>
        <w:t xml:space="preserve">The period for which a payment of financial supplement will be made is an </w:t>
      </w:r>
      <w:r w:rsidRPr="00060899">
        <w:rPr>
          <w:b/>
          <w:i/>
        </w:rPr>
        <w:t>instalment period</w:t>
      </w:r>
      <w:r w:rsidRPr="00060899">
        <w:t>.</w:t>
      </w:r>
    </w:p>
    <w:p w:rsidR="00594071" w:rsidRPr="00060899" w:rsidRDefault="00594071" w:rsidP="00594071">
      <w:pPr>
        <w:pStyle w:val="subsection"/>
      </w:pPr>
      <w:r w:rsidRPr="00060899">
        <w:tab/>
        <w:t>(2)</w:t>
      </w:r>
      <w:r w:rsidRPr="00060899">
        <w:tab/>
        <w:t xml:space="preserve">Subject to </w:t>
      </w:r>
      <w:r w:rsidR="00060899">
        <w:t>subsection (</w:t>
      </w:r>
      <w:r w:rsidRPr="00060899">
        <w:t>3), the rate of youth allowance, austudy payment or pensioner education supplement that would have been payable to the person in an instalment period is reduced by an amount equal to one</w:t>
      </w:r>
      <w:r w:rsidR="00060899">
        <w:noBreakHyphen/>
      </w:r>
      <w:r w:rsidRPr="00060899">
        <w:t>half of the amount of financial supplement to be paid during the instalment period under the financial supplement contract.</w:t>
      </w:r>
    </w:p>
    <w:p w:rsidR="00594071" w:rsidRPr="00060899" w:rsidRDefault="00594071" w:rsidP="00594071">
      <w:pPr>
        <w:pStyle w:val="subsection"/>
      </w:pPr>
      <w:r w:rsidRPr="00060899">
        <w:tab/>
        <w:t>(3)</w:t>
      </w:r>
      <w:r w:rsidRPr="00060899">
        <w:tab/>
        <w:t>If, apart from this subsection, the amount by which the rate would be reduced is an amount including one</w:t>
      </w:r>
      <w:r w:rsidR="00060899">
        <w:noBreakHyphen/>
      </w:r>
      <w:r w:rsidRPr="00060899">
        <w:t>half of a cent, the amount is to be increased by one</w:t>
      </w:r>
      <w:r w:rsidR="00060899">
        <w:noBreakHyphen/>
      </w:r>
      <w:r w:rsidRPr="00060899">
        <w:t>half of a cent.</w:t>
      </w:r>
    </w:p>
    <w:p w:rsidR="00594071" w:rsidRPr="00060899" w:rsidRDefault="00594071" w:rsidP="00594071">
      <w:pPr>
        <w:pStyle w:val="subsection"/>
        <w:keepNext/>
      </w:pPr>
      <w:r w:rsidRPr="00060899">
        <w:tab/>
        <w:t>(4)</w:t>
      </w:r>
      <w:r w:rsidRPr="00060899">
        <w:tab/>
        <w:t>This section has effect despite any other provision of this Act.</w:t>
      </w:r>
    </w:p>
    <w:p w:rsidR="00594071" w:rsidRPr="00060899" w:rsidRDefault="00594071" w:rsidP="00146468">
      <w:pPr>
        <w:pStyle w:val="ActHead3"/>
        <w:pageBreakBefore/>
      </w:pPr>
      <w:bookmarkStart w:id="762" w:name="_Toc447275630"/>
      <w:r w:rsidRPr="00060899">
        <w:rPr>
          <w:rStyle w:val="CharDivNo"/>
        </w:rPr>
        <w:lastRenderedPageBreak/>
        <w:t>Division</w:t>
      </w:r>
      <w:r w:rsidR="00060899" w:rsidRPr="00060899">
        <w:rPr>
          <w:rStyle w:val="CharDivNo"/>
        </w:rPr>
        <w:t> </w:t>
      </w:r>
      <w:r w:rsidRPr="00060899">
        <w:rPr>
          <w:rStyle w:val="CharDivNo"/>
        </w:rPr>
        <w:t>8</w:t>
      </w:r>
      <w:r w:rsidRPr="00060899">
        <w:t>—</w:t>
      </w:r>
      <w:r w:rsidRPr="00060899">
        <w:rPr>
          <w:rStyle w:val="CharDivText"/>
        </w:rPr>
        <w:t>Obtaining or increasing financial supplement by trading back youth allowance, austudy payment or pensioner education supplement</w:t>
      </w:r>
      <w:bookmarkEnd w:id="762"/>
    </w:p>
    <w:p w:rsidR="00594071" w:rsidRPr="00060899" w:rsidRDefault="00594071" w:rsidP="00594071">
      <w:pPr>
        <w:pStyle w:val="ActHead4"/>
      </w:pPr>
      <w:bookmarkStart w:id="763" w:name="_Toc447275631"/>
      <w:r w:rsidRPr="00060899">
        <w:rPr>
          <w:rStyle w:val="CharSubdNo"/>
        </w:rPr>
        <w:t>Subdivision A</w:t>
      </w:r>
      <w:r w:rsidRPr="00060899">
        <w:t>—</w:t>
      </w:r>
      <w:r w:rsidRPr="00060899">
        <w:rPr>
          <w:rStyle w:val="CharSubdText"/>
        </w:rPr>
        <w:t>Purpose of Division</w:t>
      </w:r>
      <w:bookmarkEnd w:id="763"/>
    </w:p>
    <w:p w:rsidR="00594071" w:rsidRPr="00060899" w:rsidRDefault="00594071" w:rsidP="00594071">
      <w:pPr>
        <w:pStyle w:val="ActHead5"/>
      </w:pPr>
      <w:bookmarkStart w:id="764" w:name="_Toc447275632"/>
      <w:r w:rsidRPr="00060899">
        <w:rPr>
          <w:rStyle w:val="CharSectno"/>
        </w:rPr>
        <w:t>1061ZZAT</w:t>
      </w:r>
      <w:r w:rsidRPr="00060899">
        <w:t xml:space="preserve">  Purpose of Division</w:t>
      </w:r>
      <w:bookmarkEnd w:id="764"/>
    </w:p>
    <w:p w:rsidR="00594071" w:rsidRPr="00060899" w:rsidRDefault="00594071" w:rsidP="00594071">
      <w:pPr>
        <w:pStyle w:val="subsection"/>
      </w:pPr>
      <w:r w:rsidRPr="00060899">
        <w:tab/>
        <w:t>(1)</w:t>
      </w:r>
      <w:r w:rsidRPr="00060899">
        <w:tab/>
        <w:t>If a person who is eligible to obtain financial supplement wishes to obtain financial supplement, the person may repay an amount of youth allowance, austudy payment or pensioner education supplement.</w:t>
      </w:r>
    </w:p>
    <w:p w:rsidR="00594071" w:rsidRPr="00060899" w:rsidRDefault="00594071" w:rsidP="00594071">
      <w:pPr>
        <w:pStyle w:val="subsection"/>
      </w:pPr>
      <w:r w:rsidRPr="00060899">
        <w:tab/>
        <w:t>(2)</w:t>
      </w:r>
      <w:r w:rsidRPr="00060899">
        <w:tab/>
        <w:t>If a person who is obtaining financial supplement wishes to increase the amount of financial supplement, the person may repay an amount of youth allowance, austudy payment or pensioner education supplement.</w:t>
      </w:r>
    </w:p>
    <w:p w:rsidR="00594071" w:rsidRPr="00060899" w:rsidRDefault="00594071" w:rsidP="00594071">
      <w:pPr>
        <w:pStyle w:val="subsection"/>
      </w:pPr>
      <w:r w:rsidRPr="00060899">
        <w:tab/>
        <w:t>(3)</w:t>
      </w:r>
      <w:r w:rsidRPr="00060899">
        <w:tab/>
        <w:t xml:space="preserve">The repayment of the youth allowance, austudy payment or pensioner education supplement is a </w:t>
      </w:r>
      <w:r w:rsidRPr="00060899">
        <w:rPr>
          <w:b/>
          <w:i/>
        </w:rPr>
        <w:t>trade back</w:t>
      </w:r>
      <w:r w:rsidRPr="00060899">
        <w:t>.</w:t>
      </w:r>
    </w:p>
    <w:p w:rsidR="00594071" w:rsidRPr="00060899" w:rsidRDefault="00594071" w:rsidP="00594071">
      <w:pPr>
        <w:pStyle w:val="subsection"/>
      </w:pPr>
      <w:r w:rsidRPr="00060899">
        <w:tab/>
        <w:t>(4)</w:t>
      </w:r>
      <w:r w:rsidRPr="00060899">
        <w:tab/>
        <w:t>This Division explains how trade back works.</w:t>
      </w:r>
    </w:p>
    <w:p w:rsidR="00594071" w:rsidRPr="00060899" w:rsidRDefault="00594071" w:rsidP="00594071">
      <w:pPr>
        <w:pStyle w:val="subsection"/>
      </w:pPr>
      <w:r w:rsidRPr="00060899">
        <w:tab/>
        <w:t>(5)</w:t>
      </w:r>
      <w:r w:rsidRPr="00060899">
        <w:tab/>
        <w:t>This Division also sets out the effect of trade back.</w:t>
      </w:r>
    </w:p>
    <w:p w:rsidR="00594071" w:rsidRPr="00060899" w:rsidRDefault="00594071" w:rsidP="00594071">
      <w:pPr>
        <w:pStyle w:val="subsection"/>
      </w:pPr>
      <w:r w:rsidRPr="00060899">
        <w:tab/>
        <w:t>(6)</w:t>
      </w:r>
      <w:r w:rsidRPr="00060899">
        <w:tab/>
        <w:t>This Division does not affect the operation of Chapter</w:t>
      </w:r>
      <w:r w:rsidR="00060899">
        <w:t> </w:t>
      </w:r>
      <w:r w:rsidRPr="00060899">
        <w:t>5.</w:t>
      </w:r>
    </w:p>
    <w:p w:rsidR="00594071" w:rsidRPr="00060899" w:rsidRDefault="00594071" w:rsidP="00594071">
      <w:pPr>
        <w:pStyle w:val="ActHead4"/>
      </w:pPr>
      <w:bookmarkStart w:id="765" w:name="_Toc447275633"/>
      <w:r w:rsidRPr="00060899">
        <w:rPr>
          <w:rStyle w:val="CharSubdNo"/>
        </w:rPr>
        <w:t>Subdivision B</w:t>
      </w:r>
      <w:r w:rsidRPr="00060899">
        <w:t>—</w:t>
      </w:r>
      <w:r w:rsidRPr="00060899">
        <w:rPr>
          <w:rStyle w:val="CharSubdText"/>
        </w:rPr>
        <w:t>When a person may repay youth allowance, austudy payment or pensioner education supplement to obtain or increase financial supplement</w:t>
      </w:r>
      <w:bookmarkEnd w:id="765"/>
    </w:p>
    <w:p w:rsidR="00594071" w:rsidRPr="00060899" w:rsidRDefault="00594071" w:rsidP="00594071">
      <w:pPr>
        <w:pStyle w:val="ActHead5"/>
      </w:pPr>
      <w:bookmarkStart w:id="766" w:name="_Toc447275634"/>
      <w:r w:rsidRPr="00060899">
        <w:rPr>
          <w:rStyle w:val="CharSectno"/>
        </w:rPr>
        <w:t>1061ZZAU</w:t>
      </w:r>
      <w:r w:rsidRPr="00060899">
        <w:t xml:space="preserve">  Election to repay youth allowance, austudy payment or pensioner education supplement</w:t>
      </w:r>
      <w:bookmarkEnd w:id="766"/>
    </w:p>
    <w:p w:rsidR="00594071" w:rsidRPr="00060899" w:rsidRDefault="00594071" w:rsidP="00594071">
      <w:pPr>
        <w:pStyle w:val="subsection"/>
      </w:pPr>
      <w:r w:rsidRPr="00060899">
        <w:tab/>
        <w:t>(1)</w:t>
      </w:r>
      <w:r w:rsidRPr="00060899">
        <w:tab/>
        <w:t xml:space="preserve">A person to whom youth allowance, austudy payment or pensioner education supplement was payable during a payment period may </w:t>
      </w:r>
      <w:r w:rsidRPr="00060899">
        <w:lastRenderedPageBreak/>
        <w:t>elect to repay to the Commonwealth some or all of the youth allowance, austudy payment or pensioner education supplement.</w:t>
      </w:r>
    </w:p>
    <w:p w:rsidR="00594071" w:rsidRPr="00060899" w:rsidRDefault="00594071" w:rsidP="00594071">
      <w:pPr>
        <w:pStyle w:val="subsection"/>
      </w:pPr>
      <w:r w:rsidRPr="00060899">
        <w:tab/>
        <w:t>(2)</w:t>
      </w:r>
      <w:r w:rsidRPr="00060899">
        <w:tab/>
        <w:t>The person must make the election using the form approved under paragraph</w:t>
      </w:r>
      <w:r w:rsidR="00060899">
        <w:t> </w:t>
      </w:r>
      <w:r w:rsidRPr="00060899">
        <w:t>1061ZZAI(a).</w:t>
      </w:r>
    </w:p>
    <w:p w:rsidR="00594071" w:rsidRPr="00060899" w:rsidRDefault="00594071" w:rsidP="00594071">
      <w:pPr>
        <w:pStyle w:val="subsection"/>
      </w:pPr>
      <w:r w:rsidRPr="00060899">
        <w:tab/>
        <w:t>(3)</w:t>
      </w:r>
      <w:r w:rsidRPr="00060899">
        <w:tab/>
        <w:t xml:space="preserve">A </w:t>
      </w:r>
      <w:r w:rsidRPr="00060899">
        <w:rPr>
          <w:b/>
          <w:i/>
        </w:rPr>
        <w:t>payment period</w:t>
      </w:r>
      <w:r w:rsidRPr="00060899">
        <w:t xml:space="preserve"> is:</w:t>
      </w:r>
    </w:p>
    <w:p w:rsidR="00594071" w:rsidRPr="00060899" w:rsidRDefault="00594071" w:rsidP="00594071">
      <w:pPr>
        <w:pStyle w:val="paragraph"/>
      </w:pPr>
      <w:r w:rsidRPr="00060899">
        <w:tab/>
        <w:t>(a)</w:t>
      </w:r>
      <w:r w:rsidRPr="00060899">
        <w:tab/>
        <w:t>the part of a year starting on 1</w:t>
      </w:r>
      <w:r w:rsidR="00060899">
        <w:t> </w:t>
      </w:r>
      <w:r w:rsidRPr="00060899">
        <w:t>January and ending on 31</w:t>
      </w:r>
      <w:r w:rsidR="00060899">
        <w:t> </w:t>
      </w:r>
      <w:r w:rsidRPr="00060899">
        <w:t>May; or</w:t>
      </w:r>
    </w:p>
    <w:p w:rsidR="00594071" w:rsidRPr="00060899" w:rsidRDefault="00594071" w:rsidP="00594071">
      <w:pPr>
        <w:pStyle w:val="paragraph"/>
      </w:pPr>
      <w:r w:rsidRPr="00060899">
        <w:tab/>
        <w:t>(b)</w:t>
      </w:r>
      <w:r w:rsidRPr="00060899">
        <w:tab/>
        <w:t>the part of a year starting on 1</w:t>
      </w:r>
      <w:r w:rsidR="00060899">
        <w:t> </w:t>
      </w:r>
      <w:r w:rsidRPr="00060899">
        <w:t>July and ending on 30</w:t>
      </w:r>
      <w:r w:rsidR="00060899">
        <w:t> </w:t>
      </w:r>
      <w:r w:rsidRPr="00060899">
        <w:t>September.</w:t>
      </w:r>
    </w:p>
    <w:p w:rsidR="00594071" w:rsidRPr="00060899" w:rsidRDefault="00594071" w:rsidP="00594071">
      <w:pPr>
        <w:pStyle w:val="ActHead5"/>
      </w:pPr>
      <w:bookmarkStart w:id="767" w:name="_Toc447275635"/>
      <w:r w:rsidRPr="00060899">
        <w:rPr>
          <w:rStyle w:val="CharSectno"/>
        </w:rPr>
        <w:t>1061ZZAV</w:t>
      </w:r>
      <w:r w:rsidRPr="00060899">
        <w:t xml:space="preserve">  Timing of repayment</w:t>
      </w:r>
      <w:bookmarkEnd w:id="767"/>
    </w:p>
    <w:p w:rsidR="00594071" w:rsidRPr="00060899" w:rsidRDefault="00594071" w:rsidP="00594071">
      <w:pPr>
        <w:pStyle w:val="subsection"/>
      </w:pPr>
      <w:r w:rsidRPr="00060899">
        <w:tab/>
        <w:t>(1)</w:t>
      </w:r>
      <w:r w:rsidRPr="00060899">
        <w:tab/>
        <w:t>A person who is not obtaining financial supplement may, in order to obtain financial supplement, repay to the Commonwealth youth allowance, austudy payment or pensioner education supplement:</w:t>
      </w:r>
    </w:p>
    <w:p w:rsidR="00594071" w:rsidRPr="00060899" w:rsidRDefault="00594071" w:rsidP="00594071">
      <w:pPr>
        <w:pStyle w:val="paragraph"/>
      </w:pPr>
      <w:r w:rsidRPr="00060899">
        <w:tab/>
        <w:t>(a)</w:t>
      </w:r>
      <w:r w:rsidRPr="00060899">
        <w:tab/>
        <w:t>while the person is eligible to obtain financial supplement; and</w:t>
      </w:r>
    </w:p>
    <w:p w:rsidR="00594071" w:rsidRPr="00060899" w:rsidRDefault="00594071" w:rsidP="00594071">
      <w:pPr>
        <w:pStyle w:val="paragraph"/>
      </w:pPr>
      <w:r w:rsidRPr="00060899">
        <w:tab/>
        <w:t>(b)</w:t>
      </w:r>
      <w:r w:rsidRPr="00060899">
        <w:tab/>
        <w:t>during the payment period.</w:t>
      </w:r>
    </w:p>
    <w:p w:rsidR="00594071" w:rsidRPr="00060899" w:rsidRDefault="00594071" w:rsidP="00594071">
      <w:pPr>
        <w:pStyle w:val="subsection"/>
      </w:pPr>
      <w:r w:rsidRPr="00060899">
        <w:tab/>
        <w:t>(2)</w:t>
      </w:r>
      <w:r w:rsidRPr="00060899">
        <w:tab/>
        <w:t>However, if the person does not repay youth allowance, austudy payment or pensioner education supplement during the payment period, the person may, in order to obtain financial supplement, repay youth allowance, austudy payment or pensioner education supplement after that period if the Secretary is satisfied that:</w:t>
      </w:r>
    </w:p>
    <w:p w:rsidR="00594071" w:rsidRPr="00060899" w:rsidRDefault="00594071" w:rsidP="00594071">
      <w:pPr>
        <w:pStyle w:val="paragraph"/>
      </w:pPr>
      <w:r w:rsidRPr="00060899">
        <w:tab/>
        <w:t>(a)</w:t>
      </w:r>
      <w:r w:rsidRPr="00060899">
        <w:tab/>
        <w:t>the person took reasonable steps to repay it during the payment period; and</w:t>
      </w:r>
    </w:p>
    <w:p w:rsidR="00594071" w:rsidRPr="00060899" w:rsidRDefault="00594071" w:rsidP="00594071">
      <w:pPr>
        <w:pStyle w:val="paragraph"/>
      </w:pPr>
      <w:r w:rsidRPr="00060899">
        <w:tab/>
        <w:t>(b)</w:t>
      </w:r>
      <w:r w:rsidRPr="00060899">
        <w:tab/>
        <w:t>circumstances beyond the person’s control prevented the person from repaying it during the period; and</w:t>
      </w:r>
    </w:p>
    <w:p w:rsidR="00594071" w:rsidRPr="00060899" w:rsidRDefault="00594071" w:rsidP="00594071">
      <w:pPr>
        <w:pStyle w:val="paragraph"/>
      </w:pPr>
      <w:r w:rsidRPr="00060899">
        <w:tab/>
        <w:t>(c)</w:t>
      </w:r>
      <w:r w:rsidRPr="00060899">
        <w:tab/>
        <w:t>the person repays it as soon as practicable after the end of the payment period and during the year that includes the payment period.</w:t>
      </w:r>
    </w:p>
    <w:p w:rsidR="00594071" w:rsidRPr="00060899" w:rsidRDefault="00594071" w:rsidP="00594071">
      <w:pPr>
        <w:pStyle w:val="subsection"/>
      </w:pPr>
      <w:r w:rsidRPr="00060899">
        <w:tab/>
        <w:t>(3)</w:t>
      </w:r>
      <w:r w:rsidRPr="00060899">
        <w:tab/>
        <w:t>A person who is obtaining financial supplement may, in order to increase the amount of financial supplement, repay to the Commonwealth youth allowance, austudy payment or pensioner education supplement:</w:t>
      </w:r>
    </w:p>
    <w:p w:rsidR="00594071" w:rsidRPr="00060899" w:rsidRDefault="00594071" w:rsidP="00594071">
      <w:pPr>
        <w:pStyle w:val="paragraph"/>
      </w:pPr>
      <w:r w:rsidRPr="00060899">
        <w:lastRenderedPageBreak/>
        <w:tab/>
        <w:t>(a)</w:t>
      </w:r>
      <w:r w:rsidRPr="00060899">
        <w:tab/>
        <w:t>while the person is eligible to obtain financial supplement; and</w:t>
      </w:r>
    </w:p>
    <w:p w:rsidR="00594071" w:rsidRPr="00060899" w:rsidRDefault="00594071" w:rsidP="00594071">
      <w:pPr>
        <w:pStyle w:val="paragraph"/>
      </w:pPr>
      <w:r w:rsidRPr="00060899">
        <w:tab/>
        <w:t>(b)</w:t>
      </w:r>
      <w:r w:rsidRPr="00060899">
        <w:tab/>
        <w:t>during the year in which the youth allowance, austudy payment or pensioner education supplement was paid.</w:t>
      </w:r>
    </w:p>
    <w:p w:rsidR="00594071" w:rsidRPr="00060899" w:rsidRDefault="00594071" w:rsidP="00594071">
      <w:pPr>
        <w:pStyle w:val="ActHead4"/>
      </w:pPr>
      <w:bookmarkStart w:id="768" w:name="_Toc447275636"/>
      <w:r w:rsidRPr="00060899">
        <w:rPr>
          <w:rStyle w:val="CharSubdNo"/>
        </w:rPr>
        <w:t>Subdivision C</w:t>
      </w:r>
      <w:r w:rsidRPr="00060899">
        <w:t>—</w:t>
      </w:r>
      <w:r w:rsidRPr="00060899">
        <w:rPr>
          <w:rStyle w:val="CharSubdText"/>
        </w:rPr>
        <w:t>Repayment</w:t>
      </w:r>
      <w:bookmarkEnd w:id="768"/>
    </w:p>
    <w:p w:rsidR="00594071" w:rsidRPr="00060899" w:rsidRDefault="00594071" w:rsidP="00594071">
      <w:pPr>
        <w:pStyle w:val="ActHead5"/>
      </w:pPr>
      <w:bookmarkStart w:id="769" w:name="_Toc447275637"/>
      <w:r w:rsidRPr="00060899">
        <w:rPr>
          <w:rStyle w:val="CharSectno"/>
        </w:rPr>
        <w:t>1061ZZAW</w:t>
      </w:r>
      <w:r w:rsidRPr="00060899">
        <w:t xml:space="preserve">  Effect of repayment</w:t>
      </w:r>
      <w:bookmarkEnd w:id="769"/>
    </w:p>
    <w:p w:rsidR="00594071" w:rsidRPr="00060899" w:rsidRDefault="00594071" w:rsidP="00594071">
      <w:pPr>
        <w:pStyle w:val="subsection"/>
      </w:pPr>
      <w:r w:rsidRPr="00060899">
        <w:tab/>
      </w:r>
      <w:r w:rsidRPr="00060899">
        <w:tab/>
        <w:t>If an amount is repaid by a person under this Division, the amount is taken never to have been paid to the person.</w:t>
      </w:r>
    </w:p>
    <w:p w:rsidR="00594071" w:rsidRPr="00060899" w:rsidRDefault="00594071" w:rsidP="00146468">
      <w:pPr>
        <w:pStyle w:val="ActHead3"/>
        <w:pageBreakBefore/>
      </w:pPr>
      <w:bookmarkStart w:id="770" w:name="_Toc447275638"/>
      <w:r w:rsidRPr="00060899">
        <w:rPr>
          <w:rStyle w:val="CharDivNo"/>
        </w:rPr>
        <w:lastRenderedPageBreak/>
        <w:t>Division</w:t>
      </w:r>
      <w:r w:rsidR="00060899" w:rsidRPr="00060899">
        <w:rPr>
          <w:rStyle w:val="CharDivNo"/>
        </w:rPr>
        <w:t> </w:t>
      </w:r>
      <w:r w:rsidRPr="00060899">
        <w:rPr>
          <w:rStyle w:val="CharDivNo"/>
        </w:rPr>
        <w:t>9</w:t>
      </w:r>
      <w:r w:rsidRPr="00060899">
        <w:t>—</w:t>
      </w:r>
      <w:r w:rsidRPr="00060899">
        <w:rPr>
          <w:rStyle w:val="CharDivText"/>
        </w:rPr>
        <w:t>Financial supplement contracts</w:t>
      </w:r>
      <w:bookmarkEnd w:id="770"/>
    </w:p>
    <w:p w:rsidR="00594071" w:rsidRPr="00060899" w:rsidRDefault="00594071" w:rsidP="00594071">
      <w:pPr>
        <w:pStyle w:val="ActHead4"/>
      </w:pPr>
      <w:bookmarkStart w:id="771" w:name="_Toc447275639"/>
      <w:r w:rsidRPr="00060899">
        <w:rPr>
          <w:rStyle w:val="CharSubdNo"/>
        </w:rPr>
        <w:t>Subdivision A</w:t>
      </w:r>
      <w:r w:rsidRPr="00060899">
        <w:t>—</w:t>
      </w:r>
      <w:r w:rsidRPr="00060899">
        <w:rPr>
          <w:rStyle w:val="CharSubdText"/>
        </w:rPr>
        <w:t>Making a contract for payment of financial supplement</w:t>
      </w:r>
      <w:bookmarkEnd w:id="771"/>
    </w:p>
    <w:p w:rsidR="00594071" w:rsidRPr="00060899" w:rsidRDefault="00594071" w:rsidP="00594071">
      <w:pPr>
        <w:pStyle w:val="ActHead5"/>
      </w:pPr>
      <w:bookmarkStart w:id="772" w:name="_Toc447275640"/>
      <w:r w:rsidRPr="00060899">
        <w:rPr>
          <w:rStyle w:val="CharSectno"/>
        </w:rPr>
        <w:t>1061ZZAX</w:t>
      </w:r>
      <w:r w:rsidRPr="00060899">
        <w:t xml:space="preserve">  Making a contract between person and participating corporation</w:t>
      </w:r>
      <w:bookmarkEnd w:id="772"/>
    </w:p>
    <w:p w:rsidR="00594071" w:rsidRPr="00060899" w:rsidRDefault="00594071" w:rsidP="00594071">
      <w:pPr>
        <w:pStyle w:val="subsection"/>
      </w:pPr>
      <w:r w:rsidRPr="00060899">
        <w:tab/>
        <w:t>(1)</w:t>
      </w:r>
      <w:r w:rsidRPr="00060899">
        <w:tab/>
        <w:t>If a person applies to a participating corporation under Division</w:t>
      </w:r>
      <w:r w:rsidR="00060899">
        <w:t> </w:t>
      </w:r>
      <w:r w:rsidRPr="00060899">
        <w:t>5 for the payment of financial supplement for an eligibility period, the corporation must, as soon as practicable, accept the application by written notice to the person.</w:t>
      </w:r>
    </w:p>
    <w:p w:rsidR="00594071" w:rsidRPr="00060899" w:rsidRDefault="00594071" w:rsidP="00594071">
      <w:pPr>
        <w:pStyle w:val="subsection"/>
      </w:pPr>
      <w:r w:rsidRPr="00060899">
        <w:tab/>
        <w:t>(2)</w:t>
      </w:r>
      <w:r w:rsidRPr="00060899">
        <w:tab/>
        <w:t xml:space="preserve">A contract is made when the corporation accepts the application by giving the notice referred to in </w:t>
      </w:r>
      <w:r w:rsidR="00060899">
        <w:t>subsection (</w:t>
      </w:r>
      <w:r w:rsidRPr="00060899">
        <w:t xml:space="preserve">1). The contract is a </w:t>
      </w:r>
      <w:r w:rsidRPr="00060899">
        <w:rPr>
          <w:b/>
          <w:i/>
        </w:rPr>
        <w:t>financial supplement contract</w:t>
      </w:r>
      <w:r w:rsidRPr="00060899">
        <w:t>.</w:t>
      </w:r>
    </w:p>
    <w:p w:rsidR="00594071" w:rsidRPr="00060899" w:rsidRDefault="00594071" w:rsidP="00594071">
      <w:pPr>
        <w:pStyle w:val="subsection"/>
      </w:pPr>
      <w:r w:rsidRPr="00060899">
        <w:tab/>
        <w:t>(3)</w:t>
      </w:r>
      <w:r w:rsidRPr="00060899">
        <w:tab/>
        <w:t>A financial supplement contract is a contract for the making of a loan by the corporation to the person under this Division without any requirement on the person to pay interest.</w:t>
      </w:r>
    </w:p>
    <w:p w:rsidR="00594071" w:rsidRPr="00060899" w:rsidRDefault="00594071" w:rsidP="00594071">
      <w:pPr>
        <w:pStyle w:val="subsection"/>
      </w:pPr>
      <w:r w:rsidRPr="00060899">
        <w:tab/>
        <w:t>(4)</w:t>
      </w:r>
      <w:r w:rsidRPr="00060899">
        <w:tab/>
        <w:t>The contract must be for the amount of financial supplement for which the person from time to time asks, but the amount must not be less than the minimum amount, or more than the maximum amount, of financial supplement that the person is, from time to time, eligible to obtain under Division</w:t>
      </w:r>
      <w:r w:rsidR="00060899">
        <w:t> </w:t>
      </w:r>
      <w:r w:rsidRPr="00060899">
        <w:t>6.</w:t>
      </w:r>
    </w:p>
    <w:p w:rsidR="00594071" w:rsidRPr="00060899" w:rsidRDefault="00594071" w:rsidP="00594071">
      <w:pPr>
        <w:pStyle w:val="subsection"/>
      </w:pPr>
      <w:r w:rsidRPr="00060899">
        <w:tab/>
        <w:t>(5)</w:t>
      </w:r>
      <w:r w:rsidRPr="00060899">
        <w:tab/>
        <w:t>The contract must also allow, but not compel, the person to make repayments during the contract period under Division</w:t>
      </w:r>
      <w:r w:rsidR="00060899">
        <w:t> </w:t>
      </w:r>
      <w:r w:rsidRPr="00060899">
        <w:t>13 of the amount outstanding at any time under the contract.</w:t>
      </w:r>
    </w:p>
    <w:p w:rsidR="00594071" w:rsidRPr="00060899" w:rsidRDefault="00594071" w:rsidP="00594071">
      <w:pPr>
        <w:pStyle w:val="subsection"/>
      </w:pPr>
      <w:r w:rsidRPr="00060899">
        <w:tab/>
        <w:t>(6)</w:t>
      </w:r>
      <w:r w:rsidRPr="00060899">
        <w:tab/>
        <w:t xml:space="preserve">The contract must set out the </w:t>
      </w:r>
      <w:r w:rsidRPr="00060899">
        <w:rPr>
          <w:b/>
          <w:i/>
        </w:rPr>
        <w:t>termination date</w:t>
      </w:r>
      <w:r w:rsidRPr="00060899">
        <w:t xml:space="preserve"> for the contract. The date to be set out is the last day of the contract period.</w:t>
      </w:r>
    </w:p>
    <w:p w:rsidR="00594071" w:rsidRPr="00060899" w:rsidRDefault="00594071" w:rsidP="00594071">
      <w:pPr>
        <w:pStyle w:val="subsection"/>
      </w:pPr>
      <w:r w:rsidRPr="00060899">
        <w:tab/>
        <w:t>(7)</w:t>
      </w:r>
      <w:r w:rsidRPr="00060899">
        <w:tab/>
        <w:t xml:space="preserve">The </w:t>
      </w:r>
      <w:r w:rsidRPr="00060899">
        <w:rPr>
          <w:b/>
          <w:i/>
        </w:rPr>
        <w:t>contract period</w:t>
      </w:r>
      <w:r w:rsidRPr="00060899">
        <w:t xml:space="preserve"> is the period beginning on the day when the contract is made and ending on 31</w:t>
      </w:r>
      <w:r w:rsidR="00060899">
        <w:t> </w:t>
      </w:r>
      <w:r w:rsidRPr="00060899">
        <w:t>May in the year in which the last of the periods referred to in paragraph</w:t>
      </w:r>
      <w:r w:rsidR="00060899">
        <w:t> </w:t>
      </w:r>
      <w:r w:rsidRPr="00060899">
        <w:t>1061ZZCH(1)(b) ends.</w:t>
      </w:r>
    </w:p>
    <w:p w:rsidR="00594071" w:rsidRPr="00060899" w:rsidRDefault="00594071" w:rsidP="00594071">
      <w:pPr>
        <w:pStyle w:val="ActHead5"/>
      </w:pPr>
      <w:bookmarkStart w:id="773" w:name="_Toc447275641"/>
      <w:r w:rsidRPr="00060899">
        <w:rPr>
          <w:rStyle w:val="CharSectno"/>
        </w:rPr>
        <w:lastRenderedPageBreak/>
        <w:t>1061ZZAY</w:t>
      </w:r>
      <w:r w:rsidRPr="00060899">
        <w:t xml:space="preserve">  Existing contracts</w:t>
      </w:r>
      <w:bookmarkEnd w:id="773"/>
    </w:p>
    <w:p w:rsidR="00594071" w:rsidRPr="00060899" w:rsidRDefault="00594071" w:rsidP="00594071">
      <w:pPr>
        <w:pStyle w:val="subsection"/>
      </w:pPr>
      <w:r w:rsidRPr="00060899">
        <w:tab/>
        <w:t>(1)</w:t>
      </w:r>
      <w:r w:rsidRPr="00060899">
        <w:tab/>
        <w:t xml:space="preserve">A contract is also a </w:t>
      </w:r>
      <w:r w:rsidRPr="00060899">
        <w:rPr>
          <w:b/>
          <w:i/>
        </w:rPr>
        <w:t>financial supplement contract</w:t>
      </w:r>
      <w:r w:rsidRPr="00060899">
        <w:t xml:space="preserve"> if it is a contract referred to in section</w:t>
      </w:r>
      <w:r w:rsidR="00060899">
        <w:t> </w:t>
      </w:r>
      <w:r w:rsidRPr="00060899">
        <w:t>8.2 of the Social Security Student Financial Supplement Scheme 1998.</w:t>
      </w:r>
    </w:p>
    <w:p w:rsidR="00594071" w:rsidRPr="00060899" w:rsidRDefault="00594071" w:rsidP="00594071">
      <w:pPr>
        <w:pStyle w:val="subsection"/>
      </w:pPr>
      <w:r w:rsidRPr="00060899">
        <w:tab/>
        <w:t>(2)</w:t>
      </w:r>
      <w:r w:rsidRPr="00060899">
        <w:tab/>
        <w:t xml:space="preserve">The </w:t>
      </w:r>
      <w:r w:rsidRPr="00060899">
        <w:rPr>
          <w:b/>
          <w:i/>
        </w:rPr>
        <w:t>termination date</w:t>
      </w:r>
      <w:r w:rsidRPr="00060899">
        <w:t xml:space="preserve"> for the contract is the date set out in the contract.</w:t>
      </w:r>
    </w:p>
    <w:p w:rsidR="00594071" w:rsidRPr="00060899" w:rsidRDefault="00594071" w:rsidP="00594071">
      <w:pPr>
        <w:pStyle w:val="subsection"/>
      </w:pPr>
      <w:r w:rsidRPr="00060899">
        <w:tab/>
        <w:t>(3)</w:t>
      </w:r>
      <w:r w:rsidRPr="00060899">
        <w:tab/>
        <w:t xml:space="preserve">The </w:t>
      </w:r>
      <w:r w:rsidRPr="00060899">
        <w:rPr>
          <w:b/>
          <w:i/>
        </w:rPr>
        <w:t>contract period</w:t>
      </w:r>
      <w:r w:rsidRPr="00060899">
        <w:t xml:space="preserve"> is the period beginning on the day when the contract was made and ending on 31</w:t>
      </w:r>
      <w:r w:rsidR="00060899">
        <w:t> </w:t>
      </w:r>
      <w:r w:rsidRPr="00060899">
        <w:t>May in the year in which the last of the periods referred to in paragraph</w:t>
      </w:r>
      <w:r w:rsidR="00060899">
        <w:t> </w:t>
      </w:r>
      <w:r w:rsidRPr="00060899">
        <w:t>1061ZZCH(1)(b) ended or ends.</w:t>
      </w:r>
    </w:p>
    <w:p w:rsidR="00594071" w:rsidRPr="00060899" w:rsidRDefault="00594071" w:rsidP="00594071">
      <w:pPr>
        <w:pStyle w:val="ActHead5"/>
      </w:pPr>
      <w:bookmarkStart w:id="774" w:name="_Toc447275642"/>
      <w:r w:rsidRPr="00060899">
        <w:rPr>
          <w:rStyle w:val="CharSectno"/>
        </w:rPr>
        <w:t>1061ZZAZ</w:t>
      </w:r>
      <w:r w:rsidRPr="00060899">
        <w:t xml:space="preserve">  Liability for money paid under a financial supplement contract</w:t>
      </w:r>
      <w:bookmarkEnd w:id="774"/>
    </w:p>
    <w:p w:rsidR="00594071" w:rsidRPr="00060899" w:rsidRDefault="00594071" w:rsidP="00594071">
      <w:pPr>
        <w:pStyle w:val="subsection"/>
      </w:pPr>
      <w:r w:rsidRPr="00060899">
        <w:tab/>
        <w:t>(1)</w:t>
      </w:r>
      <w:r w:rsidRPr="00060899">
        <w:tab/>
        <w:t>A participating corporation may rely on advice given by the Commonwealth to decide:</w:t>
      </w:r>
    </w:p>
    <w:p w:rsidR="00594071" w:rsidRPr="00060899" w:rsidRDefault="00594071" w:rsidP="00594071">
      <w:pPr>
        <w:pStyle w:val="paragraph"/>
      </w:pPr>
      <w:r w:rsidRPr="00060899">
        <w:tab/>
        <w:t>(a)</w:t>
      </w:r>
      <w:r w:rsidRPr="00060899">
        <w:tab/>
        <w:t>whether it must pay financial supplement to a person; and</w:t>
      </w:r>
    </w:p>
    <w:p w:rsidR="00594071" w:rsidRPr="00060899" w:rsidRDefault="00594071" w:rsidP="00594071">
      <w:pPr>
        <w:pStyle w:val="paragraph"/>
      </w:pPr>
      <w:r w:rsidRPr="00060899">
        <w:tab/>
        <w:t>(b)</w:t>
      </w:r>
      <w:r w:rsidRPr="00060899">
        <w:tab/>
        <w:t>the amount of financial supplement.</w:t>
      </w:r>
    </w:p>
    <w:p w:rsidR="00594071" w:rsidRPr="00060899" w:rsidRDefault="00594071" w:rsidP="00594071">
      <w:pPr>
        <w:pStyle w:val="subsection"/>
      </w:pPr>
      <w:r w:rsidRPr="00060899">
        <w:tab/>
        <w:t>(2)</w:t>
      </w:r>
      <w:r w:rsidRPr="00060899">
        <w:tab/>
        <w:t>An amount paid to a person by a corporation, relying on advice given by the Commonwealth, is taken to be financial supplement paid under the contract even though the person may not have been eligible to obtain the amount.</w:t>
      </w:r>
    </w:p>
    <w:p w:rsidR="00594071" w:rsidRPr="00060899" w:rsidRDefault="00594071" w:rsidP="00594071">
      <w:pPr>
        <w:pStyle w:val="subsection"/>
      </w:pPr>
      <w:r w:rsidRPr="00060899">
        <w:tab/>
        <w:t>(3)</w:t>
      </w:r>
      <w:r w:rsidRPr="00060899">
        <w:tab/>
      </w:r>
      <w:r w:rsidR="00060899">
        <w:t>Subsection (</w:t>
      </w:r>
      <w:r w:rsidRPr="00060899">
        <w:t>2) does not affect the operation of Part</w:t>
      </w:r>
      <w:r w:rsidR="00060899">
        <w:t> </w:t>
      </w:r>
      <w:r w:rsidRPr="00060899">
        <w:t>2B.2.</w:t>
      </w:r>
    </w:p>
    <w:p w:rsidR="00594071" w:rsidRPr="00060899" w:rsidRDefault="00594071" w:rsidP="00594071">
      <w:pPr>
        <w:pStyle w:val="ActHead5"/>
      </w:pPr>
      <w:bookmarkStart w:id="775" w:name="_Toc447275643"/>
      <w:r w:rsidRPr="00060899">
        <w:rPr>
          <w:rStyle w:val="CharSectno"/>
        </w:rPr>
        <w:t>1061ZZBA</w:t>
      </w:r>
      <w:r w:rsidRPr="00060899">
        <w:t xml:space="preserve">  Validity of financial supplement contract</w:t>
      </w:r>
      <w:bookmarkEnd w:id="775"/>
    </w:p>
    <w:p w:rsidR="00594071" w:rsidRPr="00060899" w:rsidRDefault="00594071" w:rsidP="00594071">
      <w:pPr>
        <w:pStyle w:val="subsection"/>
      </w:pPr>
      <w:r w:rsidRPr="00060899">
        <w:tab/>
        <w:t>(1)</w:t>
      </w:r>
      <w:r w:rsidRPr="00060899">
        <w:tab/>
        <w:t>The validity of a financial supplement contract with a person is not affected merely because the person was not eligible to obtain financial supplement when the contract was made, or ceases at a later time to be eligible.</w:t>
      </w:r>
    </w:p>
    <w:p w:rsidR="00594071" w:rsidRPr="00060899" w:rsidRDefault="00594071" w:rsidP="00594071">
      <w:pPr>
        <w:pStyle w:val="subsection"/>
      </w:pPr>
      <w:r w:rsidRPr="00060899">
        <w:tab/>
        <w:t>(2)</w:t>
      </w:r>
      <w:r w:rsidRPr="00060899">
        <w:tab/>
        <w:t>The contract is not invalid, and is not voidable, under any other law (whether written or unwritten) in force in a State or Territory.</w:t>
      </w:r>
    </w:p>
    <w:p w:rsidR="00594071" w:rsidRPr="00060899" w:rsidRDefault="00594071" w:rsidP="00594071">
      <w:pPr>
        <w:pStyle w:val="subsection"/>
      </w:pPr>
      <w:r w:rsidRPr="00060899">
        <w:lastRenderedPageBreak/>
        <w:tab/>
        <w:t>(3)</w:t>
      </w:r>
      <w:r w:rsidRPr="00060899">
        <w:tab/>
        <w:t>The contract is not invalid merely because the person is an undischarged bankrupt when the contract is made.</w:t>
      </w:r>
    </w:p>
    <w:p w:rsidR="00594071" w:rsidRPr="00060899" w:rsidRDefault="00594071" w:rsidP="00594071">
      <w:pPr>
        <w:pStyle w:val="subsection"/>
      </w:pPr>
      <w:r w:rsidRPr="00060899">
        <w:tab/>
        <w:t>(4)</w:t>
      </w:r>
      <w:r w:rsidRPr="00060899">
        <w:tab/>
        <w:t>Bankruptcy does not release a person from his or her obligations under the contract.</w:t>
      </w:r>
    </w:p>
    <w:p w:rsidR="00594071" w:rsidRPr="00060899" w:rsidRDefault="00594071" w:rsidP="00594071">
      <w:pPr>
        <w:pStyle w:val="ActHead4"/>
      </w:pPr>
      <w:bookmarkStart w:id="776" w:name="_Toc447275644"/>
      <w:r w:rsidRPr="00060899">
        <w:rPr>
          <w:rStyle w:val="CharSubdNo"/>
        </w:rPr>
        <w:t>Subdivision B</w:t>
      </w:r>
      <w:r w:rsidRPr="00060899">
        <w:t>—</w:t>
      </w:r>
      <w:r w:rsidRPr="00060899">
        <w:rPr>
          <w:rStyle w:val="CharSubdText"/>
        </w:rPr>
        <w:t>When a financial supplement contract can be cancelled</w:t>
      </w:r>
      <w:bookmarkEnd w:id="776"/>
    </w:p>
    <w:p w:rsidR="00594071" w:rsidRPr="00060899" w:rsidRDefault="00594071" w:rsidP="00594071">
      <w:pPr>
        <w:pStyle w:val="ActHead5"/>
      </w:pPr>
      <w:bookmarkStart w:id="777" w:name="_Toc447275645"/>
      <w:r w:rsidRPr="00060899">
        <w:rPr>
          <w:rStyle w:val="CharSectno"/>
        </w:rPr>
        <w:t>1061ZZBB</w:t>
      </w:r>
      <w:r w:rsidRPr="00060899">
        <w:t xml:space="preserve">  Person has right to cancel financial supplement contract</w:t>
      </w:r>
      <w:bookmarkEnd w:id="777"/>
    </w:p>
    <w:p w:rsidR="00594071" w:rsidRPr="00060899" w:rsidRDefault="00594071" w:rsidP="00594071">
      <w:pPr>
        <w:pStyle w:val="subsection"/>
      </w:pPr>
      <w:r w:rsidRPr="00060899">
        <w:tab/>
        <w:t>(1)</w:t>
      </w:r>
      <w:r w:rsidRPr="00060899">
        <w:tab/>
        <w:t>A person who makes a financial supplement contract has a right to cancel the contract.</w:t>
      </w:r>
    </w:p>
    <w:p w:rsidR="00594071" w:rsidRPr="00060899" w:rsidRDefault="00594071" w:rsidP="00594071">
      <w:pPr>
        <w:pStyle w:val="subsection"/>
      </w:pPr>
      <w:r w:rsidRPr="00060899">
        <w:tab/>
        <w:t>(2)</w:t>
      </w:r>
      <w:r w:rsidRPr="00060899">
        <w:tab/>
      </w:r>
      <w:r w:rsidR="00060899">
        <w:t>Subsection (</w:t>
      </w:r>
      <w:r w:rsidRPr="00060899">
        <w:t>1) does not affect the operation of section</w:t>
      </w:r>
      <w:r w:rsidR="00060899">
        <w:t> </w:t>
      </w:r>
      <w:r w:rsidRPr="00060899">
        <w:t>1061ZZCU.</w:t>
      </w:r>
    </w:p>
    <w:p w:rsidR="00594071" w:rsidRPr="00060899" w:rsidRDefault="00594071" w:rsidP="00594071">
      <w:pPr>
        <w:pStyle w:val="subsection"/>
      </w:pPr>
      <w:r w:rsidRPr="00060899">
        <w:tab/>
        <w:t>(3)</w:t>
      </w:r>
      <w:r w:rsidRPr="00060899">
        <w:tab/>
        <w:t>If, under section</w:t>
      </w:r>
      <w:r w:rsidR="00060899">
        <w:t> </w:t>
      </w:r>
      <w:r w:rsidRPr="00060899">
        <w:t>1061ZZBF, the person waives his or her right to cancel the contract, sections</w:t>
      </w:r>
      <w:r w:rsidR="00060899">
        <w:t> </w:t>
      </w:r>
      <w:r w:rsidRPr="00060899">
        <w:t>1061ZZBC to 1061ZZBE do not apply to the contract.</w:t>
      </w:r>
    </w:p>
    <w:p w:rsidR="00594071" w:rsidRPr="00060899" w:rsidRDefault="00594071" w:rsidP="00594071">
      <w:pPr>
        <w:pStyle w:val="ActHead5"/>
      </w:pPr>
      <w:bookmarkStart w:id="778" w:name="_Toc447275646"/>
      <w:r w:rsidRPr="00060899">
        <w:rPr>
          <w:rStyle w:val="CharSectno"/>
        </w:rPr>
        <w:t>1061ZZBC</w:t>
      </w:r>
      <w:r w:rsidRPr="00060899">
        <w:t xml:space="preserve">  How to cancel financial supplement contract</w:t>
      </w:r>
      <w:bookmarkEnd w:id="778"/>
    </w:p>
    <w:p w:rsidR="00594071" w:rsidRPr="00060899" w:rsidRDefault="00594071" w:rsidP="00594071">
      <w:pPr>
        <w:pStyle w:val="subsection"/>
      </w:pPr>
      <w:r w:rsidRPr="00060899">
        <w:tab/>
        <w:t>(1)</w:t>
      </w:r>
      <w:r w:rsidRPr="00060899">
        <w:tab/>
        <w:t>To exercise the right to cancel the contract, the person must give to the participating corporation written notice that the person is withdrawing his or her application for financial supplement</w:t>
      </w:r>
      <w:r w:rsidR="006D4765" w:rsidRPr="00060899">
        <w:t>.</w:t>
      </w:r>
    </w:p>
    <w:p w:rsidR="00594071" w:rsidRPr="00060899" w:rsidRDefault="00594071" w:rsidP="00594071">
      <w:pPr>
        <w:pStyle w:val="subsection"/>
      </w:pPr>
      <w:r w:rsidRPr="00060899">
        <w:tab/>
        <w:t>(2)</w:t>
      </w:r>
      <w:r w:rsidRPr="00060899">
        <w:tab/>
        <w:t>The notice must be lodged at an office of the corporation.</w:t>
      </w:r>
    </w:p>
    <w:p w:rsidR="00594071" w:rsidRPr="00060899" w:rsidRDefault="00594071" w:rsidP="00594071">
      <w:pPr>
        <w:pStyle w:val="ActHead5"/>
      </w:pPr>
      <w:bookmarkStart w:id="779" w:name="_Toc447275647"/>
      <w:r w:rsidRPr="00060899">
        <w:rPr>
          <w:rStyle w:val="CharSectno"/>
        </w:rPr>
        <w:t>1061ZZBD</w:t>
      </w:r>
      <w:r w:rsidRPr="00060899">
        <w:t xml:space="preserve">  When to cancel financial supplement contract</w:t>
      </w:r>
      <w:bookmarkEnd w:id="779"/>
    </w:p>
    <w:p w:rsidR="00594071" w:rsidRPr="00060899" w:rsidRDefault="00594071" w:rsidP="00594071">
      <w:pPr>
        <w:pStyle w:val="subsection"/>
      </w:pPr>
      <w:r w:rsidRPr="00060899">
        <w:tab/>
      </w:r>
      <w:r w:rsidRPr="00060899">
        <w:tab/>
        <w:t xml:space="preserve">The person’s right may be exercised within 14 days (the </w:t>
      </w:r>
      <w:r w:rsidRPr="00060899">
        <w:rPr>
          <w:b/>
          <w:i/>
        </w:rPr>
        <w:t>cooling off period</w:t>
      </w:r>
      <w:r w:rsidRPr="00060899">
        <w:t>) after the day when the contract is made under section</w:t>
      </w:r>
      <w:r w:rsidR="00060899">
        <w:t> </w:t>
      </w:r>
      <w:r w:rsidRPr="00060899">
        <w:t>1061ZZAX.</w:t>
      </w:r>
    </w:p>
    <w:p w:rsidR="00594071" w:rsidRPr="00060899" w:rsidRDefault="00594071" w:rsidP="00594071">
      <w:pPr>
        <w:pStyle w:val="ActHead5"/>
      </w:pPr>
      <w:bookmarkStart w:id="780" w:name="_Toc447275648"/>
      <w:r w:rsidRPr="00060899">
        <w:rPr>
          <w:rStyle w:val="CharSectno"/>
        </w:rPr>
        <w:t>1061ZZBE</w:t>
      </w:r>
      <w:r w:rsidRPr="00060899">
        <w:t xml:space="preserve">  Payments made during cooling off period</w:t>
      </w:r>
      <w:bookmarkEnd w:id="780"/>
    </w:p>
    <w:p w:rsidR="00594071" w:rsidRPr="00060899" w:rsidRDefault="00594071" w:rsidP="00594071">
      <w:pPr>
        <w:pStyle w:val="subsection"/>
      </w:pPr>
      <w:r w:rsidRPr="00060899">
        <w:tab/>
        <w:t>(1)</w:t>
      </w:r>
      <w:r w:rsidRPr="00060899">
        <w:tab/>
        <w:t>In the cooling off period, the participating corporation must not make a payment to the person under the contract.</w:t>
      </w:r>
    </w:p>
    <w:p w:rsidR="00594071" w:rsidRPr="00060899" w:rsidRDefault="00594071" w:rsidP="00594071">
      <w:pPr>
        <w:pStyle w:val="subsection"/>
      </w:pPr>
      <w:r w:rsidRPr="00060899">
        <w:lastRenderedPageBreak/>
        <w:tab/>
        <w:t>(2)</w:t>
      </w:r>
      <w:r w:rsidRPr="00060899">
        <w:tab/>
        <w:t>If the corporation makes a payment to the person under the contract within the cooling off period, the payment is taken not to be a payment of financial supplement if the person repays to the corporation an amount equal to the payment within 7 days after the date of the payment.</w:t>
      </w:r>
    </w:p>
    <w:p w:rsidR="00594071" w:rsidRPr="00060899" w:rsidRDefault="00594071" w:rsidP="00594071">
      <w:pPr>
        <w:pStyle w:val="subsection"/>
      </w:pPr>
      <w:r w:rsidRPr="00060899">
        <w:tab/>
        <w:t>(3)</w:t>
      </w:r>
      <w:r w:rsidRPr="00060899">
        <w:tab/>
        <w:t>If the corporation makes a payment to the person under the contract after the cooling off period and the person has exercised the right to cancel the contract, the payment is taken not to be a payment of financial supplement if the person repays to the corporation an amount equal to the payment within 7 days after the date of the payment.</w:t>
      </w:r>
    </w:p>
    <w:p w:rsidR="00594071" w:rsidRPr="00060899" w:rsidRDefault="00594071" w:rsidP="00594071">
      <w:pPr>
        <w:pStyle w:val="ActHead5"/>
      </w:pPr>
      <w:bookmarkStart w:id="781" w:name="_Toc447275649"/>
      <w:r w:rsidRPr="00060899">
        <w:rPr>
          <w:rStyle w:val="CharSectno"/>
        </w:rPr>
        <w:t>1061ZZBF</w:t>
      </w:r>
      <w:r w:rsidRPr="00060899">
        <w:t xml:space="preserve">  Person may waive right to cancel contract</w:t>
      </w:r>
      <w:bookmarkEnd w:id="781"/>
    </w:p>
    <w:p w:rsidR="00594071" w:rsidRPr="00060899" w:rsidRDefault="00594071" w:rsidP="00594071">
      <w:pPr>
        <w:pStyle w:val="subsection"/>
      </w:pPr>
      <w:r w:rsidRPr="00060899">
        <w:tab/>
      </w:r>
      <w:r w:rsidRPr="00060899">
        <w:tab/>
        <w:t>The person may waive the right to cancel the contract.</w:t>
      </w:r>
    </w:p>
    <w:p w:rsidR="00594071" w:rsidRPr="00060899" w:rsidRDefault="00594071" w:rsidP="00594071">
      <w:pPr>
        <w:pStyle w:val="ActHead5"/>
      </w:pPr>
      <w:bookmarkStart w:id="782" w:name="_Toc447275650"/>
      <w:r w:rsidRPr="00060899">
        <w:rPr>
          <w:rStyle w:val="CharSectno"/>
        </w:rPr>
        <w:t>1061ZZBG</w:t>
      </w:r>
      <w:r w:rsidRPr="00060899">
        <w:t xml:space="preserve">  How to waive right to cancel contract</w:t>
      </w:r>
      <w:bookmarkEnd w:id="782"/>
    </w:p>
    <w:p w:rsidR="00594071" w:rsidRPr="00060899" w:rsidRDefault="00594071" w:rsidP="00594071">
      <w:pPr>
        <w:pStyle w:val="subsection"/>
      </w:pPr>
      <w:r w:rsidRPr="00060899">
        <w:tab/>
      </w:r>
      <w:r w:rsidRPr="00060899">
        <w:tab/>
        <w:t>To waive the right to cancel the contract, the person must give to the participating corporation written notice that he or she is waiving the right to cancel the contract.</w:t>
      </w:r>
    </w:p>
    <w:p w:rsidR="00594071" w:rsidRPr="00060899" w:rsidRDefault="00594071" w:rsidP="00594071">
      <w:pPr>
        <w:pStyle w:val="ActHead5"/>
      </w:pPr>
      <w:bookmarkStart w:id="783" w:name="_Toc447275651"/>
      <w:r w:rsidRPr="00060899">
        <w:rPr>
          <w:rStyle w:val="CharSectno"/>
        </w:rPr>
        <w:t>1061ZZBH</w:t>
      </w:r>
      <w:r w:rsidRPr="00060899">
        <w:t xml:space="preserve">  When to waive right to cancel contract</w:t>
      </w:r>
      <w:bookmarkEnd w:id="783"/>
    </w:p>
    <w:p w:rsidR="00594071" w:rsidRPr="00060899" w:rsidRDefault="00594071" w:rsidP="00594071">
      <w:pPr>
        <w:pStyle w:val="subsection"/>
      </w:pPr>
      <w:r w:rsidRPr="00060899">
        <w:tab/>
      </w:r>
      <w:r w:rsidRPr="00060899">
        <w:tab/>
        <w:t>To exercise the right of waiver, the person must give the participating corporation the notice referred to in section</w:t>
      </w:r>
      <w:r w:rsidR="00060899">
        <w:t> </w:t>
      </w:r>
      <w:r w:rsidRPr="00060899">
        <w:t>1061ZZBG immediately after the contract is made under section</w:t>
      </w:r>
      <w:r w:rsidR="00060899">
        <w:t> </w:t>
      </w:r>
      <w:r w:rsidRPr="00060899">
        <w:t>1061ZZAX.</w:t>
      </w:r>
    </w:p>
    <w:p w:rsidR="00594071" w:rsidRPr="00060899" w:rsidRDefault="00594071" w:rsidP="00594071">
      <w:pPr>
        <w:pStyle w:val="ActHead4"/>
      </w:pPr>
      <w:bookmarkStart w:id="784" w:name="_Toc447275652"/>
      <w:r w:rsidRPr="00060899">
        <w:rPr>
          <w:rStyle w:val="CharSubdNo"/>
        </w:rPr>
        <w:t>Subdivision C</w:t>
      </w:r>
      <w:r w:rsidRPr="00060899">
        <w:t>—</w:t>
      </w:r>
      <w:r w:rsidRPr="00060899">
        <w:rPr>
          <w:rStyle w:val="CharSubdText"/>
        </w:rPr>
        <w:t>Financial supplement contract exempt from certain laws and taxes</w:t>
      </w:r>
      <w:bookmarkEnd w:id="784"/>
    </w:p>
    <w:p w:rsidR="00594071" w:rsidRPr="00060899" w:rsidRDefault="00594071" w:rsidP="00594071">
      <w:pPr>
        <w:pStyle w:val="ActHead5"/>
      </w:pPr>
      <w:bookmarkStart w:id="785" w:name="_Toc447275653"/>
      <w:r w:rsidRPr="00060899">
        <w:rPr>
          <w:rStyle w:val="CharSectno"/>
        </w:rPr>
        <w:t>1061ZZBI</w:t>
      </w:r>
      <w:r w:rsidRPr="00060899">
        <w:t xml:space="preserve">  Financial supplement contract exempt from certain laws and taxes</w:t>
      </w:r>
      <w:bookmarkEnd w:id="785"/>
    </w:p>
    <w:p w:rsidR="00594071" w:rsidRPr="00060899" w:rsidRDefault="00594071" w:rsidP="00594071">
      <w:pPr>
        <w:pStyle w:val="subsection"/>
      </w:pPr>
      <w:r w:rsidRPr="00060899">
        <w:tab/>
        <w:t>(1)</w:t>
      </w:r>
      <w:r w:rsidRPr="00060899">
        <w:tab/>
        <w:t>A law of a State or Territory about giving credit or other financial assistance does not apply to a financial supplement contract.</w:t>
      </w:r>
    </w:p>
    <w:p w:rsidR="00594071" w:rsidRPr="00060899" w:rsidRDefault="00594071" w:rsidP="00594071">
      <w:pPr>
        <w:pStyle w:val="subsection"/>
        <w:keepNext/>
        <w:keepLines/>
      </w:pPr>
      <w:r w:rsidRPr="00060899">
        <w:lastRenderedPageBreak/>
        <w:tab/>
        <w:t>(2)</w:t>
      </w:r>
      <w:r w:rsidRPr="00060899">
        <w:tab/>
        <w:t>An application for the payment of financial supplement, a financial supplement contract, or an act or thing done or transaction entered into under such a contract, is not taxable under any law of a State or Territory.</w:t>
      </w:r>
    </w:p>
    <w:p w:rsidR="00594071" w:rsidRPr="00060899" w:rsidRDefault="00594071" w:rsidP="00146468">
      <w:pPr>
        <w:pStyle w:val="ActHead3"/>
        <w:pageBreakBefore/>
      </w:pPr>
      <w:bookmarkStart w:id="786" w:name="_Toc447275654"/>
      <w:r w:rsidRPr="00060899">
        <w:rPr>
          <w:rStyle w:val="CharDivNo"/>
        </w:rPr>
        <w:lastRenderedPageBreak/>
        <w:t>Division</w:t>
      </w:r>
      <w:r w:rsidR="00060899" w:rsidRPr="00060899">
        <w:rPr>
          <w:rStyle w:val="CharDivNo"/>
        </w:rPr>
        <w:t> </w:t>
      </w:r>
      <w:r w:rsidRPr="00060899">
        <w:rPr>
          <w:rStyle w:val="CharDivNo"/>
        </w:rPr>
        <w:t>10</w:t>
      </w:r>
      <w:r w:rsidRPr="00060899">
        <w:t>—</w:t>
      </w:r>
      <w:r w:rsidRPr="00060899">
        <w:rPr>
          <w:rStyle w:val="CharDivText"/>
        </w:rPr>
        <w:t>Payment of financial supplement</w:t>
      </w:r>
      <w:bookmarkEnd w:id="786"/>
    </w:p>
    <w:p w:rsidR="00594071" w:rsidRPr="00060899" w:rsidRDefault="00594071" w:rsidP="00594071">
      <w:pPr>
        <w:pStyle w:val="ActHead5"/>
      </w:pPr>
      <w:bookmarkStart w:id="787" w:name="_Toc447275655"/>
      <w:r w:rsidRPr="00060899">
        <w:rPr>
          <w:rStyle w:val="CharSectno"/>
        </w:rPr>
        <w:t>1061ZZBJ</w:t>
      </w:r>
      <w:r w:rsidRPr="00060899">
        <w:t xml:space="preserve">  Payment by instalments</w:t>
      </w:r>
      <w:bookmarkEnd w:id="787"/>
    </w:p>
    <w:p w:rsidR="00594071" w:rsidRPr="00060899" w:rsidRDefault="00594071" w:rsidP="00594071">
      <w:pPr>
        <w:pStyle w:val="subsection"/>
      </w:pPr>
      <w:r w:rsidRPr="00060899">
        <w:tab/>
        <w:t>(1)</w:t>
      </w:r>
      <w:r w:rsidRPr="00060899">
        <w:tab/>
        <w:t>Financial supplement is to be paid by instalments for periods determined by the Secretary.</w:t>
      </w:r>
    </w:p>
    <w:p w:rsidR="00594071" w:rsidRPr="00060899" w:rsidRDefault="00594071" w:rsidP="00594071">
      <w:pPr>
        <w:pStyle w:val="subsection"/>
      </w:pPr>
      <w:r w:rsidRPr="00060899">
        <w:tab/>
        <w:t>(2)</w:t>
      </w:r>
      <w:r w:rsidRPr="00060899">
        <w:tab/>
        <w:t>Instalments of financial supplement are to be paid at times determined by the Secretary.</w:t>
      </w:r>
    </w:p>
    <w:p w:rsidR="00594071" w:rsidRPr="00060899" w:rsidRDefault="00594071" w:rsidP="00594071">
      <w:pPr>
        <w:pStyle w:val="ActHead5"/>
      </w:pPr>
      <w:bookmarkStart w:id="788" w:name="_Toc447275656"/>
      <w:r w:rsidRPr="00060899">
        <w:rPr>
          <w:rStyle w:val="CharSectno"/>
        </w:rPr>
        <w:t>1061ZZBK</w:t>
      </w:r>
      <w:r w:rsidRPr="00060899">
        <w:t xml:space="preserve">  Rounding off</w:t>
      </w:r>
      <w:bookmarkEnd w:id="788"/>
    </w:p>
    <w:p w:rsidR="00594071" w:rsidRPr="00060899" w:rsidRDefault="00594071" w:rsidP="00594071">
      <w:pPr>
        <w:pStyle w:val="subsection"/>
      </w:pPr>
      <w:r w:rsidRPr="00060899">
        <w:tab/>
      </w:r>
      <w:r w:rsidRPr="00060899">
        <w:tab/>
        <w:t>If the amount of an instalment includes a fraction of a cent, the amount is to be rounded to the nearest whole cent (0.5 cent being rounded upwards).</w:t>
      </w:r>
    </w:p>
    <w:p w:rsidR="00594071" w:rsidRPr="00060899" w:rsidRDefault="00594071" w:rsidP="00594071">
      <w:pPr>
        <w:pStyle w:val="ActHead5"/>
      </w:pPr>
      <w:bookmarkStart w:id="789" w:name="_Toc447275657"/>
      <w:r w:rsidRPr="00060899">
        <w:rPr>
          <w:rStyle w:val="CharSectno"/>
        </w:rPr>
        <w:t>1061ZZBL</w:t>
      </w:r>
      <w:r w:rsidRPr="00060899">
        <w:t xml:space="preserve">  To whom instalments must be paid</w:t>
      </w:r>
      <w:bookmarkEnd w:id="789"/>
    </w:p>
    <w:p w:rsidR="00594071" w:rsidRPr="00060899" w:rsidRDefault="00594071" w:rsidP="00594071">
      <w:pPr>
        <w:pStyle w:val="subsection"/>
      </w:pPr>
      <w:r w:rsidRPr="00060899">
        <w:tab/>
        <w:t>(1)</w:t>
      </w:r>
      <w:r w:rsidRPr="00060899">
        <w:tab/>
        <w:t>If a person who is a category 1 student is trading in, or trading back, youth allowance, financial supplement must be paid to the person to whom instalments of youth allowance are or were being paid under section</w:t>
      </w:r>
      <w:r w:rsidR="00060899">
        <w:t> </w:t>
      </w:r>
      <w:r w:rsidRPr="00060899">
        <w:t>559D or 559E.</w:t>
      </w:r>
    </w:p>
    <w:p w:rsidR="00594071" w:rsidRPr="00060899" w:rsidRDefault="00594071" w:rsidP="00594071">
      <w:pPr>
        <w:pStyle w:val="subsection"/>
      </w:pPr>
      <w:r w:rsidRPr="00060899">
        <w:tab/>
        <w:t>(2)</w:t>
      </w:r>
      <w:r w:rsidRPr="00060899">
        <w:tab/>
        <w:t>If a person who is a category 1 student is trading in, or trading back, austudy payment, financial supplement must be paid to the person to whom instalments of austudy payment are or were being paid under section</w:t>
      </w:r>
      <w:r w:rsidR="00060899">
        <w:t> </w:t>
      </w:r>
      <w:r w:rsidRPr="00060899">
        <w:t>584D.</w:t>
      </w:r>
    </w:p>
    <w:p w:rsidR="00594071" w:rsidRPr="00060899" w:rsidRDefault="00594071" w:rsidP="00594071">
      <w:pPr>
        <w:pStyle w:val="subsection"/>
      </w:pPr>
      <w:r w:rsidRPr="00060899">
        <w:tab/>
        <w:t>(3)</w:t>
      </w:r>
      <w:r w:rsidRPr="00060899">
        <w:tab/>
        <w:t>If a person who is a category 1 student is trading in, or trading back, pensioner education supplement, financial supplement must be paid to the person to whom instalments of pensioner education supplement are or were being paid under section</w:t>
      </w:r>
      <w:r w:rsidR="00060899">
        <w:t> </w:t>
      </w:r>
      <w:r w:rsidRPr="00060899">
        <w:t>1061PZK.</w:t>
      </w:r>
    </w:p>
    <w:p w:rsidR="00594071" w:rsidRPr="00060899" w:rsidRDefault="00594071" w:rsidP="00594071">
      <w:pPr>
        <w:pStyle w:val="subsection"/>
      </w:pPr>
      <w:r w:rsidRPr="00060899">
        <w:tab/>
        <w:t>(4)</w:t>
      </w:r>
      <w:r w:rsidRPr="00060899">
        <w:tab/>
        <w:t>If a person who is a category 2 student obtains financial supplement, it must be paid to the person to whom instalments of youth allowance would be paid under section</w:t>
      </w:r>
      <w:r w:rsidR="00060899">
        <w:t> </w:t>
      </w:r>
      <w:r w:rsidRPr="00060899">
        <w:t>559D or 559E if youth allowance were payable to the student.</w:t>
      </w:r>
    </w:p>
    <w:p w:rsidR="00594071" w:rsidRPr="00060899" w:rsidRDefault="00594071" w:rsidP="00594071">
      <w:pPr>
        <w:pStyle w:val="subsection"/>
      </w:pPr>
      <w:r w:rsidRPr="00060899">
        <w:lastRenderedPageBreak/>
        <w:tab/>
        <w:t>(5)</w:t>
      </w:r>
      <w:r w:rsidRPr="00060899">
        <w:tab/>
        <w:t>This section does not affect the liability of a person to make repayments under Part</w:t>
      </w:r>
      <w:r w:rsidR="00060899">
        <w:t> </w:t>
      </w:r>
      <w:r w:rsidRPr="00060899">
        <w:t>2B.3.</w:t>
      </w:r>
    </w:p>
    <w:p w:rsidR="00594071" w:rsidRPr="00060899" w:rsidRDefault="00594071" w:rsidP="00594071">
      <w:pPr>
        <w:pStyle w:val="ActHead5"/>
      </w:pPr>
      <w:bookmarkStart w:id="790" w:name="_Toc447275658"/>
      <w:r w:rsidRPr="00060899">
        <w:rPr>
          <w:rStyle w:val="CharSectno"/>
        </w:rPr>
        <w:t>1061ZZBM</w:t>
      </w:r>
      <w:r w:rsidRPr="00060899">
        <w:t xml:space="preserve">  Payment into bank account</w:t>
      </w:r>
      <w:bookmarkEnd w:id="790"/>
    </w:p>
    <w:p w:rsidR="00594071" w:rsidRPr="00060899" w:rsidRDefault="00594071" w:rsidP="00594071">
      <w:pPr>
        <w:pStyle w:val="subsection"/>
      </w:pPr>
      <w:r w:rsidRPr="00060899">
        <w:tab/>
        <w:t>(1)</w:t>
      </w:r>
      <w:r w:rsidRPr="00060899">
        <w:tab/>
        <w:t>If an amount of financial supplement is paid to a person, it must be paid to the credit of a bank account nominated and maintained by the person.</w:t>
      </w:r>
    </w:p>
    <w:p w:rsidR="00594071" w:rsidRPr="00060899" w:rsidRDefault="00594071" w:rsidP="00594071">
      <w:pPr>
        <w:pStyle w:val="subsection"/>
      </w:pPr>
      <w:r w:rsidRPr="00060899">
        <w:tab/>
        <w:t>(2)</w:t>
      </w:r>
      <w:r w:rsidRPr="00060899">
        <w:tab/>
        <w:t>The bank account may be maintained by the person alone or jointly or in common with someone else.</w:t>
      </w:r>
    </w:p>
    <w:p w:rsidR="00594071" w:rsidRPr="00060899" w:rsidRDefault="00594071" w:rsidP="00146468">
      <w:pPr>
        <w:pStyle w:val="ActHead3"/>
        <w:pageBreakBefore/>
      </w:pPr>
      <w:bookmarkStart w:id="791" w:name="_Toc447275659"/>
      <w:r w:rsidRPr="00060899">
        <w:rPr>
          <w:rStyle w:val="CharDivNo"/>
        </w:rPr>
        <w:lastRenderedPageBreak/>
        <w:t>Division</w:t>
      </w:r>
      <w:r w:rsidR="00060899" w:rsidRPr="00060899">
        <w:rPr>
          <w:rStyle w:val="CharDivNo"/>
        </w:rPr>
        <w:t> </w:t>
      </w:r>
      <w:r w:rsidRPr="00060899">
        <w:rPr>
          <w:rStyle w:val="CharDivNo"/>
        </w:rPr>
        <w:t>11</w:t>
      </w:r>
      <w:r w:rsidRPr="00060899">
        <w:t>—</w:t>
      </w:r>
      <w:r w:rsidRPr="00060899">
        <w:rPr>
          <w:rStyle w:val="CharDivText"/>
        </w:rPr>
        <w:t>Protection of financial supplement</w:t>
      </w:r>
      <w:bookmarkEnd w:id="791"/>
    </w:p>
    <w:p w:rsidR="00594071" w:rsidRPr="00060899" w:rsidRDefault="00594071" w:rsidP="00594071">
      <w:pPr>
        <w:pStyle w:val="ActHead5"/>
      </w:pPr>
      <w:bookmarkStart w:id="792" w:name="_Toc447275660"/>
      <w:r w:rsidRPr="00060899">
        <w:rPr>
          <w:rStyle w:val="CharSectno"/>
        </w:rPr>
        <w:t>1061ZZBN</w:t>
      </w:r>
      <w:r w:rsidRPr="00060899">
        <w:t xml:space="preserve">  Financial supplement to be absolutely inalienable</w:t>
      </w:r>
      <w:bookmarkEnd w:id="792"/>
    </w:p>
    <w:p w:rsidR="00594071" w:rsidRPr="00060899" w:rsidRDefault="00594071" w:rsidP="00594071">
      <w:pPr>
        <w:pStyle w:val="subsection"/>
      </w:pPr>
      <w:r w:rsidRPr="00060899">
        <w:tab/>
      </w:r>
      <w:r w:rsidRPr="00060899">
        <w:tab/>
        <w:t>Financial supplement is absolutely inalienable, whether by way of, or in consequence of, sale, assignment, charge, execution, bankruptcy or otherwise.</w:t>
      </w:r>
    </w:p>
    <w:p w:rsidR="00594071" w:rsidRPr="00060899" w:rsidRDefault="00594071" w:rsidP="00594071">
      <w:pPr>
        <w:pStyle w:val="ActHead5"/>
      </w:pPr>
      <w:bookmarkStart w:id="793" w:name="_Toc447275661"/>
      <w:r w:rsidRPr="00060899">
        <w:rPr>
          <w:rStyle w:val="CharSectno"/>
        </w:rPr>
        <w:t>1061ZZBO</w:t>
      </w:r>
      <w:r w:rsidRPr="00060899">
        <w:t xml:space="preserve">  Effect of garnishee or attachment order</w:t>
      </w:r>
      <w:bookmarkEnd w:id="793"/>
    </w:p>
    <w:p w:rsidR="00594071" w:rsidRPr="00060899" w:rsidRDefault="00594071" w:rsidP="00594071">
      <w:pPr>
        <w:pStyle w:val="subsection"/>
      </w:pPr>
      <w:r w:rsidRPr="00060899">
        <w:tab/>
        <w:t>(1)</w:t>
      </w:r>
      <w:r w:rsidRPr="00060899">
        <w:tab/>
        <w:t>This section applies if:</w:t>
      </w:r>
    </w:p>
    <w:p w:rsidR="00594071" w:rsidRPr="00060899" w:rsidRDefault="00594071" w:rsidP="00594071">
      <w:pPr>
        <w:pStyle w:val="paragraph"/>
      </w:pPr>
      <w:r w:rsidRPr="00060899">
        <w:tab/>
        <w:t>(a)</w:t>
      </w:r>
      <w:r w:rsidRPr="00060899">
        <w:tab/>
        <w:t>a person has an account with a financial institution (whether the account is maintained by the person alone, or jointly or in common with someone else); and</w:t>
      </w:r>
    </w:p>
    <w:p w:rsidR="00594071" w:rsidRPr="00060899" w:rsidRDefault="00594071" w:rsidP="00594071">
      <w:pPr>
        <w:pStyle w:val="paragraph"/>
      </w:pPr>
      <w:r w:rsidRPr="00060899">
        <w:tab/>
        <w:t>(b)</w:t>
      </w:r>
      <w:r w:rsidRPr="00060899">
        <w:tab/>
        <w:t>a court order in the nature of a garnishee order comes into force in respect of the account; and</w:t>
      </w:r>
    </w:p>
    <w:p w:rsidR="00594071" w:rsidRPr="00060899" w:rsidRDefault="00594071" w:rsidP="00594071">
      <w:pPr>
        <w:pStyle w:val="paragraph"/>
      </w:pPr>
      <w:r w:rsidRPr="00060899">
        <w:tab/>
        <w:t>(c)</w:t>
      </w:r>
      <w:r w:rsidRPr="00060899">
        <w:tab/>
        <w:t>an amount of financial supplement has been paid (whether on the person’s own behalf or not) to the credit of the account in the 4 weeks immediately before the court order came into force.</w:t>
      </w:r>
    </w:p>
    <w:p w:rsidR="00594071" w:rsidRPr="00060899" w:rsidRDefault="00594071" w:rsidP="00594071">
      <w:pPr>
        <w:pStyle w:val="subsection"/>
      </w:pPr>
      <w:r w:rsidRPr="00060899">
        <w:tab/>
        <w:t>(2)</w:t>
      </w:r>
      <w:r w:rsidRPr="00060899">
        <w:tab/>
        <w:t>The court order does not apply to the saved amount (if any) in the account.</w:t>
      </w:r>
    </w:p>
    <w:p w:rsidR="00594071" w:rsidRPr="00060899" w:rsidRDefault="00594071" w:rsidP="00594071">
      <w:pPr>
        <w:pStyle w:val="subsection"/>
      </w:pPr>
      <w:r w:rsidRPr="00060899">
        <w:tab/>
        <w:t>(3)</w:t>
      </w:r>
      <w:r w:rsidRPr="00060899">
        <w:tab/>
        <w:t xml:space="preserve">The </w:t>
      </w:r>
      <w:r w:rsidRPr="00060899">
        <w:rPr>
          <w:b/>
          <w:i/>
        </w:rPr>
        <w:t>saved amount</w:t>
      </w:r>
      <w:r w:rsidRPr="00060899">
        <w:t xml:space="preserve"> is the amount worked out using the following Method statement.</w:t>
      </w:r>
    </w:p>
    <w:p w:rsidR="00594071" w:rsidRPr="00060899" w:rsidRDefault="00594071" w:rsidP="00594071">
      <w:pPr>
        <w:pStyle w:val="BoxHeadItalic"/>
      </w:pPr>
      <w:r w:rsidRPr="00060899">
        <w:t>Method statement</w:t>
      </w:r>
    </w:p>
    <w:p w:rsidR="00594071" w:rsidRPr="00060899" w:rsidRDefault="006B0852" w:rsidP="00594071">
      <w:pPr>
        <w:pStyle w:val="BoxStep"/>
      </w:pPr>
      <w:r w:rsidRPr="00060899">
        <w:t>Step 1.</w:t>
      </w:r>
      <w:r w:rsidR="00594071" w:rsidRPr="00060899">
        <w:tab/>
        <w:t>Work out the amount of financial supplement paid to the credit of the account in the 4 weeks.</w:t>
      </w:r>
    </w:p>
    <w:p w:rsidR="00594071" w:rsidRPr="00060899" w:rsidRDefault="00594071" w:rsidP="00594071">
      <w:pPr>
        <w:pStyle w:val="BoxStep"/>
      </w:pPr>
      <w:r w:rsidRPr="00060899">
        <w:t>Step 2.</w:t>
      </w:r>
      <w:r w:rsidRPr="00060899">
        <w:tab/>
        <w:t>Subtract from that amount the total amount withdrawn from the account in the 4 weeks.</w:t>
      </w:r>
    </w:p>
    <w:p w:rsidR="00594071" w:rsidRPr="00060899" w:rsidRDefault="00594071" w:rsidP="00594071">
      <w:pPr>
        <w:pStyle w:val="BoxStep"/>
      </w:pPr>
      <w:r w:rsidRPr="00060899">
        <w:tab/>
        <w:t>The amount left is the saved amount.</w:t>
      </w:r>
    </w:p>
    <w:p w:rsidR="00594071" w:rsidRPr="00060899" w:rsidRDefault="00594071" w:rsidP="00146468">
      <w:pPr>
        <w:pStyle w:val="ActHead3"/>
        <w:pageBreakBefore/>
      </w:pPr>
      <w:bookmarkStart w:id="794" w:name="_Toc447275662"/>
      <w:r w:rsidRPr="00060899">
        <w:rPr>
          <w:rStyle w:val="CharDivNo"/>
        </w:rPr>
        <w:lastRenderedPageBreak/>
        <w:t>Division</w:t>
      </w:r>
      <w:r w:rsidR="00060899" w:rsidRPr="00060899">
        <w:rPr>
          <w:rStyle w:val="CharDivNo"/>
        </w:rPr>
        <w:t> </w:t>
      </w:r>
      <w:r w:rsidRPr="00060899">
        <w:rPr>
          <w:rStyle w:val="CharDivNo"/>
        </w:rPr>
        <w:t>12</w:t>
      </w:r>
      <w:r w:rsidRPr="00060899">
        <w:t>—</w:t>
      </w:r>
      <w:r w:rsidRPr="00060899">
        <w:rPr>
          <w:rStyle w:val="CharDivText"/>
        </w:rPr>
        <w:t>Obligations of category 2 students</w:t>
      </w:r>
      <w:bookmarkEnd w:id="794"/>
    </w:p>
    <w:p w:rsidR="00594071" w:rsidRPr="00060899" w:rsidRDefault="00594071" w:rsidP="00594071">
      <w:pPr>
        <w:pStyle w:val="ActHead4"/>
      </w:pPr>
      <w:bookmarkStart w:id="795" w:name="_Toc447275663"/>
      <w:r w:rsidRPr="00060899">
        <w:rPr>
          <w:rStyle w:val="CharSubdNo"/>
        </w:rPr>
        <w:t>Subdivision A</w:t>
      </w:r>
      <w:r w:rsidRPr="00060899">
        <w:t>—</w:t>
      </w:r>
      <w:r w:rsidRPr="00060899">
        <w:rPr>
          <w:rStyle w:val="CharSubdText"/>
        </w:rPr>
        <w:t>Statements about tax file numbers</w:t>
      </w:r>
      <w:bookmarkEnd w:id="795"/>
    </w:p>
    <w:p w:rsidR="00594071" w:rsidRPr="00060899" w:rsidRDefault="00594071" w:rsidP="00594071">
      <w:pPr>
        <w:pStyle w:val="ActHead5"/>
      </w:pPr>
      <w:bookmarkStart w:id="796" w:name="_Toc447275664"/>
      <w:r w:rsidRPr="00060899">
        <w:rPr>
          <w:rStyle w:val="CharSectno"/>
        </w:rPr>
        <w:t>1061ZZBP</w:t>
      </w:r>
      <w:r w:rsidRPr="00060899">
        <w:t xml:space="preserve">  Secretary may request person obtaining financial supplement to give statement of person’s tax file number</w:t>
      </w:r>
      <w:bookmarkEnd w:id="796"/>
    </w:p>
    <w:p w:rsidR="00594071" w:rsidRPr="00060899" w:rsidRDefault="00594071" w:rsidP="00594071">
      <w:pPr>
        <w:pStyle w:val="SubsectionHead"/>
      </w:pPr>
      <w:r w:rsidRPr="00060899">
        <w:t>Request for tax file number</w:t>
      </w:r>
    </w:p>
    <w:p w:rsidR="00594071" w:rsidRPr="00060899" w:rsidRDefault="00594071" w:rsidP="00594071">
      <w:pPr>
        <w:pStyle w:val="subsection"/>
      </w:pPr>
      <w:r w:rsidRPr="00060899">
        <w:tab/>
        <w:t>(1)</w:t>
      </w:r>
      <w:r w:rsidRPr="00060899">
        <w:tab/>
        <w:t>The Secretary may request, but not compel, a person who is a category 2 student and is obtaining financial supplement:</w:t>
      </w:r>
    </w:p>
    <w:p w:rsidR="00594071" w:rsidRPr="00060899" w:rsidRDefault="00594071" w:rsidP="00594071">
      <w:pPr>
        <w:pStyle w:val="paragraph"/>
      </w:pPr>
      <w:r w:rsidRPr="00060899">
        <w:tab/>
        <w:t>(a)</w:t>
      </w:r>
      <w:r w:rsidRPr="00060899">
        <w:tab/>
        <w:t>if the person has a tax file number—to give the Secretary a written statement of the person’s tax file number; or</w:t>
      </w:r>
    </w:p>
    <w:p w:rsidR="00594071" w:rsidRPr="00060899" w:rsidRDefault="00594071" w:rsidP="00594071">
      <w:pPr>
        <w:pStyle w:val="paragraph"/>
      </w:pPr>
      <w:r w:rsidRPr="00060899">
        <w:tab/>
        <w:t>(b)</w:t>
      </w:r>
      <w:r w:rsidRPr="00060899">
        <w:tab/>
        <w:t>if the person does not have a tax file number:</w:t>
      </w:r>
    </w:p>
    <w:p w:rsidR="00594071" w:rsidRPr="00060899" w:rsidRDefault="00594071" w:rsidP="00594071">
      <w:pPr>
        <w:pStyle w:val="paragraphsub"/>
      </w:pPr>
      <w:r w:rsidRPr="00060899">
        <w:tab/>
        <w:t>(i)</w:t>
      </w:r>
      <w:r w:rsidRPr="00060899">
        <w:tab/>
        <w:t>to apply to the Commissioner of Taxation for a tax file number; and</w:t>
      </w:r>
    </w:p>
    <w:p w:rsidR="00594071" w:rsidRPr="00060899" w:rsidRDefault="00594071" w:rsidP="00594071">
      <w:pPr>
        <w:pStyle w:val="paragraphsub"/>
      </w:pPr>
      <w:r w:rsidRPr="00060899">
        <w:tab/>
        <w:t>(ii)</w:t>
      </w:r>
      <w:r w:rsidRPr="00060899">
        <w:tab/>
        <w:t>to give the Secretary a written statement of the person’s tax file number after the Commissioner has issued it.</w:t>
      </w:r>
    </w:p>
    <w:p w:rsidR="00594071" w:rsidRPr="00060899" w:rsidRDefault="00594071" w:rsidP="00594071">
      <w:pPr>
        <w:pStyle w:val="SubsectionHead"/>
      </w:pPr>
      <w:r w:rsidRPr="00060899">
        <w:t>Failure to satisfy request</w:t>
      </w:r>
    </w:p>
    <w:p w:rsidR="00594071" w:rsidRPr="00060899" w:rsidRDefault="00594071" w:rsidP="00594071">
      <w:pPr>
        <w:pStyle w:val="subsection"/>
      </w:pPr>
      <w:r w:rsidRPr="00060899">
        <w:tab/>
        <w:t>(2)</w:t>
      </w:r>
      <w:r w:rsidRPr="00060899">
        <w:tab/>
        <w:t>A person is not eligible to obtain financial supplement if, at the end of 28 days after a request is made:</w:t>
      </w:r>
    </w:p>
    <w:p w:rsidR="00594071" w:rsidRPr="00060899" w:rsidRDefault="00594071" w:rsidP="00594071">
      <w:pPr>
        <w:pStyle w:val="paragraph"/>
      </w:pPr>
      <w:r w:rsidRPr="00060899">
        <w:tab/>
        <w:t>(a)</w:t>
      </w:r>
      <w:r w:rsidRPr="00060899">
        <w:tab/>
        <w:t>the person has failed to satisfy the request; and</w:t>
      </w:r>
    </w:p>
    <w:p w:rsidR="00594071" w:rsidRPr="00060899" w:rsidRDefault="00594071" w:rsidP="00594071">
      <w:pPr>
        <w:pStyle w:val="paragraph"/>
      </w:pPr>
      <w:r w:rsidRPr="00060899">
        <w:tab/>
        <w:t>(b)</w:t>
      </w:r>
      <w:r w:rsidRPr="00060899">
        <w:tab/>
        <w:t>the Secretary has not exempted the person from having to satisfy the request.</w:t>
      </w:r>
    </w:p>
    <w:p w:rsidR="00594071" w:rsidRPr="00060899" w:rsidRDefault="00594071" w:rsidP="00594071">
      <w:pPr>
        <w:pStyle w:val="ActHead5"/>
      </w:pPr>
      <w:bookmarkStart w:id="797" w:name="_Toc447275665"/>
      <w:r w:rsidRPr="00060899">
        <w:rPr>
          <w:rStyle w:val="CharSectno"/>
        </w:rPr>
        <w:t>1061ZZBQ</w:t>
      </w:r>
      <w:r w:rsidRPr="00060899">
        <w:t xml:space="preserve">  Secretary may request person obtaining financial supplement to give statement of parent’s tax file number</w:t>
      </w:r>
      <w:bookmarkEnd w:id="797"/>
    </w:p>
    <w:p w:rsidR="00594071" w:rsidRPr="00060899" w:rsidRDefault="00594071" w:rsidP="00594071">
      <w:pPr>
        <w:pStyle w:val="SubsectionHead"/>
      </w:pPr>
      <w:r w:rsidRPr="00060899">
        <w:t>Request for parent’s tax file number</w:t>
      </w:r>
    </w:p>
    <w:p w:rsidR="00594071" w:rsidRPr="00060899" w:rsidRDefault="00594071" w:rsidP="00594071">
      <w:pPr>
        <w:pStyle w:val="subsection"/>
      </w:pPr>
      <w:r w:rsidRPr="00060899">
        <w:tab/>
        <w:t>(1)</w:t>
      </w:r>
      <w:r w:rsidRPr="00060899">
        <w:tab/>
        <w:t>If:</w:t>
      </w:r>
    </w:p>
    <w:p w:rsidR="00594071" w:rsidRPr="00060899" w:rsidRDefault="00594071" w:rsidP="00594071">
      <w:pPr>
        <w:pStyle w:val="paragraph"/>
      </w:pPr>
      <w:r w:rsidRPr="00060899">
        <w:tab/>
        <w:t>(a)</w:t>
      </w:r>
      <w:r w:rsidRPr="00060899">
        <w:tab/>
        <w:t xml:space="preserve">a person (the </w:t>
      </w:r>
      <w:r w:rsidRPr="00060899">
        <w:rPr>
          <w:b/>
          <w:i/>
        </w:rPr>
        <w:t>recipient</w:t>
      </w:r>
      <w:r w:rsidRPr="00060899">
        <w:t>) who is a category 2 student is obtaining financial supplement; and</w:t>
      </w:r>
    </w:p>
    <w:p w:rsidR="00594071" w:rsidRPr="00060899" w:rsidRDefault="00594071" w:rsidP="00594071">
      <w:pPr>
        <w:pStyle w:val="paragraph"/>
      </w:pPr>
      <w:r w:rsidRPr="00060899">
        <w:lastRenderedPageBreak/>
        <w:tab/>
        <w:t>(b)</w:t>
      </w:r>
      <w:r w:rsidRPr="00060899">
        <w:tab/>
        <w:t>the income of a parent of the recipient is required to be taken into account for the purpose of working out the recipient’s eligibility for financial supplement; and</w:t>
      </w:r>
    </w:p>
    <w:p w:rsidR="00594071" w:rsidRPr="00060899" w:rsidRDefault="00594071" w:rsidP="00594071">
      <w:pPr>
        <w:pStyle w:val="paragraph"/>
      </w:pPr>
      <w:r w:rsidRPr="00060899">
        <w:tab/>
        <w:t>(c)</w:t>
      </w:r>
      <w:r w:rsidRPr="00060899">
        <w:tab/>
        <w:t xml:space="preserve">the parent is in </w:t>
      </w:r>
      <w:smartTag w:uri="urn:schemas-microsoft-com:office:smarttags" w:element="country-region">
        <w:smartTag w:uri="urn:schemas-microsoft-com:office:smarttags" w:element="place">
          <w:r w:rsidRPr="00060899">
            <w:t>Australia</w:t>
          </w:r>
        </w:smartTag>
      </w:smartTag>
      <w:r w:rsidRPr="00060899">
        <w:t>;</w:t>
      </w:r>
    </w:p>
    <w:p w:rsidR="00594071" w:rsidRPr="00060899" w:rsidRDefault="00594071" w:rsidP="00594071">
      <w:pPr>
        <w:pStyle w:val="subsection2"/>
      </w:pPr>
      <w:r w:rsidRPr="00060899">
        <w:t>the Secretary may request, but not compel, the recipient to give the Secretary a written statement of the parent’s tax file number.</w:t>
      </w:r>
    </w:p>
    <w:p w:rsidR="00594071" w:rsidRPr="00060899" w:rsidRDefault="00594071" w:rsidP="00594071">
      <w:pPr>
        <w:pStyle w:val="SubsectionHead"/>
      </w:pPr>
      <w:r w:rsidRPr="00060899">
        <w:t>Failure to satisfy request</w:t>
      </w:r>
    </w:p>
    <w:p w:rsidR="00594071" w:rsidRPr="00060899" w:rsidRDefault="00594071" w:rsidP="00594071">
      <w:pPr>
        <w:pStyle w:val="subsection"/>
      </w:pPr>
      <w:r w:rsidRPr="00060899">
        <w:tab/>
        <w:t>(2)</w:t>
      </w:r>
      <w:r w:rsidRPr="00060899">
        <w:tab/>
        <w:t>A recipient is not eligible to obtain financial supplement if, at the end of 28 days after the request is made:</w:t>
      </w:r>
    </w:p>
    <w:p w:rsidR="00594071" w:rsidRPr="00060899" w:rsidRDefault="00594071" w:rsidP="00594071">
      <w:pPr>
        <w:pStyle w:val="paragraph"/>
      </w:pPr>
      <w:r w:rsidRPr="00060899">
        <w:tab/>
        <w:t>(a)</w:t>
      </w:r>
      <w:r w:rsidRPr="00060899">
        <w:tab/>
        <w:t>the recipient has failed to satisfy the request; and</w:t>
      </w:r>
    </w:p>
    <w:p w:rsidR="00594071" w:rsidRPr="00060899" w:rsidRDefault="00594071" w:rsidP="00594071">
      <w:pPr>
        <w:pStyle w:val="paragraph"/>
      </w:pPr>
      <w:r w:rsidRPr="00060899">
        <w:tab/>
        <w:t>(b)</w:t>
      </w:r>
      <w:r w:rsidRPr="00060899">
        <w:tab/>
        <w:t>the Secretary has not exempted the recipient from having to satisfy the request.</w:t>
      </w:r>
    </w:p>
    <w:p w:rsidR="00594071" w:rsidRPr="00060899" w:rsidRDefault="00594071" w:rsidP="00594071">
      <w:pPr>
        <w:pStyle w:val="subsection"/>
      </w:pPr>
      <w:r w:rsidRPr="00060899">
        <w:tab/>
        <w:t>(3)</w:t>
      </w:r>
      <w:r w:rsidRPr="00060899">
        <w:tab/>
        <w:t>In this section:</w:t>
      </w:r>
    </w:p>
    <w:p w:rsidR="00594071" w:rsidRPr="00060899" w:rsidRDefault="00594071" w:rsidP="00594071">
      <w:pPr>
        <w:pStyle w:val="Definition"/>
      </w:pPr>
      <w:r w:rsidRPr="00060899">
        <w:rPr>
          <w:b/>
          <w:i/>
        </w:rPr>
        <w:t>parent</w:t>
      </w:r>
      <w:r w:rsidRPr="00060899">
        <w:t xml:space="preserve"> has the same meaning as in </w:t>
      </w:r>
      <w:r w:rsidR="00060899">
        <w:t>paragraph (</w:t>
      </w:r>
      <w:r w:rsidRPr="00060899">
        <w:t xml:space="preserve">b) of the definition of </w:t>
      </w:r>
      <w:r w:rsidRPr="00060899">
        <w:rPr>
          <w:b/>
          <w:i/>
        </w:rPr>
        <w:t>parent</w:t>
      </w:r>
      <w:r w:rsidRPr="00060899">
        <w:t xml:space="preserve"> in subsection</w:t>
      </w:r>
      <w:r w:rsidR="00060899">
        <w:t> </w:t>
      </w:r>
      <w:r w:rsidRPr="00060899">
        <w:t>5(1).</w:t>
      </w:r>
    </w:p>
    <w:p w:rsidR="00594071" w:rsidRPr="00060899" w:rsidRDefault="00594071" w:rsidP="00594071">
      <w:pPr>
        <w:pStyle w:val="notetext"/>
      </w:pPr>
      <w:r w:rsidRPr="00060899">
        <w:t>Note 1:</w:t>
      </w:r>
      <w:r w:rsidRPr="00060899">
        <w:tab/>
        <w:t>In some cases the request can be satisfied in relation to a parent by giving the Secretary a declaration by the parent about the parent’s tax file number and an authority by the parent to the Commissioner of Taxation to give the Secretary certain information relevant to the parent’s tax file number (see subsections</w:t>
      </w:r>
      <w:r w:rsidR="00060899">
        <w:t> </w:t>
      </w:r>
      <w:r w:rsidRPr="00060899">
        <w:t>1061ZZAB(2) and (3).</w:t>
      </w:r>
    </w:p>
    <w:p w:rsidR="00594071" w:rsidRPr="00060899" w:rsidRDefault="00594071" w:rsidP="00594071">
      <w:pPr>
        <w:pStyle w:val="notetext"/>
      </w:pPr>
      <w:r w:rsidRPr="00060899">
        <w:t>Note 2:</w:t>
      </w:r>
      <w:r w:rsidRPr="00060899">
        <w:tab/>
        <w:t>The Secretary may waive the requirement in some cases (see subsection</w:t>
      </w:r>
      <w:r w:rsidR="00060899">
        <w:t> </w:t>
      </w:r>
      <w:r w:rsidRPr="00060899">
        <w:t>1061ZZAB(4)).</w:t>
      </w:r>
    </w:p>
    <w:p w:rsidR="00594071" w:rsidRPr="00060899" w:rsidRDefault="00594071" w:rsidP="00594071">
      <w:pPr>
        <w:pStyle w:val="ActHead4"/>
      </w:pPr>
      <w:bookmarkStart w:id="798" w:name="_Toc447275666"/>
      <w:r w:rsidRPr="00060899">
        <w:rPr>
          <w:rStyle w:val="CharSubdNo"/>
        </w:rPr>
        <w:t>Subdivision B</w:t>
      </w:r>
      <w:r w:rsidRPr="00060899">
        <w:t>—</w:t>
      </w:r>
      <w:r w:rsidRPr="00060899">
        <w:rPr>
          <w:rStyle w:val="CharSubdText"/>
        </w:rPr>
        <w:t>Notice of events or changes in circumstances</w:t>
      </w:r>
      <w:bookmarkEnd w:id="798"/>
    </w:p>
    <w:p w:rsidR="00594071" w:rsidRPr="00060899" w:rsidRDefault="00594071" w:rsidP="00594071">
      <w:pPr>
        <w:pStyle w:val="ActHead5"/>
      </w:pPr>
      <w:bookmarkStart w:id="799" w:name="_Toc447275667"/>
      <w:r w:rsidRPr="00060899">
        <w:rPr>
          <w:rStyle w:val="CharSectno"/>
        </w:rPr>
        <w:t>1061ZZBR</w:t>
      </w:r>
      <w:r w:rsidRPr="00060899">
        <w:t xml:space="preserve">  Secretary may give notice requiring information</w:t>
      </w:r>
      <w:bookmarkEnd w:id="799"/>
    </w:p>
    <w:p w:rsidR="00594071" w:rsidRPr="00060899" w:rsidRDefault="00594071" w:rsidP="00594071">
      <w:pPr>
        <w:pStyle w:val="subsection"/>
      </w:pPr>
      <w:r w:rsidRPr="00060899">
        <w:tab/>
        <w:t>(1)</w:t>
      </w:r>
      <w:r w:rsidRPr="00060899">
        <w:tab/>
        <w:t>The Secretary may give a notice under this section to a person who is a category 2 student if:</w:t>
      </w:r>
    </w:p>
    <w:p w:rsidR="00594071" w:rsidRPr="00060899" w:rsidRDefault="00594071" w:rsidP="00594071">
      <w:pPr>
        <w:pStyle w:val="paragraph"/>
      </w:pPr>
      <w:r w:rsidRPr="00060899">
        <w:tab/>
        <w:t>(a)</w:t>
      </w:r>
      <w:r w:rsidRPr="00060899">
        <w:tab/>
        <w:t>financial supplement is paid to the person on the person’s own behalf; or</w:t>
      </w:r>
    </w:p>
    <w:p w:rsidR="00594071" w:rsidRPr="00060899" w:rsidRDefault="00594071" w:rsidP="00594071">
      <w:pPr>
        <w:pStyle w:val="paragraph"/>
      </w:pPr>
      <w:r w:rsidRPr="00060899">
        <w:tab/>
        <w:t>(b)</w:t>
      </w:r>
      <w:r w:rsidRPr="00060899">
        <w:tab/>
        <w:t>financial supplement is paid to someone else, on the person’s behalf, under section</w:t>
      </w:r>
      <w:r w:rsidR="00060899">
        <w:t> </w:t>
      </w:r>
      <w:r w:rsidRPr="00060899">
        <w:t>1061ZZBL.</w:t>
      </w:r>
    </w:p>
    <w:p w:rsidR="00594071" w:rsidRPr="00060899" w:rsidRDefault="00594071" w:rsidP="00594071">
      <w:pPr>
        <w:pStyle w:val="subsection"/>
      </w:pPr>
      <w:r w:rsidRPr="00060899">
        <w:tab/>
        <w:t>(2)</w:t>
      </w:r>
      <w:r w:rsidRPr="00060899">
        <w:tab/>
        <w:t>The notice must require the person to tell the Department if:</w:t>
      </w:r>
    </w:p>
    <w:p w:rsidR="00594071" w:rsidRPr="00060899" w:rsidRDefault="00594071" w:rsidP="00594071">
      <w:pPr>
        <w:pStyle w:val="paragraph"/>
      </w:pPr>
      <w:r w:rsidRPr="00060899">
        <w:lastRenderedPageBreak/>
        <w:tab/>
        <w:t>(a)</w:t>
      </w:r>
      <w:r w:rsidRPr="00060899">
        <w:tab/>
        <w:t>a stated event or change of circumstances happens; or</w:t>
      </w:r>
    </w:p>
    <w:p w:rsidR="00594071" w:rsidRPr="00060899" w:rsidRDefault="00594071" w:rsidP="00594071">
      <w:pPr>
        <w:pStyle w:val="paragraph"/>
      </w:pPr>
      <w:r w:rsidRPr="00060899">
        <w:tab/>
        <w:t>(b)</w:t>
      </w:r>
      <w:r w:rsidRPr="00060899">
        <w:tab/>
        <w:t>the person becomes aware that a stated event or change of circumstances is likely to happen.</w:t>
      </w:r>
    </w:p>
    <w:p w:rsidR="00594071" w:rsidRPr="00060899" w:rsidRDefault="00594071" w:rsidP="00594071">
      <w:pPr>
        <w:pStyle w:val="ActHead5"/>
      </w:pPr>
      <w:bookmarkStart w:id="800" w:name="_Toc447275668"/>
      <w:r w:rsidRPr="00060899">
        <w:rPr>
          <w:rStyle w:val="CharSectno"/>
        </w:rPr>
        <w:t>1061ZZBS</w:t>
      </w:r>
      <w:r w:rsidRPr="00060899">
        <w:t xml:space="preserve">  Event or change relevant to payment</w:t>
      </w:r>
      <w:bookmarkEnd w:id="800"/>
    </w:p>
    <w:p w:rsidR="00594071" w:rsidRPr="00060899" w:rsidRDefault="00594071" w:rsidP="00594071">
      <w:pPr>
        <w:pStyle w:val="subsection"/>
      </w:pPr>
      <w:r w:rsidRPr="00060899">
        <w:tab/>
      </w:r>
      <w:r w:rsidRPr="00060899">
        <w:tab/>
        <w:t>An event or change of circumstances is not to be stated in a notice given under section</w:t>
      </w:r>
      <w:r w:rsidR="00060899">
        <w:t> </w:t>
      </w:r>
      <w:r w:rsidRPr="00060899">
        <w:t>1061ZZBR unless the event or change of circumstances might affect the payment of financial supplement.</w:t>
      </w:r>
    </w:p>
    <w:p w:rsidR="00594071" w:rsidRPr="00060899" w:rsidRDefault="00594071" w:rsidP="00594071">
      <w:pPr>
        <w:pStyle w:val="ActHead5"/>
      </w:pPr>
      <w:bookmarkStart w:id="801" w:name="_Toc447275669"/>
      <w:r w:rsidRPr="00060899">
        <w:rPr>
          <w:rStyle w:val="CharSectno"/>
        </w:rPr>
        <w:t>1061ZZBT</w:t>
      </w:r>
      <w:r w:rsidRPr="00060899">
        <w:t xml:space="preserve">  Formalities related to notice</w:t>
      </w:r>
      <w:bookmarkEnd w:id="801"/>
    </w:p>
    <w:p w:rsidR="00594071" w:rsidRPr="00060899" w:rsidRDefault="00594071" w:rsidP="00594071">
      <w:pPr>
        <w:pStyle w:val="subsection"/>
      </w:pPr>
      <w:r w:rsidRPr="00060899">
        <w:tab/>
      </w:r>
      <w:r w:rsidRPr="00060899">
        <w:tab/>
        <w:t>Subject to section</w:t>
      </w:r>
      <w:r w:rsidR="00060899">
        <w:t> </w:t>
      </w:r>
      <w:r w:rsidRPr="00060899">
        <w:t>1061ZZBU, a notice under section</w:t>
      </w:r>
      <w:r w:rsidR="00060899">
        <w:t> </w:t>
      </w:r>
      <w:r w:rsidRPr="00060899">
        <w:t>1061ZZBR:</w:t>
      </w:r>
    </w:p>
    <w:p w:rsidR="00594071" w:rsidRPr="00060899" w:rsidRDefault="00594071" w:rsidP="00594071">
      <w:pPr>
        <w:pStyle w:val="paragraph"/>
      </w:pPr>
      <w:r w:rsidRPr="00060899">
        <w:tab/>
        <w:t>(a)</w:t>
      </w:r>
      <w:r w:rsidRPr="00060899">
        <w:tab/>
        <w:t>must be in writing; and</w:t>
      </w:r>
    </w:p>
    <w:p w:rsidR="00594071" w:rsidRPr="00060899" w:rsidRDefault="00594071" w:rsidP="00594071">
      <w:pPr>
        <w:pStyle w:val="paragraph"/>
      </w:pPr>
      <w:r w:rsidRPr="00060899">
        <w:tab/>
        <w:t>(b)</w:t>
      </w:r>
      <w:r w:rsidRPr="00060899">
        <w:tab/>
        <w:t>may be given personally or by post; and</w:t>
      </w:r>
    </w:p>
    <w:p w:rsidR="00594071" w:rsidRPr="00060899" w:rsidRDefault="00594071" w:rsidP="00594071">
      <w:pPr>
        <w:pStyle w:val="paragraph"/>
      </w:pPr>
      <w:r w:rsidRPr="00060899">
        <w:tab/>
        <w:t>(c)</w:t>
      </w:r>
      <w:r w:rsidRPr="00060899">
        <w:tab/>
        <w:t>must state how the person is to give the information to the Department; and</w:t>
      </w:r>
    </w:p>
    <w:p w:rsidR="00594071" w:rsidRPr="00060899" w:rsidRDefault="00594071" w:rsidP="00594071">
      <w:pPr>
        <w:pStyle w:val="paragraph"/>
      </w:pPr>
      <w:r w:rsidRPr="00060899">
        <w:tab/>
        <w:t>(d)</w:t>
      </w:r>
      <w:r w:rsidRPr="00060899">
        <w:tab/>
        <w:t>must state the period in which the person is to give the information to the Department; and</w:t>
      </w:r>
    </w:p>
    <w:p w:rsidR="00594071" w:rsidRPr="00060899" w:rsidRDefault="00594071" w:rsidP="00594071">
      <w:pPr>
        <w:pStyle w:val="paragraph"/>
      </w:pPr>
      <w:r w:rsidRPr="00060899">
        <w:tab/>
        <w:t>(e)</w:t>
      </w:r>
      <w:r w:rsidRPr="00060899">
        <w:tab/>
        <w:t xml:space="preserve">must state that the notice is a </w:t>
      </w:r>
      <w:r w:rsidRPr="00060899">
        <w:rPr>
          <w:b/>
          <w:i/>
        </w:rPr>
        <w:t>recipient notification notice</w:t>
      </w:r>
      <w:r w:rsidRPr="00060899">
        <w:t xml:space="preserve"> given under this Act.</w:t>
      </w:r>
    </w:p>
    <w:p w:rsidR="00594071" w:rsidRPr="00060899" w:rsidRDefault="00594071" w:rsidP="00594071">
      <w:pPr>
        <w:pStyle w:val="ActHead5"/>
      </w:pPr>
      <w:bookmarkStart w:id="802" w:name="_Toc447275670"/>
      <w:r w:rsidRPr="00060899">
        <w:rPr>
          <w:rStyle w:val="CharSectno"/>
        </w:rPr>
        <w:t>1061ZZBU</w:t>
      </w:r>
      <w:r w:rsidRPr="00060899">
        <w:t xml:space="preserve">  Validity of notice</w:t>
      </w:r>
      <w:bookmarkEnd w:id="802"/>
    </w:p>
    <w:p w:rsidR="00594071" w:rsidRPr="00060899" w:rsidRDefault="00594071" w:rsidP="00594071">
      <w:pPr>
        <w:pStyle w:val="subsection"/>
      </w:pPr>
      <w:r w:rsidRPr="00060899">
        <w:tab/>
      </w:r>
      <w:r w:rsidRPr="00060899">
        <w:tab/>
        <w:t>A notice under section</w:t>
      </w:r>
      <w:r w:rsidR="00060899">
        <w:t> </w:t>
      </w:r>
      <w:r w:rsidRPr="00060899">
        <w:t>1061ZZBR is not invalid merely because it does not comply with paragraph</w:t>
      </w:r>
      <w:r w:rsidR="00060899">
        <w:t> </w:t>
      </w:r>
      <w:r w:rsidRPr="00060899">
        <w:t>1061ZZBT(c) or (e).</w:t>
      </w:r>
    </w:p>
    <w:p w:rsidR="00594071" w:rsidRPr="00060899" w:rsidRDefault="00594071" w:rsidP="00594071">
      <w:pPr>
        <w:pStyle w:val="ActHead5"/>
      </w:pPr>
      <w:bookmarkStart w:id="803" w:name="_Toc447275671"/>
      <w:r w:rsidRPr="00060899">
        <w:rPr>
          <w:rStyle w:val="CharSectno"/>
        </w:rPr>
        <w:t>1061ZZBV</w:t>
      </w:r>
      <w:r w:rsidRPr="00060899">
        <w:t xml:space="preserve">  Period within which information to be given</w:t>
      </w:r>
      <w:bookmarkEnd w:id="803"/>
    </w:p>
    <w:p w:rsidR="00594071" w:rsidRPr="00060899" w:rsidRDefault="00594071" w:rsidP="00594071">
      <w:pPr>
        <w:pStyle w:val="subsection"/>
      </w:pPr>
      <w:r w:rsidRPr="00060899">
        <w:tab/>
        <w:t>(1)</w:t>
      </w:r>
      <w:r w:rsidRPr="00060899">
        <w:tab/>
        <w:t>Subject to this section, the period stated under paragraph</w:t>
      </w:r>
      <w:r w:rsidR="00060899">
        <w:t> </w:t>
      </w:r>
      <w:r w:rsidRPr="00060899">
        <w:t>1061ZZBT(d) must be the period of 14 days after:</w:t>
      </w:r>
    </w:p>
    <w:p w:rsidR="00594071" w:rsidRPr="00060899" w:rsidRDefault="00594071" w:rsidP="00594071">
      <w:pPr>
        <w:pStyle w:val="paragraph"/>
      </w:pPr>
      <w:r w:rsidRPr="00060899">
        <w:tab/>
        <w:t>(a)</w:t>
      </w:r>
      <w:r w:rsidRPr="00060899">
        <w:tab/>
        <w:t>the day on which the event or change of circumstances happens; or</w:t>
      </w:r>
    </w:p>
    <w:p w:rsidR="00594071" w:rsidRPr="00060899" w:rsidRDefault="00594071" w:rsidP="00594071">
      <w:pPr>
        <w:pStyle w:val="paragraph"/>
      </w:pPr>
      <w:r w:rsidRPr="00060899">
        <w:tab/>
        <w:t>(b)</w:t>
      </w:r>
      <w:r w:rsidRPr="00060899">
        <w:tab/>
        <w:t>the day on which the person becomes aware that the event or change of circumstances is likely to happen.</w:t>
      </w:r>
    </w:p>
    <w:p w:rsidR="00594071" w:rsidRPr="00060899" w:rsidRDefault="00594071" w:rsidP="00594071">
      <w:pPr>
        <w:pStyle w:val="subsection"/>
      </w:pPr>
      <w:r w:rsidRPr="00060899">
        <w:lastRenderedPageBreak/>
        <w:tab/>
        <w:t>(2)</w:t>
      </w:r>
      <w:r w:rsidRPr="00060899">
        <w:tab/>
        <w:t>If the Secretary is satisfied that there are special circumstances related to the person to whom the notice under section</w:t>
      </w:r>
      <w:r w:rsidR="00060899">
        <w:t> </w:t>
      </w:r>
      <w:r w:rsidRPr="00060899">
        <w:t>1061ZZBR is to be given, the period to be stated under paragraph</w:t>
      </w:r>
      <w:r w:rsidR="00060899">
        <w:t> </w:t>
      </w:r>
      <w:r w:rsidRPr="00060899">
        <w:t>1061ZZBT(d) is such period as the Secretary directs in writing, being a period that ends not less than 15 days, and not more than 28 days, after:</w:t>
      </w:r>
    </w:p>
    <w:p w:rsidR="00594071" w:rsidRPr="00060899" w:rsidRDefault="00594071" w:rsidP="00594071">
      <w:pPr>
        <w:pStyle w:val="paragraph"/>
      </w:pPr>
      <w:r w:rsidRPr="00060899">
        <w:tab/>
        <w:t>(a)</w:t>
      </w:r>
      <w:r w:rsidRPr="00060899">
        <w:tab/>
        <w:t>the day on which the event or change of circumstances happens; or</w:t>
      </w:r>
    </w:p>
    <w:p w:rsidR="00594071" w:rsidRPr="00060899" w:rsidRDefault="00594071" w:rsidP="00594071">
      <w:pPr>
        <w:pStyle w:val="paragraph"/>
      </w:pPr>
      <w:r w:rsidRPr="00060899">
        <w:tab/>
        <w:t>(b)</w:t>
      </w:r>
      <w:r w:rsidRPr="00060899">
        <w:tab/>
        <w:t>the day on which the person becomes aware that the event or change of circumstances is likely to happen.</w:t>
      </w:r>
    </w:p>
    <w:p w:rsidR="00594071" w:rsidRPr="00060899" w:rsidRDefault="00594071" w:rsidP="00594071">
      <w:pPr>
        <w:pStyle w:val="subsection"/>
      </w:pPr>
      <w:r w:rsidRPr="00060899">
        <w:tab/>
        <w:t>(3)</w:t>
      </w:r>
      <w:r w:rsidRPr="00060899">
        <w:tab/>
        <w:t>If the notice specifies an event consisting of the death of a person, the period to be stated under paragraph</w:t>
      </w:r>
      <w:r w:rsidR="00060899">
        <w:t> </w:t>
      </w:r>
      <w:r w:rsidRPr="00060899">
        <w:t>1061ZZBT(d) is a period of 28 days after the day on which the event happens.</w:t>
      </w:r>
    </w:p>
    <w:p w:rsidR="00594071" w:rsidRPr="00060899" w:rsidRDefault="00594071" w:rsidP="00594071">
      <w:pPr>
        <w:pStyle w:val="subsection"/>
      </w:pPr>
      <w:r w:rsidRPr="00060899">
        <w:tab/>
        <w:t>(4)</w:t>
      </w:r>
      <w:r w:rsidRPr="00060899">
        <w:tab/>
        <w:t xml:space="preserve">If the notice requires the person to tell the Department of a proposal by the person to leave </w:t>
      </w:r>
      <w:smartTag w:uri="urn:schemas-microsoft-com:office:smarttags" w:element="country-region">
        <w:smartTag w:uri="urn:schemas-microsoft-com:office:smarttags" w:element="place">
          <w:r w:rsidRPr="00060899">
            <w:t>Australia</w:t>
          </w:r>
        </w:smartTag>
      </w:smartTag>
      <w:r w:rsidRPr="00060899">
        <w:t xml:space="preserve">, </w:t>
      </w:r>
      <w:r w:rsidR="00060899">
        <w:t>subsection (</w:t>
      </w:r>
      <w:r w:rsidRPr="00060899">
        <w:t>1) does not apply to that requirement.</w:t>
      </w:r>
    </w:p>
    <w:p w:rsidR="00594071" w:rsidRPr="00060899" w:rsidRDefault="00594071" w:rsidP="00594071">
      <w:pPr>
        <w:pStyle w:val="subsection"/>
      </w:pPr>
      <w:r w:rsidRPr="00060899">
        <w:tab/>
        <w:t>(5)</w:t>
      </w:r>
      <w:r w:rsidRPr="00060899">
        <w:tab/>
        <w:t>If the notice requires information about receipt of a compensation payment, the period stated under paragraph</w:t>
      </w:r>
      <w:r w:rsidR="00060899">
        <w:t> </w:t>
      </w:r>
      <w:r w:rsidRPr="00060899">
        <w:t>1061ZZBT(d) in relation to the information must end at least 7 days after the day when the person becomes aware that he or she has received, or is to receive, a compensation payment.</w:t>
      </w:r>
    </w:p>
    <w:p w:rsidR="00594071" w:rsidRPr="00060899" w:rsidRDefault="00594071" w:rsidP="00594071">
      <w:pPr>
        <w:pStyle w:val="ActHead5"/>
      </w:pPr>
      <w:bookmarkStart w:id="804" w:name="_Toc447275672"/>
      <w:r w:rsidRPr="00060899">
        <w:rPr>
          <w:rStyle w:val="CharSectno"/>
        </w:rPr>
        <w:t>1061ZZBW</w:t>
      </w:r>
      <w:r w:rsidRPr="00060899">
        <w:t xml:space="preserve">  Refusal or failure to comply with notice</w:t>
      </w:r>
      <w:bookmarkEnd w:id="804"/>
    </w:p>
    <w:p w:rsidR="00594071" w:rsidRPr="00060899" w:rsidRDefault="00594071" w:rsidP="00594071">
      <w:pPr>
        <w:pStyle w:val="subsection"/>
      </w:pPr>
      <w:r w:rsidRPr="00060899">
        <w:tab/>
        <w:t>(1)</w:t>
      </w:r>
      <w:r w:rsidRPr="00060899">
        <w:tab/>
        <w:t xml:space="preserve">A person </w:t>
      </w:r>
      <w:r w:rsidR="004B6A10" w:rsidRPr="003153AA">
        <w:t>commits</w:t>
      </w:r>
      <w:r w:rsidRPr="00060899">
        <w:t xml:space="preserve"> an offence if:</w:t>
      </w:r>
    </w:p>
    <w:p w:rsidR="00594071" w:rsidRPr="00060899" w:rsidRDefault="00594071" w:rsidP="00594071">
      <w:pPr>
        <w:pStyle w:val="paragraph"/>
      </w:pPr>
      <w:r w:rsidRPr="00060899">
        <w:tab/>
        <w:t>(a)</w:t>
      </w:r>
      <w:r w:rsidRPr="00060899">
        <w:tab/>
        <w:t>the person is required to comply with a notice; and</w:t>
      </w:r>
    </w:p>
    <w:p w:rsidR="00594071" w:rsidRPr="00060899" w:rsidRDefault="00594071" w:rsidP="00594071">
      <w:pPr>
        <w:pStyle w:val="paragraph"/>
      </w:pPr>
      <w:r w:rsidRPr="00060899">
        <w:tab/>
        <w:t>(b)</w:t>
      </w:r>
      <w:r w:rsidRPr="00060899">
        <w:tab/>
        <w:t>the notice is a notice under section</w:t>
      </w:r>
      <w:r w:rsidR="00060899">
        <w:t> </w:t>
      </w:r>
      <w:r w:rsidRPr="00060899">
        <w:t>1061ZZBR; and</w:t>
      </w:r>
    </w:p>
    <w:p w:rsidR="00594071" w:rsidRPr="00060899" w:rsidRDefault="00594071" w:rsidP="00594071">
      <w:pPr>
        <w:pStyle w:val="paragraph"/>
      </w:pPr>
      <w:r w:rsidRPr="00060899">
        <w:tab/>
        <w:t>(c)</w:t>
      </w:r>
      <w:r w:rsidRPr="00060899">
        <w:tab/>
        <w:t>the person refuses or fails to comply with the notice; and</w:t>
      </w:r>
    </w:p>
    <w:p w:rsidR="00594071" w:rsidRPr="00060899" w:rsidRDefault="00594071" w:rsidP="00594071">
      <w:pPr>
        <w:pStyle w:val="paragraph"/>
      </w:pPr>
      <w:r w:rsidRPr="00060899">
        <w:tab/>
        <w:t>(d)</w:t>
      </w:r>
      <w:r w:rsidRPr="00060899">
        <w:tab/>
        <w:t>the person is reckless as to the requirement.</w:t>
      </w:r>
    </w:p>
    <w:p w:rsidR="00594071" w:rsidRPr="00060899" w:rsidRDefault="00594071" w:rsidP="00594071">
      <w:pPr>
        <w:pStyle w:val="Penalty"/>
      </w:pPr>
      <w:r w:rsidRPr="00060899">
        <w:t>Penalty:</w:t>
      </w:r>
      <w:r w:rsidRPr="00060899">
        <w:tab/>
        <w:t>Imprisonment for 6 months.</w:t>
      </w:r>
    </w:p>
    <w:p w:rsidR="00594071" w:rsidRPr="00060899" w:rsidRDefault="00594071" w:rsidP="00594071">
      <w:pPr>
        <w:pStyle w:val="subsection"/>
      </w:pPr>
      <w:r w:rsidRPr="00060899">
        <w:tab/>
        <w:t>(2)</w:t>
      </w:r>
      <w:r w:rsidRPr="00060899">
        <w:tab/>
      </w:r>
      <w:r w:rsidR="00060899">
        <w:t>Subsection (</w:t>
      </w:r>
      <w:r w:rsidRPr="00060899">
        <w:t>1) applies only to the extent to which the person is capable of complying with the notice.</w:t>
      </w:r>
    </w:p>
    <w:p w:rsidR="00594071" w:rsidRPr="00060899" w:rsidRDefault="00594071" w:rsidP="00594071">
      <w:pPr>
        <w:pStyle w:val="subsection"/>
      </w:pPr>
      <w:r w:rsidRPr="00060899">
        <w:lastRenderedPageBreak/>
        <w:tab/>
        <w:t>(3)</w:t>
      </w:r>
      <w:r w:rsidRPr="00060899">
        <w:tab/>
      </w:r>
      <w:r w:rsidR="00060899">
        <w:t>Subsection (</w:t>
      </w:r>
      <w:r w:rsidRPr="00060899">
        <w:t>1) does not apply if the person has a reasonable excuse.</w:t>
      </w:r>
    </w:p>
    <w:p w:rsidR="00594071" w:rsidRPr="00060899" w:rsidRDefault="00594071" w:rsidP="00594071">
      <w:pPr>
        <w:pStyle w:val="subsection"/>
      </w:pPr>
      <w:r w:rsidRPr="00060899">
        <w:tab/>
        <w:t>(4)</w:t>
      </w:r>
      <w:r w:rsidRPr="00060899">
        <w:tab/>
        <w:t xml:space="preserve">Strict liability applies to </w:t>
      </w:r>
      <w:r w:rsidR="00060899">
        <w:t>paragraph (</w:t>
      </w:r>
      <w:r w:rsidRPr="00060899">
        <w:t>1)(b).</w:t>
      </w:r>
    </w:p>
    <w:p w:rsidR="00594071" w:rsidRPr="00060899" w:rsidRDefault="00594071" w:rsidP="00594071">
      <w:pPr>
        <w:pStyle w:val="ActHead5"/>
      </w:pPr>
      <w:bookmarkStart w:id="805" w:name="_Toc447275673"/>
      <w:r w:rsidRPr="00060899">
        <w:rPr>
          <w:rStyle w:val="CharSectno"/>
        </w:rPr>
        <w:t>1061ZZBX</w:t>
      </w:r>
      <w:r w:rsidRPr="00060899">
        <w:t xml:space="preserve">  Application overseas</w:t>
      </w:r>
      <w:bookmarkEnd w:id="805"/>
    </w:p>
    <w:p w:rsidR="00594071" w:rsidRPr="00060899" w:rsidRDefault="00594071" w:rsidP="00594071">
      <w:pPr>
        <w:pStyle w:val="subsection"/>
      </w:pPr>
      <w:r w:rsidRPr="00060899">
        <w:tab/>
      </w:r>
      <w:r w:rsidRPr="00060899">
        <w:tab/>
        <w:t>This Subdivision extends to:</w:t>
      </w:r>
    </w:p>
    <w:p w:rsidR="00594071" w:rsidRPr="00060899" w:rsidRDefault="00594071" w:rsidP="00594071">
      <w:pPr>
        <w:pStyle w:val="paragraph"/>
      </w:pPr>
      <w:r w:rsidRPr="00060899">
        <w:tab/>
        <w:t>(a)</w:t>
      </w:r>
      <w:r w:rsidRPr="00060899">
        <w:tab/>
        <w:t xml:space="preserve">acts, omissions, matters and things outside </w:t>
      </w:r>
      <w:smartTag w:uri="urn:schemas-microsoft-com:office:smarttags" w:element="country-region">
        <w:smartTag w:uri="urn:schemas-microsoft-com:office:smarttags" w:element="place">
          <w:r w:rsidRPr="00060899">
            <w:t>Australia</w:t>
          </w:r>
        </w:smartTag>
      </w:smartTag>
      <w:r w:rsidRPr="00060899">
        <w:t xml:space="preserve"> whether or not in a foreign country; and</w:t>
      </w:r>
    </w:p>
    <w:p w:rsidR="00594071" w:rsidRPr="00060899" w:rsidRDefault="00594071" w:rsidP="00594071">
      <w:pPr>
        <w:pStyle w:val="paragraph"/>
      </w:pPr>
      <w:r w:rsidRPr="00060899">
        <w:tab/>
        <w:t>(b)</w:t>
      </w:r>
      <w:r w:rsidRPr="00060899">
        <w:tab/>
        <w:t>all people irrespective of their nationality or citizenship.</w:t>
      </w:r>
    </w:p>
    <w:p w:rsidR="00594071" w:rsidRPr="00060899" w:rsidRDefault="00594071" w:rsidP="00594071">
      <w:pPr>
        <w:pStyle w:val="ActHead4"/>
      </w:pPr>
      <w:bookmarkStart w:id="806" w:name="_Toc447275674"/>
      <w:r w:rsidRPr="00060899">
        <w:rPr>
          <w:rStyle w:val="CharSubdNo"/>
        </w:rPr>
        <w:t>Subdivision C</w:t>
      </w:r>
      <w:r w:rsidRPr="00060899">
        <w:t>—</w:t>
      </w:r>
      <w:r w:rsidRPr="00060899">
        <w:rPr>
          <w:rStyle w:val="CharSubdText"/>
        </w:rPr>
        <w:t>Notice about a matter relevant to payment of financial supplement</w:t>
      </w:r>
      <w:bookmarkEnd w:id="806"/>
    </w:p>
    <w:p w:rsidR="00594071" w:rsidRPr="00060899" w:rsidRDefault="00594071" w:rsidP="00594071">
      <w:pPr>
        <w:pStyle w:val="ActHead5"/>
      </w:pPr>
      <w:bookmarkStart w:id="807" w:name="_Toc447275675"/>
      <w:r w:rsidRPr="00060899">
        <w:rPr>
          <w:rStyle w:val="CharSectno"/>
        </w:rPr>
        <w:t>1061ZZBY</w:t>
      </w:r>
      <w:r w:rsidRPr="00060899">
        <w:t xml:space="preserve">  Secretary may give notice requiring statement on matter</w:t>
      </w:r>
      <w:bookmarkEnd w:id="807"/>
    </w:p>
    <w:p w:rsidR="00594071" w:rsidRPr="00060899" w:rsidRDefault="00594071" w:rsidP="00594071">
      <w:pPr>
        <w:pStyle w:val="subsection"/>
      </w:pPr>
      <w:r w:rsidRPr="00060899">
        <w:tab/>
        <w:t>(1)</w:t>
      </w:r>
      <w:r w:rsidRPr="00060899">
        <w:tab/>
        <w:t>The Secretary may give a notice under this section to a person who is a category 2 student if:</w:t>
      </w:r>
    </w:p>
    <w:p w:rsidR="00594071" w:rsidRPr="00060899" w:rsidRDefault="00594071" w:rsidP="00594071">
      <w:pPr>
        <w:pStyle w:val="paragraph"/>
      </w:pPr>
      <w:r w:rsidRPr="00060899">
        <w:tab/>
        <w:t>(a)</w:t>
      </w:r>
      <w:r w:rsidRPr="00060899">
        <w:tab/>
        <w:t>financial supplement is paid to the person on the person’s own behalf; or</w:t>
      </w:r>
    </w:p>
    <w:p w:rsidR="00594071" w:rsidRPr="00060899" w:rsidRDefault="00594071" w:rsidP="00594071">
      <w:pPr>
        <w:pStyle w:val="paragraph"/>
      </w:pPr>
      <w:r w:rsidRPr="00060899">
        <w:tab/>
        <w:t>(b)</w:t>
      </w:r>
      <w:r w:rsidRPr="00060899">
        <w:tab/>
        <w:t>financial supplement is paid to someone else, on the person’s behalf, under section</w:t>
      </w:r>
      <w:r w:rsidR="00060899">
        <w:t> </w:t>
      </w:r>
      <w:r w:rsidRPr="00060899">
        <w:t>1061ZZBL.</w:t>
      </w:r>
    </w:p>
    <w:p w:rsidR="00594071" w:rsidRPr="00060899" w:rsidRDefault="00594071" w:rsidP="00594071">
      <w:pPr>
        <w:pStyle w:val="subsection"/>
      </w:pPr>
      <w:r w:rsidRPr="00060899">
        <w:tab/>
        <w:t>(2)</w:t>
      </w:r>
      <w:r w:rsidRPr="00060899">
        <w:tab/>
        <w:t>The notice must require the person to give the Department a statement about a matter that might affect the payment of financial supplement.</w:t>
      </w:r>
    </w:p>
    <w:p w:rsidR="00594071" w:rsidRPr="00060899" w:rsidRDefault="00594071" w:rsidP="00594071">
      <w:pPr>
        <w:pStyle w:val="ActHead5"/>
      </w:pPr>
      <w:bookmarkStart w:id="808" w:name="_Toc447275676"/>
      <w:r w:rsidRPr="00060899">
        <w:rPr>
          <w:rStyle w:val="CharSectno"/>
        </w:rPr>
        <w:t>1061ZZBZ</w:t>
      </w:r>
      <w:r w:rsidRPr="00060899">
        <w:t xml:space="preserve">  Formalities related to notice</w:t>
      </w:r>
      <w:bookmarkEnd w:id="808"/>
    </w:p>
    <w:p w:rsidR="00594071" w:rsidRPr="00060899" w:rsidRDefault="00594071" w:rsidP="00594071">
      <w:pPr>
        <w:pStyle w:val="subsection"/>
      </w:pPr>
      <w:r w:rsidRPr="00060899">
        <w:tab/>
      </w:r>
      <w:r w:rsidRPr="00060899">
        <w:tab/>
        <w:t>Subject to section</w:t>
      </w:r>
      <w:r w:rsidR="00060899">
        <w:t> </w:t>
      </w:r>
      <w:r w:rsidRPr="00060899">
        <w:t>1061ZZCA, a notice under section</w:t>
      </w:r>
      <w:r w:rsidR="00060899">
        <w:t> </w:t>
      </w:r>
      <w:r w:rsidRPr="00060899">
        <w:t>1061ZZBY:</w:t>
      </w:r>
    </w:p>
    <w:p w:rsidR="00594071" w:rsidRPr="00060899" w:rsidRDefault="00594071" w:rsidP="00594071">
      <w:pPr>
        <w:pStyle w:val="paragraph"/>
      </w:pPr>
      <w:r w:rsidRPr="00060899">
        <w:tab/>
        <w:t>(a)</w:t>
      </w:r>
      <w:r w:rsidRPr="00060899">
        <w:tab/>
        <w:t>must be in writing; and</w:t>
      </w:r>
    </w:p>
    <w:p w:rsidR="00594071" w:rsidRPr="00060899" w:rsidRDefault="00594071" w:rsidP="00594071">
      <w:pPr>
        <w:pStyle w:val="paragraph"/>
      </w:pPr>
      <w:r w:rsidRPr="00060899">
        <w:tab/>
        <w:t>(b)</w:t>
      </w:r>
      <w:r w:rsidRPr="00060899">
        <w:tab/>
        <w:t>may be given personally or by post; and</w:t>
      </w:r>
    </w:p>
    <w:p w:rsidR="00594071" w:rsidRPr="00060899" w:rsidRDefault="00594071" w:rsidP="00594071">
      <w:pPr>
        <w:pStyle w:val="paragraph"/>
      </w:pPr>
      <w:r w:rsidRPr="00060899">
        <w:tab/>
        <w:t>(c)</w:t>
      </w:r>
      <w:r w:rsidRPr="00060899">
        <w:tab/>
        <w:t>must state how the statement is to be given to the Department; and</w:t>
      </w:r>
    </w:p>
    <w:p w:rsidR="00594071" w:rsidRPr="00060899" w:rsidRDefault="00594071" w:rsidP="00594071">
      <w:pPr>
        <w:pStyle w:val="paragraph"/>
      </w:pPr>
      <w:r w:rsidRPr="00060899">
        <w:tab/>
        <w:t>(d)</w:t>
      </w:r>
      <w:r w:rsidRPr="00060899">
        <w:tab/>
        <w:t>must state the period within which the person is to give the statement to the Department; and</w:t>
      </w:r>
    </w:p>
    <w:p w:rsidR="00594071" w:rsidRPr="00060899" w:rsidRDefault="00594071" w:rsidP="00594071">
      <w:pPr>
        <w:pStyle w:val="paragraph"/>
      </w:pPr>
      <w:r w:rsidRPr="00060899">
        <w:lastRenderedPageBreak/>
        <w:tab/>
        <w:t>(e)</w:t>
      </w:r>
      <w:r w:rsidRPr="00060899">
        <w:tab/>
        <w:t xml:space="preserve">must state that the notice is a </w:t>
      </w:r>
      <w:r w:rsidRPr="00060899">
        <w:rPr>
          <w:b/>
          <w:i/>
        </w:rPr>
        <w:t>recipient statement notice</w:t>
      </w:r>
      <w:r w:rsidRPr="00060899">
        <w:t xml:space="preserve"> given under this Act.</w:t>
      </w:r>
    </w:p>
    <w:p w:rsidR="00594071" w:rsidRPr="00060899" w:rsidRDefault="00594071" w:rsidP="00594071">
      <w:pPr>
        <w:pStyle w:val="ActHead5"/>
      </w:pPr>
      <w:bookmarkStart w:id="809" w:name="_Toc447275677"/>
      <w:r w:rsidRPr="00060899">
        <w:rPr>
          <w:rStyle w:val="CharSectno"/>
        </w:rPr>
        <w:t>1061ZZCA</w:t>
      </w:r>
      <w:r w:rsidRPr="00060899">
        <w:t xml:space="preserve">  Validity of notice</w:t>
      </w:r>
      <w:bookmarkEnd w:id="809"/>
    </w:p>
    <w:p w:rsidR="00594071" w:rsidRPr="00060899" w:rsidRDefault="00594071" w:rsidP="00594071">
      <w:pPr>
        <w:pStyle w:val="subsection"/>
      </w:pPr>
      <w:r w:rsidRPr="00060899">
        <w:tab/>
      </w:r>
      <w:r w:rsidRPr="00060899">
        <w:tab/>
        <w:t>A notice under section</w:t>
      </w:r>
      <w:r w:rsidR="00060899">
        <w:t> </w:t>
      </w:r>
      <w:r w:rsidRPr="00060899">
        <w:t>1061ZZBY is not invalid merely because it does not comply with paragraph</w:t>
      </w:r>
      <w:r w:rsidR="00060899">
        <w:t> </w:t>
      </w:r>
      <w:r w:rsidRPr="00060899">
        <w:t>1061ZZBZ(c) or (e).</w:t>
      </w:r>
    </w:p>
    <w:p w:rsidR="00594071" w:rsidRPr="00060899" w:rsidRDefault="00594071" w:rsidP="00594071">
      <w:pPr>
        <w:pStyle w:val="ActHead5"/>
      </w:pPr>
      <w:bookmarkStart w:id="810" w:name="_Toc447275678"/>
      <w:r w:rsidRPr="00060899">
        <w:rPr>
          <w:rStyle w:val="CharSectno"/>
        </w:rPr>
        <w:t>1061ZZCB</w:t>
      </w:r>
      <w:r w:rsidRPr="00060899">
        <w:t xml:space="preserve">  Period within which statement to be given</w:t>
      </w:r>
      <w:bookmarkEnd w:id="810"/>
    </w:p>
    <w:p w:rsidR="00594071" w:rsidRPr="00060899" w:rsidRDefault="00594071" w:rsidP="00594071">
      <w:pPr>
        <w:pStyle w:val="subsection"/>
      </w:pPr>
      <w:r w:rsidRPr="00060899">
        <w:tab/>
      </w:r>
      <w:r w:rsidRPr="00060899">
        <w:tab/>
        <w:t>The period stated under paragraph</w:t>
      </w:r>
      <w:r w:rsidR="00060899">
        <w:t> </w:t>
      </w:r>
      <w:r w:rsidRPr="00060899">
        <w:t>1061ZZBZ(d) must be at least 14 days after the day on which the notice is given.</w:t>
      </w:r>
    </w:p>
    <w:p w:rsidR="00594071" w:rsidRPr="00060899" w:rsidRDefault="00594071" w:rsidP="00594071">
      <w:pPr>
        <w:pStyle w:val="ActHead5"/>
      </w:pPr>
      <w:bookmarkStart w:id="811" w:name="_Toc447275679"/>
      <w:r w:rsidRPr="00060899">
        <w:rPr>
          <w:rStyle w:val="CharSectno"/>
        </w:rPr>
        <w:t>1061ZZCC</w:t>
      </w:r>
      <w:r w:rsidRPr="00060899">
        <w:t xml:space="preserve">  Statement must be in approved form</w:t>
      </w:r>
      <w:bookmarkEnd w:id="811"/>
    </w:p>
    <w:p w:rsidR="00594071" w:rsidRPr="00060899" w:rsidRDefault="00594071" w:rsidP="00594071">
      <w:pPr>
        <w:pStyle w:val="subsection"/>
      </w:pPr>
      <w:r w:rsidRPr="00060899">
        <w:tab/>
      </w:r>
      <w:r w:rsidRPr="00060899">
        <w:tab/>
        <w:t>A statement given in response to a notice under section</w:t>
      </w:r>
      <w:r w:rsidR="00060899">
        <w:t> </w:t>
      </w:r>
      <w:r w:rsidRPr="00060899">
        <w:t>1061ZZBY must be in writing and in accordance with a form approved by the Secretary.</w:t>
      </w:r>
    </w:p>
    <w:p w:rsidR="00594071" w:rsidRPr="00060899" w:rsidRDefault="00594071" w:rsidP="00594071">
      <w:pPr>
        <w:pStyle w:val="ActHead5"/>
      </w:pPr>
      <w:bookmarkStart w:id="812" w:name="_Toc447275680"/>
      <w:r w:rsidRPr="00060899">
        <w:rPr>
          <w:rStyle w:val="CharSectno"/>
        </w:rPr>
        <w:t>1061ZZCD</w:t>
      </w:r>
      <w:r w:rsidRPr="00060899">
        <w:t xml:space="preserve">  Refusal or failure to comply with notice</w:t>
      </w:r>
      <w:bookmarkEnd w:id="812"/>
    </w:p>
    <w:p w:rsidR="00594071" w:rsidRPr="00060899" w:rsidRDefault="00594071" w:rsidP="00594071">
      <w:pPr>
        <w:pStyle w:val="subsection"/>
      </w:pPr>
      <w:r w:rsidRPr="00060899">
        <w:tab/>
        <w:t>(1)</w:t>
      </w:r>
      <w:r w:rsidRPr="00060899">
        <w:tab/>
        <w:t xml:space="preserve">A person </w:t>
      </w:r>
      <w:r w:rsidR="004B6A10" w:rsidRPr="003153AA">
        <w:t>commits</w:t>
      </w:r>
      <w:r w:rsidRPr="00060899">
        <w:t xml:space="preserve"> an offence if:</w:t>
      </w:r>
    </w:p>
    <w:p w:rsidR="00594071" w:rsidRPr="00060899" w:rsidRDefault="00594071" w:rsidP="00594071">
      <w:pPr>
        <w:pStyle w:val="paragraph"/>
      </w:pPr>
      <w:r w:rsidRPr="00060899">
        <w:tab/>
        <w:t>(a)</w:t>
      </w:r>
      <w:r w:rsidRPr="00060899">
        <w:tab/>
        <w:t>the person is required to comply with a notice; and</w:t>
      </w:r>
    </w:p>
    <w:p w:rsidR="00594071" w:rsidRPr="00060899" w:rsidRDefault="00594071" w:rsidP="00594071">
      <w:pPr>
        <w:pStyle w:val="paragraph"/>
      </w:pPr>
      <w:r w:rsidRPr="00060899">
        <w:tab/>
        <w:t>(b)</w:t>
      </w:r>
      <w:r w:rsidRPr="00060899">
        <w:tab/>
        <w:t>the notice is a notice under section</w:t>
      </w:r>
      <w:r w:rsidR="00060899">
        <w:t> </w:t>
      </w:r>
      <w:r w:rsidRPr="00060899">
        <w:t>1061ZZBY; and</w:t>
      </w:r>
    </w:p>
    <w:p w:rsidR="00594071" w:rsidRPr="00060899" w:rsidRDefault="00594071" w:rsidP="00594071">
      <w:pPr>
        <w:pStyle w:val="paragraph"/>
      </w:pPr>
      <w:r w:rsidRPr="00060899">
        <w:tab/>
        <w:t>(c)</w:t>
      </w:r>
      <w:r w:rsidRPr="00060899">
        <w:tab/>
        <w:t>the person refuses or fails to comply with the notice; and</w:t>
      </w:r>
    </w:p>
    <w:p w:rsidR="00594071" w:rsidRPr="00060899" w:rsidRDefault="00594071" w:rsidP="00594071">
      <w:pPr>
        <w:pStyle w:val="paragraph"/>
      </w:pPr>
      <w:r w:rsidRPr="00060899">
        <w:tab/>
        <w:t>(d)</w:t>
      </w:r>
      <w:r w:rsidRPr="00060899">
        <w:tab/>
        <w:t>the person is reckless as to the requirement.</w:t>
      </w:r>
    </w:p>
    <w:p w:rsidR="00594071" w:rsidRPr="00060899" w:rsidRDefault="00594071" w:rsidP="00594071">
      <w:pPr>
        <w:pStyle w:val="Penalty"/>
      </w:pPr>
      <w:r w:rsidRPr="00060899">
        <w:t>Penalty:</w:t>
      </w:r>
      <w:r w:rsidRPr="00060899">
        <w:tab/>
        <w:t>Imprisonment for 6 months.</w:t>
      </w:r>
    </w:p>
    <w:p w:rsidR="00594071" w:rsidRPr="00060899" w:rsidRDefault="00594071" w:rsidP="00594071">
      <w:pPr>
        <w:pStyle w:val="subsection"/>
      </w:pPr>
      <w:r w:rsidRPr="00060899">
        <w:tab/>
        <w:t>(2)</w:t>
      </w:r>
      <w:r w:rsidRPr="00060899">
        <w:tab/>
      </w:r>
      <w:r w:rsidR="00060899">
        <w:t>Subsection (</w:t>
      </w:r>
      <w:r w:rsidRPr="00060899">
        <w:t>1) applies only to the extent to which the person is capable of complying with the notice.</w:t>
      </w:r>
    </w:p>
    <w:p w:rsidR="00594071" w:rsidRPr="00060899" w:rsidRDefault="00594071" w:rsidP="00594071">
      <w:pPr>
        <w:pStyle w:val="subsection"/>
      </w:pPr>
      <w:r w:rsidRPr="00060899">
        <w:tab/>
        <w:t>(3)</w:t>
      </w:r>
      <w:r w:rsidRPr="00060899">
        <w:tab/>
      </w:r>
      <w:r w:rsidR="00060899">
        <w:t>Subsection (</w:t>
      </w:r>
      <w:r w:rsidRPr="00060899">
        <w:t>1) does not apply if the person has a reasonable excuse.</w:t>
      </w:r>
    </w:p>
    <w:p w:rsidR="00594071" w:rsidRPr="00060899" w:rsidRDefault="00594071" w:rsidP="00594071">
      <w:pPr>
        <w:pStyle w:val="subsection"/>
      </w:pPr>
      <w:r w:rsidRPr="00060899">
        <w:tab/>
        <w:t>(4)</w:t>
      </w:r>
      <w:r w:rsidRPr="00060899">
        <w:tab/>
        <w:t xml:space="preserve">Strict liability applies to </w:t>
      </w:r>
      <w:r w:rsidR="00060899">
        <w:t>paragraph (</w:t>
      </w:r>
      <w:r w:rsidRPr="00060899">
        <w:t>1)(b).</w:t>
      </w:r>
    </w:p>
    <w:p w:rsidR="00594071" w:rsidRPr="00060899" w:rsidRDefault="00594071" w:rsidP="00594071">
      <w:pPr>
        <w:pStyle w:val="ActHead5"/>
      </w:pPr>
      <w:bookmarkStart w:id="813" w:name="_Toc447275681"/>
      <w:r w:rsidRPr="00060899">
        <w:rPr>
          <w:rStyle w:val="CharSectno"/>
        </w:rPr>
        <w:lastRenderedPageBreak/>
        <w:t>1061ZZCE</w:t>
      </w:r>
      <w:r w:rsidRPr="00060899">
        <w:t xml:space="preserve">  Application overseas</w:t>
      </w:r>
      <w:bookmarkEnd w:id="813"/>
    </w:p>
    <w:p w:rsidR="00594071" w:rsidRPr="00060899" w:rsidRDefault="00594071" w:rsidP="00594071">
      <w:pPr>
        <w:pStyle w:val="subsection"/>
      </w:pPr>
      <w:r w:rsidRPr="00060899">
        <w:tab/>
      </w:r>
      <w:r w:rsidRPr="00060899">
        <w:tab/>
        <w:t>This Subdivision extends to:</w:t>
      </w:r>
    </w:p>
    <w:p w:rsidR="00594071" w:rsidRPr="00060899" w:rsidRDefault="00594071" w:rsidP="00594071">
      <w:pPr>
        <w:pStyle w:val="paragraph"/>
      </w:pPr>
      <w:r w:rsidRPr="00060899">
        <w:tab/>
        <w:t>(a)</w:t>
      </w:r>
      <w:r w:rsidRPr="00060899">
        <w:tab/>
        <w:t xml:space="preserve">acts, omissions, matters and things outside </w:t>
      </w:r>
      <w:smartTag w:uri="urn:schemas-microsoft-com:office:smarttags" w:element="country-region">
        <w:smartTag w:uri="urn:schemas-microsoft-com:office:smarttags" w:element="place">
          <w:r w:rsidRPr="00060899">
            <w:t>Australia</w:t>
          </w:r>
        </w:smartTag>
      </w:smartTag>
      <w:r w:rsidRPr="00060899">
        <w:t xml:space="preserve"> whether or not in a foreign country; and</w:t>
      </w:r>
    </w:p>
    <w:p w:rsidR="00594071" w:rsidRPr="00060899" w:rsidRDefault="00594071" w:rsidP="00594071">
      <w:pPr>
        <w:pStyle w:val="paragraph"/>
      </w:pPr>
      <w:r w:rsidRPr="00060899">
        <w:tab/>
        <w:t>(b)</w:t>
      </w:r>
      <w:r w:rsidRPr="00060899">
        <w:tab/>
        <w:t>all people irrespective of their nationality or citizenship.</w:t>
      </w:r>
    </w:p>
    <w:p w:rsidR="00594071" w:rsidRPr="00060899" w:rsidRDefault="00594071" w:rsidP="00146468">
      <w:pPr>
        <w:pStyle w:val="ActHead3"/>
        <w:pageBreakBefore/>
      </w:pPr>
      <w:bookmarkStart w:id="814" w:name="_Toc447275682"/>
      <w:r w:rsidRPr="00060899">
        <w:rPr>
          <w:rStyle w:val="CharDivNo"/>
        </w:rPr>
        <w:lastRenderedPageBreak/>
        <w:t>Division</w:t>
      </w:r>
      <w:r w:rsidR="00060899" w:rsidRPr="00060899">
        <w:rPr>
          <w:rStyle w:val="CharDivNo"/>
        </w:rPr>
        <w:t> </w:t>
      </w:r>
      <w:r w:rsidRPr="00060899">
        <w:rPr>
          <w:rStyle w:val="CharDivNo"/>
        </w:rPr>
        <w:t>13</w:t>
      </w:r>
      <w:r w:rsidRPr="00060899">
        <w:t>—</w:t>
      </w:r>
      <w:r w:rsidRPr="00060899">
        <w:rPr>
          <w:rStyle w:val="CharDivText"/>
        </w:rPr>
        <w:t>Early repayments of financial supplement</w:t>
      </w:r>
      <w:bookmarkEnd w:id="814"/>
    </w:p>
    <w:p w:rsidR="00594071" w:rsidRPr="00060899" w:rsidRDefault="00594071" w:rsidP="00594071">
      <w:pPr>
        <w:pStyle w:val="ActHead4"/>
      </w:pPr>
      <w:bookmarkStart w:id="815" w:name="_Toc447275683"/>
      <w:r w:rsidRPr="00060899">
        <w:rPr>
          <w:rStyle w:val="CharSubdNo"/>
        </w:rPr>
        <w:t>Subdivision A</w:t>
      </w:r>
      <w:r w:rsidRPr="00060899">
        <w:t>—</w:t>
      </w:r>
      <w:r w:rsidRPr="00060899">
        <w:rPr>
          <w:rStyle w:val="CharSubdText"/>
        </w:rPr>
        <w:t>Calculation and notification of amount outstanding under financial supplement contract</w:t>
      </w:r>
      <w:bookmarkEnd w:id="815"/>
    </w:p>
    <w:p w:rsidR="00594071" w:rsidRPr="00060899" w:rsidRDefault="00594071" w:rsidP="00594071">
      <w:pPr>
        <w:pStyle w:val="ActHead5"/>
      </w:pPr>
      <w:bookmarkStart w:id="816" w:name="_Toc447275684"/>
      <w:r w:rsidRPr="00060899">
        <w:rPr>
          <w:rStyle w:val="CharSectno"/>
        </w:rPr>
        <w:t>1061ZZCF</w:t>
      </w:r>
      <w:r w:rsidRPr="00060899">
        <w:t xml:space="preserve">  Application of Subdivision</w:t>
      </w:r>
      <w:bookmarkEnd w:id="816"/>
    </w:p>
    <w:p w:rsidR="00594071" w:rsidRPr="00060899" w:rsidRDefault="00594071" w:rsidP="00594071">
      <w:pPr>
        <w:pStyle w:val="subsection"/>
      </w:pPr>
      <w:r w:rsidRPr="00060899">
        <w:tab/>
      </w:r>
      <w:r w:rsidRPr="00060899">
        <w:tab/>
        <w:t>This Subdivision has effect subject to section</w:t>
      </w:r>
      <w:r w:rsidR="00060899">
        <w:t> </w:t>
      </w:r>
      <w:r w:rsidRPr="00060899">
        <w:t>1061ZZEE.</w:t>
      </w:r>
    </w:p>
    <w:p w:rsidR="00594071" w:rsidRPr="00060899" w:rsidRDefault="00594071" w:rsidP="00594071">
      <w:pPr>
        <w:pStyle w:val="ActHead5"/>
      </w:pPr>
      <w:bookmarkStart w:id="817" w:name="_Toc447275685"/>
      <w:r w:rsidRPr="00060899">
        <w:rPr>
          <w:rStyle w:val="CharSectno"/>
        </w:rPr>
        <w:t>1061ZZCG</w:t>
      </w:r>
      <w:r w:rsidRPr="00060899">
        <w:t xml:space="preserve">  Calculation of amount outstanding under financial supplement contract before 1</w:t>
      </w:r>
      <w:r w:rsidR="00060899">
        <w:t> </w:t>
      </w:r>
      <w:r w:rsidRPr="00060899">
        <w:t>June in the year after the year in which the contract was made</w:t>
      </w:r>
      <w:bookmarkEnd w:id="817"/>
    </w:p>
    <w:p w:rsidR="00594071" w:rsidRPr="00060899" w:rsidRDefault="00594071" w:rsidP="00594071">
      <w:pPr>
        <w:pStyle w:val="subsection"/>
        <w:spacing w:after="40"/>
      </w:pPr>
      <w:r w:rsidRPr="00060899">
        <w:tab/>
        <w:t>(1)</w:t>
      </w:r>
      <w:r w:rsidRPr="00060899">
        <w:tab/>
        <w:t xml:space="preserve">The </w:t>
      </w:r>
      <w:r w:rsidRPr="00060899">
        <w:rPr>
          <w:b/>
          <w:i/>
        </w:rPr>
        <w:t>amount outstanding</w:t>
      </w:r>
      <w:r w:rsidRPr="00060899">
        <w:t xml:space="preserve"> under a financial supplement contract at a time (the </w:t>
      </w:r>
      <w:r w:rsidRPr="00060899">
        <w:rPr>
          <w:b/>
          <w:i/>
        </w:rPr>
        <w:t>test time</w:t>
      </w:r>
      <w:r w:rsidRPr="00060899">
        <w:t>) before 1</w:t>
      </w:r>
      <w:r w:rsidR="00060899">
        <w:t> </w:t>
      </w:r>
      <w:r w:rsidRPr="00060899">
        <w:t>June in the year immediately after the year in which the contract was made is the amount worked out using the formula:</w:t>
      </w:r>
    </w:p>
    <w:p w:rsidR="00594071" w:rsidRPr="00060899" w:rsidRDefault="002A0881" w:rsidP="00171307">
      <w:pPr>
        <w:pStyle w:val="Formula"/>
        <w:spacing w:before="120"/>
      </w:pPr>
      <w:r w:rsidRPr="00060899">
        <w:rPr>
          <w:noProof/>
        </w:rPr>
        <w:drawing>
          <wp:inline distT="0" distB="0" distL="0" distR="0" wp14:anchorId="54DCBC3E" wp14:editId="332E77DB">
            <wp:extent cx="241935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9350" cy="190500"/>
                    </a:xfrm>
                    <a:prstGeom prst="rect">
                      <a:avLst/>
                    </a:prstGeom>
                    <a:noFill/>
                    <a:ln>
                      <a:noFill/>
                    </a:ln>
                  </pic:spPr>
                </pic:pic>
              </a:graphicData>
            </a:graphic>
          </wp:inline>
        </w:drawing>
      </w:r>
    </w:p>
    <w:p w:rsidR="00594071" w:rsidRPr="00060899" w:rsidRDefault="00594071" w:rsidP="00594071">
      <w:pPr>
        <w:pStyle w:val="subsection"/>
      </w:pPr>
      <w:r w:rsidRPr="00060899">
        <w:tab/>
        <w:t>(2)</w:t>
      </w:r>
      <w:r w:rsidRPr="00060899">
        <w:tab/>
        <w:t xml:space="preserve">For the purpose of applying the formula in </w:t>
      </w:r>
      <w:r w:rsidR="00060899">
        <w:t>subsection (</w:t>
      </w:r>
      <w:r w:rsidRPr="00060899">
        <w:t>1) at the test time:</w:t>
      </w:r>
    </w:p>
    <w:p w:rsidR="00594071" w:rsidRPr="00060899" w:rsidRDefault="00594071" w:rsidP="00594071">
      <w:pPr>
        <w:pStyle w:val="Definition"/>
      </w:pPr>
      <w:r w:rsidRPr="00060899">
        <w:rPr>
          <w:b/>
          <w:i/>
        </w:rPr>
        <w:t xml:space="preserve">amounts repaid </w:t>
      </w:r>
      <w:r w:rsidRPr="00060899">
        <w:t>means the total of the amounts repaid under the contract before the test time.</w:t>
      </w:r>
    </w:p>
    <w:p w:rsidR="00594071" w:rsidRPr="00060899" w:rsidRDefault="00594071" w:rsidP="00594071">
      <w:pPr>
        <w:pStyle w:val="Definition"/>
      </w:pPr>
      <w:r w:rsidRPr="00060899">
        <w:rPr>
          <w:b/>
          <w:i/>
        </w:rPr>
        <w:t>discounts</w:t>
      </w:r>
      <w:r w:rsidRPr="00060899">
        <w:t xml:space="preserve"> means the total of the discounts to which the person became entitled before the test time.</w:t>
      </w:r>
    </w:p>
    <w:p w:rsidR="00594071" w:rsidRPr="00060899" w:rsidRDefault="00594071" w:rsidP="00594071">
      <w:pPr>
        <w:pStyle w:val="Definition"/>
      </w:pPr>
      <w:r w:rsidRPr="00060899">
        <w:rPr>
          <w:b/>
          <w:i/>
        </w:rPr>
        <w:t>principal sum</w:t>
      </w:r>
      <w:r w:rsidRPr="00060899">
        <w:t xml:space="preserve"> means the principal sum at the test time.</w:t>
      </w:r>
    </w:p>
    <w:p w:rsidR="00594071" w:rsidRPr="00060899" w:rsidRDefault="00594071" w:rsidP="00594071">
      <w:pPr>
        <w:pStyle w:val="ActHead5"/>
      </w:pPr>
      <w:bookmarkStart w:id="818" w:name="_Toc447275686"/>
      <w:r w:rsidRPr="00060899">
        <w:rPr>
          <w:rStyle w:val="CharSectno"/>
        </w:rPr>
        <w:t>1061ZZCH</w:t>
      </w:r>
      <w:r w:rsidRPr="00060899">
        <w:t xml:space="preserve">  Calculation of amount outstanding under financial supplement contract at a later time</w:t>
      </w:r>
      <w:bookmarkEnd w:id="818"/>
    </w:p>
    <w:p w:rsidR="00594071" w:rsidRPr="00060899" w:rsidRDefault="00594071" w:rsidP="00594071">
      <w:pPr>
        <w:pStyle w:val="subsection"/>
      </w:pPr>
      <w:r w:rsidRPr="00060899">
        <w:tab/>
        <w:t>(1)</w:t>
      </w:r>
      <w:r w:rsidRPr="00060899">
        <w:tab/>
        <w:t>Subject to subsections</w:t>
      </w:r>
      <w:r w:rsidR="00060899">
        <w:t> </w:t>
      </w:r>
      <w:r w:rsidRPr="00060899">
        <w:t xml:space="preserve">1061ZZCN(6) and (7), the </w:t>
      </w:r>
      <w:r w:rsidRPr="00060899">
        <w:rPr>
          <w:b/>
          <w:i/>
        </w:rPr>
        <w:t>amount outstanding</w:t>
      </w:r>
      <w:r w:rsidRPr="00060899">
        <w:t xml:space="preserve"> under a financial supplement contract at a time (the </w:t>
      </w:r>
      <w:r w:rsidRPr="00060899">
        <w:rPr>
          <w:b/>
          <w:i/>
        </w:rPr>
        <w:t>test time</w:t>
      </w:r>
      <w:r w:rsidRPr="00060899">
        <w:t xml:space="preserve">) during a period of 12 months (the </w:t>
      </w:r>
      <w:r w:rsidRPr="00060899">
        <w:rPr>
          <w:b/>
          <w:i/>
        </w:rPr>
        <w:t>test period</w:t>
      </w:r>
      <w:r w:rsidRPr="00060899">
        <w:t>) referred to in either of the following paragraphs:</w:t>
      </w:r>
    </w:p>
    <w:p w:rsidR="00594071" w:rsidRPr="00060899" w:rsidRDefault="00594071" w:rsidP="00594071">
      <w:pPr>
        <w:pStyle w:val="paragraph"/>
      </w:pPr>
      <w:r w:rsidRPr="00060899">
        <w:lastRenderedPageBreak/>
        <w:tab/>
        <w:t>(a)</w:t>
      </w:r>
      <w:r w:rsidRPr="00060899">
        <w:tab/>
        <w:t>the period of 12 months beginning on 1</w:t>
      </w:r>
      <w:r w:rsidR="00060899">
        <w:t> </w:t>
      </w:r>
      <w:r w:rsidRPr="00060899">
        <w:t>June in the year immediately after the year in which the contract was made; or</w:t>
      </w:r>
    </w:p>
    <w:p w:rsidR="00594071" w:rsidRPr="00060899" w:rsidRDefault="00594071" w:rsidP="00594071">
      <w:pPr>
        <w:pStyle w:val="paragraph"/>
      </w:pPr>
      <w:r w:rsidRPr="00060899">
        <w:tab/>
        <w:t>(b)</w:t>
      </w:r>
      <w:r w:rsidRPr="00060899">
        <w:tab/>
        <w:t>any of the following 3 periods of 12 months;</w:t>
      </w:r>
    </w:p>
    <w:p w:rsidR="00594071" w:rsidRPr="00060899" w:rsidRDefault="00594071" w:rsidP="00594071">
      <w:pPr>
        <w:pStyle w:val="subsection2"/>
        <w:spacing w:after="120"/>
      </w:pPr>
      <w:r w:rsidRPr="00060899">
        <w:t>is the amount worked out using the formula:</w:t>
      </w:r>
    </w:p>
    <w:p w:rsidR="00594071" w:rsidRPr="00060899" w:rsidRDefault="002A0881" w:rsidP="00171307">
      <w:pPr>
        <w:pStyle w:val="Formula"/>
      </w:pPr>
      <w:r w:rsidRPr="00060899">
        <w:rPr>
          <w:noProof/>
        </w:rPr>
        <w:drawing>
          <wp:inline distT="0" distB="0" distL="0" distR="0" wp14:anchorId="18B8E487" wp14:editId="0823CBF7">
            <wp:extent cx="3124200" cy="600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600075"/>
                    </a:xfrm>
                    <a:prstGeom prst="rect">
                      <a:avLst/>
                    </a:prstGeom>
                    <a:noFill/>
                    <a:ln>
                      <a:noFill/>
                    </a:ln>
                  </pic:spPr>
                </pic:pic>
              </a:graphicData>
            </a:graphic>
          </wp:inline>
        </w:drawing>
      </w:r>
    </w:p>
    <w:p w:rsidR="00594071" w:rsidRPr="00060899" w:rsidRDefault="00594071" w:rsidP="00594071">
      <w:pPr>
        <w:pStyle w:val="subsection"/>
      </w:pPr>
      <w:r w:rsidRPr="00060899">
        <w:tab/>
        <w:t>(2)</w:t>
      </w:r>
      <w:r w:rsidRPr="00060899">
        <w:tab/>
        <w:t xml:space="preserve">For the purpose of applying the formula in </w:t>
      </w:r>
      <w:r w:rsidR="00060899">
        <w:t>subsection (</w:t>
      </w:r>
      <w:r w:rsidRPr="00060899">
        <w:t>1) at the test time:</w:t>
      </w:r>
    </w:p>
    <w:p w:rsidR="00594071" w:rsidRPr="00060899" w:rsidRDefault="00594071" w:rsidP="00594071">
      <w:pPr>
        <w:pStyle w:val="Definition"/>
      </w:pPr>
      <w:r w:rsidRPr="00060899">
        <w:rPr>
          <w:b/>
          <w:i/>
        </w:rPr>
        <w:t>amounts repaid</w:t>
      </w:r>
      <w:r w:rsidRPr="00060899">
        <w:t xml:space="preserve"> means the total of the amounts repaid under the contract during the test period but before the test time.</w:t>
      </w:r>
    </w:p>
    <w:p w:rsidR="00594071" w:rsidRPr="00060899" w:rsidRDefault="00594071" w:rsidP="00594071">
      <w:pPr>
        <w:pStyle w:val="Definition"/>
      </w:pPr>
      <w:r w:rsidRPr="00060899">
        <w:rPr>
          <w:b/>
          <w:i/>
        </w:rPr>
        <w:t>discounts</w:t>
      </w:r>
      <w:r w:rsidRPr="00060899">
        <w:t xml:space="preserve"> means the total of the discounts to which the person became entitled during the test period but before the test time.</w:t>
      </w:r>
    </w:p>
    <w:p w:rsidR="00594071" w:rsidRPr="00060899" w:rsidRDefault="00594071" w:rsidP="00594071">
      <w:pPr>
        <w:pStyle w:val="Definition"/>
      </w:pPr>
      <w:r w:rsidRPr="00060899">
        <w:rPr>
          <w:b/>
          <w:i/>
        </w:rPr>
        <w:t>indexation factor</w:t>
      </w:r>
      <w:r w:rsidRPr="00060899">
        <w:t xml:space="preserve"> means the number worked out using the method statement in </w:t>
      </w:r>
      <w:r w:rsidR="00060899">
        <w:t>subsection (</w:t>
      </w:r>
      <w:r w:rsidRPr="00060899">
        <w:t>3).</w:t>
      </w:r>
    </w:p>
    <w:p w:rsidR="00594071" w:rsidRPr="00060899" w:rsidRDefault="00594071" w:rsidP="00594071">
      <w:pPr>
        <w:pStyle w:val="Definition"/>
      </w:pPr>
      <w:r w:rsidRPr="00060899">
        <w:rPr>
          <w:b/>
          <w:i/>
        </w:rPr>
        <w:t>previous amount outstanding</w:t>
      </w:r>
      <w:r w:rsidRPr="00060899">
        <w:t xml:space="preserve"> means the amount outstanding under the contract immediately before the beginning of the test period.</w:t>
      </w:r>
    </w:p>
    <w:p w:rsidR="00594071" w:rsidRPr="00060899" w:rsidRDefault="00594071" w:rsidP="00594071">
      <w:pPr>
        <w:pStyle w:val="subsection"/>
      </w:pPr>
      <w:r w:rsidRPr="00060899">
        <w:tab/>
        <w:t>(3)</w:t>
      </w:r>
      <w:r w:rsidRPr="00060899">
        <w:tab/>
        <w:t xml:space="preserve">The Method statement for the purposes of the definition of </w:t>
      </w:r>
      <w:r w:rsidRPr="00060899">
        <w:rPr>
          <w:b/>
          <w:i/>
        </w:rPr>
        <w:t>indexation factor</w:t>
      </w:r>
      <w:r w:rsidRPr="00060899">
        <w:t xml:space="preserve"> in </w:t>
      </w:r>
      <w:r w:rsidR="00060899">
        <w:t>subsection (</w:t>
      </w:r>
      <w:r w:rsidRPr="00060899">
        <w:t>2) is as follows:</w:t>
      </w:r>
    </w:p>
    <w:p w:rsidR="00594071" w:rsidRPr="00060899" w:rsidRDefault="00594071" w:rsidP="00594071">
      <w:pPr>
        <w:pStyle w:val="BoxHeadItalic"/>
      </w:pPr>
      <w:r w:rsidRPr="00060899">
        <w:t>Method statement</w:t>
      </w:r>
    </w:p>
    <w:p w:rsidR="00594071" w:rsidRPr="00060899" w:rsidRDefault="006B0852" w:rsidP="00594071">
      <w:pPr>
        <w:pStyle w:val="BoxStep"/>
      </w:pPr>
      <w:r w:rsidRPr="00060899">
        <w:t>Step 1.</w:t>
      </w:r>
      <w:r w:rsidR="00594071" w:rsidRPr="00060899">
        <w:tab/>
        <w:t>Work out the total of the index number for the March quarter in the later reference period and the index numbers for the 3 immediately preceding quarters.</w:t>
      </w:r>
    </w:p>
    <w:p w:rsidR="00594071" w:rsidRPr="00060899" w:rsidRDefault="00594071" w:rsidP="00594071">
      <w:pPr>
        <w:pStyle w:val="BoxStep"/>
      </w:pPr>
      <w:r w:rsidRPr="00060899">
        <w:t>Step 2.</w:t>
      </w:r>
      <w:r w:rsidRPr="00060899">
        <w:tab/>
        <w:t>Work out the total of the index number for the March quarter in the earlier reference period and the index numbers for the 3 immediately preceding quarters.</w:t>
      </w:r>
    </w:p>
    <w:p w:rsidR="00594071" w:rsidRPr="00060899" w:rsidRDefault="00594071" w:rsidP="00594071">
      <w:pPr>
        <w:pStyle w:val="BoxStep"/>
        <w:keepNext/>
      </w:pPr>
      <w:r w:rsidRPr="00060899">
        <w:lastRenderedPageBreak/>
        <w:t>Step 3.</w:t>
      </w:r>
      <w:r w:rsidRPr="00060899">
        <w:tab/>
        <w:t>Divide the total worked out under Step 1 by the total worked out under Step 2.</w:t>
      </w:r>
    </w:p>
    <w:p w:rsidR="00594071" w:rsidRPr="00060899" w:rsidRDefault="00C142CB" w:rsidP="00594071">
      <w:pPr>
        <w:pStyle w:val="BoxStep"/>
      </w:pPr>
      <w:r w:rsidRPr="00060899">
        <w:t>Step 4.</w:t>
      </w:r>
      <w:r w:rsidR="00594071" w:rsidRPr="00060899">
        <w:tab/>
        <w:t>Round the result to 3 decimal places.</w:t>
      </w:r>
    </w:p>
    <w:p w:rsidR="00594071" w:rsidRPr="00060899" w:rsidRDefault="00594071" w:rsidP="00594071">
      <w:pPr>
        <w:pStyle w:val="subsection"/>
        <w:keepNext/>
      </w:pPr>
      <w:r w:rsidRPr="00060899">
        <w:tab/>
        <w:t>(4)</w:t>
      </w:r>
      <w:r w:rsidRPr="00060899">
        <w:tab/>
        <w:t xml:space="preserve">In </w:t>
      </w:r>
      <w:r w:rsidR="00060899">
        <w:t>subsection (</w:t>
      </w:r>
      <w:r w:rsidRPr="00060899">
        <w:t>3):</w:t>
      </w:r>
    </w:p>
    <w:p w:rsidR="00594071" w:rsidRPr="00060899" w:rsidRDefault="00594071" w:rsidP="00594071">
      <w:pPr>
        <w:pStyle w:val="Definition"/>
      </w:pPr>
      <w:r w:rsidRPr="00060899">
        <w:rPr>
          <w:b/>
          <w:i/>
        </w:rPr>
        <w:t>earlier reference period</w:t>
      </w:r>
      <w:r w:rsidRPr="00060899">
        <w:t xml:space="preserve"> means the period of 12 months immediately before the later reference period.</w:t>
      </w:r>
    </w:p>
    <w:p w:rsidR="00594071" w:rsidRPr="00060899" w:rsidRDefault="00594071" w:rsidP="00594071">
      <w:pPr>
        <w:pStyle w:val="Definition"/>
      </w:pPr>
      <w:r w:rsidRPr="00060899">
        <w:rPr>
          <w:b/>
          <w:i/>
        </w:rPr>
        <w:t>later reference period</w:t>
      </w:r>
      <w:r w:rsidRPr="00060899">
        <w:t xml:space="preserve"> means the period of 12 months immediately before the test period.</w:t>
      </w:r>
    </w:p>
    <w:p w:rsidR="00594071" w:rsidRPr="00060899" w:rsidRDefault="00594071" w:rsidP="00594071">
      <w:pPr>
        <w:pStyle w:val="subsection"/>
      </w:pPr>
      <w:r w:rsidRPr="00060899">
        <w:tab/>
        <w:t>(5)</w:t>
      </w:r>
      <w:r w:rsidRPr="00060899">
        <w:tab/>
        <w:t xml:space="preserve">If an indexation factor worked out under </w:t>
      </w:r>
      <w:r w:rsidR="00060899">
        <w:t>subsection (</w:t>
      </w:r>
      <w:r w:rsidRPr="00060899">
        <w:t>3) would end with a number greater than 4, were it to be worked out to 4 decimal places, the indexation factor is increased by 0.001.</w:t>
      </w:r>
    </w:p>
    <w:p w:rsidR="00594071" w:rsidRPr="00060899" w:rsidRDefault="00594071" w:rsidP="00594071">
      <w:pPr>
        <w:pStyle w:val="subsection"/>
      </w:pPr>
      <w:r w:rsidRPr="00060899">
        <w:tab/>
        <w:t>(6)</w:t>
      </w:r>
      <w:r w:rsidRPr="00060899">
        <w:tab/>
        <w:t>If, apart from this subsection, an amount worked out under this section would be an amount of dollars and cents, disregard the amount of the cents.</w:t>
      </w:r>
    </w:p>
    <w:p w:rsidR="00594071" w:rsidRPr="00060899" w:rsidRDefault="00594071" w:rsidP="00594071">
      <w:pPr>
        <w:pStyle w:val="ActHead5"/>
      </w:pPr>
      <w:bookmarkStart w:id="819" w:name="_Toc447275687"/>
      <w:r w:rsidRPr="00060899">
        <w:rPr>
          <w:rStyle w:val="CharSectno"/>
        </w:rPr>
        <w:t>1061ZZCI</w:t>
      </w:r>
      <w:r w:rsidRPr="00060899">
        <w:t xml:space="preserve">  Notification of amount outstanding</w:t>
      </w:r>
      <w:bookmarkEnd w:id="819"/>
    </w:p>
    <w:p w:rsidR="00594071" w:rsidRPr="00060899" w:rsidRDefault="00594071" w:rsidP="00594071">
      <w:pPr>
        <w:pStyle w:val="subsection"/>
      </w:pPr>
      <w:r w:rsidRPr="00060899">
        <w:tab/>
        <w:t>(1)</w:t>
      </w:r>
      <w:r w:rsidRPr="00060899">
        <w:tab/>
        <w:t>The Secretary must give to a person who is a party to a financial supplement contract with a participating corporation a notice of an amount outstanding under the contract that exists on:</w:t>
      </w:r>
    </w:p>
    <w:p w:rsidR="00594071" w:rsidRPr="00060899" w:rsidRDefault="00594071" w:rsidP="00594071">
      <w:pPr>
        <w:pStyle w:val="paragraph"/>
      </w:pPr>
      <w:r w:rsidRPr="00060899">
        <w:tab/>
        <w:t>(a)</w:t>
      </w:r>
      <w:r w:rsidRPr="00060899">
        <w:tab/>
        <w:t>1</w:t>
      </w:r>
      <w:r w:rsidR="00060899">
        <w:t> </w:t>
      </w:r>
      <w:r w:rsidRPr="00060899">
        <w:t>June in the year following the year in which the contract was made; or</w:t>
      </w:r>
    </w:p>
    <w:p w:rsidR="00594071" w:rsidRPr="00060899" w:rsidRDefault="00594071" w:rsidP="00594071">
      <w:pPr>
        <w:pStyle w:val="paragraph"/>
      </w:pPr>
      <w:r w:rsidRPr="00060899">
        <w:tab/>
        <w:t>(b)</w:t>
      </w:r>
      <w:r w:rsidRPr="00060899">
        <w:tab/>
        <w:t>1</w:t>
      </w:r>
      <w:r w:rsidR="00060899">
        <w:t> </w:t>
      </w:r>
      <w:r w:rsidRPr="00060899">
        <w:t>June in any of the following 3 years.</w:t>
      </w:r>
    </w:p>
    <w:p w:rsidR="00594071" w:rsidRPr="00060899" w:rsidRDefault="00594071" w:rsidP="00594071">
      <w:pPr>
        <w:pStyle w:val="subsection"/>
      </w:pPr>
      <w:r w:rsidRPr="00060899">
        <w:tab/>
        <w:t>(2)</w:t>
      </w:r>
      <w:r w:rsidRPr="00060899">
        <w:tab/>
        <w:t>The notice must state the amount outstanding under the contract at that date.</w:t>
      </w:r>
    </w:p>
    <w:p w:rsidR="00594071" w:rsidRPr="00060899" w:rsidRDefault="00594071" w:rsidP="00594071">
      <w:pPr>
        <w:pStyle w:val="ActHead4"/>
      </w:pPr>
      <w:bookmarkStart w:id="820" w:name="_Toc447275688"/>
      <w:r w:rsidRPr="00060899">
        <w:rPr>
          <w:rStyle w:val="CharSubdNo"/>
        </w:rPr>
        <w:lastRenderedPageBreak/>
        <w:t>Subdivision B</w:t>
      </w:r>
      <w:r w:rsidRPr="00060899">
        <w:t>—</w:t>
      </w:r>
      <w:r w:rsidRPr="00060899">
        <w:rPr>
          <w:rStyle w:val="CharSubdText"/>
        </w:rPr>
        <w:t>Person’s rights to make repayments during contract period</w:t>
      </w:r>
      <w:bookmarkEnd w:id="820"/>
    </w:p>
    <w:p w:rsidR="00594071" w:rsidRPr="00060899" w:rsidRDefault="00594071" w:rsidP="00594071">
      <w:pPr>
        <w:pStyle w:val="ActHead5"/>
      </w:pPr>
      <w:bookmarkStart w:id="821" w:name="_Toc447275689"/>
      <w:r w:rsidRPr="00060899">
        <w:rPr>
          <w:rStyle w:val="CharSectno"/>
        </w:rPr>
        <w:t>1061ZZCJ</w:t>
      </w:r>
      <w:r w:rsidRPr="00060899">
        <w:t xml:space="preserve">  Person not required to, but may, make repayments during contract period</w:t>
      </w:r>
      <w:bookmarkEnd w:id="821"/>
    </w:p>
    <w:p w:rsidR="00594071" w:rsidRPr="00060899" w:rsidRDefault="00594071" w:rsidP="00594071">
      <w:pPr>
        <w:pStyle w:val="subsection"/>
      </w:pPr>
      <w:r w:rsidRPr="00060899">
        <w:tab/>
        <w:t>(1)</w:t>
      </w:r>
      <w:r w:rsidRPr="00060899">
        <w:tab/>
        <w:t>Subject to sections</w:t>
      </w:r>
      <w:r w:rsidR="00060899">
        <w:t> </w:t>
      </w:r>
      <w:r w:rsidRPr="00060899">
        <w:t>1061ZZDE, 1061ZZDL, 1061ZZDV and 1061ZZEE, a person who is a party to a financial supplement contract with a participating corporation is not required during the contract period to make a repayment of the amount outstanding under the contract.</w:t>
      </w:r>
    </w:p>
    <w:p w:rsidR="00594071" w:rsidRPr="00060899" w:rsidRDefault="00594071" w:rsidP="00594071">
      <w:pPr>
        <w:pStyle w:val="subsection"/>
      </w:pPr>
      <w:r w:rsidRPr="00060899">
        <w:tab/>
        <w:t>(2)</w:t>
      </w:r>
      <w:r w:rsidRPr="00060899">
        <w:tab/>
        <w:t>Non</w:t>
      </w:r>
      <w:r w:rsidR="00060899">
        <w:noBreakHyphen/>
      </w:r>
      <w:r w:rsidRPr="00060899">
        <w:t>payment by the person during the contract period of the amount outstanding is not a default under the contract for the purposes of any law of the Commonwealth, of a State or of a Territory.</w:t>
      </w:r>
    </w:p>
    <w:p w:rsidR="00594071" w:rsidRPr="00060899" w:rsidRDefault="00594071" w:rsidP="00594071">
      <w:pPr>
        <w:pStyle w:val="subsection"/>
      </w:pPr>
      <w:r w:rsidRPr="00060899">
        <w:tab/>
        <w:t>(3)</w:t>
      </w:r>
      <w:r w:rsidRPr="00060899">
        <w:tab/>
        <w:t xml:space="preserve">However, the person may, at any time during the contract period, make a repayment (an </w:t>
      </w:r>
      <w:r w:rsidRPr="00060899">
        <w:rPr>
          <w:b/>
          <w:i/>
        </w:rPr>
        <w:t>amount repaid</w:t>
      </w:r>
      <w:r w:rsidRPr="00060899">
        <w:t>) to the corporation of the whole or a part of the amount outstanding at that time.</w:t>
      </w:r>
    </w:p>
    <w:p w:rsidR="00594071" w:rsidRPr="00060899" w:rsidRDefault="00594071" w:rsidP="00594071">
      <w:pPr>
        <w:pStyle w:val="subsection"/>
      </w:pPr>
      <w:r w:rsidRPr="00060899">
        <w:tab/>
        <w:t>(4)</w:t>
      </w:r>
      <w:r w:rsidRPr="00060899">
        <w:tab/>
      </w:r>
      <w:r w:rsidR="00060899">
        <w:t>Subsection (</w:t>
      </w:r>
      <w:r w:rsidRPr="00060899">
        <w:t>3) has effect subject to section</w:t>
      </w:r>
      <w:r w:rsidR="00060899">
        <w:t> </w:t>
      </w:r>
      <w:r w:rsidRPr="00060899">
        <w:t>1061ZZCL.</w:t>
      </w:r>
    </w:p>
    <w:p w:rsidR="00594071" w:rsidRPr="00060899" w:rsidRDefault="00594071" w:rsidP="00594071">
      <w:pPr>
        <w:pStyle w:val="ActHead5"/>
      </w:pPr>
      <w:bookmarkStart w:id="822" w:name="_Toc447275690"/>
      <w:r w:rsidRPr="00060899">
        <w:rPr>
          <w:rStyle w:val="CharSectno"/>
        </w:rPr>
        <w:t>1061ZZCK</w:t>
      </w:r>
      <w:r w:rsidRPr="00060899">
        <w:t xml:space="preserve">  What happens if person makes an excess repayment</w:t>
      </w:r>
      <w:bookmarkEnd w:id="822"/>
    </w:p>
    <w:p w:rsidR="00594071" w:rsidRPr="00060899" w:rsidRDefault="00594071" w:rsidP="00594071">
      <w:pPr>
        <w:pStyle w:val="subsection"/>
      </w:pPr>
      <w:r w:rsidRPr="00060899">
        <w:tab/>
      </w:r>
      <w:r w:rsidRPr="00060899">
        <w:tab/>
        <w:t>If a person purports to make a repayment to a participating corporation under a financial supplement contract by paying an amount under subsection</w:t>
      </w:r>
      <w:r w:rsidR="00060899">
        <w:t> </w:t>
      </w:r>
      <w:r w:rsidRPr="00060899">
        <w:t>1061ZZCJ(3) that exceeds the amount that, having regard to the discount to which the person is entitled, would be needed to pay in full the amount outstanding, the excess:</w:t>
      </w:r>
    </w:p>
    <w:p w:rsidR="00594071" w:rsidRPr="00060899" w:rsidRDefault="00594071" w:rsidP="00594071">
      <w:pPr>
        <w:pStyle w:val="paragraph"/>
      </w:pPr>
      <w:r w:rsidRPr="00060899">
        <w:tab/>
        <w:t>(a)</w:t>
      </w:r>
      <w:r w:rsidRPr="00060899">
        <w:tab/>
        <w:t>is taken not to be a repayment; and</w:t>
      </w:r>
    </w:p>
    <w:p w:rsidR="00594071" w:rsidRPr="00060899" w:rsidRDefault="00594071" w:rsidP="00594071">
      <w:pPr>
        <w:pStyle w:val="paragraph"/>
      </w:pPr>
      <w:r w:rsidRPr="00060899">
        <w:tab/>
        <w:t>(b)</w:t>
      </w:r>
      <w:r w:rsidRPr="00060899">
        <w:tab/>
        <w:t>must be repaid by the corporation to the person.</w:t>
      </w:r>
    </w:p>
    <w:p w:rsidR="00594071" w:rsidRPr="00060899" w:rsidRDefault="00594071" w:rsidP="00594071">
      <w:pPr>
        <w:pStyle w:val="ActHead5"/>
      </w:pPr>
      <w:bookmarkStart w:id="823" w:name="_Toc447275691"/>
      <w:r w:rsidRPr="00060899">
        <w:rPr>
          <w:rStyle w:val="CharSectno"/>
        </w:rPr>
        <w:t>1061ZZCL</w:t>
      </w:r>
      <w:r w:rsidRPr="00060899">
        <w:t xml:space="preserve">  Amount repaid not to include certain amounts</w:t>
      </w:r>
      <w:bookmarkEnd w:id="823"/>
    </w:p>
    <w:p w:rsidR="00594071" w:rsidRPr="00060899" w:rsidRDefault="00594071" w:rsidP="00594071">
      <w:pPr>
        <w:pStyle w:val="subsection"/>
      </w:pPr>
      <w:r w:rsidRPr="00060899">
        <w:tab/>
      </w:r>
      <w:r w:rsidRPr="00060899">
        <w:tab/>
        <w:t>If the person makes a repayment under subsection</w:t>
      </w:r>
      <w:r w:rsidR="00060899">
        <w:t> </w:t>
      </w:r>
      <w:r w:rsidRPr="00060899">
        <w:t>1061ZZCJ(3), the amount repaid is to be disregarded for the purposes of this Division:</w:t>
      </w:r>
    </w:p>
    <w:p w:rsidR="00594071" w:rsidRPr="00060899" w:rsidRDefault="00594071" w:rsidP="00594071">
      <w:pPr>
        <w:pStyle w:val="paragraph"/>
      </w:pPr>
      <w:r w:rsidRPr="00060899">
        <w:lastRenderedPageBreak/>
        <w:tab/>
        <w:t>(a)</w:t>
      </w:r>
      <w:r w:rsidRPr="00060899">
        <w:tab/>
        <w:t>to the extent to which it relates to wrongly paid supplement; or</w:t>
      </w:r>
    </w:p>
    <w:p w:rsidR="00594071" w:rsidRPr="00060899" w:rsidRDefault="00594071" w:rsidP="00594071">
      <w:pPr>
        <w:pStyle w:val="paragraph"/>
      </w:pPr>
      <w:r w:rsidRPr="00060899">
        <w:tab/>
        <w:t>(b)</w:t>
      </w:r>
      <w:r w:rsidRPr="00060899">
        <w:tab/>
        <w:t>if it is repaid after the giving of a notice under section</w:t>
      </w:r>
      <w:r w:rsidR="00060899">
        <w:t> </w:t>
      </w:r>
      <w:r w:rsidRPr="00060899">
        <w:t>1061ZZCZ, 1061ZZDG, 1061ZZDQ or 1061ZZEA.</w:t>
      </w:r>
    </w:p>
    <w:p w:rsidR="00594071" w:rsidRPr="00060899" w:rsidRDefault="00594071" w:rsidP="00594071">
      <w:pPr>
        <w:pStyle w:val="ActHead5"/>
      </w:pPr>
      <w:bookmarkStart w:id="824" w:name="_Toc447275692"/>
      <w:r w:rsidRPr="00060899">
        <w:rPr>
          <w:rStyle w:val="CharSectno"/>
        </w:rPr>
        <w:t>1061ZZCM</w:t>
      </w:r>
      <w:r w:rsidRPr="00060899">
        <w:t xml:space="preserve">  How to work out discount</w:t>
      </w:r>
      <w:bookmarkEnd w:id="824"/>
    </w:p>
    <w:p w:rsidR="00594071" w:rsidRPr="00060899" w:rsidRDefault="00594071" w:rsidP="00594071">
      <w:pPr>
        <w:pStyle w:val="subsection"/>
        <w:spacing w:after="120"/>
      </w:pPr>
      <w:r w:rsidRPr="00060899">
        <w:tab/>
        <w:t>(1)</w:t>
      </w:r>
      <w:r w:rsidRPr="00060899">
        <w:tab/>
        <w:t xml:space="preserve">If, during the contract period, a person makes a repayment of an amount that is less than the amount outstanding, the person is entitled, in respect of the repayment, to a </w:t>
      </w:r>
      <w:r w:rsidRPr="00060899">
        <w:rPr>
          <w:b/>
          <w:i/>
        </w:rPr>
        <w:t>discount</w:t>
      </w:r>
      <w:r w:rsidRPr="00060899">
        <w:t xml:space="preserve"> of an amount worked out using the formula:</w:t>
      </w:r>
    </w:p>
    <w:p w:rsidR="00594071" w:rsidRPr="00060899" w:rsidRDefault="002A0881" w:rsidP="00171307">
      <w:pPr>
        <w:pStyle w:val="Formula"/>
      </w:pPr>
      <w:r w:rsidRPr="00060899">
        <w:rPr>
          <w:noProof/>
        </w:rPr>
        <w:drawing>
          <wp:inline distT="0" distB="0" distL="0" distR="0" wp14:anchorId="06BA7FAF" wp14:editId="3BC110E0">
            <wp:extent cx="215265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371475"/>
                    </a:xfrm>
                    <a:prstGeom prst="rect">
                      <a:avLst/>
                    </a:prstGeom>
                    <a:noFill/>
                    <a:ln>
                      <a:noFill/>
                    </a:ln>
                  </pic:spPr>
                </pic:pic>
              </a:graphicData>
            </a:graphic>
          </wp:inline>
        </w:drawing>
      </w:r>
    </w:p>
    <w:p w:rsidR="00594071" w:rsidRPr="00060899" w:rsidRDefault="00594071" w:rsidP="00594071">
      <w:pPr>
        <w:pStyle w:val="subsection"/>
        <w:spacing w:after="120"/>
      </w:pPr>
      <w:r w:rsidRPr="00060899">
        <w:tab/>
        <w:t>(2)</w:t>
      </w:r>
      <w:r w:rsidRPr="00060899">
        <w:tab/>
        <w:t xml:space="preserve">If, during the contract period, a person makes a repayment of an amount that is equal to the amount outstanding, the person is entitled, in respect of the repayment, to a </w:t>
      </w:r>
      <w:r w:rsidRPr="00060899">
        <w:rPr>
          <w:b/>
          <w:i/>
        </w:rPr>
        <w:t>discount</w:t>
      </w:r>
      <w:r w:rsidRPr="00060899">
        <w:t xml:space="preserve"> of an amount worked out using the formula:</w:t>
      </w:r>
    </w:p>
    <w:p w:rsidR="00594071" w:rsidRPr="00060899" w:rsidRDefault="002A0881" w:rsidP="00171307">
      <w:pPr>
        <w:pStyle w:val="Formula"/>
      </w:pPr>
      <w:r w:rsidRPr="00060899">
        <w:rPr>
          <w:noProof/>
        </w:rPr>
        <w:drawing>
          <wp:inline distT="0" distB="0" distL="0" distR="0" wp14:anchorId="78B132F8" wp14:editId="40FD4CE1">
            <wp:extent cx="2152650" cy="371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371475"/>
                    </a:xfrm>
                    <a:prstGeom prst="rect">
                      <a:avLst/>
                    </a:prstGeom>
                    <a:noFill/>
                    <a:ln>
                      <a:noFill/>
                    </a:ln>
                  </pic:spPr>
                </pic:pic>
              </a:graphicData>
            </a:graphic>
          </wp:inline>
        </w:drawing>
      </w:r>
    </w:p>
    <w:p w:rsidR="00594071" w:rsidRPr="00060899" w:rsidRDefault="00594071" w:rsidP="00594071">
      <w:pPr>
        <w:pStyle w:val="subsection"/>
      </w:pPr>
      <w:r w:rsidRPr="00060899">
        <w:tab/>
        <w:t>(3)</w:t>
      </w:r>
      <w:r w:rsidRPr="00060899">
        <w:tab/>
        <w:t xml:space="preserve">If, apart from this subsection, an amount worked out under </w:t>
      </w:r>
      <w:r w:rsidR="00060899">
        <w:t>subsection (</w:t>
      </w:r>
      <w:r w:rsidRPr="00060899">
        <w:t>1) or (2) would be an amount of dollars and cents, the amount is to be rounded to the nearest number of whole dollars (rounding 50 cents upwards).</w:t>
      </w:r>
    </w:p>
    <w:p w:rsidR="00594071" w:rsidRPr="00060899" w:rsidRDefault="00594071" w:rsidP="00594071">
      <w:pPr>
        <w:pStyle w:val="ActHead5"/>
      </w:pPr>
      <w:bookmarkStart w:id="825" w:name="_Toc447275693"/>
      <w:r w:rsidRPr="00060899">
        <w:rPr>
          <w:rStyle w:val="CharSectno"/>
        </w:rPr>
        <w:t>1061ZZCN</w:t>
      </w:r>
      <w:r w:rsidRPr="00060899">
        <w:t xml:space="preserve">  Effect of making a repayment during contract period</w:t>
      </w:r>
      <w:bookmarkEnd w:id="825"/>
    </w:p>
    <w:p w:rsidR="00594071" w:rsidRPr="00060899" w:rsidRDefault="00594071" w:rsidP="00594071">
      <w:pPr>
        <w:pStyle w:val="SubsectionHead"/>
      </w:pPr>
      <w:r w:rsidRPr="00060899">
        <w:t>Application</w:t>
      </w:r>
    </w:p>
    <w:p w:rsidR="00594071" w:rsidRPr="00060899" w:rsidRDefault="00594071" w:rsidP="00594071">
      <w:pPr>
        <w:pStyle w:val="subsection"/>
      </w:pPr>
      <w:r w:rsidRPr="00060899">
        <w:tab/>
        <w:t>(1)</w:t>
      </w:r>
      <w:r w:rsidRPr="00060899">
        <w:tab/>
        <w:t xml:space="preserve">This section applies if a person, at a time (the </w:t>
      </w:r>
      <w:r w:rsidRPr="00060899">
        <w:rPr>
          <w:b/>
          <w:i/>
        </w:rPr>
        <w:t>repayment time</w:t>
      </w:r>
      <w:r w:rsidRPr="00060899">
        <w:t xml:space="preserve">) during the contract period of a financial supplement contract made by the person with a participating corporation, makes a repayment (the </w:t>
      </w:r>
      <w:r w:rsidRPr="00060899">
        <w:rPr>
          <w:b/>
          <w:i/>
        </w:rPr>
        <w:t>relevant repayment</w:t>
      </w:r>
      <w:r w:rsidRPr="00060899">
        <w:t xml:space="preserve">) in respect of the amount outstanding under the contract. For the purposes of this section, it is first necessary to work out whether an indexation amount is taken to </w:t>
      </w:r>
      <w:r w:rsidRPr="00060899">
        <w:lastRenderedPageBreak/>
        <w:t>have existed in respect of the contract immediately before the repayment time.</w:t>
      </w:r>
    </w:p>
    <w:p w:rsidR="00594071" w:rsidRPr="00060899" w:rsidRDefault="00594071" w:rsidP="00594071">
      <w:pPr>
        <w:pStyle w:val="SubsectionHead"/>
      </w:pPr>
      <w:r w:rsidRPr="00060899">
        <w:t>When an indexation amount is taken to have existed</w:t>
      </w:r>
    </w:p>
    <w:p w:rsidR="00594071" w:rsidRPr="00060899" w:rsidRDefault="00594071" w:rsidP="00594071">
      <w:pPr>
        <w:pStyle w:val="subsection"/>
      </w:pPr>
      <w:r w:rsidRPr="00060899">
        <w:tab/>
        <w:t>(2)</w:t>
      </w:r>
      <w:r w:rsidRPr="00060899">
        <w:tab/>
        <w:t xml:space="preserve">For the purposes of this section, an </w:t>
      </w:r>
      <w:r w:rsidRPr="00060899">
        <w:rPr>
          <w:b/>
          <w:i/>
        </w:rPr>
        <w:t>indexation amount</w:t>
      </w:r>
      <w:r w:rsidRPr="00060899">
        <w:t xml:space="preserve"> is taken to have existed in respect of the contract immediately before the repayment time if:</w:t>
      </w:r>
    </w:p>
    <w:p w:rsidR="00594071" w:rsidRPr="00060899" w:rsidRDefault="00594071" w:rsidP="00594071">
      <w:pPr>
        <w:pStyle w:val="paragraph"/>
      </w:pPr>
      <w:r w:rsidRPr="00060899">
        <w:tab/>
        <w:t>(a)</w:t>
      </w:r>
      <w:r w:rsidRPr="00060899">
        <w:tab/>
        <w:t>an amount outstanding under the contract existed immediately before the repayment time under section</w:t>
      </w:r>
      <w:r w:rsidR="00060899">
        <w:t> </w:t>
      </w:r>
      <w:r w:rsidRPr="00060899">
        <w:t>1061ZZCH; and</w:t>
      </w:r>
    </w:p>
    <w:p w:rsidR="00594071" w:rsidRPr="00060899" w:rsidRDefault="00594071" w:rsidP="00594071">
      <w:pPr>
        <w:pStyle w:val="paragraph"/>
        <w:spacing w:after="120"/>
      </w:pPr>
      <w:r w:rsidRPr="00060899">
        <w:tab/>
        <w:t>(b)</w:t>
      </w:r>
      <w:r w:rsidRPr="00060899">
        <w:tab/>
        <w:t>that amount outstanding exceeds the amount worked out using the formula:</w:t>
      </w:r>
    </w:p>
    <w:p w:rsidR="00594071" w:rsidRPr="00060899" w:rsidRDefault="002A0881" w:rsidP="00C34B66">
      <w:pPr>
        <w:pStyle w:val="Formula"/>
        <w:ind w:left="1560"/>
      </w:pPr>
      <w:r w:rsidRPr="00060899">
        <w:rPr>
          <w:noProof/>
        </w:rPr>
        <w:drawing>
          <wp:inline distT="0" distB="0" distL="0" distR="0" wp14:anchorId="507B2615" wp14:editId="1F70E55F">
            <wp:extent cx="30480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0" cy="600075"/>
                    </a:xfrm>
                    <a:prstGeom prst="rect">
                      <a:avLst/>
                    </a:prstGeom>
                    <a:noFill/>
                    <a:ln>
                      <a:noFill/>
                    </a:ln>
                  </pic:spPr>
                </pic:pic>
              </a:graphicData>
            </a:graphic>
          </wp:inline>
        </w:drawing>
      </w:r>
    </w:p>
    <w:p w:rsidR="00594071" w:rsidRPr="00060899" w:rsidRDefault="00594071" w:rsidP="00594071">
      <w:pPr>
        <w:pStyle w:val="SubsectionHead"/>
      </w:pPr>
      <w:r w:rsidRPr="00060899">
        <w:t>Meaning of expressions used in formula</w:t>
      </w:r>
    </w:p>
    <w:p w:rsidR="00594071" w:rsidRPr="00060899" w:rsidRDefault="00594071" w:rsidP="00594071">
      <w:pPr>
        <w:pStyle w:val="subsection"/>
      </w:pPr>
      <w:r w:rsidRPr="00060899">
        <w:tab/>
        <w:t>(3)</w:t>
      </w:r>
      <w:r w:rsidRPr="00060899">
        <w:tab/>
        <w:t xml:space="preserve">For the purpose of applying the formula in </w:t>
      </w:r>
      <w:r w:rsidR="00060899">
        <w:t>subsection (</w:t>
      </w:r>
      <w:r w:rsidRPr="00060899">
        <w:t>2) immediately before the repayment time:</w:t>
      </w:r>
    </w:p>
    <w:p w:rsidR="00594071" w:rsidRPr="00060899" w:rsidRDefault="00594071" w:rsidP="00594071">
      <w:pPr>
        <w:pStyle w:val="Definition"/>
      </w:pPr>
      <w:r w:rsidRPr="00060899">
        <w:rPr>
          <w:b/>
          <w:i/>
        </w:rPr>
        <w:t>amounts previously notionally repaid</w:t>
      </w:r>
      <w:r w:rsidRPr="00060899">
        <w:t xml:space="preserve"> means the total of the amounts notionally repaid under the contract before the repayment time because of the application of this section in respect of previous repayments.</w:t>
      </w:r>
    </w:p>
    <w:p w:rsidR="006D4765" w:rsidRPr="00060899" w:rsidRDefault="006D4765" w:rsidP="006D4765">
      <w:pPr>
        <w:pStyle w:val="Definition"/>
      </w:pPr>
      <w:r w:rsidRPr="00060899">
        <w:rPr>
          <w:b/>
          <w:i/>
        </w:rPr>
        <w:t>amounts repaid</w:t>
      </w:r>
      <w:r w:rsidRPr="00060899">
        <w:t xml:space="preserve"> means the total of the amounts repaid under the contract before the repayment time.</w:t>
      </w:r>
    </w:p>
    <w:p w:rsidR="00594071" w:rsidRPr="00060899" w:rsidRDefault="00594071" w:rsidP="00594071">
      <w:pPr>
        <w:pStyle w:val="Definition"/>
      </w:pPr>
      <w:r w:rsidRPr="00060899">
        <w:rPr>
          <w:b/>
          <w:i/>
        </w:rPr>
        <w:t>principal sum</w:t>
      </w:r>
      <w:r w:rsidRPr="00060899">
        <w:t xml:space="preserve"> means the principal sum immediately before the repayment time.</w:t>
      </w:r>
    </w:p>
    <w:p w:rsidR="00594071" w:rsidRPr="00060899" w:rsidRDefault="00594071" w:rsidP="00594071">
      <w:pPr>
        <w:pStyle w:val="SubsectionHead"/>
      </w:pPr>
      <w:r w:rsidRPr="00060899">
        <w:t>What constitutes indexation amount</w:t>
      </w:r>
    </w:p>
    <w:p w:rsidR="00594071" w:rsidRPr="00060899" w:rsidRDefault="00594071" w:rsidP="00594071">
      <w:pPr>
        <w:pStyle w:val="subsection"/>
      </w:pPr>
      <w:r w:rsidRPr="00060899">
        <w:tab/>
        <w:t>(4)</w:t>
      </w:r>
      <w:r w:rsidRPr="00060899">
        <w:tab/>
        <w:t xml:space="preserve">The indexation amount referred to in </w:t>
      </w:r>
      <w:r w:rsidR="00060899">
        <w:t>subsection (</w:t>
      </w:r>
      <w:r w:rsidRPr="00060899">
        <w:t xml:space="preserve">2) is the amount of the excess referred to in </w:t>
      </w:r>
      <w:r w:rsidR="00060899">
        <w:t>paragraph (</w:t>
      </w:r>
      <w:r w:rsidRPr="00060899">
        <w:t>2)(b).</w:t>
      </w:r>
    </w:p>
    <w:p w:rsidR="00594071" w:rsidRPr="00060899" w:rsidRDefault="00594071" w:rsidP="00594071">
      <w:pPr>
        <w:pStyle w:val="SubsectionHead"/>
      </w:pPr>
      <w:r w:rsidRPr="00060899">
        <w:lastRenderedPageBreak/>
        <w:t>If no indexation amount</w:t>
      </w:r>
    </w:p>
    <w:p w:rsidR="00594071" w:rsidRPr="00060899" w:rsidRDefault="00594071" w:rsidP="00594071">
      <w:pPr>
        <w:pStyle w:val="subsection"/>
      </w:pPr>
      <w:r w:rsidRPr="00060899">
        <w:tab/>
        <w:t>(5)</w:t>
      </w:r>
      <w:r w:rsidRPr="00060899">
        <w:tab/>
        <w:t xml:space="preserve">If no indexation amount existed in respect of the contract immediately before the repayment time, the person is taken to have repaid to the corporation at the repayment time an amount (an </w:t>
      </w:r>
      <w:r w:rsidRPr="00060899">
        <w:rPr>
          <w:b/>
          <w:i/>
        </w:rPr>
        <w:t>amount notionally repaid</w:t>
      </w:r>
      <w:r w:rsidRPr="00060899">
        <w:t>) equal to the discount to which the person is entitled in respect of the relevant repayment.</w:t>
      </w:r>
    </w:p>
    <w:p w:rsidR="00594071" w:rsidRPr="00060899" w:rsidRDefault="00594071" w:rsidP="00594071">
      <w:pPr>
        <w:pStyle w:val="SubsectionHead"/>
      </w:pPr>
      <w:r w:rsidRPr="00060899">
        <w:t>If discount does not exceed indexation amount</w:t>
      </w:r>
    </w:p>
    <w:p w:rsidR="00594071" w:rsidRPr="00060899" w:rsidRDefault="00594071" w:rsidP="00594071">
      <w:pPr>
        <w:pStyle w:val="subsection"/>
      </w:pPr>
      <w:r w:rsidRPr="00060899">
        <w:tab/>
        <w:t>(6)</w:t>
      </w:r>
      <w:r w:rsidRPr="00060899">
        <w:tab/>
        <w:t>If:</w:t>
      </w:r>
    </w:p>
    <w:p w:rsidR="00594071" w:rsidRPr="00060899" w:rsidRDefault="00594071" w:rsidP="00594071">
      <w:pPr>
        <w:pStyle w:val="paragraph"/>
      </w:pPr>
      <w:r w:rsidRPr="00060899">
        <w:tab/>
        <w:t>(a)</w:t>
      </w:r>
      <w:r w:rsidRPr="00060899">
        <w:tab/>
        <w:t>an indexation amount existed in respect of the contract immediately before the repayment time; and</w:t>
      </w:r>
    </w:p>
    <w:p w:rsidR="00594071" w:rsidRPr="00060899" w:rsidRDefault="00594071" w:rsidP="00594071">
      <w:pPr>
        <w:pStyle w:val="paragraph"/>
      </w:pPr>
      <w:r w:rsidRPr="00060899">
        <w:tab/>
        <w:t>(b)</w:t>
      </w:r>
      <w:r w:rsidRPr="00060899">
        <w:tab/>
        <w:t>the discount to which the person is entitled in respect of the relevant repayment is equal to or less than the indexation amount;</w:t>
      </w:r>
    </w:p>
    <w:p w:rsidR="00594071" w:rsidRPr="00060899" w:rsidRDefault="00594071" w:rsidP="00594071">
      <w:pPr>
        <w:pStyle w:val="subsection2"/>
      </w:pPr>
      <w:r w:rsidRPr="00060899">
        <w:t>the amount outstanding under the contract is taken to be reduced by the discount.</w:t>
      </w:r>
    </w:p>
    <w:p w:rsidR="00594071" w:rsidRPr="00060899" w:rsidRDefault="00594071" w:rsidP="00594071">
      <w:pPr>
        <w:pStyle w:val="SubsectionHead"/>
      </w:pPr>
      <w:r w:rsidRPr="00060899">
        <w:t>If discount exceeds indexation amount</w:t>
      </w:r>
    </w:p>
    <w:p w:rsidR="00594071" w:rsidRPr="00060899" w:rsidRDefault="00594071" w:rsidP="00594071">
      <w:pPr>
        <w:pStyle w:val="subsection"/>
      </w:pPr>
      <w:r w:rsidRPr="00060899">
        <w:tab/>
        <w:t>(7)</w:t>
      </w:r>
      <w:r w:rsidRPr="00060899">
        <w:tab/>
        <w:t>If:</w:t>
      </w:r>
    </w:p>
    <w:p w:rsidR="00594071" w:rsidRPr="00060899" w:rsidRDefault="00594071" w:rsidP="00594071">
      <w:pPr>
        <w:pStyle w:val="paragraph"/>
      </w:pPr>
      <w:r w:rsidRPr="00060899">
        <w:tab/>
        <w:t>(a)</w:t>
      </w:r>
      <w:r w:rsidRPr="00060899">
        <w:tab/>
        <w:t>an indexation amount existed in respect of the contract immediately before the repayment time; and</w:t>
      </w:r>
    </w:p>
    <w:p w:rsidR="00594071" w:rsidRPr="00060899" w:rsidRDefault="00594071" w:rsidP="00594071">
      <w:pPr>
        <w:pStyle w:val="paragraph"/>
      </w:pPr>
      <w:r w:rsidRPr="00060899">
        <w:tab/>
        <w:t>(b)</w:t>
      </w:r>
      <w:r w:rsidRPr="00060899">
        <w:tab/>
        <w:t>the discount to which the person is entitled in respect of the relevant repayment exceeds the indexation amount;</w:t>
      </w:r>
    </w:p>
    <w:p w:rsidR="00594071" w:rsidRPr="00060899" w:rsidRDefault="00594071" w:rsidP="00594071">
      <w:pPr>
        <w:pStyle w:val="subsection2"/>
      </w:pPr>
      <w:r w:rsidRPr="00060899">
        <w:t>the following paragraphs have effect:</w:t>
      </w:r>
    </w:p>
    <w:p w:rsidR="00594071" w:rsidRPr="00060899" w:rsidRDefault="00594071" w:rsidP="00594071">
      <w:pPr>
        <w:pStyle w:val="paragraph"/>
      </w:pPr>
      <w:r w:rsidRPr="00060899">
        <w:tab/>
        <w:t>(c)</w:t>
      </w:r>
      <w:r w:rsidRPr="00060899">
        <w:tab/>
        <w:t>the amount outstanding under the contract is taken to be reduced by the indexation amount;</w:t>
      </w:r>
    </w:p>
    <w:p w:rsidR="00594071" w:rsidRPr="00060899" w:rsidRDefault="00594071" w:rsidP="00594071">
      <w:pPr>
        <w:pStyle w:val="paragraph"/>
      </w:pPr>
      <w:r w:rsidRPr="00060899">
        <w:tab/>
        <w:t>(d)</w:t>
      </w:r>
      <w:r w:rsidRPr="00060899">
        <w:tab/>
        <w:t xml:space="preserve">the person is taken to have repaid to the corporation at the repayment time an amount (an </w:t>
      </w:r>
      <w:r w:rsidRPr="00060899">
        <w:rPr>
          <w:b/>
          <w:i/>
        </w:rPr>
        <w:t>amount notionally repaid</w:t>
      </w:r>
      <w:r w:rsidRPr="00060899">
        <w:t>) equal to the excess.</w:t>
      </w:r>
    </w:p>
    <w:p w:rsidR="00594071" w:rsidRPr="00060899" w:rsidRDefault="00594071" w:rsidP="00594071">
      <w:pPr>
        <w:pStyle w:val="SubsectionHead"/>
      </w:pPr>
      <w:r w:rsidRPr="00060899">
        <w:t>Commonwealth to pay corporation amounts notionally repaid</w:t>
      </w:r>
    </w:p>
    <w:p w:rsidR="00594071" w:rsidRPr="00060899" w:rsidRDefault="00594071" w:rsidP="00594071">
      <w:pPr>
        <w:pStyle w:val="subsection"/>
      </w:pPr>
      <w:r w:rsidRPr="00060899">
        <w:tab/>
        <w:t>(8)</w:t>
      </w:r>
      <w:r w:rsidRPr="00060899">
        <w:tab/>
        <w:t>The Commonwealth must pay to the corporation an amount equal to any amount notionally repaid.</w:t>
      </w:r>
    </w:p>
    <w:p w:rsidR="00594071" w:rsidRPr="00060899" w:rsidRDefault="00594071" w:rsidP="00594071">
      <w:pPr>
        <w:pStyle w:val="ActHead5"/>
      </w:pPr>
      <w:bookmarkStart w:id="826" w:name="_Toc447275694"/>
      <w:r w:rsidRPr="00060899">
        <w:rPr>
          <w:rStyle w:val="CharSectno"/>
        </w:rPr>
        <w:lastRenderedPageBreak/>
        <w:t>1061ZZCO</w:t>
      </w:r>
      <w:r w:rsidRPr="00060899">
        <w:t xml:space="preserve">  Rights and liabilities of participating corporation if repayment made</w:t>
      </w:r>
      <w:bookmarkEnd w:id="826"/>
    </w:p>
    <w:p w:rsidR="00594071" w:rsidRPr="00060899" w:rsidRDefault="00594071" w:rsidP="00594071">
      <w:pPr>
        <w:pStyle w:val="subsection"/>
      </w:pPr>
      <w:r w:rsidRPr="00060899">
        <w:tab/>
        <w:t>(1)</w:t>
      </w:r>
      <w:r w:rsidRPr="00060899">
        <w:tab/>
        <w:t>This section applies if, immediately after a repayment is made under a financial supplement contract made by a participating corporation, the total of the amounts repaid and the amounts notionally repaid is equal to or exceeds the principal sum.</w:t>
      </w:r>
    </w:p>
    <w:p w:rsidR="00594071" w:rsidRPr="00060899" w:rsidRDefault="00594071" w:rsidP="00594071">
      <w:pPr>
        <w:pStyle w:val="subsection"/>
      </w:pPr>
      <w:r w:rsidRPr="00060899">
        <w:tab/>
        <w:t>(2)</w:t>
      </w:r>
      <w:r w:rsidRPr="00060899">
        <w:tab/>
        <w:t>The corporation’s rights under the contract are, by this subsection, transferred to the Commonwealth immediately after the repayment is made.</w:t>
      </w:r>
    </w:p>
    <w:p w:rsidR="00594071" w:rsidRPr="00060899" w:rsidRDefault="00594071" w:rsidP="00594071">
      <w:pPr>
        <w:pStyle w:val="subsection"/>
      </w:pPr>
      <w:r w:rsidRPr="00060899">
        <w:tab/>
        <w:t>(3)</w:t>
      </w:r>
      <w:r w:rsidRPr="00060899">
        <w:tab/>
        <w:t>If the total of the amounts repaid and the amounts notionally repaid exceeds the principal sum, the corporation must pay the excess to the Commonwealth.</w:t>
      </w:r>
    </w:p>
    <w:p w:rsidR="00594071" w:rsidRPr="00060899" w:rsidRDefault="00594071" w:rsidP="00594071">
      <w:pPr>
        <w:pStyle w:val="ActHead4"/>
      </w:pPr>
      <w:bookmarkStart w:id="827" w:name="_Toc447275695"/>
      <w:r w:rsidRPr="00060899">
        <w:rPr>
          <w:rStyle w:val="CharSubdNo"/>
        </w:rPr>
        <w:t>Subdivision C</w:t>
      </w:r>
      <w:r w:rsidRPr="00060899">
        <w:t>—</w:t>
      </w:r>
      <w:r w:rsidRPr="00060899">
        <w:rPr>
          <w:rStyle w:val="CharSubdText"/>
        </w:rPr>
        <w:t>What happens at the end of the contract period</w:t>
      </w:r>
      <w:bookmarkEnd w:id="827"/>
    </w:p>
    <w:p w:rsidR="00594071" w:rsidRPr="00060899" w:rsidRDefault="00594071" w:rsidP="00594071">
      <w:pPr>
        <w:pStyle w:val="ActHead5"/>
      </w:pPr>
      <w:bookmarkStart w:id="828" w:name="_Toc447275696"/>
      <w:r w:rsidRPr="00060899">
        <w:rPr>
          <w:rStyle w:val="CharSectno"/>
        </w:rPr>
        <w:t>1061ZZCP</w:t>
      </w:r>
      <w:r w:rsidRPr="00060899">
        <w:t xml:space="preserve">  Corporation’s rights at end of contract period</w:t>
      </w:r>
      <w:bookmarkEnd w:id="828"/>
    </w:p>
    <w:p w:rsidR="00594071" w:rsidRPr="00060899" w:rsidRDefault="00594071" w:rsidP="00594071">
      <w:pPr>
        <w:pStyle w:val="subsection"/>
      </w:pPr>
      <w:r w:rsidRPr="00060899">
        <w:tab/>
        <w:t>(1)</w:t>
      </w:r>
      <w:r w:rsidRPr="00060899">
        <w:tab/>
        <w:t>This section applies if, at the end of the contract period of a financial supplement contract made by a participating corporation, the corporation’s rights under the contract have not previously been transferred to the Commonwealth.</w:t>
      </w:r>
    </w:p>
    <w:p w:rsidR="00594071" w:rsidRPr="00060899" w:rsidRDefault="00594071" w:rsidP="00594071">
      <w:pPr>
        <w:pStyle w:val="subsection"/>
      </w:pPr>
      <w:r w:rsidRPr="00060899">
        <w:tab/>
        <w:t>(2)</w:t>
      </w:r>
      <w:r w:rsidRPr="00060899">
        <w:tab/>
        <w:t>The corporation’s rights under the contract are, by this subsection, transferred to the Commonwealth at the end of the contract period.</w:t>
      </w:r>
    </w:p>
    <w:p w:rsidR="00594071" w:rsidRPr="00060899" w:rsidRDefault="00594071" w:rsidP="00594071">
      <w:pPr>
        <w:pStyle w:val="subsection"/>
      </w:pPr>
      <w:r w:rsidRPr="00060899">
        <w:tab/>
        <w:t>(3)</w:t>
      </w:r>
      <w:r w:rsidRPr="00060899">
        <w:tab/>
        <w:t>If the principal sum exceeds the total of the amounts repaid and the amounts notionally repaid, the Commonwealth must pay the excess to the corporation.</w:t>
      </w:r>
    </w:p>
    <w:p w:rsidR="00594071" w:rsidRPr="00060899" w:rsidRDefault="00594071" w:rsidP="00594071">
      <w:pPr>
        <w:pStyle w:val="ActHead5"/>
      </w:pPr>
      <w:bookmarkStart w:id="829" w:name="_Toc447275697"/>
      <w:r w:rsidRPr="00060899">
        <w:rPr>
          <w:rStyle w:val="CharSectno"/>
        </w:rPr>
        <w:t>1061ZZCQ</w:t>
      </w:r>
      <w:r w:rsidRPr="00060899">
        <w:t xml:space="preserve">  Termination notice</w:t>
      </w:r>
      <w:bookmarkEnd w:id="829"/>
    </w:p>
    <w:p w:rsidR="00594071" w:rsidRPr="00060899" w:rsidRDefault="00594071" w:rsidP="00594071">
      <w:pPr>
        <w:pStyle w:val="subsection"/>
      </w:pPr>
      <w:r w:rsidRPr="00060899">
        <w:tab/>
        <w:t>(1)</w:t>
      </w:r>
      <w:r w:rsidRPr="00060899">
        <w:tab/>
        <w:t xml:space="preserve">As soon as practicable after the termination date of a financial supplement contract made by a person with a participating corporation, the Secretary must arrange for written notice (the </w:t>
      </w:r>
      <w:r w:rsidRPr="00060899">
        <w:rPr>
          <w:b/>
          <w:i/>
        </w:rPr>
        <w:t>termination notice</w:t>
      </w:r>
      <w:r w:rsidRPr="00060899">
        <w:t xml:space="preserve">) to be given to the person if such a notice has not already been given under the Social Security Student Financial </w:t>
      </w:r>
      <w:r w:rsidRPr="00060899">
        <w:lastRenderedPageBreak/>
        <w:t xml:space="preserve">Supplement Scheme 1998 or the </w:t>
      </w:r>
      <w:r w:rsidRPr="00060899">
        <w:rPr>
          <w:i/>
        </w:rPr>
        <w:t>Student Assistance Act 1973</w:t>
      </w:r>
      <w:r w:rsidRPr="00060899">
        <w:t xml:space="preserve"> as in force at a time before 1</w:t>
      </w:r>
      <w:r w:rsidR="00060899">
        <w:t> </w:t>
      </w:r>
      <w:r w:rsidRPr="00060899">
        <w:t>July 1998.</w:t>
      </w:r>
    </w:p>
    <w:p w:rsidR="00594071" w:rsidRPr="00060899" w:rsidRDefault="00594071" w:rsidP="00594071">
      <w:pPr>
        <w:pStyle w:val="subsection"/>
        <w:keepNext/>
      </w:pPr>
      <w:r w:rsidRPr="00060899">
        <w:tab/>
        <w:t>(2)</w:t>
      </w:r>
      <w:r w:rsidRPr="00060899">
        <w:tab/>
        <w:t>The termination notice must:</w:t>
      </w:r>
    </w:p>
    <w:p w:rsidR="00594071" w:rsidRPr="00060899" w:rsidRDefault="00594071" w:rsidP="00594071">
      <w:pPr>
        <w:pStyle w:val="paragraph"/>
      </w:pPr>
      <w:r w:rsidRPr="00060899">
        <w:tab/>
        <w:t>(a)</w:t>
      </w:r>
      <w:r w:rsidRPr="00060899">
        <w:tab/>
        <w:t>state that, at the end of the contract period, the person no longer owes a debt to the corporation under the contract and will not receive a discount for repayments made after that time; and</w:t>
      </w:r>
    </w:p>
    <w:p w:rsidR="00594071" w:rsidRPr="00060899" w:rsidRDefault="00594071" w:rsidP="00594071">
      <w:pPr>
        <w:pStyle w:val="paragraph"/>
      </w:pPr>
      <w:r w:rsidRPr="00060899">
        <w:tab/>
        <w:t>(b)</w:t>
      </w:r>
      <w:r w:rsidRPr="00060899">
        <w:tab/>
        <w:t>state that, on a date referred to in the notice, being 1</w:t>
      </w:r>
      <w:r w:rsidR="00060899">
        <w:t> </w:t>
      </w:r>
      <w:r w:rsidRPr="00060899">
        <w:t>June immediately following the termination date, the person incurred or will incur an FS debt or FS debts to the Commonwealth; and</w:t>
      </w:r>
    </w:p>
    <w:p w:rsidR="00594071" w:rsidRPr="00060899" w:rsidRDefault="00594071" w:rsidP="00594071">
      <w:pPr>
        <w:pStyle w:val="paragraph"/>
      </w:pPr>
      <w:r w:rsidRPr="00060899">
        <w:tab/>
        <w:t>(c)</w:t>
      </w:r>
      <w:r w:rsidRPr="00060899">
        <w:tab/>
        <w:t>specify the amount of that debt or the amounts of those debts; and</w:t>
      </w:r>
    </w:p>
    <w:p w:rsidR="00594071" w:rsidRPr="00060899" w:rsidRDefault="00594071" w:rsidP="00594071">
      <w:pPr>
        <w:pStyle w:val="paragraph"/>
      </w:pPr>
      <w:r w:rsidRPr="00060899">
        <w:tab/>
        <w:t>(d)</w:t>
      </w:r>
      <w:r w:rsidRPr="00060899">
        <w:tab/>
        <w:t>state that the person is entitled at any time to make repayments in respect of that debt or those debts and that so much of that debt or those debts as is not voluntarily repaid by the person will be recovered through the taxation system.</w:t>
      </w:r>
    </w:p>
    <w:p w:rsidR="00594071" w:rsidRPr="00060899" w:rsidRDefault="00594071" w:rsidP="00594071">
      <w:pPr>
        <w:pStyle w:val="ActHead5"/>
      </w:pPr>
      <w:bookmarkStart w:id="830" w:name="_Toc447275698"/>
      <w:r w:rsidRPr="00060899">
        <w:rPr>
          <w:rStyle w:val="CharSectno"/>
        </w:rPr>
        <w:t>1061ZZCR</w:t>
      </w:r>
      <w:r w:rsidRPr="00060899">
        <w:t xml:space="preserve">  Secretary may give notice correcting information in previous notice</w:t>
      </w:r>
      <w:bookmarkEnd w:id="830"/>
    </w:p>
    <w:p w:rsidR="00594071" w:rsidRPr="00060899" w:rsidRDefault="00594071" w:rsidP="00594071">
      <w:pPr>
        <w:pStyle w:val="subsection"/>
      </w:pPr>
      <w:r w:rsidRPr="00060899">
        <w:tab/>
      </w:r>
      <w:r w:rsidRPr="00060899">
        <w:tab/>
        <w:t xml:space="preserve">If, after a notice has been given to a person under this Division or under the corresponding provision of the Social Security Student Financial Supplement Scheme 1998 or of the </w:t>
      </w:r>
      <w:r w:rsidRPr="00060899">
        <w:rPr>
          <w:i/>
        </w:rPr>
        <w:t>Student Assistance Act 1973</w:t>
      </w:r>
      <w:r w:rsidRPr="00060899">
        <w:t xml:space="preserve"> as in force at a time before 1</w:t>
      </w:r>
      <w:r w:rsidR="00060899">
        <w:t> </w:t>
      </w:r>
      <w:r w:rsidRPr="00060899">
        <w:t>July 1998 (including a notice previously given under this section or under a provision of that Scheme or Act corresponding to this section), the Secretary is satisfied that significant information in the notice was not, or is no longer, correct, the Secretary must arrange for a further written notice to be given to the person setting out the correct information.</w:t>
      </w:r>
    </w:p>
    <w:p w:rsidR="00594071" w:rsidRPr="00060899" w:rsidRDefault="00594071" w:rsidP="00594071">
      <w:pPr>
        <w:pStyle w:val="ActHead5"/>
      </w:pPr>
      <w:bookmarkStart w:id="831" w:name="_Toc447275699"/>
      <w:r w:rsidRPr="00060899">
        <w:rPr>
          <w:rStyle w:val="CharSectno"/>
        </w:rPr>
        <w:t>1061ZZCS</w:t>
      </w:r>
      <w:r w:rsidRPr="00060899">
        <w:t xml:space="preserve">  Person may request notice to be corrected</w:t>
      </w:r>
      <w:bookmarkEnd w:id="831"/>
    </w:p>
    <w:p w:rsidR="00594071" w:rsidRPr="00060899" w:rsidRDefault="00594071" w:rsidP="00594071">
      <w:pPr>
        <w:pStyle w:val="subsection"/>
      </w:pPr>
      <w:r w:rsidRPr="00060899">
        <w:tab/>
        <w:t>(1)</w:t>
      </w:r>
      <w:r w:rsidRPr="00060899">
        <w:tab/>
        <w:t xml:space="preserve">If a person considers that a notice given to the person under this Division or under the corresponding provision of the Social Security Student Financial Supplement Scheme 1998 or of the </w:t>
      </w:r>
      <w:r w:rsidRPr="00060899">
        <w:rPr>
          <w:i/>
        </w:rPr>
        <w:t>Student Assistance Act 1973</w:t>
      </w:r>
      <w:r w:rsidRPr="00060899">
        <w:t xml:space="preserve"> as in force at a time before 1</w:t>
      </w:r>
      <w:r w:rsidR="00060899">
        <w:t> </w:t>
      </w:r>
      <w:r w:rsidRPr="00060899">
        <w:t xml:space="preserve">July </w:t>
      </w:r>
      <w:r w:rsidRPr="00060899">
        <w:lastRenderedPageBreak/>
        <w:t>1998, was not, or is no longer, correct in a significant respect, the person may, by writing, request the Secretary to correct the notice.</w:t>
      </w:r>
    </w:p>
    <w:p w:rsidR="00594071" w:rsidRPr="00060899" w:rsidRDefault="00594071" w:rsidP="00594071">
      <w:pPr>
        <w:pStyle w:val="subsection"/>
      </w:pPr>
      <w:r w:rsidRPr="00060899">
        <w:tab/>
        <w:t>(2)</w:t>
      </w:r>
      <w:r w:rsidRPr="00060899">
        <w:tab/>
        <w:t>The person must make the request within 14 days after the date when the notice was received by the person or within such further period as the Secretary allows.</w:t>
      </w:r>
    </w:p>
    <w:p w:rsidR="00594071" w:rsidRPr="00060899" w:rsidRDefault="00594071" w:rsidP="00594071">
      <w:pPr>
        <w:pStyle w:val="subsection"/>
      </w:pPr>
      <w:r w:rsidRPr="00060899">
        <w:tab/>
        <w:t>(3)</w:t>
      </w:r>
      <w:r w:rsidRPr="00060899">
        <w:tab/>
        <w:t>A request must set out the information that is considered to be incorrect and the grounds on which the person considers the information to be incorrect.</w:t>
      </w:r>
    </w:p>
    <w:p w:rsidR="00594071" w:rsidRPr="00060899" w:rsidRDefault="00594071" w:rsidP="00594071">
      <w:pPr>
        <w:pStyle w:val="subsection"/>
      </w:pPr>
      <w:r w:rsidRPr="00060899">
        <w:tab/>
        <w:t>(4)</w:t>
      </w:r>
      <w:r w:rsidRPr="00060899">
        <w:tab/>
        <w:t>If a request is received by the Secretary, the Secretary must arrange, as soon as practicable, for it to be considered and for written notice of the decision on the request to be given to the person.</w:t>
      </w:r>
    </w:p>
    <w:p w:rsidR="00594071" w:rsidRPr="00060899" w:rsidRDefault="00594071" w:rsidP="00594071">
      <w:pPr>
        <w:pStyle w:val="ActHead5"/>
      </w:pPr>
      <w:bookmarkStart w:id="832" w:name="_Toc447275700"/>
      <w:r w:rsidRPr="00060899">
        <w:rPr>
          <w:rStyle w:val="CharSectno"/>
        </w:rPr>
        <w:t>1061ZZCT</w:t>
      </w:r>
      <w:r w:rsidRPr="00060899">
        <w:t xml:space="preserve">  Effect of notices and requests</w:t>
      </w:r>
      <w:bookmarkEnd w:id="832"/>
    </w:p>
    <w:p w:rsidR="00594071" w:rsidRPr="00060899" w:rsidRDefault="00594071" w:rsidP="00594071">
      <w:pPr>
        <w:pStyle w:val="subsection"/>
      </w:pPr>
      <w:r w:rsidRPr="00060899">
        <w:tab/>
        <w:t>(1)</w:t>
      </w:r>
      <w:r w:rsidRPr="00060899">
        <w:tab/>
        <w:t xml:space="preserve">A notice to a person under this Division or under the corresponding provision of the Social Security Student Financial Supplement Scheme 1998 or of the </w:t>
      </w:r>
      <w:r w:rsidRPr="00060899">
        <w:rPr>
          <w:i/>
        </w:rPr>
        <w:t>Student Assistance Act 1973</w:t>
      </w:r>
      <w:r w:rsidRPr="00060899">
        <w:t xml:space="preserve"> as in force at a time before 1</w:t>
      </w:r>
      <w:r w:rsidR="00060899">
        <w:t> </w:t>
      </w:r>
      <w:r w:rsidRPr="00060899">
        <w:t>July 1998, is intended only to give information to the person and an FS debt of the person is not affected by a failure to give a notice or by any incorrect statement or information in a notice given under this Division or that corresponding provision.</w:t>
      </w:r>
    </w:p>
    <w:p w:rsidR="00594071" w:rsidRPr="00060899" w:rsidRDefault="00594071" w:rsidP="00594071">
      <w:pPr>
        <w:pStyle w:val="subsection"/>
      </w:pPr>
      <w:r w:rsidRPr="00060899">
        <w:tab/>
        <w:t>(2)</w:t>
      </w:r>
      <w:r w:rsidRPr="00060899">
        <w:tab/>
        <w:t>The making by a person of a request for a notice to be corrected does not affect an FS debt of the person.</w:t>
      </w:r>
    </w:p>
    <w:p w:rsidR="00594071" w:rsidRPr="00060899" w:rsidRDefault="00594071" w:rsidP="00146468">
      <w:pPr>
        <w:pStyle w:val="ActHead2"/>
        <w:pageBreakBefore/>
      </w:pPr>
      <w:bookmarkStart w:id="833" w:name="_Toc447275701"/>
      <w:r w:rsidRPr="00060899">
        <w:rPr>
          <w:rStyle w:val="CharPartNo"/>
        </w:rPr>
        <w:lastRenderedPageBreak/>
        <w:t>Part</w:t>
      </w:r>
      <w:r w:rsidR="00060899" w:rsidRPr="00060899">
        <w:rPr>
          <w:rStyle w:val="CharPartNo"/>
        </w:rPr>
        <w:t> </w:t>
      </w:r>
      <w:r w:rsidRPr="00060899">
        <w:rPr>
          <w:rStyle w:val="CharPartNo"/>
        </w:rPr>
        <w:t>2B.2</w:t>
      </w:r>
      <w:r w:rsidRPr="00060899">
        <w:t>—</w:t>
      </w:r>
      <w:r w:rsidRPr="00060899">
        <w:rPr>
          <w:rStyle w:val="CharPartText"/>
        </w:rPr>
        <w:t>Payments of financial supplement under scheme to stop in certain circumstances</w:t>
      </w:r>
      <w:bookmarkEnd w:id="833"/>
    </w:p>
    <w:p w:rsidR="00594071" w:rsidRPr="00060899" w:rsidRDefault="00594071" w:rsidP="00594071">
      <w:pPr>
        <w:pStyle w:val="ActHead3"/>
      </w:pPr>
      <w:bookmarkStart w:id="834" w:name="_Toc447275702"/>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Payments to stop at request of recipient</w:t>
      </w:r>
      <w:bookmarkEnd w:id="834"/>
    </w:p>
    <w:p w:rsidR="00594071" w:rsidRPr="00060899" w:rsidRDefault="00594071" w:rsidP="00594071">
      <w:pPr>
        <w:pStyle w:val="ActHead5"/>
      </w:pPr>
      <w:bookmarkStart w:id="835" w:name="_Toc447275703"/>
      <w:r w:rsidRPr="00060899">
        <w:rPr>
          <w:rStyle w:val="CharSectno"/>
        </w:rPr>
        <w:t>1061ZZCU</w:t>
      </w:r>
      <w:r w:rsidRPr="00060899">
        <w:t xml:space="preserve">  Person may ask for payment to stop</w:t>
      </w:r>
      <w:bookmarkEnd w:id="835"/>
    </w:p>
    <w:p w:rsidR="00594071" w:rsidRPr="00060899" w:rsidRDefault="00594071" w:rsidP="00594071">
      <w:pPr>
        <w:pStyle w:val="subsection"/>
      </w:pPr>
      <w:r w:rsidRPr="00060899">
        <w:tab/>
      </w:r>
      <w:r w:rsidRPr="00060899">
        <w:tab/>
        <w:t>A person who is a party to a financial supplement contract with a participating corporation may, by written notice to the corporation lodged at an office of the corporation, tell the corporation that he or she does not want further payments under the contract to be made after a day stated in the notice.</w:t>
      </w:r>
    </w:p>
    <w:p w:rsidR="00594071" w:rsidRPr="00060899" w:rsidRDefault="00594071" w:rsidP="00594071">
      <w:pPr>
        <w:pStyle w:val="ActHead5"/>
      </w:pPr>
      <w:bookmarkStart w:id="836" w:name="_Toc447275704"/>
      <w:r w:rsidRPr="00060899">
        <w:rPr>
          <w:rStyle w:val="CharSectno"/>
        </w:rPr>
        <w:t>1061ZZCV</w:t>
      </w:r>
      <w:r w:rsidRPr="00060899">
        <w:t xml:space="preserve">  Effect of notice</w:t>
      </w:r>
      <w:bookmarkEnd w:id="836"/>
    </w:p>
    <w:p w:rsidR="00594071" w:rsidRPr="00060899" w:rsidRDefault="00594071" w:rsidP="00594071">
      <w:pPr>
        <w:pStyle w:val="subsection"/>
      </w:pPr>
      <w:r w:rsidRPr="00060899">
        <w:tab/>
        <w:t>(1)</w:t>
      </w:r>
      <w:r w:rsidRPr="00060899">
        <w:tab/>
        <w:t>If a person gives a notice referred to in section</w:t>
      </w:r>
      <w:r w:rsidR="00060899">
        <w:t> </w:t>
      </w:r>
      <w:r w:rsidRPr="00060899">
        <w:t>1061ZZCU, the corporation is discharged from liability to make further payments to the person under the contract from the end of the day stated in the notice.</w:t>
      </w:r>
    </w:p>
    <w:p w:rsidR="00594071" w:rsidRPr="00060899" w:rsidRDefault="00594071" w:rsidP="00594071">
      <w:pPr>
        <w:pStyle w:val="subsection"/>
      </w:pPr>
      <w:r w:rsidRPr="00060899">
        <w:tab/>
        <w:t>(2)</w:t>
      </w:r>
      <w:r w:rsidRPr="00060899">
        <w:tab/>
        <w:t>However, if the corporation continues to make payments to the person after that day, any amounts paid after that day or the end of 4 weeks after the day on which the notice was given to the corporation, whichever is the later:</w:t>
      </w:r>
    </w:p>
    <w:p w:rsidR="00594071" w:rsidRPr="00060899" w:rsidRDefault="00594071" w:rsidP="00594071">
      <w:pPr>
        <w:pStyle w:val="paragraph"/>
      </w:pPr>
      <w:r w:rsidRPr="00060899">
        <w:tab/>
        <w:t>(a)</w:t>
      </w:r>
      <w:r w:rsidRPr="00060899">
        <w:tab/>
        <w:t>are taken not to be payments of financial supplement made under the contract; and</w:t>
      </w:r>
    </w:p>
    <w:p w:rsidR="00594071" w:rsidRPr="00060899" w:rsidRDefault="00594071" w:rsidP="00594071">
      <w:pPr>
        <w:pStyle w:val="paragraph"/>
      </w:pPr>
      <w:r w:rsidRPr="00060899">
        <w:tab/>
        <w:t>(b)</w:t>
      </w:r>
      <w:r w:rsidRPr="00060899">
        <w:tab/>
        <w:t>are repayable by the person to the corporation; and</w:t>
      </w:r>
    </w:p>
    <w:p w:rsidR="00594071" w:rsidRPr="00060899" w:rsidRDefault="00594071" w:rsidP="00594071">
      <w:pPr>
        <w:pStyle w:val="paragraph"/>
      </w:pPr>
      <w:r w:rsidRPr="00060899">
        <w:tab/>
        <w:t>(c)</w:t>
      </w:r>
      <w:r w:rsidRPr="00060899">
        <w:tab/>
        <w:t>may be recovered by the corporation as a debt due to it by the person.</w:t>
      </w:r>
    </w:p>
    <w:p w:rsidR="00594071" w:rsidRPr="00060899" w:rsidRDefault="00594071" w:rsidP="00146468">
      <w:pPr>
        <w:pStyle w:val="ActHead3"/>
        <w:pageBreakBefore/>
      </w:pPr>
      <w:bookmarkStart w:id="837" w:name="_Toc447275705"/>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Payments to stop if the maximum amount of financial supplement is reduced to the amount already paid or a lesser amount</w:t>
      </w:r>
      <w:bookmarkEnd w:id="837"/>
    </w:p>
    <w:p w:rsidR="00594071" w:rsidRPr="00060899" w:rsidRDefault="00594071" w:rsidP="00594071">
      <w:pPr>
        <w:pStyle w:val="ActHead4"/>
      </w:pPr>
      <w:bookmarkStart w:id="838" w:name="_Toc447275706"/>
      <w:r w:rsidRPr="00060899">
        <w:rPr>
          <w:rStyle w:val="CharSubdNo"/>
        </w:rPr>
        <w:t>Subdivision A</w:t>
      </w:r>
      <w:r w:rsidRPr="00060899">
        <w:t>—</w:t>
      </w:r>
      <w:r w:rsidRPr="00060899">
        <w:rPr>
          <w:rStyle w:val="CharSubdText"/>
        </w:rPr>
        <w:t>Notice that payments are to stop</w:t>
      </w:r>
      <w:bookmarkEnd w:id="838"/>
    </w:p>
    <w:p w:rsidR="00594071" w:rsidRPr="00060899" w:rsidRDefault="00594071" w:rsidP="00594071">
      <w:pPr>
        <w:pStyle w:val="ActHead5"/>
      </w:pPr>
      <w:bookmarkStart w:id="839" w:name="_Toc447275707"/>
      <w:r w:rsidRPr="00060899">
        <w:rPr>
          <w:rStyle w:val="CharSectno"/>
        </w:rPr>
        <w:t>1061ZZCW</w:t>
      </w:r>
      <w:r w:rsidRPr="00060899">
        <w:t xml:space="preserve">  Secretary must give notice to person and corporation</w:t>
      </w:r>
      <w:bookmarkEnd w:id="839"/>
    </w:p>
    <w:p w:rsidR="00594071" w:rsidRPr="00060899" w:rsidRDefault="00594071" w:rsidP="00594071">
      <w:pPr>
        <w:pStyle w:val="subsection"/>
      </w:pPr>
      <w:r w:rsidRPr="00060899">
        <w:tab/>
        <w:t>(1)</w:t>
      </w:r>
      <w:r w:rsidRPr="00060899">
        <w:tab/>
        <w:t>This section applies if:</w:t>
      </w:r>
    </w:p>
    <w:p w:rsidR="00594071" w:rsidRPr="00060899" w:rsidRDefault="00594071" w:rsidP="00594071">
      <w:pPr>
        <w:pStyle w:val="paragraph"/>
      </w:pPr>
      <w:r w:rsidRPr="00060899">
        <w:tab/>
        <w:t>(a)</w:t>
      </w:r>
      <w:r w:rsidRPr="00060899">
        <w:tab/>
        <w:t>a person is a party to a financial supplement contract with a participating corporation; and</w:t>
      </w:r>
    </w:p>
    <w:p w:rsidR="00594071" w:rsidRPr="00060899" w:rsidRDefault="00594071" w:rsidP="00594071">
      <w:pPr>
        <w:pStyle w:val="paragraph"/>
      </w:pPr>
      <w:r w:rsidRPr="00060899">
        <w:tab/>
        <w:t>(b)</w:t>
      </w:r>
      <w:r w:rsidRPr="00060899">
        <w:tab/>
        <w:t xml:space="preserve">the decision (the </w:t>
      </w:r>
      <w:r w:rsidRPr="00060899">
        <w:rPr>
          <w:b/>
          <w:i/>
        </w:rPr>
        <w:t>original decision</w:t>
      </w:r>
      <w:r w:rsidRPr="00060899">
        <w:t>) made in respect of the person under section</w:t>
      </w:r>
      <w:r w:rsidR="00060899">
        <w:t> </w:t>
      </w:r>
      <w:r w:rsidRPr="00060899">
        <w:t>1061ZZAC, or under Part</w:t>
      </w:r>
      <w:r w:rsidR="00060899">
        <w:t> </w:t>
      </w:r>
      <w:r w:rsidRPr="00060899">
        <w:t>3 of the Social Security Student Financial Supplement Scheme 1998, is reviewed under Chapter</w:t>
      </w:r>
      <w:r w:rsidR="00060899">
        <w:t> </w:t>
      </w:r>
      <w:r w:rsidRPr="00060899">
        <w:t>6; and</w:t>
      </w:r>
    </w:p>
    <w:p w:rsidR="00594071" w:rsidRPr="00060899" w:rsidRDefault="00594071" w:rsidP="00594071">
      <w:pPr>
        <w:pStyle w:val="paragraph"/>
      </w:pPr>
      <w:r w:rsidRPr="00060899">
        <w:tab/>
        <w:t>(c)</w:t>
      </w:r>
      <w:r w:rsidRPr="00060899">
        <w:tab/>
        <w:t>the person remains eligible to obtain financial supplement for the year or part of the year to which the contract relates; and</w:t>
      </w:r>
    </w:p>
    <w:p w:rsidR="00594071" w:rsidRPr="00060899" w:rsidRDefault="00594071" w:rsidP="00594071">
      <w:pPr>
        <w:pStyle w:val="paragraph"/>
      </w:pPr>
      <w:r w:rsidRPr="00060899">
        <w:tab/>
        <w:t>(d)</w:t>
      </w:r>
      <w:r w:rsidRPr="00060899">
        <w:tab/>
        <w:t xml:space="preserve">because of the review, the original decision is varied so that the maximum amount (the </w:t>
      </w:r>
      <w:r w:rsidRPr="00060899">
        <w:rPr>
          <w:b/>
          <w:i/>
        </w:rPr>
        <w:t>original amount</w:t>
      </w:r>
      <w:r w:rsidRPr="00060899">
        <w:t xml:space="preserve">) of financial supplement that the person is eligible to obtain under the contract is reduced to another amount (the </w:t>
      </w:r>
      <w:r w:rsidRPr="00060899">
        <w:rPr>
          <w:b/>
          <w:i/>
        </w:rPr>
        <w:t>revised amount</w:t>
      </w:r>
      <w:r w:rsidRPr="00060899">
        <w:t>); and</w:t>
      </w:r>
    </w:p>
    <w:p w:rsidR="00594071" w:rsidRPr="00060899" w:rsidRDefault="00594071" w:rsidP="00594071">
      <w:pPr>
        <w:pStyle w:val="paragraph"/>
      </w:pPr>
      <w:r w:rsidRPr="00060899">
        <w:tab/>
        <w:t>(e)</w:t>
      </w:r>
      <w:r w:rsidRPr="00060899">
        <w:tab/>
        <w:t>the revised amount is equal to or less than the amount of financial supplement that the person has already been paid under the contract.</w:t>
      </w:r>
    </w:p>
    <w:p w:rsidR="00594071" w:rsidRPr="00060899" w:rsidRDefault="00594071" w:rsidP="00594071">
      <w:pPr>
        <w:pStyle w:val="subsection"/>
      </w:pPr>
      <w:r w:rsidRPr="00060899">
        <w:tab/>
        <w:t>(2)</w:t>
      </w:r>
      <w:r w:rsidRPr="00060899">
        <w:tab/>
        <w:t>The Secretary must give written notice to the person and to the corporation:</w:t>
      </w:r>
    </w:p>
    <w:p w:rsidR="00594071" w:rsidRPr="00060899" w:rsidRDefault="00594071" w:rsidP="00594071">
      <w:pPr>
        <w:pStyle w:val="paragraph"/>
      </w:pPr>
      <w:r w:rsidRPr="00060899">
        <w:tab/>
        <w:t>(a)</w:t>
      </w:r>
      <w:r w:rsidRPr="00060899">
        <w:tab/>
        <w:t>stating:</w:t>
      </w:r>
    </w:p>
    <w:p w:rsidR="00594071" w:rsidRPr="00060899" w:rsidRDefault="00594071" w:rsidP="00594071">
      <w:pPr>
        <w:pStyle w:val="paragraphsub"/>
      </w:pPr>
      <w:r w:rsidRPr="00060899">
        <w:tab/>
        <w:t>(i)</w:t>
      </w:r>
      <w:r w:rsidRPr="00060899">
        <w:tab/>
        <w:t>that this section applies to the contract; and</w:t>
      </w:r>
    </w:p>
    <w:p w:rsidR="00594071" w:rsidRPr="00060899" w:rsidRDefault="00594071" w:rsidP="00594071">
      <w:pPr>
        <w:pStyle w:val="paragraphsub"/>
      </w:pPr>
      <w:r w:rsidRPr="00060899">
        <w:tab/>
        <w:t>(ii)</w:t>
      </w:r>
      <w:r w:rsidRPr="00060899">
        <w:tab/>
        <w:t>that the corporation must stop paying financial supplement to the person; and</w:t>
      </w:r>
    </w:p>
    <w:p w:rsidR="00594071" w:rsidRPr="00060899" w:rsidRDefault="00594071" w:rsidP="00594071">
      <w:pPr>
        <w:pStyle w:val="paragraph"/>
      </w:pPr>
      <w:r w:rsidRPr="00060899">
        <w:tab/>
        <w:t>(b)</w:t>
      </w:r>
      <w:r w:rsidRPr="00060899">
        <w:tab/>
        <w:t>specifying:</w:t>
      </w:r>
    </w:p>
    <w:p w:rsidR="00594071" w:rsidRPr="00060899" w:rsidRDefault="00594071" w:rsidP="00594071">
      <w:pPr>
        <w:pStyle w:val="paragraphsub"/>
      </w:pPr>
      <w:r w:rsidRPr="00060899">
        <w:lastRenderedPageBreak/>
        <w:tab/>
        <w:t>(i)</w:t>
      </w:r>
      <w:r w:rsidRPr="00060899">
        <w:tab/>
        <w:t>the revised amount that the person is eligible to obtain; and</w:t>
      </w:r>
    </w:p>
    <w:p w:rsidR="00594071" w:rsidRPr="00060899" w:rsidRDefault="00594071" w:rsidP="00594071">
      <w:pPr>
        <w:pStyle w:val="paragraphsub"/>
      </w:pPr>
      <w:r w:rsidRPr="00060899">
        <w:tab/>
        <w:t>(ii)</w:t>
      </w:r>
      <w:r w:rsidRPr="00060899">
        <w:tab/>
        <w:t>the amount (if any) of financial supplement paid in excess of the revised amount.</w:t>
      </w:r>
    </w:p>
    <w:p w:rsidR="00594071" w:rsidRPr="00060899" w:rsidRDefault="00594071" w:rsidP="00594071">
      <w:pPr>
        <w:pStyle w:val="ActHead5"/>
      </w:pPr>
      <w:bookmarkStart w:id="840" w:name="_Toc447275708"/>
      <w:r w:rsidRPr="00060899">
        <w:rPr>
          <w:rStyle w:val="CharSectno"/>
        </w:rPr>
        <w:t>1061ZZCX</w:t>
      </w:r>
      <w:r w:rsidRPr="00060899">
        <w:t xml:space="preserve">  Effect of notice</w:t>
      </w:r>
      <w:bookmarkEnd w:id="840"/>
    </w:p>
    <w:p w:rsidR="00594071" w:rsidRPr="00060899" w:rsidRDefault="00594071" w:rsidP="00594071">
      <w:pPr>
        <w:pStyle w:val="subsection"/>
      </w:pPr>
      <w:r w:rsidRPr="00060899">
        <w:tab/>
        <w:t>(1)</w:t>
      </w:r>
      <w:r w:rsidRPr="00060899">
        <w:tab/>
        <w:t>If the Secretary gives a notice under section</w:t>
      </w:r>
      <w:r w:rsidR="00060899">
        <w:t> </w:t>
      </w:r>
      <w:r w:rsidRPr="00060899">
        <w:t>1061ZZCW to the person and the corporation, then, unless the decision on the review is set aside or varied after a further review under Chapter</w:t>
      </w:r>
      <w:r w:rsidR="00060899">
        <w:t> </w:t>
      </w:r>
      <w:r w:rsidRPr="00060899">
        <w:t>6, the following provisions have effect.</w:t>
      </w:r>
    </w:p>
    <w:p w:rsidR="00594071" w:rsidRPr="00060899" w:rsidRDefault="00594071" w:rsidP="00594071">
      <w:pPr>
        <w:pStyle w:val="subsection"/>
      </w:pPr>
      <w:r w:rsidRPr="00060899">
        <w:tab/>
        <w:t>(2)</w:t>
      </w:r>
      <w:r w:rsidRPr="00060899">
        <w:tab/>
        <w:t>From the time when the notice is given to the corporation, the corporation is discharged from liability to make further payments to the person under the contract.</w:t>
      </w:r>
    </w:p>
    <w:p w:rsidR="00594071" w:rsidRPr="00060899" w:rsidRDefault="00594071" w:rsidP="00594071">
      <w:pPr>
        <w:pStyle w:val="subsection"/>
      </w:pPr>
      <w:r w:rsidRPr="00060899">
        <w:tab/>
        <w:t>(3)</w:t>
      </w:r>
      <w:r w:rsidRPr="00060899">
        <w:tab/>
        <w:t>However, if the corporation continues to make payments to the person after that time, any amounts paid after the end of 4 weeks after the day on which the notice is given to the corporation:</w:t>
      </w:r>
    </w:p>
    <w:p w:rsidR="00594071" w:rsidRPr="00060899" w:rsidRDefault="00594071" w:rsidP="00594071">
      <w:pPr>
        <w:pStyle w:val="paragraph"/>
      </w:pPr>
      <w:r w:rsidRPr="00060899">
        <w:tab/>
        <w:t>(a)</w:t>
      </w:r>
      <w:r w:rsidRPr="00060899">
        <w:tab/>
        <w:t>are taken not to be payments of financial supplement made under the contract; and</w:t>
      </w:r>
    </w:p>
    <w:p w:rsidR="00594071" w:rsidRPr="00060899" w:rsidRDefault="00594071" w:rsidP="00594071">
      <w:pPr>
        <w:pStyle w:val="paragraph"/>
      </w:pPr>
      <w:r w:rsidRPr="00060899">
        <w:tab/>
        <w:t>(b)</w:t>
      </w:r>
      <w:r w:rsidRPr="00060899">
        <w:tab/>
        <w:t>are repayable by the person to the corporation; and</w:t>
      </w:r>
    </w:p>
    <w:p w:rsidR="00594071" w:rsidRPr="00060899" w:rsidRDefault="00594071" w:rsidP="00594071">
      <w:pPr>
        <w:pStyle w:val="paragraph"/>
      </w:pPr>
      <w:r w:rsidRPr="00060899">
        <w:tab/>
        <w:t>(c)</w:t>
      </w:r>
      <w:r w:rsidRPr="00060899">
        <w:tab/>
        <w:t>may be recovered by the corporation as a debt due to it by the person.</w:t>
      </w:r>
    </w:p>
    <w:p w:rsidR="00594071" w:rsidRPr="00060899" w:rsidRDefault="00594071" w:rsidP="00594071">
      <w:pPr>
        <w:pStyle w:val="ActHead5"/>
      </w:pPr>
      <w:bookmarkStart w:id="841" w:name="_Toc447275709"/>
      <w:r w:rsidRPr="00060899">
        <w:rPr>
          <w:rStyle w:val="CharSectno"/>
        </w:rPr>
        <w:t>1061ZZCY</w:t>
      </w:r>
      <w:r w:rsidRPr="00060899">
        <w:t xml:space="preserve">  This Subdivision is subject to sections</w:t>
      </w:r>
      <w:r w:rsidR="00060899">
        <w:t> </w:t>
      </w:r>
      <w:r w:rsidRPr="00060899">
        <w:t>1061ZZFS and 1061ZZFT</w:t>
      </w:r>
      <w:bookmarkEnd w:id="841"/>
    </w:p>
    <w:p w:rsidR="00594071" w:rsidRPr="00060899" w:rsidRDefault="00594071" w:rsidP="00594071">
      <w:pPr>
        <w:pStyle w:val="subsection"/>
      </w:pPr>
      <w:r w:rsidRPr="00060899">
        <w:tab/>
      </w:r>
      <w:r w:rsidRPr="00060899">
        <w:tab/>
        <w:t>This Subdivision has effect subject to sections</w:t>
      </w:r>
      <w:r w:rsidR="00060899">
        <w:t> </w:t>
      </w:r>
      <w:r w:rsidRPr="00060899">
        <w:t>1061ZZFS and 1061ZZFT.</w:t>
      </w:r>
    </w:p>
    <w:p w:rsidR="00594071" w:rsidRPr="00060899" w:rsidRDefault="00594071" w:rsidP="00594071">
      <w:pPr>
        <w:pStyle w:val="ActHead4"/>
      </w:pPr>
      <w:bookmarkStart w:id="842" w:name="_Toc447275710"/>
      <w:r w:rsidRPr="00060899">
        <w:rPr>
          <w:rStyle w:val="CharSubdNo"/>
        </w:rPr>
        <w:t>Subdivision B</w:t>
      </w:r>
      <w:r w:rsidRPr="00060899">
        <w:t>—</w:t>
      </w:r>
      <w:r w:rsidRPr="00060899">
        <w:rPr>
          <w:rStyle w:val="CharSubdText"/>
        </w:rPr>
        <w:t>Original amount paid because person failed to notify change of circumstances</w:t>
      </w:r>
      <w:bookmarkEnd w:id="842"/>
    </w:p>
    <w:p w:rsidR="00594071" w:rsidRPr="00060899" w:rsidRDefault="00594071" w:rsidP="00594071">
      <w:pPr>
        <w:pStyle w:val="ActHead5"/>
      </w:pPr>
      <w:bookmarkStart w:id="843" w:name="_Toc447275711"/>
      <w:r w:rsidRPr="00060899">
        <w:rPr>
          <w:rStyle w:val="CharSectno"/>
        </w:rPr>
        <w:t>1061ZZCZ</w:t>
      </w:r>
      <w:r w:rsidRPr="00060899">
        <w:t xml:space="preserve">  Secretary may give notice to person and corporation</w:t>
      </w:r>
      <w:bookmarkEnd w:id="843"/>
    </w:p>
    <w:p w:rsidR="00594071" w:rsidRPr="00060899" w:rsidRDefault="00594071" w:rsidP="00594071">
      <w:pPr>
        <w:pStyle w:val="subsection"/>
      </w:pPr>
      <w:r w:rsidRPr="00060899">
        <w:tab/>
        <w:t>(1)</w:t>
      </w:r>
      <w:r w:rsidRPr="00060899">
        <w:tab/>
        <w:t>If the Secretary is satisfied that:</w:t>
      </w:r>
    </w:p>
    <w:p w:rsidR="00594071" w:rsidRPr="00060899" w:rsidRDefault="00594071" w:rsidP="00594071">
      <w:pPr>
        <w:pStyle w:val="paragraph"/>
      </w:pPr>
      <w:r w:rsidRPr="00060899">
        <w:lastRenderedPageBreak/>
        <w:tab/>
        <w:t>(a)</w:t>
      </w:r>
      <w:r w:rsidRPr="00060899">
        <w:tab/>
        <w:t>a person who is a party to a financial supplement contract with a participating corporation was given a notice under section</w:t>
      </w:r>
      <w:r w:rsidR="00060899">
        <w:t> </w:t>
      </w:r>
      <w:r w:rsidRPr="00060899">
        <w:t>1061ZZCW; and</w:t>
      </w:r>
    </w:p>
    <w:p w:rsidR="00594071" w:rsidRPr="00060899" w:rsidRDefault="00594071" w:rsidP="00594071">
      <w:pPr>
        <w:pStyle w:val="paragraph"/>
      </w:pPr>
      <w:r w:rsidRPr="00060899">
        <w:tab/>
        <w:t>(b)</w:t>
      </w:r>
      <w:r w:rsidRPr="00060899">
        <w:tab/>
        <w:t>the person failed to tell the Secretary, in response to a notice under section</w:t>
      </w:r>
      <w:r w:rsidR="00060899">
        <w:t> </w:t>
      </w:r>
      <w:r w:rsidRPr="00060899">
        <w:t>561B, 586B, 1061PZQ or 1061ZZBR, about the happening of, or about becoming aware of the likely happening of, a stated event or change of circumstances within the period prescribed for complying with the notice; and</w:t>
      </w:r>
    </w:p>
    <w:p w:rsidR="00594071" w:rsidRPr="00060899" w:rsidRDefault="00594071" w:rsidP="00594071">
      <w:pPr>
        <w:pStyle w:val="paragraph"/>
      </w:pPr>
      <w:r w:rsidRPr="00060899">
        <w:tab/>
        <w:t>(c)</w:t>
      </w:r>
      <w:r w:rsidRPr="00060899">
        <w:tab/>
        <w:t>the person was paid the original amount after the end of that period; and</w:t>
      </w:r>
    </w:p>
    <w:p w:rsidR="00594071" w:rsidRPr="00060899" w:rsidRDefault="00594071" w:rsidP="00594071">
      <w:pPr>
        <w:pStyle w:val="paragraph"/>
      </w:pPr>
      <w:r w:rsidRPr="00060899">
        <w:tab/>
        <w:t>(d)</w:t>
      </w:r>
      <w:r w:rsidRPr="00060899">
        <w:tab/>
        <w:t xml:space="preserve">the payment of the original amount after the end of that period resulted from the person’s failure to comply with the notice referred to in </w:t>
      </w:r>
      <w:r w:rsidR="00060899">
        <w:t>paragraph (</w:t>
      </w:r>
      <w:r w:rsidRPr="00060899">
        <w:t>b);</w:t>
      </w:r>
    </w:p>
    <w:p w:rsidR="00594071" w:rsidRPr="00060899" w:rsidRDefault="00594071" w:rsidP="00594071">
      <w:pPr>
        <w:pStyle w:val="subsection2"/>
      </w:pPr>
      <w:r w:rsidRPr="00060899">
        <w:t>the Secretary may give to the person and the corporation a notice stating that he or she is so satisfied and telling them that this Subdivision applies in relation to them.</w:t>
      </w:r>
    </w:p>
    <w:p w:rsidR="00594071" w:rsidRPr="00060899" w:rsidRDefault="00594071" w:rsidP="00594071">
      <w:pPr>
        <w:pStyle w:val="subsection"/>
      </w:pPr>
      <w:r w:rsidRPr="00060899">
        <w:tab/>
        <w:t>(2)</w:t>
      </w:r>
      <w:r w:rsidRPr="00060899">
        <w:tab/>
        <w:t>If the Secretary is satisfied that:</w:t>
      </w:r>
    </w:p>
    <w:p w:rsidR="00594071" w:rsidRPr="00060899" w:rsidRDefault="00594071" w:rsidP="00594071">
      <w:pPr>
        <w:pStyle w:val="paragraph"/>
      </w:pPr>
      <w:r w:rsidRPr="00060899">
        <w:tab/>
        <w:t>(a)</w:t>
      </w:r>
      <w:r w:rsidRPr="00060899">
        <w:tab/>
        <w:t>a person who is a party to a financial supplement contract with a participating corporation was given a notice under section</w:t>
      </w:r>
      <w:r w:rsidR="00060899">
        <w:t> </w:t>
      </w:r>
      <w:r w:rsidRPr="00060899">
        <w:t>14.5 of the Social Security Student Financial Supplement Scheme 1998; and</w:t>
      </w:r>
    </w:p>
    <w:p w:rsidR="00594071" w:rsidRPr="00060899" w:rsidRDefault="00594071" w:rsidP="00594071">
      <w:pPr>
        <w:pStyle w:val="paragraph"/>
      </w:pPr>
      <w:r w:rsidRPr="00060899">
        <w:tab/>
        <w:t>(b)</w:t>
      </w:r>
      <w:r w:rsidRPr="00060899">
        <w:tab/>
        <w:t>the person failed to tell the Secretary, in response to a notice under section</w:t>
      </w:r>
      <w:r w:rsidR="00060899">
        <w:t> </w:t>
      </w:r>
      <w:r w:rsidRPr="00060899">
        <w:t>561B, 586B or 1061PZQ, or a notice under section</w:t>
      </w:r>
      <w:r w:rsidR="00060899">
        <w:t> </w:t>
      </w:r>
      <w:r w:rsidRPr="00060899">
        <w:t>12.2 of that Scheme, about the happening of, or about becoming aware of the likely happening of, a stated event or change of circumstances within the period prescribed for complying with the notice; and</w:t>
      </w:r>
    </w:p>
    <w:p w:rsidR="00594071" w:rsidRPr="00060899" w:rsidRDefault="00594071" w:rsidP="00594071">
      <w:pPr>
        <w:pStyle w:val="paragraph"/>
      </w:pPr>
      <w:r w:rsidRPr="00060899">
        <w:tab/>
        <w:t>(c)</w:t>
      </w:r>
      <w:r w:rsidRPr="00060899">
        <w:tab/>
        <w:t>the person was paid the original amount after the commencement of this Chapter; and</w:t>
      </w:r>
    </w:p>
    <w:p w:rsidR="00594071" w:rsidRPr="00060899" w:rsidRDefault="00594071" w:rsidP="00594071">
      <w:pPr>
        <w:pStyle w:val="paragraph"/>
      </w:pPr>
      <w:r w:rsidRPr="00060899">
        <w:tab/>
        <w:t>(d)</w:t>
      </w:r>
      <w:r w:rsidRPr="00060899">
        <w:tab/>
        <w:t xml:space="preserve">the payment of the original amount after the commencement of this Chapter resulted from the person’s failure to comply with the notice referred to in </w:t>
      </w:r>
      <w:r w:rsidR="00060899">
        <w:t>paragraph (</w:t>
      </w:r>
      <w:r w:rsidRPr="00060899">
        <w:t>b);</w:t>
      </w:r>
    </w:p>
    <w:p w:rsidR="00594071" w:rsidRPr="00060899" w:rsidRDefault="00594071" w:rsidP="00594071">
      <w:pPr>
        <w:pStyle w:val="subsection2"/>
      </w:pPr>
      <w:r w:rsidRPr="00060899">
        <w:lastRenderedPageBreak/>
        <w:t>the Secretary may give to the person and the corporation a notice stating that he or she is so satisfied and telling them that this Subdivision applies in relation to them.</w:t>
      </w:r>
    </w:p>
    <w:p w:rsidR="00594071" w:rsidRPr="00060899" w:rsidRDefault="00594071" w:rsidP="002C1B05">
      <w:pPr>
        <w:pStyle w:val="ActHead5"/>
      </w:pPr>
      <w:bookmarkStart w:id="844" w:name="_Toc447275712"/>
      <w:r w:rsidRPr="00060899">
        <w:rPr>
          <w:rStyle w:val="CharSectno"/>
        </w:rPr>
        <w:t>1061ZZDA</w:t>
      </w:r>
      <w:r w:rsidRPr="00060899">
        <w:t xml:space="preserve">  Effect of notice</w:t>
      </w:r>
      <w:bookmarkEnd w:id="844"/>
    </w:p>
    <w:p w:rsidR="00594071" w:rsidRPr="00060899" w:rsidRDefault="00594071" w:rsidP="002C1B05">
      <w:pPr>
        <w:pStyle w:val="subsection"/>
        <w:keepNext/>
        <w:keepLines/>
      </w:pPr>
      <w:r w:rsidRPr="00060899">
        <w:tab/>
      </w:r>
      <w:r w:rsidRPr="00060899">
        <w:tab/>
        <w:t>If the Secretary gives a notice under section</w:t>
      </w:r>
      <w:r w:rsidR="00060899">
        <w:t> </w:t>
      </w:r>
      <w:r w:rsidRPr="00060899">
        <w:t>1061ZZCZ to the person and the corporation, then, unless the decision to give the notice is set aside or varied after a review under Chapter</w:t>
      </w:r>
      <w:r w:rsidR="00060899">
        <w:t> </w:t>
      </w:r>
      <w:r w:rsidRPr="00060899">
        <w:t>6, the following provisions have effect.</w:t>
      </w:r>
    </w:p>
    <w:p w:rsidR="00594071" w:rsidRPr="00060899" w:rsidRDefault="00594071" w:rsidP="00594071">
      <w:pPr>
        <w:pStyle w:val="ActHead5"/>
      </w:pPr>
      <w:bookmarkStart w:id="845" w:name="_Toc447275713"/>
      <w:r w:rsidRPr="00060899">
        <w:rPr>
          <w:rStyle w:val="CharSectno"/>
        </w:rPr>
        <w:t>1061ZZDB</w:t>
      </w:r>
      <w:r w:rsidRPr="00060899">
        <w:t xml:space="preserve">  Transfer of corporation’s rights to Commonwealth</w:t>
      </w:r>
      <w:bookmarkEnd w:id="845"/>
    </w:p>
    <w:p w:rsidR="00594071" w:rsidRPr="00060899" w:rsidRDefault="00594071" w:rsidP="00594071">
      <w:pPr>
        <w:pStyle w:val="subsection"/>
      </w:pPr>
      <w:r w:rsidRPr="00060899">
        <w:tab/>
        <w:t>(1)</w:t>
      </w:r>
      <w:r w:rsidRPr="00060899">
        <w:tab/>
        <w:t xml:space="preserve">On the giving of the notice to the corporation, the corporation’s rights referred to in </w:t>
      </w:r>
      <w:r w:rsidR="00060899">
        <w:t>subsection (</w:t>
      </w:r>
      <w:r w:rsidRPr="00060899">
        <w:t>2) or (3), as the case may be, are transferred to the Commonwealth by this subsection.</w:t>
      </w:r>
    </w:p>
    <w:p w:rsidR="00594071" w:rsidRPr="00060899" w:rsidRDefault="00594071" w:rsidP="00594071">
      <w:pPr>
        <w:pStyle w:val="subsection"/>
      </w:pPr>
      <w:r w:rsidRPr="00060899">
        <w:tab/>
        <w:t>(2)</w:t>
      </w:r>
      <w:r w:rsidRPr="00060899">
        <w:tab/>
        <w:t>If the notice was given under subsection</w:t>
      </w:r>
      <w:r w:rsidR="00060899">
        <w:t> </w:t>
      </w:r>
      <w:r w:rsidRPr="00060899">
        <w:t>1061ZZCZ(1),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end of the period referred to in paragraph</w:t>
      </w:r>
      <w:r w:rsidR="00060899">
        <w:t> </w:t>
      </w:r>
      <w:r w:rsidRPr="00060899">
        <w:t>1061ZZCZ(1)(b);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1061ZZCX(3).</w:t>
      </w:r>
    </w:p>
    <w:p w:rsidR="00594071" w:rsidRPr="00060899" w:rsidRDefault="00594071" w:rsidP="00594071">
      <w:pPr>
        <w:pStyle w:val="subsection"/>
      </w:pPr>
      <w:r w:rsidRPr="00060899">
        <w:tab/>
        <w:t>(3)</w:t>
      </w:r>
      <w:r w:rsidRPr="00060899">
        <w:tab/>
        <w:t>If the notice was given under subsection</w:t>
      </w:r>
      <w:r w:rsidR="00060899">
        <w:t> </w:t>
      </w:r>
      <w:r w:rsidRPr="00060899">
        <w:t>1061ZZCZ(2),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commencement of this Chapter;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1061ZZCX(3).</w:t>
      </w:r>
    </w:p>
    <w:p w:rsidR="00594071" w:rsidRPr="00060899" w:rsidRDefault="00594071" w:rsidP="00594071">
      <w:pPr>
        <w:pStyle w:val="subsection"/>
      </w:pPr>
      <w:r w:rsidRPr="00060899">
        <w:tab/>
        <w:t>(4)</w:t>
      </w:r>
      <w:r w:rsidRPr="00060899">
        <w:tab/>
        <w:t xml:space="preserve">Financial supplement paid during the period referred to in </w:t>
      </w:r>
      <w:r w:rsidR="00060899">
        <w:t>subsection (</w:t>
      </w:r>
      <w:r w:rsidRPr="00060899">
        <w:t xml:space="preserve">2) or (3), as the case requires, is </w:t>
      </w:r>
      <w:r w:rsidRPr="00060899">
        <w:rPr>
          <w:b/>
          <w:i/>
        </w:rPr>
        <w:t>wrongly paid supplement</w:t>
      </w:r>
      <w:r w:rsidRPr="00060899">
        <w:t>.</w:t>
      </w:r>
    </w:p>
    <w:p w:rsidR="00594071" w:rsidRPr="00060899" w:rsidRDefault="00594071" w:rsidP="00594071">
      <w:pPr>
        <w:pStyle w:val="ActHead5"/>
      </w:pPr>
      <w:bookmarkStart w:id="846" w:name="_Toc447275714"/>
      <w:r w:rsidRPr="00060899">
        <w:rPr>
          <w:rStyle w:val="CharSectno"/>
        </w:rPr>
        <w:lastRenderedPageBreak/>
        <w:t>1061ZZDC</w:t>
      </w:r>
      <w:r w:rsidRPr="00060899">
        <w:t xml:space="preserve">  Apportionment of financial supplement</w:t>
      </w:r>
      <w:bookmarkEnd w:id="846"/>
    </w:p>
    <w:p w:rsidR="00594071" w:rsidRPr="00060899" w:rsidRDefault="00594071" w:rsidP="00594071">
      <w:pPr>
        <w:pStyle w:val="subsection"/>
      </w:pPr>
      <w:r w:rsidRPr="00060899">
        <w:tab/>
      </w:r>
      <w:r w:rsidRPr="00060899">
        <w:tab/>
        <w:t>Repayments of financial supplement made by the person before the notice was given to the person under subsection</w:t>
      </w:r>
      <w:r w:rsidR="00060899">
        <w:t> </w:t>
      </w:r>
      <w:r w:rsidRPr="00060899">
        <w:t>1061ZZCZ(1) or (2) are taken to have been made:</w:t>
      </w:r>
    </w:p>
    <w:p w:rsidR="00594071" w:rsidRPr="00060899" w:rsidRDefault="00594071" w:rsidP="00594071">
      <w:pPr>
        <w:pStyle w:val="paragraph"/>
      </w:pPr>
      <w:r w:rsidRPr="00060899">
        <w:tab/>
        <w:t>(a)</w:t>
      </w:r>
      <w:r w:rsidRPr="00060899">
        <w:tab/>
        <w:t>first, in or towards the repayment of the wrongly paid supplement; and</w:t>
      </w:r>
    </w:p>
    <w:p w:rsidR="00594071" w:rsidRPr="00060899" w:rsidRDefault="00594071" w:rsidP="00594071">
      <w:pPr>
        <w:pStyle w:val="paragraph"/>
      </w:pPr>
      <w:r w:rsidRPr="00060899">
        <w:tab/>
        <w:t>(b)</w:t>
      </w:r>
      <w:r w:rsidRPr="00060899">
        <w:tab/>
        <w:t>then, if those repayments exceed the amount of the wrongly paid supplement, in or towards the repayment of the rest of the financial supplement paid to the person under the contract.</w:t>
      </w:r>
    </w:p>
    <w:p w:rsidR="00594071" w:rsidRPr="00060899" w:rsidRDefault="00594071" w:rsidP="00594071">
      <w:pPr>
        <w:pStyle w:val="ActHead5"/>
      </w:pPr>
      <w:bookmarkStart w:id="847" w:name="_Toc447275715"/>
      <w:r w:rsidRPr="00060899">
        <w:rPr>
          <w:rStyle w:val="CharSectno"/>
        </w:rPr>
        <w:t>1061ZZDD</w:t>
      </w:r>
      <w:r w:rsidRPr="00060899">
        <w:t xml:space="preserve">  Liability of Commonwealth to corporation</w:t>
      </w:r>
      <w:bookmarkEnd w:id="847"/>
    </w:p>
    <w:p w:rsidR="00594071" w:rsidRPr="00060899" w:rsidRDefault="00594071" w:rsidP="00594071">
      <w:pPr>
        <w:pStyle w:val="subsection"/>
      </w:pPr>
      <w:r w:rsidRPr="00060899">
        <w:tab/>
      </w:r>
      <w:r w:rsidRPr="00060899">
        <w:tab/>
        <w:t>The Commonwealth is liable to pay to the corporation the amount of any wrongly paid supplement that has not been repaid.</w:t>
      </w:r>
    </w:p>
    <w:p w:rsidR="00594071" w:rsidRPr="00060899" w:rsidRDefault="00594071" w:rsidP="00594071">
      <w:pPr>
        <w:pStyle w:val="ActHead5"/>
      </w:pPr>
      <w:bookmarkStart w:id="848" w:name="_Toc447275716"/>
      <w:r w:rsidRPr="00060899">
        <w:rPr>
          <w:rStyle w:val="CharSectno"/>
        </w:rPr>
        <w:t>1061ZZDE</w:t>
      </w:r>
      <w:r w:rsidRPr="00060899">
        <w:t xml:space="preserve">  Liability of person to Commonwealth</w:t>
      </w:r>
      <w:bookmarkEnd w:id="848"/>
    </w:p>
    <w:p w:rsidR="00594071" w:rsidRPr="00060899" w:rsidRDefault="00594071" w:rsidP="00594071">
      <w:pPr>
        <w:pStyle w:val="subsection"/>
      </w:pPr>
      <w:r w:rsidRPr="00060899">
        <w:tab/>
        <w:t>(1)</w:t>
      </w:r>
      <w:r w:rsidRPr="00060899">
        <w:tab/>
        <w:t>If the notice was given to the person under subsection</w:t>
      </w:r>
      <w:r w:rsidR="00060899">
        <w:t> </w:t>
      </w:r>
      <w:r w:rsidRPr="00060899">
        <w:t>1061ZZCZ(1), the person is liable to pay to the Commonwealth an amount equal to the total of:</w:t>
      </w:r>
    </w:p>
    <w:p w:rsidR="00594071" w:rsidRPr="00060899" w:rsidRDefault="00594071" w:rsidP="00594071">
      <w:pPr>
        <w:pStyle w:val="paragraph"/>
      </w:pPr>
      <w:r w:rsidRPr="00060899">
        <w:tab/>
        <w:t>(a)</w:t>
      </w:r>
      <w:r w:rsidRPr="00060899">
        <w:tab/>
        <w:t>the amount that the Commonwealth is liable to pay to the corporation under section</w:t>
      </w:r>
      <w:r w:rsidR="00060899">
        <w:t> </w:t>
      </w:r>
      <w:r w:rsidRPr="00060899">
        <w:t>1061ZZDD; and</w:t>
      </w:r>
    </w:p>
    <w:p w:rsidR="00594071" w:rsidRPr="00060899" w:rsidRDefault="00594071" w:rsidP="00594071">
      <w:pPr>
        <w:pStyle w:val="paragraph"/>
      </w:pPr>
      <w:r w:rsidRPr="00060899">
        <w:tab/>
        <w:t>(b)</w:t>
      </w:r>
      <w:r w:rsidRPr="00060899">
        <w:tab/>
        <w:t>the interest subsidy for the period referred to in subsection</w:t>
      </w:r>
      <w:r w:rsidR="00060899">
        <w:t> </w:t>
      </w:r>
      <w:r w:rsidRPr="00060899">
        <w:t>1061ZZDB(2).</w:t>
      </w:r>
    </w:p>
    <w:p w:rsidR="00594071" w:rsidRPr="00060899" w:rsidRDefault="00594071" w:rsidP="00594071">
      <w:pPr>
        <w:pStyle w:val="subsection"/>
      </w:pPr>
      <w:r w:rsidRPr="00060899">
        <w:tab/>
        <w:t>(2)</w:t>
      </w:r>
      <w:r w:rsidRPr="00060899">
        <w:tab/>
        <w:t>If the notice was given to the person under subsection</w:t>
      </w:r>
      <w:r w:rsidR="00060899">
        <w:t> </w:t>
      </w:r>
      <w:r w:rsidRPr="00060899">
        <w:t>1061ZZCZ(2), the person is liable to pay to the Commonwealth an amount equal to the total of:</w:t>
      </w:r>
    </w:p>
    <w:p w:rsidR="00594071" w:rsidRPr="00060899" w:rsidRDefault="00594071" w:rsidP="00594071">
      <w:pPr>
        <w:pStyle w:val="paragraph"/>
      </w:pPr>
      <w:r w:rsidRPr="00060899">
        <w:tab/>
        <w:t>(a)</w:t>
      </w:r>
      <w:r w:rsidRPr="00060899">
        <w:tab/>
        <w:t>the amount that the Commonwealth is liable to pay to the corporation under section</w:t>
      </w:r>
      <w:r w:rsidR="00060899">
        <w:t> </w:t>
      </w:r>
      <w:r w:rsidRPr="00060899">
        <w:t>1061ZZDD; and</w:t>
      </w:r>
    </w:p>
    <w:p w:rsidR="00594071" w:rsidRPr="00060899" w:rsidRDefault="00594071" w:rsidP="00594071">
      <w:pPr>
        <w:pStyle w:val="paragraph"/>
      </w:pPr>
      <w:r w:rsidRPr="00060899">
        <w:tab/>
        <w:t>(b)</w:t>
      </w:r>
      <w:r w:rsidRPr="00060899">
        <w:tab/>
        <w:t>the interest subsidy for the period referred to in subsection</w:t>
      </w:r>
      <w:r w:rsidR="00060899">
        <w:t> </w:t>
      </w:r>
      <w:r w:rsidRPr="00060899">
        <w:t>1061ZZDB(3).</w:t>
      </w:r>
    </w:p>
    <w:p w:rsidR="00594071" w:rsidRPr="00060899" w:rsidRDefault="00594071" w:rsidP="00594071">
      <w:pPr>
        <w:pStyle w:val="ActHead5"/>
      </w:pPr>
      <w:bookmarkStart w:id="849" w:name="_Toc447275717"/>
      <w:r w:rsidRPr="00060899">
        <w:rPr>
          <w:rStyle w:val="CharSectno"/>
        </w:rPr>
        <w:lastRenderedPageBreak/>
        <w:t>1061ZZDF</w:t>
      </w:r>
      <w:r w:rsidRPr="00060899">
        <w:t xml:space="preserve">  This Subdivision not to affect Subdivision A</w:t>
      </w:r>
      <w:bookmarkEnd w:id="849"/>
    </w:p>
    <w:p w:rsidR="00594071" w:rsidRPr="00060899" w:rsidRDefault="00594071" w:rsidP="00594071">
      <w:pPr>
        <w:pStyle w:val="subsection"/>
      </w:pPr>
      <w:r w:rsidRPr="00060899">
        <w:tab/>
      </w:r>
      <w:r w:rsidRPr="00060899">
        <w:tab/>
        <w:t>This Subdivision does not affect the operation of Subdivision A.</w:t>
      </w:r>
    </w:p>
    <w:p w:rsidR="00594071" w:rsidRPr="00060899" w:rsidRDefault="00594071" w:rsidP="00594071">
      <w:pPr>
        <w:pStyle w:val="ActHead4"/>
      </w:pPr>
      <w:bookmarkStart w:id="850" w:name="_Toc447275718"/>
      <w:r w:rsidRPr="00060899">
        <w:rPr>
          <w:rStyle w:val="CharSubdNo"/>
        </w:rPr>
        <w:t>Subdivision C</w:t>
      </w:r>
      <w:r w:rsidRPr="00060899">
        <w:t>—</w:t>
      </w:r>
      <w:r w:rsidRPr="00060899">
        <w:rPr>
          <w:rStyle w:val="CharSubdText"/>
        </w:rPr>
        <w:t>Original amount paid because of false or misleading information</w:t>
      </w:r>
      <w:bookmarkEnd w:id="850"/>
    </w:p>
    <w:p w:rsidR="00594071" w:rsidRPr="00060899" w:rsidRDefault="00594071" w:rsidP="00594071">
      <w:pPr>
        <w:pStyle w:val="ActHead5"/>
      </w:pPr>
      <w:bookmarkStart w:id="851" w:name="_Toc447275719"/>
      <w:r w:rsidRPr="00060899">
        <w:rPr>
          <w:rStyle w:val="CharSectno"/>
        </w:rPr>
        <w:t>1061ZZDG</w:t>
      </w:r>
      <w:r w:rsidRPr="00060899">
        <w:t xml:space="preserve">  Secretary may give notice to person and corporation</w:t>
      </w:r>
      <w:bookmarkEnd w:id="851"/>
    </w:p>
    <w:p w:rsidR="00594071" w:rsidRPr="00060899" w:rsidRDefault="00594071" w:rsidP="00594071">
      <w:pPr>
        <w:pStyle w:val="subsection"/>
      </w:pPr>
      <w:r w:rsidRPr="00060899">
        <w:tab/>
        <w:t>(1)</w:t>
      </w:r>
      <w:r w:rsidRPr="00060899">
        <w:tab/>
        <w:t>If the Secretary is satisfied that:</w:t>
      </w:r>
    </w:p>
    <w:p w:rsidR="00594071" w:rsidRPr="00060899" w:rsidRDefault="00594071" w:rsidP="00594071">
      <w:pPr>
        <w:pStyle w:val="paragraph"/>
      </w:pPr>
      <w:r w:rsidRPr="00060899">
        <w:tab/>
        <w:t>(a)</w:t>
      </w:r>
      <w:r w:rsidRPr="00060899">
        <w:tab/>
        <w:t>a person who is a party to a financial supplement contract with a participating corporation was given a notice under section</w:t>
      </w:r>
      <w:r w:rsidR="00060899">
        <w:t> </w:t>
      </w:r>
      <w:r w:rsidRPr="00060899">
        <w:t>1061ZZCW; and</w:t>
      </w:r>
    </w:p>
    <w:p w:rsidR="00594071" w:rsidRPr="00060899" w:rsidRDefault="00594071" w:rsidP="00594071">
      <w:pPr>
        <w:pStyle w:val="paragraph"/>
      </w:pPr>
      <w:r w:rsidRPr="00060899">
        <w:tab/>
        <w:t>(b)</w:t>
      </w:r>
      <w:r w:rsidRPr="00060899">
        <w:tab/>
        <w:t>false or misleading information was given to the Commonwealth in relation to the calculation of the original amount; and</w:t>
      </w:r>
    </w:p>
    <w:p w:rsidR="00594071" w:rsidRPr="00060899" w:rsidRDefault="00594071" w:rsidP="00594071">
      <w:pPr>
        <w:pStyle w:val="paragraph"/>
      </w:pPr>
      <w:r w:rsidRPr="00060899">
        <w:tab/>
        <w:t>(c)</w:t>
      </w:r>
      <w:r w:rsidRPr="00060899">
        <w:tab/>
        <w:t>the payment of financial supplement in excess of the revised amount resulted from the false or misleading information;</w:t>
      </w:r>
    </w:p>
    <w:p w:rsidR="00594071" w:rsidRPr="00060899" w:rsidRDefault="00594071" w:rsidP="00594071">
      <w:pPr>
        <w:pStyle w:val="subsection2"/>
      </w:pPr>
      <w:r w:rsidRPr="00060899">
        <w:t>the Secretary may give to the person and the corporation a notice stating that he or she is so satisfied and telling them that this Subdivision applies in relation to them.</w:t>
      </w:r>
    </w:p>
    <w:p w:rsidR="00594071" w:rsidRPr="00060899" w:rsidRDefault="00594071" w:rsidP="00594071">
      <w:pPr>
        <w:pStyle w:val="subsection"/>
      </w:pPr>
      <w:r w:rsidRPr="00060899">
        <w:tab/>
        <w:t>(2)</w:t>
      </w:r>
      <w:r w:rsidRPr="00060899">
        <w:tab/>
        <w:t>If the Secretary is satisfied that:</w:t>
      </w:r>
    </w:p>
    <w:p w:rsidR="00594071" w:rsidRPr="00060899" w:rsidRDefault="00594071" w:rsidP="00594071">
      <w:pPr>
        <w:pStyle w:val="paragraph"/>
      </w:pPr>
      <w:r w:rsidRPr="00060899">
        <w:tab/>
        <w:t>(a)</w:t>
      </w:r>
      <w:r w:rsidRPr="00060899">
        <w:tab/>
        <w:t>a person who is a party to a financial supplement contract with a participating corporation was given a notice under section</w:t>
      </w:r>
      <w:r w:rsidR="00060899">
        <w:t> </w:t>
      </w:r>
      <w:r w:rsidRPr="00060899">
        <w:t>14.5 of the Social Security Student Financial Supplement Scheme 1998; and</w:t>
      </w:r>
    </w:p>
    <w:p w:rsidR="00594071" w:rsidRPr="00060899" w:rsidRDefault="00594071" w:rsidP="00594071">
      <w:pPr>
        <w:pStyle w:val="paragraph"/>
      </w:pPr>
      <w:r w:rsidRPr="00060899">
        <w:tab/>
        <w:t>(b)</w:t>
      </w:r>
      <w:r w:rsidRPr="00060899">
        <w:tab/>
        <w:t>false or misleading information was given to the Commonwealth in relation to the calculation of the original amount; and</w:t>
      </w:r>
    </w:p>
    <w:p w:rsidR="00594071" w:rsidRPr="00060899" w:rsidRDefault="00594071" w:rsidP="00594071">
      <w:pPr>
        <w:pStyle w:val="paragraph"/>
      </w:pPr>
      <w:r w:rsidRPr="00060899">
        <w:tab/>
        <w:t>(c)</w:t>
      </w:r>
      <w:r w:rsidRPr="00060899">
        <w:tab/>
        <w:t>the payment of financial supplement in excess of the revised amount resulted from the false or misleading information;</w:t>
      </w:r>
    </w:p>
    <w:p w:rsidR="00594071" w:rsidRPr="00060899" w:rsidRDefault="00594071" w:rsidP="00594071">
      <w:pPr>
        <w:pStyle w:val="subsection2"/>
      </w:pPr>
      <w:r w:rsidRPr="00060899">
        <w:t>the Secretary may give to the person and the corporation a notice stating that he or she is so satisfied and telling them that this Subdivision applies in relation to them.</w:t>
      </w:r>
    </w:p>
    <w:p w:rsidR="00594071" w:rsidRPr="00060899" w:rsidRDefault="00594071" w:rsidP="00594071">
      <w:pPr>
        <w:pStyle w:val="ActHead5"/>
      </w:pPr>
      <w:bookmarkStart w:id="852" w:name="_Toc447275720"/>
      <w:r w:rsidRPr="00060899">
        <w:rPr>
          <w:rStyle w:val="CharSectno"/>
        </w:rPr>
        <w:lastRenderedPageBreak/>
        <w:t>1061ZZDH</w:t>
      </w:r>
      <w:r w:rsidRPr="00060899">
        <w:t xml:space="preserve">  Effect of notice</w:t>
      </w:r>
      <w:bookmarkEnd w:id="852"/>
    </w:p>
    <w:p w:rsidR="00594071" w:rsidRPr="00060899" w:rsidRDefault="00594071" w:rsidP="00594071">
      <w:pPr>
        <w:pStyle w:val="subsection"/>
      </w:pPr>
      <w:r w:rsidRPr="00060899">
        <w:tab/>
      </w:r>
      <w:r w:rsidRPr="00060899">
        <w:tab/>
        <w:t>If the Secretary gives a notice under section</w:t>
      </w:r>
      <w:r w:rsidR="00060899">
        <w:t> </w:t>
      </w:r>
      <w:r w:rsidRPr="00060899">
        <w:t>1061ZZDG to the person and the corporation, then, unless the decision to give the notice is set aside or varied after a review under Chapter</w:t>
      </w:r>
      <w:r w:rsidR="00060899">
        <w:t> </w:t>
      </w:r>
      <w:r w:rsidRPr="00060899">
        <w:t>6, the following provisions have effect.</w:t>
      </w:r>
    </w:p>
    <w:p w:rsidR="00594071" w:rsidRPr="00060899" w:rsidRDefault="00594071" w:rsidP="00594071">
      <w:pPr>
        <w:pStyle w:val="ActHead5"/>
      </w:pPr>
      <w:bookmarkStart w:id="853" w:name="_Toc447275721"/>
      <w:r w:rsidRPr="00060899">
        <w:rPr>
          <w:rStyle w:val="CharSectno"/>
        </w:rPr>
        <w:t>1061ZZDI</w:t>
      </w:r>
      <w:r w:rsidRPr="00060899">
        <w:t xml:space="preserve">  Transfer of corporation’s rights to Commonwealth</w:t>
      </w:r>
      <w:bookmarkEnd w:id="853"/>
    </w:p>
    <w:p w:rsidR="00594071" w:rsidRPr="00060899" w:rsidRDefault="00594071" w:rsidP="00594071">
      <w:pPr>
        <w:pStyle w:val="subsection"/>
      </w:pPr>
      <w:r w:rsidRPr="00060899">
        <w:tab/>
        <w:t>(1)</w:t>
      </w:r>
      <w:r w:rsidRPr="00060899">
        <w:tab/>
        <w:t xml:space="preserve">On the giving of the notice to the corporation, the corporation’s rights referred to in </w:t>
      </w:r>
      <w:r w:rsidR="00060899">
        <w:t>subsection (</w:t>
      </w:r>
      <w:r w:rsidRPr="00060899">
        <w:t>2) or (3), as the case may be, are transferred to the Commonwealth by this subsection.</w:t>
      </w:r>
    </w:p>
    <w:p w:rsidR="00594071" w:rsidRPr="00060899" w:rsidRDefault="00594071" w:rsidP="00594071">
      <w:pPr>
        <w:pStyle w:val="subsection"/>
      </w:pPr>
      <w:r w:rsidRPr="00060899">
        <w:tab/>
        <w:t>(2)</w:t>
      </w:r>
      <w:r w:rsidRPr="00060899">
        <w:tab/>
        <w:t>If the notice was given under subsection</w:t>
      </w:r>
      <w:r w:rsidR="00060899">
        <w:t> </w:t>
      </w:r>
      <w:r w:rsidRPr="00060899">
        <w:t>1061ZZDG(1),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time when the person had been paid an amount equal to the revised amount;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1061ZZCX(3).</w:t>
      </w:r>
    </w:p>
    <w:p w:rsidR="00594071" w:rsidRPr="00060899" w:rsidRDefault="00594071" w:rsidP="00594071">
      <w:pPr>
        <w:pStyle w:val="subsection"/>
      </w:pPr>
      <w:r w:rsidRPr="00060899">
        <w:tab/>
        <w:t>(3)</w:t>
      </w:r>
      <w:r w:rsidRPr="00060899">
        <w:tab/>
        <w:t>If the notice was given under subsection</w:t>
      </w:r>
      <w:r w:rsidR="00060899">
        <w:t> </w:t>
      </w:r>
      <w:r w:rsidRPr="00060899">
        <w:t>1061ZZDG(2),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commencement of this Chapter;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1061ZZCX(3).</w:t>
      </w:r>
    </w:p>
    <w:p w:rsidR="00594071" w:rsidRPr="00060899" w:rsidRDefault="00594071" w:rsidP="00594071">
      <w:pPr>
        <w:pStyle w:val="subsection"/>
      </w:pPr>
      <w:r w:rsidRPr="00060899">
        <w:tab/>
        <w:t>(4)</w:t>
      </w:r>
      <w:r w:rsidRPr="00060899">
        <w:tab/>
        <w:t xml:space="preserve">Financial supplement paid during the period referred to in </w:t>
      </w:r>
      <w:r w:rsidR="00060899">
        <w:t>subsection (</w:t>
      </w:r>
      <w:r w:rsidRPr="00060899">
        <w:t xml:space="preserve">2) or (3), as the case requires, is </w:t>
      </w:r>
      <w:r w:rsidRPr="00060899">
        <w:rPr>
          <w:b/>
          <w:i/>
        </w:rPr>
        <w:t>wrongly paid supplement</w:t>
      </w:r>
      <w:r w:rsidRPr="00060899">
        <w:t>.</w:t>
      </w:r>
    </w:p>
    <w:p w:rsidR="00594071" w:rsidRPr="00060899" w:rsidRDefault="00594071" w:rsidP="00594071">
      <w:pPr>
        <w:pStyle w:val="ActHead5"/>
      </w:pPr>
      <w:bookmarkStart w:id="854" w:name="_Toc447275722"/>
      <w:r w:rsidRPr="00060899">
        <w:rPr>
          <w:rStyle w:val="CharSectno"/>
        </w:rPr>
        <w:t>1061ZZDJ</w:t>
      </w:r>
      <w:r w:rsidRPr="00060899">
        <w:t xml:space="preserve">  Apportionment of financial supplement</w:t>
      </w:r>
      <w:bookmarkEnd w:id="854"/>
    </w:p>
    <w:p w:rsidR="00594071" w:rsidRPr="00060899" w:rsidRDefault="00594071" w:rsidP="00594071">
      <w:pPr>
        <w:pStyle w:val="subsection"/>
      </w:pPr>
      <w:r w:rsidRPr="00060899">
        <w:tab/>
      </w:r>
      <w:r w:rsidRPr="00060899">
        <w:tab/>
        <w:t>Repayments of financial supplement made by the person before the notice was given to the person under subsection</w:t>
      </w:r>
      <w:r w:rsidR="00060899">
        <w:t> </w:t>
      </w:r>
      <w:r w:rsidRPr="00060899">
        <w:t>1061ZZDG(1) or (2) are taken to have been made:</w:t>
      </w:r>
    </w:p>
    <w:p w:rsidR="00594071" w:rsidRPr="00060899" w:rsidRDefault="00594071" w:rsidP="00594071">
      <w:pPr>
        <w:pStyle w:val="paragraph"/>
      </w:pPr>
      <w:r w:rsidRPr="00060899">
        <w:lastRenderedPageBreak/>
        <w:tab/>
        <w:t>(a)</w:t>
      </w:r>
      <w:r w:rsidRPr="00060899">
        <w:tab/>
        <w:t>first, in or towards the repayment of the wrongly paid supplement; and</w:t>
      </w:r>
    </w:p>
    <w:p w:rsidR="00594071" w:rsidRPr="00060899" w:rsidRDefault="00594071" w:rsidP="00594071">
      <w:pPr>
        <w:pStyle w:val="paragraph"/>
      </w:pPr>
      <w:r w:rsidRPr="00060899">
        <w:tab/>
        <w:t>(b)</w:t>
      </w:r>
      <w:r w:rsidRPr="00060899">
        <w:tab/>
        <w:t>then, if those repayments exceed the amount of the wrongly paid supplement, in or towards the repayment of the rest of the financial supplement paid to the person under the contract.</w:t>
      </w:r>
    </w:p>
    <w:p w:rsidR="00594071" w:rsidRPr="00060899" w:rsidRDefault="00594071" w:rsidP="00594071">
      <w:pPr>
        <w:pStyle w:val="ActHead5"/>
      </w:pPr>
      <w:bookmarkStart w:id="855" w:name="_Toc447275723"/>
      <w:r w:rsidRPr="00060899">
        <w:rPr>
          <w:rStyle w:val="CharSectno"/>
        </w:rPr>
        <w:t>1061ZZDK</w:t>
      </w:r>
      <w:r w:rsidRPr="00060899">
        <w:t xml:space="preserve">  Liability of Commonwealth to corporation</w:t>
      </w:r>
      <w:bookmarkEnd w:id="855"/>
    </w:p>
    <w:p w:rsidR="00594071" w:rsidRPr="00060899" w:rsidRDefault="00594071" w:rsidP="00594071">
      <w:pPr>
        <w:pStyle w:val="subsection"/>
      </w:pPr>
      <w:r w:rsidRPr="00060899">
        <w:tab/>
      </w:r>
      <w:r w:rsidRPr="00060899">
        <w:tab/>
        <w:t>The Commonwealth is liable to pay to the corporation the amount of any wrongly paid supplement that has not been repaid.</w:t>
      </w:r>
    </w:p>
    <w:p w:rsidR="00594071" w:rsidRPr="00060899" w:rsidRDefault="00594071" w:rsidP="002C1B05">
      <w:pPr>
        <w:pStyle w:val="ActHead5"/>
      </w:pPr>
      <w:bookmarkStart w:id="856" w:name="_Toc447275724"/>
      <w:r w:rsidRPr="00060899">
        <w:rPr>
          <w:rStyle w:val="CharSectno"/>
        </w:rPr>
        <w:t>1061ZZDL</w:t>
      </w:r>
      <w:r w:rsidRPr="00060899">
        <w:t xml:space="preserve">  Liability of person to Commonwealth</w:t>
      </w:r>
      <w:bookmarkEnd w:id="856"/>
    </w:p>
    <w:p w:rsidR="00594071" w:rsidRPr="00060899" w:rsidRDefault="00594071" w:rsidP="002C1B05">
      <w:pPr>
        <w:pStyle w:val="subsection"/>
        <w:keepNext/>
        <w:keepLines/>
      </w:pPr>
      <w:r w:rsidRPr="00060899">
        <w:tab/>
        <w:t>(1)</w:t>
      </w:r>
      <w:r w:rsidRPr="00060899">
        <w:tab/>
        <w:t>If the notice was given to the person under subsection</w:t>
      </w:r>
      <w:r w:rsidR="00060899">
        <w:t> </w:t>
      </w:r>
      <w:r w:rsidRPr="00060899">
        <w:t>1061ZZDG(1), the person is liable to pay to the Commonwealth an amount equal to the total of:</w:t>
      </w:r>
    </w:p>
    <w:p w:rsidR="00594071" w:rsidRPr="00060899" w:rsidRDefault="00594071" w:rsidP="00594071">
      <w:pPr>
        <w:pStyle w:val="paragraph"/>
      </w:pPr>
      <w:r w:rsidRPr="00060899">
        <w:tab/>
        <w:t>(a)</w:t>
      </w:r>
      <w:r w:rsidRPr="00060899">
        <w:tab/>
        <w:t>the amount that the Commonwealth is liable to pay to the corporation under section</w:t>
      </w:r>
      <w:r w:rsidR="00060899">
        <w:t> </w:t>
      </w:r>
      <w:r w:rsidRPr="00060899">
        <w:t>1061ZZDK; and</w:t>
      </w:r>
    </w:p>
    <w:p w:rsidR="00594071" w:rsidRPr="00060899" w:rsidRDefault="00594071" w:rsidP="00594071">
      <w:pPr>
        <w:pStyle w:val="paragraph"/>
      </w:pPr>
      <w:r w:rsidRPr="00060899">
        <w:tab/>
        <w:t>(b)</w:t>
      </w:r>
      <w:r w:rsidRPr="00060899">
        <w:tab/>
        <w:t>the interest subsidy for the period referred to in subsection</w:t>
      </w:r>
      <w:r w:rsidR="00060899">
        <w:t> </w:t>
      </w:r>
      <w:r w:rsidRPr="00060899">
        <w:t>1061ZZDI(2).</w:t>
      </w:r>
    </w:p>
    <w:p w:rsidR="00594071" w:rsidRPr="00060899" w:rsidRDefault="00594071" w:rsidP="00594071">
      <w:pPr>
        <w:pStyle w:val="subsection"/>
      </w:pPr>
      <w:r w:rsidRPr="00060899">
        <w:tab/>
        <w:t>(2)</w:t>
      </w:r>
      <w:r w:rsidRPr="00060899">
        <w:tab/>
        <w:t>If the notice was given to the person under subsection</w:t>
      </w:r>
      <w:r w:rsidR="00060899">
        <w:t> </w:t>
      </w:r>
      <w:r w:rsidRPr="00060899">
        <w:t>1061ZZDG(2), the person is liable to pay to the Commonwealth an amount equal to the total of:</w:t>
      </w:r>
    </w:p>
    <w:p w:rsidR="00594071" w:rsidRPr="00060899" w:rsidRDefault="00594071" w:rsidP="00594071">
      <w:pPr>
        <w:pStyle w:val="paragraph"/>
      </w:pPr>
      <w:r w:rsidRPr="00060899">
        <w:tab/>
        <w:t>(a)</w:t>
      </w:r>
      <w:r w:rsidRPr="00060899">
        <w:tab/>
        <w:t>the amount that the Commonwealth is liable to pay to the corporation under section</w:t>
      </w:r>
      <w:r w:rsidR="00060899">
        <w:t> </w:t>
      </w:r>
      <w:r w:rsidRPr="00060899">
        <w:t>1061ZZDK; and</w:t>
      </w:r>
    </w:p>
    <w:p w:rsidR="00594071" w:rsidRPr="00060899" w:rsidRDefault="00594071" w:rsidP="00594071">
      <w:pPr>
        <w:pStyle w:val="paragraph"/>
      </w:pPr>
      <w:r w:rsidRPr="00060899">
        <w:tab/>
        <w:t>(b)</w:t>
      </w:r>
      <w:r w:rsidRPr="00060899">
        <w:tab/>
        <w:t>the interest subsidy for the period referred to in subsection</w:t>
      </w:r>
      <w:r w:rsidR="00060899">
        <w:t> </w:t>
      </w:r>
      <w:r w:rsidRPr="00060899">
        <w:t>1061ZZDI(3).</w:t>
      </w:r>
    </w:p>
    <w:p w:rsidR="00594071" w:rsidRPr="00060899" w:rsidRDefault="00594071" w:rsidP="00594071">
      <w:pPr>
        <w:pStyle w:val="ActHead5"/>
      </w:pPr>
      <w:bookmarkStart w:id="857" w:name="_Toc447275725"/>
      <w:r w:rsidRPr="00060899">
        <w:rPr>
          <w:rStyle w:val="CharSectno"/>
        </w:rPr>
        <w:t>1061ZZDM</w:t>
      </w:r>
      <w:r w:rsidRPr="00060899">
        <w:t xml:space="preserve">  This Subdivision not to affect Subdivision A</w:t>
      </w:r>
      <w:bookmarkEnd w:id="857"/>
    </w:p>
    <w:p w:rsidR="00594071" w:rsidRPr="00060899" w:rsidRDefault="00594071" w:rsidP="00594071">
      <w:pPr>
        <w:pStyle w:val="subsection"/>
      </w:pPr>
      <w:r w:rsidRPr="00060899">
        <w:tab/>
      </w:r>
      <w:r w:rsidRPr="00060899">
        <w:tab/>
        <w:t>This Subdivision does not affect the operation of Subdivision A.</w:t>
      </w:r>
    </w:p>
    <w:p w:rsidR="00594071" w:rsidRPr="00060899" w:rsidRDefault="00594071" w:rsidP="00146468">
      <w:pPr>
        <w:pStyle w:val="ActHead3"/>
        <w:pageBreakBefore/>
      </w:pPr>
      <w:bookmarkStart w:id="858" w:name="_Toc447275726"/>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Payments to stop if person ceases to be eligible to obtain financial supplement</w:t>
      </w:r>
      <w:bookmarkEnd w:id="858"/>
    </w:p>
    <w:p w:rsidR="00594071" w:rsidRPr="00060899" w:rsidRDefault="00594071" w:rsidP="00594071">
      <w:pPr>
        <w:pStyle w:val="ActHead4"/>
      </w:pPr>
      <w:bookmarkStart w:id="859" w:name="_Toc447275727"/>
      <w:r w:rsidRPr="00060899">
        <w:rPr>
          <w:rStyle w:val="CharSubdNo"/>
        </w:rPr>
        <w:t>Subdivision A</w:t>
      </w:r>
      <w:r w:rsidRPr="00060899">
        <w:t>—</w:t>
      </w:r>
      <w:r w:rsidRPr="00060899">
        <w:rPr>
          <w:rStyle w:val="CharSubdText"/>
        </w:rPr>
        <w:t>Notice that payments are to stop</w:t>
      </w:r>
      <w:bookmarkEnd w:id="859"/>
    </w:p>
    <w:p w:rsidR="00594071" w:rsidRPr="00060899" w:rsidRDefault="00594071" w:rsidP="00594071">
      <w:pPr>
        <w:pStyle w:val="ActHead5"/>
      </w:pPr>
      <w:bookmarkStart w:id="860" w:name="_Toc447275728"/>
      <w:r w:rsidRPr="00060899">
        <w:rPr>
          <w:rStyle w:val="CharSectno"/>
        </w:rPr>
        <w:t>1061ZZDN</w:t>
      </w:r>
      <w:r w:rsidRPr="00060899">
        <w:t xml:space="preserve">  Secretary must give notice to person and corporation</w:t>
      </w:r>
      <w:bookmarkEnd w:id="860"/>
    </w:p>
    <w:p w:rsidR="00594071" w:rsidRPr="00060899" w:rsidRDefault="00594071" w:rsidP="00594071">
      <w:pPr>
        <w:pStyle w:val="subsection"/>
      </w:pPr>
      <w:r w:rsidRPr="00060899">
        <w:tab/>
        <w:t>(1)</w:t>
      </w:r>
      <w:r w:rsidRPr="00060899">
        <w:tab/>
        <w:t>This section applies if:</w:t>
      </w:r>
    </w:p>
    <w:p w:rsidR="00594071" w:rsidRPr="00060899" w:rsidRDefault="00594071" w:rsidP="00594071">
      <w:pPr>
        <w:pStyle w:val="paragraph"/>
      </w:pPr>
      <w:r w:rsidRPr="00060899">
        <w:tab/>
        <w:t>(a)</w:t>
      </w:r>
      <w:r w:rsidRPr="00060899">
        <w:tab/>
        <w:t>a person is a party to a financial supplement contract with a participating corporation; and</w:t>
      </w:r>
    </w:p>
    <w:p w:rsidR="00594071" w:rsidRPr="00060899" w:rsidRDefault="00594071" w:rsidP="00594071">
      <w:pPr>
        <w:pStyle w:val="paragraph"/>
      </w:pPr>
      <w:r w:rsidRPr="00060899">
        <w:tab/>
        <w:t>(b)</w:t>
      </w:r>
      <w:r w:rsidRPr="00060899">
        <w:tab/>
        <w:t xml:space="preserve">the decision (the </w:t>
      </w:r>
      <w:r w:rsidRPr="00060899">
        <w:rPr>
          <w:b/>
          <w:i/>
        </w:rPr>
        <w:t>original decision</w:t>
      </w:r>
      <w:r w:rsidRPr="00060899">
        <w:t>) made in respect of the person under section</w:t>
      </w:r>
      <w:r w:rsidR="00060899">
        <w:t> </w:t>
      </w:r>
      <w:r w:rsidRPr="00060899">
        <w:t>1061ZZAC or under Part</w:t>
      </w:r>
      <w:r w:rsidR="00060899">
        <w:t> </w:t>
      </w:r>
      <w:r w:rsidRPr="00060899">
        <w:t>3 of the Social Security Student Financial Supplement Scheme 1998</w:t>
      </w:r>
      <w:r w:rsidRPr="00060899">
        <w:rPr>
          <w:i/>
        </w:rPr>
        <w:t xml:space="preserve"> </w:t>
      </w:r>
      <w:r w:rsidRPr="00060899">
        <w:t>is reviewed under Chapter</w:t>
      </w:r>
      <w:r w:rsidR="00060899">
        <w:t> </w:t>
      </w:r>
      <w:r w:rsidRPr="00060899">
        <w:t>6; and</w:t>
      </w:r>
    </w:p>
    <w:p w:rsidR="00594071" w:rsidRPr="00060899" w:rsidRDefault="00594071" w:rsidP="00594071">
      <w:pPr>
        <w:pStyle w:val="paragraph"/>
      </w:pPr>
      <w:r w:rsidRPr="00060899">
        <w:tab/>
        <w:t>(c)</w:t>
      </w:r>
      <w:r w:rsidRPr="00060899">
        <w:tab/>
        <w:t>because of the review, the original decision is varied so that the person ceases to be eligible to obtain financial supplement.</w:t>
      </w:r>
    </w:p>
    <w:p w:rsidR="00594071" w:rsidRPr="00060899" w:rsidRDefault="00594071" w:rsidP="00594071">
      <w:pPr>
        <w:pStyle w:val="subsection"/>
      </w:pPr>
      <w:r w:rsidRPr="00060899">
        <w:tab/>
        <w:t>(2)</w:t>
      </w:r>
      <w:r w:rsidRPr="00060899">
        <w:tab/>
        <w:t>The Secretary must give written notice to the person and the corporation:</w:t>
      </w:r>
    </w:p>
    <w:p w:rsidR="00594071" w:rsidRPr="00060899" w:rsidRDefault="00594071" w:rsidP="00594071">
      <w:pPr>
        <w:pStyle w:val="paragraph"/>
      </w:pPr>
      <w:r w:rsidRPr="00060899">
        <w:tab/>
        <w:t>(a)</w:t>
      </w:r>
      <w:r w:rsidRPr="00060899">
        <w:tab/>
        <w:t>stating that the person ceased to be eligible; and</w:t>
      </w:r>
    </w:p>
    <w:p w:rsidR="00594071" w:rsidRPr="00060899" w:rsidRDefault="00594071" w:rsidP="00594071">
      <w:pPr>
        <w:pStyle w:val="paragraph"/>
      </w:pPr>
      <w:r w:rsidRPr="00060899">
        <w:tab/>
        <w:t>(b)</w:t>
      </w:r>
      <w:r w:rsidRPr="00060899">
        <w:tab/>
        <w:t>specifying the date when the person ceased to be eligible.</w:t>
      </w:r>
    </w:p>
    <w:p w:rsidR="00594071" w:rsidRPr="00060899" w:rsidRDefault="00594071" w:rsidP="00594071">
      <w:pPr>
        <w:pStyle w:val="ActHead5"/>
      </w:pPr>
      <w:bookmarkStart w:id="861" w:name="_Toc447275729"/>
      <w:r w:rsidRPr="00060899">
        <w:rPr>
          <w:rStyle w:val="CharSectno"/>
        </w:rPr>
        <w:t>1061ZZDO</w:t>
      </w:r>
      <w:r w:rsidRPr="00060899">
        <w:t xml:space="preserve">  Effect of notice</w:t>
      </w:r>
      <w:bookmarkEnd w:id="861"/>
    </w:p>
    <w:p w:rsidR="00594071" w:rsidRPr="00060899" w:rsidRDefault="00594071" w:rsidP="00594071">
      <w:pPr>
        <w:pStyle w:val="subsection"/>
      </w:pPr>
      <w:r w:rsidRPr="00060899">
        <w:tab/>
        <w:t>(1)</w:t>
      </w:r>
      <w:r w:rsidRPr="00060899">
        <w:tab/>
        <w:t>If the Secretary gives a notice under section</w:t>
      </w:r>
      <w:r w:rsidR="00060899">
        <w:t> </w:t>
      </w:r>
      <w:r w:rsidRPr="00060899">
        <w:t>1061ZZDN to the person and the corporation, then, unless the decision on the review is set aside or varied after a further review under Chapter</w:t>
      </w:r>
      <w:r w:rsidR="00060899">
        <w:t> </w:t>
      </w:r>
      <w:r w:rsidRPr="00060899">
        <w:t>6, the following provisions have effect.</w:t>
      </w:r>
    </w:p>
    <w:p w:rsidR="00594071" w:rsidRPr="00060899" w:rsidRDefault="00594071" w:rsidP="00594071">
      <w:pPr>
        <w:pStyle w:val="subsection"/>
      </w:pPr>
      <w:r w:rsidRPr="00060899">
        <w:tab/>
        <w:t>(2)</w:t>
      </w:r>
      <w:r w:rsidRPr="00060899">
        <w:tab/>
        <w:t>From the time when the notice is given to the corporation, the corporation is discharged from liability to make further payments to the person under the contract.</w:t>
      </w:r>
    </w:p>
    <w:p w:rsidR="00594071" w:rsidRPr="00060899" w:rsidRDefault="00594071" w:rsidP="00594071">
      <w:pPr>
        <w:pStyle w:val="subsection"/>
      </w:pPr>
      <w:r w:rsidRPr="00060899">
        <w:lastRenderedPageBreak/>
        <w:tab/>
        <w:t>(3)</w:t>
      </w:r>
      <w:r w:rsidRPr="00060899">
        <w:tab/>
        <w:t>However, if the corporation continues to make payments to the person after that time, any amounts paid after the end of 4 weeks after the day on which the notice is given to the corporation:</w:t>
      </w:r>
    </w:p>
    <w:p w:rsidR="00594071" w:rsidRPr="00060899" w:rsidRDefault="00594071" w:rsidP="00594071">
      <w:pPr>
        <w:pStyle w:val="paragraph"/>
      </w:pPr>
      <w:r w:rsidRPr="00060899">
        <w:tab/>
        <w:t>(a)</w:t>
      </w:r>
      <w:r w:rsidRPr="00060899">
        <w:tab/>
        <w:t>are taken not to be payments of financial supplement made under the contract; and</w:t>
      </w:r>
    </w:p>
    <w:p w:rsidR="00594071" w:rsidRPr="00060899" w:rsidRDefault="00594071" w:rsidP="00594071">
      <w:pPr>
        <w:pStyle w:val="paragraph"/>
      </w:pPr>
      <w:r w:rsidRPr="00060899">
        <w:tab/>
        <w:t>(b)</w:t>
      </w:r>
      <w:r w:rsidRPr="00060899">
        <w:tab/>
        <w:t>are repayable by the person to the corporation; and</w:t>
      </w:r>
    </w:p>
    <w:p w:rsidR="00594071" w:rsidRPr="00060899" w:rsidRDefault="00594071" w:rsidP="00594071">
      <w:pPr>
        <w:pStyle w:val="paragraph"/>
      </w:pPr>
      <w:r w:rsidRPr="00060899">
        <w:tab/>
        <w:t>(c)</w:t>
      </w:r>
      <w:r w:rsidRPr="00060899">
        <w:tab/>
        <w:t>may be recovered by the corporation as a debt payable to it by the person.</w:t>
      </w:r>
    </w:p>
    <w:p w:rsidR="00594071" w:rsidRPr="00060899" w:rsidRDefault="00594071" w:rsidP="00594071">
      <w:pPr>
        <w:pStyle w:val="ActHead5"/>
      </w:pPr>
      <w:bookmarkStart w:id="862" w:name="_Toc447275730"/>
      <w:r w:rsidRPr="00060899">
        <w:rPr>
          <w:rStyle w:val="CharSectno"/>
        </w:rPr>
        <w:t>1061ZZDP</w:t>
      </w:r>
      <w:r w:rsidRPr="00060899">
        <w:t xml:space="preserve">  This Subdivision is subject to sections</w:t>
      </w:r>
      <w:r w:rsidR="00060899">
        <w:t> </w:t>
      </w:r>
      <w:r w:rsidRPr="00060899">
        <w:t>1061ZZFS and 1061ZZFT</w:t>
      </w:r>
      <w:bookmarkEnd w:id="862"/>
    </w:p>
    <w:p w:rsidR="00594071" w:rsidRPr="00060899" w:rsidRDefault="00594071" w:rsidP="00594071">
      <w:pPr>
        <w:pStyle w:val="subsection"/>
      </w:pPr>
      <w:r w:rsidRPr="00060899">
        <w:tab/>
      </w:r>
      <w:r w:rsidRPr="00060899">
        <w:tab/>
        <w:t>This Subdivision has effect subject to sections</w:t>
      </w:r>
      <w:r w:rsidR="00060899">
        <w:t> </w:t>
      </w:r>
      <w:r w:rsidRPr="00060899">
        <w:t>1061ZZFS and 1061ZZFT.</w:t>
      </w:r>
    </w:p>
    <w:p w:rsidR="00594071" w:rsidRPr="00060899" w:rsidRDefault="00594071" w:rsidP="00594071">
      <w:pPr>
        <w:pStyle w:val="ActHead4"/>
      </w:pPr>
      <w:bookmarkStart w:id="863" w:name="_Toc447275731"/>
      <w:r w:rsidRPr="00060899">
        <w:rPr>
          <w:rStyle w:val="CharSubdNo"/>
        </w:rPr>
        <w:t>Subdivision B</w:t>
      </w:r>
      <w:r w:rsidRPr="00060899">
        <w:t>—</w:t>
      </w:r>
      <w:r w:rsidRPr="00060899">
        <w:rPr>
          <w:rStyle w:val="CharSubdText"/>
        </w:rPr>
        <w:t>Financial supplement paid because person failed to notify change of circumstances</w:t>
      </w:r>
      <w:bookmarkEnd w:id="863"/>
    </w:p>
    <w:p w:rsidR="00594071" w:rsidRPr="00060899" w:rsidRDefault="00594071" w:rsidP="00594071">
      <w:pPr>
        <w:pStyle w:val="ActHead5"/>
      </w:pPr>
      <w:bookmarkStart w:id="864" w:name="_Toc447275732"/>
      <w:r w:rsidRPr="00060899">
        <w:rPr>
          <w:rStyle w:val="CharSectno"/>
        </w:rPr>
        <w:t>1061ZZDQ</w:t>
      </w:r>
      <w:r w:rsidRPr="00060899">
        <w:t xml:space="preserve">  Secretary may give notice to person and corporation</w:t>
      </w:r>
      <w:bookmarkEnd w:id="864"/>
    </w:p>
    <w:p w:rsidR="00594071" w:rsidRPr="00060899" w:rsidRDefault="00594071" w:rsidP="00594071">
      <w:pPr>
        <w:pStyle w:val="subsection"/>
      </w:pPr>
      <w:r w:rsidRPr="00060899">
        <w:tab/>
        <w:t>(1)</w:t>
      </w:r>
      <w:r w:rsidRPr="00060899">
        <w:tab/>
        <w:t>If the Secretary is satisfied that:</w:t>
      </w:r>
    </w:p>
    <w:p w:rsidR="00594071" w:rsidRPr="00060899" w:rsidRDefault="00594071" w:rsidP="00594071">
      <w:pPr>
        <w:pStyle w:val="paragraph"/>
      </w:pPr>
      <w:r w:rsidRPr="00060899">
        <w:tab/>
        <w:t>(a)</w:t>
      </w:r>
      <w:r w:rsidRPr="00060899">
        <w:tab/>
        <w:t>a person who is a party to a financial supplement contract with a participating corporation was given a notice under section</w:t>
      </w:r>
      <w:r w:rsidR="00060899">
        <w:t> </w:t>
      </w:r>
      <w:r w:rsidRPr="00060899">
        <w:t>1061ZZDN; and</w:t>
      </w:r>
    </w:p>
    <w:p w:rsidR="00594071" w:rsidRPr="00060899" w:rsidRDefault="00594071" w:rsidP="00594071">
      <w:pPr>
        <w:pStyle w:val="paragraph"/>
      </w:pPr>
      <w:r w:rsidRPr="00060899">
        <w:tab/>
        <w:t>(b)</w:t>
      </w:r>
      <w:r w:rsidRPr="00060899">
        <w:tab/>
        <w:t>the person failed to tell the Secretary, in response to a notice under section</w:t>
      </w:r>
      <w:r w:rsidR="00060899">
        <w:t> </w:t>
      </w:r>
      <w:r w:rsidRPr="00060899">
        <w:t>561B, 586B, 1061PZQ or 1061ZZBR, about the happening of, or about becoming aware of the likely happening of, a stated event or change in circumstances, within the period prescribed for complying with the notice; and</w:t>
      </w:r>
    </w:p>
    <w:p w:rsidR="00594071" w:rsidRPr="00060899" w:rsidRDefault="00594071" w:rsidP="00594071">
      <w:pPr>
        <w:pStyle w:val="paragraph"/>
      </w:pPr>
      <w:r w:rsidRPr="00060899">
        <w:tab/>
        <w:t>(c)</w:t>
      </w:r>
      <w:r w:rsidRPr="00060899">
        <w:tab/>
        <w:t>the person ceased to be eligible to obtain financial supplement because of the event or change in circumstances; and</w:t>
      </w:r>
    </w:p>
    <w:p w:rsidR="00594071" w:rsidRPr="00060899" w:rsidRDefault="00594071" w:rsidP="00594071">
      <w:pPr>
        <w:pStyle w:val="paragraph"/>
      </w:pPr>
      <w:r w:rsidRPr="00060899">
        <w:tab/>
        <w:t>(d)</w:t>
      </w:r>
      <w:r w:rsidRPr="00060899">
        <w:tab/>
        <w:t xml:space="preserve">the person was paid financial supplement after the end of the period referred to in </w:t>
      </w:r>
      <w:r w:rsidR="00060899">
        <w:t>paragraph (</w:t>
      </w:r>
      <w:r w:rsidRPr="00060899">
        <w:t>b); and</w:t>
      </w:r>
    </w:p>
    <w:p w:rsidR="00594071" w:rsidRPr="00060899" w:rsidRDefault="00594071" w:rsidP="00594071">
      <w:pPr>
        <w:pStyle w:val="paragraph"/>
      </w:pPr>
      <w:r w:rsidRPr="00060899">
        <w:lastRenderedPageBreak/>
        <w:tab/>
        <w:t>(e)</w:t>
      </w:r>
      <w:r w:rsidRPr="00060899">
        <w:tab/>
        <w:t xml:space="preserve">the payment of financial supplement after the end of that period resulted from the person’s failure to comply with the notice referred to in </w:t>
      </w:r>
      <w:r w:rsidR="00060899">
        <w:t>paragraph (</w:t>
      </w:r>
      <w:r w:rsidRPr="00060899">
        <w:t>b);</w:t>
      </w:r>
    </w:p>
    <w:p w:rsidR="00594071" w:rsidRPr="00060899" w:rsidRDefault="00594071" w:rsidP="00594071">
      <w:pPr>
        <w:pStyle w:val="subsection2"/>
      </w:pPr>
      <w:r w:rsidRPr="00060899">
        <w:t>the Secretary may give to the person and the corporation a notice stating that he or she is so satisfied and telling them that this Subdivision applies in relation to them.</w:t>
      </w:r>
    </w:p>
    <w:p w:rsidR="00594071" w:rsidRPr="00060899" w:rsidRDefault="00594071" w:rsidP="00594071">
      <w:pPr>
        <w:pStyle w:val="subsection"/>
        <w:keepNext/>
      </w:pPr>
      <w:r w:rsidRPr="00060899">
        <w:tab/>
        <w:t>(2)</w:t>
      </w:r>
      <w:r w:rsidRPr="00060899">
        <w:tab/>
        <w:t>If the Secretary is satisfied that:</w:t>
      </w:r>
    </w:p>
    <w:p w:rsidR="00594071" w:rsidRPr="00060899" w:rsidRDefault="00594071" w:rsidP="00594071">
      <w:pPr>
        <w:pStyle w:val="paragraph"/>
      </w:pPr>
      <w:r w:rsidRPr="00060899">
        <w:tab/>
        <w:t>(a)</w:t>
      </w:r>
      <w:r w:rsidRPr="00060899">
        <w:tab/>
        <w:t>a person who is a party to a financial supplement contract with a participating corporation was given a notice under section</w:t>
      </w:r>
      <w:r w:rsidR="00060899">
        <w:t> </w:t>
      </w:r>
      <w:r w:rsidRPr="00060899">
        <w:t>14.24 of the Social Security Student Financial Supplement Scheme 1998; and</w:t>
      </w:r>
    </w:p>
    <w:p w:rsidR="00594071" w:rsidRPr="00060899" w:rsidRDefault="00594071" w:rsidP="00594071">
      <w:pPr>
        <w:pStyle w:val="paragraph"/>
      </w:pPr>
      <w:r w:rsidRPr="00060899">
        <w:tab/>
        <w:t>(b)</w:t>
      </w:r>
      <w:r w:rsidRPr="00060899">
        <w:tab/>
        <w:t>the person failed to tell the Secretary, in response to a notice under section</w:t>
      </w:r>
      <w:r w:rsidR="00060899">
        <w:t> </w:t>
      </w:r>
      <w:r w:rsidRPr="00060899">
        <w:t>561B, 586B or 1061PZQ, or a notice under section</w:t>
      </w:r>
      <w:r w:rsidR="00060899">
        <w:t> </w:t>
      </w:r>
      <w:r w:rsidRPr="00060899">
        <w:t>12.2 of that Scheme, about the happening of, or about becoming aware of the likely happening of, a stated event or change of circumstances within the period prescribed for complying with the notice; and</w:t>
      </w:r>
    </w:p>
    <w:p w:rsidR="00594071" w:rsidRPr="00060899" w:rsidRDefault="00594071" w:rsidP="00594071">
      <w:pPr>
        <w:pStyle w:val="paragraph"/>
      </w:pPr>
      <w:r w:rsidRPr="00060899">
        <w:tab/>
        <w:t>(c)</w:t>
      </w:r>
      <w:r w:rsidRPr="00060899">
        <w:tab/>
        <w:t>the person was paid financial supplement after the commencement of this Chapter; and</w:t>
      </w:r>
    </w:p>
    <w:p w:rsidR="00594071" w:rsidRPr="00060899" w:rsidRDefault="00594071" w:rsidP="00594071">
      <w:pPr>
        <w:pStyle w:val="paragraph"/>
      </w:pPr>
      <w:r w:rsidRPr="00060899">
        <w:tab/>
        <w:t>(d)</w:t>
      </w:r>
      <w:r w:rsidRPr="00060899">
        <w:tab/>
        <w:t xml:space="preserve">the payment of financial supplement after the commencement of this Chapter resulted from the person’s failure to comply with the notice referred to in </w:t>
      </w:r>
      <w:r w:rsidR="00060899">
        <w:t>paragraph (</w:t>
      </w:r>
      <w:r w:rsidRPr="00060899">
        <w:t>b);</w:t>
      </w:r>
    </w:p>
    <w:p w:rsidR="00594071" w:rsidRPr="00060899" w:rsidRDefault="00594071" w:rsidP="00594071">
      <w:pPr>
        <w:pStyle w:val="subsection2"/>
      </w:pPr>
      <w:r w:rsidRPr="00060899">
        <w:t>the Secretary may give to the person and the corporation a notice stating that he or she is so satisfied and telling them that this Subdivision applies in relation to them.</w:t>
      </w:r>
    </w:p>
    <w:p w:rsidR="00594071" w:rsidRPr="00060899" w:rsidRDefault="00594071" w:rsidP="00594071">
      <w:pPr>
        <w:pStyle w:val="ActHead5"/>
      </w:pPr>
      <w:bookmarkStart w:id="865" w:name="_Toc447275733"/>
      <w:r w:rsidRPr="00060899">
        <w:rPr>
          <w:rStyle w:val="CharSectno"/>
        </w:rPr>
        <w:t>1061ZZDR</w:t>
      </w:r>
      <w:r w:rsidRPr="00060899">
        <w:t xml:space="preserve">  Effect of notice</w:t>
      </w:r>
      <w:bookmarkEnd w:id="865"/>
    </w:p>
    <w:p w:rsidR="00594071" w:rsidRPr="00060899" w:rsidRDefault="00594071" w:rsidP="00594071">
      <w:pPr>
        <w:pStyle w:val="subsection"/>
      </w:pPr>
      <w:r w:rsidRPr="00060899">
        <w:tab/>
      </w:r>
      <w:r w:rsidRPr="00060899">
        <w:tab/>
        <w:t>If the Secretary gives a notice under section</w:t>
      </w:r>
      <w:r w:rsidR="00060899">
        <w:t> </w:t>
      </w:r>
      <w:r w:rsidRPr="00060899">
        <w:t>1061ZZDQ to the person and the corporation, then, unless the decision to give the notice is set aside or varied after a review under Chapter</w:t>
      </w:r>
      <w:r w:rsidR="00060899">
        <w:t> </w:t>
      </w:r>
      <w:r w:rsidRPr="00060899">
        <w:t>6, the following provisions have effect.</w:t>
      </w:r>
    </w:p>
    <w:p w:rsidR="00594071" w:rsidRPr="00060899" w:rsidRDefault="00594071" w:rsidP="00594071">
      <w:pPr>
        <w:pStyle w:val="ActHead5"/>
      </w:pPr>
      <w:bookmarkStart w:id="866" w:name="_Toc447275734"/>
      <w:r w:rsidRPr="00060899">
        <w:rPr>
          <w:rStyle w:val="CharSectno"/>
        </w:rPr>
        <w:lastRenderedPageBreak/>
        <w:t>1061ZZDS</w:t>
      </w:r>
      <w:r w:rsidRPr="00060899">
        <w:t xml:space="preserve">  Transfer of corporation’s rights to Commonwealth</w:t>
      </w:r>
      <w:bookmarkEnd w:id="866"/>
    </w:p>
    <w:p w:rsidR="00594071" w:rsidRPr="00060899" w:rsidRDefault="00594071" w:rsidP="00594071">
      <w:pPr>
        <w:pStyle w:val="subsection"/>
      </w:pPr>
      <w:r w:rsidRPr="00060899">
        <w:tab/>
        <w:t>(1)</w:t>
      </w:r>
      <w:r w:rsidRPr="00060899">
        <w:tab/>
        <w:t xml:space="preserve">On the giving of the notice to the corporation, the corporation’s rights referred to in </w:t>
      </w:r>
      <w:r w:rsidR="00060899">
        <w:t>subsection (</w:t>
      </w:r>
      <w:r w:rsidRPr="00060899">
        <w:t>2) or (3), as the case may be, are transferred to the Commonwealth by this subsection.</w:t>
      </w:r>
    </w:p>
    <w:p w:rsidR="00594071" w:rsidRPr="00060899" w:rsidRDefault="00594071" w:rsidP="00594071">
      <w:pPr>
        <w:pStyle w:val="subsection"/>
      </w:pPr>
      <w:r w:rsidRPr="00060899">
        <w:tab/>
        <w:t>(2)</w:t>
      </w:r>
      <w:r w:rsidRPr="00060899">
        <w:tab/>
        <w:t>If the notice was given under subsection</w:t>
      </w:r>
      <w:r w:rsidR="00060899">
        <w:t> </w:t>
      </w:r>
      <w:r w:rsidRPr="00060899">
        <w:t>1061ZZDQ(1),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end of the period referred to in paragraph</w:t>
      </w:r>
      <w:r w:rsidR="00060899">
        <w:t> </w:t>
      </w:r>
      <w:r w:rsidRPr="00060899">
        <w:t>1061ZZDQ(1)(b);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1061ZZDO(3).</w:t>
      </w:r>
    </w:p>
    <w:p w:rsidR="00594071" w:rsidRPr="00060899" w:rsidRDefault="00594071" w:rsidP="00594071">
      <w:pPr>
        <w:pStyle w:val="subsection"/>
      </w:pPr>
      <w:r w:rsidRPr="00060899">
        <w:tab/>
        <w:t>(3)</w:t>
      </w:r>
      <w:r w:rsidRPr="00060899">
        <w:tab/>
        <w:t>If the notice was given under subsection</w:t>
      </w:r>
      <w:r w:rsidR="00060899">
        <w:t> </w:t>
      </w:r>
      <w:r w:rsidRPr="00060899">
        <w:t>1061ZZDQ(2),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commencement of this Chapter;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1061ZZDO(3).</w:t>
      </w:r>
    </w:p>
    <w:p w:rsidR="00594071" w:rsidRPr="00060899" w:rsidRDefault="00594071" w:rsidP="00594071">
      <w:pPr>
        <w:pStyle w:val="subsection"/>
      </w:pPr>
      <w:r w:rsidRPr="00060899">
        <w:tab/>
        <w:t>(4)</w:t>
      </w:r>
      <w:r w:rsidRPr="00060899">
        <w:tab/>
        <w:t xml:space="preserve">Financial supplement paid during the period referred to in </w:t>
      </w:r>
      <w:r w:rsidR="00060899">
        <w:t>subsection (</w:t>
      </w:r>
      <w:r w:rsidRPr="00060899">
        <w:t xml:space="preserve">2) or (3), as the case requires, is </w:t>
      </w:r>
      <w:r w:rsidRPr="00060899">
        <w:rPr>
          <w:b/>
          <w:i/>
        </w:rPr>
        <w:t>wrongly paid supplement</w:t>
      </w:r>
      <w:r w:rsidRPr="00060899">
        <w:t>.</w:t>
      </w:r>
    </w:p>
    <w:p w:rsidR="00594071" w:rsidRPr="00060899" w:rsidRDefault="00594071" w:rsidP="00594071">
      <w:pPr>
        <w:pStyle w:val="ActHead5"/>
      </w:pPr>
      <w:bookmarkStart w:id="867" w:name="_Toc447275735"/>
      <w:r w:rsidRPr="00060899">
        <w:rPr>
          <w:rStyle w:val="CharSectno"/>
        </w:rPr>
        <w:t>1061ZZDT</w:t>
      </w:r>
      <w:r w:rsidRPr="00060899">
        <w:t xml:space="preserve">  Apportionment of financial supplement</w:t>
      </w:r>
      <w:bookmarkEnd w:id="867"/>
    </w:p>
    <w:p w:rsidR="00594071" w:rsidRPr="00060899" w:rsidRDefault="00594071" w:rsidP="00594071">
      <w:pPr>
        <w:pStyle w:val="subsection"/>
      </w:pPr>
      <w:r w:rsidRPr="00060899">
        <w:tab/>
      </w:r>
      <w:r w:rsidRPr="00060899">
        <w:tab/>
        <w:t>Repayments of financial supplement made by the person before the notice was given to the person under subsection</w:t>
      </w:r>
      <w:r w:rsidR="00060899">
        <w:t> </w:t>
      </w:r>
      <w:r w:rsidRPr="00060899">
        <w:t>1061ZZDQ(1) or (2) are taken to have been made:</w:t>
      </w:r>
    </w:p>
    <w:p w:rsidR="00594071" w:rsidRPr="00060899" w:rsidRDefault="00594071" w:rsidP="00594071">
      <w:pPr>
        <w:pStyle w:val="paragraph"/>
      </w:pPr>
      <w:r w:rsidRPr="00060899">
        <w:tab/>
        <w:t>(a)</w:t>
      </w:r>
      <w:r w:rsidRPr="00060899">
        <w:tab/>
        <w:t>first, in or towards the repayment of the wrongly paid supplement; and</w:t>
      </w:r>
    </w:p>
    <w:p w:rsidR="00594071" w:rsidRPr="00060899" w:rsidRDefault="00594071" w:rsidP="00594071">
      <w:pPr>
        <w:pStyle w:val="paragraph"/>
      </w:pPr>
      <w:r w:rsidRPr="00060899">
        <w:tab/>
        <w:t>(b)</w:t>
      </w:r>
      <w:r w:rsidRPr="00060899">
        <w:tab/>
        <w:t>then, if those repayments exceed the amount of the wrongly paid supplement, in or towards the repayment of the rest of the financial supplement paid to the person under the contract.</w:t>
      </w:r>
    </w:p>
    <w:p w:rsidR="00594071" w:rsidRPr="00060899" w:rsidRDefault="00594071" w:rsidP="00594071">
      <w:pPr>
        <w:pStyle w:val="ActHead5"/>
      </w:pPr>
      <w:bookmarkStart w:id="868" w:name="_Toc447275736"/>
      <w:r w:rsidRPr="00060899">
        <w:rPr>
          <w:rStyle w:val="CharSectno"/>
        </w:rPr>
        <w:lastRenderedPageBreak/>
        <w:t>1061ZZDU</w:t>
      </w:r>
      <w:r w:rsidRPr="00060899">
        <w:t xml:space="preserve">  Liability of Commonwealth to corporation</w:t>
      </w:r>
      <w:bookmarkEnd w:id="868"/>
    </w:p>
    <w:p w:rsidR="00594071" w:rsidRPr="00060899" w:rsidRDefault="00594071" w:rsidP="00594071">
      <w:pPr>
        <w:pStyle w:val="subsection"/>
      </w:pPr>
      <w:r w:rsidRPr="00060899">
        <w:tab/>
      </w:r>
      <w:r w:rsidRPr="00060899">
        <w:tab/>
        <w:t>The Commonwealth is liable to pay to the corporation the amount of any wrongly paid supplement that has not been repaid.</w:t>
      </w:r>
    </w:p>
    <w:p w:rsidR="00594071" w:rsidRPr="00060899" w:rsidRDefault="00594071" w:rsidP="00594071">
      <w:pPr>
        <w:pStyle w:val="ActHead5"/>
      </w:pPr>
      <w:bookmarkStart w:id="869" w:name="_Toc447275737"/>
      <w:r w:rsidRPr="00060899">
        <w:rPr>
          <w:rStyle w:val="CharSectno"/>
        </w:rPr>
        <w:t>1061ZZDV</w:t>
      </w:r>
      <w:r w:rsidRPr="00060899">
        <w:t xml:space="preserve">  Liability of person to Commonwealth</w:t>
      </w:r>
      <w:bookmarkEnd w:id="869"/>
    </w:p>
    <w:p w:rsidR="00594071" w:rsidRPr="00060899" w:rsidRDefault="00594071" w:rsidP="00594071">
      <w:pPr>
        <w:pStyle w:val="subsection"/>
      </w:pPr>
      <w:r w:rsidRPr="00060899">
        <w:tab/>
        <w:t>(1)</w:t>
      </w:r>
      <w:r w:rsidRPr="00060899">
        <w:tab/>
        <w:t>If the notice was given to the person under subsection</w:t>
      </w:r>
      <w:r w:rsidR="00060899">
        <w:t> </w:t>
      </w:r>
      <w:r w:rsidRPr="00060899">
        <w:t>1061ZZDQ(1), the person is liable to pay to the Commonwealth an amount equal to the total of:</w:t>
      </w:r>
    </w:p>
    <w:p w:rsidR="00594071" w:rsidRPr="00060899" w:rsidRDefault="00594071" w:rsidP="00594071">
      <w:pPr>
        <w:pStyle w:val="paragraph"/>
      </w:pPr>
      <w:r w:rsidRPr="00060899">
        <w:tab/>
        <w:t>(a)</w:t>
      </w:r>
      <w:r w:rsidRPr="00060899">
        <w:tab/>
        <w:t>the amount that the Commonwealth is liable to pay to the corporation under section</w:t>
      </w:r>
      <w:r w:rsidR="00060899">
        <w:t> </w:t>
      </w:r>
      <w:r w:rsidRPr="00060899">
        <w:t>1061ZZDU; and</w:t>
      </w:r>
    </w:p>
    <w:p w:rsidR="00594071" w:rsidRPr="00060899" w:rsidRDefault="00594071" w:rsidP="00594071">
      <w:pPr>
        <w:pStyle w:val="paragraph"/>
      </w:pPr>
      <w:r w:rsidRPr="00060899">
        <w:tab/>
        <w:t>(b)</w:t>
      </w:r>
      <w:r w:rsidRPr="00060899">
        <w:tab/>
        <w:t>the interest subsidy for the period referred to in subsection</w:t>
      </w:r>
      <w:r w:rsidR="00060899">
        <w:t> </w:t>
      </w:r>
      <w:r w:rsidRPr="00060899">
        <w:t>1061ZZDS(2).</w:t>
      </w:r>
    </w:p>
    <w:p w:rsidR="00594071" w:rsidRPr="00060899" w:rsidRDefault="00594071" w:rsidP="00594071">
      <w:pPr>
        <w:pStyle w:val="subsection"/>
      </w:pPr>
      <w:r w:rsidRPr="00060899">
        <w:tab/>
        <w:t>(2)</w:t>
      </w:r>
      <w:r w:rsidRPr="00060899">
        <w:tab/>
        <w:t>If the notice was given to the person under subsection</w:t>
      </w:r>
      <w:r w:rsidR="00060899">
        <w:t> </w:t>
      </w:r>
      <w:r w:rsidRPr="00060899">
        <w:t>1061ZZDQ(2), the person is liable to pay to the Commonwealth an amount equal to the total of:</w:t>
      </w:r>
    </w:p>
    <w:p w:rsidR="00594071" w:rsidRPr="00060899" w:rsidRDefault="00594071" w:rsidP="00594071">
      <w:pPr>
        <w:pStyle w:val="paragraph"/>
      </w:pPr>
      <w:r w:rsidRPr="00060899">
        <w:tab/>
        <w:t>(a)</w:t>
      </w:r>
      <w:r w:rsidRPr="00060899">
        <w:tab/>
        <w:t>the amount that the Commonwealth is liable to pay to the corporation under section</w:t>
      </w:r>
      <w:r w:rsidR="00060899">
        <w:t> </w:t>
      </w:r>
      <w:r w:rsidRPr="00060899">
        <w:t>1061ZZDU; and</w:t>
      </w:r>
    </w:p>
    <w:p w:rsidR="00594071" w:rsidRPr="00060899" w:rsidRDefault="00594071" w:rsidP="00594071">
      <w:pPr>
        <w:pStyle w:val="paragraph"/>
      </w:pPr>
      <w:r w:rsidRPr="00060899">
        <w:tab/>
        <w:t>(b)</w:t>
      </w:r>
      <w:r w:rsidRPr="00060899">
        <w:tab/>
        <w:t>the interest subsidy for the period referred to in subsection</w:t>
      </w:r>
      <w:r w:rsidR="00060899">
        <w:t> </w:t>
      </w:r>
      <w:r w:rsidRPr="00060899">
        <w:t>1061ZZDS(3).</w:t>
      </w:r>
    </w:p>
    <w:p w:rsidR="00594071" w:rsidRPr="00060899" w:rsidRDefault="00594071" w:rsidP="00594071">
      <w:pPr>
        <w:pStyle w:val="ActHead5"/>
      </w:pPr>
      <w:bookmarkStart w:id="870" w:name="_Toc447275738"/>
      <w:r w:rsidRPr="00060899">
        <w:rPr>
          <w:rStyle w:val="CharSectno"/>
        </w:rPr>
        <w:t>1061ZZDW</w:t>
      </w:r>
      <w:r w:rsidRPr="00060899">
        <w:t xml:space="preserve">  This Subdivision not to affect Subdivision A</w:t>
      </w:r>
      <w:bookmarkEnd w:id="870"/>
    </w:p>
    <w:p w:rsidR="00594071" w:rsidRPr="00060899" w:rsidRDefault="00594071" w:rsidP="00594071">
      <w:pPr>
        <w:pStyle w:val="subsection"/>
      </w:pPr>
      <w:r w:rsidRPr="00060899">
        <w:tab/>
      </w:r>
      <w:r w:rsidRPr="00060899">
        <w:tab/>
        <w:t>This Subdivision does not affect the operation of Subdivision A.</w:t>
      </w:r>
    </w:p>
    <w:p w:rsidR="00594071" w:rsidRPr="00060899" w:rsidRDefault="00594071" w:rsidP="00146468">
      <w:pPr>
        <w:pStyle w:val="ActHead3"/>
        <w:pageBreakBefore/>
      </w:pPr>
      <w:bookmarkStart w:id="871" w:name="_Toc447275739"/>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Payments to stop if person is found never to have been eligible to obtain financial supplement</w:t>
      </w:r>
      <w:bookmarkEnd w:id="871"/>
    </w:p>
    <w:p w:rsidR="00594071" w:rsidRPr="00060899" w:rsidRDefault="00594071" w:rsidP="00594071">
      <w:pPr>
        <w:pStyle w:val="ActHead4"/>
      </w:pPr>
      <w:bookmarkStart w:id="872" w:name="_Toc447275740"/>
      <w:r w:rsidRPr="00060899">
        <w:rPr>
          <w:rStyle w:val="CharSubdNo"/>
        </w:rPr>
        <w:t>Subdivision A</w:t>
      </w:r>
      <w:r w:rsidRPr="00060899">
        <w:t>—</w:t>
      </w:r>
      <w:r w:rsidRPr="00060899">
        <w:rPr>
          <w:rStyle w:val="CharSubdText"/>
        </w:rPr>
        <w:t>Notice that payments are to stop</w:t>
      </w:r>
      <w:bookmarkEnd w:id="872"/>
    </w:p>
    <w:p w:rsidR="00594071" w:rsidRPr="00060899" w:rsidRDefault="00594071" w:rsidP="00594071">
      <w:pPr>
        <w:pStyle w:val="ActHead5"/>
      </w:pPr>
      <w:bookmarkStart w:id="873" w:name="_Toc447275741"/>
      <w:r w:rsidRPr="00060899">
        <w:rPr>
          <w:rStyle w:val="CharSectno"/>
        </w:rPr>
        <w:t>1061ZZDX</w:t>
      </w:r>
      <w:r w:rsidRPr="00060899">
        <w:t xml:space="preserve">  Secretary must give notice to person and corporation</w:t>
      </w:r>
      <w:bookmarkEnd w:id="873"/>
    </w:p>
    <w:p w:rsidR="00594071" w:rsidRPr="00060899" w:rsidRDefault="00594071" w:rsidP="00594071">
      <w:pPr>
        <w:pStyle w:val="subsection"/>
      </w:pPr>
      <w:r w:rsidRPr="00060899">
        <w:tab/>
      </w:r>
      <w:r w:rsidR="00BB4A2F" w:rsidRPr="00060899">
        <w:t>(</w:t>
      </w:r>
      <w:r w:rsidRPr="00060899">
        <w:t>1)</w:t>
      </w:r>
      <w:r w:rsidRPr="00060899">
        <w:tab/>
        <w:t>This section applies if:</w:t>
      </w:r>
    </w:p>
    <w:p w:rsidR="00594071" w:rsidRPr="00060899" w:rsidRDefault="00594071" w:rsidP="00594071">
      <w:pPr>
        <w:pStyle w:val="paragraph"/>
      </w:pPr>
      <w:r w:rsidRPr="00060899">
        <w:tab/>
        <w:t>(a)</w:t>
      </w:r>
      <w:r w:rsidRPr="00060899">
        <w:tab/>
        <w:t>a person is a party to a financial supplement contract with a participating corporation; and</w:t>
      </w:r>
    </w:p>
    <w:p w:rsidR="00594071" w:rsidRPr="00060899" w:rsidRDefault="00594071" w:rsidP="00594071">
      <w:pPr>
        <w:pStyle w:val="paragraph"/>
      </w:pPr>
      <w:r w:rsidRPr="00060899">
        <w:tab/>
        <w:t>(b)</w:t>
      </w:r>
      <w:r w:rsidRPr="00060899">
        <w:tab/>
        <w:t xml:space="preserve">the decision (the </w:t>
      </w:r>
      <w:r w:rsidRPr="00060899">
        <w:rPr>
          <w:b/>
          <w:i/>
        </w:rPr>
        <w:t>original decision</w:t>
      </w:r>
      <w:r w:rsidRPr="00060899">
        <w:t>) made in respect of the person under section</w:t>
      </w:r>
      <w:r w:rsidR="00060899">
        <w:t> </w:t>
      </w:r>
      <w:r w:rsidRPr="00060899">
        <w:t>1061ZZAC or under Part</w:t>
      </w:r>
      <w:r w:rsidR="00060899">
        <w:t> </w:t>
      </w:r>
      <w:r w:rsidRPr="00060899">
        <w:t>3 of the Social Security Student Financial Supplement Scheme 1998 is reviewed under Chapter</w:t>
      </w:r>
      <w:r w:rsidR="00060899">
        <w:t> </w:t>
      </w:r>
      <w:r w:rsidRPr="00060899">
        <w:t>6; and</w:t>
      </w:r>
    </w:p>
    <w:p w:rsidR="00594071" w:rsidRPr="00060899" w:rsidRDefault="00594071" w:rsidP="00594071">
      <w:pPr>
        <w:pStyle w:val="paragraph"/>
      </w:pPr>
      <w:r w:rsidRPr="00060899">
        <w:tab/>
        <w:t>(c)</w:t>
      </w:r>
      <w:r w:rsidRPr="00060899">
        <w:tab/>
        <w:t>because of the review the original decision is varied so that the statement in the supplement entitlement notice given to the person that the person was eligible to obtain financial supplement during an eligibility period was incorrect.</w:t>
      </w:r>
    </w:p>
    <w:p w:rsidR="00594071" w:rsidRPr="00060899" w:rsidRDefault="00594071" w:rsidP="00594071">
      <w:pPr>
        <w:pStyle w:val="subsection"/>
      </w:pPr>
      <w:r w:rsidRPr="00060899">
        <w:tab/>
        <w:t>(2)</w:t>
      </w:r>
      <w:r w:rsidRPr="00060899">
        <w:tab/>
        <w:t>The Secretary must give written notice to the person and the corporation stating that the person had never been eligible to obtain financial supplement.</w:t>
      </w:r>
    </w:p>
    <w:p w:rsidR="00594071" w:rsidRPr="00060899" w:rsidRDefault="00594071" w:rsidP="00594071">
      <w:pPr>
        <w:pStyle w:val="ActHead5"/>
      </w:pPr>
      <w:bookmarkStart w:id="874" w:name="_Toc447275742"/>
      <w:r w:rsidRPr="00060899">
        <w:rPr>
          <w:rStyle w:val="CharSectno"/>
        </w:rPr>
        <w:t>1061ZZDY</w:t>
      </w:r>
      <w:r w:rsidRPr="00060899">
        <w:t xml:space="preserve">  Effect of notice</w:t>
      </w:r>
      <w:bookmarkEnd w:id="874"/>
    </w:p>
    <w:p w:rsidR="00594071" w:rsidRPr="00060899" w:rsidRDefault="00594071" w:rsidP="00594071">
      <w:pPr>
        <w:pStyle w:val="subsection"/>
      </w:pPr>
      <w:r w:rsidRPr="00060899">
        <w:tab/>
        <w:t>(1)</w:t>
      </w:r>
      <w:r w:rsidRPr="00060899">
        <w:tab/>
        <w:t>If the Secretary gives a notice under section</w:t>
      </w:r>
      <w:r w:rsidR="00060899">
        <w:t> </w:t>
      </w:r>
      <w:r w:rsidRPr="00060899">
        <w:t>1061ZZDX to the person and the corporation, then, unless the decision on the review is set aside or varied after a further review under Chapter</w:t>
      </w:r>
      <w:r w:rsidR="00060899">
        <w:t> </w:t>
      </w:r>
      <w:r w:rsidRPr="00060899">
        <w:t>6, the following provisions have effect.</w:t>
      </w:r>
    </w:p>
    <w:p w:rsidR="00594071" w:rsidRPr="00060899" w:rsidRDefault="00594071" w:rsidP="00594071">
      <w:pPr>
        <w:pStyle w:val="subsection"/>
      </w:pPr>
      <w:r w:rsidRPr="00060899">
        <w:tab/>
        <w:t>(2)</w:t>
      </w:r>
      <w:r w:rsidRPr="00060899">
        <w:tab/>
        <w:t>From the time when the notice is given to the corporation, the corporation is discharged from liability to make further payments to the person under the contract.</w:t>
      </w:r>
    </w:p>
    <w:p w:rsidR="00594071" w:rsidRPr="00060899" w:rsidRDefault="00594071" w:rsidP="00594071">
      <w:pPr>
        <w:pStyle w:val="subsection"/>
      </w:pPr>
      <w:r w:rsidRPr="00060899">
        <w:lastRenderedPageBreak/>
        <w:tab/>
        <w:t>(3)</w:t>
      </w:r>
      <w:r w:rsidRPr="00060899">
        <w:tab/>
        <w:t>However, if the corporation continues to make payments to the person after that time, any amounts paid after the end of 4 weeks after the day on which the notice is given to the corporation:</w:t>
      </w:r>
    </w:p>
    <w:p w:rsidR="00594071" w:rsidRPr="00060899" w:rsidRDefault="00594071" w:rsidP="00594071">
      <w:pPr>
        <w:pStyle w:val="paragraph"/>
      </w:pPr>
      <w:r w:rsidRPr="00060899">
        <w:tab/>
        <w:t>(a)</w:t>
      </w:r>
      <w:r w:rsidRPr="00060899">
        <w:tab/>
        <w:t>are taken not to be payments of financial supplement made under the contract; and</w:t>
      </w:r>
    </w:p>
    <w:p w:rsidR="00594071" w:rsidRPr="00060899" w:rsidRDefault="00594071" w:rsidP="00594071">
      <w:pPr>
        <w:pStyle w:val="paragraph"/>
      </w:pPr>
      <w:r w:rsidRPr="00060899">
        <w:tab/>
        <w:t>(b)</w:t>
      </w:r>
      <w:r w:rsidRPr="00060899">
        <w:tab/>
        <w:t>are repayable by the person to the corporation; and</w:t>
      </w:r>
    </w:p>
    <w:p w:rsidR="00594071" w:rsidRPr="00060899" w:rsidRDefault="00594071" w:rsidP="00594071">
      <w:pPr>
        <w:pStyle w:val="paragraph"/>
      </w:pPr>
      <w:r w:rsidRPr="00060899">
        <w:tab/>
        <w:t>(c)</w:t>
      </w:r>
      <w:r w:rsidRPr="00060899">
        <w:tab/>
        <w:t>may be recovered by the corporation as a debt payable to it by the person.</w:t>
      </w:r>
    </w:p>
    <w:p w:rsidR="00594071" w:rsidRPr="00060899" w:rsidRDefault="00594071" w:rsidP="00594071">
      <w:pPr>
        <w:pStyle w:val="ActHead5"/>
      </w:pPr>
      <w:bookmarkStart w:id="875" w:name="_Toc447275743"/>
      <w:r w:rsidRPr="00060899">
        <w:rPr>
          <w:rStyle w:val="CharSectno"/>
        </w:rPr>
        <w:t>1061ZZDZ</w:t>
      </w:r>
      <w:r w:rsidRPr="00060899">
        <w:t xml:space="preserve">  This Subdivision is subject to sections</w:t>
      </w:r>
      <w:r w:rsidR="00060899">
        <w:t> </w:t>
      </w:r>
      <w:r w:rsidRPr="00060899">
        <w:t>1061ZZFS and 1061ZZFT</w:t>
      </w:r>
      <w:bookmarkEnd w:id="875"/>
    </w:p>
    <w:p w:rsidR="00594071" w:rsidRPr="00060899" w:rsidRDefault="00594071" w:rsidP="00594071">
      <w:pPr>
        <w:pStyle w:val="subsection"/>
      </w:pPr>
      <w:r w:rsidRPr="00060899">
        <w:tab/>
      </w:r>
      <w:r w:rsidRPr="00060899">
        <w:tab/>
        <w:t>This Subdivision has effect subject to sections</w:t>
      </w:r>
      <w:r w:rsidR="00060899">
        <w:t> </w:t>
      </w:r>
      <w:r w:rsidRPr="00060899">
        <w:t>1061ZZFS and 1061ZZFT.</w:t>
      </w:r>
    </w:p>
    <w:p w:rsidR="00594071" w:rsidRPr="00060899" w:rsidRDefault="00594071" w:rsidP="00594071">
      <w:pPr>
        <w:pStyle w:val="ActHead4"/>
      </w:pPr>
      <w:bookmarkStart w:id="876" w:name="_Toc447275744"/>
      <w:r w:rsidRPr="00060899">
        <w:rPr>
          <w:rStyle w:val="CharSubdNo"/>
        </w:rPr>
        <w:t>Subdivision B</w:t>
      </w:r>
      <w:r w:rsidRPr="00060899">
        <w:t>—</w:t>
      </w:r>
      <w:r w:rsidRPr="00060899">
        <w:rPr>
          <w:rStyle w:val="CharSubdText"/>
        </w:rPr>
        <w:t>Financial supplement paid because of false or misleading information</w:t>
      </w:r>
      <w:bookmarkEnd w:id="876"/>
    </w:p>
    <w:p w:rsidR="00594071" w:rsidRPr="00060899" w:rsidRDefault="00594071" w:rsidP="00594071">
      <w:pPr>
        <w:pStyle w:val="ActHead5"/>
      </w:pPr>
      <w:bookmarkStart w:id="877" w:name="_Toc447275745"/>
      <w:r w:rsidRPr="00060899">
        <w:rPr>
          <w:rStyle w:val="CharSectno"/>
        </w:rPr>
        <w:t>1061ZZEA</w:t>
      </w:r>
      <w:r w:rsidRPr="00060899">
        <w:t xml:space="preserve">  Secretary may give notice to person and corporation</w:t>
      </w:r>
      <w:bookmarkEnd w:id="877"/>
    </w:p>
    <w:p w:rsidR="00594071" w:rsidRPr="00060899" w:rsidRDefault="00594071" w:rsidP="00594071">
      <w:pPr>
        <w:pStyle w:val="subsection"/>
      </w:pPr>
      <w:r w:rsidRPr="00060899">
        <w:tab/>
      </w:r>
      <w:r w:rsidRPr="00060899">
        <w:tab/>
        <w:t>If the Secretary is satisfied that the incorrectness of a statement referred to in section</w:t>
      </w:r>
      <w:r w:rsidR="00060899">
        <w:t> </w:t>
      </w:r>
      <w:r w:rsidRPr="00060899">
        <w:t>1061ZZDX that was given to a person who is a party to a financial supplement contract with a participating corporation resulted from false or misleading information given to the Commonwealth about the person, the Secretary may give notice to the person and the corporation stating that he or she is so satisfied and that this Subdivision applies in relation to them.</w:t>
      </w:r>
    </w:p>
    <w:p w:rsidR="00594071" w:rsidRPr="00060899" w:rsidRDefault="00594071" w:rsidP="00594071">
      <w:pPr>
        <w:pStyle w:val="ActHead5"/>
      </w:pPr>
      <w:bookmarkStart w:id="878" w:name="_Toc447275746"/>
      <w:r w:rsidRPr="00060899">
        <w:rPr>
          <w:rStyle w:val="CharSectno"/>
        </w:rPr>
        <w:t>1061ZZEB</w:t>
      </w:r>
      <w:r w:rsidRPr="00060899">
        <w:t xml:space="preserve">  Effect of notice</w:t>
      </w:r>
      <w:bookmarkEnd w:id="878"/>
    </w:p>
    <w:p w:rsidR="00594071" w:rsidRPr="00060899" w:rsidRDefault="00594071" w:rsidP="00594071">
      <w:pPr>
        <w:pStyle w:val="subsection"/>
      </w:pPr>
      <w:r w:rsidRPr="00060899">
        <w:tab/>
      </w:r>
      <w:r w:rsidRPr="00060899">
        <w:tab/>
        <w:t>If the Secretary gives a notice under section</w:t>
      </w:r>
      <w:r w:rsidR="00060899">
        <w:t> </w:t>
      </w:r>
      <w:r w:rsidRPr="00060899">
        <w:t>1061ZZEA to the person and the corporation, then, unless the decision to give the notice is set aside or varied after a review under Chapter</w:t>
      </w:r>
      <w:r w:rsidR="00060899">
        <w:t> </w:t>
      </w:r>
      <w:r w:rsidRPr="00060899">
        <w:t>6, the following provisions have effect.</w:t>
      </w:r>
    </w:p>
    <w:p w:rsidR="00594071" w:rsidRPr="00060899" w:rsidRDefault="00594071" w:rsidP="00594071">
      <w:pPr>
        <w:pStyle w:val="ActHead5"/>
      </w:pPr>
      <w:bookmarkStart w:id="879" w:name="_Toc447275747"/>
      <w:r w:rsidRPr="00060899">
        <w:rPr>
          <w:rStyle w:val="CharSectno"/>
        </w:rPr>
        <w:lastRenderedPageBreak/>
        <w:t>1061ZZEC</w:t>
      </w:r>
      <w:r w:rsidRPr="00060899">
        <w:t xml:space="preserve">  Transfer of corporation’s rights to Commonwealth</w:t>
      </w:r>
      <w:bookmarkEnd w:id="879"/>
    </w:p>
    <w:p w:rsidR="00594071" w:rsidRPr="00060899" w:rsidRDefault="00594071" w:rsidP="00594071">
      <w:pPr>
        <w:pStyle w:val="subsection"/>
      </w:pPr>
      <w:r w:rsidRPr="00060899">
        <w:tab/>
        <w:t>(1)</w:t>
      </w:r>
      <w:r w:rsidRPr="00060899">
        <w:tab/>
        <w:t xml:space="preserve">On the giving of the notice to the corporation, the corporation’s rights referred to in </w:t>
      </w:r>
      <w:r w:rsidR="00060899">
        <w:t>subsection (</w:t>
      </w:r>
      <w:r w:rsidRPr="00060899">
        <w:t>2) or (3), as the case may be, are transferred to the Commonwealth by this subsection.</w:t>
      </w:r>
    </w:p>
    <w:p w:rsidR="00594071" w:rsidRPr="00060899" w:rsidRDefault="00594071" w:rsidP="00594071">
      <w:pPr>
        <w:pStyle w:val="subsection"/>
      </w:pPr>
      <w:r w:rsidRPr="00060899">
        <w:tab/>
        <w:t>(2)</w:t>
      </w:r>
      <w:r w:rsidRPr="00060899">
        <w:tab/>
        <w:t>If the statement was in a supplement entitlement notice given under subsection</w:t>
      </w:r>
      <w:r w:rsidR="00060899">
        <w:t> </w:t>
      </w:r>
      <w:r w:rsidRPr="00060899">
        <w:t>1061ZZAC(3) or 1061ZZAD(4),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start of the contract period;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1061ZZDY(3).</w:t>
      </w:r>
    </w:p>
    <w:p w:rsidR="00594071" w:rsidRPr="00060899" w:rsidRDefault="00594071" w:rsidP="00594071">
      <w:pPr>
        <w:pStyle w:val="subsection"/>
      </w:pPr>
      <w:r w:rsidRPr="00060899">
        <w:tab/>
        <w:t>(3)</w:t>
      </w:r>
      <w:r w:rsidRPr="00060899">
        <w:tab/>
        <w:t>If the statement was in a supplement entitlement notice referred to in subsection</w:t>
      </w:r>
      <w:r w:rsidR="00060899">
        <w:t> </w:t>
      </w:r>
      <w:r w:rsidRPr="00060899">
        <w:t>1061ZZAE(3), 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commencement of this Chapter; and</w:t>
      </w:r>
    </w:p>
    <w:p w:rsidR="00594071" w:rsidRPr="00060899" w:rsidRDefault="00594071" w:rsidP="00594071">
      <w:pPr>
        <w:pStyle w:val="paragraph"/>
      </w:pPr>
      <w:r w:rsidRPr="00060899">
        <w:tab/>
        <w:t>(b)</w:t>
      </w:r>
      <w:r w:rsidRPr="00060899">
        <w:tab/>
        <w:t>ending at the end of the period of 4 weeks referred to in subsection</w:t>
      </w:r>
      <w:r w:rsidR="00060899">
        <w:t> </w:t>
      </w:r>
      <w:r w:rsidRPr="00060899">
        <w:t>1061ZZDY(3).</w:t>
      </w:r>
    </w:p>
    <w:p w:rsidR="00594071" w:rsidRPr="00060899" w:rsidRDefault="00594071" w:rsidP="00594071">
      <w:pPr>
        <w:pStyle w:val="subsection"/>
      </w:pPr>
      <w:r w:rsidRPr="00060899">
        <w:tab/>
        <w:t>(4)</w:t>
      </w:r>
      <w:r w:rsidRPr="00060899">
        <w:tab/>
        <w:t xml:space="preserve">Financial supplement paid during the period referred to in </w:t>
      </w:r>
      <w:r w:rsidR="00060899">
        <w:t>subsection (</w:t>
      </w:r>
      <w:r w:rsidRPr="00060899">
        <w:t xml:space="preserve">2) or (3), as the case requires, is </w:t>
      </w:r>
      <w:r w:rsidRPr="00060899">
        <w:rPr>
          <w:b/>
          <w:i/>
        </w:rPr>
        <w:t>wrongly paid supplement</w:t>
      </w:r>
      <w:r w:rsidRPr="00060899">
        <w:t>.</w:t>
      </w:r>
    </w:p>
    <w:p w:rsidR="00594071" w:rsidRPr="00060899" w:rsidRDefault="00594071" w:rsidP="00594071">
      <w:pPr>
        <w:pStyle w:val="ActHead5"/>
      </w:pPr>
      <w:bookmarkStart w:id="880" w:name="_Toc447275748"/>
      <w:r w:rsidRPr="00060899">
        <w:rPr>
          <w:rStyle w:val="CharSectno"/>
        </w:rPr>
        <w:t>1061ZZED</w:t>
      </w:r>
      <w:r w:rsidRPr="00060899">
        <w:t xml:space="preserve">  Liability of Commonwealth to corporation</w:t>
      </w:r>
      <w:bookmarkEnd w:id="880"/>
    </w:p>
    <w:p w:rsidR="00594071" w:rsidRPr="00060899" w:rsidRDefault="00594071" w:rsidP="00594071">
      <w:pPr>
        <w:pStyle w:val="subsection"/>
        <w:spacing w:after="120"/>
      </w:pPr>
      <w:r w:rsidRPr="00060899">
        <w:tab/>
      </w:r>
      <w:r w:rsidRPr="00060899">
        <w:tab/>
        <w:t>The Commonwealth is liable to pay to the corporation an amount worked out, as at the end of the period of 4 weeks referred to in subsection</w:t>
      </w:r>
      <w:r w:rsidR="00060899">
        <w:t> </w:t>
      </w:r>
      <w:r w:rsidRPr="00060899">
        <w:t>1061ZZDY(3), using the formula:</w:t>
      </w:r>
    </w:p>
    <w:p w:rsidR="00594071" w:rsidRPr="00060899" w:rsidRDefault="002A0881" w:rsidP="00171307">
      <w:pPr>
        <w:pStyle w:val="Formula"/>
        <w:spacing w:before="120"/>
      </w:pPr>
      <w:r w:rsidRPr="00060899">
        <w:rPr>
          <w:noProof/>
        </w:rPr>
        <w:drawing>
          <wp:inline distT="0" distB="0" distL="0" distR="0" wp14:anchorId="491C3D03" wp14:editId="5B5D6B36">
            <wp:extent cx="3562350"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2350" cy="190500"/>
                    </a:xfrm>
                    <a:prstGeom prst="rect">
                      <a:avLst/>
                    </a:prstGeom>
                    <a:noFill/>
                    <a:ln>
                      <a:noFill/>
                    </a:ln>
                  </pic:spPr>
                </pic:pic>
              </a:graphicData>
            </a:graphic>
          </wp:inline>
        </w:drawing>
      </w:r>
    </w:p>
    <w:p w:rsidR="00594071" w:rsidRPr="00060899" w:rsidRDefault="00594071" w:rsidP="00594071">
      <w:pPr>
        <w:pStyle w:val="ActHead5"/>
      </w:pPr>
      <w:bookmarkStart w:id="881" w:name="_Toc447275749"/>
      <w:r w:rsidRPr="00060899">
        <w:rPr>
          <w:rStyle w:val="CharSectno"/>
        </w:rPr>
        <w:t>1061ZZEE</w:t>
      </w:r>
      <w:r w:rsidRPr="00060899">
        <w:t xml:space="preserve">  Liability of person</w:t>
      </w:r>
      <w:bookmarkEnd w:id="881"/>
    </w:p>
    <w:p w:rsidR="00594071" w:rsidRPr="00060899" w:rsidRDefault="00594071" w:rsidP="00594071">
      <w:pPr>
        <w:pStyle w:val="subsection"/>
      </w:pPr>
      <w:r w:rsidRPr="00060899">
        <w:tab/>
        <w:t>(1)</w:t>
      </w:r>
      <w:r w:rsidRPr="00060899">
        <w:tab/>
        <w:t>No amount is taken to be outstanding under the contract after the notice is given.</w:t>
      </w:r>
    </w:p>
    <w:p w:rsidR="00594071" w:rsidRPr="00060899" w:rsidRDefault="00594071" w:rsidP="00594071">
      <w:pPr>
        <w:pStyle w:val="subsection"/>
        <w:spacing w:after="120"/>
      </w:pPr>
      <w:r w:rsidRPr="00060899">
        <w:lastRenderedPageBreak/>
        <w:tab/>
        <w:t>(2)</w:t>
      </w:r>
      <w:r w:rsidRPr="00060899">
        <w:tab/>
        <w:t>However, the person is liable to pay to the Commonwealth an amount worked out, as at the end of the period of 4 weeks referred to in subsection</w:t>
      </w:r>
      <w:r w:rsidR="00060899">
        <w:t> </w:t>
      </w:r>
      <w:r w:rsidRPr="00060899">
        <w:t>1061ZZDY(3), using the formula:</w:t>
      </w:r>
    </w:p>
    <w:p w:rsidR="00594071" w:rsidRPr="00060899" w:rsidRDefault="002A0881" w:rsidP="00171307">
      <w:pPr>
        <w:pStyle w:val="Formula"/>
        <w:spacing w:before="120"/>
      </w:pPr>
      <w:r w:rsidRPr="00060899">
        <w:rPr>
          <w:noProof/>
        </w:rPr>
        <w:drawing>
          <wp:inline distT="0" distB="0" distL="0" distR="0" wp14:anchorId="29E6EFA1" wp14:editId="1B83B461">
            <wp:extent cx="2857500" cy="19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190500"/>
                    </a:xfrm>
                    <a:prstGeom prst="rect">
                      <a:avLst/>
                    </a:prstGeom>
                    <a:noFill/>
                    <a:ln>
                      <a:noFill/>
                    </a:ln>
                  </pic:spPr>
                </pic:pic>
              </a:graphicData>
            </a:graphic>
          </wp:inline>
        </w:drawing>
      </w:r>
    </w:p>
    <w:p w:rsidR="00594071" w:rsidRPr="00060899" w:rsidRDefault="00594071" w:rsidP="00594071">
      <w:pPr>
        <w:pStyle w:val="ActHead5"/>
      </w:pPr>
      <w:bookmarkStart w:id="882" w:name="_Toc447275750"/>
      <w:r w:rsidRPr="00060899">
        <w:rPr>
          <w:rStyle w:val="CharSectno"/>
        </w:rPr>
        <w:t>1061ZZEF</w:t>
      </w:r>
      <w:r w:rsidRPr="00060899">
        <w:t xml:space="preserve">  Definitions</w:t>
      </w:r>
      <w:bookmarkEnd w:id="882"/>
    </w:p>
    <w:p w:rsidR="00594071" w:rsidRPr="00060899" w:rsidRDefault="00594071" w:rsidP="00594071">
      <w:pPr>
        <w:pStyle w:val="subsection"/>
      </w:pPr>
      <w:r w:rsidRPr="00060899">
        <w:tab/>
      </w:r>
      <w:r w:rsidRPr="00060899">
        <w:tab/>
        <w:t>In sections</w:t>
      </w:r>
      <w:r w:rsidR="00060899">
        <w:t> </w:t>
      </w:r>
      <w:r w:rsidRPr="00060899">
        <w:t>1061ZZED and 1061ZZEE:</w:t>
      </w:r>
    </w:p>
    <w:p w:rsidR="00594071" w:rsidRPr="00060899" w:rsidRDefault="00594071" w:rsidP="00594071">
      <w:pPr>
        <w:pStyle w:val="Definition"/>
      </w:pPr>
      <w:r w:rsidRPr="00060899">
        <w:rPr>
          <w:b/>
          <w:i/>
        </w:rPr>
        <w:t>amounts notionally repaid</w:t>
      </w:r>
      <w:r w:rsidRPr="00060899">
        <w:t xml:space="preserve"> means the total of the amounts notionally repaid before the notice was given.</w:t>
      </w:r>
    </w:p>
    <w:p w:rsidR="00594071" w:rsidRPr="00060899" w:rsidRDefault="00594071" w:rsidP="00594071">
      <w:pPr>
        <w:pStyle w:val="Definition"/>
      </w:pPr>
      <w:r w:rsidRPr="00060899">
        <w:rPr>
          <w:b/>
          <w:i/>
        </w:rPr>
        <w:t>amounts repaid</w:t>
      </w:r>
      <w:r w:rsidRPr="00060899">
        <w:t xml:space="preserve"> means the total of the amounts repaid under the contract before the notice was given.</w:t>
      </w:r>
    </w:p>
    <w:p w:rsidR="00594071" w:rsidRPr="00060899" w:rsidRDefault="00594071" w:rsidP="00594071">
      <w:pPr>
        <w:pStyle w:val="Definition"/>
      </w:pPr>
      <w:r w:rsidRPr="00060899">
        <w:rPr>
          <w:b/>
          <w:i/>
        </w:rPr>
        <w:t>interest subsidy</w:t>
      </w:r>
      <w:r w:rsidRPr="00060899">
        <w:t xml:space="preserve"> means the interest subsidy in relation to financial supplement paid under the contract.</w:t>
      </w:r>
    </w:p>
    <w:p w:rsidR="00594071" w:rsidRPr="00060899" w:rsidRDefault="00594071" w:rsidP="00594071">
      <w:pPr>
        <w:pStyle w:val="Definition"/>
      </w:pPr>
      <w:r w:rsidRPr="00060899">
        <w:rPr>
          <w:b/>
          <w:i/>
        </w:rPr>
        <w:t>principal sum</w:t>
      </w:r>
      <w:r w:rsidRPr="00060899">
        <w:t xml:space="preserve"> means the principal sum at the time when the notice was given.</w:t>
      </w:r>
    </w:p>
    <w:p w:rsidR="00594071" w:rsidRPr="00060899" w:rsidRDefault="00594071" w:rsidP="00594071">
      <w:pPr>
        <w:pStyle w:val="ActHead5"/>
      </w:pPr>
      <w:bookmarkStart w:id="883" w:name="_Toc447275751"/>
      <w:r w:rsidRPr="00060899">
        <w:rPr>
          <w:rStyle w:val="CharSectno"/>
        </w:rPr>
        <w:t>1061ZZEG</w:t>
      </w:r>
      <w:r w:rsidRPr="00060899">
        <w:t xml:space="preserve">  This Subdivision not to affect Subdivision A</w:t>
      </w:r>
      <w:bookmarkEnd w:id="883"/>
    </w:p>
    <w:p w:rsidR="00594071" w:rsidRPr="00060899" w:rsidRDefault="00594071" w:rsidP="00594071">
      <w:pPr>
        <w:pStyle w:val="subsection"/>
      </w:pPr>
      <w:r w:rsidRPr="00060899">
        <w:tab/>
      </w:r>
      <w:r w:rsidRPr="00060899">
        <w:tab/>
        <w:t>This Subdivision does not affect the operation of Subdivision A.</w:t>
      </w:r>
    </w:p>
    <w:p w:rsidR="00594071" w:rsidRPr="00060899" w:rsidRDefault="00594071" w:rsidP="00146468">
      <w:pPr>
        <w:pStyle w:val="ActHead3"/>
        <w:pageBreakBefore/>
      </w:pPr>
      <w:bookmarkStart w:id="884" w:name="_Toc447275752"/>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Payments to stop if person dies</w:t>
      </w:r>
      <w:bookmarkEnd w:id="884"/>
    </w:p>
    <w:p w:rsidR="00594071" w:rsidRPr="00060899" w:rsidRDefault="00594071" w:rsidP="00594071">
      <w:pPr>
        <w:pStyle w:val="ActHead5"/>
      </w:pPr>
      <w:bookmarkStart w:id="885" w:name="_Toc447275753"/>
      <w:r w:rsidRPr="00060899">
        <w:rPr>
          <w:rStyle w:val="CharSectno"/>
        </w:rPr>
        <w:t>1061ZZEH</w:t>
      </w:r>
      <w:r w:rsidRPr="00060899">
        <w:t xml:space="preserve">  Secretary may give notice to corporation if other party to contract dies</w:t>
      </w:r>
      <w:bookmarkEnd w:id="885"/>
    </w:p>
    <w:p w:rsidR="00594071" w:rsidRPr="00060899" w:rsidRDefault="00594071" w:rsidP="00594071">
      <w:pPr>
        <w:pStyle w:val="subsection"/>
      </w:pPr>
      <w:r w:rsidRPr="00060899">
        <w:tab/>
      </w:r>
      <w:r w:rsidRPr="00060899">
        <w:tab/>
        <w:t>If the Secretary becomes aware that a person who is a party to a financial supplement contract with a participating corporation has died, the Secretary may give written notice to the corporation stating that this Division applies in respect of the contract.</w:t>
      </w:r>
    </w:p>
    <w:p w:rsidR="00594071" w:rsidRPr="00060899" w:rsidRDefault="00594071" w:rsidP="00594071">
      <w:pPr>
        <w:pStyle w:val="ActHead5"/>
      </w:pPr>
      <w:bookmarkStart w:id="886" w:name="_Toc447275754"/>
      <w:r w:rsidRPr="00060899">
        <w:rPr>
          <w:rStyle w:val="CharSectno"/>
        </w:rPr>
        <w:t>1061ZZEI</w:t>
      </w:r>
      <w:r w:rsidRPr="00060899">
        <w:t xml:space="preserve">  Effect of notice</w:t>
      </w:r>
      <w:bookmarkEnd w:id="886"/>
    </w:p>
    <w:p w:rsidR="00594071" w:rsidRPr="00060899" w:rsidRDefault="00594071" w:rsidP="00594071">
      <w:pPr>
        <w:pStyle w:val="subsection"/>
      </w:pPr>
      <w:r w:rsidRPr="00060899">
        <w:tab/>
      </w:r>
      <w:r w:rsidRPr="00060899">
        <w:tab/>
        <w:t>If the Secretary gives a notice under section</w:t>
      </w:r>
      <w:r w:rsidR="00060899">
        <w:t> </w:t>
      </w:r>
      <w:r w:rsidRPr="00060899">
        <w:t>1061ZZEH to the corporation, the following provisions have effect.</w:t>
      </w:r>
    </w:p>
    <w:p w:rsidR="00594071" w:rsidRPr="00060899" w:rsidRDefault="00594071" w:rsidP="00594071">
      <w:pPr>
        <w:pStyle w:val="ActHead5"/>
      </w:pPr>
      <w:bookmarkStart w:id="887" w:name="_Toc447275755"/>
      <w:r w:rsidRPr="00060899">
        <w:rPr>
          <w:rStyle w:val="CharSectno"/>
        </w:rPr>
        <w:t>1061ZZEJ</w:t>
      </w:r>
      <w:r w:rsidRPr="00060899">
        <w:t xml:space="preserve">  Discharge of corporation’s liability</w:t>
      </w:r>
      <w:bookmarkEnd w:id="887"/>
    </w:p>
    <w:p w:rsidR="00594071" w:rsidRPr="00060899" w:rsidRDefault="00594071" w:rsidP="00594071">
      <w:pPr>
        <w:pStyle w:val="subsection"/>
      </w:pPr>
      <w:r w:rsidRPr="00060899">
        <w:tab/>
        <w:t>(1)</w:t>
      </w:r>
      <w:r w:rsidRPr="00060899">
        <w:tab/>
        <w:t>From the time when the notice is given to the corporation, the corporation is discharged from liability to make further payments under the contract.</w:t>
      </w:r>
    </w:p>
    <w:p w:rsidR="00594071" w:rsidRPr="00060899" w:rsidRDefault="00594071" w:rsidP="00594071">
      <w:pPr>
        <w:pStyle w:val="subsection"/>
      </w:pPr>
      <w:r w:rsidRPr="00060899">
        <w:tab/>
        <w:t>(2)</w:t>
      </w:r>
      <w:r w:rsidRPr="00060899">
        <w:tab/>
        <w:t>However, if the corporation continues to make payments under the contract after that time, any amounts paid after the end of 4 weeks after the day on which the notice is given to the corporation:</w:t>
      </w:r>
    </w:p>
    <w:p w:rsidR="00594071" w:rsidRPr="00060899" w:rsidRDefault="00594071" w:rsidP="00594071">
      <w:pPr>
        <w:pStyle w:val="paragraph"/>
      </w:pPr>
      <w:r w:rsidRPr="00060899">
        <w:tab/>
        <w:t>(a)</w:t>
      </w:r>
      <w:r w:rsidRPr="00060899">
        <w:tab/>
        <w:t>are taken not to be payments of financial supplement made under the contract; and</w:t>
      </w:r>
    </w:p>
    <w:p w:rsidR="00594071" w:rsidRPr="00060899" w:rsidRDefault="00594071" w:rsidP="00594071">
      <w:pPr>
        <w:pStyle w:val="paragraph"/>
      </w:pPr>
      <w:r w:rsidRPr="00060899">
        <w:tab/>
        <w:t>(b)</w:t>
      </w:r>
      <w:r w:rsidRPr="00060899">
        <w:tab/>
        <w:t>are repayable from the person’s estate to the corporation; and</w:t>
      </w:r>
    </w:p>
    <w:p w:rsidR="00594071" w:rsidRPr="00060899" w:rsidRDefault="00594071" w:rsidP="00594071">
      <w:pPr>
        <w:pStyle w:val="paragraph"/>
      </w:pPr>
      <w:r w:rsidRPr="00060899">
        <w:tab/>
        <w:t>(c)</w:t>
      </w:r>
      <w:r w:rsidRPr="00060899">
        <w:tab/>
        <w:t>may be recovered by the corporation as a debt payable to it from the person’s estate.</w:t>
      </w:r>
    </w:p>
    <w:p w:rsidR="00594071" w:rsidRPr="00060899" w:rsidRDefault="00594071" w:rsidP="00594071">
      <w:pPr>
        <w:pStyle w:val="ActHead5"/>
      </w:pPr>
      <w:bookmarkStart w:id="888" w:name="_Toc447275756"/>
      <w:r w:rsidRPr="00060899">
        <w:rPr>
          <w:rStyle w:val="CharSectno"/>
        </w:rPr>
        <w:t>1061ZZEK</w:t>
      </w:r>
      <w:r w:rsidRPr="00060899">
        <w:t xml:space="preserve">  Transfer of corporation’s rights to Commonwealth</w:t>
      </w:r>
      <w:bookmarkEnd w:id="888"/>
    </w:p>
    <w:p w:rsidR="00594071" w:rsidRPr="00060899" w:rsidRDefault="00594071" w:rsidP="00594071">
      <w:pPr>
        <w:pStyle w:val="subsection"/>
      </w:pPr>
      <w:r w:rsidRPr="00060899">
        <w:tab/>
        <w:t>(1)</w:t>
      </w:r>
      <w:r w:rsidRPr="00060899">
        <w:tab/>
        <w:t xml:space="preserve">The corporation’s rights referred to in </w:t>
      </w:r>
      <w:r w:rsidR="00060899">
        <w:t>subsection (</w:t>
      </w:r>
      <w:r w:rsidRPr="00060899">
        <w:t>2) are transferred to the Commonwealth, by this subsection, at the earlier of:</w:t>
      </w:r>
    </w:p>
    <w:p w:rsidR="00594071" w:rsidRPr="00060899" w:rsidRDefault="00594071" w:rsidP="00594071">
      <w:pPr>
        <w:pStyle w:val="paragraph"/>
      </w:pPr>
      <w:r w:rsidRPr="00060899">
        <w:lastRenderedPageBreak/>
        <w:tab/>
        <w:t>(a)</w:t>
      </w:r>
      <w:r w:rsidRPr="00060899">
        <w:tab/>
        <w:t>the time when the corporation stopped making payments under the contract; or</w:t>
      </w:r>
    </w:p>
    <w:p w:rsidR="00594071" w:rsidRPr="00060899" w:rsidRDefault="00594071" w:rsidP="00594071">
      <w:pPr>
        <w:pStyle w:val="paragraph"/>
      </w:pPr>
      <w:r w:rsidRPr="00060899">
        <w:tab/>
        <w:t>(b)</w:t>
      </w:r>
      <w:r w:rsidRPr="00060899">
        <w:tab/>
        <w:t>the end of 4 weeks after the time when the notice was given.</w:t>
      </w:r>
    </w:p>
    <w:p w:rsidR="00594071" w:rsidRPr="00060899" w:rsidRDefault="00594071" w:rsidP="00594071">
      <w:pPr>
        <w:pStyle w:val="subsection"/>
      </w:pPr>
      <w:r w:rsidRPr="00060899">
        <w:tab/>
        <w:t>(2)</w:t>
      </w:r>
      <w:r w:rsidRPr="00060899">
        <w:tab/>
        <w:t>The rights transferred are the corporation’s rights under the contract that relate to payment of financial supplement during the period:</w:t>
      </w:r>
    </w:p>
    <w:p w:rsidR="00594071" w:rsidRPr="00060899" w:rsidRDefault="00594071" w:rsidP="00594071">
      <w:pPr>
        <w:pStyle w:val="paragraph"/>
      </w:pPr>
      <w:r w:rsidRPr="00060899">
        <w:tab/>
        <w:t>(a)</w:t>
      </w:r>
      <w:r w:rsidRPr="00060899">
        <w:tab/>
        <w:t>beginning at the start of the contract period; and</w:t>
      </w:r>
    </w:p>
    <w:p w:rsidR="00594071" w:rsidRPr="00060899" w:rsidRDefault="00594071" w:rsidP="00594071">
      <w:pPr>
        <w:pStyle w:val="paragraph"/>
      </w:pPr>
      <w:r w:rsidRPr="00060899">
        <w:tab/>
        <w:t>(b)</w:t>
      </w:r>
      <w:r w:rsidRPr="00060899">
        <w:tab/>
        <w:t xml:space="preserve">ending at the end of the period of 4 weeks referred to in </w:t>
      </w:r>
      <w:r w:rsidR="00060899">
        <w:t>paragraph (</w:t>
      </w:r>
      <w:r w:rsidRPr="00060899">
        <w:t>1)(b).</w:t>
      </w:r>
    </w:p>
    <w:p w:rsidR="00594071" w:rsidRPr="00060899" w:rsidRDefault="00594071" w:rsidP="00594071">
      <w:pPr>
        <w:pStyle w:val="ActHead5"/>
      </w:pPr>
      <w:bookmarkStart w:id="889" w:name="_Toc447275757"/>
      <w:r w:rsidRPr="00060899">
        <w:rPr>
          <w:rStyle w:val="CharSectno"/>
        </w:rPr>
        <w:t>1061ZZEL</w:t>
      </w:r>
      <w:r w:rsidRPr="00060899">
        <w:t xml:space="preserve">  Liability of Commonwealth to corporation</w:t>
      </w:r>
      <w:bookmarkEnd w:id="889"/>
    </w:p>
    <w:p w:rsidR="00594071" w:rsidRPr="00060899" w:rsidRDefault="00594071" w:rsidP="00594071">
      <w:pPr>
        <w:pStyle w:val="subsection"/>
      </w:pPr>
      <w:r w:rsidRPr="00060899">
        <w:tab/>
        <w:t>(1)</w:t>
      </w:r>
      <w:r w:rsidRPr="00060899">
        <w:tab/>
        <w:t>The Commonwealth is liable to pay to the corporation an amount worked out, as at the earlier of:</w:t>
      </w:r>
    </w:p>
    <w:p w:rsidR="00594071" w:rsidRPr="00060899" w:rsidRDefault="00594071" w:rsidP="00594071">
      <w:pPr>
        <w:pStyle w:val="paragraph"/>
      </w:pPr>
      <w:r w:rsidRPr="00060899">
        <w:tab/>
        <w:t>(a)</w:t>
      </w:r>
      <w:r w:rsidRPr="00060899">
        <w:tab/>
        <w:t>the time when the corporation stopped making payments under the contract; or</w:t>
      </w:r>
    </w:p>
    <w:p w:rsidR="00594071" w:rsidRPr="00060899" w:rsidRDefault="00594071" w:rsidP="00594071">
      <w:pPr>
        <w:pStyle w:val="paragraph"/>
      </w:pPr>
      <w:r w:rsidRPr="00060899">
        <w:tab/>
        <w:t>(b)</w:t>
      </w:r>
      <w:r w:rsidRPr="00060899">
        <w:tab/>
        <w:t>the end of the period of 4 weeks referred to in paragraph</w:t>
      </w:r>
      <w:r w:rsidR="00060899">
        <w:t> </w:t>
      </w:r>
      <w:r w:rsidRPr="00060899">
        <w:t>1061ZZEK(1)(b);</w:t>
      </w:r>
    </w:p>
    <w:p w:rsidR="00594071" w:rsidRPr="00060899" w:rsidRDefault="00594071" w:rsidP="00594071">
      <w:pPr>
        <w:pStyle w:val="subsection2"/>
      </w:pPr>
      <w:r w:rsidRPr="00060899">
        <w:t>using the formula:</w:t>
      </w:r>
    </w:p>
    <w:p w:rsidR="00594071" w:rsidRPr="00060899" w:rsidRDefault="002A0881" w:rsidP="00171307">
      <w:pPr>
        <w:pStyle w:val="Formula"/>
        <w:spacing w:before="120"/>
      </w:pPr>
      <w:r w:rsidRPr="00060899">
        <w:rPr>
          <w:noProof/>
        </w:rPr>
        <w:drawing>
          <wp:inline distT="0" distB="0" distL="0" distR="0" wp14:anchorId="26ABAC41" wp14:editId="22FC0A3D">
            <wp:extent cx="3267075"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7075" cy="190500"/>
                    </a:xfrm>
                    <a:prstGeom prst="rect">
                      <a:avLst/>
                    </a:prstGeom>
                    <a:noFill/>
                    <a:ln>
                      <a:noFill/>
                    </a:ln>
                  </pic:spPr>
                </pic:pic>
              </a:graphicData>
            </a:graphic>
          </wp:inline>
        </w:drawing>
      </w:r>
    </w:p>
    <w:p w:rsidR="00594071" w:rsidRPr="00060899" w:rsidRDefault="00594071" w:rsidP="00594071">
      <w:pPr>
        <w:pStyle w:val="subsection"/>
      </w:pPr>
      <w:r w:rsidRPr="00060899">
        <w:tab/>
        <w:t>(2)</w:t>
      </w:r>
      <w:r w:rsidRPr="00060899">
        <w:tab/>
        <w:t>In this section:</w:t>
      </w:r>
    </w:p>
    <w:p w:rsidR="00594071" w:rsidRPr="00060899" w:rsidRDefault="00594071" w:rsidP="00594071">
      <w:pPr>
        <w:pStyle w:val="Definition"/>
      </w:pPr>
      <w:r w:rsidRPr="00060899">
        <w:rPr>
          <w:b/>
          <w:i/>
        </w:rPr>
        <w:t>amounts notionally repaid</w:t>
      </w:r>
      <w:r w:rsidRPr="00060899">
        <w:t xml:space="preserve"> means the total of the amounts notionally repaid before the notice was given.</w:t>
      </w:r>
    </w:p>
    <w:p w:rsidR="00594071" w:rsidRPr="00060899" w:rsidRDefault="00594071" w:rsidP="00594071">
      <w:pPr>
        <w:pStyle w:val="Definition"/>
      </w:pPr>
      <w:r w:rsidRPr="00060899">
        <w:rPr>
          <w:b/>
          <w:i/>
        </w:rPr>
        <w:t>amounts repaid</w:t>
      </w:r>
      <w:r w:rsidRPr="00060899">
        <w:t xml:space="preserve"> means the total of the amounts repaid under the contract before the notice was given.</w:t>
      </w:r>
    </w:p>
    <w:p w:rsidR="00594071" w:rsidRPr="00060899" w:rsidRDefault="00594071" w:rsidP="00594071">
      <w:pPr>
        <w:pStyle w:val="Definition"/>
      </w:pPr>
      <w:r w:rsidRPr="00060899">
        <w:rPr>
          <w:b/>
          <w:i/>
        </w:rPr>
        <w:t>principal sum</w:t>
      </w:r>
      <w:r w:rsidRPr="00060899">
        <w:t xml:space="preserve"> means the principal sum at the time when the notice was given.</w:t>
      </w:r>
    </w:p>
    <w:p w:rsidR="00594071" w:rsidRPr="00060899" w:rsidRDefault="00594071" w:rsidP="00594071">
      <w:pPr>
        <w:pStyle w:val="ActHead5"/>
      </w:pPr>
      <w:bookmarkStart w:id="890" w:name="_Toc447275758"/>
      <w:r w:rsidRPr="00060899">
        <w:rPr>
          <w:rStyle w:val="CharSectno"/>
        </w:rPr>
        <w:t>1061ZZEM</w:t>
      </w:r>
      <w:r w:rsidRPr="00060899">
        <w:t xml:space="preserve">  Discharge of person’s liability</w:t>
      </w:r>
      <w:bookmarkEnd w:id="890"/>
    </w:p>
    <w:p w:rsidR="00594071" w:rsidRPr="00060899" w:rsidRDefault="00594071" w:rsidP="00594071">
      <w:pPr>
        <w:pStyle w:val="subsection"/>
      </w:pPr>
      <w:r w:rsidRPr="00060899">
        <w:tab/>
      </w:r>
      <w:r w:rsidRPr="00060899">
        <w:tab/>
        <w:t>The person’s liability to the Commonwealth under the contract as a result of the transfer referred to in section</w:t>
      </w:r>
      <w:r w:rsidR="00060899">
        <w:t> </w:t>
      </w:r>
      <w:r w:rsidRPr="00060899">
        <w:t>1061ZZEK is discharged by this section.</w:t>
      </w:r>
    </w:p>
    <w:p w:rsidR="00594071" w:rsidRPr="00060899" w:rsidRDefault="00594071" w:rsidP="00146468">
      <w:pPr>
        <w:pStyle w:val="ActHead2"/>
        <w:pageBreakBefore/>
      </w:pPr>
      <w:bookmarkStart w:id="891" w:name="_Toc447275759"/>
      <w:r w:rsidRPr="00060899">
        <w:rPr>
          <w:rStyle w:val="CharPartNo"/>
        </w:rPr>
        <w:lastRenderedPageBreak/>
        <w:t>Part</w:t>
      </w:r>
      <w:r w:rsidR="00060899" w:rsidRPr="00060899">
        <w:rPr>
          <w:rStyle w:val="CharPartNo"/>
        </w:rPr>
        <w:t> </w:t>
      </w:r>
      <w:r w:rsidRPr="00060899">
        <w:rPr>
          <w:rStyle w:val="CharPartNo"/>
        </w:rPr>
        <w:t>2B.3</w:t>
      </w:r>
      <w:r w:rsidRPr="00060899">
        <w:t>—</w:t>
      </w:r>
      <w:r w:rsidRPr="00060899">
        <w:rPr>
          <w:rStyle w:val="CharPartText"/>
        </w:rPr>
        <w:t>Repayment of financial supplement through taxation system after termination date</w:t>
      </w:r>
      <w:bookmarkEnd w:id="891"/>
    </w:p>
    <w:p w:rsidR="00594071" w:rsidRPr="00060899" w:rsidRDefault="00594071" w:rsidP="00594071">
      <w:pPr>
        <w:pStyle w:val="ActHead3"/>
      </w:pPr>
      <w:bookmarkStart w:id="892" w:name="_Toc447275760"/>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Purpose and application of Part</w:t>
      </w:r>
      <w:bookmarkEnd w:id="892"/>
    </w:p>
    <w:p w:rsidR="00594071" w:rsidRPr="00060899" w:rsidRDefault="00594071" w:rsidP="00594071">
      <w:pPr>
        <w:pStyle w:val="ActHead5"/>
      </w:pPr>
      <w:bookmarkStart w:id="893" w:name="_Toc447275761"/>
      <w:r w:rsidRPr="00060899">
        <w:rPr>
          <w:rStyle w:val="CharSectno"/>
        </w:rPr>
        <w:t>1061ZZEN</w:t>
      </w:r>
      <w:r w:rsidRPr="00060899">
        <w:t xml:space="preserve">  Purpose and application of Part</w:t>
      </w:r>
      <w:bookmarkEnd w:id="893"/>
    </w:p>
    <w:p w:rsidR="00594071" w:rsidRPr="00060899" w:rsidRDefault="00594071" w:rsidP="00594071">
      <w:pPr>
        <w:pStyle w:val="subsection"/>
      </w:pPr>
      <w:r w:rsidRPr="00060899">
        <w:tab/>
      </w:r>
      <w:r w:rsidRPr="00060899">
        <w:tab/>
        <w:t>This Part provides for the recovery through the taxation system of a person’s debt in respect of financial supplement at the end of 4 years beginning on 1</w:t>
      </w:r>
      <w:r w:rsidR="00060899">
        <w:t> </w:t>
      </w:r>
      <w:r w:rsidRPr="00060899">
        <w:t>June in the year immediately after the year in which the relevant financial supplement contract was made.</w:t>
      </w:r>
    </w:p>
    <w:p w:rsidR="00C34767" w:rsidRPr="00060899" w:rsidRDefault="00C34767" w:rsidP="00C34767">
      <w:pPr>
        <w:pStyle w:val="ActHead5"/>
      </w:pPr>
      <w:bookmarkStart w:id="894" w:name="_Toc447275762"/>
      <w:r w:rsidRPr="00060899">
        <w:rPr>
          <w:rStyle w:val="CharSectno"/>
        </w:rPr>
        <w:t>1061ZZENA</w:t>
      </w:r>
      <w:r w:rsidRPr="00060899">
        <w:t xml:space="preserve">  Extent of Commissioner of Taxation’s general administration of this Part</w:t>
      </w:r>
      <w:bookmarkEnd w:id="894"/>
    </w:p>
    <w:p w:rsidR="00C34767" w:rsidRPr="00060899" w:rsidRDefault="00C34767" w:rsidP="00C34767">
      <w:pPr>
        <w:pStyle w:val="subsection"/>
      </w:pPr>
      <w:r w:rsidRPr="00060899">
        <w:tab/>
      </w:r>
      <w:r w:rsidRPr="00060899">
        <w:tab/>
        <w:t>The Commissioner of Taxation has the general administration of this Part to the following extent:</w:t>
      </w:r>
    </w:p>
    <w:p w:rsidR="00C34767" w:rsidRPr="00060899" w:rsidRDefault="00C34767" w:rsidP="00C34767">
      <w:pPr>
        <w:pStyle w:val="paragraph"/>
      </w:pPr>
      <w:r w:rsidRPr="00060899">
        <w:tab/>
        <w:t>(a)</w:t>
      </w:r>
      <w:r w:rsidRPr="00060899">
        <w:tab/>
        <w:t>Divisions</w:t>
      </w:r>
      <w:r w:rsidR="00060899">
        <w:t> </w:t>
      </w:r>
      <w:r w:rsidRPr="00060899">
        <w:t>2 and 4;</w:t>
      </w:r>
    </w:p>
    <w:p w:rsidR="00C34767" w:rsidRPr="00060899" w:rsidRDefault="00C34767" w:rsidP="00C34767">
      <w:pPr>
        <w:pStyle w:val="paragraph"/>
      </w:pPr>
      <w:r w:rsidRPr="00060899">
        <w:tab/>
        <w:t>(b)</w:t>
      </w:r>
      <w:r w:rsidRPr="00060899">
        <w:tab/>
        <w:t>Division</w:t>
      </w:r>
      <w:r w:rsidR="00060899">
        <w:t> </w:t>
      </w:r>
      <w:r w:rsidRPr="00060899">
        <w:t>5, except section</w:t>
      </w:r>
      <w:r w:rsidR="00060899">
        <w:t> </w:t>
      </w:r>
      <w:r w:rsidRPr="00060899">
        <w:t>1061ZZFE;</w:t>
      </w:r>
    </w:p>
    <w:p w:rsidR="00C34767" w:rsidRPr="00060899" w:rsidRDefault="00C34767" w:rsidP="00C34767">
      <w:pPr>
        <w:pStyle w:val="paragraph"/>
      </w:pPr>
      <w:r w:rsidRPr="00060899">
        <w:tab/>
        <w:t>(c)</w:t>
      </w:r>
      <w:r w:rsidRPr="00060899">
        <w:tab/>
        <w:t>Divisions</w:t>
      </w:r>
      <w:r w:rsidR="00060899">
        <w:t> </w:t>
      </w:r>
      <w:r w:rsidRPr="00060899">
        <w:t>6 to 8;</w:t>
      </w:r>
    </w:p>
    <w:p w:rsidR="00C34767" w:rsidRPr="00060899" w:rsidRDefault="00C34767" w:rsidP="00C34767">
      <w:pPr>
        <w:pStyle w:val="paragraph"/>
      </w:pPr>
      <w:r w:rsidRPr="00060899">
        <w:tab/>
        <w:t>(d)</w:t>
      </w:r>
      <w:r w:rsidRPr="00060899">
        <w:tab/>
        <w:t>section</w:t>
      </w:r>
      <w:r w:rsidR="00060899">
        <w:t> </w:t>
      </w:r>
      <w:r w:rsidRPr="00060899">
        <w:t>1061ZZFO.</w:t>
      </w:r>
    </w:p>
    <w:p w:rsidR="00C34767" w:rsidRPr="00060899" w:rsidRDefault="00C34767" w:rsidP="00C34767">
      <w:pPr>
        <w:pStyle w:val="notetext"/>
      </w:pPr>
      <w:r w:rsidRPr="00060899">
        <w:t>Note:</w:t>
      </w:r>
      <w:r w:rsidRPr="00060899">
        <w:tab/>
        <w:t xml:space="preserve">One effect of this is that this Part is to that extent a taxation law for the purposes of the </w:t>
      </w:r>
      <w:r w:rsidRPr="00060899">
        <w:rPr>
          <w:i/>
        </w:rPr>
        <w:t>Taxation Administration Act 1953</w:t>
      </w:r>
      <w:r w:rsidRPr="00060899">
        <w:t>.</w:t>
      </w:r>
    </w:p>
    <w:p w:rsidR="00594071" w:rsidRPr="00060899" w:rsidRDefault="00594071" w:rsidP="00146468">
      <w:pPr>
        <w:pStyle w:val="ActHead3"/>
        <w:pageBreakBefore/>
      </w:pPr>
      <w:bookmarkStart w:id="895" w:name="_Toc447275763"/>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FS debt and accumulated FS debt</w:t>
      </w:r>
      <w:bookmarkEnd w:id="895"/>
    </w:p>
    <w:p w:rsidR="00594071" w:rsidRPr="00060899" w:rsidRDefault="00594071" w:rsidP="00594071">
      <w:pPr>
        <w:pStyle w:val="ActHead5"/>
      </w:pPr>
      <w:bookmarkStart w:id="896" w:name="_Toc447275764"/>
      <w:r w:rsidRPr="00060899">
        <w:rPr>
          <w:rStyle w:val="CharSectno"/>
        </w:rPr>
        <w:t>1061ZZEO</w:t>
      </w:r>
      <w:r w:rsidRPr="00060899">
        <w:t xml:space="preserve">  FS debt owed by person</w:t>
      </w:r>
      <w:bookmarkEnd w:id="896"/>
    </w:p>
    <w:p w:rsidR="00594071" w:rsidRPr="00060899" w:rsidRDefault="00594071" w:rsidP="00594071">
      <w:pPr>
        <w:pStyle w:val="subsection"/>
      </w:pPr>
      <w:r w:rsidRPr="00060899">
        <w:tab/>
        <w:t>(1)</w:t>
      </w:r>
      <w:r w:rsidRPr="00060899">
        <w:tab/>
        <w:t xml:space="preserve">If, at the termination date of a financial supplement contract made by a person with a participating corporation, there was or is an amount outstanding under the contract, the person owes an </w:t>
      </w:r>
      <w:r w:rsidRPr="00060899">
        <w:rPr>
          <w:b/>
          <w:i/>
        </w:rPr>
        <w:t>FS debt</w:t>
      </w:r>
      <w:r w:rsidRPr="00060899">
        <w:t xml:space="preserve"> to the Commonwealth.</w:t>
      </w:r>
    </w:p>
    <w:p w:rsidR="00594071" w:rsidRPr="00060899" w:rsidRDefault="00594071" w:rsidP="00594071">
      <w:pPr>
        <w:pStyle w:val="subsection"/>
      </w:pPr>
      <w:r w:rsidRPr="00060899">
        <w:tab/>
        <w:t>(2)</w:t>
      </w:r>
      <w:r w:rsidRPr="00060899">
        <w:tab/>
        <w:t>The FS debt is taken to have been incurred, or is incurred, as the case may be, on 1</w:t>
      </w:r>
      <w:r w:rsidR="00060899">
        <w:t> </w:t>
      </w:r>
      <w:r w:rsidRPr="00060899">
        <w:t>June immediately after the termination date.</w:t>
      </w:r>
    </w:p>
    <w:p w:rsidR="00594071" w:rsidRPr="00060899" w:rsidRDefault="00594071" w:rsidP="00594071">
      <w:pPr>
        <w:pStyle w:val="ActHead5"/>
      </w:pPr>
      <w:bookmarkStart w:id="897" w:name="_Toc447275765"/>
      <w:r w:rsidRPr="00060899">
        <w:rPr>
          <w:rStyle w:val="CharSectno"/>
        </w:rPr>
        <w:t>1061ZZEP</w:t>
      </w:r>
      <w:r w:rsidRPr="00060899">
        <w:t xml:space="preserve">  How to work out FS debt</w:t>
      </w:r>
      <w:bookmarkEnd w:id="897"/>
    </w:p>
    <w:p w:rsidR="00594071" w:rsidRPr="00060899" w:rsidRDefault="00594071" w:rsidP="00594071">
      <w:pPr>
        <w:pStyle w:val="subsection"/>
        <w:spacing w:after="120"/>
      </w:pPr>
      <w:r w:rsidRPr="00060899">
        <w:tab/>
        <w:t>(1)</w:t>
      </w:r>
      <w:r w:rsidRPr="00060899">
        <w:tab/>
        <w:t>The FS debt is worked out using the formula:</w:t>
      </w:r>
    </w:p>
    <w:p w:rsidR="00594071" w:rsidRPr="00060899" w:rsidRDefault="002A0881" w:rsidP="00171307">
      <w:pPr>
        <w:pStyle w:val="Formula"/>
      </w:pPr>
      <w:r w:rsidRPr="00060899">
        <w:rPr>
          <w:noProof/>
        </w:rPr>
        <w:drawing>
          <wp:inline distT="0" distB="0" distL="0" distR="0" wp14:anchorId="3A218AB8" wp14:editId="33D39667">
            <wp:extent cx="2276475"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190500"/>
                    </a:xfrm>
                    <a:prstGeom prst="rect">
                      <a:avLst/>
                    </a:prstGeom>
                    <a:noFill/>
                    <a:ln>
                      <a:noFill/>
                    </a:ln>
                  </pic:spPr>
                </pic:pic>
              </a:graphicData>
            </a:graphic>
          </wp:inline>
        </w:drawing>
      </w:r>
    </w:p>
    <w:p w:rsidR="00594071" w:rsidRPr="00060899" w:rsidRDefault="00594071" w:rsidP="00594071">
      <w:pPr>
        <w:pStyle w:val="subsection"/>
      </w:pPr>
      <w:r w:rsidRPr="00060899">
        <w:tab/>
        <w:t>(2)</w:t>
      </w:r>
      <w:r w:rsidRPr="00060899">
        <w:tab/>
        <w:t xml:space="preserve">In </w:t>
      </w:r>
      <w:r w:rsidR="00060899">
        <w:t>subsection (</w:t>
      </w:r>
      <w:r w:rsidRPr="00060899">
        <w:t>1):</w:t>
      </w:r>
    </w:p>
    <w:p w:rsidR="00594071" w:rsidRPr="00060899" w:rsidRDefault="00594071" w:rsidP="00594071">
      <w:pPr>
        <w:pStyle w:val="Definition"/>
      </w:pPr>
      <w:r w:rsidRPr="00060899">
        <w:rPr>
          <w:b/>
          <w:i/>
        </w:rPr>
        <w:t>amount outstanding</w:t>
      </w:r>
      <w:r w:rsidRPr="00060899">
        <w:t xml:space="preserve"> means the amount outstanding under the contract at the termination date.</w:t>
      </w:r>
    </w:p>
    <w:p w:rsidR="00594071" w:rsidRPr="00060899" w:rsidRDefault="00594071" w:rsidP="00594071">
      <w:pPr>
        <w:pStyle w:val="Definition"/>
      </w:pPr>
      <w:r w:rsidRPr="00060899">
        <w:rPr>
          <w:b/>
          <w:i/>
        </w:rPr>
        <w:t>indexation factor</w:t>
      </w:r>
      <w:r w:rsidRPr="00060899">
        <w:t xml:space="preserve"> means the factor worked out under section</w:t>
      </w:r>
      <w:r w:rsidR="00060899">
        <w:t> </w:t>
      </w:r>
      <w:r w:rsidRPr="00060899">
        <w:t>1061ZZET.</w:t>
      </w:r>
    </w:p>
    <w:p w:rsidR="00594071" w:rsidRPr="00060899" w:rsidRDefault="00594071" w:rsidP="00594071">
      <w:pPr>
        <w:pStyle w:val="ActHead5"/>
      </w:pPr>
      <w:bookmarkStart w:id="898" w:name="_Toc447275766"/>
      <w:r w:rsidRPr="00060899">
        <w:rPr>
          <w:rStyle w:val="CharSectno"/>
        </w:rPr>
        <w:t>1061ZZEQ</w:t>
      </w:r>
      <w:r w:rsidRPr="00060899">
        <w:t xml:space="preserve">  Accumulated FS debt incurred by person</w:t>
      </w:r>
      <w:bookmarkEnd w:id="898"/>
    </w:p>
    <w:p w:rsidR="00594071" w:rsidRPr="00060899" w:rsidRDefault="00594071" w:rsidP="00594071">
      <w:pPr>
        <w:pStyle w:val="subsection"/>
      </w:pPr>
      <w:r w:rsidRPr="00060899">
        <w:tab/>
        <w:t>(1)</w:t>
      </w:r>
      <w:r w:rsidRPr="00060899">
        <w:tab/>
        <w:t>If:</w:t>
      </w:r>
    </w:p>
    <w:p w:rsidR="00594071" w:rsidRPr="00060899" w:rsidRDefault="00594071" w:rsidP="00594071">
      <w:pPr>
        <w:pStyle w:val="paragraph"/>
      </w:pPr>
      <w:r w:rsidRPr="00060899">
        <w:tab/>
        <w:t>(a)</w:t>
      </w:r>
      <w:r w:rsidRPr="00060899">
        <w:tab/>
        <w:t>a person had or has an FS debt or FS debts on 1</w:t>
      </w:r>
      <w:r w:rsidR="00060899">
        <w:t> </w:t>
      </w:r>
      <w:r w:rsidRPr="00060899">
        <w:t xml:space="preserve">June in a year (the </w:t>
      </w:r>
      <w:r w:rsidRPr="00060899">
        <w:rPr>
          <w:b/>
          <w:i/>
        </w:rPr>
        <w:t>later date</w:t>
      </w:r>
      <w:r w:rsidRPr="00060899">
        <w:t>); and</w:t>
      </w:r>
    </w:p>
    <w:p w:rsidR="00594071" w:rsidRPr="00060899" w:rsidRDefault="00594071" w:rsidP="00594071">
      <w:pPr>
        <w:pStyle w:val="paragraph"/>
      </w:pPr>
      <w:r w:rsidRPr="00060899">
        <w:tab/>
        <w:t>(b)</w:t>
      </w:r>
      <w:r w:rsidRPr="00060899">
        <w:tab/>
        <w:t>the debt was not or is not, or the debts did not or do not include, an FS debt that existed on the previous 1</w:t>
      </w:r>
      <w:r w:rsidR="00060899">
        <w:t> </w:t>
      </w:r>
      <w:r w:rsidRPr="00060899">
        <w:t>June;</w:t>
      </w:r>
    </w:p>
    <w:p w:rsidR="00594071" w:rsidRPr="00060899" w:rsidRDefault="00594071" w:rsidP="00594071">
      <w:pPr>
        <w:pStyle w:val="subsection2"/>
      </w:pPr>
      <w:r w:rsidRPr="00060899">
        <w:t xml:space="preserve">the person is taken to have incurred, or incurs, as the case may be, an </w:t>
      </w:r>
      <w:r w:rsidRPr="00060899">
        <w:rPr>
          <w:b/>
          <w:i/>
        </w:rPr>
        <w:t>accumulated FS debt</w:t>
      </w:r>
      <w:r w:rsidRPr="00060899">
        <w:t xml:space="preserve"> to the Commonwealth on the later date.</w:t>
      </w:r>
    </w:p>
    <w:p w:rsidR="00594071" w:rsidRPr="00060899" w:rsidRDefault="00594071" w:rsidP="00594071">
      <w:pPr>
        <w:pStyle w:val="subsection"/>
        <w:keepNext/>
      </w:pPr>
      <w:r w:rsidRPr="00060899">
        <w:lastRenderedPageBreak/>
        <w:tab/>
        <w:t>(2)</w:t>
      </w:r>
      <w:r w:rsidRPr="00060899">
        <w:tab/>
        <w:t>If:</w:t>
      </w:r>
    </w:p>
    <w:p w:rsidR="00594071" w:rsidRPr="00060899" w:rsidRDefault="00594071" w:rsidP="00594071">
      <w:pPr>
        <w:pStyle w:val="paragraph"/>
      </w:pPr>
      <w:r w:rsidRPr="00060899">
        <w:tab/>
        <w:t>(a)</w:t>
      </w:r>
      <w:r w:rsidRPr="00060899">
        <w:tab/>
        <w:t>a person had or has an FS debt or FS debts on 1</w:t>
      </w:r>
      <w:r w:rsidR="00060899">
        <w:t> </w:t>
      </w:r>
      <w:r w:rsidRPr="00060899">
        <w:t xml:space="preserve">June in a year (the </w:t>
      </w:r>
      <w:r w:rsidRPr="00060899">
        <w:rPr>
          <w:b/>
          <w:i/>
        </w:rPr>
        <w:t>later date</w:t>
      </w:r>
      <w:r w:rsidRPr="00060899">
        <w:t>); and</w:t>
      </w:r>
    </w:p>
    <w:p w:rsidR="00594071" w:rsidRPr="00060899" w:rsidRDefault="00594071" w:rsidP="00594071">
      <w:pPr>
        <w:pStyle w:val="paragraph"/>
      </w:pPr>
      <w:r w:rsidRPr="00060899">
        <w:tab/>
        <w:t>(b)</w:t>
      </w:r>
      <w:r w:rsidRPr="00060899">
        <w:tab/>
        <w:t>the debt was or is, or the debts included or include, an FS debt that existed on the previous 1</w:t>
      </w:r>
      <w:r w:rsidR="00060899">
        <w:t> </w:t>
      </w:r>
      <w:r w:rsidRPr="00060899">
        <w:t xml:space="preserve">June (the </w:t>
      </w:r>
      <w:r w:rsidRPr="00060899">
        <w:rPr>
          <w:b/>
          <w:i/>
        </w:rPr>
        <w:t>earlier date</w:t>
      </w:r>
      <w:r w:rsidRPr="00060899">
        <w:t>);</w:t>
      </w:r>
    </w:p>
    <w:p w:rsidR="00594071" w:rsidRPr="00060899" w:rsidRDefault="00594071" w:rsidP="00594071">
      <w:pPr>
        <w:pStyle w:val="subsection2"/>
      </w:pPr>
      <w:r w:rsidRPr="00060899">
        <w:t xml:space="preserve">the person is taken to have incurred, or incurs, as the case may be, an </w:t>
      </w:r>
      <w:r w:rsidRPr="00060899">
        <w:rPr>
          <w:b/>
          <w:i/>
        </w:rPr>
        <w:t>accumulated FS debt</w:t>
      </w:r>
      <w:r w:rsidRPr="00060899">
        <w:t xml:space="preserve"> to the Commonwealth on the later date.</w:t>
      </w:r>
    </w:p>
    <w:p w:rsidR="00594071" w:rsidRPr="00060899" w:rsidRDefault="00594071" w:rsidP="00594071">
      <w:pPr>
        <w:pStyle w:val="ActHead5"/>
      </w:pPr>
      <w:bookmarkStart w:id="899" w:name="_Toc447275767"/>
      <w:r w:rsidRPr="00060899">
        <w:rPr>
          <w:rStyle w:val="CharSectno"/>
        </w:rPr>
        <w:t>1061ZZER</w:t>
      </w:r>
      <w:r w:rsidRPr="00060899">
        <w:t xml:space="preserve">  How to work out accumulated FS debt</w:t>
      </w:r>
      <w:bookmarkEnd w:id="899"/>
    </w:p>
    <w:p w:rsidR="00594071" w:rsidRPr="00060899" w:rsidRDefault="00594071" w:rsidP="00594071">
      <w:pPr>
        <w:pStyle w:val="subsection"/>
      </w:pPr>
      <w:r w:rsidRPr="00060899">
        <w:tab/>
        <w:t>(1)</w:t>
      </w:r>
      <w:r w:rsidRPr="00060899">
        <w:tab/>
        <w:t xml:space="preserve">A person’s </w:t>
      </w:r>
      <w:r w:rsidRPr="00060899">
        <w:rPr>
          <w:b/>
          <w:i/>
        </w:rPr>
        <w:t>accumulated FS debt</w:t>
      </w:r>
      <w:r w:rsidRPr="00060899">
        <w:t xml:space="preserve"> referred to in subsection</w:t>
      </w:r>
      <w:r w:rsidR="00060899">
        <w:t> </w:t>
      </w:r>
      <w:r w:rsidRPr="00060899">
        <w:t>1061ZZEQ(1) is an amount equal to the FS debt or the total of the FS debts referred to in that subsection.</w:t>
      </w:r>
    </w:p>
    <w:p w:rsidR="00594071" w:rsidRPr="00060899" w:rsidRDefault="00594071" w:rsidP="00594071">
      <w:pPr>
        <w:pStyle w:val="subsection"/>
        <w:spacing w:after="120"/>
      </w:pPr>
      <w:r w:rsidRPr="00060899">
        <w:tab/>
        <w:t>(2)</w:t>
      </w:r>
      <w:r w:rsidRPr="00060899">
        <w:tab/>
        <w:t xml:space="preserve">A person’s </w:t>
      </w:r>
      <w:r w:rsidRPr="00060899">
        <w:rPr>
          <w:b/>
          <w:i/>
        </w:rPr>
        <w:t>accumulated FS debt</w:t>
      </w:r>
      <w:r w:rsidRPr="00060899">
        <w:t xml:space="preserve"> referred to in subsection</w:t>
      </w:r>
      <w:r w:rsidR="00060899">
        <w:t> </w:t>
      </w:r>
      <w:r w:rsidRPr="00060899">
        <w:t>1061ZZEQ(2) is an amount worked out using the formula:</w:t>
      </w:r>
    </w:p>
    <w:p w:rsidR="00594071" w:rsidRPr="00060899" w:rsidRDefault="002A0881" w:rsidP="00171307">
      <w:pPr>
        <w:pStyle w:val="Formula"/>
      </w:pPr>
      <w:r w:rsidRPr="00060899">
        <w:rPr>
          <w:noProof/>
        </w:rPr>
        <w:drawing>
          <wp:inline distT="0" distB="0" distL="0" distR="0" wp14:anchorId="573DB3ED" wp14:editId="752C6203">
            <wp:extent cx="3562350" cy="219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2350" cy="219075"/>
                    </a:xfrm>
                    <a:prstGeom prst="rect">
                      <a:avLst/>
                    </a:prstGeom>
                    <a:noFill/>
                    <a:ln>
                      <a:noFill/>
                    </a:ln>
                  </pic:spPr>
                </pic:pic>
              </a:graphicData>
            </a:graphic>
          </wp:inline>
        </w:drawing>
      </w:r>
    </w:p>
    <w:p w:rsidR="00594071" w:rsidRPr="00060899" w:rsidRDefault="00594071" w:rsidP="00594071">
      <w:pPr>
        <w:pStyle w:val="subsection"/>
      </w:pPr>
      <w:r w:rsidRPr="00060899">
        <w:tab/>
        <w:t>(3)</w:t>
      </w:r>
      <w:r w:rsidRPr="00060899">
        <w:tab/>
        <w:t xml:space="preserve">In </w:t>
      </w:r>
      <w:r w:rsidR="00060899">
        <w:t>subsection (</w:t>
      </w:r>
      <w:r w:rsidRPr="00060899">
        <w:t>2):</w:t>
      </w:r>
    </w:p>
    <w:p w:rsidR="00594071" w:rsidRPr="00060899" w:rsidRDefault="00594071" w:rsidP="00594071">
      <w:pPr>
        <w:pStyle w:val="Definition"/>
      </w:pPr>
      <w:r w:rsidRPr="00060899">
        <w:rPr>
          <w:b/>
          <w:i/>
        </w:rPr>
        <w:t>adjusted accumulated FS debt</w:t>
      </w:r>
      <w:r w:rsidRPr="00060899">
        <w:t xml:space="preserve"> means the person’s adjusted accumulated FS debt on the earlier date.</w:t>
      </w:r>
    </w:p>
    <w:p w:rsidR="00594071" w:rsidRPr="00060899" w:rsidRDefault="00594071" w:rsidP="00594071">
      <w:pPr>
        <w:pStyle w:val="Definition"/>
      </w:pPr>
      <w:r w:rsidRPr="00060899">
        <w:rPr>
          <w:b/>
          <w:i/>
        </w:rPr>
        <w:t>indexation factor</w:t>
      </w:r>
      <w:r w:rsidRPr="00060899">
        <w:t xml:space="preserve"> means the factor worked out under section</w:t>
      </w:r>
      <w:r w:rsidR="00060899">
        <w:t> </w:t>
      </w:r>
      <w:r w:rsidRPr="00060899">
        <w:t>1061ZZET.</w:t>
      </w:r>
    </w:p>
    <w:p w:rsidR="00594071" w:rsidRPr="00060899" w:rsidRDefault="00594071" w:rsidP="00594071">
      <w:pPr>
        <w:pStyle w:val="Definition"/>
      </w:pPr>
      <w:r w:rsidRPr="00060899">
        <w:rPr>
          <w:b/>
          <w:i/>
        </w:rPr>
        <w:t>later FS debts</w:t>
      </w:r>
      <w:r w:rsidRPr="00060899">
        <w:t xml:space="preserve"> means any FS debt, or the total of any FS debts, of the person that did not exist on the earlier date.</w:t>
      </w:r>
    </w:p>
    <w:p w:rsidR="00594071" w:rsidRPr="00060899" w:rsidRDefault="00594071" w:rsidP="00594071">
      <w:pPr>
        <w:pStyle w:val="ActHead5"/>
      </w:pPr>
      <w:bookmarkStart w:id="900" w:name="_Toc447275768"/>
      <w:r w:rsidRPr="00060899">
        <w:rPr>
          <w:rStyle w:val="CharSectno"/>
        </w:rPr>
        <w:t>1061ZZES</w:t>
      </w:r>
      <w:r w:rsidRPr="00060899">
        <w:t xml:space="preserve">  Adjusted accumulated FS debt</w:t>
      </w:r>
      <w:bookmarkEnd w:id="900"/>
    </w:p>
    <w:p w:rsidR="00594071" w:rsidRPr="00060899" w:rsidRDefault="00594071" w:rsidP="00594071">
      <w:pPr>
        <w:pStyle w:val="subsection"/>
        <w:spacing w:after="120"/>
      </w:pPr>
      <w:r w:rsidRPr="00060899">
        <w:tab/>
        <w:t>(1)</w:t>
      </w:r>
      <w:r w:rsidRPr="00060899">
        <w:tab/>
        <w:t xml:space="preserve">A person’s </w:t>
      </w:r>
      <w:r w:rsidRPr="00060899">
        <w:rPr>
          <w:b/>
          <w:i/>
        </w:rPr>
        <w:t>adjusted accumulated FS debt</w:t>
      </w:r>
      <w:r w:rsidRPr="00060899">
        <w:t xml:space="preserve"> on the earlier date is the amount worked out using the formula:</w:t>
      </w:r>
    </w:p>
    <w:p w:rsidR="00594071" w:rsidRPr="00060899" w:rsidRDefault="002A0881" w:rsidP="00171307">
      <w:pPr>
        <w:pStyle w:val="Formula"/>
      </w:pPr>
      <w:r w:rsidRPr="00060899">
        <w:rPr>
          <w:noProof/>
        </w:rPr>
        <w:lastRenderedPageBreak/>
        <w:drawing>
          <wp:inline distT="0" distB="0" distL="0" distR="0" wp14:anchorId="42B901E7" wp14:editId="4E8ADBA6">
            <wp:extent cx="3590925" cy="771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0925" cy="771525"/>
                    </a:xfrm>
                    <a:prstGeom prst="rect">
                      <a:avLst/>
                    </a:prstGeom>
                    <a:noFill/>
                    <a:ln>
                      <a:noFill/>
                    </a:ln>
                  </pic:spPr>
                </pic:pic>
              </a:graphicData>
            </a:graphic>
          </wp:inline>
        </w:drawing>
      </w:r>
    </w:p>
    <w:p w:rsidR="00594071" w:rsidRPr="00060899" w:rsidRDefault="00594071" w:rsidP="00594071">
      <w:pPr>
        <w:pStyle w:val="subsection"/>
      </w:pPr>
      <w:r w:rsidRPr="00060899">
        <w:tab/>
        <w:t>(2)</w:t>
      </w:r>
      <w:r w:rsidRPr="00060899">
        <w:tab/>
        <w:t>In this section:</w:t>
      </w:r>
    </w:p>
    <w:p w:rsidR="00594071" w:rsidRPr="00060899" w:rsidRDefault="00594071" w:rsidP="00594071">
      <w:pPr>
        <w:pStyle w:val="Definition"/>
      </w:pPr>
      <w:r w:rsidRPr="00060899">
        <w:rPr>
          <w:b/>
          <w:i/>
        </w:rPr>
        <w:t>accumulated FS debt</w:t>
      </w:r>
      <w:r w:rsidRPr="00060899">
        <w:t xml:space="preserve"> means the person’s accumulated FS debt on the earlier date as worked out under this Division as it previously applied in respect of that date.</w:t>
      </w:r>
    </w:p>
    <w:p w:rsidR="00594071" w:rsidRPr="00060899" w:rsidRDefault="00594071" w:rsidP="00594071">
      <w:pPr>
        <w:pStyle w:val="Definition"/>
      </w:pPr>
      <w:r w:rsidRPr="00060899">
        <w:rPr>
          <w:b/>
          <w:i/>
        </w:rPr>
        <w:t>FSA debts</w:t>
      </w:r>
      <w:r w:rsidRPr="00060899">
        <w:t xml:space="preserve"> means the total of:</w:t>
      </w:r>
    </w:p>
    <w:p w:rsidR="00594071" w:rsidRPr="00060899" w:rsidRDefault="00594071" w:rsidP="00594071">
      <w:pPr>
        <w:pStyle w:val="paragraph"/>
      </w:pPr>
      <w:r w:rsidRPr="00060899">
        <w:tab/>
        <w:t>(a)</w:t>
      </w:r>
      <w:r w:rsidRPr="00060899">
        <w:tab/>
        <w:t>any FS assessment debt or FS assessment debts of the person, assessed on or after the earlier date and before the later date, excluding any FS assessment debt assessed because of a return lodged before the earlier date; and</w:t>
      </w:r>
    </w:p>
    <w:p w:rsidR="00594071" w:rsidRPr="00060899" w:rsidRDefault="00594071" w:rsidP="00594071">
      <w:pPr>
        <w:pStyle w:val="paragraph"/>
      </w:pPr>
      <w:r w:rsidRPr="00060899">
        <w:tab/>
        <w:t>(b)</w:t>
      </w:r>
      <w:r w:rsidRPr="00060899">
        <w:tab/>
        <w:t>any FS assessment debt or FS assessment debts of the person, assessed on or after the later date because of a return lodged before the later date.</w:t>
      </w:r>
    </w:p>
    <w:p w:rsidR="00594071" w:rsidRPr="00060899" w:rsidRDefault="00594071" w:rsidP="00594071">
      <w:pPr>
        <w:pStyle w:val="Definition"/>
      </w:pPr>
      <w:r w:rsidRPr="00060899">
        <w:rPr>
          <w:b/>
          <w:i/>
        </w:rPr>
        <w:t>increases in FSA debts</w:t>
      </w:r>
      <w:r w:rsidRPr="00060899">
        <w:t xml:space="preserve"> means any amount, or the total of any amounts, by which any FS assessment debt is increased by an amendment of the relevant assessment (whether because of an increase in the person’s taxable income or otherwise) where the amendment was made on or after the earlier date and before the later date.</w:t>
      </w:r>
    </w:p>
    <w:p w:rsidR="00594071" w:rsidRPr="00060899" w:rsidRDefault="00594071" w:rsidP="00594071">
      <w:pPr>
        <w:pStyle w:val="Definition"/>
      </w:pPr>
      <w:r w:rsidRPr="00060899">
        <w:rPr>
          <w:b/>
          <w:i/>
        </w:rPr>
        <w:t>reductions in FSA debts</w:t>
      </w:r>
      <w:r w:rsidRPr="00060899">
        <w:t xml:space="preserve"> means any amount, or the total of any amounts, by which any FS assessment debt is reduced by an amendment of the relevant assessment (whether as a result of a reduction in the person’s taxable income or otherwise) where the amendment was made on or after the earlier date and before the later date.</w:t>
      </w:r>
    </w:p>
    <w:p w:rsidR="00594071" w:rsidRPr="00060899" w:rsidRDefault="00594071" w:rsidP="00594071">
      <w:pPr>
        <w:pStyle w:val="Definition"/>
      </w:pPr>
      <w:r w:rsidRPr="00060899">
        <w:rPr>
          <w:b/>
          <w:i/>
        </w:rPr>
        <w:t>repayments</w:t>
      </w:r>
      <w:r w:rsidRPr="00060899">
        <w:t xml:space="preserve"> means any amount, or the total of any amounts, repaid, except in discharge of an FS assessment debt, on or after the earlier date and before the later date in reduction of the accumulated FS </w:t>
      </w:r>
      <w:r w:rsidRPr="00060899">
        <w:lastRenderedPageBreak/>
        <w:t>debt on the earlier date as worked out under this Division as it previously applied in respect of that date.</w:t>
      </w:r>
    </w:p>
    <w:p w:rsidR="00594071" w:rsidRPr="00060899" w:rsidRDefault="00594071" w:rsidP="00594071">
      <w:pPr>
        <w:pStyle w:val="subsection"/>
      </w:pPr>
      <w:r w:rsidRPr="00060899">
        <w:tab/>
        <w:t>(3)</w:t>
      </w:r>
      <w:r w:rsidRPr="00060899">
        <w:tab/>
        <w:t xml:space="preserve">For the purposes of </w:t>
      </w:r>
      <w:r w:rsidR="00060899">
        <w:t>subsection (</w:t>
      </w:r>
      <w:r w:rsidRPr="00060899">
        <w:t>2), an assessment or an amendment of an assessment is taken to have been made on the date stated in the notice of assessment or notice of amended assessment, as the case may be, to be the date of that notice.</w:t>
      </w:r>
    </w:p>
    <w:p w:rsidR="00594071" w:rsidRPr="00060899" w:rsidRDefault="00594071" w:rsidP="00594071">
      <w:pPr>
        <w:pStyle w:val="ActHead5"/>
      </w:pPr>
      <w:bookmarkStart w:id="901" w:name="_Toc447275769"/>
      <w:r w:rsidRPr="00060899">
        <w:rPr>
          <w:rStyle w:val="CharSectno"/>
        </w:rPr>
        <w:t>1061ZZET</w:t>
      </w:r>
      <w:r w:rsidRPr="00060899">
        <w:t xml:space="preserve">  Indexation factor</w:t>
      </w:r>
      <w:bookmarkEnd w:id="901"/>
    </w:p>
    <w:p w:rsidR="00594071" w:rsidRPr="00060899" w:rsidRDefault="00594071" w:rsidP="00594071">
      <w:pPr>
        <w:pStyle w:val="subsection"/>
      </w:pPr>
      <w:r w:rsidRPr="00060899">
        <w:tab/>
        <w:t>(1)</w:t>
      </w:r>
      <w:r w:rsidRPr="00060899">
        <w:tab/>
        <w:t xml:space="preserve">The </w:t>
      </w:r>
      <w:r w:rsidRPr="00060899">
        <w:rPr>
          <w:b/>
          <w:i/>
        </w:rPr>
        <w:t>indexation factor</w:t>
      </w:r>
      <w:r w:rsidRPr="00060899">
        <w:t xml:space="preserve"> for the purpose of calculating a person’s FS debt or accumulated FS debt at 1</w:t>
      </w:r>
      <w:r w:rsidR="00060899">
        <w:t> </w:t>
      </w:r>
      <w:r w:rsidRPr="00060899">
        <w:t xml:space="preserve">June in a year (the </w:t>
      </w:r>
      <w:r w:rsidRPr="00060899">
        <w:rPr>
          <w:b/>
          <w:i/>
        </w:rPr>
        <w:t>relevant year</w:t>
      </w:r>
      <w:r w:rsidRPr="00060899">
        <w:t>), is worked out using the following Method statement.</w:t>
      </w:r>
    </w:p>
    <w:p w:rsidR="00594071" w:rsidRPr="00060899" w:rsidRDefault="00594071" w:rsidP="008076A3">
      <w:pPr>
        <w:pStyle w:val="BoxHeadItalic"/>
        <w:keepNext/>
      </w:pPr>
      <w:r w:rsidRPr="00060899">
        <w:t>Method statement</w:t>
      </w:r>
    </w:p>
    <w:p w:rsidR="00594071" w:rsidRPr="00060899" w:rsidRDefault="006B0852" w:rsidP="00594071">
      <w:pPr>
        <w:pStyle w:val="BoxStep"/>
      </w:pPr>
      <w:r w:rsidRPr="00060899">
        <w:t>Step 1.</w:t>
      </w:r>
      <w:r w:rsidR="00594071" w:rsidRPr="00060899">
        <w:tab/>
        <w:t>Work out the total of the index number for the March quarter in the relevant year and the index numbers for the 3 immediately preceding quarters.</w:t>
      </w:r>
    </w:p>
    <w:p w:rsidR="00594071" w:rsidRPr="00060899" w:rsidRDefault="00594071" w:rsidP="00594071">
      <w:pPr>
        <w:pStyle w:val="BoxStep"/>
      </w:pPr>
      <w:r w:rsidRPr="00060899">
        <w:t>Step 2.</w:t>
      </w:r>
      <w:r w:rsidRPr="00060899">
        <w:tab/>
        <w:t>Work out the total of the index number for the March quarter immediately before the relevant year and the index numbers for the 3 immediately preceding quarters.</w:t>
      </w:r>
    </w:p>
    <w:p w:rsidR="00594071" w:rsidRPr="00060899" w:rsidRDefault="00594071" w:rsidP="00594071">
      <w:pPr>
        <w:pStyle w:val="BoxStep"/>
      </w:pPr>
      <w:r w:rsidRPr="00060899">
        <w:t>Step 3.</w:t>
      </w:r>
      <w:r w:rsidRPr="00060899">
        <w:tab/>
        <w:t>Divide the total worked out using Step 1 by the total worked out using Step 2.</w:t>
      </w:r>
    </w:p>
    <w:p w:rsidR="00594071" w:rsidRPr="00060899" w:rsidRDefault="00C142CB" w:rsidP="00594071">
      <w:pPr>
        <w:pStyle w:val="BoxStep"/>
      </w:pPr>
      <w:r w:rsidRPr="00060899">
        <w:t>Step 4.</w:t>
      </w:r>
      <w:r w:rsidR="00594071" w:rsidRPr="00060899">
        <w:tab/>
        <w:t>Round the result to 3 decimal places.</w:t>
      </w:r>
    </w:p>
    <w:p w:rsidR="00594071" w:rsidRPr="00060899" w:rsidRDefault="00594071" w:rsidP="00594071">
      <w:pPr>
        <w:pStyle w:val="subsection"/>
      </w:pPr>
      <w:r w:rsidRPr="00060899">
        <w:tab/>
        <w:t>(2)</w:t>
      </w:r>
      <w:r w:rsidRPr="00060899">
        <w:tab/>
        <w:t>If an indexation factor worked out using the Method statement would end with a number greater than 4 were it to be worked out to 4 decimal places, the indexation factor is increased by 0.001.</w:t>
      </w:r>
    </w:p>
    <w:p w:rsidR="00594071" w:rsidRPr="00060899" w:rsidRDefault="00594071" w:rsidP="00594071">
      <w:pPr>
        <w:pStyle w:val="subsection"/>
      </w:pPr>
      <w:r w:rsidRPr="00060899">
        <w:tab/>
        <w:t>(3)</w:t>
      </w:r>
      <w:r w:rsidRPr="00060899">
        <w:tab/>
        <w:t>If, apart from this subsection, the amount of an FS debt or accumulated FS debt worked out under this section would be an amount of dollars and cents, disregard the amount of the cents.</w:t>
      </w:r>
    </w:p>
    <w:p w:rsidR="00594071" w:rsidRPr="00060899" w:rsidRDefault="00594071" w:rsidP="00594071">
      <w:pPr>
        <w:pStyle w:val="ActHead5"/>
      </w:pPr>
      <w:bookmarkStart w:id="902" w:name="_Toc447275770"/>
      <w:r w:rsidRPr="00060899">
        <w:rPr>
          <w:rStyle w:val="CharSectno"/>
        </w:rPr>
        <w:lastRenderedPageBreak/>
        <w:t>1061ZZEU</w:t>
      </w:r>
      <w:r w:rsidRPr="00060899">
        <w:t xml:space="preserve">  Accumulated FS debt discharges earlier debts</w:t>
      </w:r>
      <w:bookmarkEnd w:id="902"/>
    </w:p>
    <w:p w:rsidR="00594071" w:rsidRPr="00060899" w:rsidRDefault="00594071" w:rsidP="00594071">
      <w:pPr>
        <w:pStyle w:val="subsection"/>
      </w:pPr>
      <w:r w:rsidRPr="00060899">
        <w:tab/>
        <w:t>(1)</w:t>
      </w:r>
      <w:r w:rsidRPr="00060899">
        <w:tab/>
        <w:t>An accumulated FS debt that a person is taken to have incurred or incurs on 1</w:t>
      </w:r>
      <w:r w:rsidR="00060899">
        <w:t> </w:t>
      </w:r>
      <w:r w:rsidRPr="00060899">
        <w:t xml:space="preserve">June in a year (the </w:t>
      </w:r>
      <w:r w:rsidRPr="00060899">
        <w:rPr>
          <w:b/>
          <w:i/>
        </w:rPr>
        <w:t>relevant date</w:t>
      </w:r>
      <w:r w:rsidRPr="00060899">
        <w:t>) discharges, or discharges the unpaid part of:</w:t>
      </w:r>
    </w:p>
    <w:p w:rsidR="00594071" w:rsidRPr="00060899" w:rsidRDefault="00594071" w:rsidP="00594071">
      <w:pPr>
        <w:pStyle w:val="paragraph"/>
      </w:pPr>
      <w:r w:rsidRPr="00060899">
        <w:tab/>
        <w:t>(a)</w:t>
      </w:r>
      <w:r w:rsidRPr="00060899">
        <w:tab/>
        <w:t>an accumulated FS debt that the person incurred on the previous 1</w:t>
      </w:r>
      <w:r w:rsidR="00060899">
        <w:t> </w:t>
      </w:r>
      <w:r w:rsidRPr="00060899">
        <w:t>June; and</w:t>
      </w:r>
    </w:p>
    <w:p w:rsidR="00594071" w:rsidRPr="00060899" w:rsidRDefault="00594071" w:rsidP="00594071">
      <w:pPr>
        <w:pStyle w:val="paragraph"/>
      </w:pPr>
      <w:r w:rsidRPr="00060899">
        <w:tab/>
        <w:t>(b)</w:t>
      </w:r>
      <w:r w:rsidRPr="00060899">
        <w:tab/>
        <w:t>an FS debt that the person incurred on the relevant date.</w:t>
      </w:r>
    </w:p>
    <w:p w:rsidR="00594071" w:rsidRPr="00060899" w:rsidRDefault="00594071" w:rsidP="00594071">
      <w:pPr>
        <w:pStyle w:val="subsection"/>
      </w:pPr>
      <w:r w:rsidRPr="00060899">
        <w:tab/>
        <w:t>(2)</w:t>
      </w:r>
      <w:r w:rsidRPr="00060899">
        <w:tab/>
        <w:t>The accumulated FS debt also discharges the person’s liability to pay the amount outstanding immediately before the relevant date.</w:t>
      </w:r>
    </w:p>
    <w:p w:rsidR="00594071" w:rsidRPr="00060899" w:rsidRDefault="00594071" w:rsidP="00594071">
      <w:pPr>
        <w:pStyle w:val="subsection"/>
      </w:pPr>
      <w:r w:rsidRPr="00060899">
        <w:tab/>
        <w:t>(3)</w:t>
      </w:r>
      <w:r w:rsidRPr="00060899">
        <w:tab/>
        <w:t>However, in applying sections</w:t>
      </w:r>
      <w:r w:rsidR="00060899">
        <w:t> </w:t>
      </w:r>
      <w:r w:rsidRPr="00060899">
        <w:t xml:space="preserve">1061ZZEP to 1061ZZET, </w:t>
      </w:r>
      <w:r w:rsidR="00060899">
        <w:t>subsection (</w:t>
      </w:r>
      <w:r w:rsidRPr="00060899">
        <w:t>1) of this section is disregarded.</w:t>
      </w:r>
    </w:p>
    <w:p w:rsidR="00594071" w:rsidRPr="00060899" w:rsidRDefault="00594071" w:rsidP="00146468">
      <w:pPr>
        <w:pStyle w:val="ActHead3"/>
        <w:pageBreakBefore/>
      </w:pPr>
      <w:bookmarkStart w:id="903" w:name="_Toc447275771"/>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Information to be given to Commissioner of Taxation</w:t>
      </w:r>
      <w:bookmarkEnd w:id="903"/>
    </w:p>
    <w:p w:rsidR="00594071" w:rsidRPr="00060899" w:rsidRDefault="00594071" w:rsidP="00594071">
      <w:pPr>
        <w:pStyle w:val="ActHead5"/>
      </w:pPr>
      <w:bookmarkStart w:id="904" w:name="_Toc447275772"/>
      <w:r w:rsidRPr="00060899">
        <w:rPr>
          <w:rStyle w:val="CharSectno"/>
        </w:rPr>
        <w:t>1061ZZEV</w:t>
      </w:r>
      <w:r w:rsidRPr="00060899">
        <w:t xml:space="preserve">  Secretary to give notice to Commissioner of Taxation</w:t>
      </w:r>
      <w:bookmarkEnd w:id="904"/>
    </w:p>
    <w:p w:rsidR="00594071" w:rsidRPr="00060899" w:rsidRDefault="00594071" w:rsidP="00594071">
      <w:pPr>
        <w:pStyle w:val="subsection"/>
      </w:pPr>
      <w:r w:rsidRPr="00060899">
        <w:tab/>
      </w:r>
      <w:r w:rsidRPr="00060899">
        <w:tab/>
        <w:t xml:space="preserve">If a person who has made a financial supplement contract with a participating corporation has an FS debt immediately after the termination date of the contract, the Secretary must, if such a notice has not already been given under the corresponding provision of the Social Security Student Financial Supplement Scheme 1998 or of the </w:t>
      </w:r>
      <w:r w:rsidRPr="00060899">
        <w:rPr>
          <w:i/>
        </w:rPr>
        <w:t>Student Assistance Act 1973</w:t>
      </w:r>
      <w:r w:rsidRPr="00060899">
        <w:t xml:space="preserve"> as in force at a time before 1</w:t>
      </w:r>
      <w:r w:rsidR="00060899">
        <w:t> </w:t>
      </w:r>
      <w:r w:rsidRPr="00060899">
        <w:t>July 1998, give to the Commissioner of Taxation, as soon as practicable after that date, a notice stating as many of the following matters as the Secretary knows:</w:t>
      </w:r>
    </w:p>
    <w:p w:rsidR="00594071" w:rsidRPr="00060899" w:rsidRDefault="00594071" w:rsidP="00594071">
      <w:pPr>
        <w:pStyle w:val="paragraph"/>
      </w:pPr>
      <w:r w:rsidRPr="00060899">
        <w:tab/>
        <w:t>(a)</w:t>
      </w:r>
      <w:r w:rsidRPr="00060899">
        <w:tab/>
        <w:t>the person’s name;</w:t>
      </w:r>
    </w:p>
    <w:p w:rsidR="00594071" w:rsidRPr="00060899" w:rsidRDefault="00594071" w:rsidP="00594071">
      <w:pPr>
        <w:pStyle w:val="paragraph"/>
      </w:pPr>
      <w:r w:rsidRPr="00060899">
        <w:tab/>
        <w:t>(b)</w:t>
      </w:r>
      <w:r w:rsidRPr="00060899">
        <w:tab/>
        <w:t>the person’s identifying number;</w:t>
      </w:r>
    </w:p>
    <w:p w:rsidR="00594071" w:rsidRPr="00060899" w:rsidRDefault="00594071" w:rsidP="00594071">
      <w:pPr>
        <w:pStyle w:val="paragraph"/>
      </w:pPr>
      <w:r w:rsidRPr="00060899">
        <w:tab/>
        <w:t>(c)</w:t>
      </w:r>
      <w:r w:rsidRPr="00060899">
        <w:tab/>
        <w:t>the person’s last</w:t>
      </w:r>
      <w:r w:rsidR="00060899">
        <w:noBreakHyphen/>
      </w:r>
      <w:r w:rsidRPr="00060899">
        <w:t>known address;</w:t>
      </w:r>
    </w:p>
    <w:p w:rsidR="00594071" w:rsidRPr="00060899" w:rsidRDefault="00594071" w:rsidP="00594071">
      <w:pPr>
        <w:pStyle w:val="paragraph"/>
      </w:pPr>
      <w:r w:rsidRPr="00060899">
        <w:tab/>
        <w:t>(d)</w:t>
      </w:r>
      <w:r w:rsidRPr="00060899">
        <w:tab/>
        <w:t>the person’s tax file number;</w:t>
      </w:r>
    </w:p>
    <w:p w:rsidR="00594071" w:rsidRPr="00060899" w:rsidRDefault="00594071" w:rsidP="00594071">
      <w:pPr>
        <w:pStyle w:val="paragraph"/>
      </w:pPr>
      <w:r w:rsidRPr="00060899">
        <w:tab/>
        <w:t>(e)</w:t>
      </w:r>
      <w:r w:rsidRPr="00060899">
        <w:tab/>
        <w:t>the amount of the FS debt or the amounts of the FS debts that the person incurred on 1</w:t>
      </w:r>
      <w:r w:rsidR="00060899">
        <w:t> </w:t>
      </w:r>
      <w:r w:rsidRPr="00060899">
        <w:t>June immediately following the termination date;</w:t>
      </w:r>
    </w:p>
    <w:p w:rsidR="00594071" w:rsidRPr="00060899" w:rsidRDefault="00594071" w:rsidP="00594071">
      <w:pPr>
        <w:pStyle w:val="paragraph"/>
      </w:pPr>
      <w:r w:rsidRPr="00060899">
        <w:tab/>
        <w:t>(f)</w:t>
      </w:r>
      <w:r w:rsidRPr="00060899">
        <w:tab/>
        <w:t>any other information about the person that is reasonably required by the Commissioner to administer this Part.</w:t>
      </w:r>
    </w:p>
    <w:p w:rsidR="00594071" w:rsidRPr="00060899" w:rsidRDefault="00594071" w:rsidP="00594071">
      <w:pPr>
        <w:pStyle w:val="ActHead5"/>
      </w:pPr>
      <w:bookmarkStart w:id="905" w:name="_Toc447275773"/>
      <w:r w:rsidRPr="00060899">
        <w:rPr>
          <w:rStyle w:val="CharSectno"/>
        </w:rPr>
        <w:t>1061ZZEW</w:t>
      </w:r>
      <w:r w:rsidRPr="00060899">
        <w:t xml:space="preserve">  Secretary to give further notice to Commissioner of Taxation</w:t>
      </w:r>
      <w:bookmarkEnd w:id="905"/>
    </w:p>
    <w:p w:rsidR="00594071" w:rsidRPr="00060899" w:rsidRDefault="00594071" w:rsidP="00594071">
      <w:pPr>
        <w:pStyle w:val="subsection"/>
      </w:pPr>
      <w:r w:rsidRPr="00060899">
        <w:tab/>
      </w:r>
      <w:r w:rsidRPr="00060899">
        <w:tab/>
        <w:t>If the Secretary or an officer of the Department is convinced that significant information in a notice referred to in section</w:t>
      </w:r>
      <w:r w:rsidR="00060899">
        <w:t> </w:t>
      </w:r>
      <w:r w:rsidRPr="00060899">
        <w:t>1061ZZEV was not, or is no longer, correct, the Secretary must give to the Commissioner of Taxation a further notice setting out the correct information.</w:t>
      </w:r>
    </w:p>
    <w:p w:rsidR="00594071" w:rsidRPr="00060899" w:rsidRDefault="00594071" w:rsidP="00594071">
      <w:pPr>
        <w:pStyle w:val="ActHead5"/>
      </w:pPr>
      <w:bookmarkStart w:id="906" w:name="_Toc447275774"/>
      <w:r w:rsidRPr="00060899">
        <w:rPr>
          <w:rStyle w:val="CharSectno"/>
        </w:rPr>
        <w:lastRenderedPageBreak/>
        <w:t>1061ZZEX</w:t>
      </w:r>
      <w:r w:rsidRPr="00060899">
        <w:t xml:space="preserve">  Secretary to give certificate to Commissioner of Taxation</w:t>
      </w:r>
      <w:bookmarkEnd w:id="906"/>
    </w:p>
    <w:p w:rsidR="00594071" w:rsidRPr="00060899" w:rsidRDefault="00594071" w:rsidP="00594071">
      <w:pPr>
        <w:pStyle w:val="subsection"/>
      </w:pPr>
      <w:r w:rsidRPr="00060899">
        <w:tab/>
      </w:r>
      <w:r w:rsidRPr="00060899">
        <w:tab/>
        <w:t>The Secretary must, if asked by the Commissioner of Taxation to do so, give a written certificate to the Commissioner setting out a matter mentioned by the Commissioner that was, or was required to be, set out in a notice under section</w:t>
      </w:r>
      <w:r w:rsidR="00060899">
        <w:t> </w:t>
      </w:r>
      <w:r w:rsidRPr="00060899">
        <w:t>1061ZZEV or 1061ZZEW.</w:t>
      </w:r>
    </w:p>
    <w:p w:rsidR="00594071" w:rsidRPr="00060899" w:rsidRDefault="00594071" w:rsidP="00146468">
      <w:pPr>
        <w:pStyle w:val="ActHead3"/>
        <w:pageBreakBefore/>
      </w:pPr>
      <w:bookmarkStart w:id="907" w:name="_Toc447275775"/>
      <w:r w:rsidRPr="00060899">
        <w:rPr>
          <w:rStyle w:val="CharDivNo"/>
        </w:rPr>
        <w:lastRenderedPageBreak/>
        <w:t>Division</w:t>
      </w:r>
      <w:r w:rsidR="00060899" w:rsidRPr="00060899">
        <w:rPr>
          <w:rStyle w:val="CharDivNo"/>
        </w:rPr>
        <w:t> </w:t>
      </w:r>
      <w:r w:rsidRPr="00060899">
        <w:rPr>
          <w:rStyle w:val="CharDivNo"/>
        </w:rPr>
        <w:t>4</w:t>
      </w:r>
      <w:r w:rsidRPr="00060899">
        <w:t>—</w:t>
      </w:r>
      <w:r w:rsidRPr="00060899">
        <w:rPr>
          <w:rStyle w:val="CharDivText"/>
        </w:rPr>
        <w:t>Voluntary repayments of FS debts</w:t>
      </w:r>
      <w:bookmarkEnd w:id="907"/>
    </w:p>
    <w:p w:rsidR="00594071" w:rsidRPr="00060899" w:rsidRDefault="00594071" w:rsidP="00594071">
      <w:pPr>
        <w:pStyle w:val="ActHead5"/>
      </w:pPr>
      <w:bookmarkStart w:id="908" w:name="_Toc447275776"/>
      <w:r w:rsidRPr="00060899">
        <w:rPr>
          <w:rStyle w:val="CharSectno"/>
        </w:rPr>
        <w:t>1061ZZEY</w:t>
      </w:r>
      <w:r w:rsidRPr="00060899">
        <w:t xml:space="preserve">  Voluntary repayments of FS debts</w:t>
      </w:r>
      <w:bookmarkEnd w:id="908"/>
    </w:p>
    <w:p w:rsidR="00594071" w:rsidRPr="00060899" w:rsidRDefault="00594071" w:rsidP="00594071">
      <w:pPr>
        <w:pStyle w:val="subsection"/>
      </w:pPr>
      <w:r w:rsidRPr="00060899">
        <w:tab/>
        <w:t>(1)</w:t>
      </w:r>
      <w:r w:rsidRPr="00060899">
        <w:tab/>
        <w:t>If a person has a debt to the Commonwealth under this Part, he or she may at any time make a payment to reduce the debt.</w:t>
      </w:r>
    </w:p>
    <w:p w:rsidR="00594071" w:rsidRPr="00060899" w:rsidRDefault="00594071" w:rsidP="00594071">
      <w:pPr>
        <w:pStyle w:val="subsection"/>
      </w:pPr>
      <w:r w:rsidRPr="00060899">
        <w:tab/>
        <w:t>(2)</w:t>
      </w:r>
      <w:r w:rsidRPr="00060899">
        <w:tab/>
        <w:t xml:space="preserve">A payment under </w:t>
      </w:r>
      <w:r w:rsidR="00060899">
        <w:t>subsection (</w:t>
      </w:r>
      <w:r w:rsidRPr="00060899">
        <w:t>1) must be made to the Commissioner of Taxation.</w:t>
      </w:r>
    </w:p>
    <w:p w:rsidR="00594071" w:rsidRPr="00060899" w:rsidRDefault="00594071" w:rsidP="00594071">
      <w:pPr>
        <w:pStyle w:val="ActHead5"/>
      </w:pPr>
      <w:bookmarkStart w:id="909" w:name="_Toc447275777"/>
      <w:r w:rsidRPr="00060899">
        <w:rPr>
          <w:rStyle w:val="CharSectno"/>
        </w:rPr>
        <w:t>1061ZZEYA</w:t>
      </w:r>
      <w:r w:rsidRPr="00060899">
        <w:t xml:space="preserve">  Refunding of payments</w:t>
      </w:r>
      <w:bookmarkEnd w:id="909"/>
    </w:p>
    <w:p w:rsidR="00594071" w:rsidRPr="00060899" w:rsidRDefault="00594071" w:rsidP="00594071">
      <w:pPr>
        <w:pStyle w:val="subsection"/>
      </w:pPr>
      <w:r w:rsidRPr="00060899">
        <w:tab/>
      </w:r>
      <w:r w:rsidRPr="00060899">
        <w:tab/>
        <w:t>If:</w:t>
      </w:r>
    </w:p>
    <w:p w:rsidR="00594071" w:rsidRPr="00060899" w:rsidRDefault="00594071" w:rsidP="00594071">
      <w:pPr>
        <w:pStyle w:val="paragraph"/>
      </w:pPr>
      <w:r w:rsidRPr="00060899">
        <w:tab/>
        <w:t>(a)</w:t>
      </w:r>
      <w:r w:rsidRPr="00060899">
        <w:tab/>
        <w:t>a person pays an amount to the Commonwealth under this Division; and</w:t>
      </w:r>
    </w:p>
    <w:p w:rsidR="00594071" w:rsidRPr="00060899" w:rsidRDefault="00594071" w:rsidP="00594071">
      <w:pPr>
        <w:pStyle w:val="paragraph"/>
      </w:pPr>
      <w:r w:rsidRPr="00060899">
        <w:tab/>
        <w:t>(b)</w:t>
      </w:r>
      <w:r w:rsidRPr="00060899">
        <w:tab/>
        <w:t>the amount exceeds the sum of:</w:t>
      </w:r>
    </w:p>
    <w:p w:rsidR="00594071" w:rsidRPr="00060899" w:rsidRDefault="00594071" w:rsidP="00594071">
      <w:pPr>
        <w:pStyle w:val="paragraphsub"/>
      </w:pPr>
      <w:r w:rsidRPr="00060899">
        <w:tab/>
        <w:t>(i)</w:t>
      </w:r>
      <w:r w:rsidRPr="00060899">
        <w:tab/>
        <w:t>the amount required to discharge the total debt that the person owed to the Commonwealth under this Part; and</w:t>
      </w:r>
    </w:p>
    <w:p w:rsidR="00594071" w:rsidRPr="00060899" w:rsidRDefault="00594071" w:rsidP="00594071">
      <w:pPr>
        <w:pStyle w:val="paragraphsub"/>
      </w:pPr>
      <w:r w:rsidRPr="00060899">
        <w:tab/>
        <w:t>(ii)</w:t>
      </w:r>
      <w:r w:rsidRPr="00060899">
        <w:tab/>
        <w:t>the total amount of the person’s primary tax debts (within the meaning of Part</w:t>
      </w:r>
      <w:r w:rsidR="00912C32" w:rsidRPr="00060899">
        <w:t> </w:t>
      </w:r>
      <w:r w:rsidRPr="00060899">
        <w:t xml:space="preserve">IIB of the </w:t>
      </w:r>
      <w:r w:rsidRPr="00060899">
        <w:rPr>
          <w:i/>
        </w:rPr>
        <w:t>Taxation Administration Act 1953</w:t>
      </w:r>
      <w:r w:rsidRPr="00060899">
        <w:t>);</w:t>
      </w:r>
    </w:p>
    <w:p w:rsidR="00594071" w:rsidRPr="00060899" w:rsidRDefault="00594071" w:rsidP="00594071">
      <w:pPr>
        <w:pStyle w:val="subsection2"/>
      </w:pPr>
      <w:r w:rsidRPr="00060899">
        <w:t>the Commonwealth must refund to the person an amount equal to that excess.</w:t>
      </w:r>
    </w:p>
    <w:p w:rsidR="00594071" w:rsidRPr="00060899" w:rsidRDefault="00594071" w:rsidP="00594071">
      <w:pPr>
        <w:pStyle w:val="notetext"/>
      </w:pPr>
      <w:r w:rsidRPr="00060899">
        <w:t>Note:</w:t>
      </w:r>
      <w:r w:rsidRPr="00060899">
        <w:tab/>
        <w:t>Interest is payable if the Commonwealth is late in paying requested refunds: see Part</w:t>
      </w:r>
      <w:r w:rsidR="00912C32" w:rsidRPr="00060899">
        <w:t> </w:t>
      </w:r>
      <w:r w:rsidRPr="00060899">
        <w:t xml:space="preserve">IIIA of the </w:t>
      </w:r>
      <w:r w:rsidRPr="00060899">
        <w:rPr>
          <w:i/>
        </w:rPr>
        <w:t>Taxation (Interest on Overpayments and Early Payments) Act 1983</w:t>
      </w:r>
      <w:r w:rsidRPr="00060899">
        <w:t>.</w:t>
      </w:r>
    </w:p>
    <w:p w:rsidR="00594071" w:rsidRPr="00060899" w:rsidRDefault="00594071" w:rsidP="00146468">
      <w:pPr>
        <w:pStyle w:val="ActHead3"/>
        <w:pageBreakBefore/>
      </w:pPr>
      <w:bookmarkStart w:id="910" w:name="_Toc447275778"/>
      <w:r w:rsidRPr="00060899">
        <w:rPr>
          <w:rStyle w:val="CharDivNo"/>
        </w:rPr>
        <w:lastRenderedPageBreak/>
        <w:t>Division</w:t>
      </w:r>
      <w:r w:rsidR="00060899" w:rsidRPr="00060899">
        <w:rPr>
          <w:rStyle w:val="CharDivNo"/>
        </w:rPr>
        <w:t> </w:t>
      </w:r>
      <w:r w:rsidRPr="00060899">
        <w:rPr>
          <w:rStyle w:val="CharDivNo"/>
        </w:rPr>
        <w:t>5</w:t>
      </w:r>
      <w:r w:rsidRPr="00060899">
        <w:t>—</w:t>
      </w:r>
      <w:r w:rsidRPr="00060899">
        <w:rPr>
          <w:rStyle w:val="CharDivText"/>
        </w:rPr>
        <w:t>Compulsory repayments in respect of accumulated FS debt</w:t>
      </w:r>
      <w:bookmarkEnd w:id="910"/>
    </w:p>
    <w:p w:rsidR="00594071" w:rsidRPr="00060899" w:rsidRDefault="00594071" w:rsidP="00594071">
      <w:pPr>
        <w:pStyle w:val="ActHead5"/>
      </w:pPr>
      <w:bookmarkStart w:id="911" w:name="_Toc447275779"/>
      <w:r w:rsidRPr="00060899">
        <w:rPr>
          <w:rStyle w:val="CharSectno"/>
        </w:rPr>
        <w:t>1061ZZEZ</w:t>
      </w:r>
      <w:r w:rsidRPr="00060899">
        <w:t xml:space="preserve">  Compulsory payments in respect of accumulated FS debt</w:t>
      </w:r>
      <w:bookmarkEnd w:id="911"/>
    </w:p>
    <w:p w:rsidR="00594071" w:rsidRPr="00060899" w:rsidRDefault="00594071" w:rsidP="00594071">
      <w:pPr>
        <w:pStyle w:val="subsection"/>
      </w:pPr>
      <w:r w:rsidRPr="00060899">
        <w:tab/>
        <w:t>(1)</w:t>
      </w:r>
      <w:r w:rsidRPr="00060899">
        <w:tab/>
        <w:t>If:</w:t>
      </w:r>
    </w:p>
    <w:p w:rsidR="00594071" w:rsidRPr="00060899" w:rsidRDefault="00594071" w:rsidP="00594071">
      <w:pPr>
        <w:pStyle w:val="paragraph"/>
      </w:pPr>
      <w:r w:rsidRPr="00060899">
        <w:tab/>
        <w:t>(a)</w:t>
      </w:r>
      <w:r w:rsidRPr="00060899">
        <w:tab/>
        <w:t>a person’s repayment income for the income year 2006</w:t>
      </w:r>
      <w:r w:rsidR="00060899">
        <w:noBreakHyphen/>
      </w:r>
      <w:r w:rsidRPr="00060899">
        <w:t>07 or a subsequent income year exceeds the minimum repayment income for that income year; and</w:t>
      </w:r>
    </w:p>
    <w:p w:rsidR="00594071" w:rsidRPr="00060899" w:rsidRDefault="00594071" w:rsidP="00594071">
      <w:pPr>
        <w:pStyle w:val="paragraph"/>
      </w:pPr>
      <w:r w:rsidRPr="00060899">
        <w:tab/>
        <w:t>(b)</w:t>
      </w:r>
      <w:r w:rsidRPr="00060899">
        <w:tab/>
        <w:t>on 1</w:t>
      </w:r>
      <w:r w:rsidR="00060899">
        <w:t> </w:t>
      </w:r>
      <w:r w:rsidRPr="00060899">
        <w:t>June immediately preceding the making of an assessment in respect of the person’s income for that income year, the person had an accumulated FS debt;</w:t>
      </w:r>
    </w:p>
    <w:p w:rsidR="00594071" w:rsidRPr="00060899" w:rsidRDefault="00594071" w:rsidP="00594071">
      <w:pPr>
        <w:pStyle w:val="subsection2"/>
      </w:pPr>
      <w:r w:rsidRPr="00060899">
        <w:t>the person is liable to pay to the Commonwealth, in accordance with this Division, the amount worked out under section</w:t>
      </w:r>
      <w:r w:rsidR="00060899">
        <w:t> </w:t>
      </w:r>
      <w:r w:rsidRPr="00060899">
        <w:t>1061ZZFD in reduction of the person’s repayable debt.</w:t>
      </w:r>
    </w:p>
    <w:p w:rsidR="00594071" w:rsidRPr="00060899" w:rsidRDefault="00594071" w:rsidP="00594071">
      <w:pPr>
        <w:pStyle w:val="subsection"/>
      </w:pPr>
      <w:r w:rsidRPr="00060899">
        <w:tab/>
        <w:t>(2)</w:t>
      </w:r>
      <w:r w:rsidRPr="00060899">
        <w:tab/>
        <w:t>A person is not liable under this section to pay an amount for an income year if, under section</w:t>
      </w:r>
      <w:r w:rsidR="00060899">
        <w:t> </w:t>
      </w:r>
      <w:r w:rsidRPr="00060899">
        <w:t xml:space="preserve">8 of the </w:t>
      </w:r>
      <w:r w:rsidRPr="00060899">
        <w:rPr>
          <w:i/>
        </w:rPr>
        <w:t>Medicare Levy Act 1986</w:t>
      </w:r>
      <w:r w:rsidRPr="00060899">
        <w:t>:</w:t>
      </w:r>
    </w:p>
    <w:p w:rsidR="00594071" w:rsidRPr="00060899" w:rsidRDefault="00594071" w:rsidP="00594071">
      <w:pPr>
        <w:pStyle w:val="paragraph"/>
      </w:pPr>
      <w:r w:rsidRPr="00060899">
        <w:tab/>
        <w:t>(a)</w:t>
      </w:r>
      <w:r w:rsidRPr="00060899">
        <w:tab/>
        <w:t>no Medicare levy is payable by the person on the person’s taxable income for the income year; or</w:t>
      </w:r>
    </w:p>
    <w:p w:rsidR="00594071" w:rsidRPr="00060899" w:rsidRDefault="00594071" w:rsidP="00594071">
      <w:pPr>
        <w:pStyle w:val="paragraph"/>
      </w:pPr>
      <w:r w:rsidRPr="00060899">
        <w:tab/>
        <w:t>(b)</w:t>
      </w:r>
      <w:r w:rsidRPr="00060899">
        <w:tab/>
        <w:t>the amount of the Medicare levy payable by the person on the person’s taxable income for the income year is reduced.</w:t>
      </w:r>
    </w:p>
    <w:p w:rsidR="00594071" w:rsidRPr="00060899" w:rsidRDefault="00594071" w:rsidP="00594071">
      <w:pPr>
        <w:pStyle w:val="ActHead5"/>
      </w:pPr>
      <w:bookmarkStart w:id="912" w:name="_Toc447275780"/>
      <w:r w:rsidRPr="00060899">
        <w:rPr>
          <w:rStyle w:val="CharSectno"/>
        </w:rPr>
        <w:t>1061ZZFA</w:t>
      </w:r>
      <w:r w:rsidRPr="00060899">
        <w:t xml:space="preserve">  Repayment income</w:t>
      </w:r>
      <w:bookmarkEnd w:id="912"/>
    </w:p>
    <w:p w:rsidR="00594071" w:rsidRPr="00060899" w:rsidRDefault="00594071" w:rsidP="00594071">
      <w:pPr>
        <w:pStyle w:val="subsection"/>
      </w:pPr>
      <w:r w:rsidRPr="00060899">
        <w:tab/>
        <w:t>(1)</w:t>
      </w:r>
      <w:r w:rsidRPr="00060899">
        <w:tab/>
        <w:t xml:space="preserve">A person’s </w:t>
      </w:r>
      <w:r w:rsidRPr="00060899">
        <w:rPr>
          <w:b/>
          <w:i/>
        </w:rPr>
        <w:t>repayment income</w:t>
      </w:r>
      <w:r w:rsidRPr="00060899">
        <w:t xml:space="preserve"> for an income year is an amount equal to the sum of:</w:t>
      </w:r>
    </w:p>
    <w:p w:rsidR="00594071" w:rsidRPr="00060899" w:rsidRDefault="00594071" w:rsidP="00594071">
      <w:pPr>
        <w:pStyle w:val="paragraph"/>
      </w:pPr>
      <w:r w:rsidRPr="00060899">
        <w:tab/>
        <w:t>(a)</w:t>
      </w:r>
      <w:r w:rsidRPr="00060899">
        <w:tab/>
        <w:t>the person’s taxable income for the income year; and</w:t>
      </w:r>
    </w:p>
    <w:p w:rsidR="00AC3738" w:rsidRPr="00060899" w:rsidRDefault="00AC3738" w:rsidP="00AC3738">
      <w:pPr>
        <w:pStyle w:val="paragraph"/>
      </w:pPr>
      <w:r w:rsidRPr="00060899">
        <w:tab/>
        <w:t>(b)</w:t>
      </w:r>
      <w:r w:rsidRPr="00060899">
        <w:tab/>
        <w:t xml:space="preserve">the person’s total net investment loss (within the meaning of the </w:t>
      </w:r>
      <w:r w:rsidRPr="00060899">
        <w:rPr>
          <w:i/>
        </w:rPr>
        <w:t>Income Tax Assessment Act 1997</w:t>
      </w:r>
      <w:r w:rsidRPr="00060899">
        <w:t>) for the income year; and</w:t>
      </w:r>
    </w:p>
    <w:p w:rsidR="00594071" w:rsidRPr="00060899" w:rsidRDefault="00594071" w:rsidP="00594071">
      <w:pPr>
        <w:pStyle w:val="paragraph"/>
      </w:pPr>
      <w:r w:rsidRPr="00060899">
        <w:tab/>
        <w:t>(c)</w:t>
      </w:r>
      <w:r w:rsidRPr="00060899">
        <w:tab/>
        <w:t>if the person:</w:t>
      </w:r>
    </w:p>
    <w:p w:rsidR="00594071" w:rsidRPr="00060899" w:rsidRDefault="00594071" w:rsidP="00594071">
      <w:pPr>
        <w:pStyle w:val="paragraphsub"/>
      </w:pPr>
      <w:r w:rsidRPr="00060899">
        <w:tab/>
        <w:t>(i)</w:t>
      </w:r>
      <w:r w:rsidRPr="00060899">
        <w:tab/>
        <w:t xml:space="preserve">is an employee (within the meaning of the </w:t>
      </w:r>
      <w:r w:rsidRPr="00060899">
        <w:rPr>
          <w:i/>
        </w:rPr>
        <w:t>Fringe Benefits Tax Assessment Act 1986</w:t>
      </w:r>
      <w:r w:rsidRPr="00060899">
        <w:t>); and</w:t>
      </w:r>
    </w:p>
    <w:p w:rsidR="00594071" w:rsidRPr="00060899" w:rsidRDefault="00594071" w:rsidP="00594071">
      <w:pPr>
        <w:pStyle w:val="paragraphsub"/>
        <w:keepNext/>
        <w:keepLines/>
      </w:pPr>
      <w:r w:rsidRPr="00060899">
        <w:lastRenderedPageBreak/>
        <w:tab/>
        <w:t>(ii)</w:t>
      </w:r>
      <w:r w:rsidRPr="00060899">
        <w:tab/>
        <w:t>has a reportable fringe benefits total (within the meaning of that Act) for the income year;</w:t>
      </w:r>
    </w:p>
    <w:p w:rsidR="00594071" w:rsidRPr="00060899" w:rsidRDefault="00594071" w:rsidP="00594071">
      <w:pPr>
        <w:pStyle w:val="paragraph"/>
      </w:pPr>
      <w:r w:rsidRPr="00060899">
        <w:tab/>
      </w:r>
      <w:r w:rsidRPr="00060899">
        <w:tab/>
        <w:t>the reportable fringe benefits total for the income year; and</w:t>
      </w:r>
    </w:p>
    <w:p w:rsidR="00AC3738" w:rsidRPr="00060899" w:rsidRDefault="00AC3738" w:rsidP="00AC3738">
      <w:pPr>
        <w:pStyle w:val="paragraph"/>
      </w:pPr>
      <w:r w:rsidRPr="00060899">
        <w:tab/>
        <w:t>(d)</w:t>
      </w:r>
      <w:r w:rsidRPr="00060899">
        <w:tab/>
        <w:t>the person’s exempt foreign income for the income year; and</w:t>
      </w:r>
    </w:p>
    <w:p w:rsidR="00AC3738" w:rsidRPr="00060899" w:rsidRDefault="00AC3738" w:rsidP="00AC3738">
      <w:pPr>
        <w:pStyle w:val="paragraph"/>
      </w:pPr>
      <w:r w:rsidRPr="00060899">
        <w:tab/>
        <w:t>(e)</w:t>
      </w:r>
      <w:r w:rsidRPr="00060899">
        <w:tab/>
        <w:t>the person’s reportable superannuation contributions</w:t>
      </w:r>
      <w:r w:rsidRPr="00060899">
        <w:rPr>
          <w:b/>
          <w:i/>
        </w:rPr>
        <w:t xml:space="preserve"> </w:t>
      </w:r>
      <w:r w:rsidRPr="00060899">
        <w:t xml:space="preserve">(within the meaning of the </w:t>
      </w:r>
      <w:r w:rsidRPr="00060899">
        <w:rPr>
          <w:i/>
        </w:rPr>
        <w:t>Income Tax Assessment Act 1997</w:t>
      </w:r>
      <w:r w:rsidRPr="00060899">
        <w:t>) for the income year.</w:t>
      </w:r>
    </w:p>
    <w:p w:rsidR="00594071" w:rsidRPr="00060899" w:rsidRDefault="00594071" w:rsidP="00594071">
      <w:pPr>
        <w:pStyle w:val="subsection"/>
      </w:pPr>
      <w:r w:rsidRPr="00060899">
        <w:tab/>
        <w:t>(4)</w:t>
      </w:r>
      <w:r w:rsidRPr="00060899">
        <w:tab/>
        <w:t xml:space="preserve">The person’s </w:t>
      </w:r>
      <w:r w:rsidRPr="00060899">
        <w:rPr>
          <w:b/>
          <w:i/>
        </w:rPr>
        <w:t>exempt foreign income</w:t>
      </w:r>
      <w:r w:rsidRPr="00060899">
        <w:t xml:space="preserve"> is the total amount (if any) by which the person’s income that is exempt from tax under section</w:t>
      </w:r>
      <w:r w:rsidR="00060899">
        <w:t> </w:t>
      </w:r>
      <w:r w:rsidRPr="00060899">
        <w:t xml:space="preserve">23AF or 23AG of the </w:t>
      </w:r>
      <w:r w:rsidRPr="00060899">
        <w:rPr>
          <w:i/>
        </w:rPr>
        <w:t>Income Tax Assessment Act 1936</w:t>
      </w:r>
      <w:r w:rsidRPr="00060899">
        <w:t xml:space="preserve"> exceeds the total amount of losses and outgoings that the person incurs in deriving that exempt income.</w:t>
      </w:r>
    </w:p>
    <w:p w:rsidR="00594071" w:rsidRPr="00060899" w:rsidRDefault="00594071" w:rsidP="00594071">
      <w:pPr>
        <w:pStyle w:val="subsection"/>
      </w:pPr>
      <w:r w:rsidRPr="00060899">
        <w:tab/>
        <w:t>(5)</w:t>
      </w:r>
      <w:r w:rsidRPr="00060899">
        <w:tab/>
        <w:t xml:space="preserve">For the purposes of </w:t>
      </w:r>
      <w:r w:rsidR="00060899">
        <w:t>subsection (</w:t>
      </w:r>
      <w:r w:rsidRPr="00060899">
        <w:t>4), disregard any capital losses and outgoings.</w:t>
      </w:r>
    </w:p>
    <w:p w:rsidR="00594071" w:rsidRPr="00060899" w:rsidRDefault="00594071" w:rsidP="00594071">
      <w:pPr>
        <w:pStyle w:val="ActHead5"/>
      </w:pPr>
      <w:bookmarkStart w:id="913" w:name="_Toc447275781"/>
      <w:r w:rsidRPr="00060899">
        <w:rPr>
          <w:rStyle w:val="CharSectno"/>
        </w:rPr>
        <w:t>1061ZZFB</w:t>
      </w:r>
      <w:r w:rsidRPr="00060899">
        <w:t xml:space="preserve">  Minimum repayment income</w:t>
      </w:r>
      <w:bookmarkEnd w:id="913"/>
    </w:p>
    <w:p w:rsidR="00594071" w:rsidRPr="00060899" w:rsidRDefault="00594071" w:rsidP="00594071">
      <w:pPr>
        <w:pStyle w:val="subsection"/>
      </w:pPr>
      <w:r w:rsidRPr="00060899">
        <w:tab/>
      </w:r>
      <w:r w:rsidRPr="00060899">
        <w:tab/>
        <w:t xml:space="preserve">The </w:t>
      </w:r>
      <w:r w:rsidRPr="00060899">
        <w:rPr>
          <w:b/>
          <w:i/>
        </w:rPr>
        <w:t>minimum repayment income</w:t>
      </w:r>
      <w:r w:rsidRPr="00060899">
        <w:t xml:space="preserve"> for the 2006</w:t>
      </w:r>
      <w:r w:rsidR="00060899">
        <w:noBreakHyphen/>
      </w:r>
      <w:r w:rsidRPr="00060899">
        <w:t>07 income year or for a later income year is the amount worked out under paragraph</w:t>
      </w:r>
      <w:r w:rsidR="00060899">
        <w:t> </w:t>
      </w:r>
      <w:r w:rsidRPr="00060899">
        <w:t>154</w:t>
      </w:r>
      <w:r w:rsidR="00060899">
        <w:noBreakHyphen/>
      </w:r>
      <w:r w:rsidRPr="00060899">
        <w:t xml:space="preserve">10(b) of the </w:t>
      </w:r>
      <w:r w:rsidRPr="00060899">
        <w:rPr>
          <w:i/>
        </w:rPr>
        <w:t>Higher Education Support Act 2003</w:t>
      </w:r>
      <w:r w:rsidRPr="00060899">
        <w:t xml:space="preserve"> in respect of that income year.</w:t>
      </w:r>
    </w:p>
    <w:p w:rsidR="00594071" w:rsidRPr="00060899" w:rsidRDefault="00594071" w:rsidP="00594071">
      <w:pPr>
        <w:pStyle w:val="ActHead5"/>
      </w:pPr>
      <w:bookmarkStart w:id="914" w:name="_Toc447275782"/>
      <w:r w:rsidRPr="00060899">
        <w:rPr>
          <w:rStyle w:val="CharSectno"/>
        </w:rPr>
        <w:t>1061ZZFC</w:t>
      </w:r>
      <w:r w:rsidRPr="00060899">
        <w:t xml:space="preserve">  Repayable debt for an income year</w:t>
      </w:r>
      <w:bookmarkEnd w:id="914"/>
    </w:p>
    <w:p w:rsidR="00594071" w:rsidRPr="00060899" w:rsidRDefault="00594071" w:rsidP="00594071">
      <w:pPr>
        <w:pStyle w:val="subsection"/>
      </w:pPr>
      <w:r w:rsidRPr="00060899">
        <w:tab/>
        <w:t>(1)</w:t>
      </w:r>
      <w:r w:rsidRPr="00060899">
        <w:tab/>
        <w:t xml:space="preserve">A person’s </w:t>
      </w:r>
      <w:r w:rsidRPr="00060899">
        <w:rPr>
          <w:b/>
          <w:i/>
        </w:rPr>
        <w:t>repayable debt</w:t>
      </w:r>
      <w:r w:rsidRPr="00060899">
        <w:t xml:space="preserve"> for an income year is:</w:t>
      </w:r>
    </w:p>
    <w:p w:rsidR="00594071" w:rsidRPr="00060899" w:rsidRDefault="00594071" w:rsidP="00594071">
      <w:pPr>
        <w:pStyle w:val="paragraph"/>
      </w:pPr>
      <w:r w:rsidRPr="00060899">
        <w:tab/>
        <w:t>(a)</w:t>
      </w:r>
      <w:r w:rsidRPr="00060899">
        <w:tab/>
        <w:t>the person’s accumulated FS debt referred to in paragraph</w:t>
      </w:r>
      <w:r w:rsidR="00060899">
        <w:t> </w:t>
      </w:r>
      <w:r w:rsidRPr="00060899">
        <w:t>1061ZZEZ(1)(b) in relation to that income year; or</w:t>
      </w:r>
    </w:p>
    <w:p w:rsidR="00594071" w:rsidRPr="00060899" w:rsidRDefault="00594071" w:rsidP="00594071">
      <w:pPr>
        <w:pStyle w:val="paragraph"/>
      </w:pPr>
      <w:r w:rsidRPr="00060899">
        <w:tab/>
        <w:t>(b)</w:t>
      </w:r>
      <w:r w:rsidRPr="00060899">
        <w:tab/>
        <w:t>if one or more amounts:</w:t>
      </w:r>
    </w:p>
    <w:p w:rsidR="00594071" w:rsidRPr="00060899" w:rsidRDefault="00594071" w:rsidP="00594071">
      <w:pPr>
        <w:pStyle w:val="paragraphsub"/>
      </w:pPr>
      <w:r w:rsidRPr="00060899">
        <w:tab/>
        <w:t>(i)</w:t>
      </w:r>
      <w:r w:rsidRPr="00060899">
        <w:tab/>
        <w:t>have been paid in reduction of that debt; or</w:t>
      </w:r>
    </w:p>
    <w:p w:rsidR="00594071" w:rsidRPr="00060899" w:rsidRDefault="00594071" w:rsidP="00594071">
      <w:pPr>
        <w:pStyle w:val="paragraphsub"/>
        <w:keepNext/>
        <w:keepLines/>
      </w:pPr>
      <w:r w:rsidRPr="00060899">
        <w:tab/>
        <w:t>(ii)</w:t>
      </w:r>
      <w:r w:rsidRPr="00060899">
        <w:tab/>
        <w:t>have been assessed under section</w:t>
      </w:r>
      <w:r w:rsidR="00060899">
        <w:t> </w:t>
      </w:r>
      <w:r w:rsidRPr="00060899">
        <w:t>1061ZZFH to be payable in respect of that debt;</w:t>
      </w:r>
    </w:p>
    <w:p w:rsidR="00594071" w:rsidRPr="00060899" w:rsidRDefault="00594071" w:rsidP="00594071">
      <w:pPr>
        <w:pStyle w:val="paragraph"/>
      </w:pPr>
      <w:r w:rsidRPr="00060899">
        <w:tab/>
      </w:r>
      <w:r w:rsidRPr="00060899">
        <w:tab/>
        <w:t>the amount (if any) remaining after deducting from that debt the amount, or sum of the amounts, so paid or assessed to be payable.</w:t>
      </w:r>
    </w:p>
    <w:p w:rsidR="00594071" w:rsidRPr="00060899" w:rsidRDefault="00594071" w:rsidP="00594071">
      <w:pPr>
        <w:pStyle w:val="subsection"/>
      </w:pPr>
      <w:r w:rsidRPr="00060899">
        <w:lastRenderedPageBreak/>
        <w:tab/>
        <w:t>(2)</w:t>
      </w:r>
      <w:r w:rsidRPr="00060899">
        <w:tab/>
        <w:t xml:space="preserve">A reference in </w:t>
      </w:r>
      <w:r w:rsidR="00060899">
        <w:t>paragraph (</w:t>
      </w:r>
      <w:r w:rsidRPr="00060899">
        <w:t>1)(b) to an amount assessed to be payable is, if the amount has been increased or reduced by an amendment of the relevant assessment, a reference to the increased amount or the reduced amount.</w:t>
      </w:r>
    </w:p>
    <w:p w:rsidR="00594071" w:rsidRPr="00060899" w:rsidRDefault="00594071" w:rsidP="00594071">
      <w:pPr>
        <w:pStyle w:val="ActHead5"/>
      </w:pPr>
      <w:bookmarkStart w:id="915" w:name="_Toc447275783"/>
      <w:r w:rsidRPr="00060899">
        <w:rPr>
          <w:rStyle w:val="CharSectno"/>
        </w:rPr>
        <w:t>1061ZZFD</w:t>
      </w:r>
      <w:r w:rsidRPr="00060899">
        <w:t xml:space="preserve">  Amounts payable to the Commonwealth</w:t>
      </w:r>
      <w:bookmarkEnd w:id="915"/>
    </w:p>
    <w:p w:rsidR="00594071" w:rsidRPr="00060899" w:rsidRDefault="00594071" w:rsidP="00594071">
      <w:pPr>
        <w:pStyle w:val="subsection"/>
      </w:pPr>
      <w:r w:rsidRPr="00060899">
        <w:tab/>
      </w:r>
      <w:r w:rsidRPr="00060899">
        <w:tab/>
        <w:t>The amount that a person is liable to pay under section</w:t>
      </w:r>
      <w:r w:rsidR="00060899">
        <w:t> </w:t>
      </w:r>
      <w:r w:rsidRPr="00060899">
        <w:t>1061ZZEZ, in respect of an income year, is an amount equal to so much of the person’s repayable debt for the income year as does not exceed the percentage of the person’s repayment income that is applicable under the following table:</w:t>
      </w:r>
    </w:p>
    <w:p w:rsidR="00594071" w:rsidRPr="00060899" w:rsidRDefault="00594071" w:rsidP="00594071">
      <w:pPr>
        <w:pStyle w:val="Tabletext"/>
      </w:pPr>
    </w:p>
    <w:tbl>
      <w:tblPr>
        <w:tblW w:w="7042" w:type="dxa"/>
        <w:tblInd w:w="216" w:type="dxa"/>
        <w:tblLayout w:type="fixed"/>
        <w:tblLook w:val="0000" w:firstRow="0" w:lastRow="0" w:firstColumn="0" w:lastColumn="0" w:noHBand="0" w:noVBand="0"/>
      </w:tblPr>
      <w:tblGrid>
        <w:gridCol w:w="662"/>
        <w:gridCol w:w="4840"/>
        <w:gridCol w:w="1540"/>
      </w:tblGrid>
      <w:tr w:rsidR="00594071" w:rsidRPr="00060899">
        <w:trPr>
          <w:cantSplit/>
          <w:tblHeader/>
        </w:trPr>
        <w:tc>
          <w:tcPr>
            <w:tcW w:w="7042" w:type="dxa"/>
            <w:gridSpan w:val="3"/>
            <w:tcBorders>
              <w:top w:val="single" w:sz="12" w:space="0" w:color="auto"/>
              <w:bottom w:val="single" w:sz="6" w:space="0" w:color="auto"/>
            </w:tcBorders>
            <w:shd w:val="clear" w:color="auto" w:fill="auto"/>
          </w:tcPr>
          <w:p w:rsidR="00594071" w:rsidRPr="00060899" w:rsidRDefault="00594071" w:rsidP="00502422">
            <w:pPr>
              <w:pStyle w:val="Tabletext"/>
              <w:keepNext/>
              <w:keepLines/>
            </w:pPr>
            <w:r w:rsidRPr="00060899">
              <w:rPr>
                <w:b/>
              </w:rPr>
              <w:t>Applicable percentages</w:t>
            </w:r>
          </w:p>
        </w:tc>
      </w:tr>
      <w:tr w:rsidR="00594071" w:rsidRPr="00060899">
        <w:trPr>
          <w:cantSplit/>
          <w:tblHeader/>
        </w:trPr>
        <w:tc>
          <w:tcPr>
            <w:tcW w:w="662" w:type="dxa"/>
            <w:tcBorders>
              <w:top w:val="single" w:sz="6" w:space="0" w:color="auto"/>
              <w:bottom w:val="single" w:sz="12" w:space="0" w:color="auto"/>
            </w:tcBorders>
            <w:shd w:val="clear" w:color="auto" w:fill="auto"/>
          </w:tcPr>
          <w:p w:rsidR="00594071" w:rsidRPr="00060899" w:rsidRDefault="00594071" w:rsidP="00502422">
            <w:pPr>
              <w:pStyle w:val="Tabletext"/>
              <w:keepNext/>
              <w:keepLines/>
            </w:pPr>
            <w:r w:rsidRPr="00060899">
              <w:rPr>
                <w:b/>
              </w:rPr>
              <w:t>Item</w:t>
            </w:r>
          </w:p>
        </w:tc>
        <w:tc>
          <w:tcPr>
            <w:tcW w:w="4840" w:type="dxa"/>
            <w:tcBorders>
              <w:top w:val="single" w:sz="6" w:space="0" w:color="auto"/>
              <w:bottom w:val="single" w:sz="12" w:space="0" w:color="auto"/>
            </w:tcBorders>
            <w:shd w:val="clear" w:color="auto" w:fill="auto"/>
          </w:tcPr>
          <w:p w:rsidR="00594071" w:rsidRPr="00060899" w:rsidRDefault="00594071" w:rsidP="00502422">
            <w:pPr>
              <w:pStyle w:val="Tabletext"/>
              <w:keepNext/>
              <w:keepLines/>
            </w:pPr>
            <w:r w:rsidRPr="00060899">
              <w:rPr>
                <w:b/>
              </w:rPr>
              <w:t>If the person’s repayment income for the 2006</w:t>
            </w:r>
            <w:r w:rsidR="00060899">
              <w:rPr>
                <w:b/>
              </w:rPr>
              <w:noBreakHyphen/>
            </w:r>
            <w:r w:rsidRPr="00060899">
              <w:rPr>
                <w:b/>
              </w:rPr>
              <w:t>07 income year or a later income year is:</w:t>
            </w:r>
          </w:p>
        </w:tc>
        <w:tc>
          <w:tcPr>
            <w:tcW w:w="1540" w:type="dxa"/>
            <w:tcBorders>
              <w:top w:val="single" w:sz="6" w:space="0" w:color="auto"/>
              <w:bottom w:val="single" w:sz="12" w:space="0" w:color="auto"/>
            </w:tcBorders>
            <w:shd w:val="clear" w:color="auto" w:fill="auto"/>
          </w:tcPr>
          <w:p w:rsidR="00594071" w:rsidRPr="00060899" w:rsidRDefault="00594071" w:rsidP="006D0D0A">
            <w:pPr>
              <w:pStyle w:val="Tabletext"/>
              <w:keepNext/>
              <w:keepLines/>
            </w:pPr>
            <w:r w:rsidRPr="00060899">
              <w:rPr>
                <w:b/>
              </w:rPr>
              <w:t>The percentage applicable is:</w:t>
            </w:r>
          </w:p>
        </w:tc>
      </w:tr>
      <w:tr w:rsidR="00594071" w:rsidRPr="00060899">
        <w:tblPrEx>
          <w:tblCellMar>
            <w:left w:w="107" w:type="dxa"/>
            <w:right w:w="107" w:type="dxa"/>
          </w:tblCellMar>
        </w:tblPrEx>
        <w:trPr>
          <w:cantSplit/>
        </w:trPr>
        <w:tc>
          <w:tcPr>
            <w:tcW w:w="662"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w:t>
            </w:r>
          </w:p>
        </w:tc>
        <w:tc>
          <w:tcPr>
            <w:tcW w:w="4840"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More than the minimum repayment income, but less than the amount determined as set out in column 2 of item</w:t>
            </w:r>
            <w:r w:rsidR="00060899">
              <w:t> </w:t>
            </w:r>
            <w:r w:rsidRPr="00060899">
              <w:t>2 of the table in section</w:t>
            </w:r>
            <w:r w:rsidR="00060899">
              <w:t> </w:t>
            </w:r>
            <w:r w:rsidRPr="00060899">
              <w:t>154</w:t>
            </w:r>
            <w:r w:rsidR="00060899">
              <w:noBreakHyphen/>
            </w:r>
            <w:r w:rsidRPr="00060899">
              <w:t>20 of the Higher Education Support Act 2003, in respect of that income year.</w:t>
            </w:r>
          </w:p>
        </w:tc>
        <w:tc>
          <w:tcPr>
            <w:tcW w:w="1540" w:type="dxa"/>
            <w:tcBorders>
              <w:top w:val="single" w:sz="12" w:space="0" w:color="auto"/>
              <w:bottom w:val="single" w:sz="2" w:space="0" w:color="auto"/>
            </w:tcBorders>
            <w:shd w:val="clear" w:color="auto" w:fill="auto"/>
          </w:tcPr>
          <w:p w:rsidR="00594071" w:rsidRPr="00060899" w:rsidRDefault="00594071" w:rsidP="006D0D0A">
            <w:pPr>
              <w:pStyle w:val="Tabletext"/>
              <w:ind w:left="506"/>
              <w:jc w:val="both"/>
            </w:pPr>
            <w:r w:rsidRPr="00060899">
              <w:t>2%</w:t>
            </w:r>
          </w:p>
        </w:tc>
      </w:tr>
      <w:tr w:rsidR="00594071" w:rsidRPr="00060899">
        <w:tblPrEx>
          <w:tblCellMar>
            <w:left w:w="107" w:type="dxa"/>
            <w:right w:w="107" w:type="dxa"/>
          </w:tblCellMar>
        </w:tblPrEx>
        <w:trPr>
          <w:cantSplit/>
        </w:trPr>
        <w:tc>
          <w:tcPr>
            <w:tcW w:w="662"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4840"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More than the amount under item</w:t>
            </w:r>
            <w:r w:rsidR="00060899">
              <w:t> </w:t>
            </w:r>
            <w:r w:rsidRPr="00060899">
              <w:t>1, but less than the amount determined as set out in column 2 of item</w:t>
            </w:r>
            <w:r w:rsidR="00060899">
              <w:t> </w:t>
            </w:r>
            <w:r w:rsidRPr="00060899">
              <w:t>7 of the table in section</w:t>
            </w:r>
            <w:r w:rsidR="00060899">
              <w:t> </w:t>
            </w:r>
            <w:r w:rsidRPr="00060899">
              <w:t>154</w:t>
            </w:r>
            <w:r w:rsidR="00060899">
              <w:noBreakHyphen/>
            </w:r>
            <w:r w:rsidRPr="00060899">
              <w:t>20 of the Higher Education Support Act 2003, in respect of that income year.</w:t>
            </w:r>
          </w:p>
        </w:tc>
        <w:tc>
          <w:tcPr>
            <w:tcW w:w="1540" w:type="dxa"/>
            <w:tcBorders>
              <w:top w:val="single" w:sz="2" w:space="0" w:color="auto"/>
              <w:bottom w:val="single" w:sz="2" w:space="0" w:color="auto"/>
            </w:tcBorders>
            <w:shd w:val="clear" w:color="auto" w:fill="auto"/>
          </w:tcPr>
          <w:p w:rsidR="00594071" w:rsidRPr="00060899" w:rsidRDefault="00594071" w:rsidP="006D0D0A">
            <w:pPr>
              <w:pStyle w:val="Tabletext"/>
              <w:ind w:left="506"/>
              <w:jc w:val="both"/>
            </w:pPr>
            <w:r w:rsidRPr="00060899">
              <w:t>3%</w:t>
            </w:r>
          </w:p>
        </w:tc>
      </w:tr>
      <w:tr w:rsidR="00594071" w:rsidRPr="00060899">
        <w:tblPrEx>
          <w:tblCellMar>
            <w:left w:w="107" w:type="dxa"/>
            <w:right w:w="107" w:type="dxa"/>
          </w:tblCellMar>
        </w:tblPrEx>
        <w:trPr>
          <w:cantSplit/>
        </w:trPr>
        <w:tc>
          <w:tcPr>
            <w:tcW w:w="662" w:type="dxa"/>
            <w:tcBorders>
              <w:top w:val="single" w:sz="2" w:space="0" w:color="auto"/>
              <w:bottom w:val="single" w:sz="12" w:space="0" w:color="auto"/>
            </w:tcBorders>
            <w:shd w:val="clear" w:color="auto" w:fill="auto"/>
          </w:tcPr>
          <w:p w:rsidR="00594071" w:rsidRPr="00060899" w:rsidRDefault="00594071" w:rsidP="00594071">
            <w:pPr>
              <w:pStyle w:val="Tabletext"/>
            </w:pPr>
            <w:r w:rsidRPr="00060899">
              <w:t>3</w:t>
            </w:r>
          </w:p>
        </w:tc>
        <w:tc>
          <w:tcPr>
            <w:tcW w:w="4840" w:type="dxa"/>
            <w:tcBorders>
              <w:top w:val="single" w:sz="2" w:space="0" w:color="auto"/>
              <w:bottom w:val="single" w:sz="12" w:space="0" w:color="auto"/>
            </w:tcBorders>
            <w:shd w:val="clear" w:color="auto" w:fill="auto"/>
          </w:tcPr>
          <w:p w:rsidR="00594071" w:rsidRPr="00060899" w:rsidRDefault="00594071" w:rsidP="00594071">
            <w:pPr>
              <w:pStyle w:val="Tabletext"/>
            </w:pPr>
            <w:r w:rsidRPr="00060899">
              <w:t>More than the amount under item</w:t>
            </w:r>
            <w:r w:rsidR="00060899">
              <w:t> </w:t>
            </w:r>
            <w:r w:rsidRPr="00060899">
              <w:t>2.</w:t>
            </w:r>
          </w:p>
        </w:tc>
        <w:tc>
          <w:tcPr>
            <w:tcW w:w="1540" w:type="dxa"/>
            <w:tcBorders>
              <w:top w:val="single" w:sz="2" w:space="0" w:color="auto"/>
              <w:bottom w:val="single" w:sz="12" w:space="0" w:color="auto"/>
            </w:tcBorders>
            <w:shd w:val="clear" w:color="auto" w:fill="auto"/>
          </w:tcPr>
          <w:p w:rsidR="00594071" w:rsidRPr="00060899" w:rsidRDefault="00594071" w:rsidP="006D0D0A">
            <w:pPr>
              <w:pStyle w:val="Tabletext"/>
              <w:ind w:left="506"/>
              <w:jc w:val="both"/>
            </w:pPr>
            <w:r w:rsidRPr="00060899">
              <w:t>4%</w:t>
            </w:r>
          </w:p>
        </w:tc>
      </w:tr>
    </w:tbl>
    <w:p w:rsidR="00594071" w:rsidRPr="00060899" w:rsidRDefault="00594071" w:rsidP="00594071">
      <w:pPr>
        <w:pStyle w:val="ActHead5"/>
      </w:pPr>
      <w:bookmarkStart w:id="916" w:name="_Toc447275784"/>
      <w:r w:rsidRPr="00060899">
        <w:rPr>
          <w:rStyle w:val="CharSectno"/>
        </w:rPr>
        <w:t>1061ZZFE</w:t>
      </w:r>
      <w:r w:rsidRPr="00060899">
        <w:t xml:space="preserve">  Publishing indexed amounts</w:t>
      </w:r>
      <w:bookmarkEnd w:id="916"/>
    </w:p>
    <w:p w:rsidR="00594071" w:rsidRPr="00060899" w:rsidRDefault="00594071" w:rsidP="00594071">
      <w:pPr>
        <w:pStyle w:val="subsection"/>
      </w:pPr>
      <w:r w:rsidRPr="00060899">
        <w:tab/>
        <w:t>(1)</w:t>
      </w:r>
      <w:r w:rsidRPr="00060899">
        <w:tab/>
        <w:t xml:space="preserve">The Minister must cause to be published in the </w:t>
      </w:r>
      <w:r w:rsidRPr="00060899">
        <w:rPr>
          <w:i/>
        </w:rPr>
        <w:t>Gazette</w:t>
      </w:r>
      <w:r w:rsidRPr="00060899">
        <w:t>, before the start of the 2007</w:t>
      </w:r>
      <w:r w:rsidR="00060899">
        <w:noBreakHyphen/>
      </w:r>
      <w:r w:rsidRPr="00060899">
        <w:t>08 income year or a later income year, a notice setting out:</w:t>
      </w:r>
    </w:p>
    <w:p w:rsidR="00594071" w:rsidRPr="00060899" w:rsidRDefault="00594071" w:rsidP="00594071">
      <w:pPr>
        <w:pStyle w:val="paragraph"/>
      </w:pPr>
      <w:r w:rsidRPr="00060899">
        <w:tab/>
        <w:t>(a)</w:t>
      </w:r>
      <w:r w:rsidRPr="00060899">
        <w:tab/>
        <w:t>the minimum repayment income; and</w:t>
      </w:r>
    </w:p>
    <w:p w:rsidR="00594071" w:rsidRPr="00060899" w:rsidRDefault="00594071" w:rsidP="00594071">
      <w:pPr>
        <w:pStyle w:val="paragraph"/>
      </w:pPr>
      <w:r w:rsidRPr="00060899">
        <w:tab/>
        <w:t>(b)</w:t>
      </w:r>
      <w:r w:rsidRPr="00060899">
        <w:tab/>
        <w:t>the amounts determined as referred to in the second column of items</w:t>
      </w:r>
      <w:r w:rsidR="00060899">
        <w:t> </w:t>
      </w:r>
      <w:r w:rsidRPr="00060899">
        <w:t>1 and 2 of the table in section</w:t>
      </w:r>
      <w:r w:rsidR="00060899">
        <w:t> </w:t>
      </w:r>
      <w:r w:rsidRPr="00060899">
        <w:t>1061ZZFD;</w:t>
      </w:r>
    </w:p>
    <w:p w:rsidR="00594071" w:rsidRPr="00060899" w:rsidRDefault="00594071" w:rsidP="00594071">
      <w:pPr>
        <w:pStyle w:val="subsection2"/>
      </w:pPr>
      <w:r w:rsidRPr="00060899">
        <w:t>for that income year.</w:t>
      </w:r>
    </w:p>
    <w:p w:rsidR="00594071" w:rsidRPr="00060899" w:rsidRDefault="00594071" w:rsidP="00594071">
      <w:pPr>
        <w:pStyle w:val="subsection"/>
      </w:pPr>
      <w:r w:rsidRPr="00060899">
        <w:lastRenderedPageBreak/>
        <w:tab/>
        <w:t>(2)</w:t>
      </w:r>
      <w:r w:rsidRPr="00060899">
        <w:tab/>
        <w:t xml:space="preserve">A notice under </w:t>
      </w:r>
      <w:r w:rsidR="00060899">
        <w:t>subsection (</w:t>
      </w:r>
      <w:r w:rsidRPr="00060899">
        <w:t>1) is not a legislative instrument.</w:t>
      </w:r>
    </w:p>
    <w:p w:rsidR="00594071" w:rsidRPr="00060899" w:rsidRDefault="00594071" w:rsidP="00146468">
      <w:pPr>
        <w:pStyle w:val="ActHead3"/>
        <w:pageBreakBefore/>
      </w:pPr>
      <w:bookmarkStart w:id="917" w:name="_Toc447275785"/>
      <w:r w:rsidRPr="00060899">
        <w:rPr>
          <w:rStyle w:val="CharDivNo"/>
        </w:rPr>
        <w:lastRenderedPageBreak/>
        <w:t>Division</w:t>
      </w:r>
      <w:r w:rsidR="00060899" w:rsidRPr="00060899">
        <w:rPr>
          <w:rStyle w:val="CharDivNo"/>
        </w:rPr>
        <w:t> </w:t>
      </w:r>
      <w:r w:rsidRPr="00060899">
        <w:rPr>
          <w:rStyle w:val="CharDivNo"/>
        </w:rPr>
        <w:t>6</w:t>
      </w:r>
      <w:r w:rsidRPr="00060899">
        <w:t>—</w:t>
      </w:r>
      <w:r w:rsidRPr="00060899">
        <w:rPr>
          <w:rStyle w:val="CharDivText"/>
        </w:rPr>
        <w:t>Application of tax legislation</w:t>
      </w:r>
      <w:bookmarkEnd w:id="917"/>
    </w:p>
    <w:p w:rsidR="00594071" w:rsidRPr="00060899" w:rsidRDefault="00594071" w:rsidP="00594071">
      <w:pPr>
        <w:pStyle w:val="ActHead5"/>
      </w:pPr>
      <w:bookmarkStart w:id="918" w:name="_Toc447275786"/>
      <w:r w:rsidRPr="00060899">
        <w:rPr>
          <w:rStyle w:val="CharSectno"/>
        </w:rPr>
        <w:t>1061ZZFG</w:t>
      </w:r>
      <w:r w:rsidRPr="00060899">
        <w:t xml:space="preserve">  Application of tax legislation</w:t>
      </w:r>
      <w:bookmarkEnd w:id="918"/>
    </w:p>
    <w:p w:rsidR="00594071" w:rsidRPr="00060899" w:rsidRDefault="00594071" w:rsidP="00594071">
      <w:pPr>
        <w:pStyle w:val="subsection"/>
      </w:pPr>
      <w:r w:rsidRPr="00060899">
        <w:tab/>
      </w:r>
      <w:r w:rsidRPr="00060899">
        <w:tab/>
        <w:t>Part</w:t>
      </w:r>
      <w:r w:rsidR="00912C32" w:rsidRPr="00060899">
        <w:t> </w:t>
      </w:r>
      <w:r w:rsidRPr="00060899">
        <w:t>IV</w:t>
      </w:r>
      <w:r w:rsidR="000E0C24" w:rsidRPr="00060899">
        <w:t xml:space="preserve"> of the </w:t>
      </w:r>
      <w:r w:rsidR="000E0C24" w:rsidRPr="00060899">
        <w:rPr>
          <w:i/>
        </w:rPr>
        <w:t>Income Tax Assessment Act 1936</w:t>
      </w:r>
      <w:r w:rsidR="000E0C24" w:rsidRPr="00060899">
        <w:t>, Division</w:t>
      </w:r>
      <w:r w:rsidR="00060899">
        <w:t> </w:t>
      </w:r>
      <w:r w:rsidR="000E0C24" w:rsidRPr="00060899">
        <w:t xml:space="preserve">5 of the </w:t>
      </w:r>
      <w:r w:rsidR="000E0C24" w:rsidRPr="00060899">
        <w:rPr>
          <w:i/>
        </w:rPr>
        <w:t>Income Tax Assessment Act 1997</w:t>
      </w:r>
      <w:r w:rsidR="000E0C24" w:rsidRPr="00060899">
        <w:t>,</w:t>
      </w:r>
      <w:r w:rsidRPr="00060899">
        <w:t xml:space="preserve"> and Part</w:t>
      </w:r>
      <w:r w:rsidR="00912C32" w:rsidRPr="00060899">
        <w:t> </w:t>
      </w:r>
      <w:r w:rsidRPr="00060899">
        <w:t>IVC of, and Part</w:t>
      </w:r>
      <w:r w:rsidR="00060899">
        <w:t> </w:t>
      </w:r>
      <w:r w:rsidRPr="00060899">
        <w:t>4</w:t>
      </w:r>
      <w:r w:rsidR="00060899">
        <w:noBreakHyphen/>
      </w:r>
      <w:r w:rsidRPr="00060899">
        <w:t>15 in Schedule</w:t>
      </w:r>
      <w:r w:rsidR="00060899">
        <w:t> </w:t>
      </w:r>
      <w:r w:rsidRPr="00060899">
        <w:t xml:space="preserve">1 to, the </w:t>
      </w:r>
      <w:r w:rsidRPr="00060899">
        <w:rPr>
          <w:i/>
        </w:rPr>
        <w:t>Taxation Administration Act 1953</w:t>
      </w:r>
      <w:r w:rsidRPr="00060899">
        <w:t>, apply, so far as they can be applied and subject to this Part, to a person’s FS assessment debt as if it were income tax assessed to be payable by a taxpayer by an assessment made under Part</w:t>
      </w:r>
      <w:r w:rsidR="00912C32" w:rsidRPr="00060899">
        <w:t> </w:t>
      </w:r>
      <w:r w:rsidRPr="00060899">
        <w:t xml:space="preserve">IV of the </w:t>
      </w:r>
      <w:r w:rsidRPr="00060899">
        <w:rPr>
          <w:i/>
        </w:rPr>
        <w:t>Income Tax Assessment Act 1936</w:t>
      </w:r>
      <w:r w:rsidRPr="00060899">
        <w:t>.</w:t>
      </w:r>
    </w:p>
    <w:p w:rsidR="00594071" w:rsidRPr="00060899" w:rsidRDefault="00594071" w:rsidP="00594071">
      <w:pPr>
        <w:pStyle w:val="notetext"/>
      </w:pPr>
      <w:r w:rsidRPr="00060899">
        <w:t>Note:</w:t>
      </w:r>
      <w:r w:rsidRPr="00060899">
        <w:tab/>
        <w:t>FS assessment debts are also collected through the Pay As You Go (PAYG) system of collecting income tax: see Parts</w:t>
      </w:r>
      <w:r w:rsidR="00060899">
        <w:t> </w:t>
      </w:r>
      <w:r w:rsidRPr="00060899">
        <w:t>2</w:t>
      </w:r>
      <w:r w:rsidR="00060899">
        <w:noBreakHyphen/>
      </w:r>
      <w:r w:rsidRPr="00060899">
        <w:t>1, 2</w:t>
      </w:r>
      <w:r w:rsidR="00060899">
        <w:noBreakHyphen/>
      </w:r>
      <w:r w:rsidRPr="00060899">
        <w:t>5 and 2</w:t>
      </w:r>
      <w:r w:rsidR="00060899">
        <w:noBreakHyphen/>
      </w:r>
      <w:r w:rsidRPr="00060899">
        <w:t>10 in Schedule</w:t>
      </w:r>
      <w:r w:rsidR="00060899">
        <w:t> </w:t>
      </w:r>
      <w:r w:rsidRPr="00060899">
        <w:t xml:space="preserve">1 to the </w:t>
      </w:r>
      <w:r w:rsidRPr="00060899">
        <w:rPr>
          <w:i/>
        </w:rPr>
        <w:t>Taxation Administration Act 1953</w:t>
      </w:r>
      <w:r w:rsidRPr="00060899">
        <w:t>.</w:t>
      </w:r>
    </w:p>
    <w:p w:rsidR="00594071" w:rsidRPr="00060899" w:rsidRDefault="00594071" w:rsidP="00594071">
      <w:pPr>
        <w:pStyle w:val="ActHead5"/>
      </w:pPr>
      <w:bookmarkStart w:id="919" w:name="_Toc447275787"/>
      <w:r w:rsidRPr="00060899">
        <w:rPr>
          <w:rStyle w:val="CharSectno"/>
        </w:rPr>
        <w:t>1061ZZFGA</w:t>
      </w:r>
      <w:r w:rsidRPr="00060899">
        <w:t xml:space="preserve">  Charges and administrative penalties for failing to meet obligations</w:t>
      </w:r>
      <w:bookmarkEnd w:id="919"/>
    </w:p>
    <w:p w:rsidR="00594071" w:rsidRPr="00060899" w:rsidRDefault="00594071" w:rsidP="00594071">
      <w:pPr>
        <w:pStyle w:val="subsection"/>
      </w:pPr>
      <w:r w:rsidRPr="00060899">
        <w:tab/>
        <w:t>(1)</w:t>
      </w:r>
      <w:r w:rsidRPr="00060899">
        <w:tab/>
        <w:t>Part</w:t>
      </w:r>
      <w:r w:rsidR="00060899">
        <w:t> </w:t>
      </w:r>
      <w:r w:rsidRPr="00060899">
        <w:t>4</w:t>
      </w:r>
      <w:r w:rsidR="00060899">
        <w:noBreakHyphen/>
      </w:r>
      <w:r w:rsidRPr="00060899">
        <w:t>25 in Schedule</w:t>
      </w:r>
      <w:r w:rsidR="00060899">
        <w:t> </w:t>
      </w:r>
      <w:r w:rsidRPr="00060899">
        <w:t xml:space="preserve">1 to the </w:t>
      </w:r>
      <w:r w:rsidRPr="00060899">
        <w:rPr>
          <w:i/>
        </w:rPr>
        <w:t>Taxation Administration Act 1953</w:t>
      </w:r>
      <w:r w:rsidRPr="00060899">
        <w:t xml:space="preserve"> has effect as if:</w:t>
      </w:r>
    </w:p>
    <w:p w:rsidR="00594071" w:rsidRPr="00060899" w:rsidRDefault="00594071" w:rsidP="00594071">
      <w:pPr>
        <w:pStyle w:val="paragraph"/>
      </w:pPr>
      <w:r w:rsidRPr="00060899">
        <w:tab/>
        <w:t>(a)</w:t>
      </w:r>
      <w:r w:rsidRPr="00060899">
        <w:tab/>
        <w:t>any compulsory repayment amount of a person were income tax payable by the person in respect of the income year in respect of which the assessment of that debt was made; and</w:t>
      </w:r>
    </w:p>
    <w:p w:rsidR="00594071" w:rsidRPr="00060899" w:rsidRDefault="00594071" w:rsidP="00594071">
      <w:pPr>
        <w:pStyle w:val="paragraph"/>
      </w:pPr>
      <w:r w:rsidRPr="00060899">
        <w:tab/>
        <w:t>(b)</w:t>
      </w:r>
      <w:r w:rsidRPr="00060899">
        <w:tab/>
        <w:t>this Part were an income tax law.</w:t>
      </w:r>
    </w:p>
    <w:p w:rsidR="00594071" w:rsidRPr="00060899" w:rsidRDefault="00594071" w:rsidP="00594071">
      <w:pPr>
        <w:pStyle w:val="subsection"/>
      </w:pPr>
      <w:r w:rsidRPr="00060899">
        <w:tab/>
        <w:t>(2)</w:t>
      </w:r>
      <w:r w:rsidRPr="00060899">
        <w:tab/>
      </w:r>
      <w:r w:rsidR="00060899">
        <w:t>Subsection (</w:t>
      </w:r>
      <w:r w:rsidRPr="00060899">
        <w:t>1) does not have the effect of making a person liable to a penalty for any act or omission that happened before the commencement of this subsection.</w:t>
      </w:r>
    </w:p>
    <w:p w:rsidR="00594071" w:rsidRPr="00060899" w:rsidRDefault="00594071" w:rsidP="00594071">
      <w:pPr>
        <w:pStyle w:val="ActHead5"/>
      </w:pPr>
      <w:bookmarkStart w:id="920" w:name="_Toc447275788"/>
      <w:r w:rsidRPr="00060899">
        <w:rPr>
          <w:rStyle w:val="CharSectno"/>
        </w:rPr>
        <w:t>1061ZZFGB</w:t>
      </w:r>
      <w:r w:rsidRPr="00060899">
        <w:t xml:space="preserve">  Pay as you go (PAYG) withholding</w:t>
      </w:r>
      <w:bookmarkEnd w:id="920"/>
    </w:p>
    <w:p w:rsidR="00594071" w:rsidRPr="00060899" w:rsidRDefault="00594071" w:rsidP="00594071">
      <w:pPr>
        <w:pStyle w:val="subsection"/>
      </w:pPr>
      <w:r w:rsidRPr="00060899">
        <w:tab/>
      </w:r>
      <w:r w:rsidRPr="00060899">
        <w:tab/>
        <w:t>Part</w:t>
      </w:r>
      <w:r w:rsidR="00060899">
        <w:t> </w:t>
      </w:r>
      <w:r w:rsidRPr="00060899">
        <w:t>2</w:t>
      </w:r>
      <w:r w:rsidR="00060899">
        <w:noBreakHyphen/>
      </w:r>
      <w:r w:rsidRPr="00060899">
        <w:t>5 (other than section</w:t>
      </w:r>
      <w:r w:rsidR="00060899">
        <w:t> </w:t>
      </w:r>
      <w:r w:rsidRPr="00060899">
        <w:t>12</w:t>
      </w:r>
      <w:r w:rsidR="00060899">
        <w:noBreakHyphen/>
      </w:r>
      <w:r w:rsidRPr="00060899">
        <w:t>55 and Subdivisions</w:t>
      </w:r>
      <w:r w:rsidR="00060899">
        <w:t> </w:t>
      </w:r>
      <w:r w:rsidRPr="00060899">
        <w:t>12</w:t>
      </w:r>
      <w:r w:rsidR="00060899">
        <w:noBreakHyphen/>
      </w:r>
      <w:r w:rsidRPr="00060899">
        <w:t>E, 12</w:t>
      </w:r>
      <w:r w:rsidR="00060899">
        <w:noBreakHyphen/>
      </w:r>
      <w:r w:rsidRPr="00060899">
        <w:t>F and 12</w:t>
      </w:r>
      <w:r w:rsidR="00060899">
        <w:noBreakHyphen/>
      </w:r>
      <w:r w:rsidRPr="00060899">
        <w:t>G) in Schedule</w:t>
      </w:r>
      <w:r w:rsidR="00060899">
        <w:t> </w:t>
      </w:r>
      <w:r w:rsidRPr="00060899">
        <w:t xml:space="preserve">1 to the </w:t>
      </w:r>
      <w:r w:rsidRPr="00060899">
        <w:rPr>
          <w:i/>
        </w:rPr>
        <w:t>Taxation Administration Act 1953</w:t>
      </w:r>
      <w:r w:rsidRPr="00060899">
        <w:t xml:space="preserve"> applies, so far as it is capable of application, in relation to the collection of amounts of a compulsory repayment amount of a person as if the compulsory repayment amount were income tax.</w:t>
      </w:r>
    </w:p>
    <w:p w:rsidR="00594071" w:rsidRPr="00060899" w:rsidRDefault="00594071" w:rsidP="00594071">
      <w:pPr>
        <w:pStyle w:val="ActHead5"/>
      </w:pPr>
      <w:bookmarkStart w:id="921" w:name="_Toc447275789"/>
      <w:r w:rsidRPr="00060899">
        <w:rPr>
          <w:rStyle w:val="CharSectno"/>
        </w:rPr>
        <w:lastRenderedPageBreak/>
        <w:t>1061ZZFGD</w:t>
      </w:r>
      <w:r w:rsidRPr="00060899">
        <w:t xml:space="preserve">  Pay as you go (PAYG) instalments</w:t>
      </w:r>
      <w:bookmarkEnd w:id="921"/>
    </w:p>
    <w:p w:rsidR="00594071" w:rsidRPr="00060899" w:rsidRDefault="00594071" w:rsidP="00594071">
      <w:pPr>
        <w:pStyle w:val="subsection"/>
      </w:pPr>
      <w:r w:rsidRPr="00060899">
        <w:tab/>
      </w:r>
      <w:r w:rsidRPr="00060899">
        <w:tab/>
        <w:t>Division</w:t>
      </w:r>
      <w:r w:rsidR="00060899">
        <w:t> </w:t>
      </w:r>
      <w:r w:rsidRPr="00060899">
        <w:t>45 in Schedule</w:t>
      </w:r>
      <w:r w:rsidR="00060899">
        <w:t> </w:t>
      </w:r>
      <w:r w:rsidRPr="00060899">
        <w:t xml:space="preserve">1 to the </w:t>
      </w:r>
      <w:r w:rsidRPr="00060899">
        <w:rPr>
          <w:i/>
        </w:rPr>
        <w:t>Taxation Administration Act 1953</w:t>
      </w:r>
      <w:r w:rsidRPr="00060899">
        <w:t xml:space="preserve"> applies, so far as it is capable of application, in relation to the collection of a compulsory repayment amount of a person as if the compulsory repayment amount were income tax.</w:t>
      </w:r>
    </w:p>
    <w:p w:rsidR="00594071" w:rsidRPr="00060899" w:rsidRDefault="00594071" w:rsidP="00146468">
      <w:pPr>
        <w:pStyle w:val="ActHead3"/>
        <w:pageBreakBefore/>
      </w:pPr>
      <w:bookmarkStart w:id="922" w:name="_Toc447275790"/>
      <w:r w:rsidRPr="00060899">
        <w:rPr>
          <w:rStyle w:val="CharDivNo"/>
        </w:rPr>
        <w:lastRenderedPageBreak/>
        <w:t>Division</w:t>
      </w:r>
      <w:r w:rsidR="00060899" w:rsidRPr="00060899">
        <w:rPr>
          <w:rStyle w:val="CharDivNo"/>
        </w:rPr>
        <w:t> </w:t>
      </w:r>
      <w:r w:rsidRPr="00060899">
        <w:rPr>
          <w:rStyle w:val="CharDivNo"/>
        </w:rPr>
        <w:t>7</w:t>
      </w:r>
      <w:r w:rsidRPr="00060899">
        <w:t>—</w:t>
      </w:r>
      <w:r w:rsidRPr="00060899">
        <w:rPr>
          <w:rStyle w:val="CharDivText"/>
        </w:rPr>
        <w:t>Assessments</w:t>
      </w:r>
      <w:bookmarkEnd w:id="922"/>
    </w:p>
    <w:p w:rsidR="00594071" w:rsidRPr="00060899" w:rsidRDefault="00594071" w:rsidP="00594071">
      <w:pPr>
        <w:pStyle w:val="ActHead5"/>
      </w:pPr>
      <w:bookmarkStart w:id="923" w:name="_Toc447275791"/>
      <w:r w:rsidRPr="00060899">
        <w:rPr>
          <w:rStyle w:val="CharSectno"/>
        </w:rPr>
        <w:t>1061ZZFH</w:t>
      </w:r>
      <w:r w:rsidRPr="00060899">
        <w:t xml:space="preserve">  Commissioner of Taxation may make assessment</w:t>
      </w:r>
      <w:bookmarkEnd w:id="923"/>
    </w:p>
    <w:p w:rsidR="00594071" w:rsidRPr="00060899" w:rsidRDefault="00594071" w:rsidP="00594071">
      <w:pPr>
        <w:pStyle w:val="subsection"/>
      </w:pPr>
      <w:r w:rsidRPr="00060899">
        <w:tab/>
        <w:t>(1)</w:t>
      </w:r>
      <w:r w:rsidRPr="00060899">
        <w:tab/>
        <w:t>The Commissioner of Taxation may make an assessment of:</w:t>
      </w:r>
    </w:p>
    <w:p w:rsidR="00594071" w:rsidRPr="00060899" w:rsidRDefault="00594071" w:rsidP="00594071">
      <w:pPr>
        <w:pStyle w:val="paragraph"/>
      </w:pPr>
      <w:r w:rsidRPr="00060899">
        <w:tab/>
        <w:t>(a)</w:t>
      </w:r>
      <w:r w:rsidRPr="00060899">
        <w:tab/>
        <w:t>the amount of a person’s accumulated FS debt at 1</w:t>
      </w:r>
      <w:r w:rsidR="00060899">
        <w:t> </w:t>
      </w:r>
      <w:r w:rsidRPr="00060899">
        <w:t>June immediately before the assessment is made; and</w:t>
      </w:r>
    </w:p>
    <w:p w:rsidR="00594071" w:rsidRPr="00060899" w:rsidRDefault="00594071" w:rsidP="00594071">
      <w:pPr>
        <w:pStyle w:val="paragraph"/>
      </w:pPr>
      <w:r w:rsidRPr="00060899">
        <w:tab/>
        <w:t>(b)</w:t>
      </w:r>
      <w:r w:rsidRPr="00060899">
        <w:tab/>
        <w:t>the amount required to be paid to reduce that debt under Division</w:t>
      </w:r>
      <w:r w:rsidR="00060899">
        <w:t> </w:t>
      </w:r>
      <w:r w:rsidRPr="00060899">
        <w:t>5.</w:t>
      </w:r>
    </w:p>
    <w:p w:rsidR="00594071" w:rsidRPr="00060899" w:rsidRDefault="00594071" w:rsidP="00594071">
      <w:pPr>
        <w:pStyle w:val="subsection"/>
      </w:pPr>
      <w:r w:rsidRPr="00060899">
        <w:tab/>
        <w:t>(2)</w:t>
      </w:r>
      <w:r w:rsidRPr="00060899">
        <w:tab/>
        <w:t>To make an assessment, the Commissioner may use any information in his or her possession, whether or not it came from a return.</w:t>
      </w:r>
    </w:p>
    <w:p w:rsidR="00594071" w:rsidRPr="00060899" w:rsidRDefault="00594071" w:rsidP="00594071">
      <w:pPr>
        <w:pStyle w:val="ActHead5"/>
      </w:pPr>
      <w:bookmarkStart w:id="924" w:name="_Toc447275792"/>
      <w:r w:rsidRPr="00060899">
        <w:rPr>
          <w:rStyle w:val="CharSectno"/>
        </w:rPr>
        <w:t>1061ZZFI</w:t>
      </w:r>
      <w:r w:rsidRPr="00060899">
        <w:t xml:space="preserve">  Notice of assessment may be served</w:t>
      </w:r>
      <w:bookmarkEnd w:id="924"/>
    </w:p>
    <w:p w:rsidR="00594071" w:rsidRPr="00060899" w:rsidRDefault="00594071" w:rsidP="00594071">
      <w:pPr>
        <w:pStyle w:val="subsection"/>
      </w:pPr>
      <w:r w:rsidRPr="00060899">
        <w:tab/>
      </w:r>
      <w:r w:rsidRPr="00060899">
        <w:tab/>
        <w:t>If:</w:t>
      </w:r>
    </w:p>
    <w:p w:rsidR="00594071" w:rsidRPr="00060899" w:rsidRDefault="00594071" w:rsidP="00594071">
      <w:pPr>
        <w:pStyle w:val="paragraph"/>
      </w:pPr>
      <w:r w:rsidRPr="00060899">
        <w:tab/>
        <w:t>(a)</w:t>
      </w:r>
      <w:r w:rsidRPr="00060899">
        <w:tab/>
        <w:t>the Commissioner of Taxation is required to serve on a person a notice of assessment in respect of the person’s income of a year of income under section</w:t>
      </w:r>
      <w:r w:rsidR="00060899">
        <w:t> </w:t>
      </w:r>
      <w:r w:rsidRPr="00060899">
        <w:t xml:space="preserve">174 of the </w:t>
      </w:r>
      <w:r w:rsidRPr="00060899">
        <w:rPr>
          <w:i/>
        </w:rPr>
        <w:t>Income Tax Assessment Act 1936</w:t>
      </w:r>
      <w:r w:rsidRPr="00060899">
        <w:t>; and</w:t>
      </w:r>
    </w:p>
    <w:p w:rsidR="00594071" w:rsidRPr="00060899" w:rsidRDefault="00594071" w:rsidP="00594071">
      <w:pPr>
        <w:pStyle w:val="paragraph"/>
      </w:pPr>
      <w:r w:rsidRPr="00060899">
        <w:tab/>
        <w:t>(b)</w:t>
      </w:r>
      <w:r w:rsidRPr="00060899">
        <w:tab/>
        <w:t xml:space="preserve">an assessment (the </w:t>
      </w:r>
      <w:r w:rsidRPr="00060899">
        <w:rPr>
          <w:b/>
          <w:i/>
        </w:rPr>
        <w:t>relevant assessment</w:t>
      </w:r>
      <w:r w:rsidRPr="00060899">
        <w:t>) has been made in respect of the person of the amounts referred to in section</w:t>
      </w:r>
      <w:r w:rsidR="00060899">
        <w:t> </w:t>
      </w:r>
      <w:r w:rsidRPr="00060899">
        <w:t>1061ZZFH but notice of the relevant assessment has not been served on the person;</w:t>
      </w:r>
    </w:p>
    <w:p w:rsidR="00594071" w:rsidRPr="00060899" w:rsidRDefault="00594071" w:rsidP="00594071">
      <w:pPr>
        <w:pStyle w:val="subsection2"/>
      </w:pPr>
      <w:r w:rsidRPr="00060899">
        <w:t xml:space="preserve">notice of the relevant assessment may be served by setting out the amounts concerned in the notice referred to in </w:t>
      </w:r>
      <w:r w:rsidR="00060899">
        <w:t>paragraph (</w:t>
      </w:r>
      <w:r w:rsidRPr="00060899">
        <w:t>a).</w:t>
      </w:r>
    </w:p>
    <w:p w:rsidR="00594071" w:rsidRPr="00060899" w:rsidRDefault="00594071" w:rsidP="00146468">
      <w:pPr>
        <w:pStyle w:val="ActHead3"/>
        <w:pageBreakBefore/>
      </w:pPr>
      <w:bookmarkStart w:id="925" w:name="_Toc447275793"/>
      <w:r w:rsidRPr="00060899">
        <w:rPr>
          <w:rStyle w:val="CharDivNo"/>
        </w:rPr>
        <w:lastRenderedPageBreak/>
        <w:t>Division</w:t>
      </w:r>
      <w:r w:rsidR="00060899" w:rsidRPr="00060899">
        <w:rPr>
          <w:rStyle w:val="CharDivNo"/>
        </w:rPr>
        <w:t> </w:t>
      </w:r>
      <w:r w:rsidRPr="00060899">
        <w:rPr>
          <w:rStyle w:val="CharDivNo"/>
        </w:rPr>
        <w:t>8</w:t>
      </w:r>
      <w:r w:rsidRPr="00060899">
        <w:t>—</w:t>
      </w:r>
      <w:r w:rsidRPr="00060899">
        <w:rPr>
          <w:rStyle w:val="CharDivText"/>
        </w:rPr>
        <w:t>Commissioner of Taxation may delay assessment</w:t>
      </w:r>
      <w:bookmarkEnd w:id="925"/>
    </w:p>
    <w:p w:rsidR="00594071" w:rsidRPr="00060899" w:rsidRDefault="00594071" w:rsidP="00594071">
      <w:pPr>
        <w:pStyle w:val="ActHead5"/>
      </w:pPr>
      <w:bookmarkStart w:id="926" w:name="_Toc447275794"/>
      <w:r w:rsidRPr="00060899">
        <w:rPr>
          <w:rStyle w:val="CharSectno"/>
        </w:rPr>
        <w:t>1061ZZFJ</w:t>
      </w:r>
      <w:r w:rsidRPr="00060899">
        <w:t xml:space="preserve">  Commissioner of Taxation may delay assessment</w:t>
      </w:r>
      <w:bookmarkEnd w:id="926"/>
    </w:p>
    <w:p w:rsidR="00594071" w:rsidRPr="00060899" w:rsidRDefault="00594071" w:rsidP="00594071">
      <w:pPr>
        <w:pStyle w:val="subsection"/>
      </w:pPr>
      <w:r w:rsidRPr="00060899">
        <w:tab/>
        <w:t>(1)</w:t>
      </w:r>
      <w:r w:rsidRPr="00060899">
        <w:tab/>
        <w:t xml:space="preserve">The Commissioner of Taxation may, on </w:t>
      </w:r>
      <w:r w:rsidR="00C34767" w:rsidRPr="00060899">
        <w:t>application in the approved form</w:t>
      </w:r>
      <w:r w:rsidRPr="00060899">
        <w:t xml:space="preserve"> by a person who has an accumulated FS debt, delay the making of an assessment under section</w:t>
      </w:r>
      <w:r w:rsidR="00060899">
        <w:t> </w:t>
      </w:r>
      <w:r w:rsidRPr="00060899">
        <w:t>1061ZZFH.</w:t>
      </w:r>
    </w:p>
    <w:p w:rsidR="00594071" w:rsidRPr="00060899" w:rsidRDefault="00594071" w:rsidP="00594071">
      <w:pPr>
        <w:pStyle w:val="subsection"/>
      </w:pPr>
      <w:r w:rsidRPr="00060899">
        <w:tab/>
        <w:t>(2)</w:t>
      </w:r>
      <w:r w:rsidRPr="00060899">
        <w:tab/>
        <w:t>An assessment may be delayed if the Commissioner considers that:</w:t>
      </w:r>
    </w:p>
    <w:p w:rsidR="00594071" w:rsidRPr="00060899" w:rsidRDefault="00594071" w:rsidP="00594071">
      <w:pPr>
        <w:pStyle w:val="paragraph"/>
      </w:pPr>
      <w:r w:rsidRPr="00060899">
        <w:tab/>
        <w:t>(a)</w:t>
      </w:r>
      <w:r w:rsidRPr="00060899">
        <w:tab/>
        <w:t>were the assessment to be made, payment of the assessed amount would cause serious hardship to the person; or</w:t>
      </w:r>
    </w:p>
    <w:p w:rsidR="00594071" w:rsidRPr="00060899" w:rsidRDefault="00594071" w:rsidP="00594071">
      <w:pPr>
        <w:pStyle w:val="paragraph"/>
      </w:pPr>
      <w:r w:rsidRPr="00060899">
        <w:tab/>
        <w:t>(b)</w:t>
      </w:r>
      <w:r w:rsidRPr="00060899">
        <w:tab/>
        <w:t>there are other special reasons that make it fair and reasonable to delay the assessment.</w:t>
      </w:r>
    </w:p>
    <w:p w:rsidR="00594071" w:rsidRPr="00060899" w:rsidRDefault="00594071" w:rsidP="00594071">
      <w:pPr>
        <w:pStyle w:val="subsection"/>
      </w:pPr>
      <w:r w:rsidRPr="00060899">
        <w:tab/>
        <w:t>(3)</w:t>
      </w:r>
      <w:r w:rsidRPr="00060899">
        <w:tab/>
        <w:t>The Commissioner may delay the assessment for a period that he or she considers appropriate.</w:t>
      </w:r>
    </w:p>
    <w:p w:rsidR="00C34767" w:rsidRPr="00060899" w:rsidRDefault="00C34767" w:rsidP="00C34767">
      <w:pPr>
        <w:pStyle w:val="subsection"/>
      </w:pPr>
      <w:r w:rsidRPr="00060899">
        <w:tab/>
        <w:t>(4)</w:t>
      </w:r>
      <w:r w:rsidRPr="00060899">
        <w:tab/>
        <w:t>In this section:</w:t>
      </w:r>
    </w:p>
    <w:p w:rsidR="00C34767" w:rsidRPr="00060899" w:rsidRDefault="00C34767" w:rsidP="00C34767">
      <w:pPr>
        <w:pStyle w:val="Definition"/>
      </w:pPr>
      <w:r w:rsidRPr="00060899">
        <w:rPr>
          <w:b/>
          <w:i/>
        </w:rPr>
        <w:t>approved form</w:t>
      </w:r>
      <w:r w:rsidRPr="00060899">
        <w:t xml:space="preserve"> has the meaning given by section</w:t>
      </w:r>
      <w:r w:rsidR="00060899">
        <w:t> </w:t>
      </w:r>
      <w:r w:rsidRPr="00060899">
        <w:t>388</w:t>
      </w:r>
      <w:r w:rsidR="00060899">
        <w:noBreakHyphen/>
      </w:r>
      <w:r w:rsidRPr="00060899">
        <w:t>50 in Schedule</w:t>
      </w:r>
      <w:r w:rsidR="00060899">
        <w:t> </w:t>
      </w:r>
      <w:r w:rsidRPr="00060899">
        <w:t xml:space="preserve">1 to the </w:t>
      </w:r>
      <w:r w:rsidRPr="00060899">
        <w:rPr>
          <w:i/>
        </w:rPr>
        <w:t>Taxation Administration Act 1953</w:t>
      </w:r>
      <w:r w:rsidRPr="00060899">
        <w:t>.</w:t>
      </w:r>
    </w:p>
    <w:p w:rsidR="00594071" w:rsidRPr="00060899" w:rsidRDefault="00594071" w:rsidP="00594071">
      <w:pPr>
        <w:pStyle w:val="ActHead5"/>
      </w:pPr>
      <w:bookmarkStart w:id="927" w:name="_Toc447275795"/>
      <w:r w:rsidRPr="00060899">
        <w:rPr>
          <w:rStyle w:val="CharSectno"/>
        </w:rPr>
        <w:t>1061ZZFK</w:t>
      </w:r>
      <w:r w:rsidRPr="00060899">
        <w:t xml:space="preserve">  Commissioner of Taxation may amend assessment</w:t>
      </w:r>
      <w:bookmarkEnd w:id="927"/>
    </w:p>
    <w:p w:rsidR="00594071" w:rsidRPr="00060899" w:rsidRDefault="00594071" w:rsidP="00594071">
      <w:pPr>
        <w:pStyle w:val="subsection"/>
      </w:pPr>
      <w:r w:rsidRPr="00060899">
        <w:tab/>
        <w:t>(1)</w:t>
      </w:r>
      <w:r w:rsidRPr="00060899">
        <w:tab/>
        <w:t xml:space="preserve">The Commissioner of Taxation may, on </w:t>
      </w:r>
      <w:r w:rsidR="00C34767" w:rsidRPr="00060899">
        <w:t>application in the approved form</w:t>
      </w:r>
      <w:r w:rsidRPr="00060899">
        <w:t xml:space="preserve"> by a person who has an accumulated FS debt, amend an assessment made under section</w:t>
      </w:r>
      <w:r w:rsidR="00060899">
        <w:t> </w:t>
      </w:r>
      <w:r w:rsidRPr="00060899">
        <w:t>1061ZZFH so that no amount is payable under the assessment.</w:t>
      </w:r>
    </w:p>
    <w:p w:rsidR="00594071" w:rsidRPr="00060899" w:rsidRDefault="00594071" w:rsidP="00594071">
      <w:pPr>
        <w:pStyle w:val="subsection"/>
      </w:pPr>
      <w:r w:rsidRPr="00060899">
        <w:tab/>
        <w:t>(2)</w:t>
      </w:r>
      <w:r w:rsidRPr="00060899">
        <w:tab/>
        <w:t>The Commissioner may amend the assessment if he or she considers that:</w:t>
      </w:r>
    </w:p>
    <w:p w:rsidR="00594071" w:rsidRPr="00060899" w:rsidRDefault="00594071" w:rsidP="00594071">
      <w:pPr>
        <w:pStyle w:val="paragraph"/>
      </w:pPr>
      <w:r w:rsidRPr="00060899">
        <w:tab/>
        <w:t>(a)</w:t>
      </w:r>
      <w:r w:rsidRPr="00060899">
        <w:tab/>
        <w:t>payment of the assessed amount has caused or would cause serious hardship to the person; or</w:t>
      </w:r>
    </w:p>
    <w:p w:rsidR="00594071" w:rsidRPr="00060899" w:rsidRDefault="00594071" w:rsidP="00594071">
      <w:pPr>
        <w:pStyle w:val="paragraph"/>
      </w:pPr>
      <w:r w:rsidRPr="00060899">
        <w:tab/>
        <w:t>(b)</w:t>
      </w:r>
      <w:r w:rsidRPr="00060899">
        <w:tab/>
        <w:t>there are other special reasons that make it fair and reasonable to make the amendment.</w:t>
      </w:r>
    </w:p>
    <w:p w:rsidR="00C34767" w:rsidRPr="00060899" w:rsidRDefault="00C34767" w:rsidP="00C34767">
      <w:pPr>
        <w:pStyle w:val="subsection"/>
      </w:pPr>
      <w:r w:rsidRPr="00060899">
        <w:lastRenderedPageBreak/>
        <w:tab/>
        <w:t>(3)</w:t>
      </w:r>
      <w:r w:rsidRPr="00060899">
        <w:tab/>
        <w:t>In this section:</w:t>
      </w:r>
    </w:p>
    <w:p w:rsidR="00C34767" w:rsidRPr="00060899" w:rsidRDefault="00C34767" w:rsidP="00C34767">
      <w:pPr>
        <w:pStyle w:val="Definition"/>
      </w:pPr>
      <w:r w:rsidRPr="00060899">
        <w:rPr>
          <w:b/>
          <w:i/>
        </w:rPr>
        <w:t>approved form</w:t>
      </w:r>
      <w:r w:rsidRPr="00060899">
        <w:t xml:space="preserve"> has the meaning given by section</w:t>
      </w:r>
      <w:r w:rsidR="00060899">
        <w:t> </w:t>
      </w:r>
      <w:r w:rsidRPr="00060899">
        <w:t>388</w:t>
      </w:r>
      <w:r w:rsidR="00060899">
        <w:noBreakHyphen/>
      </w:r>
      <w:r w:rsidRPr="00060899">
        <w:t>50 in Schedule</w:t>
      </w:r>
      <w:r w:rsidR="00060899">
        <w:t> </w:t>
      </w:r>
      <w:r w:rsidRPr="00060899">
        <w:t xml:space="preserve">1 to the </w:t>
      </w:r>
      <w:r w:rsidRPr="00060899">
        <w:rPr>
          <w:i/>
        </w:rPr>
        <w:t>Taxation Administration Act 1953</w:t>
      </w:r>
      <w:r w:rsidRPr="00060899">
        <w:t>.</w:t>
      </w:r>
    </w:p>
    <w:p w:rsidR="00594071" w:rsidRPr="00060899" w:rsidRDefault="00594071" w:rsidP="00594071">
      <w:pPr>
        <w:pStyle w:val="ActHead5"/>
      </w:pPr>
      <w:bookmarkStart w:id="928" w:name="_Toc447275796"/>
      <w:r w:rsidRPr="00060899">
        <w:rPr>
          <w:rStyle w:val="CharSectno"/>
        </w:rPr>
        <w:t>1061ZZFL</w:t>
      </w:r>
      <w:r w:rsidRPr="00060899">
        <w:t xml:space="preserve">  When Commissioner of Taxation must make decision to delay or amend assessment</w:t>
      </w:r>
      <w:bookmarkEnd w:id="928"/>
    </w:p>
    <w:p w:rsidR="00594071" w:rsidRPr="00060899" w:rsidRDefault="00594071" w:rsidP="00594071">
      <w:pPr>
        <w:pStyle w:val="subsection"/>
      </w:pPr>
      <w:r w:rsidRPr="00060899">
        <w:tab/>
        <w:t>(1)</w:t>
      </w:r>
      <w:r w:rsidRPr="00060899">
        <w:tab/>
        <w:t>If an application referred to in section</w:t>
      </w:r>
      <w:r w:rsidR="00060899">
        <w:t> </w:t>
      </w:r>
      <w:r w:rsidRPr="00060899">
        <w:t>1061ZZFJ or 1061ZZFK is made, the Commissioner of Taxation must, as soon as practicable:</w:t>
      </w:r>
    </w:p>
    <w:p w:rsidR="00594071" w:rsidRPr="00060899" w:rsidRDefault="00594071" w:rsidP="00594071">
      <w:pPr>
        <w:pStyle w:val="paragraph"/>
      </w:pPr>
      <w:r w:rsidRPr="00060899">
        <w:tab/>
        <w:t>(a)</w:t>
      </w:r>
      <w:r w:rsidRPr="00060899">
        <w:tab/>
        <w:t>consider it; and</w:t>
      </w:r>
    </w:p>
    <w:p w:rsidR="00594071" w:rsidRPr="00060899" w:rsidRDefault="00594071" w:rsidP="00594071">
      <w:pPr>
        <w:pStyle w:val="paragraph"/>
      </w:pPr>
      <w:r w:rsidRPr="00060899">
        <w:tab/>
        <w:t>(b)</w:t>
      </w:r>
      <w:r w:rsidRPr="00060899">
        <w:tab/>
        <w:t>give to the applicant written notice of his or her decision on the application.</w:t>
      </w:r>
    </w:p>
    <w:p w:rsidR="00594071" w:rsidRPr="00060899" w:rsidRDefault="00594071" w:rsidP="00594071">
      <w:pPr>
        <w:pStyle w:val="subsection"/>
      </w:pPr>
      <w:r w:rsidRPr="00060899">
        <w:tab/>
        <w:t>(2)</w:t>
      </w:r>
      <w:r w:rsidRPr="00060899">
        <w:tab/>
        <w:t>A notice of the decision must:</w:t>
      </w:r>
    </w:p>
    <w:p w:rsidR="00594071" w:rsidRPr="00060899" w:rsidRDefault="00594071" w:rsidP="00594071">
      <w:pPr>
        <w:pStyle w:val="paragraph"/>
      </w:pPr>
      <w:r w:rsidRPr="00060899">
        <w:tab/>
        <w:t>(a)</w:t>
      </w:r>
      <w:r w:rsidRPr="00060899">
        <w:tab/>
        <w:t xml:space="preserve">include a statement that, if the applicant is dissatisfied with the decision of the Commissioner on the application, an application may, subject to the </w:t>
      </w:r>
      <w:r w:rsidRPr="00060899">
        <w:rPr>
          <w:i/>
        </w:rPr>
        <w:t>Administrative Appeals Tribunal Act 1975</w:t>
      </w:r>
      <w:r w:rsidRPr="00060899">
        <w:t>, be made to the Administrative Appeals Tribunal for review of the decision; and</w:t>
      </w:r>
    </w:p>
    <w:p w:rsidR="00594071" w:rsidRPr="00060899" w:rsidRDefault="00594071" w:rsidP="00594071">
      <w:pPr>
        <w:pStyle w:val="paragraph"/>
      </w:pPr>
      <w:r w:rsidRPr="00060899">
        <w:tab/>
        <w:t>(b)</w:t>
      </w:r>
      <w:r w:rsidRPr="00060899">
        <w:tab/>
        <w:t>except if subsection</w:t>
      </w:r>
      <w:r w:rsidR="00060899">
        <w:t> </w:t>
      </w:r>
      <w:r w:rsidRPr="00060899">
        <w:t>28(4) of that Act applies, also include a statement to the effect that the applicant may ask for a statement under section</w:t>
      </w:r>
      <w:r w:rsidR="00060899">
        <w:t> </w:t>
      </w:r>
      <w:r w:rsidRPr="00060899">
        <w:t>28 of that Act.</w:t>
      </w:r>
    </w:p>
    <w:p w:rsidR="00594071" w:rsidRPr="00060899" w:rsidRDefault="00594071" w:rsidP="00594071">
      <w:pPr>
        <w:pStyle w:val="subsection"/>
      </w:pPr>
      <w:r w:rsidRPr="00060899">
        <w:tab/>
        <w:t>(3)</w:t>
      </w:r>
      <w:r w:rsidRPr="00060899">
        <w:tab/>
        <w:t xml:space="preserve">A failure to comply with </w:t>
      </w:r>
      <w:r w:rsidR="00060899">
        <w:t>subsection (</w:t>
      </w:r>
      <w:r w:rsidRPr="00060899">
        <w:t>2) does not affect the validity of the notice or of the decision to which the notice relates.</w:t>
      </w:r>
    </w:p>
    <w:p w:rsidR="00594071" w:rsidRPr="00060899" w:rsidRDefault="00594071" w:rsidP="00146468">
      <w:pPr>
        <w:pStyle w:val="ActHead3"/>
        <w:pageBreakBefore/>
      </w:pPr>
      <w:bookmarkStart w:id="929" w:name="_Toc447275797"/>
      <w:r w:rsidRPr="00060899">
        <w:rPr>
          <w:rStyle w:val="CharDivNo"/>
        </w:rPr>
        <w:lastRenderedPageBreak/>
        <w:t>Division</w:t>
      </w:r>
      <w:r w:rsidR="00060899" w:rsidRPr="00060899">
        <w:rPr>
          <w:rStyle w:val="CharDivNo"/>
        </w:rPr>
        <w:t> </w:t>
      </w:r>
      <w:r w:rsidRPr="00060899">
        <w:rPr>
          <w:rStyle w:val="CharDivNo"/>
        </w:rPr>
        <w:t>9</w:t>
      </w:r>
      <w:r w:rsidRPr="00060899">
        <w:t>—</w:t>
      </w:r>
      <w:r w:rsidRPr="00060899">
        <w:rPr>
          <w:rStyle w:val="CharDivText"/>
        </w:rPr>
        <w:t>Review of Commissioner of Taxation’s decision</w:t>
      </w:r>
      <w:bookmarkEnd w:id="929"/>
    </w:p>
    <w:p w:rsidR="00594071" w:rsidRPr="00060899" w:rsidRDefault="00594071" w:rsidP="00594071">
      <w:pPr>
        <w:pStyle w:val="ActHead5"/>
      </w:pPr>
      <w:bookmarkStart w:id="930" w:name="_Toc447275798"/>
      <w:r w:rsidRPr="00060899">
        <w:rPr>
          <w:rStyle w:val="CharSectno"/>
        </w:rPr>
        <w:t>1061ZZFM</w:t>
      </w:r>
      <w:r w:rsidRPr="00060899">
        <w:t xml:space="preserve">  Application to Administrative Appeals Tribunal</w:t>
      </w:r>
      <w:bookmarkEnd w:id="930"/>
    </w:p>
    <w:p w:rsidR="00594071" w:rsidRPr="00060899" w:rsidRDefault="00594071" w:rsidP="00594071">
      <w:pPr>
        <w:pStyle w:val="subsection"/>
      </w:pPr>
      <w:r w:rsidRPr="00060899">
        <w:tab/>
      </w:r>
      <w:r w:rsidRPr="00060899">
        <w:tab/>
        <w:t>An applicant under section</w:t>
      </w:r>
      <w:r w:rsidR="00060899">
        <w:t> </w:t>
      </w:r>
      <w:r w:rsidRPr="00060899">
        <w:t>1061ZZFJ or 1061ZZFK may apply to the Administrative Appeals Tribunal for review of:</w:t>
      </w:r>
    </w:p>
    <w:p w:rsidR="00594071" w:rsidRPr="00060899" w:rsidRDefault="00594071" w:rsidP="00594071">
      <w:pPr>
        <w:pStyle w:val="paragraph"/>
      </w:pPr>
      <w:r w:rsidRPr="00060899">
        <w:tab/>
        <w:t>(a)</w:t>
      </w:r>
      <w:r w:rsidRPr="00060899">
        <w:tab/>
        <w:t>a decision of the Commissioner of Taxation on the application referred to in section</w:t>
      </w:r>
      <w:r w:rsidR="00060899">
        <w:t> </w:t>
      </w:r>
      <w:r w:rsidRPr="00060899">
        <w:t>1061ZZFJ; or</w:t>
      </w:r>
    </w:p>
    <w:p w:rsidR="00594071" w:rsidRPr="00060899" w:rsidRDefault="00594071" w:rsidP="00594071">
      <w:pPr>
        <w:pStyle w:val="paragraph"/>
      </w:pPr>
      <w:r w:rsidRPr="00060899">
        <w:tab/>
        <w:t>(b)</w:t>
      </w:r>
      <w:r w:rsidRPr="00060899">
        <w:tab/>
        <w:t>a decision by the Commissioner refusing to amend an assessment after receiving the application referred to in section</w:t>
      </w:r>
      <w:r w:rsidR="00060899">
        <w:t> </w:t>
      </w:r>
      <w:r w:rsidRPr="00060899">
        <w:t>1061ZZFK.</w:t>
      </w:r>
    </w:p>
    <w:p w:rsidR="00594071" w:rsidRPr="00060899" w:rsidRDefault="00594071" w:rsidP="00146468">
      <w:pPr>
        <w:pStyle w:val="ActHead3"/>
        <w:pageBreakBefore/>
      </w:pPr>
      <w:bookmarkStart w:id="931" w:name="_Toc447275799"/>
      <w:r w:rsidRPr="00060899">
        <w:rPr>
          <w:rStyle w:val="CharDivNo"/>
        </w:rPr>
        <w:lastRenderedPageBreak/>
        <w:t>Division</w:t>
      </w:r>
      <w:r w:rsidR="00060899" w:rsidRPr="00060899">
        <w:rPr>
          <w:rStyle w:val="CharDivNo"/>
        </w:rPr>
        <w:t> </w:t>
      </w:r>
      <w:r w:rsidRPr="00060899">
        <w:rPr>
          <w:rStyle w:val="CharDivNo"/>
        </w:rPr>
        <w:t>10</w:t>
      </w:r>
      <w:r w:rsidRPr="00060899">
        <w:t>—</w:t>
      </w:r>
      <w:r w:rsidRPr="00060899">
        <w:rPr>
          <w:rStyle w:val="CharDivText"/>
        </w:rPr>
        <w:t>Treatment of payments under financial supplement scheme</w:t>
      </w:r>
      <w:bookmarkEnd w:id="931"/>
    </w:p>
    <w:p w:rsidR="00594071" w:rsidRPr="00060899" w:rsidRDefault="00594071" w:rsidP="00594071">
      <w:pPr>
        <w:pStyle w:val="ActHead5"/>
      </w:pPr>
      <w:bookmarkStart w:id="932" w:name="_Toc447275800"/>
      <w:r w:rsidRPr="00060899">
        <w:rPr>
          <w:rStyle w:val="CharSectno"/>
        </w:rPr>
        <w:t>1061ZZFN</w:t>
      </w:r>
      <w:r w:rsidRPr="00060899">
        <w:t xml:space="preserve">  Payments not subject to taxation</w:t>
      </w:r>
      <w:bookmarkEnd w:id="932"/>
    </w:p>
    <w:p w:rsidR="00594071" w:rsidRPr="00060899" w:rsidRDefault="00594071" w:rsidP="00594071">
      <w:pPr>
        <w:pStyle w:val="subsection"/>
      </w:pPr>
      <w:r w:rsidRPr="00060899">
        <w:tab/>
        <w:t>(1)</w:t>
      </w:r>
      <w:r w:rsidRPr="00060899">
        <w:tab/>
        <w:t>An amount paid, or other benefit given, to a person under this Chapter is not subject to taxation under a law of the Commonwealth unless a provision of such a law expressly provides to the contrary.</w:t>
      </w:r>
    </w:p>
    <w:p w:rsidR="00594071" w:rsidRPr="00060899" w:rsidRDefault="00594071" w:rsidP="00594071">
      <w:pPr>
        <w:pStyle w:val="subsection"/>
      </w:pPr>
      <w:r w:rsidRPr="00060899">
        <w:tab/>
        <w:t>(2)</w:t>
      </w:r>
      <w:r w:rsidRPr="00060899">
        <w:tab/>
        <w:t xml:space="preserve">However, </w:t>
      </w:r>
      <w:r w:rsidR="00060899">
        <w:t>subsection (</w:t>
      </w:r>
      <w:r w:rsidRPr="00060899">
        <w:t>1) does not affect the liability to taxation of a participating corporation for a subsidy or other amount paid to the corporation under this Chapter.</w:t>
      </w:r>
    </w:p>
    <w:p w:rsidR="00594071" w:rsidRPr="00060899" w:rsidRDefault="00594071" w:rsidP="00594071">
      <w:pPr>
        <w:pStyle w:val="ActHead5"/>
      </w:pPr>
      <w:bookmarkStart w:id="933" w:name="_Toc447275801"/>
      <w:r w:rsidRPr="00060899">
        <w:rPr>
          <w:rStyle w:val="CharSectno"/>
        </w:rPr>
        <w:t>1061ZZFO</w:t>
      </w:r>
      <w:r w:rsidRPr="00060899">
        <w:t xml:space="preserve">  Application of payments</w:t>
      </w:r>
      <w:bookmarkEnd w:id="933"/>
    </w:p>
    <w:p w:rsidR="00594071" w:rsidRPr="00060899" w:rsidRDefault="00594071" w:rsidP="00594071">
      <w:pPr>
        <w:pStyle w:val="subsection"/>
      </w:pPr>
      <w:r w:rsidRPr="00060899">
        <w:tab/>
      </w:r>
      <w:r w:rsidRPr="00060899">
        <w:tab/>
        <w:t>An amount paid by a person to reduce the person’s debt to the Commonwealth under this Part must be applied in accordance with the person’s direction or, if there is no direction or the direction does not adequately deal with the matter:</w:t>
      </w:r>
    </w:p>
    <w:p w:rsidR="00594071" w:rsidRPr="00060899" w:rsidRDefault="00594071" w:rsidP="00594071">
      <w:pPr>
        <w:pStyle w:val="paragraph"/>
      </w:pPr>
      <w:r w:rsidRPr="00060899">
        <w:tab/>
        <w:t>(a)</w:t>
      </w:r>
      <w:r w:rsidRPr="00060899">
        <w:tab/>
        <w:t>first, to discharge or reduce the person’s FS assessment debts; and</w:t>
      </w:r>
    </w:p>
    <w:p w:rsidR="00594071" w:rsidRPr="00060899" w:rsidRDefault="00594071" w:rsidP="00594071">
      <w:pPr>
        <w:pStyle w:val="paragraph"/>
      </w:pPr>
      <w:r w:rsidRPr="00060899">
        <w:tab/>
        <w:t>(b)</w:t>
      </w:r>
      <w:r w:rsidRPr="00060899">
        <w:tab/>
        <w:t>then, to discharge or reduce the person’s accumulated FS debt.</w:t>
      </w:r>
    </w:p>
    <w:p w:rsidR="00594071" w:rsidRPr="00060899" w:rsidRDefault="00594071" w:rsidP="00594071">
      <w:pPr>
        <w:pStyle w:val="ActHead5"/>
      </w:pPr>
      <w:bookmarkStart w:id="934" w:name="_Toc447275802"/>
      <w:r w:rsidRPr="00060899">
        <w:rPr>
          <w:rStyle w:val="CharSectno"/>
        </w:rPr>
        <w:t>1061ZZFP</w:t>
      </w:r>
      <w:r w:rsidRPr="00060899">
        <w:t xml:space="preserve">  Debt discharged by death</w:t>
      </w:r>
      <w:bookmarkEnd w:id="934"/>
    </w:p>
    <w:p w:rsidR="00594071" w:rsidRPr="00060899" w:rsidRDefault="00594071" w:rsidP="00594071">
      <w:pPr>
        <w:pStyle w:val="subsection"/>
      </w:pPr>
      <w:r w:rsidRPr="00060899">
        <w:tab/>
      </w:r>
      <w:r w:rsidRPr="00060899">
        <w:tab/>
        <w:t>If a person dies owing a debt owing to the Commonwealth under this Part, other than an FS assessment debt, the debt is discharged by force of this section.</w:t>
      </w:r>
    </w:p>
    <w:p w:rsidR="00594071" w:rsidRPr="00060899" w:rsidRDefault="00594071" w:rsidP="00146468">
      <w:pPr>
        <w:pStyle w:val="ActHead2"/>
        <w:pageBreakBefore/>
      </w:pPr>
      <w:bookmarkStart w:id="935" w:name="_Toc447275803"/>
      <w:r w:rsidRPr="00060899">
        <w:rPr>
          <w:rStyle w:val="CharPartNo"/>
        </w:rPr>
        <w:lastRenderedPageBreak/>
        <w:t>Part</w:t>
      </w:r>
      <w:r w:rsidR="00060899" w:rsidRPr="00060899">
        <w:rPr>
          <w:rStyle w:val="CharPartNo"/>
        </w:rPr>
        <w:t> </w:t>
      </w:r>
      <w:r w:rsidRPr="00060899">
        <w:rPr>
          <w:rStyle w:val="CharPartNo"/>
        </w:rPr>
        <w:t>2B.4</w:t>
      </w:r>
      <w:r w:rsidRPr="00060899">
        <w:t>—</w:t>
      </w:r>
      <w:r w:rsidRPr="00060899">
        <w:rPr>
          <w:rStyle w:val="CharPartText"/>
        </w:rPr>
        <w:t>Miscellaneous</w:t>
      </w:r>
      <w:bookmarkEnd w:id="935"/>
    </w:p>
    <w:p w:rsidR="00594071" w:rsidRPr="00060899" w:rsidRDefault="00594071" w:rsidP="00594071">
      <w:pPr>
        <w:pStyle w:val="ActHead3"/>
      </w:pPr>
      <w:bookmarkStart w:id="936" w:name="_Toc447275804"/>
      <w:r w:rsidRPr="00060899">
        <w:rPr>
          <w:rStyle w:val="CharDivNo"/>
        </w:rPr>
        <w:t>Division</w:t>
      </w:r>
      <w:r w:rsidR="00060899" w:rsidRPr="00060899">
        <w:rPr>
          <w:rStyle w:val="CharDivNo"/>
        </w:rPr>
        <w:t> </w:t>
      </w:r>
      <w:r w:rsidRPr="00060899">
        <w:rPr>
          <w:rStyle w:val="CharDivNo"/>
        </w:rPr>
        <w:t>1</w:t>
      </w:r>
      <w:r w:rsidRPr="00060899">
        <w:t>—</w:t>
      </w:r>
      <w:r w:rsidRPr="00060899">
        <w:rPr>
          <w:rStyle w:val="CharDivText"/>
        </w:rPr>
        <w:t>Application of the Bankruptcy Act 1966</w:t>
      </w:r>
      <w:bookmarkEnd w:id="936"/>
    </w:p>
    <w:p w:rsidR="00594071" w:rsidRPr="00060899" w:rsidRDefault="00594071" w:rsidP="00594071">
      <w:pPr>
        <w:pStyle w:val="ActHead5"/>
      </w:pPr>
      <w:bookmarkStart w:id="937" w:name="_Toc447275805"/>
      <w:r w:rsidRPr="00060899">
        <w:rPr>
          <w:rStyle w:val="CharSectno"/>
        </w:rPr>
        <w:t>1061ZZFQ</w:t>
      </w:r>
      <w:r w:rsidRPr="00060899">
        <w:t xml:space="preserve">  Application of Division</w:t>
      </w:r>
      <w:bookmarkEnd w:id="937"/>
    </w:p>
    <w:p w:rsidR="00594071" w:rsidRPr="00060899" w:rsidRDefault="00594071" w:rsidP="00594071">
      <w:pPr>
        <w:pStyle w:val="subsection"/>
      </w:pPr>
      <w:r w:rsidRPr="00060899">
        <w:tab/>
      </w:r>
      <w:r w:rsidRPr="00060899">
        <w:tab/>
        <w:t>This Division applies if, after a person makes a financial supplement contract with a participating corporation, whether before or after the termination date:</w:t>
      </w:r>
    </w:p>
    <w:p w:rsidR="00594071" w:rsidRPr="00060899" w:rsidRDefault="00594071" w:rsidP="00594071">
      <w:pPr>
        <w:pStyle w:val="paragraph"/>
      </w:pPr>
      <w:r w:rsidRPr="00060899">
        <w:tab/>
        <w:t>(a)</w:t>
      </w:r>
      <w:r w:rsidRPr="00060899">
        <w:tab/>
        <w:t>the person becomes bankrupt; or</w:t>
      </w:r>
    </w:p>
    <w:p w:rsidR="00594071" w:rsidRPr="00060899" w:rsidRDefault="00594071" w:rsidP="00594071">
      <w:pPr>
        <w:pStyle w:val="paragraph"/>
      </w:pPr>
      <w:r w:rsidRPr="00060899">
        <w:tab/>
        <w:t>(b)</w:t>
      </w:r>
      <w:r w:rsidRPr="00060899">
        <w:tab/>
        <w:t>the person enters into a personal insolvency agreement under Part</w:t>
      </w:r>
      <w:r w:rsidR="00912C32" w:rsidRPr="00060899">
        <w:t> </w:t>
      </w:r>
      <w:r w:rsidRPr="00060899">
        <w:t xml:space="preserve">X of the </w:t>
      </w:r>
      <w:r w:rsidRPr="00060899">
        <w:rPr>
          <w:i/>
        </w:rPr>
        <w:t>Bankruptcy Act 1966</w:t>
      </w:r>
      <w:r w:rsidRPr="00060899">
        <w:t>.</w:t>
      </w:r>
    </w:p>
    <w:p w:rsidR="00594071" w:rsidRPr="00060899" w:rsidRDefault="00594071" w:rsidP="00594071">
      <w:pPr>
        <w:pStyle w:val="ActHead5"/>
      </w:pPr>
      <w:bookmarkStart w:id="938" w:name="_Toc447275806"/>
      <w:r w:rsidRPr="00060899">
        <w:rPr>
          <w:rStyle w:val="CharSectno"/>
        </w:rPr>
        <w:t>1061ZZFR</w:t>
      </w:r>
      <w:r w:rsidRPr="00060899">
        <w:t xml:space="preserve">  Treatment of debt</w:t>
      </w:r>
      <w:bookmarkEnd w:id="938"/>
    </w:p>
    <w:p w:rsidR="00594071" w:rsidRPr="00060899" w:rsidRDefault="00594071" w:rsidP="00594071">
      <w:pPr>
        <w:pStyle w:val="subsection"/>
      </w:pPr>
      <w:r w:rsidRPr="00060899">
        <w:tab/>
        <w:t>(1)</w:t>
      </w:r>
      <w:r w:rsidRPr="00060899">
        <w:tab/>
        <w:t>A debt arising under or out of the contract is not a provable debt in the bankruptcy or for the purposes of the personal insolvency agreement.</w:t>
      </w:r>
    </w:p>
    <w:p w:rsidR="00594071" w:rsidRPr="00060899" w:rsidRDefault="00594071" w:rsidP="00594071">
      <w:pPr>
        <w:pStyle w:val="subsection"/>
      </w:pPr>
      <w:r w:rsidRPr="00060899">
        <w:tab/>
        <w:t>(2)</w:t>
      </w:r>
      <w:r w:rsidRPr="00060899">
        <w:tab/>
        <w:t>A right of the Commonwealth or of the corporation to bring an action or other proceeding against the person in respect of the debt is not affected by the bankruptcy or personal insolvency agreement.</w:t>
      </w:r>
    </w:p>
    <w:p w:rsidR="00594071" w:rsidRPr="00060899" w:rsidRDefault="00594071" w:rsidP="00594071">
      <w:pPr>
        <w:pStyle w:val="subsection"/>
      </w:pPr>
      <w:r w:rsidRPr="00060899">
        <w:tab/>
        <w:t>(3)</w:t>
      </w:r>
      <w:r w:rsidRPr="00060899">
        <w:tab/>
        <w:t xml:space="preserve">The trustee of the estate of the bankrupt person or the trustee of the personal insolvency agreement is not entitled to recover under the </w:t>
      </w:r>
      <w:r w:rsidRPr="00060899">
        <w:rPr>
          <w:i/>
        </w:rPr>
        <w:t>Bankruptcy Act 1966</w:t>
      </w:r>
      <w:r w:rsidRPr="00060899">
        <w:t xml:space="preserve"> a payment made by the person to the Commonwealth or to the corporation in respect of the debt.</w:t>
      </w:r>
    </w:p>
    <w:p w:rsidR="00594071" w:rsidRPr="00060899" w:rsidRDefault="00594071" w:rsidP="00594071">
      <w:pPr>
        <w:pStyle w:val="subsection"/>
      </w:pPr>
      <w:r w:rsidRPr="00060899">
        <w:tab/>
        <w:t>(4)</w:t>
      </w:r>
      <w:r w:rsidRPr="00060899">
        <w:tab/>
        <w:t>In this section:</w:t>
      </w:r>
    </w:p>
    <w:p w:rsidR="00594071" w:rsidRPr="00060899" w:rsidRDefault="00594071" w:rsidP="00594071">
      <w:pPr>
        <w:pStyle w:val="Definition"/>
      </w:pPr>
      <w:r w:rsidRPr="00060899">
        <w:rPr>
          <w:b/>
          <w:i/>
        </w:rPr>
        <w:t>debt arising under or out of the contract</w:t>
      </w:r>
      <w:r w:rsidRPr="00060899">
        <w:t>:</w:t>
      </w:r>
    </w:p>
    <w:p w:rsidR="00594071" w:rsidRPr="00060899" w:rsidRDefault="00594071" w:rsidP="00594071">
      <w:pPr>
        <w:pStyle w:val="paragraph"/>
      </w:pPr>
      <w:r w:rsidRPr="00060899">
        <w:tab/>
        <w:t>(a)</w:t>
      </w:r>
      <w:r w:rsidRPr="00060899">
        <w:tab/>
        <w:t>includes, but is not limited to:</w:t>
      </w:r>
    </w:p>
    <w:p w:rsidR="00594071" w:rsidRPr="00060899" w:rsidRDefault="00594071" w:rsidP="00594071">
      <w:pPr>
        <w:pStyle w:val="paragraphsub"/>
      </w:pPr>
      <w:r w:rsidRPr="00060899">
        <w:tab/>
        <w:t>(i)</w:t>
      </w:r>
      <w:r w:rsidRPr="00060899">
        <w:tab/>
        <w:t>an amount outstanding under the contract; and</w:t>
      </w:r>
    </w:p>
    <w:p w:rsidR="00594071" w:rsidRPr="00060899" w:rsidRDefault="00594071" w:rsidP="00594071">
      <w:pPr>
        <w:pStyle w:val="paragraphsub"/>
      </w:pPr>
      <w:r w:rsidRPr="00060899">
        <w:tab/>
        <w:t>(ii)</w:t>
      </w:r>
      <w:r w:rsidRPr="00060899">
        <w:tab/>
        <w:t>an amount that the person is liable to pay under section</w:t>
      </w:r>
      <w:r w:rsidR="00060899">
        <w:t> </w:t>
      </w:r>
      <w:r w:rsidRPr="00060899">
        <w:t>1061ZZDE, 1061ZZDL, 1061ZZDV or 1061ZZEE; and</w:t>
      </w:r>
    </w:p>
    <w:p w:rsidR="00594071" w:rsidRPr="00060899" w:rsidRDefault="00594071" w:rsidP="00594071">
      <w:pPr>
        <w:pStyle w:val="paragraphsub"/>
      </w:pPr>
      <w:r w:rsidRPr="00060899">
        <w:lastRenderedPageBreak/>
        <w:tab/>
        <w:t>(iii)</w:t>
      </w:r>
      <w:r w:rsidRPr="00060899">
        <w:tab/>
        <w:t>an accumulated FS debt that discharges, or discharges the unpaid part of, an FS debt; but</w:t>
      </w:r>
    </w:p>
    <w:p w:rsidR="00594071" w:rsidRPr="00060899" w:rsidRDefault="00594071" w:rsidP="00594071">
      <w:pPr>
        <w:pStyle w:val="paragraph"/>
        <w:keepNext/>
      </w:pPr>
      <w:r w:rsidRPr="00060899">
        <w:tab/>
        <w:t>(b)</w:t>
      </w:r>
      <w:r w:rsidRPr="00060899">
        <w:tab/>
        <w:t>does not include:</w:t>
      </w:r>
    </w:p>
    <w:p w:rsidR="00594071" w:rsidRPr="00060899" w:rsidRDefault="00594071" w:rsidP="00594071">
      <w:pPr>
        <w:pStyle w:val="paragraphsub"/>
      </w:pPr>
      <w:r w:rsidRPr="00060899">
        <w:tab/>
        <w:t>(i)</w:t>
      </w:r>
      <w:r w:rsidRPr="00060899">
        <w:tab/>
        <w:t>a debt constituted by an obligation to repay the amount of a payment that, because of paragraph</w:t>
      </w:r>
      <w:r w:rsidR="00060899">
        <w:t> </w:t>
      </w:r>
      <w:r w:rsidRPr="00060899">
        <w:t>1061ZZCV(2)(a), 1061ZZCX(3)(a), 1061ZZDO(3)(a) or 1061ZZDY(3)(a), is not a payment of financial supplement; or</w:t>
      </w:r>
    </w:p>
    <w:p w:rsidR="00594071" w:rsidRPr="00060899" w:rsidRDefault="00594071" w:rsidP="00594071">
      <w:pPr>
        <w:pStyle w:val="paragraphsub"/>
      </w:pPr>
      <w:r w:rsidRPr="00060899">
        <w:tab/>
        <w:t>(ii)</w:t>
      </w:r>
      <w:r w:rsidRPr="00060899">
        <w:tab/>
        <w:t>an FS assessment debt that is required to be paid to reduce an accumulated FS debt.</w:t>
      </w:r>
    </w:p>
    <w:p w:rsidR="00594071" w:rsidRPr="00060899" w:rsidRDefault="00594071" w:rsidP="00146468">
      <w:pPr>
        <w:pStyle w:val="ActHead3"/>
        <w:pageBreakBefore/>
      </w:pPr>
      <w:bookmarkStart w:id="939" w:name="_Toc447275807"/>
      <w:r w:rsidRPr="00060899">
        <w:rPr>
          <w:rStyle w:val="CharDivNo"/>
        </w:rPr>
        <w:lastRenderedPageBreak/>
        <w:t>Division</w:t>
      </w:r>
      <w:r w:rsidR="00060899" w:rsidRPr="00060899">
        <w:rPr>
          <w:rStyle w:val="CharDivNo"/>
        </w:rPr>
        <w:t> </w:t>
      </w:r>
      <w:r w:rsidRPr="00060899">
        <w:rPr>
          <w:rStyle w:val="CharDivNo"/>
        </w:rPr>
        <w:t>2</w:t>
      </w:r>
      <w:r w:rsidRPr="00060899">
        <w:t>—</w:t>
      </w:r>
      <w:r w:rsidRPr="00060899">
        <w:rPr>
          <w:rStyle w:val="CharDivText"/>
        </w:rPr>
        <w:t>Review of decisions</w:t>
      </w:r>
      <w:bookmarkEnd w:id="939"/>
    </w:p>
    <w:p w:rsidR="00594071" w:rsidRPr="00060899" w:rsidRDefault="00594071" w:rsidP="00594071">
      <w:pPr>
        <w:pStyle w:val="ActHead5"/>
      </w:pPr>
      <w:bookmarkStart w:id="940" w:name="_Toc447275808"/>
      <w:r w:rsidRPr="00060899">
        <w:rPr>
          <w:rStyle w:val="CharSectno"/>
        </w:rPr>
        <w:t>1061ZZFS</w:t>
      </w:r>
      <w:r w:rsidRPr="00060899">
        <w:t xml:space="preserve">  What happens if a decision of the Secretary is set aside</w:t>
      </w:r>
      <w:bookmarkEnd w:id="940"/>
    </w:p>
    <w:p w:rsidR="00594071" w:rsidRPr="00060899" w:rsidRDefault="00594071" w:rsidP="00594071">
      <w:pPr>
        <w:pStyle w:val="subsection"/>
      </w:pPr>
      <w:r w:rsidRPr="00060899">
        <w:tab/>
        <w:t>(1)</w:t>
      </w:r>
      <w:r w:rsidRPr="00060899">
        <w:tab/>
        <w:t xml:space="preserve">Subject to </w:t>
      </w:r>
      <w:r w:rsidR="00060899">
        <w:t>subsection (</w:t>
      </w:r>
      <w:r w:rsidRPr="00060899">
        <w:t>2), if a decision of the Secretary under this Chapter is set aside after a review under Chapter</w:t>
      </w:r>
      <w:r w:rsidR="00060899">
        <w:t> </w:t>
      </w:r>
      <w:r w:rsidRPr="00060899">
        <w:t>6, this Chapter has effect, and is taken to have always had effect, as if the decision had not been made.</w:t>
      </w:r>
    </w:p>
    <w:p w:rsidR="00594071" w:rsidRPr="00060899" w:rsidRDefault="00594071" w:rsidP="00594071">
      <w:pPr>
        <w:pStyle w:val="subsection"/>
      </w:pPr>
      <w:r w:rsidRPr="00060899">
        <w:tab/>
        <w:t>(2)</w:t>
      </w:r>
      <w:r w:rsidRPr="00060899">
        <w:tab/>
        <w:t>If the decision is set aside after a review under Chapter</w:t>
      </w:r>
      <w:r w:rsidR="00060899">
        <w:t> </w:t>
      </w:r>
      <w:r w:rsidRPr="00060899">
        <w:t>6 and another decision is substituted for the original decision, this Chapter has effect, and is taken to have always had effect, as if the substituted decision had been the original decision.</w:t>
      </w:r>
    </w:p>
    <w:p w:rsidR="00594071" w:rsidRPr="00060899" w:rsidRDefault="00594071" w:rsidP="00594071">
      <w:pPr>
        <w:pStyle w:val="ActHead5"/>
      </w:pPr>
      <w:bookmarkStart w:id="941" w:name="_Toc447275809"/>
      <w:r w:rsidRPr="00060899">
        <w:rPr>
          <w:rStyle w:val="CharSectno"/>
        </w:rPr>
        <w:t>1061ZZFT</w:t>
      </w:r>
      <w:r w:rsidRPr="00060899">
        <w:t xml:space="preserve">  What happens if a decision of the Secretary is varied</w:t>
      </w:r>
      <w:bookmarkEnd w:id="941"/>
    </w:p>
    <w:p w:rsidR="00594071" w:rsidRPr="00060899" w:rsidRDefault="00594071" w:rsidP="00594071">
      <w:pPr>
        <w:pStyle w:val="subsection"/>
      </w:pPr>
      <w:r w:rsidRPr="00060899">
        <w:tab/>
      </w:r>
      <w:r w:rsidRPr="00060899">
        <w:tab/>
        <w:t>If a decision of the Secretary under this Chapter is varied after a review under Chapter</w:t>
      </w:r>
      <w:r w:rsidR="00060899">
        <w:t> </w:t>
      </w:r>
      <w:r w:rsidRPr="00060899">
        <w:t>6, this Chapter has effect, and is taken to have always had effect, as if the decision as varied had been the original decision.</w:t>
      </w:r>
    </w:p>
    <w:p w:rsidR="00594071" w:rsidRPr="00060899" w:rsidRDefault="00594071" w:rsidP="00146468">
      <w:pPr>
        <w:pStyle w:val="ActHead3"/>
        <w:pageBreakBefore/>
      </w:pPr>
      <w:bookmarkStart w:id="942" w:name="_Toc447275810"/>
      <w:r w:rsidRPr="00060899">
        <w:rPr>
          <w:rStyle w:val="CharDivNo"/>
        </w:rPr>
        <w:lastRenderedPageBreak/>
        <w:t>Division</w:t>
      </w:r>
      <w:r w:rsidR="00060899" w:rsidRPr="00060899">
        <w:rPr>
          <w:rStyle w:val="CharDivNo"/>
        </w:rPr>
        <w:t> </w:t>
      </w:r>
      <w:r w:rsidRPr="00060899">
        <w:rPr>
          <w:rStyle w:val="CharDivNo"/>
        </w:rPr>
        <w:t>3</w:t>
      </w:r>
      <w:r w:rsidRPr="00060899">
        <w:t>—</w:t>
      </w:r>
      <w:r w:rsidRPr="00060899">
        <w:rPr>
          <w:rStyle w:val="CharDivText"/>
        </w:rPr>
        <w:t>Transfer of rights under this Chapter</w:t>
      </w:r>
      <w:bookmarkEnd w:id="942"/>
    </w:p>
    <w:p w:rsidR="00594071" w:rsidRPr="00060899" w:rsidRDefault="00594071" w:rsidP="00594071">
      <w:pPr>
        <w:pStyle w:val="ActHead5"/>
      </w:pPr>
      <w:bookmarkStart w:id="943" w:name="_Toc447275811"/>
      <w:r w:rsidRPr="00060899">
        <w:rPr>
          <w:rStyle w:val="CharSectno"/>
        </w:rPr>
        <w:t>1061ZZFU</w:t>
      </w:r>
      <w:r w:rsidRPr="00060899">
        <w:t xml:space="preserve">  Notices of transfer</w:t>
      </w:r>
      <w:bookmarkEnd w:id="943"/>
    </w:p>
    <w:p w:rsidR="00594071" w:rsidRPr="00060899" w:rsidRDefault="00594071" w:rsidP="00594071">
      <w:pPr>
        <w:pStyle w:val="subsection"/>
      </w:pPr>
      <w:r w:rsidRPr="00060899">
        <w:tab/>
      </w:r>
      <w:r w:rsidRPr="00060899">
        <w:tab/>
        <w:t>If any rights of a participating corporation to receive a payment from a person under this Chapter are transferred to the Commonwealth, the Secretary must, as soon as practicable, arrange for a written notice to be given to the person:</w:t>
      </w:r>
    </w:p>
    <w:p w:rsidR="00594071" w:rsidRPr="00060899" w:rsidRDefault="00594071" w:rsidP="00594071">
      <w:pPr>
        <w:pStyle w:val="paragraph"/>
      </w:pPr>
      <w:r w:rsidRPr="00060899">
        <w:tab/>
        <w:t>(a)</w:t>
      </w:r>
      <w:r w:rsidRPr="00060899">
        <w:tab/>
        <w:t>stating that the rights have been transferred; and</w:t>
      </w:r>
    </w:p>
    <w:p w:rsidR="00594071" w:rsidRPr="00060899" w:rsidRDefault="00594071" w:rsidP="00594071">
      <w:pPr>
        <w:pStyle w:val="paragraph"/>
      </w:pPr>
      <w:r w:rsidRPr="00060899">
        <w:tab/>
        <w:t>(b)</w:t>
      </w:r>
      <w:r w:rsidRPr="00060899">
        <w:tab/>
        <w:t>identifying any future payments that, because of the transfer, are required to be made to the Commonwealth.</w:t>
      </w:r>
    </w:p>
    <w:p w:rsidR="00594071" w:rsidRPr="00060899" w:rsidRDefault="00594071" w:rsidP="00594071">
      <w:pPr>
        <w:pStyle w:val="ActHead5"/>
      </w:pPr>
      <w:bookmarkStart w:id="944" w:name="_Toc447275812"/>
      <w:r w:rsidRPr="00060899">
        <w:rPr>
          <w:rStyle w:val="CharSectno"/>
        </w:rPr>
        <w:t>1061ZZFV</w:t>
      </w:r>
      <w:r w:rsidRPr="00060899">
        <w:t xml:space="preserve">  Transfers not subject to State or Territory taxes</w:t>
      </w:r>
      <w:bookmarkEnd w:id="944"/>
    </w:p>
    <w:p w:rsidR="00594071" w:rsidRPr="00060899" w:rsidRDefault="00594071" w:rsidP="00594071">
      <w:pPr>
        <w:pStyle w:val="subsection"/>
      </w:pPr>
      <w:r w:rsidRPr="00060899">
        <w:tab/>
      </w:r>
      <w:r w:rsidRPr="00060899">
        <w:tab/>
        <w:t>A transfer to the Commonwealth under this Chapter of any of the corporation’s rights under a financial supplement contract, or any other act or thing done or transaction entered into under this Chapter, is not subject to taxation under a law of a State or Territory.</w:t>
      </w:r>
    </w:p>
    <w:p w:rsidR="00594071" w:rsidRPr="00060899" w:rsidRDefault="00594071" w:rsidP="00146468">
      <w:pPr>
        <w:pStyle w:val="ActHead1"/>
        <w:pageBreakBefore/>
      </w:pPr>
      <w:bookmarkStart w:id="945" w:name="_Toc447275813"/>
      <w:r w:rsidRPr="00060899">
        <w:rPr>
          <w:rStyle w:val="CharChapNo"/>
        </w:rPr>
        <w:lastRenderedPageBreak/>
        <w:t>Chapter</w:t>
      </w:r>
      <w:r w:rsidR="00060899" w:rsidRPr="00060899">
        <w:rPr>
          <w:rStyle w:val="CharChapNo"/>
        </w:rPr>
        <w:t> </w:t>
      </w:r>
      <w:r w:rsidRPr="00060899">
        <w:rPr>
          <w:rStyle w:val="CharChapNo"/>
        </w:rPr>
        <w:t>2C</w:t>
      </w:r>
      <w:r w:rsidRPr="00060899">
        <w:t>—</w:t>
      </w:r>
      <w:r w:rsidRPr="00060899">
        <w:rPr>
          <w:rStyle w:val="CharChapText"/>
        </w:rPr>
        <w:t>Assurances of support</w:t>
      </w:r>
      <w:bookmarkEnd w:id="945"/>
    </w:p>
    <w:p w:rsidR="00594071" w:rsidRPr="00060899" w:rsidRDefault="00594071" w:rsidP="00594071">
      <w:pPr>
        <w:pStyle w:val="ActHead2"/>
      </w:pPr>
      <w:bookmarkStart w:id="946" w:name="_Toc447275814"/>
      <w:r w:rsidRPr="00060899">
        <w:rPr>
          <w:rStyle w:val="CharPartNo"/>
        </w:rPr>
        <w:t>Part</w:t>
      </w:r>
      <w:r w:rsidR="00060899" w:rsidRPr="00060899">
        <w:rPr>
          <w:rStyle w:val="CharPartNo"/>
        </w:rPr>
        <w:t> </w:t>
      </w:r>
      <w:r w:rsidRPr="00060899">
        <w:rPr>
          <w:rStyle w:val="CharPartNo"/>
        </w:rPr>
        <w:t>2C.1</w:t>
      </w:r>
      <w:r w:rsidRPr="00060899">
        <w:t>—</w:t>
      </w:r>
      <w:r w:rsidRPr="00060899">
        <w:rPr>
          <w:rStyle w:val="CharPartText"/>
        </w:rPr>
        <w:t>Giving assurances</w:t>
      </w:r>
      <w:bookmarkEnd w:id="946"/>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47" w:name="_Toc447275815"/>
      <w:r w:rsidRPr="00060899">
        <w:rPr>
          <w:rStyle w:val="CharSectno"/>
        </w:rPr>
        <w:t>1061ZZGA</w:t>
      </w:r>
      <w:r w:rsidRPr="00060899">
        <w:t xml:space="preserve">  What is an assurance of support?</w:t>
      </w:r>
      <w:bookmarkEnd w:id="947"/>
    </w:p>
    <w:p w:rsidR="00594071" w:rsidRPr="00060899" w:rsidRDefault="00594071" w:rsidP="00594071">
      <w:pPr>
        <w:pStyle w:val="subsection"/>
      </w:pPr>
      <w:r w:rsidRPr="00060899">
        <w:tab/>
      </w:r>
      <w:r w:rsidRPr="00060899">
        <w:tab/>
        <w:t>In this Chapter:</w:t>
      </w:r>
    </w:p>
    <w:p w:rsidR="00594071" w:rsidRPr="00060899" w:rsidRDefault="00594071" w:rsidP="00594071">
      <w:pPr>
        <w:pStyle w:val="Definition"/>
      </w:pPr>
      <w:r w:rsidRPr="00060899">
        <w:rPr>
          <w:b/>
          <w:i/>
        </w:rPr>
        <w:t>assurance of support</w:t>
      </w:r>
      <w:r w:rsidRPr="00060899">
        <w:t xml:space="preserve"> means an undertaking by a person under this Chapter that the person will pay the Commonwealth an amount equal to the amount of social security payments that are:</w:t>
      </w:r>
    </w:p>
    <w:p w:rsidR="00594071" w:rsidRPr="00060899" w:rsidRDefault="00594071" w:rsidP="00594071">
      <w:pPr>
        <w:pStyle w:val="paragraph"/>
      </w:pPr>
      <w:r w:rsidRPr="00060899">
        <w:tab/>
        <w:t>(a)</w:t>
      </w:r>
      <w:r w:rsidRPr="00060899">
        <w:tab/>
        <w:t>received in respect of a period by another person who:</w:t>
      </w:r>
    </w:p>
    <w:p w:rsidR="00594071" w:rsidRPr="00060899" w:rsidRDefault="00594071" w:rsidP="00594071">
      <w:pPr>
        <w:pStyle w:val="paragraphsub"/>
      </w:pPr>
      <w:r w:rsidRPr="00060899">
        <w:tab/>
        <w:t>(i)</w:t>
      </w:r>
      <w:r w:rsidRPr="00060899">
        <w:tab/>
        <w:t>is identified in the undertaking; and</w:t>
      </w:r>
    </w:p>
    <w:p w:rsidR="00594071" w:rsidRPr="00060899" w:rsidRDefault="00594071" w:rsidP="00594071">
      <w:pPr>
        <w:pStyle w:val="paragraphsub"/>
      </w:pPr>
      <w:r w:rsidRPr="00060899">
        <w:tab/>
        <w:t>(ii)</w:t>
      </w:r>
      <w:r w:rsidRPr="00060899">
        <w:tab/>
        <w:t xml:space="preserve">becomes the holder under the </w:t>
      </w:r>
      <w:r w:rsidRPr="00060899">
        <w:rPr>
          <w:i/>
        </w:rPr>
        <w:t>Migration Act 1958</w:t>
      </w:r>
      <w:r w:rsidRPr="00060899">
        <w:t xml:space="preserve"> of a visa granted in connection with the undertaking (whether or not the person continues to hold the visa throughout the period); and</w:t>
      </w:r>
    </w:p>
    <w:p w:rsidR="00594071" w:rsidRPr="00060899" w:rsidRDefault="00594071" w:rsidP="00594071">
      <w:pPr>
        <w:pStyle w:val="paragraph"/>
      </w:pPr>
      <w:r w:rsidRPr="00060899">
        <w:tab/>
        <w:t>(b)</w:t>
      </w:r>
      <w:r w:rsidRPr="00060899">
        <w:tab/>
        <w:t>specified in a determination in force under section</w:t>
      </w:r>
      <w:r w:rsidR="00060899">
        <w:t> </w:t>
      </w:r>
      <w:r w:rsidRPr="00060899">
        <w:t>1061ZZGH when the payments are received.</w:t>
      </w:r>
    </w:p>
    <w:p w:rsidR="00594071" w:rsidRPr="00060899" w:rsidRDefault="00594071" w:rsidP="00594071">
      <w:pPr>
        <w:pStyle w:val="notetext"/>
      </w:pPr>
      <w:r w:rsidRPr="00060899">
        <w:t>Note:</w:t>
      </w:r>
      <w:r w:rsidRPr="00060899">
        <w:tab/>
        <w:t>An assurance of support may relate to social security payments received by 2 or more persons. See paragraph</w:t>
      </w:r>
      <w:r w:rsidR="00060899">
        <w:t> </w:t>
      </w:r>
      <w:r w:rsidRPr="00060899">
        <w:t xml:space="preserve">23(b) of the </w:t>
      </w:r>
      <w:r w:rsidRPr="00060899">
        <w:rPr>
          <w:i/>
        </w:rPr>
        <w:t>Acts Interpretation Act 1901</w:t>
      </w:r>
      <w:r w:rsidRPr="00060899">
        <w:t>.</w:t>
      </w:r>
    </w:p>
    <w:p w:rsidR="00594071" w:rsidRPr="00060899" w:rsidRDefault="00594071" w:rsidP="00594071">
      <w:pPr>
        <w:pStyle w:val="ActHead5"/>
      </w:pPr>
      <w:bookmarkStart w:id="948" w:name="_Toc447275816"/>
      <w:r w:rsidRPr="00060899">
        <w:rPr>
          <w:rStyle w:val="CharSectno"/>
        </w:rPr>
        <w:t>1061ZZGB</w:t>
      </w:r>
      <w:r w:rsidRPr="00060899">
        <w:t xml:space="preserve">  Who may give an assurance of support?</w:t>
      </w:r>
      <w:bookmarkEnd w:id="948"/>
    </w:p>
    <w:p w:rsidR="00594071" w:rsidRPr="00060899" w:rsidRDefault="00594071" w:rsidP="00594071">
      <w:pPr>
        <w:pStyle w:val="subsection"/>
      </w:pPr>
      <w:r w:rsidRPr="00060899">
        <w:tab/>
      </w:r>
      <w:r w:rsidRPr="00060899">
        <w:tab/>
        <w:t>A person may give an assurance of support only if the requirements specified for the purposes of this section in a determination under section</w:t>
      </w:r>
      <w:r w:rsidR="00060899">
        <w:t> </w:t>
      </w:r>
      <w:r w:rsidRPr="00060899">
        <w:t>1061ZZGH are met in relation to the person.</w:t>
      </w:r>
    </w:p>
    <w:p w:rsidR="00594071" w:rsidRPr="00060899" w:rsidRDefault="00594071" w:rsidP="00594071">
      <w:pPr>
        <w:pStyle w:val="notetext"/>
      </w:pPr>
      <w:r w:rsidRPr="00060899">
        <w:t>Note 1:</w:t>
      </w:r>
      <w:r w:rsidRPr="00060899">
        <w:tab/>
        <w:t>If a person who does not meet the requirements gives an undertaking purporting to be an assurance of support, the undertaking is not an assurance of support (because it is not under this Chapter) and the Secretary is not required either to accept or to reject the purported assurance.</w:t>
      </w:r>
    </w:p>
    <w:p w:rsidR="00594071" w:rsidRPr="00060899" w:rsidRDefault="00594071" w:rsidP="00594071">
      <w:pPr>
        <w:pStyle w:val="notetext"/>
      </w:pPr>
      <w:r w:rsidRPr="00060899">
        <w:t>Note 2:</w:t>
      </w:r>
      <w:r w:rsidRPr="00060899">
        <w:tab/>
        <w:t xml:space="preserve">This section lets 2 or more persons give an assurance of support if they all meet the requirements specified in a determination under </w:t>
      </w:r>
      <w:r w:rsidRPr="00060899">
        <w:lastRenderedPageBreak/>
        <w:t>section</w:t>
      </w:r>
      <w:r w:rsidR="00060899">
        <w:t> </w:t>
      </w:r>
      <w:r w:rsidRPr="00060899">
        <w:t>1061ZZGH. See paragraph</w:t>
      </w:r>
      <w:r w:rsidR="00060899">
        <w:t> </w:t>
      </w:r>
      <w:r w:rsidRPr="00060899">
        <w:t xml:space="preserve">23(b) of the </w:t>
      </w:r>
      <w:r w:rsidRPr="00060899">
        <w:rPr>
          <w:i/>
        </w:rPr>
        <w:t>Acts Interpretation Act 1901</w:t>
      </w:r>
      <w:r w:rsidRPr="00060899">
        <w:t>.</w:t>
      </w:r>
    </w:p>
    <w:p w:rsidR="00594071" w:rsidRPr="00060899" w:rsidRDefault="00594071" w:rsidP="00594071">
      <w:pPr>
        <w:pStyle w:val="ActHead5"/>
      </w:pPr>
      <w:bookmarkStart w:id="949" w:name="_Toc447275817"/>
      <w:r w:rsidRPr="00060899">
        <w:rPr>
          <w:rStyle w:val="CharSectno"/>
        </w:rPr>
        <w:t>1061ZZGC</w:t>
      </w:r>
      <w:r w:rsidRPr="00060899">
        <w:t xml:space="preserve">  How to give an assurance of support</w:t>
      </w:r>
      <w:bookmarkEnd w:id="949"/>
    </w:p>
    <w:p w:rsidR="00594071" w:rsidRPr="00060899" w:rsidRDefault="00594071" w:rsidP="00594071">
      <w:pPr>
        <w:pStyle w:val="subsection"/>
      </w:pPr>
      <w:r w:rsidRPr="00060899">
        <w:tab/>
        <w:t>(1)</w:t>
      </w:r>
      <w:r w:rsidRPr="00060899">
        <w:tab/>
        <w:t>A person gives an assurance of support by:</w:t>
      </w:r>
    </w:p>
    <w:p w:rsidR="00594071" w:rsidRPr="00060899" w:rsidRDefault="00594071" w:rsidP="00594071">
      <w:pPr>
        <w:pStyle w:val="paragraph"/>
      </w:pPr>
      <w:r w:rsidRPr="00060899">
        <w:tab/>
        <w:t>(a)</w:t>
      </w:r>
      <w:r w:rsidRPr="00060899">
        <w:tab/>
        <w:t>delivering the assurance in writing in accordance with a form approved by the Secretary:</w:t>
      </w:r>
    </w:p>
    <w:p w:rsidR="00594071" w:rsidRPr="00060899" w:rsidRDefault="00594071" w:rsidP="00594071">
      <w:pPr>
        <w:pStyle w:val="paragraphsub"/>
      </w:pPr>
      <w:r w:rsidRPr="00060899">
        <w:tab/>
        <w:t>(i)</w:t>
      </w:r>
      <w:r w:rsidRPr="00060899">
        <w:tab/>
        <w:t>to a person apparently performing duties at a place approved for the purpose by the Secretary; or</w:t>
      </w:r>
    </w:p>
    <w:p w:rsidR="00594071" w:rsidRPr="00060899" w:rsidRDefault="00594071" w:rsidP="00594071">
      <w:pPr>
        <w:pStyle w:val="paragraphsub"/>
      </w:pPr>
      <w:r w:rsidRPr="00060899">
        <w:tab/>
        <w:t>(ii)</w:t>
      </w:r>
      <w:r w:rsidRPr="00060899">
        <w:tab/>
        <w:t>to a person approved for the purpose by the Secretary; or</w:t>
      </w:r>
    </w:p>
    <w:p w:rsidR="00594071" w:rsidRPr="00060899" w:rsidRDefault="00594071" w:rsidP="00594071">
      <w:pPr>
        <w:pStyle w:val="paragraphsub"/>
      </w:pPr>
      <w:r w:rsidRPr="00060899">
        <w:tab/>
        <w:t>(iii)</w:t>
      </w:r>
      <w:r w:rsidRPr="00060899">
        <w:tab/>
        <w:t>in a manner, and to a place, approved for the purpose by the Secretary; or</w:t>
      </w:r>
    </w:p>
    <w:p w:rsidR="00594071" w:rsidRPr="00060899" w:rsidRDefault="00594071" w:rsidP="00594071">
      <w:pPr>
        <w:pStyle w:val="paragraph"/>
      </w:pPr>
      <w:r w:rsidRPr="00060899">
        <w:tab/>
        <w:t>(b)</w:t>
      </w:r>
      <w:r w:rsidRPr="00060899">
        <w:tab/>
        <w:t>giving the assurance in a manner approved by the Secretary for the purposes of this paragraph.</w:t>
      </w:r>
    </w:p>
    <w:p w:rsidR="00594071" w:rsidRPr="00060899" w:rsidRDefault="00594071" w:rsidP="00594071">
      <w:pPr>
        <w:pStyle w:val="notetext"/>
      </w:pPr>
      <w:r w:rsidRPr="00060899">
        <w:t>Note:</w:t>
      </w:r>
      <w:r w:rsidRPr="00060899">
        <w:tab/>
        <w:t>If an undertaking purporting to be an assurance of support is given in some other way, the undertaking is not an assurance of support (because it is not under this Chapter) and the Secretary is not required either to accept or to reject the purported assurance.</w:t>
      </w:r>
    </w:p>
    <w:p w:rsidR="00594071" w:rsidRPr="00060899" w:rsidRDefault="00594071" w:rsidP="00594071">
      <w:pPr>
        <w:pStyle w:val="subsection"/>
      </w:pPr>
      <w:r w:rsidRPr="00060899">
        <w:tab/>
        <w:t>(2)</w:t>
      </w:r>
      <w:r w:rsidRPr="00060899">
        <w:tab/>
        <w:t xml:space="preserve">A form approved for the purposes of </w:t>
      </w:r>
      <w:r w:rsidR="00060899">
        <w:t>paragraph (</w:t>
      </w:r>
      <w:r w:rsidRPr="00060899">
        <w:t>1)(a) may include other undertakings as well as the assurance of support.</w:t>
      </w:r>
    </w:p>
    <w:p w:rsidR="00594071" w:rsidRPr="00060899" w:rsidRDefault="00594071" w:rsidP="00594071">
      <w:pPr>
        <w:pStyle w:val="subsection"/>
      </w:pPr>
      <w:r w:rsidRPr="00060899">
        <w:tab/>
        <w:t>(3)</w:t>
      </w:r>
      <w:r w:rsidRPr="00060899">
        <w:tab/>
        <w:t xml:space="preserve">A place or person approved for the purposes of </w:t>
      </w:r>
      <w:r w:rsidR="00060899">
        <w:t>paragraph (</w:t>
      </w:r>
      <w:r w:rsidRPr="00060899">
        <w:t xml:space="preserve">1)(a) may be in or out of </w:t>
      </w:r>
      <w:smartTag w:uri="urn:schemas-microsoft-com:office:smarttags" w:element="country-region">
        <w:smartTag w:uri="urn:schemas-microsoft-com:office:smarttags" w:element="place">
          <w:r w:rsidRPr="00060899">
            <w:t>Australia</w:t>
          </w:r>
        </w:smartTag>
      </w:smartTag>
      <w:r w:rsidRPr="00060899">
        <w:t>.</w:t>
      </w:r>
    </w:p>
    <w:p w:rsidR="00594071" w:rsidRPr="00060899" w:rsidRDefault="00594071" w:rsidP="00594071">
      <w:pPr>
        <w:pStyle w:val="subsection"/>
      </w:pPr>
      <w:r w:rsidRPr="00060899">
        <w:tab/>
        <w:t>(4)</w:t>
      </w:r>
      <w:r w:rsidRPr="00060899">
        <w:tab/>
        <w:t xml:space="preserve">The Secretary’s power to approve for the purposes of </w:t>
      </w:r>
      <w:r w:rsidR="00060899">
        <w:t>paragraph (</w:t>
      </w:r>
      <w:r w:rsidRPr="00060899">
        <w:t>1)(b) is not limited by any other provision of this section.</w:t>
      </w:r>
    </w:p>
    <w:p w:rsidR="00594071" w:rsidRPr="00060899" w:rsidRDefault="00594071" w:rsidP="00594071">
      <w:pPr>
        <w:pStyle w:val="SubsectionHead"/>
      </w:pPr>
      <w:r w:rsidRPr="00060899">
        <w:t>Material to accompany assurance of support</w:t>
      </w:r>
    </w:p>
    <w:p w:rsidR="00594071" w:rsidRPr="00060899" w:rsidRDefault="00594071" w:rsidP="00594071">
      <w:pPr>
        <w:pStyle w:val="subsection"/>
      </w:pPr>
      <w:r w:rsidRPr="00060899">
        <w:tab/>
        <w:t>(5)</w:t>
      </w:r>
      <w:r w:rsidRPr="00060899">
        <w:tab/>
        <w:t xml:space="preserve">When a person is giving an assurance of support, the person must also give the following material in a way in which an assurance of support may be given under </w:t>
      </w:r>
      <w:r w:rsidR="00060899">
        <w:t>subsection (</w:t>
      </w:r>
      <w:r w:rsidRPr="00060899">
        <w:t>1):</w:t>
      </w:r>
    </w:p>
    <w:p w:rsidR="00594071" w:rsidRPr="00060899" w:rsidRDefault="00594071" w:rsidP="00594071">
      <w:pPr>
        <w:pStyle w:val="paragraph"/>
      </w:pPr>
      <w:r w:rsidRPr="00060899">
        <w:tab/>
        <w:t>(a)</w:t>
      </w:r>
      <w:r w:rsidRPr="00060899">
        <w:tab/>
        <w:t>information specified in a form approved by the Secretary;</w:t>
      </w:r>
    </w:p>
    <w:p w:rsidR="00594071" w:rsidRPr="00060899" w:rsidRDefault="00594071" w:rsidP="00594071">
      <w:pPr>
        <w:pStyle w:val="paragraph"/>
      </w:pPr>
      <w:r w:rsidRPr="00060899">
        <w:tab/>
        <w:t>(b)</w:t>
      </w:r>
      <w:r w:rsidRPr="00060899">
        <w:tab/>
        <w:t>documents specified by the Secretary.</w:t>
      </w:r>
    </w:p>
    <w:p w:rsidR="00594071" w:rsidRPr="00060899" w:rsidRDefault="00594071" w:rsidP="00594071">
      <w:pPr>
        <w:pStyle w:val="subsection"/>
      </w:pPr>
      <w:r w:rsidRPr="00060899">
        <w:lastRenderedPageBreak/>
        <w:tab/>
        <w:t>(6)</w:t>
      </w:r>
      <w:r w:rsidRPr="00060899">
        <w:tab/>
        <w:t xml:space="preserve">If the person giving the assurance of support contravenes </w:t>
      </w:r>
      <w:r w:rsidR="00060899">
        <w:t>subsection (</w:t>
      </w:r>
      <w:r w:rsidRPr="00060899">
        <w:t>5), the assurance is taken not to have been given.</w:t>
      </w:r>
    </w:p>
    <w:p w:rsidR="00594071" w:rsidRPr="00060899" w:rsidRDefault="00594071" w:rsidP="00146468">
      <w:pPr>
        <w:pStyle w:val="ActHead2"/>
        <w:pageBreakBefore/>
      </w:pPr>
      <w:bookmarkStart w:id="950" w:name="_Toc447275818"/>
      <w:r w:rsidRPr="00060899">
        <w:rPr>
          <w:rStyle w:val="CharPartNo"/>
        </w:rPr>
        <w:lastRenderedPageBreak/>
        <w:t>Part</w:t>
      </w:r>
      <w:r w:rsidR="00060899" w:rsidRPr="00060899">
        <w:rPr>
          <w:rStyle w:val="CharPartNo"/>
        </w:rPr>
        <w:t> </w:t>
      </w:r>
      <w:r w:rsidRPr="00060899">
        <w:rPr>
          <w:rStyle w:val="CharPartNo"/>
        </w:rPr>
        <w:t>2C.2</w:t>
      </w:r>
      <w:r w:rsidRPr="00060899">
        <w:t>—</w:t>
      </w:r>
      <w:r w:rsidRPr="00060899">
        <w:rPr>
          <w:rStyle w:val="CharPartText"/>
        </w:rPr>
        <w:t>Acceptance of assurances</w:t>
      </w:r>
      <w:bookmarkEnd w:id="950"/>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51" w:name="_Toc447275819"/>
      <w:r w:rsidRPr="00060899">
        <w:rPr>
          <w:rStyle w:val="CharSectno"/>
        </w:rPr>
        <w:t>1061ZZGD</w:t>
      </w:r>
      <w:r w:rsidRPr="00060899">
        <w:t xml:space="preserve">  Accepting or rejecting an assurance of support</w:t>
      </w:r>
      <w:bookmarkEnd w:id="951"/>
    </w:p>
    <w:p w:rsidR="00594071" w:rsidRPr="00060899" w:rsidRDefault="00594071" w:rsidP="00594071">
      <w:pPr>
        <w:pStyle w:val="subsection"/>
      </w:pPr>
      <w:r w:rsidRPr="00060899">
        <w:tab/>
        <w:t>(1)</w:t>
      </w:r>
      <w:r w:rsidRPr="00060899">
        <w:tab/>
        <w:t>If an assurance of support is given under this Chapter, the Secretary must accept or reject the assurance.</w:t>
      </w:r>
    </w:p>
    <w:p w:rsidR="00594071" w:rsidRPr="00060899" w:rsidRDefault="00594071" w:rsidP="00594071">
      <w:pPr>
        <w:pStyle w:val="SubsectionHead"/>
      </w:pPr>
      <w:r w:rsidRPr="00060899">
        <w:t>Accepting the assurance</w:t>
      </w:r>
    </w:p>
    <w:p w:rsidR="00594071" w:rsidRPr="00060899" w:rsidRDefault="00594071" w:rsidP="00594071">
      <w:pPr>
        <w:pStyle w:val="subsection"/>
      </w:pPr>
      <w:r w:rsidRPr="00060899">
        <w:tab/>
        <w:t>(2)</w:t>
      </w:r>
      <w:r w:rsidRPr="00060899">
        <w:tab/>
        <w:t>The Secretary may accept the assurance, but only if:</w:t>
      </w:r>
    </w:p>
    <w:p w:rsidR="00594071" w:rsidRPr="00060899" w:rsidRDefault="00594071" w:rsidP="00594071">
      <w:pPr>
        <w:pStyle w:val="paragraph"/>
      </w:pPr>
      <w:r w:rsidRPr="00060899">
        <w:tab/>
        <w:t>(a)</w:t>
      </w:r>
      <w:r w:rsidRPr="00060899">
        <w:tab/>
        <w:t>he or she is satisfied that the requirements that are specified for the purposes of this paragraph in a determination under section</w:t>
      </w:r>
      <w:r w:rsidR="00060899">
        <w:t> </w:t>
      </w:r>
      <w:r w:rsidRPr="00060899">
        <w:t>1061ZZGH and relate to the person who gave the assurance are met; and</w:t>
      </w:r>
    </w:p>
    <w:p w:rsidR="00594071" w:rsidRPr="00060899" w:rsidRDefault="00594071" w:rsidP="00594071">
      <w:pPr>
        <w:pStyle w:val="paragraph"/>
      </w:pPr>
      <w:r w:rsidRPr="00060899">
        <w:tab/>
        <w:t>(b)</w:t>
      </w:r>
      <w:r w:rsidRPr="00060899">
        <w:tab/>
        <w:t xml:space="preserve">the requirements in </w:t>
      </w:r>
      <w:r w:rsidR="00060899">
        <w:t>subsection (</w:t>
      </w:r>
      <w:r w:rsidRPr="00060899">
        <w:t>3) are met, if the assurance is in respect of:</w:t>
      </w:r>
    </w:p>
    <w:p w:rsidR="00594071" w:rsidRPr="00060899" w:rsidRDefault="00594071" w:rsidP="00594071">
      <w:pPr>
        <w:pStyle w:val="paragraphsub"/>
      </w:pPr>
      <w:r w:rsidRPr="00060899">
        <w:tab/>
        <w:t>(i)</w:t>
      </w:r>
      <w:r w:rsidRPr="00060899">
        <w:tab/>
        <w:t xml:space="preserve">a visa of a kind that can be granted under the </w:t>
      </w:r>
      <w:r w:rsidRPr="00060899">
        <w:rPr>
          <w:i/>
        </w:rPr>
        <w:t>Migration Act 1958</w:t>
      </w:r>
      <w:r w:rsidRPr="00060899">
        <w:t xml:space="preserve"> only if an assurance of support is accepted; and</w:t>
      </w:r>
    </w:p>
    <w:p w:rsidR="00594071" w:rsidRPr="00060899" w:rsidRDefault="00594071" w:rsidP="00594071">
      <w:pPr>
        <w:pStyle w:val="paragraphsub"/>
      </w:pPr>
      <w:r w:rsidRPr="00060899">
        <w:tab/>
        <w:t>(ii)</w:t>
      </w:r>
      <w:r w:rsidRPr="00060899">
        <w:tab/>
        <w:t>another person who was at least 18 at the time of the application for the visa;</w:t>
      </w:r>
    </w:p>
    <w:p w:rsidR="00594071" w:rsidRPr="00060899" w:rsidRDefault="00594071" w:rsidP="00594071">
      <w:pPr>
        <w:pStyle w:val="paragraph"/>
      </w:pPr>
      <w:r w:rsidRPr="00060899">
        <w:tab/>
      </w:r>
      <w:r w:rsidRPr="00060899">
        <w:tab/>
        <w:t>(whether or not the assurance is also in respect of someone else who was under 18 at the time of the application for the visa).</w:t>
      </w:r>
    </w:p>
    <w:p w:rsidR="00594071" w:rsidRPr="00060899" w:rsidRDefault="00594071" w:rsidP="00594071">
      <w:pPr>
        <w:pStyle w:val="notetext"/>
      </w:pPr>
      <w:r w:rsidRPr="00060899">
        <w:t>Note 1:</w:t>
      </w:r>
      <w:r w:rsidRPr="00060899">
        <w:tab/>
        <w:t>The Secretary may accept an assurance given by 2 or more persons only if satisfied that the requirements specified in a determination under item</w:t>
      </w:r>
      <w:r w:rsidR="00060899">
        <w:t> </w:t>
      </w:r>
      <w:r w:rsidRPr="00060899">
        <w:t>3 of the table in subsection</w:t>
      </w:r>
      <w:r w:rsidR="00060899">
        <w:t> </w:t>
      </w:r>
      <w:r w:rsidRPr="00060899">
        <w:t>1061ZZGH(1) and relating to all of them are met. See paragraph</w:t>
      </w:r>
      <w:r w:rsidR="00060899">
        <w:t> </w:t>
      </w:r>
      <w:r w:rsidRPr="00060899">
        <w:t xml:space="preserve">23(b) of the </w:t>
      </w:r>
      <w:r w:rsidRPr="00060899">
        <w:rPr>
          <w:i/>
        </w:rPr>
        <w:t>Acts Interpretation Act 1901</w:t>
      </w:r>
      <w:r w:rsidRPr="00060899">
        <w:t>.</w:t>
      </w:r>
    </w:p>
    <w:p w:rsidR="00594071" w:rsidRPr="00060899" w:rsidRDefault="00594071" w:rsidP="00594071">
      <w:pPr>
        <w:pStyle w:val="notetext"/>
      </w:pPr>
      <w:r w:rsidRPr="00060899">
        <w:t>Note 2:</w:t>
      </w:r>
      <w:r w:rsidRPr="00060899">
        <w:tab/>
      </w:r>
      <w:r w:rsidR="00060899">
        <w:t>Subparagraph (</w:t>
      </w:r>
      <w:r w:rsidRPr="00060899">
        <w:t>2)(b)(i) does not apply to a visa of a kind in relation to which there is a discretion to request an assurance of support, because a visa of that kind can be granted without accepting an assurance if one is not requested (even if, in a case in which an assurance is requested, acceptance of the assurance is a condition for the grant of the visa).</w:t>
      </w:r>
    </w:p>
    <w:p w:rsidR="00594071" w:rsidRPr="00060899" w:rsidRDefault="00594071" w:rsidP="00594071">
      <w:pPr>
        <w:pStyle w:val="subsection"/>
      </w:pPr>
      <w:r w:rsidRPr="00060899">
        <w:lastRenderedPageBreak/>
        <w:tab/>
        <w:t>(3)</w:t>
      </w:r>
      <w:r w:rsidRPr="00060899">
        <w:tab/>
        <w:t>At least one person who gave the assurance must have given the Secretary a single security for the liability that may be incurred, under section</w:t>
      </w:r>
      <w:r w:rsidR="00060899">
        <w:t> </w:t>
      </w:r>
      <w:r w:rsidRPr="00060899">
        <w:t>1061ZZGG in connection with the assurance and a social security payment received by anyone identified in the assurance, by everyone who gave the assurance. The security must:</w:t>
      </w:r>
    </w:p>
    <w:p w:rsidR="00594071" w:rsidRPr="00060899" w:rsidRDefault="00594071" w:rsidP="00594071">
      <w:pPr>
        <w:pStyle w:val="paragraph"/>
      </w:pPr>
      <w:r w:rsidRPr="00060899">
        <w:tab/>
        <w:t>(a)</w:t>
      </w:r>
      <w:r w:rsidRPr="00060899">
        <w:tab/>
        <w:t>be in a form approved by the Secretary; and</w:t>
      </w:r>
    </w:p>
    <w:p w:rsidR="00594071" w:rsidRPr="00060899" w:rsidRDefault="00594071" w:rsidP="00594071">
      <w:pPr>
        <w:pStyle w:val="paragraph"/>
      </w:pPr>
      <w:r w:rsidRPr="00060899">
        <w:tab/>
        <w:t>(b)</w:t>
      </w:r>
      <w:r w:rsidRPr="00060899">
        <w:tab/>
        <w:t>be of a value specified for the purposes of this paragraph in a determination under section</w:t>
      </w:r>
      <w:r w:rsidR="00060899">
        <w:t> </w:t>
      </w:r>
      <w:r w:rsidRPr="00060899">
        <w:t>1061ZZGH.</w:t>
      </w:r>
    </w:p>
    <w:p w:rsidR="00594071" w:rsidRPr="00060899" w:rsidRDefault="00594071" w:rsidP="00594071">
      <w:pPr>
        <w:pStyle w:val="SubsectionHead"/>
      </w:pPr>
      <w:r w:rsidRPr="00060899">
        <w:t>Rejecting the assurance</w:t>
      </w:r>
    </w:p>
    <w:p w:rsidR="00594071" w:rsidRPr="00060899" w:rsidRDefault="00594071" w:rsidP="00594071">
      <w:pPr>
        <w:pStyle w:val="subsection"/>
      </w:pPr>
      <w:r w:rsidRPr="00060899">
        <w:tab/>
        <w:t>(4)</w:t>
      </w:r>
      <w:r w:rsidRPr="00060899">
        <w:tab/>
        <w:t>The Secretary may reject the assurance.</w:t>
      </w:r>
    </w:p>
    <w:p w:rsidR="00594071" w:rsidRPr="00060899" w:rsidRDefault="00594071" w:rsidP="00594071">
      <w:pPr>
        <w:pStyle w:val="subsection"/>
      </w:pPr>
      <w:r w:rsidRPr="00060899">
        <w:tab/>
        <w:t>(5)</w:t>
      </w:r>
      <w:r w:rsidRPr="00060899">
        <w:tab/>
        <w:t xml:space="preserve">The circumstances in which the Secretary may reject the assurance include failure of the person giving the assurance to attend an interview relating to the assurance as requested by the Secretary. This subsection does not limit </w:t>
      </w:r>
      <w:r w:rsidR="00060899">
        <w:t>subsection (</w:t>
      </w:r>
      <w:r w:rsidRPr="00060899">
        <w:t>4).</w:t>
      </w:r>
    </w:p>
    <w:p w:rsidR="00594071" w:rsidRPr="00060899" w:rsidRDefault="00594071" w:rsidP="00594071">
      <w:pPr>
        <w:pStyle w:val="ActHead5"/>
      </w:pPr>
      <w:bookmarkStart w:id="952" w:name="_Toc447275820"/>
      <w:r w:rsidRPr="00060899">
        <w:rPr>
          <w:rStyle w:val="CharSectno"/>
        </w:rPr>
        <w:t>1061ZZGE</w:t>
      </w:r>
      <w:r w:rsidRPr="00060899">
        <w:t xml:space="preserve">  Notices relating to an assurance of support</w:t>
      </w:r>
      <w:bookmarkEnd w:id="952"/>
    </w:p>
    <w:p w:rsidR="00594071" w:rsidRPr="00060899" w:rsidRDefault="00594071" w:rsidP="00594071">
      <w:pPr>
        <w:pStyle w:val="subsection"/>
      </w:pPr>
      <w:r w:rsidRPr="00060899">
        <w:tab/>
        <w:t>(1)</w:t>
      </w:r>
      <w:r w:rsidRPr="00060899">
        <w:tab/>
        <w:t>If the Secretary accepts or rejects an assurance of support, he or she must give written notice of the acceptance or rejection to:</w:t>
      </w:r>
    </w:p>
    <w:p w:rsidR="00594071" w:rsidRPr="00060899" w:rsidRDefault="00594071" w:rsidP="00594071">
      <w:pPr>
        <w:pStyle w:val="paragraph"/>
      </w:pPr>
      <w:r w:rsidRPr="00060899">
        <w:tab/>
        <w:t>(a)</w:t>
      </w:r>
      <w:r w:rsidRPr="00060899">
        <w:tab/>
        <w:t>the person who gave the assurance; and</w:t>
      </w:r>
    </w:p>
    <w:p w:rsidR="00DF1722" w:rsidRPr="00060899" w:rsidRDefault="00DF1722" w:rsidP="00DF1722">
      <w:pPr>
        <w:pStyle w:val="paragraph"/>
      </w:pPr>
      <w:r w:rsidRPr="00060899">
        <w:tab/>
        <w:t>(b)</w:t>
      </w:r>
      <w:r w:rsidRPr="00060899">
        <w:tab/>
        <w:t xml:space="preserve">the Minister administering the </w:t>
      </w:r>
      <w:r w:rsidRPr="00060899">
        <w:rPr>
          <w:i/>
        </w:rPr>
        <w:t>Migration Act 1958</w:t>
      </w:r>
      <w:r w:rsidRPr="00060899">
        <w:t>.</w:t>
      </w:r>
    </w:p>
    <w:p w:rsidR="00594071" w:rsidRPr="00060899" w:rsidRDefault="00594071" w:rsidP="00594071">
      <w:pPr>
        <w:pStyle w:val="subsection2"/>
      </w:pPr>
      <w:r w:rsidRPr="00060899">
        <w:t>The notice must name the person in respect of whom the assurance was given.</w:t>
      </w:r>
    </w:p>
    <w:p w:rsidR="00594071" w:rsidRPr="00060899" w:rsidRDefault="00594071" w:rsidP="00594071">
      <w:pPr>
        <w:pStyle w:val="subsection"/>
      </w:pPr>
      <w:r w:rsidRPr="00060899">
        <w:tab/>
        <w:t>(2)</w:t>
      </w:r>
      <w:r w:rsidRPr="00060899">
        <w:tab/>
        <w:t>If:</w:t>
      </w:r>
    </w:p>
    <w:p w:rsidR="00594071" w:rsidRPr="00060899" w:rsidRDefault="00594071" w:rsidP="00594071">
      <w:pPr>
        <w:pStyle w:val="paragraph"/>
      </w:pPr>
      <w:r w:rsidRPr="00060899">
        <w:tab/>
        <w:t>(a)</w:t>
      </w:r>
      <w:r w:rsidRPr="00060899">
        <w:tab/>
        <w:t xml:space="preserve">the Secretary has accepted an assurance of support given by a person (the </w:t>
      </w:r>
      <w:r w:rsidRPr="00060899">
        <w:rPr>
          <w:b/>
          <w:i/>
        </w:rPr>
        <w:t>assurer</w:t>
      </w:r>
      <w:r w:rsidRPr="00060899">
        <w:t>) in respect of another person and a visa; and</w:t>
      </w:r>
    </w:p>
    <w:p w:rsidR="00594071" w:rsidRPr="00060899" w:rsidRDefault="00594071" w:rsidP="00594071">
      <w:pPr>
        <w:pStyle w:val="paragraph"/>
      </w:pPr>
      <w:r w:rsidRPr="00060899">
        <w:tab/>
        <w:t>(b)</w:t>
      </w:r>
      <w:r w:rsidRPr="00060899">
        <w:tab/>
        <w:t>the Secretary is informed that the other person:</w:t>
      </w:r>
    </w:p>
    <w:p w:rsidR="00594071" w:rsidRPr="00060899" w:rsidRDefault="00594071" w:rsidP="00594071">
      <w:pPr>
        <w:pStyle w:val="paragraphsub"/>
      </w:pPr>
      <w:r w:rsidRPr="00060899">
        <w:tab/>
        <w:t>(i)</w:t>
      </w:r>
      <w:r w:rsidRPr="00060899">
        <w:tab/>
        <w:t xml:space="preserve">is a holder under the </w:t>
      </w:r>
      <w:r w:rsidRPr="00060899">
        <w:rPr>
          <w:i/>
        </w:rPr>
        <w:t>Migration Act 1958</w:t>
      </w:r>
      <w:r w:rsidRPr="00060899">
        <w:t xml:space="preserve"> of the visa; and</w:t>
      </w:r>
    </w:p>
    <w:p w:rsidR="00594071" w:rsidRPr="00060899" w:rsidRDefault="00594071" w:rsidP="00594071">
      <w:pPr>
        <w:pStyle w:val="paragraphsub"/>
      </w:pPr>
      <w:r w:rsidRPr="00060899">
        <w:tab/>
        <w:t>(ii)</w:t>
      </w:r>
      <w:r w:rsidRPr="00060899">
        <w:tab/>
        <w:t>has entered the migration zone (as defined in that Act) before, on or after becoming the holder of the visa;</w:t>
      </w:r>
    </w:p>
    <w:p w:rsidR="00594071" w:rsidRPr="00060899" w:rsidRDefault="00594071" w:rsidP="00594071">
      <w:pPr>
        <w:pStyle w:val="subsection2"/>
      </w:pPr>
      <w:r w:rsidRPr="00060899">
        <w:lastRenderedPageBreak/>
        <w:t>the Secretary must give the assurer written notice of the period for which the assurance is in force in respect of the other person.</w:t>
      </w:r>
    </w:p>
    <w:p w:rsidR="00594071" w:rsidRPr="00060899" w:rsidRDefault="00594071" w:rsidP="00594071">
      <w:pPr>
        <w:pStyle w:val="notetext"/>
      </w:pPr>
      <w:r w:rsidRPr="00060899">
        <w:t>Note:</w:t>
      </w:r>
      <w:r w:rsidRPr="00060899">
        <w:tab/>
        <w:t>Section</w:t>
      </w:r>
      <w:r w:rsidR="00060899">
        <w:t> </w:t>
      </w:r>
      <w:r w:rsidRPr="00060899">
        <w:t>1061ZZGF explains when an assurance of support is in force in respect of the other person.</w:t>
      </w:r>
    </w:p>
    <w:p w:rsidR="00A92D7A" w:rsidRPr="00060899" w:rsidRDefault="00A92D7A" w:rsidP="00A92D7A">
      <w:pPr>
        <w:pStyle w:val="subsection"/>
      </w:pPr>
      <w:r w:rsidRPr="00060899">
        <w:tab/>
        <w:t>(3)</w:t>
      </w:r>
      <w:r w:rsidRPr="00060899">
        <w:tab/>
        <w:t>If the assurance of support ceases to be in force in respect of the other person at a time determined by the Secretary under subparagraph</w:t>
      </w:r>
      <w:r w:rsidR="00060899">
        <w:t> </w:t>
      </w:r>
      <w:r w:rsidRPr="00060899">
        <w:t>1061ZZGF(1)(b)(ii) or (iii), the Secretary must give the assurer written notice of that fact.</w:t>
      </w:r>
    </w:p>
    <w:p w:rsidR="00594071" w:rsidRPr="00060899" w:rsidRDefault="00594071" w:rsidP="00146468">
      <w:pPr>
        <w:pStyle w:val="ActHead2"/>
        <w:pageBreakBefore/>
      </w:pPr>
      <w:bookmarkStart w:id="953" w:name="_Toc447275821"/>
      <w:r w:rsidRPr="00060899">
        <w:rPr>
          <w:rStyle w:val="CharPartNo"/>
        </w:rPr>
        <w:lastRenderedPageBreak/>
        <w:t>Part</w:t>
      </w:r>
      <w:r w:rsidR="00060899" w:rsidRPr="00060899">
        <w:rPr>
          <w:rStyle w:val="CharPartNo"/>
        </w:rPr>
        <w:t> </w:t>
      </w:r>
      <w:r w:rsidRPr="00060899">
        <w:rPr>
          <w:rStyle w:val="CharPartNo"/>
        </w:rPr>
        <w:t>2C.3</w:t>
      </w:r>
      <w:r w:rsidRPr="00060899">
        <w:t>—</w:t>
      </w:r>
      <w:r w:rsidRPr="00060899">
        <w:rPr>
          <w:rStyle w:val="CharPartText"/>
        </w:rPr>
        <w:t>Effect of accepted assurances</w:t>
      </w:r>
      <w:bookmarkEnd w:id="953"/>
    </w:p>
    <w:p w:rsidR="00594071" w:rsidRPr="00060899" w:rsidRDefault="00594071" w:rsidP="00594071">
      <w:pPr>
        <w:pStyle w:val="Header"/>
      </w:pPr>
      <w:r w:rsidRPr="00060899">
        <w:rPr>
          <w:rStyle w:val="CharDivNo"/>
        </w:rPr>
        <w:t xml:space="preserve"> </w:t>
      </w:r>
      <w:r w:rsidRPr="00060899">
        <w:rPr>
          <w:rStyle w:val="CharDivText"/>
        </w:rPr>
        <w:t xml:space="preserve"> </w:t>
      </w:r>
    </w:p>
    <w:p w:rsidR="00AD79CF" w:rsidRPr="00060899" w:rsidRDefault="00AD79CF" w:rsidP="00AD79CF">
      <w:pPr>
        <w:pStyle w:val="ActHead5"/>
      </w:pPr>
      <w:bookmarkStart w:id="954" w:name="_Toc447275822"/>
      <w:r w:rsidRPr="00060899">
        <w:rPr>
          <w:rStyle w:val="CharSectno"/>
        </w:rPr>
        <w:t>1061ZZGEA</w:t>
      </w:r>
      <w:r w:rsidRPr="00060899">
        <w:t xml:space="preserve">  Assurance cannot be withdrawn once visa issued</w:t>
      </w:r>
      <w:bookmarkEnd w:id="954"/>
    </w:p>
    <w:p w:rsidR="00AD79CF" w:rsidRPr="00060899" w:rsidRDefault="00AD79CF" w:rsidP="00AD79CF">
      <w:pPr>
        <w:pStyle w:val="subsection"/>
      </w:pPr>
      <w:r w:rsidRPr="00060899">
        <w:tab/>
      </w:r>
      <w:r w:rsidRPr="00060899">
        <w:tab/>
        <w:t xml:space="preserve">A person who has given an assurance of support that has been accepted under this Chapter cannot withdraw that assurance once the person in respect of whom the assurance was given becomes the holder under the </w:t>
      </w:r>
      <w:r w:rsidRPr="00060899">
        <w:rPr>
          <w:i/>
        </w:rPr>
        <w:t>Migration Act 1958</w:t>
      </w:r>
      <w:r w:rsidRPr="00060899">
        <w:t xml:space="preserve"> of a visa granted in connection with the assurance.</w:t>
      </w:r>
    </w:p>
    <w:p w:rsidR="00594071" w:rsidRPr="00060899" w:rsidRDefault="00594071" w:rsidP="00594071">
      <w:pPr>
        <w:pStyle w:val="ActHead5"/>
      </w:pPr>
      <w:bookmarkStart w:id="955" w:name="_Toc447275823"/>
      <w:r w:rsidRPr="00060899">
        <w:rPr>
          <w:rStyle w:val="CharSectno"/>
        </w:rPr>
        <w:t>1061ZZGF</w:t>
      </w:r>
      <w:r w:rsidRPr="00060899">
        <w:t xml:space="preserve">  When an accepted assurance is in force</w:t>
      </w:r>
      <w:bookmarkEnd w:id="955"/>
    </w:p>
    <w:p w:rsidR="00594071" w:rsidRPr="00060899" w:rsidRDefault="00594071" w:rsidP="00594071">
      <w:pPr>
        <w:pStyle w:val="subsection"/>
      </w:pPr>
      <w:r w:rsidRPr="00060899">
        <w:tab/>
        <w:t>(1)</w:t>
      </w:r>
      <w:r w:rsidRPr="00060899">
        <w:tab/>
        <w:t>For the purposes of this Act, an assurance of support that has been given in respect of a person identified in the assurance and has been accepted under this Chapter:</w:t>
      </w:r>
    </w:p>
    <w:p w:rsidR="00594071" w:rsidRPr="00060899" w:rsidRDefault="00594071" w:rsidP="00594071">
      <w:pPr>
        <w:pStyle w:val="paragraph"/>
      </w:pPr>
      <w:r w:rsidRPr="00060899">
        <w:tab/>
        <w:t>(a)</w:t>
      </w:r>
      <w:r w:rsidRPr="00060899">
        <w:tab/>
        <w:t>comes into force in respect of the person at the later of the following times:</w:t>
      </w:r>
    </w:p>
    <w:p w:rsidR="00594071" w:rsidRPr="00060899" w:rsidRDefault="00594071" w:rsidP="00594071">
      <w:pPr>
        <w:pStyle w:val="paragraphsub"/>
      </w:pPr>
      <w:r w:rsidRPr="00060899">
        <w:tab/>
        <w:t>(i)</w:t>
      </w:r>
      <w:r w:rsidRPr="00060899">
        <w:tab/>
        <w:t xml:space="preserve">the time at which the person becomes under the </w:t>
      </w:r>
      <w:r w:rsidRPr="00060899">
        <w:rPr>
          <w:i/>
        </w:rPr>
        <w:t>Migration Act 1958</w:t>
      </w:r>
      <w:r w:rsidRPr="00060899">
        <w:t xml:space="preserve"> the holder of the visa that was granted under that Act in connection with the assurance;</w:t>
      </w:r>
    </w:p>
    <w:p w:rsidR="00594071" w:rsidRPr="00060899" w:rsidRDefault="00594071" w:rsidP="00594071">
      <w:pPr>
        <w:pStyle w:val="paragraphsub"/>
      </w:pPr>
      <w:r w:rsidRPr="00060899">
        <w:tab/>
        <w:t>(ii)</w:t>
      </w:r>
      <w:r w:rsidRPr="00060899">
        <w:tab/>
        <w:t>the time at which the person enters the migration zone (as defined in that Act) as the holder of the visa; and</w:t>
      </w:r>
    </w:p>
    <w:p w:rsidR="00594071" w:rsidRPr="00060899" w:rsidRDefault="00594071" w:rsidP="00594071">
      <w:pPr>
        <w:pStyle w:val="paragraph"/>
      </w:pPr>
      <w:r w:rsidRPr="00060899">
        <w:tab/>
        <w:t>(b)</w:t>
      </w:r>
      <w:r w:rsidRPr="00060899">
        <w:tab/>
        <w:t xml:space="preserve">remains in force in respect of the person until </w:t>
      </w:r>
      <w:r w:rsidR="0023012A" w:rsidRPr="00060899">
        <w:t>the earliest</w:t>
      </w:r>
      <w:r w:rsidRPr="00060899">
        <w:t xml:space="preserve"> of the following times:</w:t>
      </w:r>
    </w:p>
    <w:p w:rsidR="00594071" w:rsidRPr="00060899" w:rsidRDefault="00594071" w:rsidP="00594071">
      <w:pPr>
        <w:pStyle w:val="paragraphsub"/>
      </w:pPr>
      <w:r w:rsidRPr="00060899">
        <w:tab/>
        <w:t>(i)</w:t>
      </w:r>
      <w:r w:rsidRPr="00060899">
        <w:tab/>
        <w:t>the end of the period specified for the purposes of this subparagraph in a determination under section</w:t>
      </w:r>
      <w:r w:rsidR="00060899">
        <w:t> </w:t>
      </w:r>
      <w:r w:rsidRPr="00060899">
        <w:t>1061ZZGH;</w:t>
      </w:r>
    </w:p>
    <w:p w:rsidR="00594071" w:rsidRPr="00060899" w:rsidRDefault="00594071" w:rsidP="00594071">
      <w:pPr>
        <w:pStyle w:val="paragraphsub"/>
      </w:pPr>
      <w:r w:rsidRPr="00060899">
        <w:tab/>
        <w:t>(ii)</w:t>
      </w:r>
      <w:r w:rsidRPr="00060899">
        <w:tab/>
        <w:t xml:space="preserve">the time (if any) determined by the Secretary under </w:t>
      </w:r>
      <w:r w:rsidR="00060899">
        <w:t>subsection (</w:t>
      </w:r>
      <w:r w:rsidRPr="00060899">
        <w:t>2)</w:t>
      </w:r>
      <w:r w:rsidR="002A5B0C" w:rsidRPr="00060899">
        <w:t>;</w:t>
      </w:r>
    </w:p>
    <w:p w:rsidR="002A5B0C" w:rsidRPr="00060899" w:rsidRDefault="002A5B0C" w:rsidP="002A5B0C">
      <w:pPr>
        <w:pStyle w:val="paragraphsub"/>
      </w:pPr>
      <w:r w:rsidRPr="00060899">
        <w:tab/>
        <w:t>(iii)</w:t>
      </w:r>
      <w:r w:rsidRPr="00060899">
        <w:tab/>
        <w:t>if a circumstance specified for the purposes of this subparagraph in a determination under section</w:t>
      </w:r>
      <w:r w:rsidR="00060899">
        <w:t> </w:t>
      </w:r>
      <w:r w:rsidRPr="00060899">
        <w:t>1061ZZGH applies in relation to the assurance—the time determined by the Secretary in relation to that circumstance.</w:t>
      </w:r>
    </w:p>
    <w:p w:rsidR="00594071" w:rsidRPr="00060899" w:rsidRDefault="00594071" w:rsidP="00594071">
      <w:pPr>
        <w:pStyle w:val="notetext"/>
      </w:pPr>
      <w:r w:rsidRPr="00060899">
        <w:lastRenderedPageBreak/>
        <w:t>Note:</w:t>
      </w:r>
      <w:r w:rsidRPr="00060899">
        <w:tab/>
        <w:t>An assurance of support given in respect of 2 or more persons may be in force at different times in respect of each of those persons.</w:t>
      </w:r>
    </w:p>
    <w:p w:rsidR="00594071" w:rsidRPr="00060899" w:rsidRDefault="00594071" w:rsidP="00893A71">
      <w:pPr>
        <w:pStyle w:val="subsection"/>
        <w:keepNext/>
        <w:keepLines/>
      </w:pPr>
      <w:r w:rsidRPr="00060899">
        <w:tab/>
        <w:t>(2)</w:t>
      </w:r>
      <w:r w:rsidRPr="00060899">
        <w:tab/>
        <w:t>The Secretary may determine that the assurance of support ceases to be in force in respect of the person at the time (which may be before the determination is made) another assurance of support comes into force in respect of the person.</w:t>
      </w:r>
    </w:p>
    <w:p w:rsidR="00594071" w:rsidRPr="00060899" w:rsidRDefault="00594071" w:rsidP="00594071">
      <w:pPr>
        <w:pStyle w:val="subsection"/>
      </w:pPr>
      <w:r w:rsidRPr="00060899">
        <w:tab/>
        <w:t>(3)</w:t>
      </w:r>
      <w:r w:rsidRPr="00060899">
        <w:tab/>
        <w:t>For the purposes of this Act, an assurance of support (as defined in section</w:t>
      </w:r>
      <w:r w:rsidR="00060899">
        <w:t> </w:t>
      </w:r>
      <w:r w:rsidRPr="00060899">
        <w:t xml:space="preserve">1061ZZGA) is in force in respect of a person only for the period for which it is in force in respect of the person under </w:t>
      </w:r>
      <w:r w:rsidR="00060899">
        <w:t>subsection (</w:t>
      </w:r>
      <w:r w:rsidRPr="00060899">
        <w:t>1) of this section.</w:t>
      </w:r>
    </w:p>
    <w:p w:rsidR="003957D3" w:rsidRPr="00060899" w:rsidRDefault="003957D3" w:rsidP="003957D3">
      <w:pPr>
        <w:pStyle w:val="subsection"/>
      </w:pPr>
      <w:r w:rsidRPr="00060899">
        <w:tab/>
        <w:t>(4)</w:t>
      </w:r>
      <w:r w:rsidRPr="00060899">
        <w:tab/>
        <w:t xml:space="preserve">Except as provided by </w:t>
      </w:r>
      <w:r w:rsidR="00060899">
        <w:t>paragraph (</w:t>
      </w:r>
      <w:r w:rsidRPr="00060899">
        <w:t>1)(b), an assurance of support that has come into force in respect of a person remains in force in respect of that person in spite of any change in circumstances whatsoever (including any purported withdrawal, however described, of the assurance).</w:t>
      </w:r>
    </w:p>
    <w:p w:rsidR="00594071" w:rsidRPr="00060899" w:rsidRDefault="00594071" w:rsidP="00594071">
      <w:pPr>
        <w:pStyle w:val="ActHead5"/>
      </w:pPr>
      <w:bookmarkStart w:id="956" w:name="_Toc447275824"/>
      <w:r w:rsidRPr="00060899">
        <w:rPr>
          <w:rStyle w:val="CharSectno"/>
        </w:rPr>
        <w:t>1061ZZGG</w:t>
      </w:r>
      <w:r w:rsidRPr="00060899">
        <w:t xml:space="preserve">  Liability to pay for social security payments</w:t>
      </w:r>
      <w:bookmarkEnd w:id="956"/>
    </w:p>
    <w:p w:rsidR="00594071" w:rsidRPr="00060899" w:rsidRDefault="00594071" w:rsidP="00594071">
      <w:pPr>
        <w:pStyle w:val="subsection"/>
      </w:pPr>
      <w:r w:rsidRPr="00060899">
        <w:tab/>
        <w:t>(1)</w:t>
      </w:r>
      <w:r w:rsidRPr="00060899">
        <w:tab/>
        <w:t>This section has effect if:</w:t>
      </w:r>
    </w:p>
    <w:p w:rsidR="00594071" w:rsidRPr="00060899" w:rsidRDefault="00594071" w:rsidP="00594071">
      <w:pPr>
        <w:pStyle w:val="paragraph"/>
      </w:pPr>
      <w:r w:rsidRPr="00060899">
        <w:tab/>
        <w:t>(a)</w:t>
      </w:r>
      <w:r w:rsidRPr="00060899">
        <w:tab/>
        <w:t xml:space="preserve">a person (the </w:t>
      </w:r>
      <w:r w:rsidRPr="00060899">
        <w:rPr>
          <w:b/>
          <w:i/>
        </w:rPr>
        <w:t>assurer</w:t>
      </w:r>
      <w:r w:rsidRPr="00060899">
        <w:t>) has given an assurance of support that has been accepted under this Chapter; and</w:t>
      </w:r>
    </w:p>
    <w:p w:rsidR="00594071" w:rsidRPr="00060899" w:rsidRDefault="00594071" w:rsidP="00594071">
      <w:pPr>
        <w:pStyle w:val="paragraph"/>
      </w:pPr>
      <w:r w:rsidRPr="00060899">
        <w:tab/>
        <w:t>(b)</w:t>
      </w:r>
      <w:r w:rsidRPr="00060899">
        <w:tab/>
        <w:t>a social security payment is received, by another person who is identified in the assurance, in respect of all or part of the period for which the assurance is in force in respect of the other person; and</w:t>
      </w:r>
    </w:p>
    <w:p w:rsidR="00594071" w:rsidRPr="00060899" w:rsidRDefault="00594071" w:rsidP="00594071">
      <w:pPr>
        <w:pStyle w:val="paragraph"/>
      </w:pPr>
      <w:r w:rsidRPr="00060899">
        <w:tab/>
        <w:t>(c)</w:t>
      </w:r>
      <w:r w:rsidRPr="00060899">
        <w:tab/>
        <w:t>the social security payment is specified for the purposes of this section in a determination in force under section</w:t>
      </w:r>
      <w:r w:rsidR="00060899">
        <w:t> </w:t>
      </w:r>
      <w:r w:rsidRPr="00060899">
        <w:t>1061ZZGH when the payment is received.</w:t>
      </w:r>
    </w:p>
    <w:p w:rsidR="00594071" w:rsidRPr="00060899" w:rsidRDefault="00594071" w:rsidP="00594071">
      <w:pPr>
        <w:pStyle w:val="subsection"/>
      </w:pPr>
      <w:r w:rsidRPr="00060899">
        <w:tab/>
        <w:t>(2)</w:t>
      </w:r>
      <w:r w:rsidRPr="00060899">
        <w:tab/>
        <w:t>The assurer is liable to pay the Commonwealth the amount of the social security payment.</w:t>
      </w:r>
    </w:p>
    <w:p w:rsidR="00594071" w:rsidRPr="00060899" w:rsidRDefault="00594071" w:rsidP="00594071">
      <w:pPr>
        <w:pStyle w:val="subsection"/>
      </w:pPr>
      <w:r w:rsidRPr="00060899">
        <w:tab/>
        <w:t>(3)</w:t>
      </w:r>
      <w:r w:rsidRPr="00060899">
        <w:tab/>
        <w:t>If the assurance was given by more than one person, all of the persons who gave it are jointly and severally liable to pay the Commonwealth the amount of the social security payment.</w:t>
      </w:r>
    </w:p>
    <w:p w:rsidR="00594071" w:rsidRPr="00060899" w:rsidRDefault="00594071" w:rsidP="00146468">
      <w:pPr>
        <w:pStyle w:val="ActHead2"/>
        <w:pageBreakBefore/>
      </w:pPr>
      <w:bookmarkStart w:id="957" w:name="_Toc447275825"/>
      <w:r w:rsidRPr="00060899">
        <w:rPr>
          <w:rStyle w:val="CharPartNo"/>
        </w:rPr>
        <w:lastRenderedPageBreak/>
        <w:t>Part</w:t>
      </w:r>
      <w:r w:rsidR="00060899" w:rsidRPr="00060899">
        <w:rPr>
          <w:rStyle w:val="CharPartNo"/>
        </w:rPr>
        <w:t> </w:t>
      </w:r>
      <w:r w:rsidRPr="00060899">
        <w:rPr>
          <w:rStyle w:val="CharPartNo"/>
        </w:rPr>
        <w:t>2C.4</w:t>
      </w:r>
      <w:r w:rsidRPr="00060899">
        <w:t>—</w:t>
      </w:r>
      <w:r w:rsidRPr="00060899">
        <w:rPr>
          <w:rStyle w:val="CharPartText"/>
        </w:rPr>
        <w:t>Determinations</w:t>
      </w:r>
      <w:bookmarkEnd w:id="957"/>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58" w:name="_Toc447275826"/>
      <w:r w:rsidRPr="00060899">
        <w:rPr>
          <w:rStyle w:val="CharSectno"/>
        </w:rPr>
        <w:t>1061ZZGH</w:t>
      </w:r>
      <w:r w:rsidRPr="00060899">
        <w:t xml:space="preserve">  Determinations</w:t>
      </w:r>
      <w:bookmarkEnd w:id="958"/>
    </w:p>
    <w:p w:rsidR="00594071" w:rsidRPr="00060899" w:rsidRDefault="00594071" w:rsidP="00594071">
      <w:pPr>
        <w:pStyle w:val="subsection"/>
      </w:pPr>
      <w:r w:rsidRPr="00060899">
        <w:tab/>
        <w:t>(1)</w:t>
      </w:r>
      <w:r w:rsidRPr="00060899">
        <w:tab/>
        <w:t>The Minister must, by legislative instrument, make a determination specifying, for the purposes of the provisions mentioned in the table, the things in the table.</w:t>
      </w:r>
    </w:p>
    <w:p w:rsidR="00594071" w:rsidRPr="00060899" w:rsidRDefault="00594071" w:rsidP="00594071"/>
    <w:tbl>
      <w:tblPr>
        <w:tblW w:w="0" w:type="auto"/>
        <w:tblInd w:w="113" w:type="dxa"/>
        <w:tblLayout w:type="fixed"/>
        <w:tblLook w:val="0000" w:firstRow="0" w:lastRow="0" w:firstColumn="0" w:lastColumn="0" w:noHBand="0" w:noVBand="0"/>
      </w:tblPr>
      <w:tblGrid>
        <w:gridCol w:w="325"/>
        <w:gridCol w:w="2200"/>
        <w:gridCol w:w="4561"/>
      </w:tblGrid>
      <w:tr w:rsidR="00594071" w:rsidRPr="00060899">
        <w:trPr>
          <w:cantSplit/>
          <w:tblHeader/>
        </w:trPr>
        <w:tc>
          <w:tcPr>
            <w:tcW w:w="7086" w:type="dxa"/>
            <w:gridSpan w:val="3"/>
            <w:tcBorders>
              <w:top w:val="single" w:sz="12" w:space="0" w:color="auto"/>
              <w:left w:val="nil"/>
              <w:bottom w:val="single" w:sz="6" w:space="0" w:color="auto"/>
              <w:right w:val="nil"/>
            </w:tcBorders>
          </w:tcPr>
          <w:p w:rsidR="00594071" w:rsidRPr="00060899" w:rsidRDefault="00594071" w:rsidP="00594071">
            <w:pPr>
              <w:pStyle w:val="Tabletext"/>
              <w:keepNext/>
              <w:rPr>
                <w:b/>
              </w:rPr>
            </w:pPr>
            <w:r w:rsidRPr="00060899">
              <w:rPr>
                <w:b/>
              </w:rPr>
              <w:t>Determinations</w:t>
            </w:r>
          </w:p>
        </w:tc>
      </w:tr>
      <w:tr w:rsidR="00594071" w:rsidRPr="00060899">
        <w:trPr>
          <w:cantSplit/>
          <w:tblHeader/>
        </w:trPr>
        <w:tc>
          <w:tcPr>
            <w:tcW w:w="325" w:type="dxa"/>
            <w:tcBorders>
              <w:top w:val="single" w:sz="6" w:space="0" w:color="auto"/>
              <w:left w:val="nil"/>
              <w:bottom w:val="single" w:sz="12" w:space="0" w:color="auto"/>
              <w:right w:val="nil"/>
            </w:tcBorders>
          </w:tcPr>
          <w:p w:rsidR="00594071" w:rsidRPr="00060899" w:rsidRDefault="00594071" w:rsidP="00594071">
            <w:pPr>
              <w:pStyle w:val="Tabletext"/>
              <w:keepNext/>
              <w:rPr>
                <w:b/>
              </w:rPr>
            </w:pPr>
          </w:p>
        </w:tc>
        <w:tc>
          <w:tcPr>
            <w:tcW w:w="2200" w:type="dxa"/>
            <w:tcBorders>
              <w:top w:val="single" w:sz="6" w:space="0" w:color="auto"/>
              <w:left w:val="nil"/>
              <w:bottom w:val="single" w:sz="12" w:space="0" w:color="auto"/>
              <w:right w:val="nil"/>
            </w:tcBorders>
          </w:tcPr>
          <w:p w:rsidR="00594071" w:rsidRPr="00060899" w:rsidRDefault="00594071" w:rsidP="00594071">
            <w:pPr>
              <w:pStyle w:val="Tabletext"/>
              <w:keepNext/>
              <w:rPr>
                <w:b/>
              </w:rPr>
            </w:pPr>
            <w:r w:rsidRPr="00060899">
              <w:rPr>
                <w:b/>
              </w:rPr>
              <w:t>Provision(s)</w:t>
            </w:r>
          </w:p>
        </w:tc>
        <w:tc>
          <w:tcPr>
            <w:tcW w:w="4561" w:type="dxa"/>
            <w:tcBorders>
              <w:top w:val="single" w:sz="6" w:space="0" w:color="auto"/>
              <w:left w:val="nil"/>
              <w:bottom w:val="single" w:sz="12" w:space="0" w:color="auto"/>
              <w:right w:val="nil"/>
            </w:tcBorders>
          </w:tcPr>
          <w:p w:rsidR="00594071" w:rsidRPr="00060899" w:rsidRDefault="00594071" w:rsidP="00594071">
            <w:pPr>
              <w:pStyle w:val="Tabletext"/>
              <w:keepNext/>
              <w:rPr>
                <w:b/>
              </w:rPr>
            </w:pPr>
            <w:r w:rsidRPr="00060899">
              <w:rPr>
                <w:b/>
              </w:rPr>
              <w:t>Things to be specified</w:t>
            </w:r>
          </w:p>
        </w:tc>
      </w:tr>
      <w:tr w:rsidR="00594071" w:rsidRPr="00060899">
        <w:trPr>
          <w:cantSplit/>
        </w:trPr>
        <w:tc>
          <w:tcPr>
            <w:tcW w:w="325" w:type="dxa"/>
            <w:tcBorders>
              <w:top w:val="single" w:sz="12" w:space="0" w:color="auto"/>
              <w:left w:val="nil"/>
              <w:bottom w:val="single" w:sz="6" w:space="0" w:color="auto"/>
              <w:right w:val="nil"/>
            </w:tcBorders>
          </w:tcPr>
          <w:p w:rsidR="00594071" w:rsidRPr="00060899" w:rsidRDefault="00594071" w:rsidP="00594071">
            <w:pPr>
              <w:pStyle w:val="Tabletext"/>
            </w:pPr>
            <w:r w:rsidRPr="00060899">
              <w:t>1</w:t>
            </w:r>
          </w:p>
        </w:tc>
        <w:tc>
          <w:tcPr>
            <w:tcW w:w="2200" w:type="dxa"/>
            <w:tcBorders>
              <w:top w:val="single" w:sz="12" w:space="0" w:color="auto"/>
              <w:left w:val="nil"/>
              <w:bottom w:val="single" w:sz="6" w:space="0" w:color="auto"/>
              <w:right w:val="nil"/>
            </w:tcBorders>
          </w:tcPr>
          <w:p w:rsidR="00594071" w:rsidRPr="00060899" w:rsidRDefault="00594071" w:rsidP="00594071">
            <w:pPr>
              <w:pStyle w:val="Tabletext"/>
            </w:pPr>
            <w:r w:rsidRPr="00060899">
              <w:t xml:space="preserve">Definition of </w:t>
            </w:r>
            <w:r w:rsidRPr="00060899">
              <w:rPr>
                <w:b/>
                <w:i/>
              </w:rPr>
              <w:t>assurance of support</w:t>
            </w:r>
            <w:r w:rsidRPr="00060899">
              <w:t xml:space="preserve"> in section</w:t>
            </w:r>
            <w:r w:rsidR="00060899">
              <w:t> </w:t>
            </w:r>
            <w:r w:rsidRPr="00060899">
              <w:t>1061ZZGA and section</w:t>
            </w:r>
            <w:r w:rsidR="00060899">
              <w:t> </w:t>
            </w:r>
            <w:r w:rsidRPr="00060899">
              <w:t>1061ZZGG</w:t>
            </w:r>
          </w:p>
        </w:tc>
        <w:tc>
          <w:tcPr>
            <w:tcW w:w="4561" w:type="dxa"/>
            <w:tcBorders>
              <w:top w:val="single" w:sz="12" w:space="0" w:color="auto"/>
              <w:left w:val="nil"/>
              <w:bottom w:val="single" w:sz="6" w:space="0" w:color="auto"/>
              <w:right w:val="nil"/>
            </w:tcBorders>
          </w:tcPr>
          <w:p w:rsidR="00594071" w:rsidRPr="00060899" w:rsidRDefault="00594071" w:rsidP="00594071">
            <w:pPr>
              <w:pStyle w:val="Tabletext"/>
            </w:pPr>
            <w:r w:rsidRPr="00060899">
              <w:t>Social security payments</w:t>
            </w:r>
          </w:p>
        </w:tc>
      </w:tr>
      <w:tr w:rsidR="00594071" w:rsidRPr="00060899">
        <w:trPr>
          <w:cantSplit/>
        </w:trPr>
        <w:tc>
          <w:tcPr>
            <w:tcW w:w="325" w:type="dxa"/>
            <w:tcBorders>
              <w:top w:val="single" w:sz="6" w:space="0" w:color="auto"/>
              <w:left w:val="nil"/>
              <w:bottom w:val="single" w:sz="6" w:space="0" w:color="auto"/>
              <w:right w:val="nil"/>
            </w:tcBorders>
          </w:tcPr>
          <w:p w:rsidR="00594071" w:rsidRPr="00060899" w:rsidRDefault="00594071" w:rsidP="00594071">
            <w:pPr>
              <w:pStyle w:val="Tabletext"/>
            </w:pPr>
            <w:r w:rsidRPr="00060899">
              <w:t>2</w:t>
            </w:r>
          </w:p>
        </w:tc>
        <w:tc>
          <w:tcPr>
            <w:tcW w:w="2200" w:type="dxa"/>
            <w:tcBorders>
              <w:top w:val="single" w:sz="6" w:space="0" w:color="auto"/>
              <w:left w:val="nil"/>
              <w:bottom w:val="single" w:sz="6" w:space="0" w:color="auto"/>
              <w:right w:val="nil"/>
            </w:tcBorders>
          </w:tcPr>
          <w:p w:rsidR="00594071" w:rsidRPr="00060899" w:rsidRDefault="00594071" w:rsidP="00594071">
            <w:pPr>
              <w:pStyle w:val="Tabletext"/>
            </w:pPr>
            <w:r w:rsidRPr="00060899">
              <w:t>Section</w:t>
            </w:r>
            <w:r w:rsidR="00060899">
              <w:t> </w:t>
            </w:r>
            <w:r w:rsidRPr="00060899">
              <w:t>1061ZZGB</w:t>
            </w:r>
          </w:p>
        </w:tc>
        <w:tc>
          <w:tcPr>
            <w:tcW w:w="4561" w:type="dxa"/>
            <w:tcBorders>
              <w:top w:val="single" w:sz="6" w:space="0" w:color="auto"/>
              <w:left w:val="nil"/>
              <w:bottom w:val="single" w:sz="6" w:space="0" w:color="auto"/>
              <w:right w:val="nil"/>
            </w:tcBorders>
          </w:tcPr>
          <w:p w:rsidR="00594071" w:rsidRPr="00060899" w:rsidRDefault="00594071" w:rsidP="00594071">
            <w:pPr>
              <w:pStyle w:val="Tabletext"/>
            </w:pPr>
            <w:r w:rsidRPr="00060899">
              <w:t>Requirements to be met in relation to persons for them to be permitted by section</w:t>
            </w:r>
            <w:r w:rsidR="00060899">
              <w:t> </w:t>
            </w:r>
            <w:r w:rsidRPr="00060899">
              <w:t>1061ZZGB to give assurances of support</w:t>
            </w:r>
          </w:p>
        </w:tc>
      </w:tr>
      <w:tr w:rsidR="00594071" w:rsidRPr="00060899">
        <w:trPr>
          <w:cantSplit/>
        </w:trPr>
        <w:tc>
          <w:tcPr>
            <w:tcW w:w="325" w:type="dxa"/>
            <w:tcBorders>
              <w:top w:val="single" w:sz="6" w:space="0" w:color="auto"/>
              <w:left w:val="nil"/>
              <w:bottom w:val="single" w:sz="6" w:space="0" w:color="auto"/>
              <w:right w:val="nil"/>
            </w:tcBorders>
          </w:tcPr>
          <w:p w:rsidR="00594071" w:rsidRPr="00060899" w:rsidRDefault="00594071" w:rsidP="00594071">
            <w:pPr>
              <w:pStyle w:val="Tabletext"/>
            </w:pPr>
            <w:r w:rsidRPr="00060899">
              <w:t>3</w:t>
            </w:r>
          </w:p>
        </w:tc>
        <w:tc>
          <w:tcPr>
            <w:tcW w:w="2200" w:type="dxa"/>
            <w:tcBorders>
              <w:top w:val="single" w:sz="6" w:space="0" w:color="auto"/>
              <w:left w:val="nil"/>
              <w:bottom w:val="single" w:sz="6" w:space="0" w:color="auto"/>
              <w:right w:val="nil"/>
            </w:tcBorders>
          </w:tcPr>
          <w:p w:rsidR="00594071" w:rsidRPr="00060899" w:rsidRDefault="00594071" w:rsidP="00594071">
            <w:pPr>
              <w:pStyle w:val="Tabletext"/>
            </w:pPr>
            <w:r w:rsidRPr="00060899">
              <w:t>Paragraph 1061ZZGD(2)(a)</w:t>
            </w:r>
          </w:p>
        </w:tc>
        <w:tc>
          <w:tcPr>
            <w:tcW w:w="4561" w:type="dxa"/>
            <w:tcBorders>
              <w:top w:val="single" w:sz="6" w:space="0" w:color="auto"/>
              <w:left w:val="nil"/>
              <w:bottom w:val="single" w:sz="6" w:space="0" w:color="auto"/>
              <w:right w:val="nil"/>
            </w:tcBorders>
          </w:tcPr>
          <w:p w:rsidR="00594071" w:rsidRPr="00060899" w:rsidRDefault="00594071" w:rsidP="00594071">
            <w:pPr>
              <w:pStyle w:val="Tabletext"/>
            </w:pPr>
            <w:r w:rsidRPr="00060899">
              <w:t>Requirements to be met in relation to persons giving assurances of support for the Secretary to be permitted by subsection</w:t>
            </w:r>
            <w:r w:rsidR="00060899">
              <w:t> </w:t>
            </w:r>
            <w:r w:rsidRPr="00060899">
              <w:t>1061ZZGD(2) to accept such assurances</w:t>
            </w:r>
          </w:p>
        </w:tc>
      </w:tr>
      <w:tr w:rsidR="00594071" w:rsidRPr="00060899">
        <w:trPr>
          <w:cantSplit/>
        </w:trPr>
        <w:tc>
          <w:tcPr>
            <w:tcW w:w="325" w:type="dxa"/>
            <w:tcBorders>
              <w:top w:val="single" w:sz="6" w:space="0" w:color="auto"/>
              <w:left w:val="nil"/>
              <w:bottom w:val="single" w:sz="6" w:space="0" w:color="auto"/>
              <w:right w:val="nil"/>
            </w:tcBorders>
          </w:tcPr>
          <w:p w:rsidR="00594071" w:rsidRPr="00060899" w:rsidRDefault="00594071" w:rsidP="00594071">
            <w:pPr>
              <w:pStyle w:val="Tabletext"/>
            </w:pPr>
            <w:r w:rsidRPr="00060899">
              <w:t>4</w:t>
            </w:r>
          </w:p>
        </w:tc>
        <w:tc>
          <w:tcPr>
            <w:tcW w:w="2200" w:type="dxa"/>
            <w:tcBorders>
              <w:top w:val="single" w:sz="6" w:space="0" w:color="auto"/>
              <w:left w:val="nil"/>
              <w:bottom w:val="single" w:sz="6" w:space="0" w:color="auto"/>
              <w:right w:val="nil"/>
            </w:tcBorders>
          </w:tcPr>
          <w:p w:rsidR="00594071" w:rsidRPr="00060899" w:rsidRDefault="00594071" w:rsidP="00594071">
            <w:pPr>
              <w:pStyle w:val="Tabletext"/>
            </w:pPr>
            <w:r w:rsidRPr="00060899">
              <w:t>Paragraph 1061ZZGD(3)(b)</w:t>
            </w:r>
          </w:p>
        </w:tc>
        <w:tc>
          <w:tcPr>
            <w:tcW w:w="4561" w:type="dxa"/>
            <w:tcBorders>
              <w:top w:val="single" w:sz="6" w:space="0" w:color="auto"/>
              <w:left w:val="nil"/>
              <w:bottom w:val="single" w:sz="6" w:space="0" w:color="auto"/>
              <w:right w:val="nil"/>
            </w:tcBorders>
          </w:tcPr>
          <w:p w:rsidR="00594071" w:rsidRPr="00060899" w:rsidRDefault="00594071" w:rsidP="00594071">
            <w:pPr>
              <w:pStyle w:val="Tabletext"/>
            </w:pPr>
            <w:r w:rsidRPr="00060899">
              <w:t>Values of securities to be given for the Secretary to be permitted to accept assurances of support</w:t>
            </w:r>
          </w:p>
        </w:tc>
      </w:tr>
      <w:tr w:rsidR="00594071" w:rsidRPr="00060899">
        <w:trPr>
          <w:cantSplit/>
        </w:trPr>
        <w:tc>
          <w:tcPr>
            <w:tcW w:w="325" w:type="dxa"/>
            <w:tcBorders>
              <w:top w:val="single" w:sz="6" w:space="0" w:color="auto"/>
              <w:left w:val="nil"/>
              <w:bottom w:val="single" w:sz="6" w:space="0" w:color="auto"/>
              <w:right w:val="nil"/>
            </w:tcBorders>
          </w:tcPr>
          <w:p w:rsidR="00594071" w:rsidRPr="00060899" w:rsidRDefault="00594071" w:rsidP="00594071">
            <w:pPr>
              <w:pStyle w:val="Tabletext"/>
            </w:pPr>
            <w:r w:rsidRPr="00060899">
              <w:t>5</w:t>
            </w:r>
          </w:p>
        </w:tc>
        <w:tc>
          <w:tcPr>
            <w:tcW w:w="2200" w:type="dxa"/>
            <w:tcBorders>
              <w:top w:val="single" w:sz="6" w:space="0" w:color="auto"/>
              <w:left w:val="nil"/>
              <w:bottom w:val="single" w:sz="6" w:space="0" w:color="auto"/>
              <w:right w:val="nil"/>
            </w:tcBorders>
          </w:tcPr>
          <w:p w:rsidR="00594071" w:rsidRPr="00060899" w:rsidRDefault="00594071" w:rsidP="00594071">
            <w:pPr>
              <w:pStyle w:val="Tabletext"/>
            </w:pPr>
            <w:r w:rsidRPr="00060899">
              <w:t>Subparagraph 1061ZZGF(1)(b)(i)</w:t>
            </w:r>
          </w:p>
        </w:tc>
        <w:tc>
          <w:tcPr>
            <w:tcW w:w="4561" w:type="dxa"/>
            <w:tcBorders>
              <w:top w:val="single" w:sz="6" w:space="0" w:color="auto"/>
              <w:left w:val="nil"/>
              <w:bottom w:val="single" w:sz="6" w:space="0" w:color="auto"/>
              <w:right w:val="nil"/>
            </w:tcBorders>
          </w:tcPr>
          <w:p w:rsidR="00594071" w:rsidRPr="00060899" w:rsidRDefault="00594071" w:rsidP="00594071">
            <w:pPr>
              <w:pStyle w:val="Tabletext"/>
            </w:pPr>
            <w:r w:rsidRPr="00060899">
              <w:t>Periods for which assurances of support accepted under this Chapter remain in force in respect of persons under section</w:t>
            </w:r>
            <w:r w:rsidR="00060899">
              <w:t> </w:t>
            </w:r>
            <w:r w:rsidRPr="00060899">
              <w:t>1061ZZGF</w:t>
            </w:r>
          </w:p>
        </w:tc>
      </w:tr>
      <w:tr w:rsidR="001104E9" w:rsidRPr="00060899">
        <w:trPr>
          <w:cantSplit/>
        </w:trPr>
        <w:tc>
          <w:tcPr>
            <w:tcW w:w="325" w:type="dxa"/>
            <w:tcBorders>
              <w:top w:val="single" w:sz="6" w:space="0" w:color="auto"/>
              <w:left w:val="nil"/>
              <w:bottom w:val="single" w:sz="12" w:space="0" w:color="auto"/>
              <w:right w:val="nil"/>
            </w:tcBorders>
          </w:tcPr>
          <w:p w:rsidR="001104E9" w:rsidRPr="00060899" w:rsidRDefault="001104E9" w:rsidP="00594071">
            <w:pPr>
              <w:pStyle w:val="Tabletext"/>
            </w:pPr>
            <w:r w:rsidRPr="00060899">
              <w:t>6</w:t>
            </w:r>
          </w:p>
        </w:tc>
        <w:tc>
          <w:tcPr>
            <w:tcW w:w="2200" w:type="dxa"/>
            <w:tcBorders>
              <w:top w:val="single" w:sz="6" w:space="0" w:color="auto"/>
              <w:left w:val="nil"/>
              <w:bottom w:val="single" w:sz="12" w:space="0" w:color="auto"/>
              <w:right w:val="nil"/>
            </w:tcBorders>
          </w:tcPr>
          <w:p w:rsidR="001104E9" w:rsidRPr="00060899" w:rsidRDefault="001104E9" w:rsidP="00594071">
            <w:pPr>
              <w:pStyle w:val="Tabletext"/>
            </w:pPr>
            <w:r w:rsidRPr="00060899">
              <w:t>Subparagraph 1061ZZGF(1)(b)(iii)</w:t>
            </w:r>
          </w:p>
        </w:tc>
        <w:tc>
          <w:tcPr>
            <w:tcW w:w="4561" w:type="dxa"/>
            <w:tcBorders>
              <w:top w:val="single" w:sz="6" w:space="0" w:color="auto"/>
              <w:left w:val="nil"/>
              <w:bottom w:val="single" w:sz="12" w:space="0" w:color="auto"/>
              <w:right w:val="nil"/>
            </w:tcBorders>
          </w:tcPr>
          <w:p w:rsidR="001104E9" w:rsidRPr="00060899" w:rsidRDefault="001104E9" w:rsidP="00594071">
            <w:pPr>
              <w:pStyle w:val="Tabletext"/>
            </w:pPr>
            <w:r w:rsidRPr="00060899">
              <w:t>Circumstances in which assurances of support accepted under this Chapter cease to be in force</w:t>
            </w:r>
          </w:p>
        </w:tc>
      </w:tr>
    </w:tbl>
    <w:p w:rsidR="00594071" w:rsidRPr="00060899" w:rsidRDefault="00594071" w:rsidP="00594071">
      <w:pPr>
        <w:pStyle w:val="notetext"/>
      </w:pPr>
      <w:r w:rsidRPr="00060899">
        <w:t>Note 1:</w:t>
      </w:r>
      <w:r w:rsidRPr="00060899">
        <w:tab/>
        <w:t xml:space="preserve">A determination may specify matters and things by reference to classes and may make different provision with respect to different matters or classes of matters. See the </w:t>
      </w:r>
      <w:r w:rsidR="00C24706" w:rsidRPr="00D7612A">
        <w:rPr>
          <w:i/>
        </w:rPr>
        <w:t>Legislation Act 2003</w:t>
      </w:r>
      <w:r w:rsidRPr="00060899">
        <w:t>.</w:t>
      </w:r>
    </w:p>
    <w:p w:rsidR="00594071" w:rsidRPr="00060899" w:rsidRDefault="00594071" w:rsidP="00594071">
      <w:pPr>
        <w:pStyle w:val="notetext"/>
      </w:pPr>
      <w:r w:rsidRPr="00060899">
        <w:t>Note 2:</w:t>
      </w:r>
      <w:r w:rsidRPr="00060899">
        <w:tab/>
        <w:t xml:space="preserve">The Minister may amend a determination by another legislative instrument. See the </w:t>
      </w:r>
      <w:r w:rsidRPr="00060899">
        <w:rPr>
          <w:i/>
        </w:rPr>
        <w:t>Acts Interpretation Act 1901</w:t>
      </w:r>
      <w:r w:rsidRPr="00060899">
        <w:t>.</w:t>
      </w:r>
    </w:p>
    <w:p w:rsidR="00594071" w:rsidRPr="00060899" w:rsidRDefault="00594071" w:rsidP="00942837">
      <w:pPr>
        <w:pStyle w:val="subsection"/>
        <w:keepNext/>
        <w:keepLines/>
      </w:pPr>
      <w:r w:rsidRPr="00060899">
        <w:lastRenderedPageBreak/>
        <w:tab/>
        <w:t>(2)</w:t>
      </w:r>
      <w:r w:rsidRPr="00060899">
        <w:tab/>
        <w:t xml:space="preserve">A determination may specify, as a requirement to be met in relation to a person (the </w:t>
      </w:r>
      <w:r w:rsidRPr="00060899">
        <w:rPr>
          <w:b/>
          <w:i/>
        </w:rPr>
        <w:t>assurer</w:t>
      </w:r>
      <w:r w:rsidRPr="00060899">
        <w:t>) giving an assurance of support for the Secretary to be permitted by subsection</w:t>
      </w:r>
      <w:r w:rsidR="00060899">
        <w:t> </w:t>
      </w:r>
      <w:r w:rsidRPr="00060899">
        <w:t>1061ZZGD(2) to accept the assurance, a requirement that relates to:</w:t>
      </w:r>
    </w:p>
    <w:p w:rsidR="00594071" w:rsidRPr="00060899" w:rsidRDefault="00594071" w:rsidP="00594071">
      <w:pPr>
        <w:pStyle w:val="paragraph"/>
      </w:pPr>
      <w:r w:rsidRPr="00060899">
        <w:tab/>
        <w:t>(a)</w:t>
      </w:r>
      <w:r w:rsidRPr="00060899">
        <w:tab/>
        <w:t>the members of a couple consisting of the assurer and the assurer’s partner; or</w:t>
      </w:r>
    </w:p>
    <w:p w:rsidR="00594071" w:rsidRPr="00060899" w:rsidRDefault="00594071" w:rsidP="00594071">
      <w:pPr>
        <w:pStyle w:val="paragraph"/>
      </w:pPr>
      <w:r w:rsidRPr="00060899">
        <w:tab/>
        <w:t>(b)</w:t>
      </w:r>
      <w:r w:rsidRPr="00060899">
        <w:tab/>
        <w:t>the assurer’s partner.</w:t>
      </w:r>
    </w:p>
    <w:p w:rsidR="00594071" w:rsidRPr="00060899" w:rsidRDefault="00594071" w:rsidP="00594071">
      <w:pPr>
        <w:pStyle w:val="subsection2"/>
      </w:pPr>
      <w:r w:rsidRPr="00060899">
        <w:t>This subsection does not limit the requirements that may be specified under item</w:t>
      </w:r>
      <w:r w:rsidR="00060899">
        <w:t> </w:t>
      </w:r>
      <w:r w:rsidRPr="00060899">
        <w:t xml:space="preserve">3 of the table in </w:t>
      </w:r>
      <w:r w:rsidR="00060899">
        <w:t>subsection (</w:t>
      </w:r>
      <w:r w:rsidRPr="00060899">
        <w:t>1) of this section.</w:t>
      </w:r>
    </w:p>
    <w:p w:rsidR="00594071" w:rsidRPr="00060899" w:rsidRDefault="00594071" w:rsidP="00594071">
      <w:pPr>
        <w:pStyle w:val="subsection"/>
      </w:pPr>
      <w:r w:rsidRPr="00060899">
        <w:tab/>
        <w:t>(3)</w:t>
      </w:r>
      <w:r w:rsidRPr="00060899">
        <w:tab/>
        <w:t>Before making a determination specifying a thing described in item</w:t>
      </w:r>
      <w:r w:rsidR="00060899">
        <w:t> </w:t>
      </w:r>
      <w:r w:rsidRPr="00060899">
        <w:t xml:space="preserve">4 or 5 of the table in </w:t>
      </w:r>
      <w:r w:rsidR="00060899">
        <w:t>subsection (</w:t>
      </w:r>
      <w:r w:rsidRPr="00060899">
        <w:t xml:space="preserve">1), the Minister must ask the </w:t>
      </w:r>
      <w:r w:rsidR="00DF1722" w:rsidRPr="00060899">
        <w:t xml:space="preserve">Minister administering the </w:t>
      </w:r>
      <w:r w:rsidR="00DF1722" w:rsidRPr="00060899">
        <w:rPr>
          <w:i/>
        </w:rPr>
        <w:t>Migration Act 1958</w:t>
      </w:r>
      <w:r w:rsidRPr="00060899">
        <w:t xml:space="preserve"> for comments on the things that should be specified and consider the comments (if any) received.</w:t>
      </w:r>
    </w:p>
    <w:p w:rsidR="00594071" w:rsidRPr="00060899" w:rsidRDefault="00594071" w:rsidP="00146468">
      <w:pPr>
        <w:pStyle w:val="ActHead2"/>
        <w:pageBreakBefore/>
      </w:pPr>
      <w:bookmarkStart w:id="959" w:name="_Toc447275827"/>
      <w:r w:rsidRPr="00060899">
        <w:rPr>
          <w:rStyle w:val="CharPartNo"/>
        </w:rPr>
        <w:lastRenderedPageBreak/>
        <w:t>Part</w:t>
      </w:r>
      <w:r w:rsidR="00060899" w:rsidRPr="00060899">
        <w:rPr>
          <w:rStyle w:val="CharPartNo"/>
        </w:rPr>
        <w:t> </w:t>
      </w:r>
      <w:r w:rsidRPr="00060899">
        <w:rPr>
          <w:rStyle w:val="CharPartNo"/>
        </w:rPr>
        <w:t>2C.5</w:t>
      </w:r>
      <w:r w:rsidRPr="00060899">
        <w:t>—</w:t>
      </w:r>
      <w:r w:rsidRPr="00060899">
        <w:rPr>
          <w:rStyle w:val="CharPartText"/>
        </w:rPr>
        <w:t>Assurances by unincorporated bodies</w:t>
      </w:r>
      <w:bookmarkEnd w:id="959"/>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60" w:name="_Toc447275828"/>
      <w:r w:rsidRPr="00060899">
        <w:rPr>
          <w:rStyle w:val="CharSectno"/>
        </w:rPr>
        <w:t>1061ZZGI</w:t>
      </w:r>
      <w:r w:rsidRPr="00060899">
        <w:t xml:space="preserve">  Application of social security law to unincorporated bodies</w:t>
      </w:r>
      <w:bookmarkEnd w:id="960"/>
    </w:p>
    <w:p w:rsidR="00594071" w:rsidRPr="00060899" w:rsidRDefault="00594071" w:rsidP="00594071">
      <w:pPr>
        <w:pStyle w:val="subsection"/>
      </w:pPr>
      <w:r w:rsidRPr="00060899">
        <w:tab/>
        <w:t>(1)</w:t>
      </w:r>
      <w:r w:rsidRPr="00060899">
        <w:tab/>
        <w:t xml:space="preserve">This Chapter, and the rest of the social security law so far as it relates to this Chapter, apply to an unincorporated body or association (the </w:t>
      </w:r>
      <w:r w:rsidRPr="00060899">
        <w:rPr>
          <w:b/>
          <w:i/>
        </w:rPr>
        <w:t>body</w:t>
      </w:r>
      <w:r w:rsidRPr="00060899">
        <w:t>) as if it were a person other than an individual, but they apply with the following changes.</w:t>
      </w:r>
    </w:p>
    <w:p w:rsidR="00594071" w:rsidRPr="00060899" w:rsidRDefault="00594071" w:rsidP="00594071">
      <w:pPr>
        <w:pStyle w:val="SubsectionHead"/>
      </w:pPr>
      <w:r w:rsidRPr="00060899">
        <w:t>Acts of certain persons treated as acts of the body</w:t>
      </w:r>
    </w:p>
    <w:p w:rsidR="00594071" w:rsidRPr="00060899" w:rsidRDefault="00594071" w:rsidP="00594071">
      <w:pPr>
        <w:pStyle w:val="subsection"/>
      </w:pPr>
      <w:r w:rsidRPr="00060899">
        <w:tab/>
        <w:t>(2)</w:t>
      </w:r>
      <w:r w:rsidRPr="00060899">
        <w:tab/>
        <w:t>One change is that anything done or omitted by or in relation to:</w:t>
      </w:r>
    </w:p>
    <w:p w:rsidR="00594071" w:rsidRPr="00060899" w:rsidRDefault="00594071" w:rsidP="00594071">
      <w:pPr>
        <w:pStyle w:val="paragraph"/>
      </w:pPr>
      <w:r w:rsidRPr="00060899">
        <w:tab/>
        <w:t>(a)</w:t>
      </w:r>
      <w:r w:rsidRPr="00060899">
        <w:tab/>
        <w:t>if the body is a partnership—a partner; or</w:t>
      </w:r>
    </w:p>
    <w:p w:rsidR="00594071" w:rsidRPr="00060899" w:rsidRDefault="00594071" w:rsidP="00594071">
      <w:pPr>
        <w:pStyle w:val="paragraph"/>
      </w:pPr>
      <w:r w:rsidRPr="00060899">
        <w:tab/>
        <w:t>(b)</w:t>
      </w:r>
      <w:r w:rsidRPr="00060899">
        <w:tab/>
        <w:t>in any other case—a member of the committee of management of the body;</w:t>
      </w:r>
    </w:p>
    <w:p w:rsidR="00594071" w:rsidRPr="00060899" w:rsidRDefault="00594071" w:rsidP="00594071">
      <w:pPr>
        <w:pStyle w:val="subsection2"/>
      </w:pPr>
      <w:r w:rsidRPr="00060899">
        <w:t>on behalf of the body is taken to have been done or omitted by the body.</w:t>
      </w:r>
    </w:p>
    <w:p w:rsidR="00594071" w:rsidRPr="00060899" w:rsidRDefault="00594071" w:rsidP="00594071">
      <w:pPr>
        <w:pStyle w:val="SubsectionHead"/>
      </w:pPr>
      <w:r w:rsidRPr="00060899">
        <w:t>Imposition of obligations and liabilities</w:t>
      </w:r>
    </w:p>
    <w:p w:rsidR="00594071" w:rsidRPr="00060899" w:rsidRDefault="00594071" w:rsidP="00594071">
      <w:pPr>
        <w:pStyle w:val="subsection"/>
      </w:pPr>
      <w:r w:rsidRPr="00060899">
        <w:tab/>
        <w:t>(3)</w:t>
      </w:r>
      <w:r w:rsidRPr="00060899">
        <w:tab/>
        <w:t>Another change is that obligations, or liabilities under section</w:t>
      </w:r>
      <w:r w:rsidR="00060899">
        <w:t> </w:t>
      </w:r>
      <w:r w:rsidRPr="00060899">
        <w:t>1061ZZGG, that would be imposed on the body are imposed instead on:</w:t>
      </w:r>
    </w:p>
    <w:p w:rsidR="00594071" w:rsidRPr="00060899" w:rsidRDefault="00594071" w:rsidP="00594071">
      <w:pPr>
        <w:pStyle w:val="paragraph"/>
      </w:pPr>
      <w:r w:rsidRPr="00060899">
        <w:tab/>
        <w:t>(a)</w:t>
      </w:r>
      <w:r w:rsidRPr="00060899">
        <w:tab/>
        <w:t>if the body is a partnership—each partner; or</w:t>
      </w:r>
    </w:p>
    <w:p w:rsidR="00594071" w:rsidRPr="00060899" w:rsidRDefault="00594071" w:rsidP="00594071">
      <w:pPr>
        <w:pStyle w:val="paragraph"/>
      </w:pPr>
      <w:r w:rsidRPr="00060899">
        <w:tab/>
        <w:t>(b)</w:t>
      </w:r>
      <w:r w:rsidRPr="00060899">
        <w:tab/>
        <w:t>in any other case—each member of the committee of management of the body;</w:t>
      </w:r>
    </w:p>
    <w:p w:rsidR="00594071" w:rsidRPr="00060899" w:rsidRDefault="00594071" w:rsidP="00594071">
      <w:pPr>
        <w:pStyle w:val="subsection2"/>
      </w:pPr>
      <w:r w:rsidRPr="00060899">
        <w:t>but they may be discharged by any of the partners or any of those members.</w:t>
      </w:r>
    </w:p>
    <w:p w:rsidR="00594071" w:rsidRPr="00060899" w:rsidRDefault="00594071" w:rsidP="00594071">
      <w:pPr>
        <w:pStyle w:val="SubsectionHead"/>
      </w:pPr>
      <w:r w:rsidRPr="00060899">
        <w:t>The body cannot commit an offence</w:t>
      </w:r>
    </w:p>
    <w:p w:rsidR="00594071" w:rsidRPr="00060899" w:rsidRDefault="00594071" w:rsidP="00594071">
      <w:pPr>
        <w:pStyle w:val="subsection"/>
      </w:pPr>
      <w:r w:rsidRPr="00060899">
        <w:tab/>
        <w:t>(4)</w:t>
      </w:r>
      <w:r w:rsidRPr="00060899">
        <w:tab/>
        <w:t>Another change is that if, apart from this subsection, the body would commit an offence, the body does not commit the offence.</w:t>
      </w:r>
    </w:p>
    <w:p w:rsidR="00594071" w:rsidRPr="00060899" w:rsidRDefault="00594071" w:rsidP="00594071">
      <w:pPr>
        <w:pStyle w:val="notetext"/>
      </w:pPr>
      <w:r w:rsidRPr="00060899">
        <w:t>Example:</w:t>
      </w:r>
      <w:r w:rsidRPr="00060899">
        <w:tab/>
      </w:r>
      <w:r w:rsidR="00060899">
        <w:t>Subsection (</w:t>
      </w:r>
      <w:r w:rsidRPr="00060899">
        <w:t>1) applies section</w:t>
      </w:r>
      <w:r w:rsidR="00060899">
        <w:t> </w:t>
      </w:r>
      <w:r w:rsidRPr="00060899">
        <w:t xml:space="preserve">217 of the </w:t>
      </w:r>
      <w:r w:rsidRPr="00060899">
        <w:rPr>
          <w:i/>
        </w:rPr>
        <w:t>Social Security (Administration) Act 1999</w:t>
      </w:r>
      <w:r w:rsidRPr="00060899">
        <w:t xml:space="preserve"> to the body as if it were a person. That </w:t>
      </w:r>
      <w:r w:rsidRPr="00060899">
        <w:lastRenderedPageBreak/>
        <w:t xml:space="preserve">section provides that a person who contravenes certain provisions of that Act about false or misleading statements </w:t>
      </w:r>
      <w:r w:rsidR="004B6A10" w:rsidRPr="003153AA">
        <w:t>commits</w:t>
      </w:r>
      <w:r w:rsidRPr="00060899">
        <w:t xml:space="preserve"> an offence. The body does not commit an offence if it contravenes those provisions by making a false or misleading statement.</w:t>
      </w:r>
    </w:p>
    <w:p w:rsidR="00594071" w:rsidRPr="00060899" w:rsidRDefault="00594071" w:rsidP="00594071">
      <w:pPr>
        <w:pStyle w:val="SubsectionHead"/>
      </w:pPr>
      <w:r w:rsidRPr="00060899">
        <w:t>Limit on scope of changes</w:t>
      </w:r>
    </w:p>
    <w:p w:rsidR="00594071" w:rsidRPr="00060899" w:rsidRDefault="00594071" w:rsidP="00594071">
      <w:pPr>
        <w:pStyle w:val="subsection"/>
      </w:pPr>
      <w:r w:rsidRPr="00060899">
        <w:tab/>
        <w:t>(5)</w:t>
      </w:r>
      <w:r w:rsidRPr="00060899">
        <w:tab/>
      </w:r>
      <w:r w:rsidR="00060899">
        <w:t>Subsections (</w:t>
      </w:r>
      <w:r w:rsidRPr="00060899">
        <w:t>2) and (3) do not affect:</w:t>
      </w:r>
    </w:p>
    <w:p w:rsidR="00594071" w:rsidRPr="00060899" w:rsidRDefault="00594071" w:rsidP="00594071">
      <w:pPr>
        <w:pStyle w:val="paragraph"/>
      </w:pPr>
      <w:r w:rsidRPr="00060899">
        <w:tab/>
        <w:t>(a)</w:t>
      </w:r>
      <w:r w:rsidRPr="00060899">
        <w:tab/>
        <w:t>whether, for the purposes of section</w:t>
      </w:r>
      <w:r w:rsidR="00060899">
        <w:t> </w:t>
      </w:r>
      <w:r w:rsidRPr="00060899">
        <w:t>1061ZZGB (about giving an assurance of support), the requirements specified in a determination under section</w:t>
      </w:r>
      <w:r w:rsidR="00060899">
        <w:t> </w:t>
      </w:r>
      <w:r w:rsidRPr="00060899">
        <w:t>1061ZZGH are met in relation to the body; or</w:t>
      </w:r>
    </w:p>
    <w:p w:rsidR="00594071" w:rsidRPr="00060899" w:rsidRDefault="00594071" w:rsidP="00594071">
      <w:pPr>
        <w:pStyle w:val="paragraph"/>
      </w:pPr>
      <w:r w:rsidRPr="00060899">
        <w:tab/>
        <w:t>(b)</w:t>
      </w:r>
      <w:r w:rsidRPr="00060899">
        <w:tab/>
        <w:t>whether, for the purposes of paragraph</w:t>
      </w:r>
      <w:r w:rsidR="00060899">
        <w:t> </w:t>
      </w:r>
      <w:r w:rsidRPr="00060899">
        <w:t>1061ZZGD(2)(a) (about accepting an assurance of support), the requirements specified in a determination under section</w:t>
      </w:r>
      <w:r w:rsidR="00060899">
        <w:t> </w:t>
      </w:r>
      <w:r w:rsidRPr="00060899">
        <w:t>1061ZZGH are met in relation to the body.</w:t>
      </w:r>
    </w:p>
    <w:p w:rsidR="00594071" w:rsidRPr="00060899" w:rsidRDefault="00594071" w:rsidP="00594071">
      <w:pPr>
        <w:pStyle w:val="notetext"/>
      </w:pPr>
      <w:r w:rsidRPr="00060899">
        <w:t>Note:</w:t>
      </w:r>
      <w:r w:rsidRPr="00060899">
        <w:tab/>
        <w:t>Whether the body may give an assurance of support and whether such an assurance may be accepted depend on whether the requirements specified in relation to the body are met, rather than whether requirements relating to a person who is a partner or member of the body’s management committee are met in relation to that partner or member.</w:t>
      </w:r>
    </w:p>
    <w:p w:rsidR="00594071" w:rsidRPr="00060899" w:rsidRDefault="00594071" w:rsidP="00594071">
      <w:pPr>
        <w:pStyle w:val="subsection"/>
      </w:pPr>
      <w:r w:rsidRPr="00060899">
        <w:tab/>
        <w:t>(6)</w:t>
      </w:r>
      <w:r w:rsidRPr="00060899">
        <w:tab/>
        <w:t>A determination under section</w:t>
      </w:r>
      <w:r w:rsidR="00060899">
        <w:t> </w:t>
      </w:r>
      <w:r w:rsidRPr="00060899">
        <w:t>1061ZZGH (applying in accordance with this section) may specify, for the purposes of section</w:t>
      </w:r>
      <w:r w:rsidR="00060899">
        <w:t> </w:t>
      </w:r>
      <w:r w:rsidRPr="00060899">
        <w:t>1061ZZGB or paragraph</w:t>
      </w:r>
      <w:r w:rsidR="00060899">
        <w:t> </w:t>
      </w:r>
      <w:r w:rsidRPr="00060899">
        <w:t>1061ZZGD(2)(a) (as so applying in relation to the body), a requirement that relates to:</w:t>
      </w:r>
    </w:p>
    <w:p w:rsidR="00594071" w:rsidRPr="00060899" w:rsidRDefault="00594071" w:rsidP="00594071">
      <w:pPr>
        <w:pStyle w:val="paragraph"/>
      </w:pPr>
      <w:r w:rsidRPr="00060899">
        <w:tab/>
        <w:t>(a)</w:t>
      </w:r>
      <w:r w:rsidRPr="00060899">
        <w:tab/>
        <w:t>one or more of the partners, if the body is a partnership; or</w:t>
      </w:r>
    </w:p>
    <w:p w:rsidR="00594071" w:rsidRPr="00060899" w:rsidRDefault="00594071" w:rsidP="00594071">
      <w:pPr>
        <w:pStyle w:val="paragraph"/>
      </w:pPr>
      <w:r w:rsidRPr="00060899">
        <w:tab/>
        <w:t>(b)</w:t>
      </w:r>
      <w:r w:rsidRPr="00060899">
        <w:tab/>
        <w:t>some or all of the members of the body or of its committee of management, if the body is not a partnership.</w:t>
      </w:r>
    </w:p>
    <w:p w:rsidR="00594071" w:rsidRPr="00060899" w:rsidRDefault="00594071" w:rsidP="00594071">
      <w:pPr>
        <w:pStyle w:val="subsection2"/>
      </w:pPr>
      <w:r w:rsidRPr="00060899">
        <w:t>This subsection does not limit the requirements relating to the body that may be specified.</w:t>
      </w:r>
    </w:p>
    <w:p w:rsidR="00594071" w:rsidRPr="00060899" w:rsidRDefault="00594071" w:rsidP="00146468">
      <w:pPr>
        <w:pStyle w:val="ActHead1"/>
        <w:pageBreakBefore/>
      </w:pPr>
      <w:bookmarkStart w:id="961" w:name="_Toc447275829"/>
      <w:r w:rsidRPr="00060899">
        <w:rPr>
          <w:rStyle w:val="CharChapNo"/>
        </w:rPr>
        <w:lastRenderedPageBreak/>
        <w:t>Chapter</w:t>
      </w:r>
      <w:r w:rsidR="00060899" w:rsidRPr="00060899">
        <w:rPr>
          <w:rStyle w:val="CharChapNo"/>
        </w:rPr>
        <w:t> </w:t>
      </w:r>
      <w:r w:rsidRPr="00060899">
        <w:rPr>
          <w:rStyle w:val="CharChapNo"/>
        </w:rPr>
        <w:t>3</w:t>
      </w:r>
      <w:r w:rsidRPr="00060899">
        <w:t>—</w:t>
      </w:r>
      <w:r w:rsidRPr="00060899">
        <w:rPr>
          <w:rStyle w:val="CharChapText"/>
        </w:rPr>
        <w:t>General provisions relating to payability and rates</w:t>
      </w:r>
      <w:bookmarkEnd w:id="961"/>
    </w:p>
    <w:p w:rsidR="00594071" w:rsidRPr="00060899" w:rsidRDefault="00594071" w:rsidP="00594071">
      <w:pPr>
        <w:pStyle w:val="ActHead2"/>
      </w:pPr>
      <w:bookmarkStart w:id="962" w:name="_Toc447275830"/>
      <w:r w:rsidRPr="00060899">
        <w:rPr>
          <w:rStyle w:val="CharPartNo"/>
        </w:rPr>
        <w:t>Part</w:t>
      </w:r>
      <w:r w:rsidR="00060899" w:rsidRPr="00060899">
        <w:rPr>
          <w:rStyle w:val="CharPartNo"/>
        </w:rPr>
        <w:t> </w:t>
      </w:r>
      <w:r w:rsidRPr="00060899">
        <w:rPr>
          <w:rStyle w:val="CharPartNo"/>
        </w:rPr>
        <w:t>3.1</w:t>
      </w:r>
      <w:r w:rsidRPr="00060899">
        <w:t>—</w:t>
      </w:r>
      <w:r w:rsidRPr="00060899">
        <w:rPr>
          <w:rStyle w:val="CharPartText"/>
        </w:rPr>
        <w:t>Rate Calculators (General)</w:t>
      </w:r>
      <w:bookmarkEnd w:id="962"/>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63" w:name="_Toc447275831"/>
      <w:r w:rsidRPr="00060899">
        <w:rPr>
          <w:rStyle w:val="CharSectno"/>
        </w:rPr>
        <w:t>1062</w:t>
      </w:r>
      <w:r w:rsidRPr="00060899">
        <w:t xml:space="preserve">  Steps in rate calculation</w:t>
      </w:r>
      <w:bookmarkEnd w:id="963"/>
    </w:p>
    <w:p w:rsidR="00594071" w:rsidRPr="00060899" w:rsidRDefault="00594071" w:rsidP="00594071">
      <w:pPr>
        <w:pStyle w:val="subsection"/>
      </w:pPr>
      <w:r w:rsidRPr="00060899">
        <w:tab/>
        <w:t>(1)</w:t>
      </w:r>
      <w:r w:rsidRPr="00060899">
        <w:tab/>
        <w:t>The following are the usual steps in the rate calculation process:</w:t>
      </w:r>
    </w:p>
    <w:p w:rsidR="00594071" w:rsidRPr="00060899" w:rsidRDefault="00594071" w:rsidP="00594071">
      <w:pPr>
        <w:pStyle w:val="paragraph"/>
      </w:pPr>
      <w:r w:rsidRPr="00060899">
        <w:tab/>
        <w:t>(a)</w:t>
      </w:r>
      <w:r w:rsidRPr="00060899">
        <w:tab/>
        <w:t>start with a maximum basic rate;</w:t>
      </w:r>
    </w:p>
    <w:p w:rsidR="00594071" w:rsidRPr="00060899" w:rsidRDefault="00594071" w:rsidP="00594071">
      <w:pPr>
        <w:pStyle w:val="paragraph"/>
      </w:pPr>
      <w:r w:rsidRPr="00060899">
        <w:tab/>
        <w:t>(b)</w:t>
      </w:r>
      <w:r w:rsidRPr="00060899">
        <w:tab/>
        <w:t>add any additional amounts that are subject to income or assets testing;</w:t>
      </w:r>
    </w:p>
    <w:p w:rsidR="00594071" w:rsidRPr="00060899" w:rsidRDefault="00594071" w:rsidP="00594071">
      <w:pPr>
        <w:pStyle w:val="paragraph"/>
      </w:pPr>
      <w:r w:rsidRPr="00060899">
        <w:tab/>
        <w:t>(c)</w:t>
      </w:r>
      <w:r w:rsidRPr="00060899">
        <w:tab/>
        <w:t>apply the income and assets tests;</w:t>
      </w:r>
    </w:p>
    <w:p w:rsidR="00594071" w:rsidRPr="00060899" w:rsidRDefault="00594071" w:rsidP="00594071">
      <w:pPr>
        <w:pStyle w:val="paragraph"/>
      </w:pPr>
      <w:r w:rsidRPr="00060899">
        <w:tab/>
        <w:t>(d)</w:t>
      </w:r>
      <w:r w:rsidRPr="00060899">
        <w:tab/>
        <w:t>add any additional amounts that are not subject to income or assets testing.</w:t>
      </w:r>
    </w:p>
    <w:p w:rsidR="00594071" w:rsidRPr="00060899" w:rsidRDefault="00594071" w:rsidP="00594071">
      <w:pPr>
        <w:pStyle w:val="subsection"/>
      </w:pPr>
      <w:r w:rsidRPr="00060899">
        <w:tab/>
        <w:t>(2)</w:t>
      </w:r>
      <w:r w:rsidRPr="00060899">
        <w:tab/>
        <w:t>The overall rate calculation process is usually described in an early Module of the relevant Rate Calculator.</w:t>
      </w:r>
    </w:p>
    <w:p w:rsidR="00594071" w:rsidRPr="00060899" w:rsidRDefault="00594071" w:rsidP="00594071">
      <w:pPr>
        <w:pStyle w:val="ActHead5"/>
      </w:pPr>
      <w:bookmarkStart w:id="964" w:name="_Toc447275832"/>
      <w:r w:rsidRPr="00060899">
        <w:rPr>
          <w:rStyle w:val="CharSectno"/>
        </w:rPr>
        <w:t>1063</w:t>
      </w:r>
      <w:r w:rsidRPr="00060899">
        <w:t xml:space="preserve">  Standard categories of family situations</w:t>
      </w:r>
      <w:bookmarkEnd w:id="964"/>
    </w:p>
    <w:p w:rsidR="00594071" w:rsidRPr="00060899" w:rsidRDefault="00594071" w:rsidP="00594071">
      <w:pPr>
        <w:pStyle w:val="subsection"/>
      </w:pPr>
      <w:r w:rsidRPr="00060899">
        <w:tab/>
        <w:t>(1)</w:t>
      </w:r>
      <w:r w:rsidRPr="00060899">
        <w:tab/>
        <w:t>The Rate Calculators use the following standard categories of family situations:</w:t>
      </w:r>
    </w:p>
    <w:p w:rsidR="00594071" w:rsidRPr="00060899" w:rsidRDefault="006B20C2" w:rsidP="00594071">
      <w:pPr>
        <w:pStyle w:val="subsection2"/>
        <w:tabs>
          <w:tab w:val="left" w:pos="1418"/>
        </w:tabs>
      </w:pPr>
      <w:r w:rsidRPr="00060899">
        <w:t>–</w:t>
      </w:r>
      <w:r w:rsidRPr="00060899">
        <w:tab/>
        <w:t>not member of a couple;</w:t>
      </w:r>
    </w:p>
    <w:p w:rsidR="00594071" w:rsidRPr="00060899" w:rsidRDefault="00594071" w:rsidP="00594071">
      <w:pPr>
        <w:pStyle w:val="subsection2"/>
        <w:tabs>
          <w:tab w:val="left" w:pos="1418"/>
        </w:tabs>
      </w:pPr>
      <w:r w:rsidRPr="00060899">
        <w:t>–</w:t>
      </w:r>
      <w:r w:rsidRPr="00060899">
        <w:tab/>
        <w:t>member of a couple (or partnered);</w:t>
      </w:r>
    </w:p>
    <w:p w:rsidR="00594071" w:rsidRPr="00060899" w:rsidRDefault="00594071" w:rsidP="00594071">
      <w:pPr>
        <w:pStyle w:val="subsection2"/>
        <w:tabs>
          <w:tab w:val="left" w:pos="1418"/>
        </w:tabs>
      </w:pPr>
      <w:r w:rsidRPr="00060899">
        <w:t>–</w:t>
      </w:r>
      <w:r w:rsidRPr="00060899">
        <w:tab/>
        <w:t>partnered (partner gettin</w:t>
      </w:r>
      <w:r w:rsidR="006B20C2" w:rsidRPr="00060899">
        <w:t>g neither pension nor benefit);</w:t>
      </w:r>
    </w:p>
    <w:p w:rsidR="00594071" w:rsidRPr="00060899" w:rsidRDefault="00594071" w:rsidP="00594071">
      <w:pPr>
        <w:pStyle w:val="subsection2"/>
        <w:tabs>
          <w:tab w:val="left" w:pos="1418"/>
        </w:tabs>
      </w:pPr>
      <w:r w:rsidRPr="00060899">
        <w:t>–</w:t>
      </w:r>
      <w:r w:rsidRPr="00060899">
        <w:tab/>
        <w:t>partnered (partn</w:t>
      </w:r>
      <w:r w:rsidR="006B20C2" w:rsidRPr="00060899">
        <w:t>er getting pension or benefit);</w:t>
      </w:r>
    </w:p>
    <w:p w:rsidR="00594071" w:rsidRPr="00060899" w:rsidRDefault="00594071" w:rsidP="00594071">
      <w:pPr>
        <w:pStyle w:val="subsection2"/>
        <w:tabs>
          <w:tab w:val="left" w:pos="1418"/>
        </w:tabs>
      </w:pPr>
      <w:r w:rsidRPr="00060899">
        <w:t>–</w:t>
      </w:r>
      <w:r w:rsidRPr="00060899">
        <w:tab/>
        <w:t>partnered (partner getting pension);</w:t>
      </w:r>
    </w:p>
    <w:p w:rsidR="00594071" w:rsidRPr="00060899" w:rsidRDefault="00594071" w:rsidP="00594071">
      <w:pPr>
        <w:pStyle w:val="subsection2"/>
        <w:tabs>
          <w:tab w:val="left" w:pos="1418"/>
        </w:tabs>
      </w:pPr>
      <w:r w:rsidRPr="00060899">
        <w:t>–</w:t>
      </w:r>
      <w:r w:rsidRPr="00060899">
        <w:tab/>
        <w:t>partn</w:t>
      </w:r>
      <w:r w:rsidR="006B20C2" w:rsidRPr="00060899">
        <w:t>ered (partner getting benefit);</w:t>
      </w:r>
    </w:p>
    <w:p w:rsidR="00594071" w:rsidRPr="00060899" w:rsidRDefault="00594071" w:rsidP="00594071">
      <w:pPr>
        <w:pStyle w:val="subsection2"/>
        <w:tabs>
          <w:tab w:val="left" w:pos="1418"/>
        </w:tabs>
      </w:pPr>
      <w:r w:rsidRPr="00060899">
        <w:t>–</w:t>
      </w:r>
      <w:r w:rsidRPr="00060899">
        <w:tab/>
        <w:t>partnered (partner in gaol).</w:t>
      </w:r>
    </w:p>
    <w:p w:rsidR="00594071" w:rsidRPr="00060899" w:rsidRDefault="00594071" w:rsidP="00594071">
      <w:pPr>
        <w:pStyle w:val="notetext"/>
      </w:pPr>
      <w:r w:rsidRPr="00060899">
        <w:t>Note:</w:t>
      </w:r>
      <w:r w:rsidRPr="00060899">
        <w:tab/>
      </w:r>
      <w:r w:rsidR="00896693" w:rsidRPr="00060899">
        <w:t>See</w:t>
      </w:r>
      <w:r w:rsidRPr="00060899">
        <w:t xml:space="preserve"> section</w:t>
      </w:r>
      <w:r w:rsidR="00060899">
        <w:t> </w:t>
      </w:r>
      <w:r w:rsidRPr="00060899">
        <w:t>4 for definitions of those terms.</w:t>
      </w:r>
    </w:p>
    <w:p w:rsidR="00594071" w:rsidRPr="00060899" w:rsidRDefault="00594071" w:rsidP="00594071">
      <w:pPr>
        <w:pStyle w:val="subsection"/>
      </w:pPr>
      <w:r w:rsidRPr="00060899">
        <w:tab/>
        <w:t>(2)</w:t>
      </w:r>
      <w:r w:rsidRPr="00060899">
        <w:tab/>
        <w:t>If it is necessary to distinguish between the members of sub</w:t>
      </w:r>
      <w:r w:rsidR="00060899">
        <w:noBreakHyphen/>
      </w:r>
      <w:r w:rsidRPr="00060899">
        <w:t>categories of these standard categories further words of description are added to the standard category label.</w:t>
      </w:r>
    </w:p>
    <w:p w:rsidR="00594071" w:rsidRPr="00060899" w:rsidRDefault="00594071" w:rsidP="00146468">
      <w:pPr>
        <w:pStyle w:val="ActHead2"/>
        <w:pageBreakBefore/>
      </w:pPr>
      <w:bookmarkStart w:id="965" w:name="_Toc447275833"/>
      <w:r w:rsidRPr="00060899">
        <w:rPr>
          <w:rStyle w:val="CharPartNo"/>
        </w:rPr>
        <w:lastRenderedPageBreak/>
        <w:t>Part</w:t>
      </w:r>
      <w:r w:rsidR="00060899" w:rsidRPr="00060899">
        <w:rPr>
          <w:rStyle w:val="CharPartNo"/>
        </w:rPr>
        <w:t> </w:t>
      </w:r>
      <w:r w:rsidRPr="00060899">
        <w:rPr>
          <w:rStyle w:val="CharPartNo"/>
        </w:rPr>
        <w:t>3.2</w:t>
      </w:r>
      <w:r w:rsidRPr="00060899">
        <w:t>—</w:t>
      </w:r>
      <w:r w:rsidRPr="00060899">
        <w:rPr>
          <w:rStyle w:val="CharPartText"/>
        </w:rPr>
        <w:t>Pension Rate Calculator A</w:t>
      </w:r>
      <w:bookmarkEnd w:id="965"/>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66" w:name="_Toc447275834"/>
      <w:r w:rsidRPr="00060899">
        <w:rPr>
          <w:rStyle w:val="CharSectno"/>
        </w:rPr>
        <w:t>1064</w:t>
      </w:r>
      <w:r w:rsidRPr="00060899">
        <w:t xml:space="preserve">  Rate of age, disability support, wife pensions and carer payment (people who are not blind)</w:t>
      </w:r>
      <w:bookmarkEnd w:id="966"/>
    </w:p>
    <w:p w:rsidR="00594071" w:rsidRPr="00060899" w:rsidRDefault="00594071" w:rsidP="00594071">
      <w:pPr>
        <w:pStyle w:val="subsection"/>
      </w:pPr>
      <w:r w:rsidRPr="00060899">
        <w:tab/>
        <w:t>(1)</w:t>
      </w:r>
      <w:r w:rsidRPr="00060899">
        <w:tab/>
        <w:t>The rate of:</w:t>
      </w:r>
    </w:p>
    <w:p w:rsidR="00594071" w:rsidRPr="00060899" w:rsidRDefault="00594071" w:rsidP="00594071">
      <w:pPr>
        <w:pStyle w:val="paragraph"/>
      </w:pPr>
      <w:r w:rsidRPr="00060899">
        <w:tab/>
        <w:t>(a)</w:t>
      </w:r>
      <w:r w:rsidRPr="00060899">
        <w:tab/>
        <w:t>age pension; and</w:t>
      </w:r>
    </w:p>
    <w:p w:rsidR="00594071" w:rsidRPr="00060899" w:rsidRDefault="00594071" w:rsidP="00594071">
      <w:pPr>
        <w:pStyle w:val="paragraph"/>
      </w:pPr>
      <w:r w:rsidRPr="00060899">
        <w:tab/>
        <w:t>(b)</w:t>
      </w:r>
      <w:r w:rsidRPr="00060899">
        <w:tab/>
        <w:t>disability support pension of a person who has turned 21</w:t>
      </w:r>
      <w:r w:rsidR="005A3711" w:rsidRPr="00060899">
        <w:t>, or of a person who has not turned 21 and has one or more dependent children</w:t>
      </w:r>
      <w:r w:rsidRPr="00060899">
        <w:t>; and</w:t>
      </w:r>
    </w:p>
    <w:p w:rsidR="00594071" w:rsidRPr="00060899" w:rsidRDefault="00594071" w:rsidP="00594071">
      <w:pPr>
        <w:pStyle w:val="paragraph"/>
      </w:pPr>
      <w:r w:rsidRPr="00060899">
        <w:tab/>
        <w:t>(c)</w:t>
      </w:r>
      <w:r w:rsidRPr="00060899">
        <w:tab/>
        <w:t>wife pension; and</w:t>
      </w:r>
    </w:p>
    <w:p w:rsidR="00594071" w:rsidRPr="00060899" w:rsidRDefault="00594071" w:rsidP="00594071">
      <w:pPr>
        <w:pStyle w:val="paragraph"/>
      </w:pPr>
      <w:r w:rsidRPr="00060899">
        <w:tab/>
        <w:t>(d)</w:t>
      </w:r>
      <w:r w:rsidRPr="00060899">
        <w:tab/>
        <w:t>carer payment; and</w:t>
      </w:r>
    </w:p>
    <w:p w:rsidR="00594071" w:rsidRPr="00060899" w:rsidRDefault="00594071" w:rsidP="00594071">
      <w:pPr>
        <w:pStyle w:val="paragraph"/>
      </w:pPr>
      <w:r w:rsidRPr="00060899">
        <w:tab/>
        <w:t>(f)</w:t>
      </w:r>
      <w:r w:rsidRPr="00060899">
        <w:tab/>
        <w:t>mature age allowance under Part</w:t>
      </w:r>
      <w:r w:rsidR="00060899">
        <w:t> </w:t>
      </w:r>
      <w:r w:rsidRPr="00060899">
        <w:t>2.12A; and</w:t>
      </w:r>
    </w:p>
    <w:p w:rsidR="00594071" w:rsidRPr="00060899" w:rsidRDefault="00594071" w:rsidP="00594071">
      <w:pPr>
        <w:pStyle w:val="paragraph"/>
        <w:keepNext/>
      </w:pPr>
      <w:r w:rsidRPr="00060899">
        <w:tab/>
        <w:t>(g)</w:t>
      </w:r>
      <w:r w:rsidRPr="00060899">
        <w:tab/>
        <w:t>mature age partner allowance;</w:t>
      </w:r>
    </w:p>
    <w:p w:rsidR="00594071" w:rsidRPr="00060899" w:rsidRDefault="00594071" w:rsidP="00594071">
      <w:pPr>
        <w:pStyle w:val="subsection2"/>
      </w:pPr>
      <w:r w:rsidRPr="00060899">
        <w:t xml:space="preserve">is, subject to </w:t>
      </w:r>
      <w:r w:rsidR="00060899">
        <w:t>subsection (</w:t>
      </w:r>
      <w:r w:rsidRPr="00060899">
        <w:t>2), to be calculated in accordance with the Rate Calculator at the end of this section.</w:t>
      </w:r>
    </w:p>
    <w:p w:rsidR="00594071" w:rsidRPr="00060899" w:rsidRDefault="00594071" w:rsidP="00594071">
      <w:pPr>
        <w:pStyle w:val="notetext"/>
      </w:pPr>
      <w:r w:rsidRPr="00060899">
        <w:t>Note 1:</w:t>
      </w:r>
      <w:r w:rsidRPr="00060899">
        <w:tab/>
        <w:t>Module A of the Rate Calculator establishes the overall rate calculation process and the remaining Modules provide for the calculation of the component amounts used in the overall rate calculation.</w:t>
      </w:r>
    </w:p>
    <w:p w:rsidR="00594071" w:rsidRPr="00060899" w:rsidRDefault="00594071" w:rsidP="00594071">
      <w:pPr>
        <w:pStyle w:val="notetext"/>
      </w:pPr>
      <w:r w:rsidRPr="00060899">
        <w:t>Note 2:</w:t>
      </w:r>
      <w:r w:rsidRPr="00060899">
        <w:tab/>
      </w:r>
      <w:r w:rsidR="00896693" w:rsidRPr="00060899">
        <w:t>The rate</w:t>
      </w:r>
      <w:r w:rsidRPr="00060899">
        <w:t xml:space="preserve"> obtained by applying the Rate Calculator may be reduced because of:</w:t>
      </w:r>
    </w:p>
    <w:p w:rsidR="00594071" w:rsidRPr="00060899" w:rsidRDefault="00594071" w:rsidP="004A3449">
      <w:pPr>
        <w:pStyle w:val="notebullet"/>
        <w:numPr>
          <w:ilvl w:val="0"/>
          <w:numId w:val="16"/>
        </w:numPr>
        <w:tabs>
          <w:tab w:val="left" w:pos="2268"/>
        </w:tabs>
      </w:pPr>
      <w:r w:rsidRPr="00060899">
        <w:t>the receipt of compensation (see Part</w:t>
      </w:r>
      <w:r w:rsidR="00060899">
        <w:t> </w:t>
      </w:r>
      <w:r w:rsidRPr="00060899">
        <w:t>3.14); or</w:t>
      </w:r>
    </w:p>
    <w:p w:rsidR="00594071" w:rsidRPr="00060899" w:rsidRDefault="00594071" w:rsidP="004A3449">
      <w:pPr>
        <w:pStyle w:val="notebullet"/>
        <w:numPr>
          <w:ilvl w:val="0"/>
          <w:numId w:val="16"/>
        </w:numPr>
        <w:tabs>
          <w:tab w:val="left" w:pos="2268"/>
        </w:tabs>
      </w:pPr>
      <w:r w:rsidRPr="00060899">
        <w:t>overseas portability (see Part</w:t>
      </w:r>
      <w:r w:rsidR="00060899">
        <w:t> </w:t>
      </w:r>
      <w:r w:rsidRPr="00060899">
        <w:t>4.2—Division</w:t>
      </w:r>
      <w:r w:rsidR="00060899">
        <w:t> </w:t>
      </w:r>
      <w:r w:rsidR="006B20C2" w:rsidRPr="00060899">
        <w:t>3); or</w:t>
      </w:r>
    </w:p>
    <w:p w:rsidR="00594071" w:rsidRPr="00060899" w:rsidRDefault="00594071" w:rsidP="004A3449">
      <w:pPr>
        <w:pStyle w:val="notebullet"/>
        <w:numPr>
          <w:ilvl w:val="0"/>
          <w:numId w:val="16"/>
        </w:numPr>
        <w:tabs>
          <w:tab w:val="left" w:pos="2268"/>
        </w:tabs>
      </w:pPr>
      <w:r w:rsidRPr="00060899">
        <w:t>the receipt of payments under the New Enterprise Incentive Scheme (see Part</w:t>
      </w:r>
      <w:r w:rsidR="00060899">
        <w:t> </w:t>
      </w:r>
      <w:r w:rsidRPr="00060899">
        <w:t>3.15).</w:t>
      </w:r>
    </w:p>
    <w:p w:rsidR="003F52AF" w:rsidRPr="00060899" w:rsidRDefault="003F52AF" w:rsidP="003F52AF">
      <w:pPr>
        <w:pStyle w:val="notetext"/>
      </w:pPr>
      <w:r w:rsidRPr="00060899">
        <w:t>Note 3:</w:t>
      </w:r>
      <w:r w:rsidRPr="00060899">
        <w:tab/>
        <w:t xml:space="preserve">For </w:t>
      </w:r>
      <w:r w:rsidRPr="00060899">
        <w:rPr>
          <w:b/>
          <w:i/>
        </w:rPr>
        <w:t>dependent child</w:t>
      </w:r>
      <w:r w:rsidRPr="00060899">
        <w:t xml:space="preserve"> see section</w:t>
      </w:r>
      <w:r w:rsidR="00060899">
        <w:t> </w:t>
      </w:r>
      <w:r w:rsidRPr="00060899">
        <w:t>5.</w:t>
      </w:r>
    </w:p>
    <w:p w:rsidR="00594071" w:rsidRPr="00060899" w:rsidRDefault="00594071" w:rsidP="00594071">
      <w:pPr>
        <w:pStyle w:val="subsection"/>
      </w:pPr>
      <w:r w:rsidRPr="00060899">
        <w:tab/>
        <w:t>(2)</w:t>
      </w:r>
      <w:r w:rsidRPr="00060899">
        <w:tab/>
      </w:r>
      <w:r w:rsidR="00060899">
        <w:t>Subsection (</w:t>
      </w:r>
      <w:r w:rsidRPr="00060899">
        <w:t>1) does not apply to a person’s age or disability support pension if the person is permanently blind.</w:t>
      </w:r>
    </w:p>
    <w:p w:rsidR="00594071" w:rsidRPr="00060899" w:rsidRDefault="00594071" w:rsidP="00594071">
      <w:pPr>
        <w:pStyle w:val="notetext"/>
      </w:pPr>
      <w:r w:rsidRPr="00060899">
        <w:t>Note:</w:t>
      </w:r>
      <w:r w:rsidRPr="00060899">
        <w:tab/>
      </w:r>
      <w:r w:rsidR="00896693" w:rsidRPr="00060899">
        <w:t>The rate</w:t>
      </w:r>
      <w:r w:rsidRPr="00060899">
        <w:t xml:space="preserve"> for an age pension or disability support pension payable to a person who is permanently blind is dealt with in section</w:t>
      </w:r>
      <w:r w:rsidR="00060899">
        <w:t> </w:t>
      </w:r>
      <w:r w:rsidRPr="00060899">
        <w:t>1065.</w:t>
      </w:r>
    </w:p>
    <w:p w:rsidR="00594071" w:rsidRPr="00060899" w:rsidRDefault="00594071" w:rsidP="00594071">
      <w:pPr>
        <w:pStyle w:val="subsection"/>
      </w:pPr>
      <w:r w:rsidRPr="00060899">
        <w:tab/>
        <w:t>(4)</w:t>
      </w:r>
      <w:r w:rsidRPr="00060899">
        <w:tab/>
        <w:t>If:</w:t>
      </w:r>
    </w:p>
    <w:p w:rsidR="00594071" w:rsidRPr="00060899" w:rsidRDefault="00594071" w:rsidP="00594071">
      <w:pPr>
        <w:pStyle w:val="paragraph"/>
      </w:pPr>
      <w:r w:rsidRPr="00060899">
        <w:lastRenderedPageBreak/>
        <w:tab/>
        <w:t>(a)</w:t>
      </w:r>
      <w:r w:rsidRPr="00060899">
        <w:tab/>
        <w:t xml:space="preserve">a person has a relationship with </w:t>
      </w:r>
      <w:r w:rsidR="00FF2E74" w:rsidRPr="00060899">
        <w:t>another person, whether of the same sex or a different sex</w:t>
      </w:r>
      <w:r w:rsidRPr="00060899">
        <w:t xml:space="preserve"> (</w:t>
      </w:r>
      <w:r w:rsidRPr="00060899">
        <w:rPr>
          <w:b/>
          <w:i/>
        </w:rPr>
        <w:t>other person</w:t>
      </w:r>
      <w:r w:rsidRPr="00060899">
        <w:t>); and</w:t>
      </w:r>
    </w:p>
    <w:p w:rsidR="00594071" w:rsidRPr="00060899" w:rsidRDefault="00594071" w:rsidP="00594071">
      <w:pPr>
        <w:pStyle w:val="paragraph"/>
      </w:pPr>
      <w:r w:rsidRPr="00060899">
        <w:tab/>
        <w:t>(b)</w:t>
      </w:r>
      <w:r w:rsidRPr="00060899">
        <w:tab/>
        <w:t>the relationship between them is a</w:t>
      </w:r>
      <w:r w:rsidR="00146468" w:rsidRPr="00060899">
        <w:t> </w:t>
      </w:r>
      <w:r w:rsidR="00FF2E74" w:rsidRPr="00060899">
        <w:t>de facto</w:t>
      </w:r>
      <w:r w:rsidR="00146468" w:rsidRPr="00060899">
        <w:t> </w:t>
      </w:r>
      <w:r w:rsidRPr="00060899">
        <w:t>relationship in the Secretary’s opinion (formed after the Secretary has had regard to all the circumstances of the relationship, including, in particular, the matters referred to in paragraphs 4(3)(a) to (e) and subsection</w:t>
      </w:r>
      <w:r w:rsidR="00060899">
        <w:t> </w:t>
      </w:r>
      <w:r w:rsidRPr="00060899">
        <w:t>4(3A));</w:t>
      </w:r>
    </w:p>
    <w:p w:rsidR="00594071" w:rsidRPr="00060899" w:rsidRDefault="00594071" w:rsidP="00594071">
      <w:pPr>
        <w:pStyle w:val="paragraph"/>
        <w:keepNext/>
      </w:pPr>
      <w:r w:rsidRPr="00060899">
        <w:tab/>
        <w:t>(c)</w:t>
      </w:r>
      <w:r w:rsidRPr="00060899">
        <w:tab/>
        <w:t>either or both of them are under the age of consent applicable in the State or Territory in which they are living;</w:t>
      </w:r>
    </w:p>
    <w:p w:rsidR="00594071" w:rsidRPr="00060899" w:rsidRDefault="00594071" w:rsidP="00594071">
      <w:pPr>
        <w:pStyle w:val="subsection2"/>
      </w:pPr>
      <w:r w:rsidRPr="00060899">
        <w:t>the person’s pension rate is not to exceed the rate at which it would be payable to the person if the other person were the person’s partner.</w:t>
      </w:r>
    </w:p>
    <w:p w:rsidR="00594071" w:rsidRPr="00060899" w:rsidRDefault="00594071" w:rsidP="00594071">
      <w:pPr>
        <w:pStyle w:val="notetext"/>
      </w:pPr>
      <w:r w:rsidRPr="00060899">
        <w:t>Note:</w:t>
      </w:r>
      <w:r w:rsidRPr="00060899">
        <w:tab/>
      </w:r>
      <w:r w:rsidR="00896693" w:rsidRPr="00060899">
        <w:t>This</w:t>
      </w:r>
      <w:r w:rsidRPr="00060899">
        <w:t xml:space="preserve"> provision has the effect of taking into account the ordinary income, maintenance income and assets of the partner in applying the ordinary income test, maintenance income test and assets test respectively.</w:t>
      </w:r>
    </w:p>
    <w:p w:rsidR="00594071" w:rsidRPr="00060899" w:rsidRDefault="00594071" w:rsidP="00594071">
      <w:pPr>
        <w:pStyle w:val="SubsectionHead"/>
      </w:pPr>
      <w:r w:rsidRPr="00060899">
        <w:t>Rate limited for armed service widow</w:t>
      </w:r>
    </w:p>
    <w:p w:rsidR="00594071" w:rsidRPr="00060899" w:rsidRDefault="00594071" w:rsidP="00594071">
      <w:pPr>
        <w:pStyle w:val="subsection"/>
      </w:pPr>
      <w:r w:rsidRPr="00060899">
        <w:tab/>
        <w:t>(5)</w:t>
      </w:r>
      <w:r w:rsidRPr="00060899">
        <w:tab/>
        <w:t>If:</w:t>
      </w:r>
    </w:p>
    <w:p w:rsidR="00594071" w:rsidRPr="00060899" w:rsidRDefault="00594071" w:rsidP="00594071">
      <w:pPr>
        <w:pStyle w:val="paragraph"/>
      </w:pPr>
      <w:r w:rsidRPr="00060899">
        <w:tab/>
        <w:t>(a)</w:t>
      </w:r>
      <w:r w:rsidRPr="00060899">
        <w:tab/>
        <w:t>an armed services widow is receiving a pension under Part</w:t>
      </w:r>
      <w:r w:rsidR="00912C32" w:rsidRPr="00060899">
        <w:t> </w:t>
      </w:r>
      <w:r w:rsidRPr="00060899">
        <w:t>II or IV of the Veterans’ Entitlements Act at a rate determined under or by reference to subsection</w:t>
      </w:r>
      <w:r w:rsidR="00060899">
        <w:t> </w:t>
      </w:r>
      <w:r w:rsidRPr="00060899">
        <w:t>30(1) of that Act; and</w:t>
      </w:r>
    </w:p>
    <w:p w:rsidR="00594071" w:rsidRPr="00060899" w:rsidRDefault="00594071" w:rsidP="00594071">
      <w:pPr>
        <w:pStyle w:val="paragraph"/>
      </w:pPr>
      <w:r w:rsidRPr="00060899">
        <w:tab/>
        <w:t>(b)</w:t>
      </w:r>
      <w:r w:rsidRPr="00060899">
        <w:tab/>
        <w:t>one of the following is payable to the widow:</w:t>
      </w:r>
    </w:p>
    <w:p w:rsidR="00594071" w:rsidRPr="00060899" w:rsidRDefault="00594071" w:rsidP="00594071">
      <w:pPr>
        <w:pStyle w:val="paragraphsub"/>
      </w:pPr>
      <w:r w:rsidRPr="00060899">
        <w:tab/>
        <w:t>(i)</w:t>
      </w:r>
      <w:r w:rsidRPr="00060899">
        <w:tab/>
        <w:t>an age pension;</w:t>
      </w:r>
    </w:p>
    <w:p w:rsidR="00594071" w:rsidRPr="00060899" w:rsidRDefault="00594071" w:rsidP="00594071">
      <w:pPr>
        <w:pStyle w:val="paragraphsub"/>
      </w:pPr>
      <w:r w:rsidRPr="00060899">
        <w:tab/>
        <w:t>(ii)</w:t>
      </w:r>
      <w:r w:rsidRPr="00060899">
        <w:tab/>
        <w:t>a disability support pension;</w:t>
      </w:r>
    </w:p>
    <w:p w:rsidR="00594071" w:rsidRPr="00060899" w:rsidRDefault="00594071" w:rsidP="00594071">
      <w:pPr>
        <w:pStyle w:val="paragraphsub"/>
      </w:pPr>
      <w:r w:rsidRPr="00060899">
        <w:tab/>
        <w:t>(iii)</w:t>
      </w:r>
      <w:r w:rsidRPr="00060899">
        <w:tab/>
        <w:t>a wife pension;</w:t>
      </w:r>
    </w:p>
    <w:p w:rsidR="00594071" w:rsidRPr="00060899" w:rsidRDefault="00594071" w:rsidP="00594071">
      <w:pPr>
        <w:pStyle w:val="paragraphsub"/>
      </w:pPr>
      <w:r w:rsidRPr="00060899">
        <w:tab/>
        <w:t>(iv)</w:t>
      </w:r>
      <w:r w:rsidRPr="00060899">
        <w:tab/>
        <w:t>a carer payment;</w:t>
      </w:r>
    </w:p>
    <w:p w:rsidR="00594071" w:rsidRPr="00060899" w:rsidRDefault="00594071" w:rsidP="00594071">
      <w:pPr>
        <w:pStyle w:val="paragraphsub"/>
      </w:pPr>
      <w:r w:rsidRPr="00060899">
        <w:tab/>
        <w:t>(v)</w:t>
      </w:r>
      <w:r w:rsidRPr="00060899">
        <w:tab/>
        <w:t>a mature age allowance under Part</w:t>
      </w:r>
      <w:r w:rsidR="00060899">
        <w:t> </w:t>
      </w:r>
      <w:r w:rsidRPr="00060899">
        <w:t>2.12A;</w:t>
      </w:r>
    </w:p>
    <w:p w:rsidR="00594071" w:rsidRPr="00060899" w:rsidRDefault="00594071" w:rsidP="00594071">
      <w:pPr>
        <w:pStyle w:val="subsection2"/>
      </w:pPr>
      <w:r w:rsidRPr="00060899">
        <w:t>the widow’s pension rate is not to exceed:</w:t>
      </w:r>
    </w:p>
    <w:p w:rsidR="00594071" w:rsidRPr="00060899" w:rsidRDefault="00594071" w:rsidP="00594071">
      <w:pPr>
        <w:pStyle w:val="paragraph"/>
      </w:pPr>
      <w:r w:rsidRPr="00060899">
        <w:tab/>
        <w:t>(c)</w:t>
      </w:r>
      <w:r w:rsidRPr="00060899">
        <w:tab/>
        <w:t>if:</w:t>
      </w:r>
    </w:p>
    <w:p w:rsidR="00594071" w:rsidRPr="00060899" w:rsidRDefault="00594071" w:rsidP="00594071">
      <w:pPr>
        <w:pStyle w:val="paragraphsub"/>
      </w:pPr>
      <w:r w:rsidRPr="00060899">
        <w:tab/>
        <w:t>(i)</w:t>
      </w:r>
      <w:r w:rsidRPr="00060899">
        <w:tab/>
        <w:t xml:space="preserve">the widow has been receiving the payment referred to in </w:t>
      </w:r>
      <w:r w:rsidR="00060899">
        <w:t>paragraph (</w:t>
      </w:r>
      <w:r w:rsidRPr="00060899">
        <w:t>a) continuously since before 1</w:t>
      </w:r>
      <w:r w:rsidR="00060899">
        <w:t> </w:t>
      </w:r>
      <w:r w:rsidRPr="00060899">
        <w:t>November 1986; and</w:t>
      </w:r>
    </w:p>
    <w:p w:rsidR="00594071" w:rsidRPr="00060899" w:rsidRDefault="00594071" w:rsidP="00594071">
      <w:pPr>
        <w:pStyle w:val="paragraphsub"/>
      </w:pPr>
      <w:r w:rsidRPr="00060899">
        <w:lastRenderedPageBreak/>
        <w:tab/>
        <w:t>(ii)</w:t>
      </w:r>
      <w:r w:rsidRPr="00060899">
        <w:tab/>
        <w:t>immediately before 1</w:t>
      </w:r>
      <w:r w:rsidR="00060899">
        <w:t> </w:t>
      </w:r>
      <w:r w:rsidRPr="00060899">
        <w:t xml:space="preserve">November 1986, the widow was receiving a payment referred to in </w:t>
      </w:r>
      <w:r w:rsidR="00060899">
        <w:t>paragraph (</w:t>
      </w:r>
      <w:r w:rsidRPr="00060899">
        <w:t>b) at a rate exceeding $3,247.40; and</w:t>
      </w:r>
    </w:p>
    <w:p w:rsidR="00594071" w:rsidRPr="00060899" w:rsidRDefault="00594071" w:rsidP="00594071">
      <w:pPr>
        <w:pStyle w:val="paragraphsub"/>
        <w:keepNext/>
      </w:pPr>
      <w:r w:rsidRPr="00060899">
        <w:tab/>
        <w:t>(iii)</w:t>
      </w:r>
      <w:r w:rsidRPr="00060899">
        <w:tab/>
        <w:t xml:space="preserve">the pension referred to in </w:t>
      </w:r>
      <w:r w:rsidR="00060899">
        <w:t>paragraph (</w:t>
      </w:r>
      <w:r w:rsidRPr="00060899">
        <w:t>b) is of the same type as the one which was payable to the person before 1</w:t>
      </w:r>
      <w:r w:rsidR="00060899">
        <w:t> </w:t>
      </w:r>
      <w:r w:rsidRPr="00060899">
        <w:t>November 1986;</w:t>
      </w:r>
    </w:p>
    <w:p w:rsidR="00594071" w:rsidRPr="00060899" w:rsidRDefault="00594071" w:rsidP="00594071">
      <w:pPr>
        <w:pStyle w:val="paragraph"/>
      </w:pPr>
      <w:r w:rsidRPr="00060899">
        <w:tab/>
      </w:r>
      <w:r w:rsidRPr="00060899">
        <w:tab/>
        <w:t>the rate of pension received by the widow immediately before 1</w:t>
      </w:r>
      <w:r w:rsidR="00060899">
        <w:t> </w:t>
      </w:r>
      <w:r w:rsidRPr="00060899">
        <w:t>November 1986; and</w:t>
      </w:r>
    </w:p>
    <w:p w:rsidR="00594071" w:rsidRPr="00060899" w:rsidRDefault="00594071" w:rsidP="00594071">
      <w:pPr>
        <w:pStyle w:val="paragraph"/>
        <w:keepNext/>
      </w:pPr>
      <w:r w:rsidRPr="00060899">
        <w:tab/>
        <w:t>(d)</w:t>
      </w:r>
      <w:r w:rsidRPr="00060899">
        <w:tab/>
        <w:t>in any other case—$3,247.40.</w:t>
      </w:r>
    </w:p>
    <w:p w:rsidR="00594071" w:rsidRPr="00060899" w:rsidRDefault="00594071" w:rsidP="00594071">
      <w:pPr>
        <w:pStyle w:val="notetext"/>
      </w:pPr>
      <w:r w:rsidRPr="00060899">
        <w:t>Note:</w:t>
      </w:r>
      <w:r w:rsidRPr="00060899">
        <w:tab/>
      </w:r>
      <w:r w:rsidR="00896693" w:rsidRPr="00060899">
        <w:t>For</w:t>
      </w:r>
      <w:r w:rsidRPr="00060899">
        <w:t xml:space="preserve"> </w:t>
      </w:r>
      <w:r w:rsidRPr="00060899">
        <w:rPr>
          <w:b/>
          <w:i/>
        </w:rPr>
        <w:t>armed services widow</w:t>
      </w:r>
      <w:r w:rsidRPr="00060899">
        <w:t xml:space="preserve"> see subsection</w:t>
      </w:r>
      <w:r w:rsidR="00060899">
        <w:t> </w:t>
      </w:r>
      <w:r w:rsidRPr="00060899">
        <w:t>4(1).</w:t>
      </w:r>
    </w:p>
    <w:p w:rsidR="00594071" w:rsidRPr="00060899" w:rsidRDefault="00594071" w:rsidP="00594071">
      <w:pPr>
        <w:pStyle w:val="SubsectionHead"/>
      </w:pPr>
      <w:r w:rsidRPr="00060899">
        <w:t>Rate limited for armed services widower</w:t>
      </w:r>
    </w:p>
    <w:p w:rsidR="00594071" w:rsidRPr="00060899" w:rsidRDefault="00594071" w:rsidP="00594071">
      <w:pPr>
        <w:pStyle w:val="subsection"/>
        <w:keepNext/>
      </w:pPr>
      <w:r w:rsidRPr="00060899">
        <w:tab/>
        <w:t>(6)</w:t>
      </w:r>
      <w:r w:rsidRPr="00060899">
        <w:tab/>
        <w:t>If:</w:t>
      </w:r>
    </w:p>
    <w:p w:rsidR="00594071" w:rsidRPr="00060899" w:rsidRDefault="00594071" w:rsidP="00594071">
      <w:pPr>
        <w:pStyle w:val="paragraph"/>
      </w:pPr>
      <w:r w:rsidRPr="00060899">
        <w:tab/>
        <w:t>(a)</w:t>
      </w:r>
      <w:r w:rsidRPr="00060899">
        <w:tab/>
        <w:t>an armed services widower is receiving a pension under Part</w:t>
      </w:r>
      <w:r w:rsidR="00912C32" w:rsidRPr="00060899">
        <w:t> </w:t>
      </w:r>
      <w:r w:rsidRPr="00060899">
        <w:t>II or IV of the Veterans’ Entitlements Act at a rate determined under or by reference to subsection</w:t>
      </w:r>
      <w:r w:rsidR="00060899">
        <w:t> </w:t>
      </w:r>
      <w:r w:rsidRPr="00060899">
        <w:t>30(1) of that Act; and</w:t>
      </w:r>
    </w:p>
    <w:p w:rsidR="00594071" w:rsidRPr="00060899" w:rsidRDefault="00594071" w:rsidP="00594071">
      <w:pPr>
        <w:pStyle w:val="paragraph"/>
      </w:pPr>
      <w:r w:rsidRPr="00060899">
        <w:tab/>
        <w:t>(b)</w:t>
      </w:r>
      <w:r w:rsidRPr="00060899">
        <w:tab/>
        <w:t>one of the following is payable to the widower:</w:t>
      </w:r>
    </w:p>
    <w:p w:rsidR="00594071" w:rsidRPr="00060899" w:rsidRDefault="00594071" w:rsidP="00594071">
      <w:pPr>
        <w:pStyle w:val="paragraphsub"/>
      </w:pPr>
      <w:r w:rsidRPr="00060899">
        <w:tab/>
        <w:t>(i)</w:t>
      </w:r>
      <w:r w:rsidRPr="00060899">
        <w:tab/>
        <w:t>an age pension;</w:t>
      </w:r>
    </w:p>
    <w:p w:rsidR="00594071" w:rsidRPr="00060899" w:rsidRDefault="00594071" w:rsidP="00594071">
      <w:pPr>
        <w:pStyle w:val="paragraphsub"/>
      </w:pPr>
      <w:r w:rsidRPr="00060899">
        <w:tab/>
        <w:t>(ii)</w:t>
      </w:r>
      <w:r w:rsidRPr="00060899">
        <w:tab/>
        <w:t>a disability support pension;</w:t>
      </w:r>
    </w:p>
    <w:p w:rsidR="00594071" w:rsidRPr="00060899" w:rsidRDefault="00594071" w:rsidP="00594071">
      <w:pPr>
        <w:pStyle w:val="paragraphsub"/>
      </w:pPr>
      <w:r w:rsidRPr="00060899">
        <w:tab/>
        <w:t>(iii)</w:t>
      </w:r>
      <w:r w:rsidRPr="00060899">
        <w:tab/>
        <w:t>a carer payment;</w:t>
      </w:r>
    </w:p>
    <w:p w:rsidR="00594071" w:rsidRPr="00060899" w:rsidRDefault="00594071" w:rsidP="00594071">
      <w:pPr>
        <w:pStyle w:val="subsection2"/>
        <w:keepNext/>
      </w:pPr>
      <w:r w:rsidRPr="00060899">
        <w:t>the rate of pension payable to the widower is not to exceed $3,247.40.</w:t>
      </w:r>
    </w:p>
    <w:p w:rsidR="00594071" w:rsidRPr="00060899" w:rsidRDefault="00594071" w:rsidP="00594071">
      <w:pPr>
        <w:pStyle w:val="notetext"/>
      </w:pPr>
      <w:r w:rsidRPr="00060899">
        <w:t>Note:</w:t>
      </w:r>
      <w:r w:rsidRPr="00060899">
        <w:tab/>
      </w:r>
      <w:r w:rsidR="00850CD5" w:rsidRPr="00060899">
        <w:t>For</w:t>
      </w:r>
      <w:r w:rsidRPr="00060899">
        <w:t xml:space="preserve"> </w:t>
      </w:r>
      <w:r w:rsidRPr="00060899">
        <w:rPr>
          <w:b/>
          <w:i/>
        </w:rPr>
        <w:t>armed services widower</w:t>
      </w:r>
      <w:r w:rsidRPr="00060899">
        <w:t xml:space="preserve"> see subsection</w:t>
      </w:r>
      <w:r w:rsidR="00060899">
        <w:t> </w:t>
      </w:r>
      <w:r w:rsidRPr="00060899">
        <w:t>4(1).</w:t>
      </w:r>
    </w:p>
    <w:p w:rsidR="00594071" w:rsidRPr="00060899" w:rsidRDefault="00594071" w:rsidP="00594071">
      <w:pPr>
        <w:pStyle w:val="subsection"/>
      </w:pPr>
      <w:r w:rsidRPr="00060899">
        <w:tab/>
        <w:t>(7)</w:t>
      </w:r>
      <w:r w:rsidRPr="00060899">
        <w:tab/>
        <w:t>If:</w:t>
      </w:r>
    </w:p>
    <w:p w:rsidR="00594071" w:rsidRPr="00060899" w:rsidRDefault="00594071" w:rsidP="00594071">
      <w:pPr>
        <w:pStyle w:val="paragraph"/>
      </w:pPr>
      <w:r w:rsidRPr="00060899">
        <w:tab/>
        <w:t>(a)</w:t>
      </w:r>
      <w:r w:rsidRPr="00060899">
        <w:tab/>
        <w:t xml:space="preserve">an armed services widow or an armed services widower </w:t>
      </w:r>
      <w:r w:rsidR="0052106A" w:rsidRPr="00060899">
        <w:t>is receiving the weekly amount mentioned in paragraph</w:t>
      </w:r>
      <w:r w:rsidR="00060899">
        <w:t> </w:t>
      </w:r>
      <w:r w:rsidR="0052106A" w:rsidRPr="00060899">
        <w:t>234(1)(b) of the MRCA (including a reduced weekly amount because of a choice under section</w:t>
      </w:r>
      <w:r w:rsidR="00060899">
        <w:t> </w:t>
      </w:r>
      <w:r w:rsidR="0052106A" w:rsidRPr="00060899">
        <w:t>236 of the MRCA) or has received a lump sum mentioned in subsection</w:t>
      </w:r>
      <w:r w:rsidR="00060899">
        <w:t> </w:t>
      </w:r>
      <w:r w:rsidR="0052106A" w:rsidRPr="00060899">
        <w:t>236(5) of the MRCA</w:t>
      </w:r>
      <w:r w:rsidRPr="00060899">
        <w:t>; and</w:t>
      </w:r>
    </w:p>
    <w:p w:rsidR="00594071" w:rsidRPr="00060899" w:rsidRDefault="00594071" w:rsidP="00594071">
      <w:pPr>
        <w:pStyle w:val="paragraph"/>
      </w:pPr>
      <w:r w:rsidRPr="00060899">
        <w:tab/>
        <w:t>(b)</w:t>
      </w:r>
      <w:r w:rsidRPr="00060899">
        <w:tab/>
        <w:t>one of the following is payable to the widow or widower:</w:t>
      </w:r>
    </w:p>
    <w:p w:rsidR="00594071" w:rsidRPr="00060899" w:rsidRDefault="00594071" w:rsidP="00594071">
      <w:pPr>
        <w:pStyle w:val="paragraphsub"/>
      </w:pPr>
      <w:r w:rsidRPr="00060899">
        <w:tab/>
        <w:t>(i)</w:t>
      </w:r>
      <w:r w:rsidRPr="00060899">
        <w:tab/>
        <w:t>an age pension;</w:t>
      </w:r>
    </w:p>
    <w:p w:rsidR="00594071" w:rsidRPr="00060899" w:rsidRDefault="00594071" w:rsidP="00594071">
      <w:pPr>
        <w:pStyle w:val="paragraphsub"/>
      </w:pPr>
      <w:r w:rsidRPr="00060899">
        <w:tab/>
        <w:t>(ii)</w:t>
      </w:r>
      <w:r w:rsidRPr="00060899">
        <w:tab/>
        <w:t>a disability support pension;</w:t>
      </w:r>
    </w:p>
    <w:p w:rsidR="00594071" w:rsidRPr="00060899" w:rsidRDefault="00594071" w:rsidP="00594071">
      <w:pPr>
        <w:pStyle w:val="paragraphsub"/>
      </w:pPr>
      <w:r w:rsidRPr="00060899">
        <w:lastRenderedPageBreak/>
        <w:tab/>
        <w:t>(iii)</w:t>
      </w:r>
      <w:r w:rsidRPr="00060899">
        <w:tab/>
        <w:t>a wife pension;</w:t>
      </w:r>
    </w:p>
    <w:p w:rsidR="00594071" w:rsidRPr="00060899" w:rsidRDefault="00594071" w:rsidP="00594071">
      <w:pPr>
        <w:pStyle w:val="paragraphsub"/>
      </w:pPr>
      <w:r w:rsidRPr="00060899">
        <w:tab/>
        <w:t>(iv)</w:t>
      </w:r>
      <w:r w:rsidRPr="00060899">
        <w:tab/>
        <w:t>a carer payment;</w:t>
      </w:r>
    </w:p>
    <w:p w:rsidR="00594071" w:rsidRPr="00060899" w:rsidRDefault="00594071" w:rsidP="00594071">
      <w:pPr>
        <w:pStyle w:val="paragraphsub"/>
      </w:pPr>
      <w:r w:rsidRPr="00060899">
        <w:tab/>
        <w:t>(v)</w:t>
      </w:r>
      <w:r w:rsidRPr="00060899">
        <w:tab/>
        <w:t>a mature age allowance under Part</w:t>
      </w:r>
      <w:r w:rsidR="00060899">
        <w:t> </w:t>
      </w:r>
      <w:r w:rsidRPr="00060899">
        <w:t>2.12B;</w:t>
      </w:r>
    </w:p>
    <w:p w:rsidR="00594071" w:rsidRPr="00060899" w:rsidRDefault="00594071" w:rsidP="00594071">
      <w:pPr>
        <w:pStyle w:val="subsection2"/>
      </w:pPr>
      <w:r w:rsidRPr="00060899">
        <w:t>the rate of pension payable to the widow or widower is not to exceed $3,247.40.</w:t>
      </w:r>
    </w:p>
    <w:p w:rsidR="00594071" w:rsidRPr="00060899" w:rsidRDefault="00594071" w:rsidP="00594071">
      <w:pPr>
        <w:pStyle w:val="notetext"/>
      </w:pPr>
      <w:r w:rsidRPr="00060899">
        <w:t>Note:</w:t>
      </w:r>
      <w:r w:rsidRPr="00060899">
        <w:tab/>
        <w:t xml:space="preserve">For </w:t>
      </w:r>
      <w:r w:rsidRPr="00060899">
        <w:rPr>
          <w:b/>
          <w:i/>
        </w:rPr>
        <w:t xml:space="preserve">armed services widow </w:t>
      </w:r>
      <w:r w:rsidRPr="00060899">
        <w:t>and</w:t>
      </w:r>
      <w:r w:rsidRPr="00060899">
        <w:rPr>
          <w:b/>
          <w:i/>
        </w:rPr>
        <w:t xml:space="preserve"> armed services widower </w:t>
      </w:r>
      <w:r w:rsidRPr="00060899">
        <w:t>see subsection</w:t>
      </w:r>
      <w:r w:rsidR="00060899">
        <w:t> </w:t>
      </w:r>
      <w:r w:rsidRPr="00060899">
        <w:t>4(1).</w:t>
      </w:r>
    </w:p>
    <w:p w:rsidR="00594071" w:rsidRPr="00060899" w:rsidRDefault="00594071" w:rsidP="00594071">
      <w:pPr>
        <w:pStyle w:val="ActHead3"/>
      </w:pPr>
      <w:bookmarkStart w:id="967" w:name="_Toc447275835"/>
      <w:r w:rsidRPr="00060899">
        <w:rPr>
          <w:rStyle w:val="CharDivNo"/>
        </w:rPr>
        <w:t>Pension Rate Calculator</w:t>
      </w:r>
      <w:r w:rsidRPr="00060899">
        <w:rPr>
          <w:rStyle w:val="CharDivText"/>
        </w:rPr>
        <w:t xml:space="preserve"> </w:t>
      </w:r>
      <w:r w:rsidRPr="00060899">
        <w:t>A</w:t>
      </w:r>
      <w:bookmarkEnd w:id="967"/>
    </w:p>
    <w:p w:rsidR="00594071" w:rsidRPr="00060899" w:rsidRDefault="00594071" w:rsidP="00594071">
      <w:pPr>
        <w:pStyle w:val="ActHead3"/>
      </w:pPr>
      <w:bookmarkStart w:id="968" w:name="_Toc447275836"/>
      <w:r w:rsidRPr="00060899">
        <w:rPr>
          <w:rStyle w:val="CharDivNo"/>
        </w:rPr>
        <w:t>Module A</w:t>
      </w:r>
      <w:r w:rsidRPr="00060899">
        <w:t>—</w:t>
      </w:r>
      <w:r w:rsidRPr="00060899">
        <w:rPr>
          <w:rStyle w:val="CharDivText"/>
        </w:rPr>
        <w:t>Overall rate calculation process</w:t>
      </w:r>
      <w:bookmarkEnd w:id="968"/>
    </w:p>
    <w:p w:rsidR="00594071" w:rsidRPr="00060899" w:rsidRDefault="00594071" w:rsidP="00594071">
      <w:pPr>
        <w:pStyle w:val="SubsectionHead"/>
      </w:pPr>
      <w:r w:rsidRPr="00060899">
        <w:t>Method of calculating rate</w:t>
      </w:r>
    </w:p>
    <w:p w:rsidR="00594071" w:rsidRPr="00060899" w:rsidRDefault="00CD4174" w:rsidP="00594071">
      <w:pPr>
        <w:pStyle w:val="subsection"/>
      </w:pPr>
      <w:r w:rsidRPr="00060899">
        <w:tab/>
      </w:r>
      <w:r w:rsidR="00594071" w:rsidRPr="00060899">
        <w:t>1064</w:t>
      </w:r>
      <w:r w:rsidR="00060899">
        <w:noBreakHyphen/>
      </w:r>
      <w:r w:rsidR="00594071" w:rsidRPr="00060899">
        <w:t>A1</w:t>
      </w:r>
      <w:r w:rsidR="00594071" w:rsidRPr="00060899">
        <w:tab/>
        <w:t>The rate of pension is a daily rate. That rate is worked out by dividing the annual rate calculated according to this Rate Calculator by 364 (fortnightly rates are provided for information only).</w:t>
      </w:r>
    </w:p>
    <w:p w:rsidR="00594071" w:rsidRPr="00060899" w:rsidRDefault="00594071" w:rsidP="00594071">
      <w:pPr>
        <w:pStyle w:val="BoxHeadItalic"/>
        <w:keepNext/>
      </w:pPr>
      <w:r w:rsidRPr="00060899">
        <w:t>Method statement</w:t>
      </w:r>
    </w:p>
    <w:p w:rsidR="00594071" w:rsidRPr="00060899" w:rsidRDefault="006B0852" w:rsidP="00594071">
      <w:pPr>
        <w:pStyle w:val="BoxStep"/>
      </w:pPr>
      <w:r w:rsidRPr="00060899">
        <w:t>Step 1.</w:t>
      </w:r>
      <w:r w:rsidR="00594071" w:rsidRPr="00060899">
        <w:rPr>
          <w:i/>
        </w:rPr>
        <w:tab/>
      </w:r>
      <w:r w:rsidR="00594071" w:rsidRPr="00060899">
        <w:t xml:space="preserve">Work out the person’s </w:t>
      </w:r>
      <w:r w:rsidR="00594071" w:rsidRPr="00060899">
        <w:rPr>
          <w:b/>
          <w:i/>
        </w:rPr>
        <w:t>maximum basic rate</w:t>
      </w:r>
      <w:r w:rsidR="006B20C2" w:rsidRPr="00060899">
        <w:t xml:space="preserve"> using MODULE B below.</w:t>
      </w:r>
    </w:p>
    <w:p w:rsidR="00594071" w:rsidRPr="00060899" w:rsidRDefault="00594071" w:rsidP="00594071">
      <w:pPr>
        <w:pStyle w:val="BoxStep"/>
      </w:pPr>
      <w:r w:rsidRPr="00060899">
        <w:t>Step 1A.</w:t>
      </w:r>
      <w:r w:rsidRPr="00060899">
        <w:tab/>
        <w:t>Work out the amount of pension supplement using Module BA below.</w:t>
      </w:r>
    </w:p>
    <w:p w:rsidR="006B2837" w:rsidRPr="00060899" w:rsidRDefault="006B2837" w:rsidP="006B2837">
      <w:pPr>
        <w:pStyle w:val="BoxStep"/>
      </w:pPr>
      <w:r w:rsidRPr="00060899">
        <w:t>Step 1B.</w:t>
      </w:r>
      <w:r w:rsidRPr="00060899">
        <w:tab/>
        <w:t xml:space="preserve">Work out the </w:t>
      </w:r>
      <w:r w:rsidR="00824A42" w:rsidRPr="00060899">
        <w:t>energy supplement</w:t>
      </w:r>
      <w:r w:rsidRPr="00060899">
        <w:t xml:space="preserve"> (if any) using Module C below.</w:t>
      </w:r>
    </w:p>
    <w:p w:rsidR="00594071" w:rsidRPr="00060899" w:rsidRDefault="006B0852" w:rsidP="00594071">
      <w:pPr>
        <w:pStyle w:val="BoxStep"/>
      </w:pPr>
      <w:r w:rsidRPr="00060899">
        <w:t>Step 3.</w:t>
      </w:r>
      <w:r w:rsidR="00594071" w:rsidRPr="00060899">
        <w:rPr>
          <w:i/>
        </w:rPr>
        <w:tab/>
      </w:r>
      <w:r w:rsidR="00594071" w:rsidRPr="00060899">
        <w:t>Work out the amount per year (if any) for rent assistance in accordance with paragraph</w:t>
      </w:r>
      <w:r w:rsidR="00060899">
        <w:t> </w:t>
      </w:r>
      <w:r w:rsidR="006B20C2" w:rsidRPr="00060899">
        <w:t>1070A(b).</w:t>
      </w:r>
    </w:p>
    <w:p w:rsidR="00594071" w:rsidRPr="00060899" w:rsidRDefault="00C142CB" w:rsidP="00594071">
      <w:pPr>
        <w:pStyle w:val="BoxStep"/>
      </w:pPr>
      <w:r w:rsidRPr="00060899">
        <w:t>Step 4.</w:t>
      </w:r>
      <w:r w:rsidR="00594071" w:rsidRPr="00060899">
        <w:rPr>
          <w:i/>
        </w:rPr>
        <w:tab/>
      </w:r>
      <w:r w:rsidR="00594071" w:rsidRPr="00060899">
        <w:t>Add up the amounts obtained in Step</w:t>
      </w:r>
      <w:smartTag w:uri="urn:schemas-microsoft-com:office:smarttags" w:element="PersonName">
        <w:r w:rsidR="00594071" w:rsidRPr="00060899">
          <w:t>s 1</w:t>
        </w:r>
      </w:smartTag>
      <w:r w:rsidR="00594071" w:rsidRPr="00060899">
        <w:t>, 1A</w:t>
      </w:r>
      <w:r w:rsidR="006B2837" w:rsidRPr="00060899">
        <w:t>, 1B</w:t>
      </w:r>
      <w:r w:rsidR="00594071" w:rsidRPr="00060899">
        <w:t xml:space="preserve"> and 3: the result is called the </w:t>
      </w:r>
      <w:r w:rsidR="00594071" w:rsidRPr="00060899">
        <w:rPr>
          <w:b/>
          <w:i/>
        </w:rPr>
        <w:t>maximum payment rate</w:t>
      </w:r>
      <w:r w:rsidR="006B20C2" w:rsidRPr="00060899">
        <w:t>.</w:t>
      </w:r>
    </w:p>
    <w:p w:rsidR="00594071" w:rsidRPr="00060899" w:rsidRDefault="006B0852" w:rsidP="00594071">
      <w:pPr>
        <w:pStyle w:val="BoxStep"/>
      </w:pPr>
      <w:r w:rsidRPr="00060899">
        <w:lastRenderedPageBreak/>
        <w:t>Step 5.</w:t>
      </w:r>
      <w:r w:rsidR="00594071" w:rsidRPr="00060899">
        <w:rPr>
          <w:i/>
        </w:rPr>
        <w:tab/>
      </w:r>
      <w:r w:rsidR="00594071" w:rsidRPr="00060899">
        <w:t>Apply the ordinary income test using MODULE E below to</w:t>
      </w:r>
      <w:r w:rsidR="006B20C2" w:rsidRPr="00060899">
        <w:t xml:space="preserve"> work out the income reduction.</w:t>
      </w:r>
    </w:p>
    <w:p w:rsidR="00594071" w:rsidRPr="00060899" w:rsidRDefault="00594071" w:rsidP="00594071">
      <w:pPr>
        <w:pStyle w:val="BoxNote"/>
      </w:pPr>
      <w:r w:rsidRPr="00060899">
        <w:tab/>
        <w:t>Note:</w:t>
      </w:r>
      <w:r w:rsidRPr="00060899">
        <w:tab/>
        <w:t>Module F contains provisions that may apply to working out the ordinary income of a person, and the ordinary income of a partner of the person, for the purposes of disability support pension.</w:t>
      </w:r>
    </w:p>
    <w:p w:rsidR="00594071" w:rsidRPr="00060899" w:rsidRDefault="006B0852" w:rsidP="00594071">
      <w:pPr>
        <w:pStyle w:val="BoxStep"/>
      </w:pPr>
      <w:r w:rsidRPr="00060899">
        <w:t>Step 8.</w:t>
      </w:r>
      <w:r w:rsidR="00594071" w:rsidRPr="00060899">
        <w:rPr>
          <w:i/>
        </w:rPr>
        <w:tab/>
      </w:r>
      <w:r w:rsidR="00594071" w:rsidRPr="00060899">
        <w:t xml:space="preserve">Take the income reduction away from the maximum payment rate: the result is called the </w:t>
      </w:r>
      <w:r w:rsidR="00594071" w:rsidRPr="00060899">
        <w:rPr>
          <w:b/>
          <w:i/>
        </w:rPr>
        <w:t>income reduced rate</w:t>
      </w:r>
      <w:r w:rsidR="006B20C2" w:rsidRPr="00060899">
        <w:t>.</w:t>
      </w:r>
    </w:p>
    <w:p w:rsidR="00594071" w:rsidRPr="00060899" w:rsidRDefault="006B0852" w:rsidP="00594071">
      <w:pPr>
        <w:pStyle w:val="BoxStep"/>
      </w:pPr>
      <w:r w:rsidRPr="00060899">
        <w:t>Step 9.</w:t>
      </w:r>
      <w:r w:rsidR="00594071" w:rsidRPr="00060899">
        <w:rPr>
          <w:i/>
        </w:rPr>
        <w:tab/>
      </w:r>
      <w:r w:rsidR="00594071" w:rsidRPr="00060899">
        <w:t>Apply the assets test using MODULE G below to wor</w:t>
      </w:r>
      <w:r w:rsidR="006B20C2" w:rsidRPr="00060899">
        <w:t>k out the reduction for assets.</w:t>
      </w:r>
    </w:p>
    <w:p w:rsidR="00594071" w:rsidRPr="00060899" w:rsidRDefault="006B0852" w:rsidP="00594071">
      <w:pPr>
        <w:pStyle w:val="BoxStep"/>
      </w:pPr>
      <w:r w:rsidRPr="00060899">
        <w:t>Step 10.</w:t>
      </w:r>
      <w:r w:rsidR="00594071" w:rsidRPr="00060899">
        <w:rPr>
          <w:i/>
        </w:rPr>
        <w:tab/>
      </w:r>
      <w:r w:rsidR="00594071" w:rsidRPr="00060899">
        <w:t>Take the reduction for assets away from the maximum payment rate: the result is called the</w:t>
      </w:r>
      <w:r w:rsidR="00594071" w:rsidRPr="00060899">
        <w:rPr>
          <w:b/>
          <w:i/>
        </w:rPr>
        <w:t xml:space="preserve"> assets reduced rate</w:t>
      </w:r>
      <w:r w:rsidR="00594071" w:rsidRPr="00060899">
        <w:t>.</w:t>
      </w:r>
    </w:p>
    <w:p w:rsidR="00594071" w:rsidRPr="00060899" w:rsidRDefault="006B0852" w:rsidP="00594071">
      <w:pPr>
        <w:pStyle w:val="BoxStep"/>
      </w:pPr>
      <w:r w:rsidRPr="00060899">
        <w:t>Step 11.</w:t>
      </w:r>
      <w:r w:rsidR="00594071" w:rsidRPr="00060899">
        <w:rPr>
          <w:i/>
        </w:rPr>
        <w:tab/>
      </w:r>
      <w:r w:rsidR="00594071" w:rsidRPr="00060899">
        <w:t xml:space="preserve">Compare the income reduced rate and the assets reduced rate: the lower of the 2 rates, or the income reduced rate if the rates are equal, is the </w:t>
      </w:r>
      <w:r w:rsidR="00594071" w:rsidRPr="00060899">
        <w:rPr>
          <w:b/>
          <w:i/>
        </w:rPr>
        <w:t>provisional annual payment rate</w:t>
      </w:r>
      <w:r w:rsidR="00594071" w:rsidRPr="00060899">
        <w:t>.</w:t>
      </w:r>
    </w:p>
    <w:p w:rsidR="00594071" w:rsidRPr="00060899" w:rsidRDefault="006B0852" w:rsidP="00594071">
      <w:pPr>
        <w:pStyle w:val="BoxStep"/>
        <w:keepNext/>
      </w:pPr>
      <w:r w:rsidRPr="00060899">
        <w:t>Step 12.</w:t>
      </w:r>
      <w:r w:rsidR="00594071" w:rsidRPr="00060899">
        <w:tab/>
        <w:t xml:space="preserve">The </w:t>
      </w:r>
      <w:r w:rsidR="00594071" w:rsidRPr="00060899">
        <w:rPr>
          <w:b/>
          <w:i/>
        </w:rPr>
        <w:t>rate of pension</w:t>
      </w:r>
      <w:r w:rsidR="00594071" w:rsidRPr="00060899">
        <w:t xml:space="preserve"> is the amount obtained by:</w:t>
      </w:r>
    </w:p>
    <w:p w:rsidR="00594071" w:rsidRPr="00060899" w:rsidRDefault="00594071" w:rsidP="00594071">
      <w:pPr>
        <w:pStyle w:val="BoxPara"/>
      </w:pPr>
      <w:r w:rsidRPr="00060899">
        <w:tab/>
        <w:t>(a)</w:t>
      </w:r>
      <w:r w:rsidRPr="00060899">
        <w:tab/>
        <w:t>subtracting from the provisional annual payment rate any special employment advance deduction (see Part</w:t>
      </w:r>
      <w:r w:rsidR="00060899">
        <w:t> </w:t>
      </w:r>
      <w:r w:rsidRPr="00060899">
        <w:t>3.16B); and</w:t>
      </w:r>
    </w:p>
    <w:p w:rsidR="00594071" w:rsidRPr="00060899" w:rsidRDefault="00594071" w:rsidP="00594071">
      <w:pPr>
        <w:pStyle w:val="BoxPara"/>
      </w:pPr>
      <w:r w:rsidRPr="00060899">
        <w:tab/>
        <w:t>(b)</w:t>
      </w:r>
      <w:r w:rsidRPr="00060899">
        <w:tab/>
        <w:t>if there is any amount remaining, subtracting from that amount any advance payment deduction (see Part</w:t>
      </w:r>
      <w:r w:rsidR="00060899">
        <w:t> </w:t>
      </w:r>
      <w:r w:rsidRPr="00060899">
        <w:t>3.16A); and</w:t>
      </w:r>
    </w:p>
    <w:p w:rsidR="00594071" w:rsidRPr="00060899" w:rsidRDefault="00594071" w:rsidP="00594071">
      <w:pPr>
        <w:pStyle w:val="BoxPara"/>
      </w:pPr>
      <w:r w:rsidRPr="00060899">
        <w:tab/>
        <w:t>(c)</w:t>
      </w:r>
      <w:r w:rsidRPr="00060899">
        <w:tab/>
        <w:t>adding any amount payable by way of remote area allowance (see Module H).</w:t>
      </w:r>
    </w:p>
    <w:p w:rsidR="00594071" w:rsidRPr="00060899" w:rsidRDefault="00594071" w:rsidP="00594071">
      <w:pPr>
        <w:pStyle w:val="notetext"/>
      </w:pPr>
      <w:r w:rsidRPr="00060899">
        <w:t>Note 1:</w:t>
      </w:r>
      <w:r w:rsidRPr="00060899">
        <w:tab/>
      </w:r>
      <w:r w:rsidR="00896693" w:rsidRPr="00060899">
        <w:t>If a</w:t>
      </w:r>
      <w:r w:rsidRPr="00060899">
        <w:t xml:space="preserve"> person’s assets reduced rate is less than the person’s income reduced rate, the person may be able to take advantage of provisions dealing with financial hardship (sections</w:t>
      </w:r>
      <w:r w:rsidR="00060899">
        <w:t> </w:t>
      </w:r>
      <w:r w:rsidRPr="00060899">
        <w:t>1129 and 1130).</w:t>
      </w:r>
    </w:p>
    <w:p w:rsidR="00594071" w:rsidRPr="00060899" w:rsidRDefault="00594071" w:rsidP="00594071">
      <w:pPr>
        <w:pStyle w:val="notetext"/>
      </w:pPr>
      <w:r w:rsidRPr="00060899">
        <w:lastRenderedPageBreak/>
        <w:t>Note 1A:</w:t>
      </w:r>
      <w:r w:rsidRPr="00060899">
        <w:tab/>
        <w:t>If a person’s rate is, or is to be, an income reduced rate or an assets reduced rate, and at least one of those reduced rates is not a nil rate, the person may be able to take advantage of provisions dealing with the pension loans scheme (sections</w:t>
      </w:r>
      <w:r w:rsidR="00060899">
        <w:t> </w:t>
      </w:r>
      <w:r w:rsidRPr="00060899">
        <w:t>1133AA to 1144).</w:t>
      </w:r>
    </w:p>
    <w:p w:rsidR="000268E6" w:rsidRPr="00060899" w:rsidRDefault="000268E6" w:rsidP="000268E6">
      <w:pPr>
        <w:pStyle w:val="notetext"/>
      </w:pPr>
      <w:r w:rsidRPr="00060899">
        <w:t>Note 2:</w:t>
      </w:r>
      <w:r w:rsidRPr="00060899">
        <w:tab/>
        <w:t>Section</w:t>
      </w:r>
      <w:r w:rsidR="00060899">
        <w:t> </w:t>
      </w:r>
      <w:r w:rsidRPr="00060899">
        <w:t>1210 deals with the application of income and assets test reductions.</w:t>
      </w:r>
    </w:p>
    <w:p w:rsidR="00594071" w:rsidRPr="00060899" w:rsidRDefault="00594071" w:rsidP="00594071">
      <w:pPr>
        <w:pStyle w:val="notetext"/>
      </w:pPr>
      <w:r w:rsidRPr="00060899">
        <w:t>Note 3:</w:t>
      </w:r>
      <w:r w:rsidRPr="00060899">
        <w:tab/>
      </w:r>
      <w:r w:rsidR="00896693" w:rsidRPr="00060899">
        <w:t>The rate</w:t>
      </w:r>
      <w:r w:rsidRPr="00060899">
        <w:t xml:space="preserve"> calculation for a member of a couple is affected by the operation of point</w:t>
      </w:r>
      <w:smartTag w:uri="urn:schemas-microsoft-com:office:smarttags" w:element="PersonName">
        <w:r w:rsidRPr="00060899">
          <w:t>s 1</w:t>
        </w:r>
      </w:smartTag>
      <w:r w:rsidRPr="00060899">
        <w:t>064</w:t>
      </w:r>
      <w:r w:rsidR="00060899">
        <w:noBreakHyphen/>
      </w:r>
      <w:r w:rsidRPr="00060899">
        <w:t>A2 and 1064</w:t>
      </w:r>
      <w:r w:rsidR="00060899">
        <w:noBreakHyphen/>
      </w:r>
      <w:r w:rsidRPr="00060899">
        <w:t>A3.</w:t>
      </w:r>
    </w:p>
    <w:p w:rsidR="00594071" w:rsidRPr="00060899" w:rsidRDefault="00594071" w:rsidP="00594071">
      <w:pPr>
        <w:pStyle w:val="notetext"/>
      </w:pPr>
      <w:r w:rsidRPr="00060899">
        <w:t>Note 4:</w:t>
      </w:r>
      <w:r w:rsidRPr="00060899">
        <w:tab/>
      </w:r>
      <w:r w:rsidR="00896693" w:rsidRPr="00060899">
        <w:t>In some</w:t>
      </w:r>
      <w:r w:rsidRPr="00060899">
        <w:t xml:space="preserve"> circumstances a person may also be qualified for a pharmaceutical allowance under Part</w:t>
      </w:r>
      <w:r w:rsidR="00060899">
        <w:t> </w:t>
      </w:r>
      <w:r w:rsidRPr="00060899">
        <w:t>2.22.</w:t>
      </w:r>
    </w:p>
    <w:p w:rsidR="00594071" w:rsidRPr="00060899" w:rsidRDefault="00594071" w:rsidP="00594071">
      <w:pPr>
        <w:pStyle w:val="notetext"/>
      </w:pPr>
      <w:r w:rsidRPr="00060899">
        <w:t>Note 5:</w:t>
      </w:r>
      <w:r w:rsidRPr="00060899">
        <w:tab/>
      </w:r>
      <w:r w:rsidR="00896693" w:rsidRPr="00060899">
        <w:t>A person’s</w:t>
      </w:r>
      <w:r w:rsidRPr="00060899">
        <w:t xml:space="preserve"> rate may also be reduced because the person or the person’s partner receives compensation (see section</w:t>
      </w:r>
      <w:r w:rsidR="00060899">
        <w:t> </w:t>
      </w:r>
      <w:r w:rsidR="0021183B" w:rsidRPr="00060899">
        <w:t>1173</w:t>
      </w:r>
      <w:r w:rsidRPr="00060899">
        <w:t>) or because the person or the person’s partner is receiving a foreign pension (see scheduled international social security agreements at section</w:t>
      </w:r>
      <w:r w:rsidR="00060899">
        <w:t> </w:t>
      </w:r>
      <w:r w:rsidRPr="00060899">
        <w:t>1208).</w:t>
      </w:r>
    </w:p>
    <w:p w:rsidR="002C77DF" w:rsidRPr="00060899" w:rsidRDefault="002C77DF" w:rsidP="002C77DF">
      <w:pPr>
        <w:pStyle w:val="notetext"/>
      </w:pPr>
      <w:r w:rsidRPr="00060899">
        <w:t>Note 7:</w:t>
      </w:r>
      <w:r w:rsidRPr="00060899">
        <w:tab/>
        <w:t>Clause</w:t>
      </w:r>
      <w:r w:rsidR="00060899">
        <w:t> </w:t>
      </w:r>
      <w:r w:rsidRPr="00060899">
        <w:t>146 of Schedule</w:t>
      </w:r>
      <w:r w:rsidR="00060899">
        <w:t> </w:t>
      </w:r>
      <w:r w:rsidRPr="00060899">
        <w:t>1A may affect the provisional annual payment rate in step 11.</w:t>
      </w:r>
    </w:p>
    <w:p w:rsidR="00594071" w:rsidRPr="00060899" w:rsidRDefault="00594071" w:rsidP="00594071">
      <w:pPr>
        <w:pStyle w:val="SubsectionHead"/>
      </w:pPr>
      <w:r w:rsidRPr="00060899">
        <w:t>Members of a couple</w:t>
      </w:r>
    </w:p>
    <w:p w:rsidR="00594071" w:rsidRPr="00060899" w:rsidRDefault="00CD4174" w:rsidP="00594071">
      <w:pPr>
        <w:pStyle w:val="subsection"/>
      </w:pPr>
      <w:r w:rsidRPr="00060899">
        <w:tab/>
      </w:r>
      <w:r w:rsidR="00594071" w:rsidRPr="00060899">
        <w:t>1064</w:t>
      </w:r>
      <w:r w:rsidR="00060899">
        <w:noBreakHyphen/>
      </w:r>
      <w:r w:rsidR="00594071" w:rsidRPr="00060899">
        <w:t>A2</w:t>
      </w:r>
      <w:r w:rsidR="00594071" w:rsidRPr="00060899">
        <w:tab/>
        <w:t>Where 2 people are members of a couple, they will be treated as pooling their resources (income and assets) and sharing them on a 50/50 basis (see points 1064</w:t>
      </w:r>
      <w:r w:rsidR="00060899">
        <w:noBreakHyphen/>
      </w:r>
      <w:r w:rsidR="00594071" w:rsidRPr="00060899">
        <w:t>E2 and 1064</w:t>
      </w:r>
      <w:r w:rsidR="00060899">
        <w:noBreakHyphen/>
      </w:r>
      <w:r w:rsidR="00594071" w:rsidRPr="00060899">
        <w:t>G2 below). They will also be treated as sharing expenses (e.g. for rent) on a 50/50 basis (see section</w:t>
      </w:r>
      <w:r w:rsidR="00060899">
        <w:t> </w:t>
      </w:r>
      <w:r w:rsidR="00594071" w:rsidRPr="00060899">
        <w:t>1070V).</w:t>
      </w:r>
    </w:p>
    <w:p w:rsidR="00594071" w:rsidRPr="00060899" w:rsidRDefault="00594071" w:rsidP="00594071">
      <w:pPr>
        <w:pStyle w:val="ActHead3"/>
      </w:pPr>
      <w:bookmarkStart w:id="969" w:name="_Toc447275837"/>
      <w:r w:rsidRPr="00060899">
        <w:rPr>
          <w:rStyle w:val="CharDivNo"/>
        </w:rPr>
        <w:t>Module B</w:t>
      </w:r>
      <w:r w:rsidRPr="00060899">
        <w:t>—</w:t>
      </w:r>
      <w:r w:rsidRPr="00060899">
        <w:rPr>
          <w:rStyle w:val="CharDivText"/>
        </w:rPr>
        <w:t>Maximum basic rate</w:t>
      </w:r>
      <w:bookmarkEnd w:id="969"/>
    </w:p>
    <w:p w:rsidR="00594071" w:rsidRPr="00060899" w:rsidRDefault="00594071" w:rsidP="00594071">
      <w:pPr>
        <w:pStyle w:val="SubsectionHead"/>
      </w:pPr>
      <w:r w:rsidRPr="00060899">
        <w:t>Maximum basic rate</w:t>
      </w:r>
    </w:p>
    <w:p w:rsidR="00594071" w:rsidRPr="00060899" w:rsidRDefault="00CD4174" w:rsidP="00594071">
      <w:pPr>
        <w:pStyle w:val="subsection"/>
        <w:spacing w:after="60"/>
      </w:pPr>
      <w:r w:rsidRPr="00060899">
        <w:tab/>
      </w:r>
      <w:r w:rsidR="00594071" w:rsidRPr="00060899">
        <w:t>1064</w:t>
      </w:r>
      <w:r w:rsidR="00060899">
        <w:noBreakHyphen/>
      </w:r>
      <w:r w:rsidR="00594071" w:rsidRPr="00060899">
        <w:t>B1</w:t>
      </w:r>
      <w:r w:rsidR="00594071" w:rsidRPr="00060899">
        <w:tab/>
        <w:t>A person’s maximum basic rate depends on the person’s family situation. Work out which family situation in Table B applies to the person. The maximum basic rate is the corresponding amount in column 3.</w:t>
      </w:r>
    </w:p>
    <w:p w:rsidR="00594071" w:rsidRPr="00060899" w:rsidRDefault="00594071" w:rsidP="00594071">
      <w:pPr>
        <w:pStyle w:val="Tabletext"/>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2835"/>
        <w:gridCol w:w="1051"/>
        <w:gridCol w:w="1075"/>
      </w:tblGrid>
      <w:tr w:rsidR="00594071" w:rsidRPr="00060899">
        <w:trPr>
          <w:tblHeader/>
        </w:trPr>
        <w:tc>
          <w:tcPr>
            <w:tcW w:w="5954" w:type="dxa"/>
            <w:gridSpan w:val="4"/>
            <w:tcBorders>
              <w:top w:val="single" w:sz="12" w:space="0" w:color="auto"/>
              <w:left w:val="nil"/>
              <w:bottom w:val="single" w:sz="6" w:space="0" w:color="auto"/>
              <w:right w:val="nil"/>
            </w:tcBorders>
          </w:tcPr>
          <w:p w:rsidR="00594071" w:rsidRPr="00060899" w:rsidRDefault="00594071" w:rsidP="00502422">
            <w:pPr>
              <w:pStyle w:val="Tabletext"/>
              <w:keepNext/>
              <w:keepLines/>
            </w:pPr>
            <w:r w:rsidRPr="00060899">
              <w:rPr>
                <w:b/>
              </w:rPr>
              <w:lastRenderedPageBreak/>
              <w:t>Table B—Maximum basic rates</w:t>
            </w:r>
          </w:p>
        </w:tc>
      </w:tr>
      <w:tr w:rsidR="00594071" w:rsidRPr="00060899">
        <w:trPr>
          <w:tblHeader/>
        </w:trPr>
        <w:tc>
          <w:tcPr>
            <w:tcW w:w="993" w:type="dxa"/>
            <w:tcBorders>
              <w:top w:val="nil"/>
              <w:left w:val="nil"/>
              <w:bottom w:val="single" w:sz="12" w:space="0" w:color="auto"/>
              <w:right w:val="nil"/>
            </w:tcBorders>
          </w:tcPr>
          <w:p w:rsidR="00594071" w:rsidRPr="00060899" w:rsidRDefault="00594071" w:rsidP="00502422">
            <w:pPr>
              <w:pStyle w:val="Tabletext"/>
              <w:keepNext/>
              <w:keepLines/>
            </w:pPr>
            <w:r w:rsidRPr="00060899">
              <w:rPr>
                <w:b/>
                <w:sz w:val="18"/>
              </w:rPr>
              <w:t>Column 1</w:t>
            </w:r>
          </w:p>
          <w:p w:rsidR="00594071" w:rsidRPr="00060899" w:rsidRDefault="00594071" w:rsidP="00502422">
            <w:pPr>
              <w:pStyle w:val="Tabletext"/>
              <w:keepNext/>
              <w:keepLines/>
              <w:rPr>
                <w:b/>
              </w:rPr>
            </w:pPr>
            <w:r w:rsidRPr="00060899">
              <w:rPr>
                <w:b/>
              </w:rPr>
              <w:t>Item</w:t>
            </w:r>
          </w:p>
        </w:tc>
        <w:tc>
          <w:tcPr>
            <w:tcW w:w="2835" w:type="dxa"/>
            <w:tcBorders>
              <w:top w:val="nil"/>
              <w:left w:val="nil"/>
              <w:bottom w:val="single" w:sz="12" w:space="0" w:color="auto"/>
              <w:right w:val="nil"/>
            </w:tcBorders>
          </w:tcPr>
          <w:p w:rsidR="00594071" w:rsidRPr="00060899" w:rsidRDefault="00594071" w:rsidP="00502422">
            <w:pPr>
              <w:pStyle w:val="Tabletext"/>
              <w:keepNext/>
              <w:keepLines/>
            </w:pPr>
            <w:r w:rsidRPr="00060899">
              <w:rPr>
                <w:b/>
                <w:sz w:val="18"/>
              </w:rPr>
              <w:t>Column 2</w:t>
            </w:r>
          </w:p>
          <w:p w:rsidR="00594071" w:rsidRPr="00060899" w:rsidRDefault="00594071" w:rsidP="00502422">
            <w:pPr>
              <w:pStyle w:val="Tabletext"/>
              <w:keepNext/>
              <w:keepLines/>
              <w:rPr>
                <w:b/>
              </w:rPr>
            </w:pPr>
            <w:r w:rsidRPr="00060899">
              <w:rPr>
                <w:b/>
              </w:rPr>
              <w:t>Person’s family situation</w:t>
            </w:r>
          </w:p>
        </w:tc>
        <w:tc>
          <w:tcPr>
            <w:tcW w:w="1051" w:type="dxa"/>
            <w:tcBorders>
              <w:top w:val="nil"/>
              <w:left w:val="nil"/>
              <w:bottom w:val="single" w:sz="12" w:space="0" w:color="auto"/>
              <w:right w:val="nil"/>
            </w:tcBorders>
          </w:tcPr>
          <w:p w:rsidR="00594071" w:rsidRPr="00060899" w:rsidRDefault="00594071" w:rsidP="00502422">
            <w:pPr>
              <w:pStyle w:val="Tabletext"/>
              <w:keepNext/>
              <w:keepLines/>
            </w:pPr>
            <w:r w:rsidRPr="00060899">
              <w:rPr>
                <w:b/>
                <w:sz w:val="18"/>
              </w:rPr>
              <w:t>Column 3</w:t>
            </w:r>
          </w:p>
          <w:p w:rsidR="00594071" w:rsidRPr="00060899" w:rsidRDefault="00594071" w:rsidP="00502422">
            <w:pPr>
              <w:pStyle w:val="Tabletext"/>
              <w:keepNext/>
              <w:keepLines/>
              <w:rPr>
                <w:b/>
              </w:rPr>
            </w:pPr>
            <w:r w:rsidRPr="00060899">
              <w:rPr>
                <w:b/>
              </w:rPr>
              <w:t>Rate per year</w:t>
            </w:r>
          </w:p>
        </w:tc>
        <w:tc>
          <w:tcPr>
            <w:tcW w:w="1075" w:type="dxa"/>
            <w:tcBorders>
              <w:top w:val="nil"/>
              <w:left w:val="nil"/>
              <w:bottom w:val="single" w:sz="12" w:space="0" w:color="auto"/>
              <w:right w:val="nil"/>
            </w:tcBorders>
          </w:tcPr>
          <w:p w:rsidR="00594071" w:rsidRPr="00060899" w:rsidRDefault="00594071" w:rsidP="00502422">
            <w:pPr>
              <w:pStyle w:val="Tabletext"/>
              <w:keepNext/>
              <w:keepLines/>
            </w:pPr>
            <w:r w:rsidRPr="00060899">
              <w:rPr>
                <w:b/>
                <w:sz w:val="18"/>
              </w:rPr>
              <w:t>Column 4</w:t>
            </w:r>
          </w:p>
          <w:p w:rsidR="00594071" w:rsidRPr="00060899" w:rsidRDefault="00594071" w:rsidP="00502422">
            <w:pPr>
              <w:pStyle w:val="Tabletext"/>
              <w:keepNext/>
              <w:keepLines/>
              <w:rPr>
                <w:b/>
              </w:rPr>
            </w:pPr>
            <w:r w:rsidRPr="00060899">
              <w:rPr>
                <w:b/>
              </w:rPr>
              <w:t>Rate per fortnight</w:t>
            </w:r>
          </w:p>
        </w:tc>
      </w:tr>
      <w:tr w:rsidR="00594071" w:rsidRPr="00060899">
        <w:tc>
          <w:tcPr>
            <w:tcW w:w="993"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1.</w:t>
            </w:r>
          </w:p>
        </w:tc>
        <w:tc>
          <w:tcPr>
            <w:tcW w:w="2835"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Not member of couple</w:t>
            </w:r>
          </w:p>
        </w:tc>
        <w:tc>
          <w:tcPr>
            <w:tcW w:w="1051"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$8,114.60</w:t>
            </w:r>
          </w:p>
        </w:tc>
        <w:tc>
          <w:tcPr>
            <w:tcW w:w="1075"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$312.10</w:t>
            </w:r>
          </w:p>
        </w:tc>
      </w:tr>
      <w:tr w:rsidR="00594071" w:rsidRPr="00060899">
        <w:tc>
          <w:tcPr>
            <w:tcW w:w="99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2.</w:t>
            </w:r>
          </w:p>
        </w:tc>
        <w:tc>
          <w:tcPr>
            <w:tcW w:w="283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Partnered</w:t>
            </w:r>
          </w:p>
        </w:tc>
        <w:tc>
          <w:tcPr>
            <w:tcW w:w="1051"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$6,767.80</w:t>
            </w:r>
          </w:p>
        </w:tc>
        <w:tc>
          <w:tcPr>
            <w:tcW w:w="107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$260.30</w:t>
            </w:r>
          </w:p>
        </w:tc>
      </w:tr>
      <w:tr w:rsidR="00594071" w:rsidRPr="00060899">
        <w:tc>
          <w:tcPr>
            <w:tcW w:w="99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3.</w:t>
            </w:r>
          </w:p>
        </w:tc>
        <w:tc>
          <w:tcPr>
            <w:tcW w:w="283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Member of illness separated couple</w:t>
            </w:r>
          </w:p>
        </w:tc>
        <w:tc>
          <w:tcPr>
            <w:tcW w:w="1051"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$8,114.60</w:t>
            </w:r>
          </w:p>
        </w:tc>
        <w:tc>
          <w:tcPr>
            <w:tcW w:w="107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$312.10</w:t>
            </w:r>
          </w:p>
        </w:tc>
      </w:tr>
      <w:tr w:rsidR="00594071" w:rsidRPr="00060899">
        <w:tc>
          <w:tcPr>
            <w:tcW w:w="99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4.</w:t>
            </w:r>
          </w:p>
        </w:tc>
        <w:tc>
          <w:tcPr>
            <w:tcW w:w="283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Member of respite care couple</w:t>
            </w:r>
          </w:p>
        </w:tc>
        <w:tc>
          <w:tcPr>
            <w:tcW w:w="1051"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$8,114.60</w:t>
            </w:r>
          </w:p>
        </w:tc>
        <w:tc>
          <w:tcPr>
            <w:tcW w:w="107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rPr>
                <w:sz w:val="18"/>
              </w:rPr>
              <w:t>$312.10</w:t>
            </w:r>
          </w:p>
        </w:tc>
      </w:tr>
      <w:tr w:rsidR="00594071" w:rsidRPr="00060899">
        <w:tc>
          <w:tcPr>
            <w:tcW w:w="993" w:type="dxa"/>
            <w:tcBorders>
              <w:top w:val="single" w:sz="2" w:space="0" w:color="auto"/>
              <w:left w:val="nil"/>
              <w:bottom w:val="single" w:sz="12" w:space="0" w:color="auto"/>
              <w:right w:val="nil"/>
            </w:tcBorders>
          </w:tcPr>
          <w:p w:rsidR="00594071" w:rsidRPr="00060899" w:rsidRDefault="00594071" w:rsidP="00594071">
            <w:pPr>
              <w:pStyle w:val="Tabletext"/>
            </w:pPr>
            <w:r w:rsidRPr="00060899">
              <w:rPr>
                <w:sz w:val="18"/>
              </w:rPr>
              <w:t>5.</w:t>
            </w:r>
          </w:p>
        </w:tc>
        <w:tc>
          <w:tcPr>
            <w:tcW w:w="2835" w:type="dxa"/>
            <w:tcBorders>
              <w:top w:val="single" w:sz="2" w:space="0" w:color="auto"/>
              <w:left w:val="nil"/>
              <w:bottom w:val="single" w:sz="12" w:space="0" w:color="auto"/>
              <w:right w:val="nil"/>
            </w:tcBorders>
          </w:tcPr>
          <w:p w:rsidR="00594071" w:rsidRPr="00060899" w:rsidRDefault="00594071" w:rsidP="00594071">
            <w:pPr>
              <w:pStyle w:val="Tabletext"/>
            </w:pPr>
            <w:r w:rsidRPr="00060899">
              <w:rPr>
                <w:sz w:val="18"/>
              </w:rPr>
              <w:t>Partnered (partner in gaol)</w:t>
            </w:r>
          </w:p>
        </w:tc>
        <w:tc>
          <w:tcPr>
            <w:tcW w:w="1051" w:type="dxa"/>
            <w:tcBorders>
              <w:top w:val="single" w:sz="2" w:space="0" w:color="auto"/>
              <w:left w:val="nil"/>
              <w:bottom w:val="single" w:sz="12" w:space="0" w:color="auto"/>
              <w:right w:val="nil"/>
            </w:tcBorders>
          </w:tcPr>
          <w:p w:rsidR="00594071" w:rsidRPr="00060899" w:rsidRDefault="00594071" w:rsidP="00594071">
            <w:pPr>
              <w:pStyle w:val="Tabletext"/>
            </w:pPr>
            <w:r w:rsidRPr="00060899">
              <w:rPr>
                <w:sz w:val="18"/>
              </w:rPr>
              <w:t>$8,114.60</w:t>
            </w:r>
          </w:p>
        </w:tc>
        <w:tc>
          <w:tcPr>
            <w:tcW w:w="1075" w:type="dxa"/>
            <w:tcBorders>
              <w:top w:val="single" w:sz="2" w:space="0" w:color="auto"/>
              <w:left w:val="nil"/>
              <w:bottom w:val="single" w:sz="12" w:space="0" w:color="auto"/>
              <w:right w:val="nil"/>
            </w:tcBorders>
          </w:tcPr>
          <w:p w:rsidR="00594071" w:rsidRPr="00060899" w:rsidRDefault="00594071" w:rsidP="00594071">
            <w:pPr>
              <w:pStyle w:val="Tabletext"/>
            </w:pPr>
            <w:r w:rsidRPr="00060899">
              <w:rPr>
                <w:sz w:val="18"/>
              </w:rPr>
              <w:t>$312.10</w:t>
            </w:r>
          </w:p>
        </w:tc>
      </w:tr>
    </w:tbl>
    <w:p w:rsidR="00594071" w:rsidRPr="00060899" w:rsidRDefault="00594071" w:rsidP="00594071">
      <w:pPr>
        <w:pStyle w:val="notetext"/>
        <w:keepNext/>
      </w:pPr>
      <w:r w:rsidRPr="00060899">
        <w:t>Note 1:</w:t>
      </w:r>
      <w:r w:rsidRPr="00060899">
        <w:tab/>
        <w:t xml:space="preserve">For </w:t>
      </w:r>
      <w:r w:rsidRPr="00060899">
        <w:rPr>
          <w:b/>
          <w:i/>
        </w:rPr>
        <w:t>member of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2E41DC" w:rsidRPr="00060899" w:rsidRDefault="002E41DC" w:rsidP="002E41DC">
      <w:pPr>
        <w:pStyle w:val="notetext"/>
      </w:pPr>
      <w:r w:rsidRPr="00060899">
        <w:t>Note 2:</w:t>
      </w:r>
      <w:r w:rsidRPr="00060899">
        <w:tab/>
        <w:t>The maximum basic rates are adjusted 6 monthly: see sections</w:t>
      </w:r>
      <w:r w:rsidR="00060899">
        <w:t> </w:t>
      </w:r>
      <w:r w:rsidRPr="00060899">
        <w:t>1191 to 1198A.</w:t>
      </w:r>
    </w:p>
    <w:p w:rsidR="008E51F5" w:rsidRPr="00060899" w:rsidRDefault="008E51F5" w:rsidP="008E51F5">
      <w:pPr>
        <w:pStyle w:val="ActHead3"/>
      </w:pPr>
      <w:bookmarkStart w:id="970" w:name="_Toc447275838"/>
      <w:r w:rsidRPr="00060899">
        <w:rPr>
          <w:rStyle w:val="CharDivNo"/>
        </w:rPr>
        <w:t>Module BA</w:t>
      </w:r>
      <w:r w:rsidRPr="00060899">
        <w:t>—</w:t>
      </w:r>
      <w:r w:rsidRPr="00060899">
        <w:rPr>
          <w:rStyle w:val="CharDivText"/>
        </w:rPr>
        <w:t>Pension supplement</w:t>
      </w:r>
      <w:bookmarkEnd w:id="970"/>
    </w:p>
    <w:p w:rsidR="008E51F5" w:rsidRPr="00060899" w:rsidRDefault="008E51F5" w:rsidP="008E51F5">
      <w:pPr>
        <w:pStyle w:val="SubsectionHead"/>
      </w:pPr>
      <w:r w:rsidRPr="00060899">
        <w:t>Pension supplement</w:t>
      </w:r>
    </w:p>
    <w:p w:rsidR="008E51F5" w:rsidRPr="00060899" w:rsidRDefault="008E51F5" w:rsidP="008E51F5">
      <w:pPr>
        <w:pStyle w:val="subsection"/>
      </w:pPr>
      <w:r w:rsidRPr="00060899">
        <w:tab/>
        <w:t>1064</w:t>
      </w:r>
      <w:r w:rsidR="00060899">
        <w:noBreakHyphen/>
      </w:r>
      <w:r w:rsidRPr="00060899">
        <w:t>BA1</w:t>
      </w:r>
      <w:r w:rsidRPr="00060899">
        <w:tab/>
        <w:t>A pension supplement amount is to be added to the person’s maximum basic rate.</w:t>
      </w:r>
    </w:p>
    <w:p w:rsidR="008E51F5" w:rsidRPr="00060899" w:rsidRDefault="008E51F5" w:rsidP="008E51F5">
      <w:pPr>
        <w:pStyle w:val="SubsectionHead"/>
      </w:pPr>
      <w:r w:rsidRPr="00060899">
        <w:t>Residents in Australia etc.</w:t>
      </w:r>
    </w:p>
    <w:p w:rsidR="008E51F5" w:rsidRPr="00060899" w:rsidRDefault="008E51F5" w:rsidP="008E51F5">
      <w:pPr>
        <w:pStyle w:val="subsection"/>
      </w:pPr>
      <w:r w:rsidRPr="00060899">
        <w:tab/>
        <w:t>1064</w:t>
      </w:r>
      <w:r w:rsidR="00060899">
        <w:noBreakHyphen/>
      </w:r>
      <w:r w:rsidRPr="00060899">
        <w:t>BA2</w:t>
      </w:r>
      <w:r w:rsidRPr="00060899">
        <w:tab/>
        <w:t>If the person is residing in Australia and:</w:t>
      </w:r>
    </w:p>
    <w:p w:rsidR="008E51F5" w:rsidRPr="00060899" w:rsidRDefault="008E51F5" w:rsidP="008E51F5">
      <w:pPr>
        <w:pStyle w:val="paragraph"/>
      </w:pPr>
      <w:r w:rsidRPr="00060899">
        <w:tab/>
        <w:t>(a)</w:t>
      </w:r>
      <w:r w:rsidRPr="00060899">
        <w:tab/>
        <w:t>is in Australia; or</w:t>
      </w:r>
    </w:p>
    <w:p w:rsidR="008E51F5" w:rsidRPr="00060899" w:rsidRDefault="008E51F5" w:rsidP="008E51F5">
      <w:pPr>
        <w:pStyle w:val="paragraph"/>
      </w:pPr>
      <w:r w:rsidRPr="00060899">
        <w:tab/>
        <w:t>(b)</w:t>
      </w:r>
      <w:r w:rsidRPr="00060899">
        <w:tab/>
        <w:t xml:space="preserve">is temporarily absent from Australia and has been so for a continuous period not exceeding </w:t>
      </w:r>
      <w:r w:rsidR="00864153" w:rsidRPr="00060899">
        <w:t>6 weeks</w:t>
      </w:r>
      <w:r w:rsidRPr="00060899">
        <w:t>;</w:t>
      </w:r>
    </w:p>
    <w:p w:rsidR="008E51F5" w:rsidRPr="00060899" w:rsidRDefault="008E51F5" w:rsidP="008E51F5">
      <w:pPr>
        <w:pStyle w:val="subsection2"/>
      </w:pPr>
      <w:r w:rsidRPr="00060899">
        <w:t>the person’s pension supplement amount is:</w:t>
      </w:r>
    </w:p>
    <w:p w:rsidR="008E51F5" w:rsidRPr="00060899" w:rsidRDefault="008E51F5" w:rsidP="008E51F5">
      <w:pPr>
        <w:pStyle w:val="paragraph"/>
      </w:pPr>
      <w:r w:rsidRPr="00060899">
        <w:tab/>
        <w:t>(c)</w:t>
      </w:r>
      <w:r w:rsidRPr="00060899">
        <w:tab/>
        <w:t>if an election by the person under subsection</w:t>
      </w:r>
      <w:r w:rsidR="00060899">
        <w:t> </w:t>
      </w:r>
      <w:r w:rsidRPr="00060899">
        <w:t>1061VA(1) is in force—the amount worked out under point 1064</w:t>
      </w:r>
      <w:r w:rsidR="00060899">
        <w:noBreakHyphen/>
      </w:r>
      <w:r w:rsidRPr="00060899">
        <w:t>BA4; and</w:t>
      </w:r>
    </w:p>
    <w:p w:rsidR="008E51F5" w:rsidRPr="00060899" w:rsidRDefault="008E51F5" w:rsidP="008E51F5">
      <w:pPr>
        <w:pStyle w:val="paragraph"/>
      </w:pPr>
      <w:r w:rsidRPr="00060899">
        <w:tab/>
        <w:t>(d)</w:t>
      </w:r>
      <w:r w:rsidRPr="00060899">
        <w:tab/>
        <w:t>otherwise—the amount worked out under point 1064</w:t>
      </w:r>
      <w:r w:rsidR="00060899">
        <w:noBreakHyphen/>
      </w:r>
      <w:r w:rsidRPr="00060899">
        <w:t>BA3.</w:t>
      </w:r>
    </w:p>
    <w:p w:rsidR="008E51F5" w:rsidRPr="00060899" w:rsidRDefault="008E51F5" w:rsidP="008E51F5">
      <w:pPr>
        <w:pStyle w:val="SubsectionHead"/>
      </w:pPr>
      <w:r w:rsidRPr="00060899">
        <w:t>Residents in Australia etc.—no election in force</w:t>
      </w:r>
    </w:p>
    <w:p w:rsidR="008E51F5" w:rsidRPr="00060899" w:rsidRDefault="008E51F5" w:rsidP="008E51F5">
      <w:pPr>
        <w:pStyle w:val="subsection"/>
      </w:pPr>
      <w:r w:rsidRPr="00060899">
        <w:tab/>
        <w:t>1064</w:t>
      </w:r>
      <w:r w:rsidR="00060899">
        <w:noBreakHyphen/>
      </w:r>
      <w:r w:rsidRPr="00060899">
        <w:t>BA3</w:t>
      </w:r>
      <w:r w:rsidRPr="00060899">
        <w:tab/>
        <w:t>The person’s pension supplement amount is the amount worked out by:</w:t>
      </w:r>
    </w:p>
    <w:p w:rsidR="008E51F5" w:rsidRPr="00060899" w:rsidRDefault="008E51F5" w:rsidP="008E51F5">
      <w:pPr>
        <w:pStyle w:val="paragraph"/>
      </w:pPr>
      <w:r w:rsidRPr="00060899">
        <w:lastRenderedPageBreak/>
        <w:tab/>
        <w:t>(a)</w:t>
      </w:r>
      <w:r w:rsidRPr="00060899">
        <w:tab/>
        <w:t>applying the applicable percentage in the following table to the combined couple rate of pension supplement; and</w:t>
      </w:r>
    </w:p>
    <w:p w:rsidR="008E51F5" w:rsidRPr="00060899" w:rsidRDefault="008E51F5" w:rsidP="008E51F5">
      <w:pPr>
        <w:pStyle w:val="paragraph"/>
      </w:pPr>
      <w:r w:rsidRPr="00060899">
        <w:tab/>
        <w:t>(b)</w:t>
      </w:r>
      <w:r w:rsidRPr="00060899">
        <w:tab/>
        <w:t>if:</w:t>
      </w:r>
    </w:p>
    <w:p w:rsidR="008E51F5" w:rsidRPr="00060899" w:rsidRDefault="008E51F5" w:rsidP="008E51F5">
      <w:pPr>
        <w:pStyle w:val="paragraphsub"/>
      </w:pPr>
      <w:r w:rsidRPr="00060899">
        <w:tab/>
        <w:t>(i)</w:t>
      </w:r>
      <w:r w:rsidRPr="00060899">
        <w:tab/>
        <w:t>the person is not partnered; and</w:t>
      </w:r>
    </w:p>
    <w:p w:rsidR="008E51F5" w:rsidRPr="00060899" w:rsidRDefault="008E51F5" w:rsidP="008E51F5">
      <w:pPr>
        <w:pStyle w:val="paragraphsub"/>
      </w:pPr>
      <w:r w:rsidRPr="00060899">
        <w:tab/>
        <w:t>(ii)</w:t>
      </w:r>
      <w:r w:rsidRPr="00060899">
        <w:tab/>
        <w:t xml:space="preserve">the amount resulting from </w:t>
      </w:r>
      <w:r w:rsidR="00060899">
        <w:t>paragraph (</w:t>
      </w:r>
      <w:r w:rsidRPr="00060899">
        <w:t>a) is not a multiple of $2.60;</w:t>
      </w:r>
    </w:p>
    <w:p w:rsidR="008E51F5" w:rsidRPr="00060899" w:rsidRDefault="008E51F5" w:rsidP="008E51F5">
      <w:pPr>
        <w:pStyle w:val="paragraph"/>
      </w:pPr>
      <w:r w:rsidRPr="00060899">
        <w:tab/>
      </w:r>
      <w:r w:rsidRPr="00060899">
        <w:tab/>
        <w:t>rounding the amount up or down to the nearest multiple of $2.60 (rounding up if the amount is not a multiple of $2.60 but is a multiple of $1.30).</w:t>
      </w:r>
    </w:p>
    <w:p w:rsidR="008E51F5" w:rsidRPr="00060899" w:rsidRDefault="008E51F5" w:rsidP="008E51F5">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8E51F5" w:rsidRPr="00060899" w:rsidTr="008E51F5">
        <w:trPr>
          <w:tblHeader/>
        </w:trPr>
        <w:tc>
          <w:tcPr>
            <w:tcW w:w="709" w:type="dxa"/>
            <w:tcBorders>
              <w:top w:val="single" w:sz="12" w:space="0" w:color="auto"/>
              <w:bottom w:val="single" w:sz="12" w:space="0" w:color="auto"/>
            </w:tcBorders>
            <w:shd w:val="clear" w:color="auto" w:fill="auto"/>
          </w:tcPr>
          <w:p w:rsidR="008E51F5" w:rsidRPr="00060899" w:rsidRDefault="008E51F5" w:rsidP="008E51F5">
            <w:pPr>
              <w:pStyle w:val="Tabletext"/>
              <w:keepNext/>
              <w:rPr>
                <w:b/>
              </w:rPr>
            </w:pPr>
            <w:r w:rsidRPr="00060899">
              <w:rPr>
                <w:b/>
              </w:rPr>
              <w:t>Item</w:t>
            </w:r>
          </w:p>
        </w:tc>
        <w:tc>
          <w:tcPr>
            <w:tcW w:w="3402" w:type="dxa"/>
            <w:tcBorders>
              <w:top w:val="single" w:sz="12" w:space="0" w:color="auto"/>
              <w:bottom w:val="single" w:sz="12" w:space="0" w:color="auto"/>
            </w:tcBorders>
            <w:shd w:val="clear" w:color="auto" w:fill="auto"/>
          </w:tcPr>
          <w:p w:rsidR="008E51F5" w:rsidRPr="00060899" w:rsidRDefault="008E51F5" w:rsidP="008E51F5">
            <w:pPr>
              <w:pStyle w:val="Tabletext"/>
              <w:keepNext/>
              <w:rPr>
                <w:b/>
              </w:rPr>
            </w:pPr>
            <w:r w:rsidRPr="00060899">
              <w:rPr>
                <w:b/>
              </w:rPr>
              <w:t>Person’s family situation</w:t>
            </w:r>
          </w:p>
        </w:tc>
        <w:tc>
          <w:tcPr>
            <w:tcW w:w="1848" w:type="dxa"/>
            <w:tcBorders>
              <w:top w:val="single" w:sz="12" w:space="0" w:color="auto"/>
              <w:bottom w:val="single" w:sz="12" w:space="0" w:color="auto"/>
            </w:tcBorders>
            <w:shd w:val="clear" w:color="auto" w:fill="auto"/>
          </w:tcPr>
          <w:p w:rsidR="008E51F5" w:rsidRPr="00060899" w:rsidRDefault="008E51F5" w:rsidP="008E51F5">
            <w:pPr>
              <w:pStyle w:val="Tabletext"/>
              <w:keepNext/>
              <w:rPr>
                <w:b/>
              </w:rPr>
            </w:pPr>
            <w:r w:rsidRPr="00060899">
              <w:rPr>
                <w:b/>
              </w:rPr>
              <w:t>Use this %</w:t>
            </w:r>
          </w:p>
        </w:tc>
      </w:tr>
      <w:tr w:rsidR="008E51F5" w:rsidRPr="00060899" w:rsidTr="008E51F5">
        <w:tc>
          <w:tcPr>
            <w:tcW w:w="709" w:type="dxa"/>
            <w:tcBorders>
              <w:top w:val="single" w:sz="12" w:space="0" w:color="auto"/>
              <w:bottom w:val="single" w:sz="2" w:space="0" w:color="auto"/>
            </w:tcBorders>
            <w:shd w:val="clear" w:color="auto" w:fill="auto"/>
          </w:tcPr>
          <w:p w:rsidR="008E51F5" w:rsidRPr="00060899" w:rsidRDefault="008E51F5" w:rsidP="008E51F5">
            <w:pPr>
              <w:pStyle w:val="Tabletext"/>
            </w:pPr>
            <w:r w:rsidRPr="00060899">
              <w:t>1</w:t>
            </w:r>
          </w:p>
        </w:tc>
        <w:tc>
          <w:tcPr>
            <w:tcW w:w="3402" w:type="dxa"/>
            <w:tcBorders>
              <w:top w:val="single" w:sz="12" w:space="0" w:color="auto"/>
              <w:bottom w:val="single" w:sz="2" w:space="0" w:color="auto"/>
            </w:tcBorders>
            <w:shd w:val="clear" w:color="auto" w:fill="auto"/>
          </w:tcPr>
          <w:p w:rsidR="008E51F5" w:rsidRPr="00060899" w:rsidRDefault="008E51F5" w:rsidP="008E51F5">
            <w:pPr>
              <w:pStyle w:val="Tabletext"/>
            </w:pPr>
            <w:r w:rsidRPr="00060899">
              <w:t>Not member of couple</w:t>
            </w:r>
          </w:p>
        </w:tc>
        <w:tc>
          <w:tcPr>
            <w:tcW w:w="1848" w:type="dxa"/>
            <w:tcBorders>
              <w:top w:val="single" w:sz="12" w:space="0" w:color="auto"/>
              <w:bottom w:val="single" w:sz="2" w:space="0" w:color="auto"/>
            </w:tcBorders>
            <w:shd w:val="clear" w:color="auto" w:fill="auto"/>
          </w:tcPr>
          <w:p w:rsidR="008E51F5" w:rsidRPr="00060899" w:rsidRDefault="008E51F5" w:rsidP="008E51F5">
            <w:pPr>
              <w:pStyle w:val="Tabletext"/>
            </w:pPr>
            <w:r w:rsidRPr="00060899">
              <w:t>66.33%</w:t>
            </w:r>
          </w:p>
        </w:tc>
      </w:tr>
      <w:tr w:rsidR="008E51F5" w:rsidRPr="00060899" w:rsidTr="008E51F5">
        <w:tc>
          <w:tcPr>
            <w:tcW w:w="709"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2</w:t>
            </w:r>
          </w:p>
        </w:tc>
        <w:tc>
          <w:tcPr>
            <w:tcW w:w="3402"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Partnered</w:t>
            </w:r>
          </w:p>
        </w:tc>
        <w:tc>
          <w:tcPr>
            <w:tcW w:w="1848"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50%</w:t>
            </w:r>
          </w:p>
        </w:tc>
      </w:tr>
      <w:tr w:rsidR="008E51F5" w:rsidRPr="00060899" w:rsidTr="008E51F5">
        <w:tc>
          <w:tcPr>
            <w:tcW w:w="709"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3</w:t>
            </w:r>
          </w:p>
        </w:tc>
        <w:tc>
          <w:tcPr>
            <w:tcW w:w="3402"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Member of illness separated couple</w:t>
            </w:r>
          </w:p>
        </w:tc>
        <w:tc>
          <w:tcPr>
            <w:tcW w:w="1848"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66.33%</w:t>
            </w:r>
          </w:p>
        </w:tc>
      </w:tr>
      <w:tr w:rsidR="008E51F5" w:rsidRPr="00060899" w:rsidTr="008E51F5">
        <w:tc>
          <w:tcPr>
            <w:tcW w:w="709"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4</w:t>
            </w:r>
          </w:p>
        </w:tc>
        <w:tc>
          <w:tcPr>
            <w:tcW w:w="3402"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Member of respite care couple</w:t>
            </w:r>
          </w:p>
        </w:tc>
        <w:tc>
          <w:tcPr>
            <w:tcW w:w="1848"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66.33%</w:t>
            </w:r>
          </w:p>
        </w:tc>
      </w:tr>
      <w:tr w:rsidR="008E51F5" w:rsidRPr="00060899" w:rsidTr="008E51F5">
        <w:tc>
          <w:tcPr>
            <w:tcW w:w="709" w:type="dxa"/>
            <w:tcBorders>
              <w:top w:val="single" w:sz="2" w:space="0" w:color="auto"/>
              <w:bottom w:val="single" w:sz="12" w:space="0" w:color="auto"/>
            </w:tcBorders>
            <w:shd w:val="clear" w:color="auto" w:fill="auto"/>
          </w:tcPr>
          <w:p w:rsidR="008E51F5" w:rsidRPr="00060899" w:rsidRDefault="008E51F5" w:rsidP="008E51F5">
            <w:pPr>
              <w:pStyle w:val="Tabletext"/>
            </w:pPr>
            <w:r w:rsidRPr="00060899">
              <w:t>5</w:t>
            </w:r>
          </w:p>
        </w:tc>
        <w:tc>
          <w:tcPr>
            <w:tcW w:w="3402" w:type="dxa"/>
            <w:tcBorders>
              <w:top w:val="single" w:sz="2" w:space="0" w:color="auto"/>
              <w:bottom w:val="single" w:sz="12" w:space="0" w:color="auto"/>
            </w:tcBorders>
            <w:shd w:val="clear" w:color="auto" w:fill="auto"/>
          </w:tcPr>
          <w:p w:rsidR="008E51F5" w:rsidRPr="00060899" w:rsidRDefault="008E51F5" w:rsidP="008E51F5">
            <w:pPr>
              <w:pStyle w:val="Tabletext"/>
            </w:pPr>
            <w:r w:rsidRPr="00060899">
              <w:t>Partnered (partner in gaol)</w:t>
            </w:r>
          </w:p>
        </w:tc>
        <w:tc>
          <w:tcPr>
            <w:tcW w:w="1848" w:type="dxa"/>
            <w:tcBorders>
              <w:top w:val="single" w:sz="2" w:space="0" w:color="auto"/>
              <w:bottom w:val="single" w:sz="12" w:space="0" w:color="auto"/>
            </w:tcBorders>
            <w:shd w:val="clear" w:color="auto" w:fill="auto"/>
          </w:tcPr>
          <w:p w:rsidR="008E51F5" w:rsidRPr="00060899" w:rsidRDefault="008E51F5" w:rsidP="008E51F5">
            <w:pPr>
              <w:pStyle w:val="Tabletext"/>
            </w:pPr>
            <w:r w:rsidRPr="00060899">
              <w:t>66.33%</w:t>
            </w:r>
          </w:p>
        </w:tc>
      </w:tr>
    </w:tbl>
    <w:p w:rsidR="008E51F5" w:rsidRPr="00060899" w:rsidRDefault="008E51F5" w:rsidP="008E51F5">
      <w:pPr>
        <w:pStyle w:val="notetext"/>
      </w:pPr>
      <w:r w:rsidRPr="00060899">
        <w:t>Note:</w:t>
      </w:r>
      <w:r w:rsidRPr="00060899">
        <w:tab/>
        <w:t xml:space="preserve">For </w:t>
      </w:r>
      <w:r w:rsidRPr="00060899">
        <w:rPr>
          <w:b/>
          <w:i/>
        </w:rPr>
        <w:t>combined couple rate of pension supplement</w:t>
      </w:r>
      <w:r w:rsidRPr="00060899">
        <w:rPr>
          <w:i/>
        </w:rPr>
        <w:t xml:space="preserve">, </w:t>
      </w:r>
      <w:r w:rsidRPr="00060899">
        <w:t>see subsection</w:t>
      </w:r>
      <w:r w:rsidR="00060899">
        <w:t> </w:t>
      </w:r>
      <w:r w:rsidRPr="00060899">
        <w:t>20A(1).</w:t>
      </w:r>
    </w:p>
    <w:p w:rsidR="008E51F5" w:rsidRPr="00060899" w:rsidRDefault="008E51F5" w:rsidP="008E51F5">
      <w:pPr>
        <w:pStyle w:val="SubsectionHead"/>
      </w:pPr>
      <w:r w:rsidRPr="00060899">
        <w:t>Residents in Australia etc.—election in force</w:t>
      </w:r>
    </w:p>
    <w:p w:rsidR="008E51F5" w:rsidRPr="00060899" w:rsidRDefault="008E51F5" w:rsidP="008E51F5">
      <w:pPr>
        <w:pStyle w:val="subsection"/>
      </w:pPr>
      <w:r w:rsidRPr="00060899">
        <w:tab/>
        <w:t>1064</w:t>
      </w:r>
      <w:r w:rsidR="00060899">
        <w:noBreakHyphen/>
      </w:r>
      <w:r w:rsidRPr="00060899">
        <w:t>BA4</w:t>
      </w:r>
      <w:r w:rsidRPr="00060899">
        <w:tab/>
        <w:t>The person’s pension supplement amount is the amount worked out as follows:</w:t>
      </w:r>
    </w:p>
    <w:p w:rsidR="008E51F5" w:rsidRPr="00060899" w:rsidRDefault="008E51F5" w:rsidP="008E51F5">
      <w:pPr>
        <w:pStyle w:val="paragraph"/>
      </w:pPr>
      <w:r w:rsidRPr="00060899">
        <w:tab/>
        <w:t>(a)</w:t>
      </w:r>
      <w:r w:rsidRPr="00060899">
        <w:tab/>
        <w:t>work out the amount for the person under point 1064</w:t>
      </w:r>
      <w:r w:rsidR="00060899">
        <w:noBreakHyphen/>
      </w:r>
      <w:r w:rsidRPr="00060899">
        <w:t>BA3 as if the election were not in force;</w:t>
      </w:r>
    </w:p>
    <w:p w:rsidR="008E51F5" w:rsidRPr="00060899" w:rsidRDefault="008E51F5" w:rsidP="008E51F5">
      <w:pPr>
        <w:pStyle w:val="paragraph"/>
      </w:pPr>
      <w:r w:rsidRPr="00060899">
        <w:tab/>
        <w:t>(b)</w:t>
      </w:r>
      <w:r w:rsidRPr="00060899">
        <w:tab/>
        <w:t>from that amount, subtract the person’s minimum pension supplement amount.</w:t>
      </w:r>
    </w:p>
    <w:p w:rsidR="00BE3F08" w:rsidRPr="00060899" w:rsidRDefault="00BE3F08" w:rsidP="00BE3F08">
      <w:pPr>
        <w:pStyle w:val="SubsectionHead"/>
      </w:pPr>
      <w:r w:rsidRPr="00060899">
        <w:t>Persons absent from Australia for more than 6 weeks</w:t>
      </w:r>
    </w:p>
    <w:p w:rsidR="008E51F5" w:rsidRPr="00060899" w:rsidRDefault="008E51F5" w:rsidP="001C4250">
      <w:pPr>
        <w:pStyle w:val="subsection"/>
      </w:pPr>
      <w:r w:rsidRPr="00060899">
        <w:t>1064</w:t>
      </w:r>
      <w:r w:rsidR="00060899">
        <w:noBreakHyphen/>
      </w:r>
      <w:r w:rsidRPr="00060899">
        <w:t>BA5</w:t>
      </w:r>
      <w:r w:rsidRPr="00060899">
        <w:tab/>
      </w:r>
      <w:r w:rsidRPr="00060899">
        <w:tab/>
        <w:t>If the person is not covered by point 1064</w:t>
      </w:r>
      <w:r w:rsidR="00060899">
        <w:noBreakHyphen/>
      </w:r>
      <w:r w:rsidRPr="00060899">
        <w:t>BA2, the person’s pension supplement amount is the person’s pension supplement basic amount.</w:t>
      </w:r>
    </w:p>
    <w:p w:rsidR="00824A42" w:rsidRPr="00060899" w:rsidRDefault="00824A42" w:rsidP="001C4250">
      <w:pPr>
        <w:pStyle w:val="ActHead3"/>
      </w:pPr>
      <w:bookmarkStart w:id="971" w:name="_Toc447275839"/>
      <w:r w:rsidRPr="00060899">
        <w:rPr>
          <w:rStyle w:val="CharDivNo"/>
        </w:rPr>
        <w:lastRenderedPageBreak/>
        <w:t>Module C</w:t>
      </w:r>
      <w:r w:rsidRPr="00060899">
        <w:t>—</w:t>
      </w:r>
      <w:r w:rsidRPr="00060899">
        <w:rPr>
          <w:rStyle w:val="CharDivText"/>
        </w:rPr>
        <w:t>Energy supplement</w:t>
      </w:r>
      <w:bookmarkEnd w:id="971"/>
    </w:p>
    <w:p w:rsidR="001065AE" w:rsidRPr="00060899" w:rsidRDefault="001065AE" w:rsidP="001C4250">
      <w:pPr>
        <w:pStyle w:val="subsection"/>
        <w:keepNext/>
        <w:keepLines/>
      </w:pPr>
      <w:r w:rsidRPr="00060899">
        <w:tab/>
        <w:t>1064</w:t>
      </w:r>
      <w:r w:rsidR="00060899">
        <w:noBreakHyphen/>
      </w:r>
      <w:r w:rsidRPr="00060899">
        <w:t>C1</w:t>
      </w:r>
      <w:r w:rsidRPr="00060899">
        <w:tab/>
      </w:r>
      <w:r w:rsidR="00824A42" w:rsidRPr="00060899">
        <w:t>An energy supplement</w:t>
      </w:r>
      <w:r w:rsidRPr="00060899">
        <w:t xml:space="preserve"> is to be added to the person’s maximum basic rate if the person is residing in Australia and:</w:t>
      </w:r>
    </w:p>
    <w:p w:rsidR="001065AE" w:rsidRPr="00060899" w:rsidRDefault="001065AE" w:rsidP="001C4250">
      <w:pPr>
        <w:pStyle w:val="paragraph"/>
        <w:keepNext/>
        <w:keepLines/>
      </w:pPr>
      <w:r w:rsidRPr="00060899">
        <w:tab/>
        <w:t>(a)</w:t>
      </w:r>
      <w:r w:rsidRPr="00060899">
        <w:tab/>
        <w:t>is in Australia; or</w:t>
      </w:r>
    </w:p>
    <w:p w:rsidR="001065AE" w:rsidRPr="00060899" w:rsidRDefault="001065AE" w:rsidP="001C4250">
      <w:pPr>
        <w:pStyle w:val="paragraph"/>
        <w:keepNext/>
        <w:keepLines/>
      </w:pPr>
      <w:r w:rsidRPr="00060899">
        <w:tab/>
        <w:t>(b)</w:t>
      </w:r>
      <w:r w:rsidRPr="00060899">
        <w:tab/>
        <w:t xml:space="preserve">is temporarily absent from Australia and has been so for a continuous period not exceeding </w:t>
      </w:r>
      <w:r w:rsidR="003D775A" w:rsidRPr="00060899">
        <w:t>6 weeks</w:t>
      </w:r>
      <w:r w:rsidRPr="00060899">
        <w:t>.</w:t>
      </w:r>
    </w:p>
    <w:p w:rsidR="001065AE" w:rsidRPr="00060899" w:rsidRDefault="001065AE" w:rsidP="001065AE">
      <w:pPr>
        <w:pStyle w:val="notetext"/>
      </w:pPr>
      <w:r w:rsidRPr="00060899">
        <w:t>Note:</w:t>
      </w:r>
      <w:r w:rsidRPr="00060899">
        <w:tab/>
        <w:t>Section</w:t>
      </w:r>
      <w:r w:rsidR="00060899">
        <w:t> </w:t>
      </w:r>
      <w:r w:rsidRPr="00060899">
        <w:t xml:space="preserve">918 may affect the addition of the </w:t>
      </w:r>
      <w:r w:rsidR="00824A42" w:rsidRPr="00060899">
        <w:t>energy supplement</w:t>
      </w:r>
      <w:r w:rsidRPr="00060899">
        <w:t>.</w:t>
      </w:r>
    </w:p>
    <w:p w:rsidR="001065AE" w:rsidRPr="00060899" w:rsidRDefault="001065AE" w:rsidP="001065AE">
      <w:pPr>
        <w:pStyle w:val="subsection"/>
      </w:pPr>
      <w:r w:rsidRPr="00060899">
        <w:tab/>
        <w:t>1064</w:t>
      </w:r>
      <w:r w:rsidR="00060899">
        <w:noBreakHyphen/>
      </w:r>
      <w:r w:rsidRPr="00060899">
        <w:t>C2</w:t>
      </w:r>
      <w:r w:rsidRPr="00060899">
        <w:tab/>
        <w:t xml:space="preserve">However, this Module does not apply if </w:t>
      </w:r>
      <w:r w:rsidR="00824A42" w:rsidRPr="00060899">
        <w:t>quarterly energy supplement</w:t>
      </w:r>
      <w:r w:rsidRPr="00060899">
        <w:t xml:space="preserve"> is payable to the person.</w:t>
      </w:r>
    </w:p>
    <w:p w:rsidR="00824A42" w:rsidRPr="00060899" w:rsidRDefault="00824A42" w:rsidP="00824A42">
      <w:pPr>
        <w:pStyle w:val="subsection"/>
      </w:pPr>
      <w:r w:rsidRPr="00060899">
        <w:tab/>
        <w:t>1064</w:t>
      </w:r>
      <w:r w:rsidR="00060899">
        <w:noBreakHyphen/>
      </w:r>
      <w:r w:rsidRPr="00060899">
        <w:t>C3</w:t>
      </w:r>
      <w:r w:rsidRPr="00060899">
        <w:tab/>
        <w:t>The person’s energy supplement is the amount worked out using the following table:</w:t>
      </w:r>
    </w:p>
    <w:p w:rsidR="00824A42" w:rsidRPr="00060899" w:rsidRDefault="00824A42" w:rsidP="00824A42">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824A42" w:rsidRPr="00060899" w:rsidTr="00D61831">
        <w:trPr>
          <w:tblHeader/>
        </w:trPr>
        <w:tc>
          <w:tcPr>
            <w:tcW w:w="5959" w:type="dxa"/>
            <w:gridSpan w:val="3"/>
            <w:tcBorders>
              <w:top w:val="single" w:sz="12" w:space="0" w:color="auto"/>
              <w:bottom w:val="single" w:sz="6" w:space="0" w:color="auto"/>
            </w:tcBorders>
            <w:shd w:val="clear" w:color="auto" w:fill="auto"/>
          </w:tcPr>
          <w:p w:rsidR="00824A42" w:rsidRPr="00060899" w:rsidRDefault="00824A42" w:rsidP="00D61831">
            <w:pPr>
              <w:pStyle w:val="TableHeading"/>
            </w:pPr>
            <w:r w:rsidRPr="00060899">
              <w:t>Energy supplement</w:t>
            </w:r>
          </w:p>
        </w:tc>
      </w:tr>
      <w:tr w:rsidR="00824A42" w:rsidRPr="00060899" w:rsidTr="00D61831">
        <w:trPr>
          <w:tblHeader/>
        </w:trPr>
        <w:tc>
          <w:tcPr>
            <w:tcW w:w="709" w:type="dxa"/>
            <w:tcBorders>
              <w:top w:val="single" w:sz="6" w:space="0" w:color="auto"/>
              <w:bottom w:val="single" w:sz="12" w:space="0" w:color="auto"/>
            </w:tcBorders>
            <w:shd w:val="clear" w:color="auto" w:fill="auto"/>
          </w:tcPr>
          <w:p w:rsidR="00824A42" w:rsidRPr="00060899" w:rsidRDefault="00824A42"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824A42" w:rsidRPr="00060899" w:rsidRDefault="00824A42" w:rsidP="00D61831">
            <w:pPr>
              <w:pStyle w:val="TableHeading"/>
            </w:pPr>
            <w:r w:rsidRPr="00060899">
              <w:t>Person’s family situation</w:t>
            </w:r>
          </w:p>
        </w:tc>
        <w:tc>
          <w:tcPr>
            <w:tcW w:w="1990" w:type="dxa"/>
            <w:tcBorders>
              <w:top w:val="single" w:sz="6" w:space="0" w:color="auto"/>
              <w:bottom w:val="single" w:sz="12" w:space="0" w:color="auto"/>
            </w:tcBorders>
            <w:shd w:val="clear" w:color="auto" w:fill="auto"/>
          </w:tcPr>
          <w:p w:rsidR="00824A42" w:rsidRPr="00060899" w:rsidRDefault="00824A42" w:rsidP="00E6459C">
            <w:pPr>
              <w:pStyle w:val="TableHeading"/>
            </w:pPr>
            <w:r w:rsidRPr="00060899">
              <w:t>Amount of energy supplement</w:t>
            </w:r>
          </w:p>
        </w:tc>
      </w:tr>
      <w:tr w:rsidR="00824A42" w:rsidRPr="00060899" w:rsidTr="00D61831">
        <w:tc>
          <w:tcPr>
            <w:tcW w:w="709" w:type="dxa"/>
            <w:tcBorders>
              <w:top w:val="single" w:sz="12" w:space="0" w:color="auto"/>
            </w:tcBorders>
            <w:shd w:val="clear" w:color="auto" w:fill="auto"/>
          </w:tcPr>
          <w:p w:rsidR="00824A42" w:rsidRPr="00060899" w:rsidRDefault="00824A42" w:rsidP="00D61831">
            <w:pPr>
              <w:pStyle w:val="Tabletext"/>
            </w:pPr>
            <w:r w:rsidRPr="00060899">
              <w:t>1</w:t>
            </w:r>
          </w:p>
        </w:tc>
        <w:tc>
          <w:tcPr>
            <w:tcW w:w="3260" w:type="dxa"/>
            <w:tcBorders>
              <w:top w:val="single" w:sz="12" w:space="0" w:color="auto"/>
            </w:tcBorders>
            <w:shd w:val="clear" w:color="auto" w:fill="auto"/>
          </w:tcPr>
          <w:p w:rsidR="00824A42" w:rsidRPr="00060899" w:rsidRDefault="00824A42" w:rsidP="00D61831">
            <w:pPr>
              <w:pStyle w:val="Tabletext"/>
            </w:pPr>
            <w:r w:rsidRPr="00060899">
              <w:t>Not a member of a couple</w:t>
            </w:r>
          </w:p>
        </w:tc>
        <w:tc>
          <w:tcPr>
            <w:tcW w:w="1990" w:type="dxa"/>
            <w:tcBorders>
              <w:top w:val="single" w:sz="12" w:space="0" w:color="auto"/>
            </w:tcBorders>
            <w:shd w:val="clear" w:color="auto" w:fill="auto"/>
          </w:tcPr>
          <w:p w:rsidR="00824A42" w:rsidRPr="00060899" w:rsidRDefault="00824A42" w:rsidP="00E6459C">
            <w:pPr>
              <w:pStyle w:val="Tabletext"/>
            </w:pPr>
            <w:r w:rsidRPr="00060899">
              <w:t>$366.60</w:t>
            </w:r>
          </w:p>
        </w:tc>
      </w:tr>
      <w:tr w:rsidR="00824A42" w:rsidRPr="00060899" w:rsidTr="00D61831">
        <w:tc>
          <w:tcPr>
            <w:tcW w:w="709" w:type="dxa"/>
            <w:shd w:val="clear" w:color="auto" w:fill="auto"/>
          </w:tcPr>
          <w:p w:rsidR="00824A42" w:rsidRPr="00060899" w:rsidRDefault="00824A42" w:rsidP="00D61831">
            <w:pPr>
              <w:pStyle w:val="Tabletext"/>
            </w:pPr>
            <w:r w:rsidRPr="00060899">
              <w:t>2</w:t>
            </w:r>
          </w:p>
        </w:tc>
        <w:tc>
          <w:tcPr>
            <w:tcW w:w="3260" w:type="dxa"/>
            <w:shd w:val="clear" w:color="auto" w:fill="auto"/>
          </w:tcPr>
          <w:p w:rsidR="00824A42" w:rsidRPr="00060899" w:rsidRDefault="00824A42" w:rsidP="00D61831">
            <w:pPr>
              <w:pStyle w:val="Tabletext"/>
            </w:pPr>
            <w:r w:rsidRPr="00060899">
              <w:t>Partnered</w:t>
            </w:r>
          </w:p>
        </w:tc>
        <w:tc>
          <w:tcPr>
            <w:tcW w:w="1990" w:type="dxa"/>
            <w:shd w:val="clear" w:color="auto" w:fill="auto"/>
          </w:tcPr>
          <w:p w:rsidR="00824A42" w:rsidRPr="00060899" w:rsidRDefault="00824A42" w:rsidP="00E6459C">
            <w:pPr>
              <w:pStyle w:val="Tabletext"/>
            </w:pPr>
            <w:r w:rsidRPr="00060899">
              <w:t>$275.60</w:t>
            </w:r>
          </w:p>
        </w:tc>
      </w:tr>
      <w:tr w:rsidR="00824A42" w:rsidRPr="00060899" w:rsidTr="00D61831">
        <w:tc>
          <w:tcPr>
            <w:tcW w:w="709" w:type="dxa"/>
            <w:shd w:val="clear" w:color="auto" w:fill="auto"/>
          </w:tcPr>
          <w:p w:rsidR="00824A42" w:rsidRPr="00060899" w:rsidRDefault="00824A42" w:rsidP="00D61831">
            <w:pPr>
              <w:pStyle w:val="Tabletext"/>
            </w:pPr>
            <w:r w:rsidRPr="00060899">
              <w:t>3</w:t>
            </w:r>
          </w:p>
        </w:tc>
        <w:tc>
          <w:tcPr>
            <w:tcW w:w="3260" w:type="dxa"/>
            <w:shd w:val="clear" w:color="auto" w:fill="auto"/>
          </w:tcPr>
          <w:p w:rsidR="00824A42" w:rsidRPr="00060899" w:rsidRDefault="00824A42" w:rsidP="00D61831">
            <w:pPr>
              <w:pStyle w:val="Tabletext"/>
            </w:pPr>
            <w:r w:rsidRPr="00060899">
              <w:t>Member of an illness separated couple</w:t>
            </w:r>
          </w:p>
        </w:tc>
        <w:tc>
          <w:tcPr>
            <w:tcW w:w="1990" w:type="dxa"/>
            <w:shd w:val="clear" w:color="auto" w:fill="auto"/>
          </w:tcPr>
          <w:p w:rsidR="00824A42" w:rsidRPr="00060899" w:rsidRDefault="00824A42" w:rsidP="00E6459C">
            <w:pPr>
              <w:pStyle w:val="Tabletext"/>
            </w:pPr>
            <w:r w:rsidRPr="00060899">
              <w:t>$366.60</w:t>
            </w:r>
          </w:p>
        </w:tc>
      </w:tr>
      <w:tr w:rsidR="00824A42" w:rsidRPr="00060899" w:rsidTr="00D61831">
        <w:tc>
          <w:tcPr>
            <w:tcW w:w="709" w:type="dxa"/>
            <w:tcBorders>
              <w:bottom w:val="single" w:sz="4" w:space="0" w:color="auto"/>
            </w:tcBorders>
            <w:shd w:val="clear" w:color="auto" w:fill="auto"/>
          </w:tcPr>
          <w:p w:rsidR="00824A42" w:rsidRPr="00060899" w:rsidRDefault="00824A42" w:rsidP="00D61831">
            <w:pPr>
              <w:pStyle w:val="Tabletext"/>
            </w:pPr>
            <w:r w:rsidRPr="00060899">
              <w:t>4</w:t>
            </w:r>
          </w:p>
        </w:tc>
        <w:tc>
          <w:tcPr>
            <w:tcW w:w="3260" w:type="dxa"/>
            <w:tcBorders>
              <w:bottom w:val="single" w:sz="4" w:space="0" w:color="auto"/>
            </w:tcBorders>
            <w:shd w:val="clear" w:color="auto" w:fill="auto"/>
          </w:tcPr>
          <w:p w:rsidR="00824A42" w:rsidRPr="00060899" w:rsidRDefault="00824A42" w:rsidP="00D61831">
            <w:pPr>
              <w:pStyle w:val="Tabletext"/>
            </w:pPr>
            <w:r w:rsidRPr="00060899">
              <w:t>Member of a respite care couple</w:t>
            </w:r>
          </w:p>
        </w:tc>
        <w:tc>
          <w:tcPr>
            <w:tcW w:w="1990" w:type="dxa"/>
            <w:tcBorders>
              <w:bottom w:val="single" w:sz="4" w:space="0" w:color="auto"/>
            </w:tcBorders>
            <w:shd w:val="clear" w:color="auto" w:fill="auto"/>
          </w:tcPr>
          <w:p w:rsidR="00824A42" w:rsidRPr="00060899" w:rsidRDefault="00824A42" w:rsidP="00E6459C">
            <w:pPr>
              <w:pStyle w:val="Tabletext"/>
            </w:pPr>
            <w:r w:rsidRPr="00060899">
              <w:t>$366.60</w:t>
            </w:r>
          </w:p>
        </w:tc>
      </w:tr>
      <w:tr w:rsidR="00824A42" w:rsidRPr="00060899" w:rsidTr="00D61831">
        <w:tc>
          <w:tcPr>
            <w:tcW w:w="709" w:type="dxa"/>
            <w:tcBorders>
              <w:bottom w:val="single" w:sz="12" w:space="0" w:color="auto"/>
            </w:tcBorders>
            <w:shd w:val="clear" w:color="auto" w:fill="auto"/>
          </w:tcPr>
          <w:p w:rsidR="00824A42" w:rsidRPr="00060899" w:rsidRDefault="00824A42" w:rsidP="00D61831">
            <w:pPr>
              <w:pStyle w:val="Tabletext"/>
            </w:pPr>
            <w:r w:rsidRPr="00060899">
              <w:t>5</w:t>
            </w:r>
          </w:p>
        </w:tc>
        <w:tc>
          <w:tcPr>
            <w:tcW w:w="3260" w:type="dxa"/>
            <w:tcBorders>
              <w:bottom w:val="single" w:sz="12" w:space="0" w:color="auto"/>
            </w:tcBorders>
            <w:shd w:val="clear" w:color="auto" w:fill="auto"/>
          </w:tcPr>
          <w:p w:rsidR="00824A42" w:rsidRPr="00060899" w:rsidRDefault="00824A42" w:rsidP="00D61831">
            <w:pPr>
              <w:pStyle w:val="Tabletext"/>
            </w:pPr>
            <w:r w:rsidRPr="00060899">
              <w:t>Partnered (partner in gaol)</w:t>
            </w:r>
          </w:p>
        </w:tc>
        <w:tc>
          <w:tcPr>
            <w:tcW w:w="1990" w:type="dxa"/>
            <w:tcBorders>
              <w:bottom w:val="single" w:sz="12" w:space="0" w:color="auto"/>
            </w:tcBorders>
            <w:shd w:val="clear" w:color="auto" w:fill="auto"/>
          </w:tcPr>
          <w:p w:rsidR="00824A42" w:rsidRPr="00060899" w:rsidRDefault="00824A42" w:rsidP="00E6459C">
            <w:pPr>
              <w:pStyle w:val="Tabletext"/>
            </w:pPr>
            <w:r w:rsidRPr="00060899">
              <w:t>$366.60</w:t>
            </w:r>
          </w:p>
        </w:tc>
      </w:tr>
    </w:tbl>
    <w:p w:rsidR="00594071" w:rsidRPr="00060899" w:rsidRDefault="00594071" w:rsidP="00594071">
      <w:pPr>
        <w:pStyle w:val="ActHead3"/>
      </w:pPr>
      <w:bookmarkStart w:id="972" w:name="_Toc447275840"/>
      <w:r w:rsidRPr="00060899">
        <w:rPr>
          <w:rStyle w:val="CharDivNo"/>
        </w:rPr>
        <w:t>Module E</w:t>
      </w:r>
      <w:r w:rsidRPr="00060899">
        <w:t>—</w:t>
      </w:r>
      <w:r w:rsidRPr="00060899">
        <w:rPr>
          <w:rStyle w:val="CharDivText"/>
        </w:rPr>
        <w:t>Ordinary income test</w:t>
      </w:r>
      <w:bookmarkEnd w:id="972"/>
    </w:p>
    <w:p w:rsidR="00594071" w:rsidRPr="00060899" w:rsidRDefault="00594071" w:rsidP="00594071">
      <w:pPr>
        <w:pStyle w:val="SubsectionHead"/>
      </w:pPr>
      <w:r w:rsidRPr="00060899">
        <w:t>Effect of income on maximum payment rate</w:t>
      </w:r>
    </w:p>
    <w:p w:rsidR="00594071" w:rsidRPr="00060899" w:rsidRDefault="00594071" w:rsidP="00594071">
      <w:pPr>
        <w:pStyle w:val="subsection"/>
      </w:pPr>
      <w:r w:rsidRPr="00060899">
        <w:tab/>
        <w:t>1064</w:t>
      </w:r>
      <w:r w:rsidR="00060899">
        <w:noBreakHyphen/>
      </w:r>
      <w:r w:rsidRPr="00060899">
        <w:t>E1</w:t>
      </w:r>
      <w:r w:rsidRPr="00060899">
        <w:tab/>
        <w:t>This is how to work out the effect of a person’s ordinary income on the</w:t>
      </w:r>
      <w:r w:rsidR="006B20C2" w:rsidRPr="00060899">
        <w:t xml:space="preserve"> person’s maximum payment rate:</w:t>
      </w:r>
    </w:p>
    <w:p w:rsidR="00594071" w:rsidRPr="00060899" w:rsidRDefault="006B20C2" w:rsidP="002C1B05">
      <w:pPr>
        <w:pStyle w:val="BoxHeadItalic"/>
        <w:pBdr>
          <w:top w:val="single" w:sz="6" w:space="1" w:color="auto"/>
          <w:left w:val="single" w:sz="6" w:space="4" w:color="auto"/>
          <w:bottom w:val="single" w:sz="6" w:space="1" w:color="auto"/>
          <w:right w:val="single" w:sz="6" w:space="4" w:color="auto"/>
        </w:pBdr>
        <w:spacing w:before="120"/>
      </w:pPr>
      <w:r w:rsidRPr="00060899">
        <w:t>Method statement</w:t>
      </w:r>
    </w:p>
    <w:p w:rsidR="00594071" w:rsidRPr="00060899" w:rsidRDefault="006B0852" w:rsidP="002C1B05">
      <w:pPr>
        <w:pStyle w:val="BoxStep"/>
        <w:pBdr>
          <w:top w:val="single" w:sz="6" w:space="1" w:color="auto"/>
          <w:left w:val="single" w:sz="6" w:space="4" w:color="auto"/>
          <w:bottom w:val="single" w:sz="6" w:space="1" w:color="auto"/>
          <w:right w:val="single" w:sz="6" w:space="4" w:color="auto"/>
        </w:pBdr>
        <w:spacing w:before="120"/>
      </w:pPr>
      <w:r w:rsidRPr="00060899">
        <w:t>Step 1.</w:t>
      </w:r>
      <w:r w:rsidR="00594071" w:rsidRPr="00060899">
        <w:rPr>
          <w:i/>
        </w:rPr>
        <w:tab/>
      </w:r>
      <w:r w:rsidR="00594071" w:rsidRPr="00060899">
        <w:t>Work out the amount of the person’s ord</w:t>
      </w:r>
      <w:r w:rsidR="006B20C2" w:rsidRPr="00060899">
        <w:t>inary income on a yearly basis.</w:t>
      </w:r>
    </w:p>
    <w:p w:rsidR="00594071" w:rsidRPr="00060899" w:rsidRDefault="00594071" w:rsidP="002C1B05">
      <w:pPr>
        <w:pStyle w:val="BoxNote"/>
        <w:pBdr>
          <w:top w:val="single" w:sz="6" w:space="1" w:color="auto"/>
          <w:left w:val="single" w:sz="6" w:space="4" w:color="auto"/>
          <w:bottom w:val="single" w:sz="6" w:space="1" w:color="auto"/>
          <w:right w:val="single" w:sz="6" w:space="4" w:color="auto"/>
        </w:pBdr>
      </w:pPr>
      <w:r w:rsidRPr="00060899">
        <w:lastRenderedPageBreak/>
        <w:tab/>
        <w:t>Note 1:</w:t>
      </w:r>
      <w:r w:rsidRPr="00060899">
        <w:tab/>
        <w:t>For the treatment of the ordinary income of members of a couple see point 1064</w:t>
      </w:r>
      <w:r w:rsidR="00060899">
        <w:noBreakHyphen/>
      </w:r>
      <w:r w:rsidRPr="00060899">
        <w:t>E2.</w:t>
      </w:r>
    </w:p>
    <w:p w:rsidR="00594071" w:rsidRPr="00060899" w:rsidRDefault="00594071" w:rsidP="002C1B05">
      <w:pPr>
        <w:pStyle w:val="BoxNote"/>
        <w:pBdr>
          <w:top w:val="single" w:sz="6" w:space="1" w:color="auto"/>
          <w:left w:val="single" w:sz="6" w:space="4" w:color="auto"/>
          <w:bottom w:val="single" w:sz="6" w:space="1" w:color="auto"/>
          <w:right w:val="single" w:sz="6" w:space="4" w:color="auto"/>
        </w:pBdr>
      </w:pPr>
      <w:r w:rsidRPr="00060899">
        <w:tab/>
        <w:t>Note 2:</w:t>
      </w:r>
      <w:r w:rsidRPr="00060899">
        <w:tab/>
        <w:t>Module F contains provisions that may apply to working out the ordinary income of a person, and the ordinary income of a partner of the person, for the purposes of disability support pension.</w:t>
      </w:r>
    </w:p>
    <w:p w:rsidR="00594071" w:rsidRPr="00060899" w:rsidRDefault="006B0852" w:rsidP="002C1B05">
      <w:pPr>
        <w:pStyle w:val="BoxStep"/>
        <w:pBdr>
          <w:top w:val="single" w:sz="6" w:space="1" w:color="auto"/>
          <w:left w:val="single" w:sz="6" w:space="4" w:color="auto"/>
          <w:bottom w:val="single" w:sz="6" w:space="1" w:color="auto"/>
          <w:right w:val="single" w:sz="6" w:space="4" w:color="auto"/>
        </w:pBdr>
        <w:spacing w:before="120"/>
      </w:pPr>
      <w:r w:rsidRPr="00060899">
        <w:t>Step 2.</w:t>
      </w:r>
      <w:r w:rsidR="00594071" w:rsidRPr="00060899">
        <w:rPr>
          <w:i/>
        </w:rPr>
        <w:tab/>
      </w:r>
      <w:r w:rsidR="00594071" w:rsidRPr="00060899">
        <w:t xml:space="preserve">Work out the person’s ordinary income free area (see </w:t>
      </w:r>
      <w:r w:rsidR="006B515D" w:rsidRPr="00060899">
        <w:t>point 1064</w:t>
      </w:r>
      <w:r w:rsidR="00060899">
        <w:noBreakHyphen/>
      </w:r>
      <w:r w:rsidR="006B515D" w:rsidRPr="00060899">
        <w:t>E4</w:t>
      </w:r>
      <w:r w:rsidR="006B20C2" w:rsidRPr="00060899">
        <w:t xml:space="preserve"> below).</w:t>
      </w:r>
    </w:p>
    <w:p w:rsidR="00594071" w:rsidRPr="00060899" w:rsidRDefault="00594071" w:rsidP="002C1B05">
      <w:pPr>
        <w:pStyle w:val="BoxNote"/>
        <w:pBdr>
          <w:top w:val="single" w:sz="6" w:space="1" w:color="auto"/>
          <w:left w:val="single" w:sz="6" w:space="4" w:color="auto"/>
          <w:bottom w:val="single" w:sz="6" w:space="1" w:color="auto"/>
          <w:right w:val="single" w:sz="6" w:space="4" w:color="auto"/>
        </w:pBdr>
      </w:pPr>
      <w:r w:rsidRPr="00060899">
        <w:tab/>
        <w:t>Note:</w:t>
      </w:r>
      <w:r w:rsidRPr="00060899">
        <w:tab/>
      </w:r>
      <w:r w:rsidR="00896693" w:rsidRPr="00060899">
        <w:t>A person’s</w:t>
      </w:r>
      <w:r w:rsidR="00784A81" w:rsidRPr="00060899">
        <w:t xml:space="preserve"> </w:t>
      </w:r>
      <w:r w:rsidRPr="00060899">
        <w:t>ordinary income free area is the amount of ordinary income that the person can have without any deduction being made from the</w:t>
      </w:r>
      <w:r w:rsidR="006B20C2" w:rsidRPr="00060899">
        <w:t xml:space="preserve"> person’s maximum payment rate.</w:t>
      </w:r>
    </w:p>
    <w:p w:rsidR="00594071" w:rsidRPr="00060899" w:rsidRDefault="006B0852" w:rsidP="002C1B05">
      <w:pPr>
        <w:pStyle w:val="BoxStep"/>
        <w:pBdr>
          <w:top w:val="single" w:sz="6" w:space="1" w:color="auto"/>
          <w:left w:val="single" w:sz="6" w:space="4" w:color="auto"/>
          <w:bottom w:val="single" w:sz="6" w:space="1" w:color="auto"/>
          <w:right w:val="single" w:sz="6" w:space="4" w:color="auto"/>
        </w:pBdr>
      </w:pPr>
      <w:r w:rsidRPr="00060899">
        <w:t>Step 3.</w:t>
      </w:r>
      <w:r w:rsidR="00594071" w:rsidRPr="00060899">
        <w:rPr>
          <w:i/>
        </w:rPr>
        <w:tab/>
      </w:r>
      <w:r w:rsidR="00594071" w:rsidRPr="00060899">
        <w:t>Work out whether the person’s ordinary income exceeds the pers</w:t>
      </w:r>
      <w:r w:rsidR="006B20C2" w:rsidRPr="00060899">
        <w:t>on’s ordinary income free area.</w:t>
      </w:r>
    </w:p>
    <w:p w:rsidR="00594071" w:rsidRPr="00060899" w:rsidRDefault="00C142CB" w:rsidP="002C1B05">
      <w:pPr>
        <w:pStyle w:val="BoxStep"/>
        <w:pBdr>
          <w:top w:val="single" w:sz="6" w:space="1" w:color="auto"/>
          <w:left w:val="single" w:sz="6" w:space="4" w:color="auto"/>
          <w:bottom w:val="single" w:sz="6" w:space="1" w:color="auto"/>
          <w:right w:val="single" w:sz="6" w:space="4" w:color="auto"/>
        </w:pBdr>
      </w:pPr>
      <w:r w:rsidRPr="00060899">
        <w:t>Step 4.</w:t>
      </w:r>
      <w:r w:rsidR="00594071" w:rsidRPr="00060899">
        <w:rPr>
          <w:i/>
        </w:rPr>
        <w:tab/>
      </w:r>
      <w:r w:rsidR="00594071" w:rsidRPr="00060899">
        <w:t>If the person’s ordinary income does not exceed the person’s ordinary income free area, the person’s</w:t>
      </w:r>
      <w:r w:rsidR="006B20C2" w:rsidRPr="00060899">
        <w:t xml:space="preserve"> ordinary income excess is nil.</w:t>
      </w:r>
    </w:p>
    <w:p w:rsidR="00594071" w:rsidRPr="00060899" w:rsidRDefault="006B0852" w:rsidP="002C1B05">
      <w:pPr>
        <w:pStyle w:val="BoxStep"/>
        <w:keepLines/>
        <w:pBdr>
          <w:top w:val="single" w:sz="6" w:space="1" w:color="auto"/>
          <w:left w:val="single" w:sz="6" w:space="4" w:color="auto"/>
          <w:bottom w:val="single" w:sz="6" w:space="1" w:color="auto"/>
          <w:right w:val="single" w:sz="6" w:space="4" w:color="auto"/>
        </w:pBdr>
      </w:pPr>
      <w:r w:rsidRPr="00060899">
        <w:t>Step 5.</w:t>
      </w:r>
      <w:r w:rsidR="00594071" w:rsidRPr="00060899">
        <w:rPr>
          <w:i/>
        </w:rPr>
        <w:tab/>
      </w:r>
      <w:r w:rsidR="00594071" w:rsidRPr="00060899">
        <w:t>If the person’s ordinary income exceeds the person’s ordinary income free area, the person’s ordinary income excess is the person’s ordinary income less the pers</w:t>
      </w:r>
      <w:r w:rsidR="006B20C2" w:rsidRPr="00060899">
        <w:t>on’s ordinary income free area.</w:t>
      </w:r>
    </w:p>
    <w:p w:rsidR="00594071" w:rsidRPr="00060899" w:rsidRDefault="006B0852" w:rsidP="002C1B05">
      <w:pPr>
        <w:pStyle w:val="BoxStep"/>
        <w:pBdr>
          <w:top w:val="single" w:sz="6" w:space="1" w:color="auto"/>
          <w:left w:val="single" w:sz="6" w:space="4" w:color="auto"/>
          <w:bottom w:val="single" w:sz="6" w:space="1" w:color="auto"/>
          <w:right w:val="single" w:sz="6" w:space="4" w:color="auto"/>
        </w:pBdr>
      </w:pPr>
      <w:r w:rsidRPr="00060899">
        <w:t>Step 6.</w:t>
      </w:r>
      <w:r w:rsidR="00594071" w:rsidRPr="00060899">
        <w:rPr>
          <w:i/>
        </w:rPr>
        <w:tab/>
      </w:r>
      <w:r w:rsidR="00594071" w:rsidRPr="00060899">
        <w:t>Use the person’s ordinary income excess to work out the person’s reduction for ordinary income using point</w:t>
      </w:r>
      <w:smartTag w:uri="urn:schemas-microsoft-com:office:smarttags" w:element="PersonName">
        <w:r w:rsidR="00594071" w:rsidRPr="00060899">
          <w:t>s 1</w:t>
        </w:r>
      </w:smartTag>
      <w:r w:rsidR="00594071" w:rsidRPr="00060899">
        <w:t>064</w:t>
      </w:r>
      <w:r w:rsidR="00060899">
        <w:noBreakHyphen/>
      </w:r>
      <w:r w:rsidR="00594071" w:rsidRPr="00060899">
        <w:t>E10 to 1064</w:t>
      </w:r>
      <w:r w:rsidR="00060899">
        <w:noBreakHyphen/>
      </w:r>
      <w:r w:rsidR="00594071" w:rsidRPr="00060899">
        <w:t>E12 below.</w:t>
      </w:r>
    </w:p>
    <w:p w:rsidR="00594071" w:rsidRPr="00060899" w:rsidRDefault="00594071" w:rsidP="00594071">
      <w:pPr>
        <w:pStyle w:val="notetext"/>
      </w:pPr>
      <w:r w:rsidRPr="00060899">
        <w:t>Note 1:</w:t>
      </w:r>
      <w:r w:rsidRPr="00060899">
        <w:tab/>
      </w:r>
      <w:r w:rsidR="00896693" w:rsidRPr="00060899">
        <w:t>See</w:t>
      </w:r>
      <w:r w:rsidRPr="00060899">
        <w:t xml:space="preserve"> point 1064</w:t>
      </w:r>
      <w:r w:rsidR="00060899">
        <w:noBreakHyphen/>
      </w:r>
      <w:r w:rsidRPr="00060899">
        <w:t>A1 (Steps 5 to 8) for the significance of the person’s reduction for ordinary income.</w:t>
      </w:r>
    </w:p>
    <w:p w:rsidR="00594071" w:rsidRPr="00060899" w:rsidRDefault="00594071" w:rsidP="00594071">
      <w:pPr>
        <w:pStyle w:val="notetext"/>
      </w:pPr>
      <w:r w:rsidRPr="00060899">
        <w:t>Note 2:</w:t>
      </w:r>
      <w:r w:rsidRPr="00060899">
        <w:tab/>
      </w:r>
      <w:r w:rsidR="00896693" w:rsidRPr="00060899">
        <w:t>The application</w:t>
      </w:r>
      <w:r w:rsidRPr="00060899">
        <w:t xml:space="preserve"> of the ordinary income test is affected by provisions concerning:</w:t>
      </w:r>
    </w:p>
    <w:p w:rsidR="00594071" w:rsidRPr="00060899" w:rsidRDefault="00594071" w:rsidP="004A3449">
      <w:pPr>
        <w:pStyle w:val="notebullet"/>
        <w:numPr>
          <w:ilvl w:val="0"/>
          <w:numId w:val="16"/>
        </w:numPr>
        <w:tabs>
          <w:tab w:val="left" w:pos="2268"/>
        </w:tabs>
      </w:pPr>
      <w:r w:rsidRPr="00060899">
        <w:t>the general concept of ordinary income (sections</w:t>
      </w:r>
      <w:r w:rsidR="00060899">
        <w:t> </w:t>
      </w:r>
      <w:r w:rsidRPr="00060899">
        <w:t>1072 and 1073);</w:t>
      </w:r>
    </w:p>
    <w:p w:rsidR="00227461" w:rsidRPr="00060899" w:rsidRDefault="00227461" w:rsidP="00227461">
      <w:pPr>
        <w:pStyle w:val="notebullet"/>
        <w:numPr>
          <w:ilvl w:val="0"/>
          <w:numId w:val="16"/>
        </w:numPr>
        <w:tabs>
          <w:tab w:val="left" w:pos="2268"/>
        </w:tabs>
      </w:pPr>
      <w:r w:rsidRPr="00060899">
        <w:t>the work bonus (section</w:t>
      </w:r>
      <w:r w:rsidR="00060899">
        <w:t> </w:t>
      </w:r>
      <w:r w:rsidRPr="00060899">
        <w:t>1073AA);</w:t>
      </w:r>
    </w:p>
    <w:p w:rsidR="00594071" w:rsidRPr="00060899" w:rsidRDefault="00594071" w:rsidP="00227461">
      <w:pPr>
        <w:pStyle w:val="notebullet"/>
        <w:numPr>
          <w:ilvl w:val="0"/>
          <w:numId w:val="16"/>
        </w:numPr>
        <w:tabs>
          <w:tab w:val="left" w:pos="2268"/>
        </w:tabs>
      </w:pPr>
      <w:r w:rsidRPr="00060899">
        <w:t>business income (sections</w:t>
      </w:r>
      <w:r w:rsidR="00060899">
        <w:t> </w:t>
      </w:r>
      <w:r w:rsidRPr="00060899">
        <w:t>1074 and 1075);</w:t>
      </w:r>
    </w:p>
    <w:p w:rsidR="00594071" w:rsidRPr="00060899" w:rsidRDefault="00A40155" w:rsidP="004A3449">
      <w:pPr>
        <w:pStyle w:val="notebullet"/>
        <w:numPr>
          <w:ilvl w:val="0"/>
          <w:numId w:val="16"/>
        </w:numPr>
        <w:tabs>
          <w:tab w:val="left" w:pos="2268"/>
        </w:tabs>
      </w:pPr>
      <w:r w:rsidRPr="00060899">
        <w:t>income from financial assets (including income streams (short term) and certain income streams (long term)) (Division</w:t>
      </w:r>
      <w:r w:rsidR="00060899">
        <w:t> </w:t>
      </w:r>
      <w:r w:rsidRPr="00060899">
        <w:t>1B of Part</w:t>
      </w:r>
      <w:r w:rsidR="00060899">
        <w:t> </w:t>
      </w:r>
      <w:r w:rsidRPr="00060899">
        <w:t>3.10)</w:t>
      </w:r>
      <w:r w:rsidR="00594071" w:rsidRPr="00060899">
        <w:t>;</w:t>
      </w:r>
    </w:p>
    <w:p w:rsidR="00594071" w:rsidRPr="00060899" w:rsidRDefault="006D7F0A" w:rsidP="004A3449">
      <w:pPr>
        <w:pStyle w:val="notebullet"/>
        <w:numPr>
          <w:ilvl w:val="0"/>
          <w:numId w:val="16"/>
        </w:numPr>
        <w:tabs>
          <w:tab w:val="left" w:pos="2268"/>
        </w:tabs>
      </w:pPr>
      <w:r w:rsidRPr="00060899">
        <w:lastRenderedPageBreak/>
        <w:t>income from income streams not covered by Division</w:t>
      </w:r>
      <w:r w:rsidR="00060899">
        <w:t> </w:t>
      </w:r>
      <w:r w:rsidRPr="00060899">
        <w:t>1B of Part</w:t>
      </w:r>
      <w:r w:rsidR="00060899">
        <w:t> </w:t>
      </w:r>
      <w:r w:rsidRPr="00060899">
        <w:t>3.10 (Division</w:t>
      </w:r>
      <w:r w:rsidR="00060899">
        <w:t> </w:t>
      </w:r>
      <w:r w:rsidRPr="00060899">
        <w:t>1C of Part</w:t>
      </w:r>
      <w:r w:rsidR="00060899">
        <w:t> </w:t>
      </w:r>
      <w:r w:rsidRPr="00060899">
        <w:t>3.10)</w:t>
      </w:r>
      <w:r w:rsidR="00594071" w:rsidRPr="00060899">
        <w:t>;</w:t>
      </w:r>
    </w:p>
    <w:p w:rsidR="00594071" w:rsidRPr="00060899" w:rsidRDefault="00594071" w:rsidP="004A3449">
      <w:pPr>
        <w:pStyle w:val="notebullet"/>
        <w:numPr>
          <w:ilvl w:val="0"/>
          <w:numId w:val="16"/>
        </w:numPr>
        <w:tabs>
          <w:tab w:val="left" w:pos="2268"/>
        </w:tabs>
      </w:pPr>
      <w:r w:rsidRPr="00060899">
        <w:t>disposal of income (sections</w:t>
      </w:r>
      <w:r w:rsidR="00060899">
        <w:t> </w:t>
      </w:r>
      <w:r w:rsidRPr="00060899">
        <w:t xml:space="preserve">1106 </w:t>
      </w:r>
      <w:r w:rsidR="0090516B" w:rsidRPr="00060899">
        <w:t>to 1111).</w:t>
      </w:r>
    </w:p>
    <w:p w:rsidR="00594071" w:rsidRPr="00060899" w:rsidRDefault="00594071" w:rsidP="00594071">
      <w:pPr>
        <w:pStyle w:val="SubsectionHead"/>
      </w:pPr>
      <w:r w:rsidRPr="00060899">
        <w:t>Ordinary incomes of members of couples</w:t>
      </w:r>
    </w:p>
    <w:p w:rsidR="00594071" w:rsidRPr="00060899" w:rsidRDefault="00594071" w:rsidP="00594071">
      <w:pPr>
        <w:pStyle w:val="subsection"/>
      </w:pPr>
      <w:r w:rsidRPr="00060899">
        <w:tab/>
        <w:t>1064</w:t>
      </w:r>
      <w:r w:rsidR="00060899">
        <w:noBreakHyphen/>
      </w:r>
      <w:r w:rsidRPr="00060899">
        <w:t>E2</w:t>
      </w:r>
      <w:r w:rsidRPr="00060899">
        <w:tab/>
        <w:t>If a person is a member of a couple, add the couple’s ordinary incomes (on a yearly basis) and divide by 2 to work out the amount of the person’s ordinary income for the purposes of this Module.</w:t>
      </w:r>
    </w:p>
    <w:p w:rsidR="00594071" w:rsidRPr="00060899" w:rsidRDefault="00594071" w:rsidP="00594071">
      <w:pPr>
        <w:pStyle w:val="notetext"/>
      </w:pPr>
      <w:r w:rsidRPr="00060899">
        <w:t>Note:</w:t>
      </w:r>
      <w:r w:rsidRPr="00060899">
        <w:tab/>
        <w:t>For the purposes of working out a person’s disability support pension rate under this Rate Calculator, Module F applies to working out the ordinary incomes of both members of the couple.</w:t>
      </w:r>
    </w:p>
    <w:p w:rsidR="00594071" w:rsidRPr="00060899" w:rsidRDefault="00594071" w:rsidP="00594071">
      <w:pPr>
        <w:pStyle w:val="SubsectionHead"/>
      </w:pPr>
      <w:r w:rsidRPr="00060899">
        <w:t>Payment of arrears of periodic compensation payments</w:t>
      </w:r>
    </w:p>
    <w:p w:rsidR="00594071" w:rsidRPr="00060899" w:rsidRDefault="00594071" w:rsidP="00594071">
      <w:pPr>
        <w:pStyle w:val="subsection"/>
      </w:pPr>
      <w:r w:rsidRPr="00060899">
        <w:tab/>
        <w:t>1064</w:t>
      </w:r>
      <w:r w:rsidR="00060899">
        <w:noBreakHyphen/>
      </w:r>
      <w:r w:rsidRPr="00060899">
        <w:t>E3</w:t>
      </w:r>
      <w:r w:rsidRPr="00060899">
        <w:tab/>
        <w:t>If:</w:t>
      </w:r>
    </w:p>
    <w:p w:rsidR="00594071" w:rsidRPr="00060899" w:rsidRDefault="00594071" w:rsidP="00594071">
      <w:pPr>
        <w:pStyle w:val="paragraph"/>
      </w:pPr>
      <w:r w:rsidRPr="00060899">
        <w:tab/>
        <w:t>(a)</w:t>
      </w:r>
      <w:r w:rsidRPr="00060899">
        <w:tab/>
        <w:t>at the time of an event that gives rise to an entitlement of a person to compensation, the person is receiving age pension, disability support pension, wife pension, carer pension, mature age allowance under Part</w:t>
      </w:r>
      <w:r w:rsidR="00060899">
        <w:t> </w:t>
      </w:r>
      <w:r w:rsidRPr="00060899">
        <w:t>2.12A or mature age partner allowance; and</w:t>
      </w:r>
    </w:p>
    <w:p w:rsidR="00594071" w:rsidRPr="00060899" w:rsidRDefault="00594071" w:rsidP="00594071">
      <w:pPr>
        <w:pStyle w:val="paragraph"/>
        <w:keepNext/>
      </w:pPr>
      <w:r w:rsidRPr="00060899">
        <w:tab/>
        <w:t>(b)</w:t>
      </w:r>
      <w:r w:rsidRPr="00060899">
        <w:tab/>
        <w:t>in relation to that entitlement, the person receives a payment of arrears of periodic compensation;</w:t>
      </w:r>
    </w:p>
    <w:p w:rsidR="00594071" w:rsidRPr="00060899" w:rsidRDefault="00594071" w:rsidP="00594071">
      <w:pPr>
        <w:pStyle w:val="subsection2"/>
      </w:pPr>
      <w:r w:rsidRPr="00060899">
        <w:t>the person is taken to receive on each day in the periodic payments period an amount calculated by dividing the amount received by the number of days in the periodic payments period.</w:t>
      </w:r>
    </w:p>
    <w:p w:rsidR="00594071" w:rsidRPr="00060899" w:rsidRDefault="00594071" w:rsidP="00594071">
      <w:pPr>
        <w:pStyle w:val="notetext"/>
      </w:pPr>
      <w:r w:rsidRPr="00060899">
        <w:t>Note:</w:t>
      </w:r>
      <w:r w:rsidRPr="00060899">
        <w:tab/>
      </w:r>
      <w:r w:rsidR="0090516B" w:rsidRPr="00060899">
        <w:t>For</w:t>
      </w:r>
      <w:r w:rsidRPr="00060899">
        <w:t xml:space="preserve"> </w:t>
      </w:r>
      <w:r w:rsidRPr="00060899">
        <w:rPr>
          <w:b/>
          <w:i/>
        </w:rPr>
        <w:t>periodic payments period</w:t>
      </w:r>
      <w:r w:rsidRPr="00060899">
        <w:t xml:space="preserve"> see section</w:t>
      </w:r>
      <w:r w:rsidR="00060899">
        <w:t> </w:t>
      </w:r>
      <w:r w:rsidRPr="00060899">
        <w:t>17.</w:t>
      </w:r>
    </w:p>
    <w:p w:rsidR="00594071" w:rsidRPr="00060899" w:rsidRDefault="00594071" w:rsidP="00594071">
      <w:pPr>
        <w:pStyle w:val="SubsectionHead"/>
      </w:pPr>
      <w:r w:rsidRPr="00060899">
        <w:t>How to calculate a person’s ordinary income free area</w:t>
      </w:r>
    </w:p>
    <w:p w:rsidR="00594071" w:rsidRPr="00060899" w:rsidRDefault="00594071" w:rsidP="00594071">
      <w:pPr>
        <w:pStyle w:val="subsection"/>
        <w:spacing w:after="60"/>
      </w:pPr>
      <w:r w:rsidRPr="00060899">
        <w:tab/>
        <w:t>1064</w:t>
      </w:r>
      <w:r w:rsidR="00060899">
        <w:noBreakHyphen/>
      </w:r>
      <w:r w:rsidRPr="00060899">
        <w:t>E4</w:t>
      </w:r>
      <w:r w:rsidRPr="00060899">
        <w:tab/>
        <w:t>A person’s ordinary income free area is worked out using Table E</w:t>
      </w:r>
      <w:r w:rsidR="00060899">
        <w:noBreakHyphen/>
      </w:r>
      <w:r w:rsidRPr="00060899">
        <w:t>1. Work out which family situation in Table E</w:t>
      </w:r>
      <w:r w:rsidR="00060899">
        <w:noBreakHyphen/>
      </w:r>
      <w:r w:rsidRPr="00060899">
        <w:t>1 applies to the person. The ordinary income free area is the corresponding amount in column 3.</w:t>
      </w:r>
    </w:p>
    <w:p w:rsidR="00594071" w:rsidRPr="00060899" w:rsidRDefault="00594071" w:rsidP="00594071">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1127"/>
        <w:gridCol w:w="2275"/>
        <w:gridCol w:w="1843"/>
        <w:gridCol w:w="1985"/>
      </w:tblGrid>
      <w:tr w:rsidR="00500D9F" w:rsidRPr="00060899" w:rsidTr="00500D9F">
        <w:trPr>
          <w:cantSplit/>
          <w:tblHeader/>
        </w:trPr>
        <w:tc>
          <w:tcPr>
            <w:tcW w:w="7230" w:type="dxa"/>
            <w:gridSpan w:val="4"/>
            <w:tcBorders>
              <w:top w:val="single" w:sz="12" w:space="0" w:color="auto"/>
            </w:tcBorders>
          </w:tcPr>
          <w:p w:rsidR="00500D9F" w:rsidRPr="00060899" w:rsidRDefault="00500D9F" w:rsidP="00500D9F">
            <w:pPr>
              <w:pStyle w:val="Tabletext"/>
              <w:keepNext/>
            </w:pPr>
            <w:r w:rsidRPr="00060899">
              <w:rPr>
                <w:b/>
              </w:rPr>
              <w:lastRenderedPageBreak/>
              <w:t>Table E</w:t>
            </w:r>
            <w:r w:rsidR="00060899">
              <w:rPr>
                <w:b/>
              </w:rPr>
              <w:noBreakHyphen/>
            </w:r>
            <w:r w:rsidRPr="00060899">
              <w:rPr>
                <w:b/>
              </w:rPr>
              <w:t>1—Ordinary free area limits</w:t>
            </w:r>
          </w:p>
        </w:tc>
      </w:tr>
      <w:tr w:rsidR="00D00550" w:rsidRPr="00060899" w:rsidTr="00D20E93">
        <w:trPr>
          <w:cantSplit/>
          <w:tblHeader/>
        </w:trPr>
        <w:tc>
          <w:tcPr>
            <w:tcW w:w="1127" w:type="dxa"/>
            <w:tcBorders>
              <w:top w:val="single" w:sz="6" w:space="0" w:color="auto"/>
              <w:bottom w:val="single" w:sz="12" w:space="0" w:color="auto"/>
            </w:tcBorders>
          </w:tcPr>
          <w:p w:rsidR="00D00550" w:rsidRPr="00060899" w:rsidRDefault="00D00550" w:rsidP="00594071">
            <w:pPr>
              <w:pStyle w:val="Tabletext"/>
              <w:keepNext/>
            </w:pPr>
            <w:r w:rsidRPr="00060899">
              <w:rPr>
                <w:b/>
              </w:rPr>
              <w:t>Column 1</w:t>
            </w:r>
          </w:p>
          <w:p w:rsidR="00D00550" w:rsidRPr="00060899" w:rsidRDefault="00D00550" w:rsidP="00594071">
            <w:pPr>
              <w:pStyle w:val="Tabletext"/>
              <w:keepNext/>
              <w:rPr>
                <w:b/>
              </w:rPr>
            </w:pPr>
            <w:r w:rsidRPr="00060899">
              <w:rPr>
                <w:b/>
              </w:rPr>
              <w:t>Item</w:t>
            </w:r>
          </w:p>
        </w:tc>
        <w:tc>
          <w:tcPr>
            <w:tcW w:w="2275" w:type="dxa"/>
            <w:tcBorders>
              <w:top w:val="single" w:sz="6" w:space="0" w:color="auto"/>
              <w:bottom w:val="single" w:sz="12" w:space="0" w:color="auto"/>
            </w:tcBorders>
          </w:tcPr>
          <w:p w:rsidR="00D00550" w:rsidRPr="00060899" w:rsidRDefault="00D00550" w:rsidP="00594071">
            <w:pPr>
              <w:pStyle w:val="Tabletext"/>
              <w:keepNext/>
            </w:pPr>
            <w:r w:rsidRPr="00060899">
              <w:rPr>
                <w:b/>
              </w:rPr>
              <w:t>Column 2</w:t>
            </w:r>
          </w:p>
          <w:p w:rsidR="00D00550" w:rsidRPr="00060899" w:rsidRDefault="00D00550" w:rsidP="00594071">
            <w:pPr>
              <w:pStyle w:val="Tabletext"/>
              <w:keepNext/>
              <w:rPr>
                <w:b/>
              </w:rPr>
            </w:pPr>
            <w:r w:rsidRPr="00060899">
              <w:rPr>
                <w:b/>
              </w:rPr>
              <w:t>Category of person</w:t>
            </w:r>
          </w:p>
        </w:tc>
        <w:tc>
          <w:tcPr>
            <w:tcW w:w="1843" w:type="dxa"/>
            <w:tcBorders>
              <w:top w:val="single" w:sz="6" w:space="0" w:color="auto"/>
              <w:bottom w:val="single" w:sz="12" w:space="0" w:color="auto"/>
            </w:tcBorders>
          </w:tcPr>
          <w:p w:rsidR="00D00550" w:rsidRPr="00060899" w:rsidRDefault="00D00550" w:rsidP="00594071">
            <w:pPr>
              <w:pStyle w:val="Tabletext"/>
              <w:keepNext/>
            </w:pPr>
            <w:r w:rsidRPr="00060899">
              <w:rPr>
                <w:b/>
              </w:rPr>
              <w:t>Column 3</w:t>
            </w:r>
          </w:p>
          <w:p w:rsidR="00D00550" w:rsidRPr="00060899" w:rsidRDefault="00D00550" w:rsidP="00594071">
            <w:pPr>
              <w:pStyle w:val="Tabletext"/>
              <w:keepNext/>
              <w:rPr>
                <w:b/>
              </w:rPr>
            </w:pPr>
            <w:r w:rsidRPr="00060899">
              <w:rPr>
                <w:b/>
              </w:rPr>
              <w:t>Basic free area per year</w:t>
            </w:r>
          </w:p>
        </w:tc>
        <w:tc>
          <w:tcPr>
            <w:tcW w:w="1985" w:type="dxa"/>
            <w:tcBorders>
              <w:top w:val="single" w:sz="6" w:space="0" w:color="auto"/>
              <w:bottom w:val="single" w:sz="12" w:space="0" w:color="auto"/>
            </w:tcBorders>
          </w:tcPr>
          <w:p w:rsidR="00D00550" w:rsidRPr="00060899" w:rsidRDefault="00D00550" w:rsidP="00594071">
            <w:pPr>
              <w:pStyle w:val="Tabletext"/>
              <w:keepNext/>
            </w:pPr>
            <w:r w:rsidRPr="00060899">
              <w:rPr>
                <w:b/>
              </w:rPr>
              <w:t>Column 4</w:t>
            </w:r>
          </w:p>
          <w:p w:rsidR="00D00550" w:rsidRPr="00060899" w:rsidRDefault="00D00550" w:rsidP="00594071">
            <w:pPr>
              <w:pStyle w:val="Tabletext"/>
              <w:keepNext/>
              <w:rPr>
                <w:b/>
              </w:rPr>
            </w:pPr>
            <w:r w:rsidRPr="00060899">
              <w:rPr>
                <w:b/>
              </w:rPr>
              <w:t>Basic free area per fortnight</w:t>
            </w:r>
          </w:p>
        </w:tc>
      </w:tr>
      <w:tr w:rsidR="00D00550" w:rsidRPr="00060899" w:rsidTr="00D20E93">
        <w:trPr>
          <w:cantSplit/>
        </w:trPr>
        <w:tc>
          <w:tcPr>
            <w:tcW w:w="1127" w:type="dxa"/>
            <w:tcBorders>
              <w:top w:val="single" w:sz="12" w:space="0" w:color="auto"/>
              <w:bottom w:val="single" w:sz="2" w:space="0" w:color="auto"/>
            </w:tcBorders>
            <w:shd w:val="clear" w:color="auto" w:fill="auto"/>
          </w:tcPr>
          <w:p w:rsidR="00D00550" w:rsidRPr="00060899" w:rsidRDefault="00D00550" w:rsidP="00594071">
            <w:pPr>
              <w:pStyle w:val="Tabletext"/>
            </w:pPr>
            <w:r w:rsidRPr="00060899">
              <w:t xml:space="preserve">1. </w:t>
            </w:r>
          </w:p>
        </w:tc>
        <w:tc>
          <w:tcPr>
            <w:tcW w:w="2275" w:type="dxa"/>
            <w:tcBorders>
              <w:top w:val="single" w:sz="12" w:space="0" w:color="auto"/>
              <w:bottom w:val="single" w:sz="2" w:space="0" w:color="auto"/>
            </w:tcBorders>
            <w:shd w:val="clear" w:color="auto" w:fill="auto"/>
          </w:tcPr>
          <w:p w:rsidR="00D00550" w:rsidRPr="00060899" w:rsidRDefault="00D00550" w:rsidP="00D20E93">
            <w:pPr>
              <w:pStyle w:val="Tabletext"/>
            </w:pPr>
            <w:r w:rsidRPr="00060899">
              <w:t>Not member of a couple</w:t>
            </w:r>
          </w:p>
        </w:tc>
        <w:tc>
          <w:tcPr>
            <w:tcW w:w="1843" w:type="dxa"/>
            <w:tcBorders>
              <w:top w:val="single" w:sz="12" w:space="0" w:color="auto"/>
              <w:bottom w:val="single" w:sz="2" w:space="0" w:color="auto"/>
            </w:tcBorders>
            <w:shd w:val="clear" w:color="auto" w:fill="auto"/>
          </w:tcPr>
          <w:p w:rsidR="00D00550" w:rsidRPr="00060899" w:rsidRDefault="00D00550" w:rsidP="00594071">
            <w:pPr>
              <w:pStyle w:val="Tabletext"/>
            </w:pPr>
            <w:r w:rsidRPr="00060899">
              <w:t>$2,080</w:t>
            </w:r>
          </w:p>
        </w:tc>
        <w:tc>
          <w:tcPr>
            <w:tcW w:w="1985" w:type="dxa"/>
            <w:tcBorders>
              <w:top w:val="single" w:sz="12" w:space="0" w:color="auto"/>
              <w:bottom w:val="single" w:sz="2" w:space="0" w:color="auto"/>
            </w:tcBorders>
            <w:shd w:val="clear" w:color="auto" w:fill="auto"/>
          </w:tcPr>
          <w:p w:rsidR="00D00550" w:rsidRPr="00060899" w:rsidRDefault="00D00550" w:rsidP="00594071">
            <w:pPr>
              <w:pStyle w:val="Tabletext"/>
            </w:pPr>
            <w:r w:rsidRPr="00060899">
              <w:t>$80</w:t>
            </w:r>
          </w:p>
        </w:tc>
      </w:tr>
      <w:tr w:rsidR="00D00550" w:rsidRPr="00060899" w:rsidTr="00D20E93">
        <w:trPr>
          <w:cantSplit/>
        </w:trPr>
        <w:tc>
          <w:tcPr>
            <w:tcW w:w="1127"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 xml:space="preserve">2. </w:t>
            </w:r>
          </w:p>
        </w:tc>
        <w:tc>
          <w:tcPr>
            <w:tcW w:w="2275"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Partnered (partner getti</w:t>
            </w:r>
            <w:r w:rsidR="00D20E93" w:rsidRPr="00060899">
              <w:t>ng neither pension nor benefit)</w:t>
            </w:r>
          </w:p>
        </w:tc>
        <w:tc>
          <w:tcPr>
            <w:tcW w:w="1843"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$1,820</w:t>
            </w:r>
          </w:p>
        </w:tc>
        <w:tc>
          <w:tcPr>
            <w:tcW w:w="1985"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$70</w:t>
            </w:r>
          </w:p>
        </w:tc>
      </w:tr>
      <w:tr w:rsidR="00D00550" w:rsidRPr="00060899" w:rsidTr="00D20E93">
        <w:trPr>
          <w:cantSplit/>
        </w:trPr>
        <w:tc>
          <w:tcPr>
            <w:tcW w:w="1127"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 xml:space="preserve">3. </w:t>
            </w:r>
          </w:p>
        </w:tc>
        <w:tc>
          <w:tcPr>
            <w:tcW w:w="2275"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Part</w:t>
            </w:r>
            <w:r w:rsidR="00D20E93" w:rsidRPr="00060899">
              <w:t>nered (partner getting benefit)</w:t>
            </w:r>
          </w:p>
        </w:tc>
        <w:tc>
          <w:tcPr>
            <w:tcW w:w="1843"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$1,820</w:t>
            </w:r>
          </w:p>
        </w:tc>
        <w:tc>
          <w:tcPr>
            <w:tcW w:w="1985" w:type="dxa"/>
            <w:tcBorders>
              <w:top w:val="single" w:sz="2" w:space="0" w:color="auto"/>
              <w:bottom w:val="single" w:sz="2" w:space="0" w:color="auto"/>
            </w:tcBorders>
            <w:shd w:val="clear" w:color="auto" w:fill="auto"/>
          </w:tcPr>
          <w:p w:rsidR="00D00550" w:rsidRPr="00060899" w:rsidRDefault="00D00550" w:rsidP="00594071">
            <w:pPr>
              <w:pStyle w:val="Tabletext"/>
            </w:pPr>
            <w:r w:rsidRPr="00060899">
              <w:t>$70</w:t>
            </w:r>
          </w:p>
        </w:tc>
      </w:tr>
      <w:tr w:rsidR="00D00550" w:rsidRPr="00060899" w:rsidTr="00D20E93">
        <w:trPr>
          <w:cantSplit/>
        </w:trPr>
        <w:tc>
          <w:tcPr>
            <w:tcW w:w="1127" w:type="dxa"/>
            <w:tcBorders>
              <w:top w:val="single" w:sz="2" w:space="0" w:color="auto"/>
              <w:bottom w:val="single" w:sz="12" w:space="0" w:color="auto"/>
            </w:tcBorders>
          </w:tcPr>
          <w:p w:rsidR="00D00550" w:rsidRPr="00060899" w:rsidRDefault="00D00550" w:rsidP="00594071">
            <w:pPr>
              <w:pStyle w:val="Tabletext"/>
            </w:pPr>
            <w:r w:rsidRPr="00060899">
              <w:t xml:space="preserve">4. </w:t>
            </w:r>
          </w:p>
        </w:tc>
        <w:tc>
          <w:tcPr>
            <w:tcW w:w="2275" w:type="dxa"/>
            <w:tcBorders>
              <w:top w:val="single" w:sz="2" w:space="0" w:color="auto"/>
              <w:bottom w:val="single" w:sz="12" w:space="0" w:color="auto"/>
            </w:tcBorders>
          </w:tcPr>
          <w:p w:rsidR="00D00550" w:rsidRPr="00060899" w:rsidRDefault="00D00550" w:rsidP="00D20E93">
            <w:pPr>
              <w:pStyle w:val="Tabletext"/>
            </w:pPr>
            <w:r w:rsidRPr="00060899">
              <w:t>Partnered (partner getting pension)</w:t>
            </w:r>
          </w:p>
        </w:tc>
        <w:tc>
          <w:tcPr>
            <w:tcW w:w="1843" w:type="dxa"/>
            <w:tcBorders>
              <w:top w:val="single" w:sz="2" w:space="0" w:color="auto"/>
              <w:bottom w:val="single" w:sz="12" w:space="0" w:color="auto"/>
            </w:tcBorders>
          </w:tcPr>
          <w:p w:rsidR="00D00550" w:rsidRPr="00060899" w:rsidRDefault="00D00550" w:rsidP="00594071">
            <w:pPr>
              <w:pStyle w:val="Tabletext"/>
            </w:pPr>
            <w:r w:rsidRPr="00060899">
              <w:t>$1,820</w:t>
            </w:r>
          </w:p>
        </w:tc>
        <w:tc>
          <w:tcPr>
            <w:tcW w:w="1985" w:type="dxa"/>
            <w:tcBorders>
              <w:top w:val="single" w:sz="2" w:space="0" w:color="auto"/>
              <w:bottom w:val="single" w:sz="12" w:space="0" w:color="auto"/>
            </w:tcBorders>
          </w:tcPr>
          <w:p w:rsidR="00D00550" w:rsidRPr="00060899" w:rsidRDefault="00D00550" w:rsidP="00594071">
            <w:pPr>
              <w:pStyle w:val="Tabletext"/>
            </w:pPr>
            <w:r w:rsidRPr="00060899">
              <w:t>$70</w:t>
            </w:r>
          </w:p>
        </w:tc>
      </w:tr>
    </w:tbl>
    <w:p w:rsidR="00594071" w:rsidRPr="00060899" w:rsidRDefault="00594071" w:rsidP="00594071">
      <w:pPr>
        <w:pStyle w:val="notetext"/>
      </w:pPr>
      <w:r w:rsidRPr="00060899">
        <w:t>Note 1:</w:t>
      </w:r>
      <w:r w:rsidRPr="00060899">
        <w:tab/>
      </w:r>
      <w:r w:rsidR="0090516B"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w:t>
      </w:r>
      <w:r w:rsidRPr="00060899">
        <w:rPr>
          <w:b/>
          <w:i/>
        </w:rPr>
        <w:t>partnered (partner getting benefit)</w:t>
      </w:r>
      <w:r w:rsidRPr="00060899">
        <w:t xml:space="preserve"> and </w:t>
      </w:r>
      <w:r w:rsidRPr="00060899">
        <w:rPr>
          <w:b/>
          <w:i/>
        </w:rPr>
        <w:t>partnered (partner getting pension)</w:t>
      </w:r>
      <w:r w:rsidRPr="00060899">
        <w:t xml:space="preserve"> see section</w:t>
      </w:r>
      <w:r w:rsidR="00060899">
        <w:t> </w:t>
      </w:r>
      <w:r w:rsidRPr="00060899">
        <w:t>4.</w:t>
      </w:r>
    </w:p>
    <w:p w:rsidR="00594071" w:rsidRPr="00060899" w:rsidRDefault="00594071" w:rsidP="00594071">
      <w:pPr>
        <w:pStyle w:val="notetext"/>
      </w:pPr>
      <w:r w:rsidRPr="00060899">
        <w:t>Note 3:</w:t>
      </w:r>
      <w:r w:rsidRPr="00060899">
        <w:tab/>
      </w:r>
      <w:r w:rsidR="0090516B" w:rsidRPr="00060899">
        <w:t>Items</w:t>
      </w:r>
      <w:r w:rsidR="00060899">
        <w:t> </w:t>
      </w:r>
      <w:r w:rsidRPr="00060899">
        <w:t>2, 3 and 4 of Table E</w:t>
      </w:r>
      <w:r w:rsidR="00060899">
        <w:noBreakHyphen/>
      </w:r>
      <w:r w:rsidRPr="00060899">
        <w:t>1 apply to members of illness separated and respite care couples.</w:t>
      </w:r>
    </w:p>
    <w:p w:rsidR="00594071" w:rsidRPr="00060899" w:rsidRDefault="00594071" w:rsidP="00594071">
      <w:pPr>
        <w:pStyle w:val="notetext"/>
      </w:pPr>
      <w:r w:rsidRPr="00060899">
        <w:t>Note 4:</w:t>
      </w:r>
      <w:r w:rsidRPr="00060899">
        <w:tab/>
      </w:r>
      <w:r w:rsidR="0090516B" w:rsidRPr="00060899">
        <w:t>The</w:t>
      </w:r>
      <w:r w:rsidRPr="00060899">
        <w:t xml:space="preserve"> basic free area limits are indexed annually in line with CPI increases (see sections</w:t>
      </w:r>
      <w:r w:rsidR="00060899">
        <w:t> </w:t>
      </w:r>
      <w:r w:rsidRPr="00060899">
        <w:t>1191 to 1194).</w:t>
      </w:r>
    </w:p>
    <w:p w:rsidR="00A23A1D" w:rsidRPr="00060899" w:rsidRDefault="00594071" w:rsidP="00A23A1D">
      <w:pPr>
        <w:pStyle w:val="SubsectionHead"/>
      </w:pPr>
      <w:r w:rsidRPr="00060899">
        <w:t>Pension reduction for ordinary income in excess of ordinary income free area</w:t>
      </w:r>
    </w:p>
    <w:p w:rsidR="00594071" w:rsidRPr="00060899" w:rsidRDefault="00594071" w:rsidP="00594071">
      <w:pPr>
        <w:pStyle w:val="subsection"/>
      </w:pPr>
      <w:r w:rsidRPr="00060899">
        <w:tab/>
        <w:t>1064</w:t>
      </w:r>
      <w:r w:rsidR="00060899">
        <w:noBreakHyphen/>
      </w:r>
      <w:r w:rsidRPr="00060899">
        <w:t>E10</w:t>
      </w:r>
      <w:r w:rsidRPr="00060899">
        <w:tab/>
        <w:t>A person’s reduction for ordinary income is:</w:t>
      </w:r>
    </w:p>
    <w:p w:rsidR="00F22473" w:rsidRPr="00060899" w:rsidRDefault="002A0881" w:rsidP="00F22473">
      <w:pPr>
        <w:pStyle w:val="Formula"/>
      </w:pPr>
      <w:r w:rsidRPr="00060899">
        <w:rPr>
          <w:noProof/>
        </w:rPr>
        <w:drawing>
          <wp:inline distT="0" distB="0" distL="0" distR="0" wp14:anchorId="07465BE6" wp14:editId="314035FC">
            <wp:extent cx="16002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594071" w:rsidRPr="00060899" w:rsidRDefault="002A5649" w:rsidP="00594071">
      <w:pPr>
        <w:pStyle w:val="SubsectionHead"/>
      </w:pPr>
      <w:r w:rsidRPr="00060899">
        <w:t>Ordinary income excess</w:t>
      </w:r>
    </w:p>
    <w:p w:rsidR="00594071" w:rsidRPr="00060899" w:rsidRDefault="00594071" w:rsidP="00594071">
      <w:pPr>
        <w:pStyle w:val="subsection"/>
      </w:pPr>
      <w:r w:rsidRPr="00060899">
        <w:tab/>
        <w:t>1064</w:t>
      </w:r>
      <w:r w:rsidR="00060899">
        <w:noBreakHyphen/>
      </w:r>
      <w:r w:rsidRPr="00060899">
        <w:t>E11</w:t>
      </w:r>
      <w:r w:rsidRPr="00060899">
        <w:tab/>
        <w:t>A person’s ordinary income excess is the person’s ordinary income less the person’s ordinary income free area.</w:t>
      </w:r>
    </w:p>
    <w:p w:rsidR="00594071" w:rsidRPr="00060899" w:rsidRDefault="00594071" w:rsidP="001C4250">
      <w:pPr>
        <w:pStyle w:val="ActHead3"/>
      </w:pPr>
      <w:bookmarkStart w:id="973" w:name="_Toc447275841"/>
      <w:r w:rsidRPr="00060899">
        <w:rPr>
          <w:rStyle w:val="CharDivNo"/>
        </w:rPr>
        <w:lastRenderedPageBreak/>
        <w:t>Module F</w:t>
      </w:r>
      <w:r w:rsidRPr="00060899">
        <w:t>—</w:t>
      </w:r>
      <w:r w:rsidRPr="00060899">
        <w:rPr>
          <w:rStyle w:val="CharDivText"/>
        </w:rPr>
        <w:t>Ordinary income for the purposes of disability support pension</w:t>
      </w:r>
      <w:bookmarkEnd w:id="973"/>
    </w:p>
    <w:p w:rsidR="00594071" w:rsidRPr="00060899" w:rsidRDefault="00594071" w:rsidP="001C4250">
      <w:pPr>
        <w:pStyle w:val="SubsectionHead"/>
      </w:pPr>
      <w:r w:rsidRPr="00060899">
        <w:t>Application of this Module</w:t>
      </w:r>
    </w:p>
    <w:p w:rsidR="00594071" w:rsidRPr="00060899" w:rsidRDefault="00594071" w:rsidP="001C4250">
      <w:pPr>
        <w:pStyle w:val="subsection"/>
        <w:keepNext/>
        <w:keepLines/>
      </w:pPr>
      <w:r w:rsidRPr="00060899">
        <w:tab/>
        <w:t>1064</w:t>
      </w:r>
      <w:r w:rsidR="00060899">
        <w:noBreakHyphen/>
      </w:r>
      <w:r w:rsidRPr="00060899">
        <w:t>F1</w:t>
      </w:r>
      <w:r w:rsidRPr="00060899">
        <w:tab/>
        <w:t>This Module applies only for the purposes of working out the rate of disability support pension payable to a person. It so applies to that person and, if the person is a member of a couple, to the person’s partner.</w:t>
      </w:r>
    </w:p>
    <w:p w:rsidR="00594071" w:rsidRPr="00060899" w:rsidRDefault="00594071" w:rsidP="00594071">
      <w:pPr>
        <w:pStyle w:val="SubsectionHead"/>
      </w:pPr>
      <w:r w:rsidRPr="00060899">
        <w:t>Lump sum payments arising from termination of employment</w:t>
      </w:r>
    </w:p>
    <w:p w:rsidR="00594071" w:rsidRPr="00060899" w:rsidRDefault="00594071" w:rsidP="00594071">
      <w:pPr>
        <w:pStyle w:val="subsection"/>
      </w:pPr>
      <w:r w:rsidRPr="00060899">
        <w:tab/>
        <w:t>1064</w:t>
      </w:r>
      <w:r w:rsidR="00060899">
        <w:noBreakHyphen/>
      </w:r>
      <w:r w:rsidRPr="00060899">
        <w:t>F2</w:t>
      </w:r>
      <w:r w:rsidRPr="00060899">
        <w:tab/>
        <w:t>Subject to point</w:t>
      </w:r>
      <w:smartTag w:uri="urn:schemas-microsoft-com:office:smarttags" w:element="PersonName">
        <w:r w:rsidRPr="00060899">
          <w:t>s 1</w:t>
        </w:r>
      </w:smartTag>
      <w:r w:rsidRPr="00060899">
        <w:t>064</w:t>
      </w:r>
      <w:r w:rsidR="00060899">
        <w:noBreakHyphen/>
      </w:r>
      <w:r w:rsidRPr="00060899">
        <w:t>F3 to 1064</w:t>
      </w:r>
      <w:r w:rsidR="00060899">
        <w:noBreakHyphen/>
      </w:r>
      <w:r w:rsidRPr="00060899">
        <w:t>F14 (inclusive), if:</w:t>
      </w:r>
    </w:p>
    <w:p w:rsidR="00594071" w:rsidRPr="00060899" w:rsidRDefault="00594071" w:rsidP="00594071">
      <w:pPr>
        <w:pStyle w:val="paragraph"/>
      </w:pPr>
      <w:r w:rsidRPr="00060899">
        <w:tab/>
        <w:t>(a)</w:t>
      </w:r>
      <w:r w:rsidRPr="00060899">
        <w:tab/>
        <w:t>a person’s employment has been terminated; and</w:t>
      </w:r>
    </w:p>
    <w:p w:rsidR="00594071" w:rsidRPr="00060899" w:rsidRDefault="00594071" w:rsidP="00594071">
      <w:pPr>
        <w:pStyle w:val="paragraph"/>
        <w:keepNext/>
      </w:pPr>
      <w:r w:rsidRPr="00060899">
        <w:tab/>
        <w:t>(b)</w:t>
      </w:r>
      <w:r w:rsidRPr="00060899">
        <w:tab/>
        <w:t>as a result the person is entitled to a lump sum payment from the person’s former employer;</w:t>
      </w:r>
    </w:p>
    <w:p w:rsidR="00594071" w:rsidRPr="00060899" w:rsidRDefault="00594071" w:rsidP="00594071">
      <w:pPr>
        <w:pStyle w:val="subsection2"/>
      </w:pPr>
      <w:r w:rsidRPr="00060899">
        <w:t>the person is taken to have received the lump sum payment on the day on which the person’s employment was terminated.</w:t>
      </w:r>
    </w:p>
    <w:p w:rsidR="00D01B17" w:rsidRPr="00060899" w:rsidRDefault="00D01B17" w:rsidP="00D01B17">
      <w:pPr>
        <w:pStyle w:val="SubsectionHead"/>
        <w:ind w:left="770"/>
      </w:pPr>
      <w:r w:rsidRPr="00060899">
        <w:t>Directed termination payments excluded</w:t>
      </w:r>
    </w:p>
    <w:p w:rsidR="00D01B17" w:rsidRPr="00060899" w:rsidRDefault="004954D2" w:rsidP="00D01B17">
      <w:pPr>
        <w:pStyle w:val="subsection"/>
      </w:pPr>
      <w:r w:rsidRPr="00060899">
        <w:tab/>
      </w:r>
      <w:r w:rsidR="00D01B17" w:rsidRPr="00060899">
        <w:t>1064</w:t>
      </w:r>
      <w:r w:rsidR="00060899">
        <w:noBreakHyphen/>
      </w:r>
      <w:r w:rsidR="00D01B17" w:rsidRPr="00060899">
        <w:t>F3</w:t>
      </w:r>
      <w:r w:rsidR="00D01B17" w:rsidRPr="00060899">
        <w:tab/>
        <w:t>If:</w:t>
      </w:r>
    </w:p>
    <w:p w:rsidR="00D01B17" w:rsidRPr="00060899" w:rsidRDefault="00D01B17" w:rsidP="00D01B17">
      <w:pPr>
        <w:pStyle w:val="paragraph"/>
      </w:pPr>
      <w:r w:rsidRPr="00060899">
        <w:tab/>
        <w:t>(a)</w:t>
      </w:r>
      <w:r w:rsidRPr="00060899">
        <w:tab/>
        <w:t>a person’s employment has been terminated; and</w:t>
      </w:r>
    </w:p>
    <w:p w:rsidR="00D01B17" w:rsidRPr="00060899" w:rsidRDefault="00D01B17" w:rsidP="00D01B17">
      <w:pPr>
        <w:pStyle w:val="paragraph"/>
      </w:pPr>
      <w:r w:rsidRPr="00060899">
        <w:tab/>
        <w:t>(b)</w:t>
      </w:r>
      <w:r w:rsidRPr="00060899">
        <w:tab/>
        <w:t>as a result the person is entitled to a lump sum payment from the person’s former employer; and</w:t>
      </w:r>
    </w:p>
    <w:p w:rsidR="00D01B17" w:rsidRPr="00060899" w:rsidRDefault="00D01B17" w:rsidP="00D01B17">
      <w:pPr>
        <w:pStyle w:val="paragraph"/>
      </w:pPr>
      <w:r w:rsidRPr="00060899">
        <w:tab/>
        <w:t>(c)</w:t>
      </w:r>
      <w:r w:rsidRPr="00060899">
        <w:tab/>
        <w:t>the payment, or part of the payment, is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D01B17" w:rsidRPr="00060899" w:rsidRDefault="00D01B17" w:rsidP="00D01B17">
      <w:pPr>
        <w:pStyle w:val="subsection2"/>
        <w:ind w:left="770"/>
      </w:pPr>
      <w:r w:rsidRPr="00060899">
        <w:t>the payment, or that part, is to be disregarded in working out the ordinary income of the person for the purposes of Module E.</w:t>
      </w:r>
    </w:p>
    <w:p w:rsidR="00594071" w:rsidRPr="00060899" w:rsidRDefault="00594071" w:rsidP="00594071">
      <w:pPr>
        <w:pStyle w:val="SubsectionHead"/>
      </w:pPr>
      <w:r w:rsidRPr="00060899">
        <w:t>Certain leave payments taken to be ordinary income—employment continuing</w:t>
      </w:r>
    </w:p>
    <w:p w:rsidR="00594071" w:rsidRPr="00060899" w:rsidRDefault="00594071" w:rsidP="00594071">
      <w:pPr>
        <w:pStyle w:val="subsection"/>
      </w:pPr>
      <w:r w:rsidRPr="00060899">
        <w:tab/>
        <w:t>1064</w:t>
      </w:r>
      <w:r w:rsidR="00060899">
        <w:noBreakHyphen/>
      </w:r>
      <w:r w:rsidRPr="00060899">
        <w:t>F4</w:t>
      </w:r>
      <w:r w:rsidRPr="00060899">
        <w:tab/>
        <w:t>If:</w:t>
      </w:r>
    </w:p>
    <w:p w:rsidR="00594071" w:rsidRPr="00060899" w:rsidRDefault="00594071" w:rsidP="00594071">
      <w:pPr>
        <w:pStyle w:val="paragraph"/>
      </w:pPr>
      <w:r w:rsidRPr="00060899">
        <w:tab/>
        <w:t>(a)</w:t>
      </w:r>
      <w:r w:rsidRPr="00060899">
        <w:tab/>
        <w:t>a person is employed; and</w:t>
      </w:r>
    </w:p>
    <w:p w:rsidR="00594071" w:rsidRPr="00060899" w:rsidRDefault="00594071" w:rsidP="00594071">
      <w:pPr>
        <w:pStyle w:val="paragraph"/>
      </w:pPr>
      <w:r w:rsidRPr="00060899">
        <w:tab/>
        <w:t>(b)</w:t>
      </w:r>
      <w:r w:rsidRPr="00060899">
        <w:tab/>
        <w:t>the person is on leave for a period; and</w:t>
      </w:r>
    </w:p>
    <w:p w:rsidR="00594071" w:rsidRPr="00060899" w:rsidRDefault="00594071" w:rsidP="00594071">
      <w:pPr>
        <w:pStyle w:val="paragraph"/>
      </w:pPr>
      <w:r w:rsidRPr="00060899">
        <w:lastRenderedPageBreak/>
        <w:tab/>
        <w:t>(c)</w:t>
      </w:r>
      <w:r w:rsidRPr="00060899">
        <w:tab/>
        <w:t>the person is or was entitled to receive a leave payment (whether as a lump sum payment, as a payment that is one of a series of regular payments or otherwise) in respect of a part or all of a leave period;</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leave period to which the leave payment entitlement relates.</w:t>
      </w:r>
    </w:p>
    <w:p w:rsidR="00594071" w:rsidRPr="00060899" w:rsidRDefault="00594071" w:rsidP="00594071">
      <w:pPr>
        <w:pStyle w:val="SubsectionHead"/>
      </w:pPr>
      <w:r w:rsidRPr="00060899">
        <w:t>Certain payments taken to be ordinary income—employment terminated</w:t>
      </w:r>
    </w:p>
    <w:p w:rsidR="00594071" w:rsidRPr="00060899" w:rsidRDefault="00594071" w:rsidP="00594071">
      <w:pPr>
        <w:pStyle w:val="subsection"/>
      </w:pPr>
      <w:r w:rsidRPr="00060899">
        <w:tab/>
        <w:t>1064</w:t>
      </w:r>
      <w:r w:rsidR="00060899">
        <w:noBreakHyphen/>
      </w:r>
      <w:r w:rsidRPr="00060899">
        <w:t>F5</w:t>
      </w:r>
      <w:r w:rsidRPr="00060899">
        <w:tab/>
        <w:t>If:</w:t>
      </w:r>
    </w:p>
    <w:p w:rsidR="00594071" w:rsidRPr="00060899" w:rsidRDefault="00594071" w:rsidP="00594071">
      <w:pPr>
        <w:pStyle w:val="paragraph"/>
      </w:pPr>
      <w:r w:rsidRPr="00060899">
        <w:tab/>
        <w:t>(a)</w:t>
      </w:r>
      <w:r w:rsidRPr="00060899">
        <w:tab/>
        <w:t>a person’s employment has been terminated; and</w:t>
      </w:r>
    </w:p>
    <w:p w:rsidR="00594071" w:rsidRPr="00060899" w:rsidRDefault="00594071" w:rsidP="00594071">
      <w:pPr>
        <w:pStyle w:val="paragraph"/>
      </w:pPr>
      <w:r w:rsidRPr="00060899">
        <w:tab/>
        <w:t>(b)</w:t>
      </w:r>
      <w:r w:rsidRPr="00060899">
        <w:tab/>
        <w:t>the person receives a termination payment (whether as a lump sum payment, as a payment that is one of a series of regular payments or otherwise);</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period to which the payment relates.</w:t>
      </w:r>
    </w:p>
    <w:p w:rsidR="00594071" w:rsidRPr="00060899" w:rsidRDefault="00594071" w:rsidP="00594071">
      <w:pPr>
        <w:pStyle w:val="SubsectionHead"/>
      </w:pPr>
      <w:r w:rsidRPr="00060899">
        <w:t>More than one termination payment on a day</w:t>
      </w:r>
    </w:p>
    <w:p w:rsidR="00594071" w:rsidRPr="00060899" w:rsidRDefault="00594071" w:rsidP="00594071">
      <w:pPr>
        <w:pStyle w:val="subsection"/>
        <w:keepNext/>
      </w:pPr>
      <w:r w:rsidRPr="00060899">
        <w:tab/>
        <w:t>1064</w:t>
      </w:r>
      <w:r w:rsidR="00060899">
        <w:noBreakHyphen/>
      </w:r>
      <w:r w:rsidRPr="00060899">
        <w:t>F6</w:t>
      </w:r>
      <w:r w:rsidRPr="00060899">
        <w:tab/>
        <w:t>If:</w:t>
      </w:r>
    </w:p>
    <w:p w:rsidR="00594071" w:rsidRPr="00060899" w:rsidRDefault="00594071" w:rsidP="00594071">
      <w:pPr>
        <w:pStyle w:val="paragraph"/>
      </w:pPr>
      <w:r w:rsidRPr="00060899">
        <w:tab/>
        <w:t>(a)</w:t>
      </w:r>
      <w:r w:rsidRPr="00060899">
        <w:tab/>
        <w:t>a person is covered by point 1064</w:t>
      </w:r>
      <w:r w:rsidR="00060899">
        <w:noBreakHyphen/>
      </w:r>
      <w:r w:rsidRPr="00060899">
        <w:t>F5; and</w:t>
      </w:r>
    </w:p>
    <w:p w:rsidR="00594071" w:rsidRPr="00060899" w:rsidRDefault="00594071" w:rsidP="00594071">
      <w:pPr>
        <w:pStyle w:val="paragraph"/>
      </w:pPr>
      <w:r w:rsidRPr="00060899">
        <w:tab/>
        <w:t>(b)</w:t>
      </w:r>
      <w:r w:rsidRPr="00060899">
        <w:tab/>
        <w:t>the person receives more than one termination payment on a day;</w:t>
      </w:r>
    </w:p>
    <w:p w:rsidR="00594071" w:rsidRPr="00060899" w:rsidRDefault="00594071" w:rsidP="00594071">
      <w:pPr>
        <w:pStyle w:val="subsection2"/>
      </w:pPr>
      <w:r w:rsidRPr="00060899">
        <w:t>the income maintenance period is worked out by adding the periods to which the payments relate.</w:t>
      </w:r>
    </w:p>
    <w:p w:rsidR="00594071" w:rsidRPr="00060899" w:rsidRDefault="00594071" w:rsidP="00594071">
      <w:pPr>
        <w:pStyle w:val="SubsectionHead"/>
      </w:pPr>
      <w:r w:rsidRPr="00060899">
        <w:t>Start of income maintenance period—employment continuing</w:t>
      </w:r>
    </w:p>
    <w:p w:rsidR="00594071" w:rsidRPr="00060899" w:rsidRDefault="00594071" w:rsidP="00594071">
      <w:pPr>
        <w:pStyle w:val="subsection"/>
      </w:pPr>
      <w:r w:rsidRPr="00060899">
        <w:tab/>
        <w:t>1064</w:t>
      </w:r>
      <w:r w:rsidR="00060899">
        <w:noBreakHyphen/>
      </w:r>
      <w:r w:rsidRPr="00060899">
        <w:t>F7</w:t>
      </w:r>
      <w:r w:rsidRPr="00060899">
        <w:tab/>
        <w:t>If a person is covered by point 1064</w:t>
      </w:r>
      <w:r w:rsidR="00060899">
        <w:noBreakHyphen/>
      </w:r>
      <w:r w:rsidRPr="00060899">
        <w:t>F4, the income maintenance period starts on the first day of the leave period to which the leave payment entitlement relates.</w:t>
      </w:r>
    </w:p>
    <w:p w:rsidR="00594071" w:rsidRPr="00060899" w:rsidRDefault="00594071" w:rsidP="00594071">
      <w:pPr>
        <w:pStyle w:val="SubsectionHead"/>
      </w:pPr>
      <w:r w:rsidRPr="00060899">
        <w:lastRenderedPageBreak/>
        <w:t>Start of income maintenance period—employment terminated</w:t>
      </w:r>
    </w:p>
    <w:p w:rsidR="00594071" w:rsidRPr="00060899" w:rsidRDefault="00594071" w:rsidP="00594071">
      <w:pPr>
        <w:pStyle w:val="subsection"/>
      </w:pPr>
      <w:r w:rsidRPr="00060899">
        <w:tab/>
        <w:t>1064</w:t>
      </w:r>
      <w:r w:rsidR="00060899">
        <w:noBreakHyphen/>
      </w:r>
      <w:r w:rsidRPr="00060899">
        <w:t>F8</w:t>
      </w:r>
      <w:r w:rsidRPr="00060899">
        <w:tab/>
        <w:t>If a person is covered by point 1064</w:t>
      </w:r>
      <w:r w:rsidR="00060899">
        <w:noBreakHyphen/>
      </w:r>
      <w:r w:rsidRPr="00060899">
        <w:t>F5, the income maintenance period starts, subject to point 1064</w:t>
      </w:r>
      <w:r w:rsidR="00060899">
        <w:noBreakHyphen/>
      </w:r>
      <w:r w:rsidRPr="00060899">
        <w:t>F9, on the day on which the person is paid the termination payment.</w:t>
      </w:r>
    </w:p>
    <w:p w:rsidR="00594071" w:rsidRPr="00060899" w:rsidRDefault="00594071" w:rsidP="00594071">
      <w:pPr>
        <w:pStyle w:val="SubsectionHead"/>
      </w:pPr>
      <w:r w:rsidRPr="00060899">
        <w:t>Commencement of income maintenance period where there is a second termination payment</w:t>
      </w:r>
    </w:p>
    <w:p w:rsidR="00594071" w:rsidRPr="00060899" w:rsidRDefault="00594071" w:rsidP="00594071">
      <w:pPr>
        <w:pStyle w:val="subsection"/>
        <w:keepNext/>
      </w:pPr>
      <w:r w:rsidRPr="00060899">
        <w:tab/>
        <w:t>1064</w:t>
      </w:r>
      <w:r w:rsidR="00060899">
        <w:noBreakHyphen/>
      </w:r>
      <w:r w:rsidRPr="00060899">
        <w:t>F9</w:t>
      </w:r>
      <w:r w:rsidRPr="00060899">
        <w:tab/>
        <w:t>If:</w:t>
      </w:r>
    </w:p>
    <w:p w:rsidR="00594071" w:rsidRPr="00060899" w:rsidRDefault="00594071" w:rsidP="00594071">
      <w:pPr>
        <w:pStyle w:val="paragraph"/>
      </w:pPr>
      <w:r w:rsidRPr="00060899">
        <w:tab/>
        <w:t>(a)</w:t>
      </w:r>
      <w:r w:rsidRPr="00060899">
        <w:tab/>
        <w:t>a person who is covered by point 1064</w:t>
      </w:r>
      <w:r w:rsidR="00060899">
        <w:noBreakHyphen/>
      </w:r>
      <w:r w:rsidRPr="00060899">
        <w:t xml:space="preserve">F5 is subject to an income maintenance period (the </w:t>
      </w:r>
      <w:r w:rsidRPr="00060899">
        <w:rPr>
          <w:b/>
          <w:i/>
        </w:rPr>
        <w:t>first period</w:t>
      </w:r>
      <w:r w:rsidRPr="00060899">
        <w:t>); and</w:t>
      </w:r>
    </w:p>
    <w:p w:rsidR="00594071" w:rsidRPr="00060899" w:rsidRDefault="00594071" w:rsidP="00594071">
      <w:pPr>
        <w:pStyle w:val="paragraph"/>
      </w:pPr>
      <w:r w:rsidRPr="00060899">
        <w:tab/>
        <w:t>(b)</w:t>
      </w:r>
      <w:r w:rsidRPr="00060899">
        <w:tab/>
        <w:t xml:space="preserve">the person is paid another termination payment during that period (the </w:t>
      </w:r>
      <w:r w:rsidRPr="00060899">
        <w:rPr>
          <w:b/>
          <w:i/>
        </w:rPr>
        <w:t>second termination payment</w:t>
      </w:r>
      <w:r w:rsidRPr="00060899">
        <w:t>);</w:t>
      </w:r>
    </w:p>
    <w:p w:rsidR="00594071" w:rsidRPr="00060899" w:rsidRDefault="00594071" w:rsidP="00594071">
      <w:pPr>
        <w:pStyle w:val="subsection2"/>
      </w:pPr>
      <w:r w:rsidRPr="00060899">
        <w:t>the income maintenance period for the second termination payment starts on the day after the end of the first period.</w:t>
      </w:r>
    </w:p>
    <w:p w:rsidR="00594071" w:rsidRPr="00060899" w:rsidRDefault="00594071" w:rsidP="00EA331C">
      <w:pPr>
        <w:pStyle w:val="SubsectionHead"/>
      </w:pPr>
      <w:r w:rsidRPr="00060899">
        <w:t>Leave payments or termination payments in respect of periods longer than a fortnight</w:t>
      </w:r>
    </w:p>
    <w:p w:rsidR="00594071" w:rsidRPr="00060899" w:rsidRDefault="00594071" w:rsidP="00EA331C">
      <w:pPr>
        <w:pStyle w:val="subsection"/>
        <w:keepNext/>
        <w:keepLines/>
      </w:pPr>
      <w:r w:rsidRPr="00060899">
        <w:rPr>
          <w:i/>
        </w:rPr>
        <w:tab/>
      </w:r>
      <w:r w:rsidRPr="00060899">
        <w:t>1064</w:t>
      </w:r>
      <w:r w:rsidR="00060899">
        <w:noBreakHyphen/>
      </w:r>
      <w:r w:rsidRPr="00060899">
        <w:t>F10</w:t>
      </w:r>
      <w:r w:rsidRPr="00060899">
        <w:tab/>
        <w:t>If:</w:t>
      </w:r>
    </w:p>
    <w:p w:rsidR="00594071" w:rsidRPr="00060899" w:rsidRDefault="00594071" w:rsidP="00594071">
      <w:pPr>
        <w:pStyle w:val="paragraph"/>
      </w:pPr>
      <w:r w:rsidRPr="00060899">
        <w:tab/>
        <w:t>(a)</w:t>
      </w:r>
      <w:r w:rsidRPr="00060899">
        <w:tab/>
        <w:t>a person receives a leave payment or termination payment; and</w:t>
      </w:r>
    </w:p>
    <w:p w:rsidR="00594071" w:rsidRPr="00060899" w:rsidRDefault="00594071" w:rsidP="00594071">
      <w:pPr>
        <w:pStyle w:val="paragraph"/>
      </w:pPr>
      <w:r w:rsidRPr="00060899">
        <w:tab/>
        <w:t>(b)</w:t>
      </w:r>
      <w:r w:rsidRPr="00060899">
        <w:tab/>
        <w:t>the payment is in respect of a period longer than a fortnight;</w:t>
      </w:r>
    </w:p>
    <w:p w:rsidR="00594071" w:rsidRPr="00060899" w:rsidRDefault="00594071" w:rsidP="00594071">
      <w:pPr>
        <w:pStyle w:val="subsection2"/>
      </w:pPr>
      <w:r w:rsidRPr="00060899">
        <w:t>the person is taken to receive in a payment fortnight or part of a payment fortnight an amount calculated by:</w:t>
      </w:r>
    </w:p>
    <w:p w:rsidR="00594071" w:rsidRPr="00060899" w:rsidRDefault="00594071" w:rsidP="00594071">
      <w:pPr>
        <w:pStyle w:val="paragraph"/>
        <w:rPr>
          <w:i/>
        </w:rPr>
      </w:pPr>
      <w:r w:rsidRPr="00060899">
        <w:tab/>
        <w:t>(c)</w:t>
      </w:r>
      <w:r w:rsidRPr="00060899">
        <w:tab/>
        <w:t xml:space="preserve">dividing the amount received by the number of days in the period to which the payment relates (the </w:t>
      </w:r>
      <w:r w:rsidRPr="00060899">
        <w:rPr>
          <w:b/>
          <w:i/>
        </w:rPr>
        <w:t>daily rate</w:t>
      </w:r>
      <w:r w:rsidRPr="00060899">
        <w:t>); and</w:t>
      </w:r>
    </w:p>
    <w:p w:rsidR="00594071" w:rsidRPr="00060899" w:rsidRDefault="00594071" w:rsidP="00594071">
      <w:pPr>
        <w:pStyle w:val="paragraph"/>
      </w:pPr>
      <w:r w:rsidRPr="00060899">
        <w:tab/>
        <w:t>(d)</w:t>
      </w:r>
      <w:r w:rsidRPr="00060899">
        <w:tab/>
        <w:t>multiplying the daily rate by the number of days in the payment fortnight that are also in the period.</w:t>
      </w:r>
    </w:p>
    <w:p w:rsidR="00594071" w:rsidRPr="00060899" w:rsidRDefault="00594071" w:rsidP="00594071">
      <w:pPr>
        <w:pStyle w:val="subsection"/>
      </w:pPr>
      <w:r w:rsidRPr="00060899">
        <w:tab/>
        <w:t>1064</w:t>
      </w:r>
      <w:r w:rsidR="00060899">
        <w:noBreakHyphen/>
      </w:r>
      <w:r w:rsidRPr="00060899">
        <w:t>F11</w:t>
      </w:r>
      <w:r w:rsidRPr="00060899">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94071" w:rsidRPr="00060899" w:rsidRDefault="00594071" w:rsidP="00594071">
      <w:pPr>
        <w:pStyle w:val="notetext"/>
      </w:pPr>
      <w:r w:rsidRPr="00060899">
        <w:lastRenderedPageBreak/>
        <w:t>Note 1:</w:t>
      </w:r>
      <w:r w:rsidRPr="00060899">
        <w:tab/>
        <w:t xml:space="preserve">For </w:t>
      </w:r>
      <w:r w:rsidRPr="00060899">
        <w:rPr>
          <w:b/>
          <w:i/>
        </w:rPr>
        <w:t>in severe financial hardship</w:t>
      </w:r>
      <w:r w:rsidRPr="00060899">
        <w:t xml:space="preserve"> see subsection</w:t>
      </w:r>
      <w:r w:rsidR="00060899">
        <w:t> </w:t>
      </w:r>
      <w:r w:rsidRPr="00060899">
        <w:t>19C(2) (person who is not a member of a couple) and subsection</w:t>
      </w:r>
      <w:r w:rsidR="00060899">
        <w:t> </w:t>
      </w:r>
      <w:r w:rsidRPr="00060899">
        <w:t>19C(3) (person who is a member of a couple).</w:t>
      </w:r>
    </w:p>
    <w:p w:rsidR="00594071" w:rsidRPr="00060899" w:rsidRDefault="00594071" w:rsidP="00594071">
      <w:pPr>
        <w:pStyle w:val="notetext"/>
      </w:pPr>
      <w:r w:rsidRPr="00060899">
        <w:t>Note 2:</w:t>
      </w:r>
      <w:r w:rsidRPr="00060899">
        <w:tab/>
        <w:t xml:space="preserve">For </w:t>
      </w:r>
      <w:r w:rsidRPr="00060899">
        <w:rPr>
          <w:b/>
          <w:i/>
        </w:rPr>
        <w:t xml:space="preserve">unavoidable or reasonable expenditure </w:t>
      </w:r>
      <w:r w:rsidRPr="00060899">
        <w:t>see subsection</w:t>
      </w:r>
      <w:r w:rsidR="00060899">
        <w:t> </w:t>
      </w:r>
      <w:r w:rsidRPr="00060899">
        <w:t>19C(4).</w:t>
      </w:r>
    </w:p>
    <w:p w:rsidR="00594071" w:rsidRPr="00060899" w:rsidRDefault="00594071" w:rsidP="00594071">
      <w:pPr>
        <w:pStyle w:val="notetext"/>
      </w:pPr>
      <w:r w:rsidRPr="00060899">
        <w:t>Note 3:</w:t>
      </w:r>
      <w:r w:rsidRPr="00060899">
        <w:tab/>
        <w:t>If an income maintenance period applies to a person, then, during that period:</w:t>
      </w:r>
    </w:p>
    <w:p w:rsidR="00594071" w:rsidRPr="00060899" w:rsidRDefault="00594071" w:rsidP="00CF62C3">
      <w:pPr>
        <w:pStyle w:val="notepara"/>
      </w:pPr>
      <w:r w:rsidRPr="00060899">
        <w:t>(a)</w:t>
      </w:r>
      <w:r w:rsidRPr="00060899">
        <w:tab/>
        <w:t>the pension claimed may not be payable to the person; or</w:t>
      </w:r>
    </w:p>
    <w:p w:rsidR="00594071" w:rsidRPr="00060899" w:rsidRDefault="00594071" w:rsidP="00CF62C3">
      <w:pPr>
        <w:pStyle w:val="notepara"/>
      </w:pPr>
      <w:r w:rsidRPr="00060899">
        <w:t>(b)</w:t>
      </w:r>
      <w:r w:rsidRPr="00060899">
        <w:tab/>
        <w:t>the amount of the pension payable to the person may be reduced.</w:t>
      </w:r>
    </w:p>
    <w:p w:rsidR="00594071" w:rsidRPr="00060899" w:rsidRDefault="00594071" w:rsidP="00594071">
      <w:pPr>
        <w:pStyle w:val="SubsectionHead"/>
      </w:pPr>
      <w:r w:rsidRPr="00060899">
        <w:t>When a person receives a leave payment or a termination payment</w:t>
      </w:r>
    </w:p>
    <w:p w:rsidR="00594071" w:rsidRPr="00060899" w:rsidRDefault="00594071" w:rsidP="00594071">
      <w:pPr>
        <w:pStyle w:val="subsection"/>
      </w:pPr>
      <w:r w:rsidRPr="00060899">
        <w:tab/>
        <w:t>1064</w:t>
      </w:r>
      <w:r w:rsidR="00060899">
        <w:noBreakHyphen/>
      </w:r>
      <w:r w:rsidRPr="00060899">
        <w:t>F12</w:t>
      </w:r>
      <w:r w:rsidRPr="00060899">
        <w:tab/>
        <w:t>For the purposes of point</w:t>
      </w:r>
      <w:smartTag w:uri="urn:schemas-microsoft-com:office:smarttags" w:element="PersonName">
        <w:r w:rsidRPr="00060899">
          <w:t>s 1</w:t>
        </w:r>
      </w:smartTag>
      <w:r w:rsidRPr="00060899">
        <w:t>064</w:t>
      </w:r>
      <w:r w:rsidR="00060899">
        <w:noBreakHyphen/>
      </w:r>
      <w:r w:rsidRPr="00060899">
        <w:t>F3 to 1064</w:t>
      </w:r>
      <w:r w:rsidR="00060899">
        <w:noBreakHyphen/>
      </w:r>
      <w:r w:rsidRPr="00060899">
        <w:t xml:space="preserve">F11 (inclusive), a person (the </w:t>
      </w:r>
      <w:r w:rsidRPr="00060899">
        <w:rPr>
          <w:b/>
          <w:i/>
        </w:rPr>
        <w:t>first person</w:t>
      </w:r>
      <w:r w:rsidRPr="00060899">
        <w:t>) is taken to receive a leave payment or termination payment if:</w:t>
      </w:r>
    </w:p>
    <w:p w:rsidR="00594071" w:rsidRPr="00060899" w:rsidRDefault="00594071" w:rsidP="00594071">
      <w:pPr>
        <w:pStyle w:val="paragraph"/>
      </w:pPr>
      <w:r w:rsidRPr="00060899">
        <w:tab/>
        <w:t>(a)</w:t>
      </w:r>
      <w:r w:rsidRPr="00060899">
        <w:tab/>
        <w:t>the payment is made to another person:</w:t>
      </w:r>
    </w:p>
    <w:p w:rsidR="00594071" w:rsidRPr="00060899" w:rsidRDefault="00594071" w:rsidP="00594071">
      <w:pPr>
        <w:pStyle w:val="paragraphsub"/>
      </w:pPr>
      <w:r w:rsidRPr="00060899">
        <w:tab/>
        <w:t>(i)</w:t>
      </w:r>
      <w:r w:rsidRPr="00060899">
        <w:tab/>
        <w:t>at the direction of the first person or a court; or</w:t>
      </w:r>
    </w:p>
    <w:p w:rsidR="00594071" w:rsidRPr="00060899" w:rsidRDefault="00594071" w:rsidP="00594071">
      <w:pPr>
        <w:pStyle w:val="paragraphsub"/>
      </w:pPr>
      <w:r w:rsidRPr="00060899">
        <w:tab/>
        <w:t>(ii)</w:t>
      </w:r>
      <w:r w:rsidRPr="00060899">
        <w:tab/>
        <w:t>on behalf of the first person; or</w:t>
      </w:r>
    </w:p>
    <w:p w:rsidR="00594071" w:rsidRPr="00060899" w:rsidRDefault="00594071" w:rsidP="00594071">
      <w:pPr>
        <w:pStyle w:val="paragraphsub"/>
      </w:pPr>
      <w:r w:rsidRPr="00060899">
        <w:tab/>
        <w:t>(iii)</w:t>
      </w:r>
      <w:r w:rsidRPr="00060899">
        <w:tab/>
        <w:t>for the benefit of the first person; or</w:t>
      </w:r>
    </w:p>
    <w:p w:rsidR="00594071" w:rsidRPr="00060899" w:rsidRDefault="00594071" w:rsidP="00594071">
      <w:pPr>
        <w:pStyle w:val="paragraph"/>
      </w:pPr>
      <w:r w:rsidRPr="00060899">
        <w:tab/>
        <w:t>(b)</w:t>
      </w:r>
      <w:r w:rsidRPr="00060899">
        <w:tab/>
        <w:t>the first person waives or assigns his or her right to receive the payment.</w:t>
      </w:r>
    </w:p>
    <w:p w:rsidR="00594071" w:rsidRPr="00060899" w:rsidRDefault="00594071" w:rsidP="00594071">
      <w:pPr>
        <w:pStyle w:val="SubsectionHead"/>
      </w:pPr>
      <w:r w:rsidRPr="00060899">
        <w:t>Single payment in respect of different kinds of termination payments</w:t>
      </w:r>
    </w:p>
    <w:p w:rsidR="00594071" w:rsidRPr="00060899" w:rsidRDefault="00594071" w:rsidP="00594071">
      <w:pPr>
        <w:pStyle w:val="subsection"/>
      </w:pPr>
      <w:r w:rsidRPr="00060899">
        <w:tab/>
        <w:t>1064</w:t>
      </w:r>
      <w:r w:rsidR="00060899">
        <w:noBreakHyphen/>
      </w:r>
      <w:r w:rsidRPr="00060899">
        <w:t>F13</w:t>
      </w:r>
      <w:r w:rsidRPr="00060899">
        <w:tab/>
        <w:t>If a person who is covered by point 1064</w:t>
      </w:r>
      <w:r w:rsidR="00060899">
        <w:noBreakHyphen/>
      </w:r>
      <w:r w:rsidRPr="00060899">
        <w:t xml:space="preserve">F5 receives a single payment in respect of different kinds of termination payments, then, for the purposes of the application of points </w:t>
      </w:r>
      <w:r w:rsidR="000E5C46" w:rsidRPr="00060899">
        <w:t>1064</w:t>
      </w:r>
      <w:r w:rsidR="00060899">
        <w:noBreakHyphen/>
      </w:r>
      <w:r w:rsidR="000E5C46" w:rsidRPr="00060899">
        <w:t>F4</w:t>
      </w:r>
      <w:r w:rsidRPr="00060899">
        <w:t xml:space="preserve"> to 1064</w:t>
      </w:r>
      <w:r w:rsidR="00060899">
        <w:noBreakHyphen/>
      </w:r>
      <w:r w:rsidRPr="00060899">
        <w:t>F12 (inclusive):</w:t>
      </w:r>
    </w:p>
    <w:p w:rsidR="00594071" w:rsidRPr="00060899" w:rsidRDefault="00594071" w:rsidP="00594071">
      <w:pPr>
        <w:pStyle w:val="paragraph"/>
      </w:pPr>
      <w:r w:rsidRPr="00060899">
        <w:tab/>
        <w:t>(a)</w:t>
      </w:r>
      <w:r w:rsidRPr="00060899">
        <w:tab/>
        <w:t>each part of the payment that is in respect of a different kind of termination payment is taken to be a separate payment; and</w:t>
      </w:r>
    </w:p>
    <w:p w:rsidR="00594071" w:rsidRPr="00060899" w:rsidRDefault="00594071" w:rsidP="00594071">
      <w:pPr>
        <w:pStyle w:val="paragraph"/>
      </w:pPr>
      <w:r w:rsidRPr="00060899">
        <w:tab/>
        <w:t>(b)</w:t>
      </w:r>
      <w:r w:rsidRPr="00060899">
        <w:tab/>
        <w:t>the income maintenance period in respect of the single payment is worked out by adding the periods to which the separate payments relate.</w:t>
      </w:r>
    </w:p>
    <w:p w:rsidR="00594071" w:rsidRPr="00060899" w:rsidRDefault="00594071" w:rsidP="00594071">
      <w:pPr>
        <w:pStyle w:val="SubsectionHead"/>
      </w:pPr>
      <w:r w:rsidRPr="00060899">
        <w:lastRenderedPageBreak/>
        <w:t>Definitions</w:t>
      </w:r>
    </w:p>
    <w:p w:rsidR="00594071" w:rsidRPr="00060899" w:rsidRDefault="00594071" w:rsidP="00594071">
      <w:pPr>
        <w:pStyle w:val="subsection"/>
        <w:keepNext/>
      </w:pPr>
      <w:r w:rsidRPr="00060899">
        <w:tab/>
        <w:t>1064</w:t>
      </w:r>
      <w:r w:rsidR="00060899">
        <w:noBreakHyphen/>
      </w:r>
      <w:r w:rsidRPr="00060899">
        <w:t>F14</w:t>
      </w:r>
      <w:r w:rsidRPr="00060899">
        <w:tab/>
        <w:t>In this Module:</w:t>
      </w:r>
    </w:p>
    <w:p w:rsidR="007D02FD" w:rsidRPr="00060899" w:rsidRDefault="007D02FD" w:rsidP="007D02FD">
      <w:pPr>
        <w:pStyle w:val="Definition"/>
      </w:pPr>
      <w:r w:rsidRPr="00060899">
        <w:rPr>
          <w:b/>
          <w:i/>
        </w:rPr>
        <w:t>leave payment</w:t>
      </w:r>
      <w:r w:rsidRPr="00060899">
        <w:t xml:space="preserve"> includes a payment in respect of sick leave, annual leave, maternity leave and long service leave, but does not include:</w:t>
      </w:r>
    </w:p>
    <w:p w:rsidR="007D02FD" w:rsidRPr="00060899" w:rsidRDefault="007D02FD" w:rsidP="007D02FD">
      <w:pPr>
        <w:pStyle w:val="paragraph"/>
      </w:pPr>
      <w:r w:rsidRPr="00060899">
        <w:tab/>
        <w:t>(a)</w:t>
      </w:r>
      <w:r w:rsidRPr="00060899">
        <w:tab/>
        <w:t>an instalment of parental leave pay; or</w:t>
      </w:r>
    </w:p>
    <w:p w:rsidR="007D02FD" w:rsidRPr="00060899" w:rsidRDefault="007D02FD" w:rsidP="007D02FD">
      <w:pPr>
        <w:pStyle w:val="paragraph"/>
      </w:pPr>
      <w:r w:rsidRPr="00060899">
        <w:tab/>
        <w:t>(b)</w:t>
      </w:r>
      <w:r w:rsidRPr="00060899">
        <w:tab/>
        <w:t>dad and partner pay.</w:t>
      </w:r>
    </w:p>
    <w:p w:rsidR="00594071" w:rsidRPr="00060899" w:rsidRDefault="00594071" w:rsidP="00594071">
      <w:pPr>
        <w:pStyle w:val="Definition"/>
      </w:pPr>
      <w:r w:rsidRPr="00060899">
        <w:rPr>
          <w:b/>
          <w:i/>
        </w:rPr>
        <w:t>payment fortnight</w:t>
      </w:r>
      <w:r w:rsidRPr="00060899">
        <w:t xml:space="preserve"> means a fortnight in respect of which a disability support pension is paid, or would be paid apart from the application of an income maintenance period, to a person.</w:t>
      </w:r>
    </w:p>
    <w:p w:rsidR="00594071" w:rsidRPr="00060899" w:rsidRDefault="00594071" w:rsidP="00594071">
      <w:pPr>
        <w:pStyle w:val="Definition"/>
      </w:pPr>
      <w:r w:rsidRPr="00060899">
        <w:rPr>
          <w:b/>
          <w:i/>
        </w:rPr>
        <w:t>period to which the payment relates</w:t>
      </w:r>
      <w:r w:rsidRPr="00060899">
        <w:t xml:space="preserve"> means:</w:t>
      </w:r>
    </w:p>
    <w:p w:rsidR="00594071" w:rsidRPr="00060899" w:rsidRDefault="00594071" w:rsidP="00594071">
      <w:pPr>
        <w:pStyle w:val="paragraph"/>
      </w:pPr>
      <w:r w:rsidRPr="00060899">
        <w:tab/>
        <w:t>(a)</w:t>
      </w:r>
      <w:r w:rsidRPr="00060899">
        <w:tab/>
        <w:t>if the payment is a leave payment—the leave period to which the payment relates; or</w:t>
      </w:r>
    </w:p>
    <w:p w:rsidR="00594071" w:rsidRPr="00060899" w:rsidRDefault="00594071" w:rsidP="00594071">
      <w:pPr>
        <w:pStyle w:val="paragraph"/>
      </w:pPr>
      <w:r w:rsidRPr="00060899">
        <w:tab/>
        <w:t>(b)</w:t>
      </w:r>
      <w:r w:rsidRPr="00060899">
        <w:tab/>
        <w:t xml:space="preserve">if the payment is a </w:t>
      </w:r>
      <w:r w:rsidR="00F34019" w:rsidRPr="00060899">
        <w:t>termination</w:t>
      </w:r>
      <w:r w:rsidRPr="00060899">
        <w:t xml:space="preserve"> payment and is calculated as an amount equivalent to an amount of ordinary income that the person would (but for the </w:t>
      </w:r>
      <w:r w:rsidR="00F34019" w:rsidRPr="00060899">
        <w:t>termination</w:t>
      </w:r>
      <w:r w:rsidRPr="00060899">
        <w:t>) have received from the employment that was terminated—the period for which the person would have received that amount of ordinary income; or</w:t>
      </w:r>
    </w:p>
    <w:p w:rsidR="00594071" w:rsidRPr="00060899" w:rsidRDefault="00594071" w:rsidP="00594071">
      <w:pPr>
        <w:pStyle w:val="paragraph"/>
      </w:pPr>
      <w:r w:rsidRPr="00060899">
        <w:tab/>
        <w:t>(c)</w:t>
      </w:r>
      <w:r w:rsidRPr="00060899">
        <w:tab/>
        <w:t xml:space="preserve">if the payment is a </w:t>
      </w:r>
      <w:r w:rsidR="00F34019" w:rsidRPr="00060899">
        <w:t>termination</w:t>
      </w:r>
      <w:r w:rsidRPr="00060899">
        <w:t xml:space="preserve"> payment and </w:t>
      </w:r>
      <w:r w:rsidR="00060899">
        <w:t>paragraph (</w:t>
      </w:r>
      <w:r w:rsidRPr="00060899">
        <w:t xml:space="preserve">b) does not apply—the period of weeks (rounded down to the nearest whole number) in respect of which the person would have received ordinary income, from the employment that was terminated, of an amount equal to the amount of the </w:t>
      </w:r>
      <w:r w:rsidR="00F34019" w:rsidRPr="00060899">
        <w:t>termination</w:t>
      </w:r>
      <w:r w:rsidRPr="00060899">
        <w:t xml:space="preserve"> payment if:</w:t>
      </w:r>
    </w:p>
    <w:p w:rsidR="00594071" w:rsidRPr="00060899" w:rsidRDefault="00594071" w:rsidP="00594071">
      <w:pPr>
        <w:pStyle w:val="paragraphsub"/>
      </w:pPr>
      <w:r w:rsidRPr="00060899">
        <w:tab/>
        <w:t>(i)</w:t>
      </w:r>
      <w:r w:rsidRPr="00060899">
        <w:tab/>
        <w:t>the person’s employment had continued; and</w:t>
      </w:r>
    </w:p>
    <w:p w:rsidR="00594071" w:rsidRPr="00060899" w:rsidRDefault="00594071" w:rsidP="00594071">
      <w:pPr>
        <w:pStyle w:val="paragraphsub"/>
      </w:pPr>
      <w:r w:rsidRPr="00060899">
        <w:tab/>
        <w:t>(ii)</w:t>
      </w:r>
      <w:r w:rsidRPr="00060899">
        <w:tab/>
        <w:t>the person received ordinary income from the employment at the rate per week at which the person usually received ordinary income from the employment prior to the termination.</w:t>
      </w:r>
    </w:p>
    <w:p w:rsidR="00DB311C" w:rsidRPr="00060899" w:rsidRDefault="00DB311C" w:rsidP="00DB311C">
      <w:pPr>
        <w:pStyle w:val="Definition"/>
      </w:pPr>
      <w:r w:rsidRPr="00060899">
        <w:rPr>
          <w:b/>
          <w:i/>
        </w:rPr>
        <w:t>redundancy payment</w:t>
      </w:r>
      <w:r w:rsidR="00511EDB" w:rsidRPr="00060899">
        <w:t xml:space="preserve"> includes a payment in lieu of notice, but</w:t>
      </w:r>
      <w:r w:rsidRPr="00060899">
        <w:t xml:space="preserve"> does not include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5D68EA" w:rsidRPr="00060899" w:rsidRDefault="005D68EA" w:rsidP="005D68EA">
      <w:pPr>
        <w:pStyle w:val="Definition"/>
      </w:pPr>
      <w:r w:rsidRPr="00060899">
        <w:rPr>
          <w:b/>
          <w:i/>
        </w:rPr>
        <w:lastRenderedPageBreak/>
        <w:t>termination payment</w:t>
      </w:r>
      <w:r w:rsidRPr="00060899">
        <w:t xml:space="preserve"> includes:</w:t>
      </w:r>
    </w:p>
    <w:p w:rsidR="005D68EA" w:rsidRPr="00060899" w:rsidRDefault="005D68EA" w:rsidP="005D68EA">
      <w:pPr>
        <w:pStyle w:val="paragraph"/>
      </w:pPr>
      <w:r w:rsidRPr="00060899">
        <w:tab/>
        <w:t>(a)</w:t>
      </w:r>
      <w:r w:rsidRPr="00060899">
        <w:tab/>
        <w:t>a redundancy payment; and</w:t>
      </w:r>
    </w:p>
    <w:p w:rsidR="005D68EA" w:rsidRPr="00060899" w:rsidRDefault="005D68EA" w:rsidP="005D68EA">
      <w:pPr>
        <w:pStyle w:val="paragraph"/>
      </w:pPr>
      <w:r w:rsidRPr="00060899">
        <w:tab/>
        <w:t>(b)</w:t>
      </w:r>
      <w:r w:rsidRPr="00060899">
        <w:tab/>
        <w:t>a leave payment relating to a person’s employment that has been terminated; and</w:t>
      </w:r>
    </w:p>
    <w:p w:rsidR="005D68EA" w:rsidRPr="00060899" w:rsidRDefault="005D68EA" w:rsidP="005D68EA">
      <w:pPr>
        <w:pStyle w:val="paragraph"/>
      </w:pPr>
      <w:r w:rsidRPr="00060899">
        <w:tab/>
        <w:t>(c)</w:t>
      </w:r>
      <w:r w:rsidRPr="00060899">
        <w:tab/>
        <w:t>any other payment that is connected with the termination of a person’s employment.</w:t>
      </w:r>
    </w:p>
    <w:p w:rsidR="00594071" w:rsidRPr="00060899" w:rsidRDefault="00594071" w:rsidP="00594071">
      <w:pPr>
        <w:pStyle w:val="ActHead3"/>
      </w:pPr>
      <w:bookmarkStart w:id="974" w:name="_Toc447275842"/>
      <w:r w:rsidRPr="00060899">
        <w:rPr>
          <w:rStyle w:val="CharDivNo"/>
        </w:rPr>
        <w:t>Module G</w:t>
      </w:r>
      <w:r w:rsidRPr="00060899">
        <w:t>—</w:t>
      </w:r>
      <w:r w:rsidRPr="00060899">
        <w:rPr>
          <w:rStyle w:val="CharDivText"/>
        </w:rPr>
        <w:t>Assets test</w:t>
      </w:r>
      <w:bookmarkEnd w:id="974"/>
    </w:p>
    <w:p w:rsidR="00594071" w:rsidRPr="00060899" w:rsidRDefault="00594071" w:rsidP="00594071">
      <w:pPr>
        <w:pStyle w:val="SubsectionHead"/>
      </w:pPr>
      <w:r w:rsidRPr="00060899">
        <w:t>Effect of assets on maximum payment rate</w:t>
      </w:r>
    </w:p>
    <w:p w:rsidR="00594071" w:rsidRPr="00060899" w:rsidRDefault="00594071" w:rsidP="00594071">
      <w:pPr>
        <w:pStyle w:val="subsection"/>
      </w:pPr>
      <w:r w:rsidRPr="00060899">
        <w:tab/>
        <w:t>1064</w:t>
      </w:r>
      <w:r w:rsidR="00060899">
        <w:noBreakHyphen/>
      </w:r>
      <w:r w:rsidRPr="00060899">
        <w:t>G1</w:t>
      </w:r>
      <w:r w:rsidRPr="00060899">
        <w:tab/>
        <w:t>This is how to work out the effect of a person’s assets on the person’s maximum payment rate:</w:t>
      </w:r>
    </w:p>
    <w:p w:rsidR="00594071" w:rsidRPr="00060899" w:rsidRDefault="00594071" w:rsidP="00751C8D">
      <w:pPr>
        <w:pStyle w:val="BoxHeadItalic"/>
      </w:pPr>
      <w:r w:rsidRPr="00060899">
        <w:t>Method statement</w:t>
      </w:r>
    </w:p>
    <w:p w:rsidR="00594071" w:rsidRPr="00060899" w:rsidRDefault="006B0852" w:rsidP="00751C8D">
      <w:pPr>
        <w:pStyle w:val="BoxStep"/>
      </w:pPr>
      <w:r w:rsidRPr="00060899">
        <w:t>Step 1.</w:t>
      </w:r>
      <w:r w:rsidR="00594071" w:rsidRPr="00060899">
        <w:rPr>
          <w:i/>
        </w:rPr>
        <w:tab/>
      </w:r>
      <w:r w:rsidR="00594071" w:rsidRPr="00060899">
        <w:t>Work out th</w:t>
      </w:r>
      <w:r w:rsidR="006B20C2" w:rsidRPr="00060899">
        <w:t>e value of the person’s assets.</w:t>
      </w:r>
    </w:p>
    <w:p w:rsidR="00594071" w:rsidRPr="00060899" w:rsidRDefault="00594071" w:rsidP="00751C8D">
      <w:pPr>
        <w:pStyle w:val="BoxNote"/>
      </w:pPr>
      <w:r w:rsidRPr="00060899">
        <w:tab/>
        <w:t>Note 1:</w:t>
      </w:r>
      <w:r w:rsidRPr="00060899">
        <w:tab/>
      </w:r>
      <w:r w:rsidR="0090516B" w:rsidRPr="00060899">
        <w:t>For</w:t>
      </w:r>
      <w:r w:rsidRPr="00060899">
        <w:t xml:space="preserve"> the treatment of the assets of members of a couple see point 1064</w:t>
      </w:r>
      <w:r w:rsidR="00060899">
        <w:noBreakHyphen/>
      </w:r>
      <w:r w:rsidR="006B20C2" w:rsidRPr="00060899">
        <w:t>G2.</w:t>
      </w:r>
    </w:p>
    <w:p w:rsidR="00594071" w:rsidRPr="00060899" w:rsidRDefault="00594071" w:rsidP="00E042ED">
      <w:pPr>
        <w:pStyle w:val="BoxNote"/>
        <w:keepNext/>
      </w:pPr>
      <w:r w:rsidRPr="00060899">
        <w:tab/>
        <w:t>Note 2:</w:t>
      </w:r>
      <w:r w:rsidRPr="00060899">
        <w:tab/>
      </w:r>
      <w:r w:rsidR="0090516B" w:rsidRPr="00060899">
        <w:t>For</w:t>
      </w:r>
      <w:r w:rsidRPr="00060899">
        <w:t xml:space="preserve"> the assets that are to be disregarded in valuing a person’s assets see section</w:t>
      </w:r>
      <w:r w:rsidR="00060899">
        <w:t> </w:t>
      </w:r>
      <w:r w:rsidR="006B20C2" w:rsidRPr="00060899">
        <w:t>1118.</w:t>
      </w:r>
    </w:p>
    <w:p w:rsidR="00594071" w:rsidRPr="00060899" w:rsidRDefault="00594071" w:rsidP="00413D1A">
      <w:pPr>
        <w:pStyle w:val="BoxNote"/>
        <w:keepNext/>
      </w:pPr>
      <w:r w:rsidRPr="00060899">
        <w:tab/>
        <w:t>Note 3:</w:t>
      </w:r>
      <w:r w:rsidRPr="00060899">
        <w:tab/>
      </w:r>
      <w:r w:rsidR="0090516B" w:rsidRPr="00060899">
        <w:t>For</w:t>
      </w:r>
      <w:r w:rsidRPr="00060899">
        <w:t xml:space="preserve"> the valuation of an asset that is subject to a charge or encumbrance see section</w:t>
      </w:r>
      <w:r w:rsidR="00060899">
        <w:t> </w:t>
      </w:r>
      <w:r w:rsidR="006B20C2" w:rsidRPr="00060899">
        <w:t>1121.</w:t>
      </w:r>
    </w:p>
    <w:p w:rsidR="00594071" w:rsidRPr="00060899" w:rsidRDefault="006B0852" w:rsidP="00413D1A">
      <w:pPr>
        <w:pStyle w:val="BoxStep"/>
      </w:pPr>
      <w:r w:rsidRPr="00060899">
        <w:t>Step 2.</w:t>
      </w:r>
      <w:r w:rsidR="00594071" w:rsidRPr="00060899">
        <w:rPr>
          <w:i/>
        </w:rPr>
        <w:tab/>
      </w:r>
      <w:r w:rsidR="00594071" w:rsidRPr="00060899">
        <w:t>Work out the person’s assets value limit (see point 1064</w:t>
      </w:r>
      <w:r w:rsidR="00060899">
        <w:noBreakHyphen/>
      </w:r>
      <w:r w:rsidR="006B20C2" w:rsidRPr="00060899">
        <w:t>G3 below).</w:t>
      </w:r>
    </w:p>
    <w:p w:rsidR="00594071" w:rsidRPr="00060899" w:rsidRDefault="00594071" w:rsidP="00413D1A">
      <w:pPr>
        <w:pStyle w:val="BoxNote"/>
      </w:pPr>
      <w:r w:rsidRPr="00060899">
        <w:tab/>
        <w:t>Note:</w:t>
      </w:r>
      <w:r w:rsidRPr="00060899">
        <w:tab/>
      </w:r>
      <w:r w:rsidR="0090516B" w:rsidRPr="00060899">
        <w:t>A person’s</w:t>
      </w:r>
      <w:r w:rsidRPr="00060899">
        <w:t xml:space="preserve"> assets value limit is the maximum value of assets the person can have without affec</w:t>
      </w:r>
      <w:r w:rsidR="006B20C2" w:rsidRPr="00060899">
        <w:t>ting the person’s pension rate.</w:t>
      </w:r>
    </w:p>
    <w:p w:rsidR="00594071" w:rsidRPr="00060899" w:rsidRDefault="006B0852" w:rsidP="00413D1A">
      <w:pPr>
        <w:pStyle w:val="BoxStep"/>
      </w:pPr>
      <w:r w:rsidRPr="00060899">
        <w:t>Step 3.</w:t>
      </w:r>
      <w:r w:rsidR="00594071" w:rsidRPr="00060899">
        <w:rPr>
          <w:i/>
        </w:rPr>
        <w:tab/>
      </w:r>
      <w:r w:rsidR="00594071" w:rsidRPr="00060899">
        <w:t>Work out whether the value of the person’s assets exceeds t</w:t>
      </w:r>
      <w:r w:rsidR="006B20C2" w:rsidRPr="00060899">
        <w:t>he person’s assets value limit.</w:t>
      </w:r>
    </w:p>
    <w:p w:rsidR="00594071" w:rsidRPr="00060899" w:rsidRDefault="00C142CB" w:rsidP="00413D1A">
      <w:pPr>
        <w:pStyle w:val="BoxStep"/>
      </w:pPr>
      <w:r w:rsidRPr="00060899">
        <w:t>Step 4.</w:t>
      </w:r>
      <w:r w:rsidR="00594071" w:rsidRPr="00060899">
        <w:rPr>
          <w:i/>
        </w:rPr>
        <w:tab/>
      </w:r>
      <w:r w:rsidR="00594071" w:rsidRPr="00060899">
        <w:t>If the value of the person’s assets does not exceed the person’s assets value limit, the</w:t>
      </w:r>
      <w:r w:rsidR="006B20C2" w:rsidRPr="00060899">
        <w:t xml:space="preserve"> person’s assets excess is nil.</w:t>
      </w:r>
    </w:p>
    <w:p w:rsidR="00594071" w:rsidRPr="00060899" w:rsidRDefault="006B0852" w:rsidP="00413D1A">
      <w:pPr>
        <w:pStyle w:val="BoxStep"/>
      </w:pPr>
      <w:r w:rsidRPr="00060899">
        <w:lastRenderedPageBreak/>
        <w:t>Step 5.</w:t>
      </w:r>
      <w:r w:rsidR="00594071" w:rsidRPr="00060899">
        <w:rPr>
          <w:i/>
        </w:rPr>
        <w:tab/>
      </w:r>
      <w:r w:rsidR="00594071" w:rsidRPr="00060899">
        <w:t>If the value of the person’s assets exceeds the person’s assets value limit, the person’s assets excess is the value of the person’s assets less the person’s as</w:t>
      </w:r>
      <w:r w:rsidR="006B20C2" w:rsidRPr="00060899">
        <w:t>sets value limit.</w:t>
      </w:r>
    </w:p>
    <w:p w:rsidR="00594071" w:rsidRPr="00060899" w:rsidRDefault="006B0852" w:rsidP="00413D1A">
      <w:pPr>
        <w:pStyle w:val="BoxStep"/>
      </w:pPr>
      <w:r w:rsidRPr="00060899">
        <w:t>Step 6.</w:t>
      </w:r>
      <w:r w:rsidR="00594071" w:rsidRPr="00060899">
        <w:rPr>
          <w:i/>
        </w:rPr>
        <w:tab/>
      </w:r>
      <w:r w:rsidR="00594071" w:rsidRPr="00060899">
        <w:t>Use the person’s assets excess to work out the person’s reduction for assets using point</w:t>
      </w:r>
      <w:smartTag w:uri="urn:schemas-microsoft-com:office:smarttags" w:element="PersonName">
        <w:r w:rsidR="00594071" w:rsidRPr="00060899">
          <w:t>s 1</w:t>
        </w:r>
      </w:smartTag>
      <w:r w:rsidR="00594071" w:rsidRPr="00060899">
        <w:t>064</w:t>
      </w:r>
      <w:r w:rsidR="00060899">
        <w:noBreakHyphen/>
      </w:r>
      <w:r w:rsidR="00594071" w:rsidRPr="00060899">
        <w:t>G4 to 1064</w:t>
      </w:r>
      <w:r w:rsidR="00060899">
        <w:noBreakHyphen/>
      </w:r>
      <w:r w:rsidR="006B20C2" w:rsidRPr="00060899">
        <w:t>G7 below.</w:t>
      </w:r>
    </w:p>
    <w:p w:rsidR="00594071" w:rsidRPr="00060899" w:rsidRDefault="00594071" w:rsidP="00594071">
      <w:pPr>
        <w:pStyle w:val="notetext"/>
        <w:keepNext/>
      </w:pPr>
      <w:r w:rsidRPr="00060899">
        <w:t>Note 1:</w:t>
      </w:r>
      <w:r w:rsidRPr="00060899">
        <w:tab/>
      </w:r>
      <w:r w:rsidR="0090516B" w:rsidRPr="00060899">
        <w:t>See</w:t>
      </w:r>
      <w:r w:rsidRPr="00060899">
        <w:t xml:space="preserve"> point 1064</w:t>
      </w:r>
      <w:r w:rsidR="00060899">
        <w:noBreakHyphen/>
      </w:r>
      <w:r w:rsidRPr="00060899">
        <w:t>A1 (steps 9 and 10) for the significance of the person’s reduction for assets.</w:t>
      </w:r>
    </w:p>
    <w:p w:rsidR="00594071" w:rsidRPr="00060899" w:rsidRDefault="00594071" w:rsidP="00594071">
      <w:pPr>
        <w:pStyle w:val="notetext"/>
        <w:keepNext/>
      </w:pPr>
      <w:r w:rsidRPr="00060899">
        <w:t>Note 2:</w:t>
      </w:r>
      <w:r w:rsidRPr="00060899">
        <w:tab/>
      </w:r>
      <w:r w:rsidR="0090516B" w:rsidRPr="00060899">
        <w:t>The application</w:t>
      </w:r>
      <w:r w:rsidRPr="00060899">
        <w:t xml:space="preserve"> of the assets test is affected by provisions concerning:</w:t>
      </w:r>
    </w:p>
    <w:p w:rsidR="00594071" w:rsidRPr="00060899" w:rsidRDefault="00594071" w:rsidP="004A3449">
      <w:pPr>
        <w:pStyle w:val="notebullet"/>
        <w:numPr>
          <w:ilvl w:val="0"/>
          <w:numId w:val="16"/>
        </w:numPr>
        <w:tabs>
          <w:tab w:val="left" w:pos="2268"/>
        </w:tabs>
      </w:pPr>
      <w:r w:rsidRPr="00060899">
        <w:t>disposal of assets (sections</w:t>
      </w:r>
      <w:r w:rsidR="00060899">
        <w:t> </w:t>
      </w:r>
      <w:r w:rsidR="006B20C2" w:rsidRPr="00060899">
        <w:t>1123 to 1128);</w:t>
      </w:r>
    </w:p>
    <w:p w:rsidR="00594071" w:rsidRPr="00060899" w:rsidRDefault="00594071" w:rsidP="004A3449">
      <w:pPr>
        <w:pStyle w:val="notebullet"/>
        <w:numPr>
          <w:ilvl w:val="0"/>
          <w:numId w:val="16"/>
        </w:numPr>
        <w:tabs>
          <w:tab w:val="left" w:pos="2268"/>
        </w:tabs>
      </w:pPr>
      <w:r w:rsidRPr="00060899">
        <w:t>retirement villages (sections</w:t>
      </w:r>
      <w:r w:rsidR="00060899">
        <w:t> </w:t>
      </w:r>
      <w:r w:rsidR="006B20C2" w:rsidRPr="00060899">
        <w:t>1145 to 1157);</w:t>
      </w:r>
    </w:p>
    <w:p w:rsidR="00594071" w:rsidRPr="00060899" w:rsidRDefault="00594071" w:rsidP="004A3449">
      <w:pPr>
        <w:pStyle w:val="notebullet"/>
        <w:numPr>
          <w:ilvl w:val="0"/>
          <w:numId w:val="16"/>
        </w:numPr>
        <w:tabs>
          <w:tab w:val="left" w:pos="2268"/>
        </w:tabs>
      </w:pPr>
      <w:r w:rsidRPr="00060899">
        <w:t>financial hardship (sections</w:t>
      </w:r>
      <w:r w:rsidR="00060899">
        <w:t> </w:t>
      </w:r>
      <w:r w:rsidR="006B20C2" w:rsidRPr="00060899">
        <w:t>1129 and 1130);</w:t>
      </w:r>
    </w:p>
    <w:p w:rsidR="00594071" w:rsidRPr="00060899" w:rsidRDefault="00594071" w:rsidP="004A3449">
      <w:pPr>
        <w:pStyle w:val="notebullet"/>
        <w:numPr>
          <w:ilvl w:val="0"/>
          <w:numId w:val="16"/>
        </w:numPr>
        <w:tabs>
          <w:tab w:val="left" w:pos="2268"/>
        </w:tabs>
      </w:pPr>
      <w:r w:rsidRPr="00060899">
        <w:t>the pensions loans scheme (sections</w:t>
      </w:r>
      <w:r w:rsidR="00060899">
        <w:t> </w:t>
      </w:r>
      <w:r w:rsidRPr="00060899">
        <w:t>1133 to 1144).</w:t>
      </w:r>
    </w:p>
    <w:p w:rsidR="00594071" w:rsidRPr="00060899" w:rsidRDefault="00594071" w:rsidP="00594071">
      <w:pPr>
        <w:pStyle w:val="SubsectionHead"/>
      </w:pPr>
      <w:r w:rsidRPr="00060899">
        <w:t>Value of assets of members of couples</w:t>
      </w:r>
    </w:p>
    <w:p w:rsidR="00594071" w:rsidRPr="00060899" w:rsidRDefault="00594071" w:rsidP="00594071">
      <w:pPr>
        <w:pStyle w:val="subsection"/>
        <w:keepNext/>
      </w:pPr>
      <w:r w:rsidRPr="00060899">
        <w:tab/>
        <w:t>1064</w:t>
      </w:r>
      <w:r w:rsidR="00060899">
        <w:noBreakHyphen/>
      </w:r>
      <w:r w:rsidRPr="00060899">
        <w:t>G2</w:t>
      </w:r>
      <w:r w:rsidRPr="00060899">
        <w:tab/>
        <w:t>For the purposes of this Module:</w:t>
      </w:r>
    </w:p>
    <w:p w:rsidR="00594071" w:rsidRPr="00060899" w:rsidRDefault="00594071" w:rsidP="00594071">
      <w:pPr>
        <w:pStyle w:val="paragraph"/>
      </w:pPr>
      <w:r w:rsidRPr="00060899">
        <w:tab/>
        <w:t>(a)</w:t>
      </w:r>
      <w:r w:rsidRPr="00060899">
        <w:tab/>
        <w:t>the value of the assets of a member of a couple is to be taken to be 50% of the sum of:</w:t>
      </w:r>
    </w:p>
    <w:p w:rsidR="00594071" w:rsidRPr="00060899" w:rsidRDefault="00594071" w:rsidP="00594071">
      <w:pPr>
        <w:pStyle w:val="paragraphsub"/>
      </w:pPr>
      <w:r w:rsidRPr="00060899">
        <w:tab/>
        <w:t>(i)</w:t>
      </w:r>
      <w:r w:rsidRPr="00060899">
        <w:tab/>
        <w:t>the value of the person’s assets; and</w:t>
      </w:r>
    </w:p>
    <w:p w:rsidR="00594071" w:rsidRPr="00060899" w:rsidRDefault="00594071" w:rsidP="00594071">
      <w:pPr>
        <w:pStyle w:val="paragraphsub"/>
      </w:pPr>
      <w:r w:rsidRPr="00060899">
        <w:tab/>
        <w:t>(ii)</w:t>
      </w:r>
      <w:r w:rsidRPr="00060899">
        <w:tab/>
        <w:t>the value of the person’s partner’s assets; and</w:t>
      </w:r>
    </w:p>
    <w:p w:rsidR="00594071" w:rsidRPr="00060899" w:rsidRDefault="00594071" w:rsidP="00594071">
      <w:pPr>
        <w:pStyle w:val="paragraph"/>
      </w:pPr>
      <w:r w:rsidRPr="00060899">
        <w:tab/>
        <w:t>(b)</w:t>
      </w:r>
      <w:r w:rsidRPr="00060899">
        <w:tab/>
        <w:t>the value of the assets of a particular kind of a member of a couple is to be taken to be 50% of the sum of:</w:t>
      </w:r>
    </w:p>
    <w:p w:rsidR="00594071" w:rsidRPr="00060899" w:rsidRDefault="00594071" w:rsidP="00594071">
      <w:pPr>
        <w:pStyle w:val="paragraphsub"/>
      </w:pPr>
      <w:r w:rsidRPr="00060899">
        <w:tab/>
        <w:t>(i)</w:t>
      </w:r>
      <w:r w:rsidRPr="00060899">
        <w:tab/>
        <w:t>the value of the person’s assets of that kind; and</w:t>
      </w:r>
    </w:p>
    <w:p w:rsidR="00594071" w:rsidRPr="00060899" w:rsidRDefault="00594071" w:rsidP="00594071">
      <w:pPr>
        <w:pStyle w:val="paragraphsub"/>
      </w:pPr>
      <w:r w:rsidRPr="00060899">
        <w:tab/>
        <w:t>(ii)</w:t>
      </w:r>
      <w:r w:rsidRPr="00060899">
        <w:tab/>
        <w:t>the value of the person’s partner’s assets of that kind.</w:t>
      </w:r>
    </w:p>
    <w:p w:rsidR="00594071" w:rsidRPr="00060899" w:rsidRDefault="00594071" w:rsidP="00594071">
      <w:pPr>
        <w:pStyle w:val="SubsectionHead"/>
      </w:pPr>
      <w:r w:rsidRPr="00060899">
        <w:t>Assets value limit</w:t>
      </w:r>
    </w:p>
    <w:p w:rsidR="00594071" w:rsidRPr="00060899" w:rsidRDefault="00594071" w:rsidP="00594071">
      <w:pPr>
        <w:pStyle w:val="subsection"/>
        <w:spacing w:after="60"/>
      </w:pPr>
      <w:r w:rsidRPr="00060899">
        <w:tab/>
        <w:t>1064</w:t>
      </w:r>
      <w:r w:rsidR="00060899">
        <w:noBreakHyphen/>
      </w:r>
      <w:r w:rsidRPr="00060899">
        <w:t>G3</w:t>
      </w:r>
      <w:r w:rsidRPr="00060899">
        <w:tab/>
        <w:t>A person’s assets value limit is worked out using Table G</w:t>
      </w:r>
      <w:r w:rsidR="00060899">
        <w:noBreakHyphen/>
      </w:r>
      <w:r w:rsidRPr="00060899">
        <w:t>1. Work out the person’s family situation and home ownership situation. The assets value limit is the corresponding amount in column 3.</w:t>
      </w:r>
    </w:p>
    <w:p w:rsidR="00594071" w:rsidRPr="00060899" w:rsidRDefault="00594071" w:rsidP="008109DE">
      <w:pPr>
        <w:pStyle w:val="Tabletext"/>
        <w:keepNext/>
      </w:pPr>
    </w:p>
    <w:tbl>
      <w:tblPr>
        <w:tblW w:w="0" w:type="auto"/>
        <w:tblInd w:w="1242"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133"/>
        <w:gridCol w:w="2065"/>
        <w:gridCol w:w="1337"/>
        <w:gridCol w:w="1418"/>
      </w:tblGrid>
      <w:tr w:rsidR="00594071" w:rsidRPr="00060899">
        <w:trPr>
          <w:tblHeader/>
        </w:trPr>
        <w:tc>
          <w:tcPr>
            <w:tcW w:w="5953" w:type="dxa"/>
            <w:gridSpan w:val="4"/>
            <w:tcBorders>
              <w:top w:val="single" w:sz="12" w:space="0" w:color="auto"/>
              <w:left w:val="nil"/>
              <w:bottom w:val="nil"/>
              <w:right w:val="nil"/>
            </w:tcBorders>
          </w:tcPr>
          <w:p w:rsidR="00594071" w:rsidRPr="00060899" w:rsidRDefault="00594071" w:rsidP="002C1B05">
            <w:pPr>
              <w:pStyle w:val="Tabletext"/>
              <w:keepNext/>
              <w:keepLines/>
            </w:pPr>
            <w:r w:rsidRPr="00060899">
              <w:rPr>
                <w:b/>
              </w:rPr>
              <w:t>Table G</w:t>
            </w:r>
            <w:r w:rsidR="00060899">
              <w:rPr>
                <w:b/>
              </w:rPr>
              <w:noBreakHyphen/>
            </w:r>
            <w:r w:rsidRPr="00060899">
              <w:rPr>
                <w:b/>
              </w:rPr>
              <w:t>1—Assets value limit</w:t>
            </w:r>
          </w:p>
        </w:tc>
      </w:tr>
      <w:tr w:rsidR="00594071" w:rsidRPr="00060899" w:rsidTr="00502422">
        <w:trPr>
          <w:tblHeader/>
        </w:trPr>
        <w:tc>
          <w:tcPr>
            <w:tcW w:w="1133" w:type="dxa"/>
            <w:tcBorders>
              <w:top w:val="single" w:sz="6" w:space="0" w:color="auto"/>
              <w:left w:val="nil"/>
              <w:bottom w:val="nil"/>
              <w:right w:val="nil"/>
            </w:tcBorders>
          </w:tcPr>
          <w:p w:rsidR="00594071" w:rsidRPr="00060899" w:rsidRDefault="00594071" w:rsidP="002C1B05">
            <w:pPr>
              <w:pStyle w:val="Tabletext"/>
              <w:keepNext/>
              <w:keepLines/>
            </w:pPr>
            <w:r w:rsidRPr="00060899">
              <w:rPr>
                <w:b/>
              </w:rPr>
              <w:t>Column 1</w:t>
            </w:r>
          </w:p>
        </w:tc>
        <w:tc>
          <w:tcPr>
            <w:tcW w:w="2065" w:type="dxa"/>
            <w:tcBorders>
              <w:top w:val="single" w:sz="6" w:space="0" w:color="auto"/>
              <w:left w:val="nil"/>
              <w:bottom w:val="nil"/>
              <w:right w:val="nil"/>
            </w:tcBorders>
          </w:tcPr>
          <w:p w:rsidR="00594071" w:rsidRPr="00060899" w:rsidRDefault="00594071" w:rsidP="002C1B05">
            <w:pPr>
              <w:pStyle w:val="Tabletext"/>
              <w:keepNext/>
              <w:keepLines/>
            </w:pPr>
            <w:r w:rsidRPr="00060899">
              <w:rPr>
                <w:b/>
              </w:rPr>
              <w:t xml:space="preserve">Column 2 </w:t>
            </w:r>
          </w:p>
        </w:tc>
        <w:tc>
          <w:tcPr>
            <w:tcW w:w="2755" w:type="dxa"/>
            <w:gridSpan w:val="2"/>
            <w:tcBorders>
              <w:top w:val="single" w:sz="6" w:space="0" w:color="auto"/>
              <w:left w:val="nil"/>
              <w:bottom w:val="single" w:sz="6" w:space="0" w:color="auto"/>
              <w:right w:val="nil"/>
            </w:tcBorders>
          </w:tcPr>
          <w:p w:rsidR="00594071" w:rsidRPr="00060899" w:rsidRDefault="00594071" w:rsidP="002C1B05">
            <w:pPr>
              <w:pStyle w:val="Tabletext"/>
              <w:keepNext/>
              <w:keepLines/>
            </w:pPr>
            <w:r w:rsidRPr="00060899">
              <w:rPr>
                <w:b/>
              </w:rPr>
              <w:t>Column 3</w:t>
            </w:r>
          </w:p>
          <w:p w:rsidR="00594071" w:rsidRPr="00060899" w:rsidRDefault="00594071" w:rsidP="002C1B05">
            <w:pPr>
              <w:pStyle w:val="Tabletext"/>
              <w:keepNext/>
              <w:keepLines/>
              <w:rPr>
                <w:b/>
              </w:rPr>
            </w:pPr>
            <w:r w:rsidRPr="00060899">
              <w:rPr>
                <w:b/>
              </w:rPr>
              <w:t>Assets value limit</w:t>
            </w:r>
          </w:p>
        </w:tc>
      </w:tr>
      <w:tr w:rsidR="00594071" w:rsidRPr="00060899" w:rsidTr="00502422">
        <w:trPr>
          <w:tblHeader/>
        </w:trPr>
        <w:tc>
          <w:tcPr>
            <w:tcW w:w="1133" w:type="dxa"/>
            <w:tcBorders>
              <w:top w:val="nil"/>
              <w:left w:val="nil"/>
              <w:bottom w:val="single" w:sz="12" w:space="0" w:color="auto"/>
              <w:right w:val="nil"/>
            </w:tcBorders>
          </w:tcPr>
          <w:p w:rsidR="00594071" w:rsidRPr="00060899" w:rsidRDefault="00594071" w:rsidP="002C1B05">
            <w:pPr>
              <w:pStyle w:val="Tabletext"/>
              <w:keepNext/>
              <w:keepLines/>
            </w:pPr>
            <w:r w:rsidRPr="00060899">
              <w:rPr>
                <w:b/>
              </w:rPr>
              <w:t>Item</w:t>
            </w:r>
          </w:p>
        </w:tc>
        <w:tc>
          <w:tcPr>
            <w:tcW w:w="2065" w:type="dxa"/>
            <w:tcBorders>
              <w:top w:val="nil"/>
              <w:left w:val="nil"/>
              <w:bottom w:val="single" w:sz="12" w:space="0" w:color="auto"/>
              <w:right w:val="nil"/>
            </w:tcBorders>
          </w:tcPr>
          <w:p w:rsidR="00594071" w:rsidRPr="00060899" w:rsidRDefault="00594071" w:rsidP="002C1B05">
            <w:pPr>
              <w:pStyle w:val="Tabletext"/>
              <w:keepNext/>
              <w:keepLines/>
            </w:pPr>
            <w:r w:rsidRPr="00060899">
              <w:rPr>
                <w:b/>
              </w:rPr>
              <w:t>Person’s family situation</w:t>
            </w:r>
          </w:p>
        </w:tc>
        <w:tc>
          <w:tcPr>
            <w:tcW w:w="1337" w:type="dxa"/>
            <w:tcBorders>
              <w:top w:val="nil"/>
              <w:left w:val="nil"/>
              <w:bottom w:val="single" w:sz="12" w:space="0" w:color="auto"/>
              <w:right w:val="nil"/>
            </w:tcBorders>
          </w:tcPr>
          <w:p w:rsidR="00594071" w:rsidRPr="00060899" w:rsidRDefault="00594071" w:rsidP="002C1B05">
            <w:pPr>
              <w:pStyle w:val="Tabletext"/>
              <w:keepNext/>
              <w:keepLines/>
            </w:pPr>
            <w:r w:rsidRPr="00060899">
              <w:rPr>
                <w:b/>
              </w:rPr>
              <w:t>Column 3A</w:t>
            </w:r>
          </w:p>
          <w:p w:rsidR="00594071" w:rsidRPr="00060899" w:rsidRDefault="00594071" w:rsidP="002C1B05">
            <w:pPr>
              <w:pStyle w:val="Tabletext"/>
              <w:keepNext/>
              <w:keepLines/>
              <w:rPr>
                <w:b/>
              </w:rPr>
            </w:pPr>
            <w:r w:rsidRPr="00060899">
              <w:rPr>
                <w:b/>
              </w:rPr>
              <w:t>Either person or partner homeowner</w:t>
            </w:r>
          </w:p>
        </w:tc>
        <w:tc>
          <w:tcPr>
            <w:tcW w:w="1418" w:type="dxa"/>
            <w:tcBorders>
              <w:top w:val="nil"/>
              <w:left w:val="nil"/>
              <w:bottom w:val="single" w:sz="12" w:space="0" w:color="auto"/>
              <w:right w:val="nil"/>
            </w:tcBorders>
          </w:tcPr>
          <w:p w:rsidR="00594071" w:rsidRPr="00060899" w:rsidRDefault="00594071" w:rsidP="002C1B05">
            <w:pPr>
              <w:pStyle w:val="Tabletext"/>
              <w:keepNext/>
              <w:keepLines/>
            </w:pPr>
            <w:r w:rsidRPr="00060899">
              <w:rPr>
                <w:b/>
              </w:rPr>
              <w:t>column 3B</w:t>
            </w:r>
          </w:p>
          <w:p w:rsidR="00594071" w:rsidRPr="00060899" w:rsidRDefault="00594071" w:rsidP="002C1B05">
            <w:pPr>
              <w:pStyle w:val="Tabletext"/>
              <w:keepNext/>
              <w:keepLines/>
              <w:rPr>
                <w:b/>
              </w:rPr>
            </w:pPr>
            <w:r w:rsidRPr="00060899">
              <w:rPr>
                <w:b/>
              </w:rPr>
              <w:t>Neither person nor partner homeowner</w:t>
            </w:r>
          </w:p>
        </w:tc>
      </w:tr>
      <w:tr w:rsidR="00594071" w:rsidRPr="00060899" w:rsidTr="00502422">
        <w:tc>
          <w:tcPr>
            <w:tcW w:w="1133"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1. </w:t>
            </w:r>
          </w:p>
        </w:tc>
        <w:tc>
          <w:tcPr>
            <w:tcW w:w="2065"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Not member of a couple</w:t>
            </w:r>
          </w:p>
        </w:tc>
        <w:tc>
          <w:tcPr>
            <w:tcW w:w="1337"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$110,750</w:t>
            </w:r>
          </w:p>
        </w:tc>
        <w:tc>
          <w:tcPr>
            <w:tcW w:w="1418"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$190,250</w:t>
            </w:r>
          </w:p>
        </w:tc>
      </w:tr>
      <w:tr w:rsidR="00594071" w:rsidRPr="00060899" w:rsidTr="00502422">
        <w:tc>
          <w:tcPr>
            <w:tcW w:w="113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2. </w:t>
            </w:r>
          </w:p>
        </w:tc>
        <w:tc>
          <w:tcPr>
            <w:tcW w:w="206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Partnered (partner getting neither pension nor benefit)</w:t>
            </w:r>
          </w:p>
        </w:tc>
        <w:tc>
          <w:tcPr>
            <w:tcW w:w="1337"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$78,750</w:t>
            </w:r>
          </w:p>
        </w:tc>
        <w:tc>
          <w:tcPr>
            <w:tcW w:w="1418"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$118,500</w:t>
            </w:r>
          </w:p>
        </w:tc>
      </w:tr>
      <w:tr w:rsidR="00594071" w:rsidRPr="00060899" w:rsidTr="00502422">
        <w:tc>
          <w:tcPr>
            <w:tcW w:w="1133"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3. </w:t>
            </w:r>
          </w:p>
        </w:tc>
        <w:tc>
          <w:tcPr>
            <w:tcW w:w="2065" w:type="dxa"/>
            <w:tcBorders>
              <w:top w:val="single" w:sz="2" w:space="0" w:color="auto"/>
              <w:left w:val="nil"/>
              <w:bottom w:val="single" w:sz="12" w:space="0" w:color="auto"/>
              <w:right w:val="nil"/>
            </w:tcBorders>
          </w:tcPr>
          <w:p w:rsidR="00594071" w:rsidRPr="00060899" w:rsidRDefault="00594071" w:rsidP="00594071">
            <w:pPr>
              <w:pStyle w:val="Tabletext"/>
            </w:pPr>
            <w:r w:rsidRPr="00060899">
              <w:t>Partnered (partner getting pension or benefit)</w:t>
            </w:r>
          </w:p>
        </w:tc>
        <w:tc>
          <w:tcPr>
            <w:tcW w:w="1337" w:type="dxa"/>
            <w:tcBorders>
              <w:top w:val="single" w:sz="2" w:space="0" w:color="auto"/>
              <w:left w:val="nil"/>
              <w:bottom w:val="single" w:sz="12" w:space="0" w:color="auto"/>
              <w:right w:val="nil"/>
            </w:tcBorders>
          </w:tcPr>
          <w:p w:rsidR="00594071" w:rsidRPr="00060899" w:rsidRDefault="00594071" w:rsidP="00594071">
            <w:pPr>
              <w:pStyle w:val="Tabletext"/>
            </w:pPr>
            <w:r w:rsidRPr="00060899">
              <w:t>$78,750</w:t>
            </w:r>
          </w:p>
        </w:tc>
        <w:tc>
          <w:tcPr>
            <w:tcW w:w="1418" w:type="dxa"/>
            <w:tcBorders>
              <w:top w:val="single" w:sz="2" w:space="0" w:color="auto"/>
              <w:left w:val="nil"/>
              <w:bottom w:val="single" w:sz="12" w:space="0" w:color="auto"/>
              <w:right w:val="nil"/>
            </w:tcBorders>
          </w:tcPr>
          <w:p w:rsidR="00594071" w:rsidRPr="00060899" w:rsidRDefault="00594071" w:rsidP="00594071">
            <w:pPr>
              <w:pStyle w:val="Tabletext"/>
            </w:pPr>
            <w:r w:rsidRPr="00060899">
              <w:t>$118,500</w:t>
            </w:r>
          </w:p>
        </w:tc>
      </w:tr>
    </w:tbl>
    <w:p w:rsidR="00594071" w:rsidRPr="00060899" w:rsidRDefault="00594071" w:rsidP="00594071">
      <w:pPr>
        <w:pStyle w:val="notetext"/>
      </w:pPr>
      <w:r w:rsidRPr="00060899">
        <w:t>Note 1:</w:t>
      </w:r>
      <w:r w:rsidRPr="00060899">
        <w:tab/>
      </w:r>
      <w:r w:rsidR="0090516B"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and </w:t>
      </w:r>
      <w:r w:rsidRPr="00060899">
        <w:rPr>
          <w:b/>
          <w:i/>
        </w:rPr>
        <w:t>partnered (partner getting pension or benefit)</w:t>
      </w:r>
      <w:r w:rsidRPr="00060899">
        <w:t xml:space="preserve"> see section</w:t>
      </w:r>
      <w:r w:rsidR="00060899">
        <w:t> </w:t>
      </w:r>
      <w:r w:rsidRPr="00060899">
        <w:t>4.</w:t>
      </w:r>
    </w:p>
    <w:p w:rsidR="00594071" w:rsidRPr="00060899" w:rsidRDefault="00594071" w:rsidP="00594071">
      <w:pPr>
        <w:pStyle w:val="notetext"/>
      </w:pPr>
      <w:r w:rsidRPr="00060899">
        <w:t>Note 2:</w:t>
      </w:r>
      <w:r w:rsidRPr="00060899">
        <w:tab/>
      </w:r>
      <w:r w:rsidR="0090516B" w:rsidRPr="00060899">
        <w:t>For</w:t>
      </w:r>
      <w:r w:rsidRPr="00060899">
        <w:t xml:space="preserve"> </w:t>
      </w:r>
      <w:r w:rsidRPr="00060899">
        <w:rPr>
          <w:b/>
          <w:i/>
        </w:rPr>
        <w:t>homeowner</w:t>
      </w:r>
      <w:r w:rsidRPr="00060899">
        <w:t xml:space="preserve"> see section</w:t>
      </w:r>
      <w:r w:rsidR="00060899">
        <w:t> </w:t>
      </w:r>
      <w:r w:rsidRPr="00060899">
        <w:t>11.</w:t>
      </w:r>
    </w:p>
    <w:p w:rsidR="00594071" w:rsidRPr="00060899" w:rsidRDefault="00594071" w:rsidP="00594071">
      <w:pPr>
        <w:pStyle w:val="notetext"/>
      </w:pPr>
      <w:r w:rsidRPr="00060899">
        <w:t>Note 3:</w:t>
      </w:r>
      <w:r w:rsidRPr="00060899">
        <w:tab/>
      </w:r>
      <w:r w:rsidR="0090516B" w:rsidRPr="00060899">
        <w:t>Items</w:t>
      </w:r>
      <w:r w:rsidR="00060899">
        <w:t> </w:t>
      </w:r>
      <w:r w:rsidRPr="00060899">
        <w:t>2 and 3 apply to members of illness separated and respite care couples.</w:t>
      </w:r>
    </w:p>
    <w:p w:rsidR="00594071" w:rsidRPr="00060899" w:rsidRDefault="00594071" w:rsidP="00594071">
      <w:pPr>
        <w:pStyle w:val="notetext"/>
      </w:pPr>
      <w:r w:rsidRPr="00060899">
        <w:t>Note 4:</w:t>
      </w:r>
      <w:r w:rsidRPr="00060899">
        <w:tab/>
      </w:r>
      <w:r w:rsidR="0090516B" w:rsidRPr="00060899">
        <w:t>The</w:t>
      </w:r>
      <w:r w:rsidRPr="00060899">
        <w:t xml:space="preserve"> assets value limits are indexed or adjusted annually in line with CPI increases (see sections</w:t>
      </w:r>
      <w:r w:rsidR="00060899">
        <w:t> </w:t>
      </w:r>
      <w:r w:rsidRPr="00060899">
        <w:t>1191 to 1194 and 1203).</w:t>
      </w:r>
    </w:p>
    <w:p w:rsidR="00594071" w:rsidRPr="00060899" w:rsidRDefault="00594071" w:rsidP="00594071">
      <w:pPr>
        <w:pStyle w:val="SubsectionHead"/>
      </w:pPr>
      <w:r w:rsidRPr="00060899">
        <w:t>Pension reduction for assets in excess of assets value limit</w:t>
      </w:r>
    </w:p>
    <w:p w:rsidR="00594071" w:rsidRPr="00060899" w:rsidRDefault="00594071" w:rsidP="00594071">
      <w:pPr>
        <w:pStyle w:val="subsection"/>
        <w:spacing w:after="60"/>
      </w:pPr>
      <w:r w:rsidRPr="00060899">
        <w:tab/>
        <w:t>1064</w:t>
      </w:r>
      <w:r w:rsidR="00060899">
        <w:noBreakHyphen/>
      </w:r>
      <w:r w:rsidRPr="00060899">
        <w:t>G4</w:t>
      </w:r>
      <w:r w:rsidRPr="00060899">
        <w:tab/>
        <w:t>A person’s reduction for assets is worked out using Table G</w:t>
      </w:r>
      <w:r w:rsidR="00060899">
        <w:noBreakHyphen/>
      </w:r>
      <w:r w:rsidRPr="00060899">
        <w:t>2. Work out which family situation applies to the person. The reduction for assets is the amount per year worked out using the corresponding calculation in column 3.</w:t>
      </w:r>
    </w:p>
    <w:p w:rsidR="00594071" w:rsidRPr="00060899" w:rsidRDefault="00594071" w:rsidP="009B4EB8">
      <w:pPr>
        <w:pStyle w:val="Tabletext"/>
        <w:keepNext/>
        <w:keepLines/>
      </w:pPr>
    </w:p>
    <w:tbl>
      <w:tblPr>
        <w:tblW w:w="0" w:type="auto"/>
        <w:tblInd w:w="1242" w:type="dxa"/>
        <w:tblLayout w:type="fixed"/>
        <w:tblLook w:val="0000" w:firstRow="0" w:lastRow="0" w:firstColumn="0" w:lastColumn="0" w:noHBand="0" w:noVBand="0"/>
      </w:tblPr>
      <w:tblGrid>
        <w:gridCol w:w="1206"/>
        <w:gridCol w:w="2480"/>
        <w:gridCol w:w="2268"/>
      </w:tblGrid>
      <w:tr w:rsidR="00594071" w:rsidRPr="00060899">
        <w:trPr>
          <w:tblHeader/>
        </w:trPr>
        <w:tc>
          <w:tcPr>
            <w:tcW w:w="5954" w:type="dxa"/>
            <w:gridSpan w:val="3"/>
            <w:tcBorders>
              <w:top w:val="single" w:sz="12" w:space="0" w:color="auto"/>
              <w:bottom w:val="single" w:sz="6" w:space="0" w:color="auto"/>
            </w:tcBorders>
          </w:tcPr>
          <w:p w:rsidR="00594071" w:rsidRPr="00060899" w:rsidRDefault="00594071" w:rsidP="00971282">
            <w:pPr>
              <w:pStyle w:val="Tabletext"/>
              <w:keepNext/>
            </w:pPr>
            <w:r w:rsidRPr="00060899">
              <w:rPr>
                <w:b/>
              </w:rPr>
              <w:t>Table G</w:t>
            </w:r>
            <w:r w:rsidR="00060899">
              <w:rPr>
                <w:b/>
              </w:rPr>
              <w:noBreakHyphen/>
            </w:r>
            <w:r w:rsidRPr="00060899">
              <w:rPr>
                <w:b/>
              </w:rPr>
              <w:t>2—Reduction for assets</w:t>
            </w:r>
          </w:p>
        </w:tc>
      </w:tr>
      <w:tr w:rsidR="00594071" w:rsidRPr="00060899">
        <w:trPr>
          <w:tblHeader/>
        </w:trPr>
        <w:tc>
          <w:tcPr>
            <w:tcW w:w="1206" w:type="dxa"/>
            <w:tcBorders>
              <w:top w:val="single" w:sz="6" w:space="0" w:color="auto"/>
              <w:bottom w:val="single" w:sz="12" w:space="0" w:color="auto"/>
            </w:tcBorders>
          </w:tcPr>
          <w:p w:rsidR="00594071" w:rsidRPr="00060899" w:rsidRDefault="00594071" w:rsidP="00971282">
            <w:pPr>
              <w:pStyle w:val="Tabletext"/>
              <w:keepNext/>
            </w:pPr>
            <w:r w:rsidRPr="00060899">
              <w:rPr>
                <w:b/>
              </w:rPr>
              <w:t>Column 1</w:t>
            </w:r>
          </w:p>
          <w:p w:rsidR="00594071" w:rsidRPr="00060899" w:rsidRDefault="00594071" w:rsidP="00971282">
            <w:pPr>
              <w:pStyle w:val="Tabletext"/>
              <w:keepNext/>
              <w:rPr>
                <w:b/>
              </w:rPr>
            </w:pPr>
            <w:r w:rsidRPr="00060899">
              <w:rPr>
                <w:b/>
              </w:rPr>
              <w:t>Item</w:t>
            </w:r>
          </w:p>
        </w:tc>
        <w:tc>
          <w:tcPr>
            <w:tcW w:w="2480" w:type="dxa"/>
            <w:tcBorders>
              <w:top w:val="single" w:sz="6" w:space="0" w:color="auto"/>
              <w:bottom w:val="single" w:sz="12" w:space="0" w:color="auto"/>
            </w:tcBorders>
          </w:tcPr>
          <w:p w:rsidR="00594071" w:rsidRPr="00060899" w:rsidRDefault="00594071" w:rsidP="00971282">
            <w:pPr>
              <w:pStyle w:val="Tabletext"/>
              <w:keepNext/>
            </w:pPr>
            <w:r w:rsidRPr="00060899">
              <w:rPr>
                <w:b/>
              </w:rPr>
              <w:t>Column 2</w:t>
            </w:r>
          </w:p>
          <w:p w:rsidR="00594071" w:rsidRPr="00060899" w:rsidRDefault="00594071" w:rsidP="00971282">
            <w:pPr>
              <w:pStyle w:val="Tabletext"/>
              <w:keepNext/>
              <w:rPr>
                <w:b/>
              </w:rPr>
            </w:pPr>
            <w:r w:rsidRPr="00060899">
              <w:rPr>
                <w:b/>
              </w:rPr>
              <w:t>Person’s family situation</w:t>
            </w:r>
          </w:p>
        </w:tc>
        <w:tc>
          <w:tcPr>
            <w:tcW w:w="2268" w:type="dxa"/>
            <w:tcBorders>
              <w:top w:val="single" w:sz="6" w:space="0" w:color="auto"/>
              <w:left w:val="nil"/>
              <w:bottom w:val="single" w:sz="12" w:space="0" w:color="auto"/>
            </w:tcBorders>
          </w:tcPr>
          <w:p w:rsidR="00594071" w:rsidRPr="00060899" w:rsidRDefault="00594071" w:rsidP="00971282">
            <w:pPr>
              <w:pStyle w:val="Tabletext"/>
              <w:keepNext/>
            </w:pPr>
            <w:r w:rsidRPr="00060899">
              <w:rPr>
                <w:b/>
              </w:rPr>
              <w:t>Column 3</w:t>
            </w:r>
          </w:p>
          <w:p w:rsidR="00594071" w:rsidRPr="00060899" w:rsidRDefault="00594071" w:rsidP="00971282">
            <w:pPr>
              <w:pStyle w:val="Tabletext"/>
              <w:keepNext/>
              <w:rPr>
                <w:b/>
              </w:rPr>
            </w:pPr>
            <w:r w:rsidRPr="00060899">
              <w:rPr>
                <w:b/>
              </w:rPr>
              <w:t>Reduction</w:t>
            </w:r>
          </w:p>
        </w:tc>
      </w:tr>
      <w:tr w:rsidR="0055492E" w:rsidRPr="00060899">
        <w:tc>
          <w:tcPr>
            <w:tcW w:w="1206" w:type="dxa"/>
            <w:tcBorders>
              <w:top w:val="single" w:sz="12" w:space="0" w:color="auto"/>
              <w:bottom w:val="single" w:sz="2" w:space="0" w:color="auto"/>
            </w:tcBorders>
            <w:shd w:val="clear" w:color="auto" w:fill="auto"/>
          </w:tcPr>
          <w:p w:rsidR="0055492E" w:rsidRPr="00060899" w:rsidRDefault="0055492E" w:rsidP="00594071">
            <w:pPr>
              <w:pStyle w:val="Tabletext"/>
            </w:pPr>
            <w:r w:rsidRPr="00060899">
              <w:t xml:space="preserve">1. </w:t>
            </w:r>
          </w:p>
        </w:tc>
        <w:tc>
          <w:tcPr>
            <w:tcW w:w="2480" w:type="dxa"/>
            <w:tcBorders>
              <w:top w:val="single" w:sz="12" w:space="0" w:color="auto"/>
              <w:bottom w:val="single" w:sz="2" w:space="0" w:color="auto"/>
            </w:tcBorders>
            <w:shd w:val="clear" w:color="auto" w:fill="auto"/>
          </w:tcPr>
          <w:p w:rsidR="0055492E" w:rsidRPr="00060899" w:rsidRDefault="0055492E" w:rsidP="00594071">
            <w:pPr>
              <w:pStyle w:val="Tabletext"/>
            </w:pPr>
            <w:r w:rsidRPr="00060899">
              <w:t xml:space="preserve">Not member of a couple </w:t>
            </w:r>
          </w:p>
        </w:tc>
        <w:tc>
          <w:tcPr>
            <w:tcW w:w="2268" w:type="dxa"/>
            <w:tcBorders>
              <w:top w:val="single" w:sz="12" w:space="0" w:color="auto"/>
              <w:bottom w:val="single" w:sz="2" w:space="0" w:color="auto"/>
            </w:tcBorders>
            <w:shd w:val="clear" w:color="auto" w:fill="auto"/>
          </w:tcPr>
          <w:p w:rsidR="0055492E" w:rsidRPr="00060899" w:rsidRDefault="002A0881" w:rsidP="00594071">
            <w:pPr>
              <w:pStyle w:val="Formula"/>
              <w:spacing w:line="240" w:lineRule="atLeast"/>
              <w:ind w:left="0"/>
              <w:jc w:val="center"/>
            </w:pPr>
            <w:r w:rsidRPr="00060899">
              <w:rPr>
                <w:noProof/>
              </w:rPr>
              <w:drawing>
                <wp:inline distT="0" distB="0" distL="0" distR="0" wp14:anchorId="3A166A71" wp14:editId="08FE4952">
                  <wp:extent cx="1162050" cy="53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p>
        </w:tc>
      </w:tr>
      <w:tr w:rsidR="0055492E" w:rsidRPr="00060899">
        <w:tc>
          <w:tcPr>
            <w:tcW w:w="1206" w:type="dxa"/>
            <w:tcBorders>
              <w:top w:val="single" w:sz="2" w:space="0" w:color="auto"/>
              <w:bottom w:val="single" w:sz="2" w:space="0" w:color="auto"/>
            </w:tcBorders>
            <w:shd w:val="clear" w:color="auto" w:fill="auto"/>
          </w:tcPr>
          <w:p w:rsidR="0055492E" w:rsidRPr="00060899" w:rsidRDefault="0055492E" w:rsidP="00594071">
            <w:pPr>
              <w:pStyle w:val="Tabletext"/>
            </w:pPr>
            <w:r w:rsidRPr="00060899">
              <w:t xml:space="preserve">2. </w:t>
            </w:r>
          </w:p>
        </w:tc>
        <w:tc>
          <w:tcPr>
            <w:tcW w:w="2480" w:type="dxa"/>
            <w:tcBorders>
              <w:top w:val="single" w:sz="2" w:space="0" w:color="auto"/>
              <w:bottom w:val="single" w:sz="2" w:space="0" w:color="auto"/>
            </w:tcBorders>
            <w:shd w:val="clear" w:color="auto" w:fill="auto"/>
          </w:tcPr>
          <w:p w:rsidR="0055492E" w:rsidRPr="00060899" w:rsidRDefault="0055492E" w:rsidP="00594071">
            <w:pPr>
              <w:pStyle w:val="Tabletext"/>
            </w:pPr>
            <w:r w:rsidRPr="00060899">
              <w:t xml:space="preserve">Partnered (partner getting neither pension nor benefit) </w:t>
            </w:r>
          </w:p>
        </w:tc>
        <w:tc>
          <w:tcPr>
            <w:tcW w:w="2268" w:type="dxa"/>
            <w:tcBorders>
              <w:top w:val="single" w:sz="2" w:space="0" w:color="auto"/>
              <w:bottom w:val="single" w:sz="2" w:space="0" w:color="auto"/>
            </w:tcBorders>
            <w:shd w:val="clear" w:color="auto" w:fill="auto"/>
          </w:tcPr>
          <w:p w:rsidR="0055492E" w:rsidRPr="00060899" w:rsidRDefault="002A0881" w:rsidP="00594071">
            <w:pPr>
              <w:pStyle w:val="Formula"/>
              <w:ind w:left="0"/>
              <w:jc w:val="center"/>
            </w:pPr>
            <w:r w:rsidRPr="00060899">
              <w:rPr>
                <w:noProof/>
              </w:rPr>
              <w:drawing>
                <wp:inline distT="0" distB="0" distL="0" distR="0" wp14:anchorId="1E4F8138" wp14:editId="6B1CFE2F">
                  <wp:extent cx="1162050" cy="533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p>
        </w:tc>
      </w:tr>
      <w:tr w:rsidR="0055492E" w:rsidRPr="00060899">
        <w:tc>
          <w:tcPr>
            <w:tcW w:w="1206" w:type="dxa"/>
            <w:tcBorders>
              <w:top w:val="single" w:sz="2" w:space="0" w:color="auto"/>
              <w:bottom w:val="single" w:sz="12" w:space="0" w:color="auto"/>
            </w:tcBorders>
          </w:tcPr>
          <w:p w:rsidR="0055492E" w:rsidRPr="00060899" w:rsidRDefault="0055492E" w:rsidP="00594071">
            <w:pPr>
              <w:pStyle w:val="Tabletext"/>
            </w:pPr>
            <w:r w:rsidRPr="00060899">
              <w:t xml:space="preserve">3. </w:t>
            </w:r>
          </w:p>
        </w:tc>
        <w:tc>
          <w:tcPr>
            <w:tcW w:w="2480" w:type="dxa"/>
            <w:tcBorders>
              <w:top w:val="single" w:sz="2" w:space="0" w:color="auto"/>
              <w:bottom w:val="single" w:sz="12" w:space="0" w:color="auto"/>
            </w:tcBorders>
          </w:tcPr>
          <w:p w:rsidR="0055492E" w:rsidRPr="00060899" w:rsidRDefault="0055492E" w:rsidP="00594071">
            <w:pPr>
              <w:pStyle w:val="Tabletext"/>
            </w:pPr>
            <w:r w:rsidRPr="00060899">
              <w:t xml:space="preserve">Partner (partner getting pension or benefit) </w:t>
            </w:r>
          </w:p>
        </w:tc>
        <w:tc>
          <w:tcPr>
            <w:tcW w:w="2268" w:type="dxa"/>
            <w:tcBorders>
              <w:top w:val="single" w:sz="2" w:space="0" w:color="auto"/>
              <w:bottom w:val="single" w:sz="12" w:space="0" w:color="auto"/>
            </w:tcBorders>
          </w:tcPr>
          <w:p w:rsidR="0055492E" w:rsidRPr="00060899" w:rsidRDefault="002A0881" w:rsidP="00594071">
            <w:pPr>
              <w:pStyle w:val="Formula"/>
              <w:ind w:left="0"/>
              <w:jc w:val="center"/>
            </w:pPr>
            <w:r w:rsidRPr="00060899">
              <w:rPr>
                <w:noProof/>
              </w:rPr>
              <w:drawing>
                <wp:inline distT="0" distB="0" distL="0" distR="0" wp14:anchorId="52503DCB" wp14:editId="6B5F842A">
                  <wp:extent cx="1162050" cy="533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p>
        </w:tc>
      </w:tr>
    </w:tbl>
    <w:p w:rsidR="00594071" w:rsidRPr="00060899" w:rsidRDefault="00594071" w:rsidP="00594071">
      <w:pPr>
        <w:pStyle w:val="notetext"/>
      </w:pPr>
      <w:r w:rsidRPr="00060899">
        <w:t>Note 1:</w:t>
      </w:r>
      <w:r w:rsidRPr="00060899">
        <w:tab/>
      </w:r>
      <w:r w:rsidR="0090516B"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w:t>
      </w:r>
      <w:r w:rsidRPr="00060899">
        <w:rPr>
          <w:b/>
          <w:i/>
        </w:rPr>
        <w:t>partnered (partner getting benefit)</w:t>
      </w:r>
      <w:r w:rsidRPr="00060899">
        <w:t xml:space="preserve"> and </w:t>
      </w:r>
      <w:r w:rsidRPr="00060899">
        <w:rPr>
          <w:b/>
          <w:i/>
        </w:rPr>
        <w:t>partnered (partner getting pension)</w:t>
      </w:r>
      <w:r w:rsidRPr="00060899">
        <w:t xml:space="preserve"> see section</w:t>
      </w:r>
      <w:r w:rsidR="00060899">
        <w:t> </w:t>
      </w:r>
      <w:r w:rsidRPr="00060899">
        <w:t>4.</w:t>
      </w:r>
    </w:p>
    <w:p w:rsidR="00594071" w:rsidRPr="00060899" w:rsidRDefault="00594071" w:rsidP="00594071">
      <w:pPr>
        <w:pStyle w:val="notetext"/>
      </w:pPr>
      <w:r w:rsidRPr="00060899">
        <w:t>Note 4:</w:t>
      </w:r>
      <w:r w:rsidRPr="00060899">
        <w:tab/>
      </w:r>
      <w:r w:rsidR="0090516B" w:rsidRPr="00060899">
        <w:t>For</w:t>
      </w:r>
      <w:r w:rsidRPr="00060899">
        <w:t xml:space="preserve"> </w:t>
      </w:r>
      <w:r w:rsidRPr="00060899">
        <w:rPr>
          <w:b/>
          <w:i/>
        </w:rPr>
        <w:t>assets excess</w:t>
      </w:r>
      <w:r w:rsidRPr="00060899">
        <w:t xml:space="preserve"> see point 1064</w:t>
      </w:r>
      <w:r w:rsidR="00060899">
        <w:noBreakHyphen/>
      </w:r>
      <w:r w:rsidRPr="00060899">
        <w:t>G5 below.</w:t>
      </w:r>
    </w:p>
    <w:p w:rsidR="00594071" w:rsidRPr="00060899" w:rsidRDefault="00594071" w:rsidP="00594071">
      <w:pPr>
        <w:pStyle w:val="SubsectionHead"/>
      </w:pPr>
      <w:r w:rsidRPr="00060899">
        <w:t>Assets excess</w:t>
      </w:r>
    </w:p>
    <w:p w:rsidR="00594071" w:rsidRPr="00060899" w:rsidRDefault="00594071" w:rsidP="00594071">
      <w:pPr>
        <w:pStyle w:val="subsection"/>
      </w:pPr>
      <w:r w:rsidRPr="00060899">
        <w:tab/>
        <w:t>1064</w:t>
      </w:r>
      <w:r w:rsidR="00060899">
        <w:noBreakHyphen/>
      </w:r>
      <w:r w:rsidRPr="00060899">
        <w:t>G5</w:t>
      </w:r>
      <w:r w:rsidRPr="00060899">
        <w:tab/>
        <w:t xml:space="preserve">A person’s </w:t>
      </w:r>
      <w:r w:rsidRPr="00060899">
        <w:rPr>
          <w:b/>
          <w:i/>
        </w:rPr>
        <w:t>assets excess</w:t>
      </w:r>
      <w:r w:rsidRPr="00060899">
        <w:t xml:space="preserve"> is the value of the person’s assets less t</w:t>
      </w:r>
      <w:r w:rsidR="006B20C2" w:rsidRPr="00060899">
        <w:t>he person’s assets value limit.</w:t>
      </w:r>
    </w:p>
    <w:p w:rsidR="00594071" w:rsidRPr="00060899" w:rsidRDefault="00594071" w:rsidP="00594071">
      <w:pPr>
        <w:pStyle w:val="subsection"/>
      </w:pPr>
      <w:r w:rsidRPr="00060899">
        <w:tab/>
        <w:t>1064</w:t>
      </w:r>
      <w:r w:rsidR="00060899">
        <w:noBreakHyphen/>
      </w:r>
      <w:r w:rsidRPr="00060899">
        <w:t>G7</w:t>
      </w:r>
      <w:r w:rsidRPr="00060899">
        <w:tab/>
        <w:t>In calculating a person’s assets excess under point 1064</w:t>
      </w:r>
      <w:r w:rsidR="00060899">
        <w:noBreakHyphen/>
      </w:r>
      <w:r w:rsidRPr="00060899">
        <w:t>G5 disregard any part of the excess that i</w:t>
      </w:r>
      <w:r w:rsidR="006B20C2" w:rsidRPr="00060899">
        <w:t>s not a multiple of $250.</w:t>
      </w:r>
    </w:p>
    <w:p w:rsidR="00594071" w:rsidRPr="00060899" w:rsidRDefault="00594071" w:rsidP="00594071">
      <w:pPr>
        <w:pStyle w:val="ActHead3"/>
      </w:pPr>
      <w:bookmarkStart w:id="975" w:name="_Toc447275843"/>
      <w:r w:rsidRPr="00060899">
        <w:rPr>
          <w:rStyle w:val="CharDivNo"/>
        </w:rPr>
        <w:t>Module H</w:t>
      </w:r>
      <w:r w:rsidRPr="00060899">
        <w:t>—</w:t>
      </w:r>
      <w:r w:rsidRPr="00060899">
        <w:rPr>
          <w:rStyle w:val="CharDivText"/>
        </w:rPr>
        <w:t>Remote area allowance</w:t>
      </w:r>
      <w:bookmarkEnd w:id="975"/>
    </w:p>
    <w:p w:rsidR="00594071" w:rsidRPr="00060899" w:rsidRDefault="00594071" w:rsidP="00594071">
      <w:pPr>
        <w:pStyle w:val="SubsectionHead"/>
      </w:pPr>
      <w:r w:rsidRPr="00060899">
        <w:t>Remote area allowance</w:t>
      </w:r>
    </w:p>
    <w:p w:rsidR="00594071" w:rsidRPr="00060899" w:rsidRDefault="00594071" w:rsidP="00594071">
      <w:pPr>
        <w:pStyle w:val="subsection"/>
      </w:pPr>
      <w:r w:rsidRPr="00060899">
        <w:tab/>
        <w:t>1064</w:t>
      </w:r>
      <w:r w:rsidR="00060899">
        <w:noBreakHyphen/>
      </w:r>
      <w:r w:rsidRPr="00060899">
        <w:t>H1</w:t>
      </w:r>
      <w:r w:rsidRPr="00060899">
        <w:tab/>
        <w:t>An amount by way of remote area allowance is to be added to a person’s rate of pension if:</w:t>
      </w:r>
    </w:p>
    <w:p w:rsidR="00594071" w:rsidRPr="00060899" w:rsidRDefault="00594071" w:rsidP="00594071">
      <w:pPr>
        <w:pStyle w:val="paragraph"/>
      </w:pPr>
      <w:r w:rsidRPr="00060899">
        <w:tab/>
        <w:t>(aa)</w:t>
      </w:r>
      <w:r w:rsidRPr="00060899">
        <w:tab/>
        <w:t>either:</w:t>
      </w:r>
    </w:p>
    <w:p w:rsidR="00594071" w:rsidRPr="00060899" w:rsidRDefault="00594071" w:rsidP="00594071">
      <w:pPr>
        <w:pStyle w:val="paragraphsub"/>
      </w:pPr>
      <w:r w:rsidRPr="00060899">
        <w:tab/>
        <w:t>(i)</w:t>
      </w:r>
      <w:r w:rsidRPr="00060899">
        <w:tab/>
        <w:t>the person’s rate of pension apart from this point is greater than nil; or</w:t>
      </w:r>
    </w:p>
    <w:p w:rsidR="004A3E93" w:rsidRPr="00060899" w:rsidRDefault="004A3E93" w:rsidP="004A3E93">
      <w:pPr>
        <w:pStyle w:val="paragraphsub"/>
      </w:pPr>
      <w:r w:rsidRPr="00060899">
        <w:lastRenderedPageBreak/>
        <w:tab/>
        <w:t>(ii)</w:t>
      </w:r>
      <w:r w:rsidRPr="00060899">
        <w:tab/>
        <w:t>apart from this point, the person’s rate of pension would be nil merely because an election by the person under subsection</w:t>
      </w:r>
      <w:r w:rsidR="00060899">
        <w:t> </w:t>
      </w:r>
      <w:r w:rsidRPr="00060899">
        <w:t>1061VA(1) is in force; and</w:t>
      </w:r>
    </w:p>
    <w:p w:rsidR="00594071" w:rsidRPr="00060899" w:rsidRDefault="00594071" w:rsidP="00594071">
      <w:pPr>
        <w:pStyle w:val="paragraph"/>
      </w:pPr>
      <w:r w:rsidRPr="00060899">
        <w:tab/>
        <w:t>(a)</w:t>
      </w:r>
      <w:r w:rsidRPr="00060899">
        <w:tab/>
        <w:t>the person’s usual place of residence is situated in the remote area; and</w:t>
      </w:r>
    </w:p>
    <w:p w:rsidR="00594071" w:rsidRPr="00060899" w:rsidRDefault="00594071" w:rsidP="00594071">
      <w:pPr>
        <w:pStyle w:val="paragraph"/>
        <w:keepNext/>
      </w:pPr>
      <w:r w:rsidRPr="00060899">
        <w:tab/>
        <w:t>(b)</w:t>
      </w:r>
      <w:r w:rsidRPr="00060899">
        <w:tab/>
        <w:t>the person is physically present in the remote area.</w:t>
      </w:r>
    </w:p>
    <w:p w:rsidR="00594071" w:rsidRPr="00060899" w:rsidRDefault="00594071" w:rsidP="00594071">
      <w:pPr>
        <w:pStyle w:val="notetext"/>
      </w:pPr>
      <w:r w:rsidRPr="00060899">
        <w:t>Note:</w:t>
      </w:r>
      <w:r w:rsidRPr="00060899">
        <w:tab/>
      </w:r>
      <w:r w:rsidR="0090516B" w:rsidRPr="00060899">
        <w:t>For</w:t>
      </w:r>
      <w:r w:rsidRPr="00060899">
        <w:t xml:space="preserve"> </w:t>
      </w:r>
      <w:r w:rsidRPr="00060899">
        <w:rPr>
          <w:b/>
          <w:i/>
        </w:rPr>
        <w:t>remote area</w:t>
      </w:r>
      <w:r w:rsidRPr="00060899">
        <w:t xml:space="preserve"> and </w:t>
      </w:r>
      <w:r w:rsidRPr="00060899">
        <w:rPr>
          <w:b/>
          <w:i/>
        </w:rPr>
        <w:t>physically present in the remote area</w:t>
      </w:r>
      <w:r w:rsidRPr="00060899">
        <w:t xml:space="preserve"> see section</w:t>
      </w:r>
      <w:r w:rsidR="00060899">
        <w:t> </w:t>
      </w:r>
      <w:r w:rsidRPr="00060899">
        <w:t>14.</w:t>
      </w:r>
    </w:p>
    <w:p w:rsidR="00594071" w:rsidRPr="00060899" w:rsidRDefault="00594071" w:rsidP="00594071">
      <w:pPr>
        <w:pStyle w:val="SubsectionHead"/>
      </w:pPr>
      <w:r w:rsidRPr="00060899">
        <w:t>Rate of remote area allowance</w:t>
      </w:r>
    </w:p>
    <w:p w:rsidR="00594071" w:rsidRPr="00060899" w:rsidRDefault="00594071" w:rsidP="00594071">
      <w:pPr>
        <w:pStyle w:val="subsection"/>
        <w:spacing w:after="60"/>
      </w:pPr>
      <w:r w:rsidRPr="00060899">
        <w:tab/>
        <w:t>1064</w:t>
      </w:r>
      <w:r w:rsidR="00060899">
        <w:noBreakHyphen/>
      </w:r>
      <w:r w:rsidRPr="00060899">
        <w:t>H2</w:t>
      </w:r>
      <w:r w:rsidRPr="00060899">
        <w:tab/>
        <w:t>The rate of remote area allowance payable to a person is worked out using Table H. Work out which family situation in the Table applies to the person. The rate of remote area allowance is the corresponding amount in column 3 plus an additional corresponding amount in column 5 for each FTB child</w:t>
      </w:r>
      <w:r w:rsidR="00044F76" w:rsidRPr="00060899">
        <w:t>, and each regular care child,</w:t>
      </w:r>
      <w:r w:rsidRPr="00060899">
        <w:t xml:space="preserve"> of the person.</w:t>
      </w:r>
    </w:p>
    <w:p w:rsidR="00594071" w:rsidRPr="00060899" w:rsidRDefault="00594071" w:rsidP="00594071">
      <w:pPr>
        <w:pStyle w:val="Tabletext"/>
      </w:pPr>
    </w:p>
    <w:tbl>
      <w:tblPr>
        <w:tblW w:w="7258" w:type="dxa"/>
        <w:tblInd w:w="107" w:type="dxa"/>
        <w:tblLayout w:type="fixed"/>
        <w:tblCellMar>
          <w:left w:w="107" w:type="dxa"/>
          <w:right w:w="107" w:type="dxa"/>
        </w:tblCellMar>
        <w:tblLook w:val="0000" w:firstRow="0" w:lastRow="0" w:firstColumn="0" w:lastColumn="0" w:noHBand="0" w:noVBand="0"/>
      </w:tblPr>
      <w:tblGrid>
        <w:gridCol w:w="1134"/>
        <w:gridCol w:w="1447"/>
        <w:gridCol w:w="1134"/>
        <w:gridCol w:w="1134"/>
        <w:gridCol w:w="1180"/>
        <w:gridCol w:w="1229"/>
      </w:tblGrid>
      <w:tr w:rsidR="00594071" w:rsidRPr="00060899" w:rsidTr="0090516B">
        <w:trPr>
          <w:tblHeader/>
        </w:trPr>
        <w:tc>
          <w:tcPr>
            <w:tcW w:w="7258" w:type="dxa"/>
            <w:gridSpan w:val="6"/>
            <w:tcBorders>
              <w:top w:val="single" w:sz="12" w:space="0" w:color="auto"/>
            </w:tcBorders>
          </w:tcPr>
          <w:p w:rsidR="00594071" w:rsidRPr="00060899" w:rsidRDefault="00594071" w:rsidP="00502422">
            <w:pPr>
              <w:pStyle w:val="Tabletext"/>
              <w:keepNext/>
              <w:keepLines/>
            </w:pPr>
            <w:r w:rsidRPr="00060899">
              <w:rPr>
                <w:b/>
              </w:rPr>
              <w:t>Table H—Remote area allowance</w:t>
            </w:r>
          </w:p>
        </w:tc>
      </w:tr>
      <w:tr w:rsidR="00594071" w:rsidRPr="00060899" w:rsidTr="00502422">
        <w:trPr>
          <w:tblHeader/>
        </w:trPr>
        <w:tc>
          <w:tcPr>
            <w:tcW w:w="1134" w:type="dxa"/>
            <w:tcBorders>
              <w:top w:val="single" w:sz="6" w:space="0" w:color="auto"/>
              <w:bottom w:val="single" w:sz="12" w:space="0" w:color="auto"/>
            </w:tcBorders>
          </w:tcPr>
          <w:p w:rsidR="00594071" w:rsidRPr="00060899" w:rsidRDefault="00594071" w:rsidP="00502422">
            <w:pPr>
              <w:pStyle w:val="Tabletext"/>
              <w:keepNext/>
              <w:keepLines/>
            </w:pPr>
            <w:r w:rsidRPr="00060899">
              <w:rPr>
                <w:b/>
              </w:rPr>
              <w:t>Column 1</w:t>
            </w:r>
          </w:p>
          <w:p w:rsidR="00594071" w:rsidRPr="00060899" w:rsidRDefault="00594071" w:rsidP="00502422">
            <w:pPr>
              <w:pStyle w:val="Tabletext"/>
              <w:keepNext/>
              <w:keepLines/>
              <w:rPr>
                <w:b/>
              </w:rPr>
            </w:pPr>
            <w:r w:rsidRPr="00060899">
              <w:rPr>
                <w:b/>
              </w:rPr>
              <w:t>Item</w:t>
            </w:r>
          </w:p>
        </w:tc>
        <w:tc>
          <w:tcPr>
            <w:tcW w:w="1447" w:type="dxa"/>
            <w:tcBorders>
              <w:top w:val="single" w:sz="6" w:space="0" w:color="auto"/>
              <w:bottom w:val="single" w:sz="12" w:space="0" w:color="auto"/>
            </w:tcBorders>
          </w:tcPr>
          <w:p w:rsidR="00594071" w:rsidRPr="00060899" w:rsidRDefault="00594071" w:rsidP="00502422">
            <w:pPr>
              <w:pStyle w:val="Tabletext"/>
              <w:keepNext/>
              <w:keepLines/>
            </w:pPr>
            <w:r w:rsidRPr="00060899">
              <w:rPr>
                <w:b/>
              </w:rPr>
              <w:t>Column 2</w:t>
            </w:r>
          </w:p>
          <w:p w:rsidR="00594071" w:rsidRPr="00060899" w:rsidRDefault="00594071" w:rsidP="00502422">
            <w:pPr>
              <w:pStyle w:val="Tabletext"/>
              <w:keepNext/>
              <w:keepLines/>
              <w:rPr>
                <w:b/>
              </w:rPr>
            </w:pPr>
            <w:r w:rsidRPr="00060899">
              <w:rPr>
                <w:b/>
              </w:rPr>
              <w:t>Person’s family situation</w:t>
            </w:r>
          </w:p>
        </w:tc>
        <w:tc>
          <w:tcPr>
            <w:tcW w:w="1134" w:type="dxa"/>
            <w:tcBorders>
              <w:top w:val="single" w:sz="6" w:space="0" w:color="auto"/>
              <w:bottom w:val="single" w:sz="12" w:space="0" w:color="auto"/>
            </w:tcBorders>
          </w:tcPr>
          <w:p w:rsidR="00594071" w:rsidRPr="00060899" w:rsidRDefault="00594071" w:rsidP="00502422">
            <w:pPr>
              <w:pStyle w:val="Tabletext"/>
              <w:keepNext/>
              <w:keepLines/>
            </w:pPr>
            <w:r w:rsidRPr="00060899">
              <w:rPr>
                <w:b/>
              </w:rPr>
              <w:t>Column 3</w:t>
            </w:r>
          </w:p>
          <w:p w:rsidR="00594071" w:rsidRPr="00060899" w:rsidRDefault="00594071" w:rsidP="00502422">
            <w:pPr>
              <w:pStyle w:val="Tabletext"/>
              <w:keepNext/>
              <w:keepLines/>
              <w:rPr>
                <w:b/>
              </w:rPr>
            </w:pPr>
            <w:r w:rsidRPr="00060899">
              <w:rPr>
                <w:b/>
              </w:rPr>
              <w:t>Basic allowance per year</w:t>
            </w:r>
          </w:p>
        </w:tc>
        <w:tc>
          <w:tcPr>
            <w:tcW w:w="1134" w:type="dxa"/>
            <w:tcBorders>
              <w:top w:val="single" w:sz="6" w:space="0" w:color="auto"/>
              <w:bottom w:val="single" w:sz="12" w:space="0" w:color="auto"/>
            </w:tcBorders>
          </w:tcPr>
          <w:p w:rsidR="00594071" w:rsidRPr="00060899" w:rsidRDefault="00594071" w:rsidP="00502422">
            <w:pPr>
              <w:pStyle w:val="Tabletext"/>
              <w:keepNext/>
              <w:keepLines/>
            </w:pPr>
            <w:r w:rsidRPr="00060899">
              <w:rPr>
                <w:b/>
              </w:rPr>
              <w:t>Column 4</w:t>
            </w:r>
          </w:p>
          <w:p w:rsidR="00594071" w:rsidRPr="00060899" w:rsidRDefault="00594071" w:rsidP="00502422">
            <w:pPr>
              <w:pStyle w:val="Tabletext"/>
              <w:keepNext/>
              <w:keepLines/>
              <w:rPr>
                <w:b/>
              </w:rPr>
            </w:pPr>
            <w:r w:rsidRPr="00060899">
              <w:rPr>
                <w:b/>
              </w:rPr>
              <w:t>Basic allowance per fortnight</w:t>
            </w:r>
          </w:p>
        </w:tc>
        <w:tc>
          <w:tcPr>
            <w:tcW w:w="1180" w:type="dxa"/>
            <w:tcBorders>
              <w:top w:val="single" w:sz="6" w:space="0" w:color="auto"/>
              <w:bottom w:val="single" w:sz="12" w:space="0" w:color="auto"/>
            </w:tcBorders>
          </w:tcPr>
          <w:p w:rsidR="00594071" w:rsidRPr="00060899" w:rsidRDefault="00594071" w:rsidP="00502422">
            <w:pPr>
              <w:pStyle w:val="Tabletext"/>
              <w:keepNext/>
              <w:keepLines/>
            </w:pPr>
            <w:r w:rsidRPr="00060899">
              <w:rPr>
                <w:b/>
              </w:rPr>
              <w:t>Column 5</w:t>
            </w:r>
          </w:p>
          <w:p w:rsidR="00594071" w:rsidRPr="00060899" w:rsidRDefault="00594071" w:rsidP="00502422">
            <w:pPr>
              <w:pStyle w:val="Tabletext"/>
              <w:keepNext/>
              <w:keepLines/>
              <w:rPr>
                <w:b/>
              </w:rPr>
            </w:pPr>
            <w:r w:rsidRPr="00060899">
              <w:rPr>
                <w:b/>
              </w:rPr>
              <w:t>Additional allowance per year</w:t>
            </w:r>
          </w:p>
        </w:tc>
        <w:tc>
          <w:tcPr>
            <w:tcW w:w="1229" w:type="dxa"/>
            <w:tcBorders>
              <w:top w:val="single" w:sz="6" w:space="0" w:color="auto"/>
              <w:bottom w:val="single" w:sz="12" w:space="0" w:color="auto"/>
            </w:tcBorders>
          </w:tcPr>
          <w:p w:rsidR="00594071" w:rsidRPr="00060899" w:rsidRDefault="00594071" w:rsidP="00502422">
            <w:pPr>
              <w:pStyle w:val="Tabletext"/>
              <w:keepNext/>
              <w:keepLines/>
            </w:pPr>
            <w:r w:rsidRPr="00060899">
              <w:rPr>
                <w:b/>
              </w:rPr>
              <w:t>Column 6</w:t>
            </w:r>
          </w:p>
          <w:p w:rsidR="00594071" w:rsidRPr="00060899" w:rsidRDefault="00594071" w:rsidP="00502422">
            <w:pPr>
              <w:pStyle w:val="Tabletext"/>
              <w:keepNext/>
              <w:keepLines/>
              <w:rPr>
                <w:b/>
              </w:rPr>
            </w:pPr>
            <w:r w:rsidRPr="00060899">
              <w:rPr>
                <w:b/>
              </w:rPr>
              <w:t>Additional allowance per fortnight</w:t>
            </w:r>
          </w:p>
        </w:tc>
      </w:tr>
      <w:tr w:rsidR="00594071" w:rsidRPr="00060899" w:rsidTr="00502422">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 xml:space="preserve">1. </w:t>
            </w:r>
          </w:p>
        </w:tc>
        <w:tc>
          <w:tcPr>
            <w:tcW w:w="1447"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 xml:space="preserve">Not member of couple </w:t>
            </w:r>
          </w:p>
        </w:tc>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$473.20</w:t>
            </w:r>
          </w:p>
        </w:tc>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$18.20</w:t>
            </w:r>
          </w:p>
        </w:tc>
        <w:tc>
          <w:tcPr>
            <w:tcW w:w="1180"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$189.80</w:t>
            </w:r>
          </w:p>
        </w:tc>
        <w:tc>
          <w:tcPr>
            <w:tcW w:w="1229"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502422">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2. </w:t>
            </w:r>
          </w:p>
        </w:tc>
        <w:tc>
          <w:tcPr>
            <w:tcW w:w="14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Partnered </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$405.60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$15.60</w:t>
            </w:r>
          </w:p>
        </w:tc>
        <w:tc>
          <w:tcPr>
            <w:tcW w:w="1180"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$189.80</w:t>
            </w:r>
          </w:p>
        </w:tc>
        <w:tc>
          <w:tcPr>
            <w:tcW w:w="1229"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502422">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3. </w:t>
            </w:r>
          </w:p>
        </w:tc>
        <w:tc>
          <w:tcPr>
            <w:tcW w:w="14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Member of illness separated couple </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$473.20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$18.20</w:t>
            </w:r>
          </w:p>
        </w:tc>
        <w:tc>
          <w:tcPr>
            <w:tcW w:w="1180"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$189.80</w:t>
            </w:r>
          </w:p>
        </w:tc>
        <w:tc>
          <w:tcPr>
            <w:tcW w:w="1229"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502422">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4. </w:t>
            </w:r>
          </w:p>
        </w:tc>
        <w:tc>
          <w:tcPr>
            <w:tcW w:w="14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Member of respite care couple </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$473.20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$18.20</w:t>
            </w:r>
          </w:p>
        </w:tc>
        <w:tc>
          <w:tcPr>
            <w:tcW w:w="1180"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$189.80</w:t>
            </w:r>
          </w:p>
        </w:tc>
        <w:tc>
          <w:tcPr>
            <w:tcW w:w="1229"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1C4250">
        <w:trPr>
          <w:cantSplit/>
        </w:trPr>
        <w:tc>
          <w:tcPr>
            <w:tcW w:w="1134" w:type="dxa"/>
            <w:tcBorders>
              <w:top w:val="single" w:sz="2" w:space="0" w:color="auto"/>
              <w:bottom w:val="single" w:sz="12" w:space="0" w:color="auto"/>
            </w:tcBorders>
          </w:tcPr>
          <w:p w:rsidR="00594071" w:rsidRPr="00060899" w:rsidRDefault="00594071" w:rsidP="00594071">
            <w:pPr>
              <w:pStyle w:val="Tabletext"/>
            </w:pPr>
            <w:r w:rsidRPr="00060899">
              <w:lastRenderedPageBreak/>
              <w:t xml:space="preserve">5. </w:t>
            </w:r>
          </w:p>
        </w:tc>
        <w:tc>
          <w:tcPr>
            <w:tcW w:w="1447" w:type="dxa"/>
            <w:tcBorders>
              <w:top w:val="single" w:sz="2" w:space="0" w:color="auto"/>
              <w:bottom w:val="single" w:sz="12" w:space="0" w:color="auto"/>
            </w:tcBorders>
          </w:tcPr>
          <w:p w:rsidR="00594071" w:rsidRPr="00060899" w:rsidRDefault="00594071" w:rsidP="00594071">
            <w:pPr>
              <w:pStyle w:val="Tabletext"/>
            </w:pPr>
            <w:r w:rsidRPr="00060899">
              <w:t xml:space="preserve">Partnered (partner in gaol) </w:t>
            </w:r>
          </w:p>
        </w:tc>
        <w:tc>
          <w:tcPr>
            <w:tcW w:w="1134" w:type="dxa"/>
            <w:tcBorders>
              <w:top w:val="single" w:sz="2" w:space="0" w:color="auto"/>
              <w:bottom w:val="single" w:sz="12" w:space="0" w:color="auto"/>
            </w:tcBorders>
          </w:tcPr>
          <w:p w:rsidR="00594071" w:rsidRPr="00060899" w:rsidRDefault="00594071" w:rsidP="00594071">
            <w:pPr>
              <w:pStyle w:val="Tabletext"/>
            </w:pPr>
            <w:r w:rsidRPr="00060899">
              <w:t>$473.20</w:t>
            </w:r>
          </w:p>
        </w:tc>
        <w:tc>
          <w:tcPr>
            <w:tcW w:w="1134" w:type="dxa"/>
            <w:tcBorders>
              <w:top w:val="single" w:sz="2" w:space="0" w:color="auto"/>
              <w:bottom w:val="single" w:sz="12" w:space="0" w:color="auto"/>
            </w:tcBorders>
          </w:tcPr>
          <w:p w:rsidR="00594071" w:rsidRPr="00060899" w:rsidRDefault="00594071" w:rsidP="00594071">
            <w:pPr>
              <w:pStyle w:val="Tabletext"/>
            </w:pPr>
            <w:r w:rsidRPr="00060899">
              <w:t>$18.20</w:t>
            </w:r>
          </w:p>
        </w:tc>
        <w:tc>
          <w:tcPr>
            <w:tcW w:w="1180" w:type="dxa"/>
            <w:tcBorders>
              <w:top w:val="single" w:sz="2" w:space="0" w:color="auto"/>
              <w:bottom w:val="single" w:sz="12" w:space="0" w:color="auto"/>
            </w:tcBorders>
          </w:tcPr>
          <w:p w:rsidR="00594071" w:rsidRPr="00060899" w:rsidRDefault="00594071" w:rsidP="00594071">
            <w:pPr>
              <w:pStyle w:val="Tabletext"/>
            </w:pPr>
            <w:r w:rsidRPr="00060899">
              <w:t>$189.80</w:t>
            </w:r>
          </w:p>
        </w:tc>
        <w:tc>
          <w:tcPr>
            <w:tcW w:w="1229" w:type="dxa"/>
            <w:tcBorders>
              <w:top w:val="single" w:sz="2" w:space="0" w:color="auto"/>
              <w:bottom w:val="single" w:sz="12" w:space="0" w:color="auto"/>
            </w:tcBorders>
          </w:tcPr>
          <w:p w:rsidR="00594071" w:rsidRPr="00060899" w:rsidRDefault="00594071" w:rsidP="00594071">
            <w:pPr>
              <w:pStyle w:val="Tabletext"/>
            </w:pPr>
            <w:r w:rsidRPr="00060899">
              <w:t>$7.30</w:t>
            </w:r>
          </w:p>
        </w:tc>
      </w:tr>
    </w:tbl>
    <w:p w:rsidR="00594071" w:rsidRPr="00060899" w:rsidRDefault="0090516B" w:rsidP="00594071">
      <w:pPr>
        <w:pStyle w:val="notetext"/>
      </w:pPr>
      <w:r w:rsidRPr="00060899">
        <w:t>Note</w:t>
      </w:r>
      <w:r w:rsidR="00594071" w:rsidRPr="00060899">
        <w:t>:</w:t>
      </w:r>
      <w:r w:rsidR="00594071" w:rsidRPr="00060899">
        <w:tab/>
        <w:t xml:space="preserve">For </w:t>
      </w:r>
      <w:r w:rsidR="00594071" w:rsidRPr="00060899">
        <w:rPr>
          <w:b/>
          <w:i/>
        </w:rPr>
        <w:t>member of couple</w:t>
      </w:r>
      <w:r w:rsidR="00594071" w:rsidRPr="00060899">
        <w:t xml:space="preserve">, </w:t>
      </w:r>
      <w:r w:rsidR="00594071" w:rsidRPr="00060899">
        <w:rPr>
          <w:b/>
          <w:i/>
        </w:rPr>
        <w:t>partnered</w:t>
      </w:r>
      <w:r w:rsidR="00594071" w:rsidRPr="00060899">
        <w:t xml:space="preserve">, </w:t>
      </w:r>
      <w:r w:rsidR="00594071" w:rsidRPr="00060899">
        <w:rPr>
          <w:b/>
          <w:i/>
        </w:rPr>
        <w:t>illness separated couple</w:t>
      </w:r>
      <w:r w:rsidR="00594071" w:rsidRPr="00060899">
        <w:t xml:space="preserve">, </w:t>
      </w:r>
      <w:r w:rsidR="00594071" w:rsidRPr="00060899">
        <w:rPr>
          <w:b/>
          <w:i/>
        </w:rPr>
        <w:t>respite care couple</w:t>
      </w:r>
      <w:r w:rsidR="00594071" w:rsidRPr="00060899">
        <w:t xml:space="preserve"> and </w:t>
      </w:r>
      <w:r w:rsidR="00594071" w:rsidRPr="00060899">
        <w:rPr>
          <w:b/>
          <w:i/>
        </w:rPr>
        <w:t>partnered (partner in gaol)</w:t>
      </w:r>
      <w:r w:rsidR="00594071" w:rsidRPr="00060899">
        <w:t xml:space="preserve"> see section</w:t>
      </w:r>
      <w:r w:rsidR="00060899">
        <w:t> </w:t>
      </w:r>
      <w:r w:rsidR="00594071" w:rsidRPr="00060899">
        <w:t>4.</w:t>
      </w:r>
    </w:p>
    <w:p w:rsidR="00594071" w:rsidRPr="00060899" w:rsidRDefault="00594071" w:rsidP="00A07A9B">
      <w:pPr>
        <w:pStyle w:val="SubsectionHead"/>
      </w:pPr>
      <w:r w:rsidRPr="00060899">
        <w:t xml:space="preserve">Special rule where partner has an FTB </w:t>
      </w:r>
      <w:r w:rsidR="00044F76" w:rsidRPr="00060899">
        <w:t xml:space="preserve">or regular care </w:t>
      </w:r>
      <w:r w:rsidRPr="00060899">
        <w:t>child but is not receiving a pension</w:t>
      </w:r>
    </w:p>
    <w:p w:rsidR="00594071" w:rsidRPr="00060899" w:rsidRDefault="00594071" w:rsidP="00A07A9B">
      <w:pPr>
        <w:pStyle w:val="subsection"/>
        <w:keepNext/>
        <w:keepLines/>
      </w:pPr>
      <w:r w:rsidRPr="00060899">
        <w:tab/>
        <w:t>1064</w:t>
      </w:r>
      <w:r w:rsidR="00060899">
        <w:noBreakHyphen/>
      </w:r>
      <w:r w:rsidRPr="00060899">
        <w:t>H5</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is not receiving a pension or benefit; and</w:t>
      </w:r>
    </w:p>
    <w:p w:rsidR="00594071" w:rsidRPr="00060899" w:rsidRDefault="00594071" w:rsidP="00594071">
      <w:pPr>
        <w:pStyle w:val="paragraph"/>
        <w:keepNext/>
      </w:pPr>
      <w:r w:rsidRPr="00060899">
        <w:tab/>
        <w:t>(c)</w:t>
      </w:r>
      <w:r w:rsidRPr="00060899">
        <w:tab/>
        <w:t>the person’s partner has an FTB child</w:t>
      </w:r>
      <w:r w:rsidR="00044F76" w:rsidRPr="00060899">
        <w:t xml:space="preserve"> or a regular care child</w:t>
      </w:r>
      <w:r w:rsidRPr="00060899">
        <w:t>;</w:t>
      </w:r>
    </w:p>
    <w:p w:rsidR="00594071" w:rsidRPr="00060899" w:rsidRDefault="00594071" w:rsidP="00594071">
      <w:pPr>
        <w:pStyle w:val="subsection2"/>
      </w:pPr>
      <w:r w:rsidRPr="00060899">
        <w:t>the child is taken, for the purposes of this Module, to be an FTB child</w:t>
      </w:r>
      <w:r w:rsidR="00044F76" w:rsidRPr="00060899">
        <w:t xml:space="preserve">, or a regular care child, (as the case requires) </w:t>
      </w:r>
      <w:r w:rsidRPr="00060899">
        <w:t>of the person.</w:t>
      </w:r>
    </w:p>
    <w:p w:rsidR="00594071" w:rsidRPr="00060899" w:rsidRDefault="00044F76" w:rsidP="00594071">
      <w:pPr>
        <w:pStyle w:val="SubsectionHead"/>
      </w:pPr>
      <w:r w:rsidRPr="00060899">
        <w:t>Special rule where partner has an FTB or regular care child but is not receiving additional allowance for the child</w:t>
      </w:r>
    </w:p>
    <w:p w:rsidR="00594071" w:rsidRPr="00060899" w:rsidRDefault="00594071" w:rsidP="00594071">
      <w:pPr>
        <w:pStyle w:val="subsection"/>
        <w:keepNext/>
      </w:pPr>
      <w:r w:rsidRPr="00060899">
        <w:tab/>
        <w:t>1064</w:t>
      </w:r>
      <w:r w:rsidR="00060899">
        <w:noBreakHyphen/>
      </w:r>
      <w:r w:rsidRPr="00060899">
        <w:t>H6</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has an FTB child</w:t>
      </w:r>
      <w:r w:rsidR="00044F76" w:rsidRPr="00060899">
        <w:t xml:space="preserve"> or a regular care child</w:t>
      </w:r>
      <w:r w:rsidRPr="00060899">
        <w:t>; and</w:t>
      </w:r>
    </w:p>
    <w:p w:rsidR="00594071" w:rsidRPr="00060899" w:rsidRDefault="00594071" w:rsidP="00594071">
      <w:pPr>
        <w:pStyle w:val="paragraph"/>
        <w:keepNext/>
      </w:pPr>
      <w:r w:rsidRPr="00060899">
        <w:tab/>
        <w:t>(c)</w:t>
      </w:r>
      <w:r w:rsidRPr="00060899">
        <w:tab/>
        <w:t>the person’s partner is not receiving additional allowance for the child;</w:t>
      </w:r>
    </w:p>
    <w:p w:rsidR="00594071" w:rsidRPr="00060899" w:rsidRDefault="00594071" w:rsidP="00594071">
      <w:pPr>
        <w:pStyle w:val="subsection2"/>
      </w:pPr>
      <w:r w:rsidRPr="00060899">
        <w:t>the child is taken, for the purposes of this Module, to be an FTB child</w:t>
      </w:r>
      <w:r w:rsidR="00044F76" w:rsidRPr="00060899">
        <w:t xml:space="preserve">, or a regular care child, (as the case requires) </w:t>
      </w:r>
      <w:r w:rsidRPr="00060899">
        <w:t>of the person.</w:t>
      </w:r>
    </w:p>
    <w:p w:rsidR="00594071" w:rsidRPr="00060899" w:rsidRDefault="00594071" w:rsidP="00594071">
      <w:pPr>
        <w:pStyle w:val="SubsectionHead"/>
      </w:pPr>
      <w:r w:rsidRPr="00060899">
        <w:lastRenderedPageBreak/>
        <w:t xml:space="preserve">Special rule dealing with the death of an FTB </w:t>
      </w:r>
      <w:r w:rsidR="00044F76" w:rsidRPr="00060899">
        <w:t xml:space="preserve">or regular care </w:t>
      </w:r>
      <w:r w:rsidRPr="00060899">
        <w:t>child</w:t>
      </w:r>
    </w:p>
    <w:p w:rsidR="00594071" w:rsidRPr="00060899" w:rsidRDefault="00594071" w:rsidP="00594071">
      <w:pPr>
        <w:pStyle w:val="subsection"/>
      </w:pPr>
      <w:r w:rsidRPr="00060899">
        <w:tab/>
        <w:t>1064</w:t>
      </w:r>
      <w:r w:rsidR="00060899">
        <w:noBreakHyphen/>
      </w:r>
      <w:r w:rsidRPr="00060899">
        <w:t>H7</w:t>
      </w:r>
      <w:r w:rsidRPr="00060899">
        <w:tab/>
        <w:t>If an FTB child</w:t>
      </w:r>
      <w:r w:rsidR="00044F76" w:rsidRPr="00060899">
        <w:t>, or a regular care child,</w:t>
      </w:r>
      <w:r w:rsidRPr="00060899">
        <w:t xml:space="preserve"> of a person dies, this Module has effect, for a period of 14 weeks after the death of the child, as if the child had not died.</w:t>
      </w:r>
    </w:p>
    <w:p w:rsidR="00594071" w:rsidRPr="00060899" w:rsidRDefault="00594071" w:rsidP="00594071">
      <w:pPr>
        <w:pStyle w:val="notetext"/>
      </w:pPr>
      <w:r w:rsidRPr="00060899">
        <w:t>Note:</w:t>
      </w:r>
      <w:r w:rsidRPr="00060899">
        <w:tab/>
        <w:t>This point does not prevent this Module having the effect it would have had if the child would otherwise have ceased to be an FTB child</w:t>
      </w:r>
      <w:r w:rsidR="00044F76" w:rsidRPr="00060899">
        <w:t>, or a regular care child,</w:t>
      </w:r>
      <w:r w:rsidRPr="00060899">
        <w:t xml:space="preserve"> during that 14 weeks.</w:t>
      </w:r>
    </w:p>
    <w:p w:rsidR="00594071" w:rsidRPr="00060899" w:rsidRDefault="00594071" w:rsidP="00146468">
      <w:pPr>
        <w:pStyle w:val="ActHead2"/>
        <w:pageBreakBefore/>
      </w:pPr>
      <w:bookmarkStart w:id="976" w:name="_Toc447275844"/>
      <w:r w:rsidRPr="00060899">
        <w:rPr>
          <w:rStyle w:val="CharPartNo"/>
        </w:rPr>
        <w:lastRenderedPageBreak/>
        <w:t>Part</w:t>
      </w:r>
      <w:r w:rsidR="00060899" w:rsidRPr="00060899">
        <w:rPr>
          <w:rStyle w:val="CharPartNo"/>
        </w:rPr>
        <w:t> </w:t>
      </w:r>
      <w:r w:rsidRPr="00060899">
        <w:rPr>
          <w:rStyle w:val="CharPartNo"/>
        </w:rPr>
        <w:t>3.3</w:t>
      </w:r>
      <w:r w:rsidRPr="00060899">
        <w:t>—</w:t>
      </w:r>
      <w:r w:rsidRPr="00060899">
        <w:rPr>
          <w:rStyle w:val="CharPartText"/>
        </w:rPr>
        <w:t>Pension Rate Calculator B</w:t>
      </w:r>
      <w:bookmarkEnd w:id="976"/>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77" w:name="_Toc447275845"/>
      <w:r w:rsidRPr="00060899">
        <w:rPr>
          <w:rStyle w:val="CharSectno"/>
        </w:rPr>
        <w:t>1065</w:t>
      </w:r>
      <w:r w:rsidRPr="00060899">
        <w:t xml:space="preserve">  Rate of age and disability support pension (blind people)</w:t>
      </w:r>
      <w:bookmarkEnd w:id="977"/>
    </w:p>
    <w:p w:rsidR="00594071" w:rsidRPr="00060899" w:rsidRDefault="00594071" w:rsidP="00594071">
      <w:pPr>
        <w:pStyle w:val="subsection"/>
      </w:pPr>
      <w:r w:rsidRPr="00060899">
        <w:tab/>
        <w:t>(1)</w:t>
      </w:r>
      <w:r w:rsidRPr="00060899">
        <w:tab/>
        <w:t>The rate of:</w:t>
      </w:r>
    </w:p>
    <w:p w:rsidR="00594071" w:rsidRPr="00060899" w:rsidRDefault="00594071" w:rsidP="00594071">
      <w:pPr>
        <w:pStyle w:val="paragraph"/>
      </w:pPr>
      <w:r w:rsidRPr="00060899">
        <w:tab/>
        <w:t>(a)</w:t>
      </w:r>
      <w:r w:rsidRPr="00060899">
        <w:tab/>
        <w:t>age pension payable to a person who is permanently blind; and</w:t>
      </w:r>
    </w:p>
    <w:p w:rsidR="00594071" w:rsidRPr="00060899" w:rsidRDefault="00594071" w:rsidP="00594071">
      <w:pPr>
        <w:pStyle w:val="paragraph"/>
      </w:pPr>
      <w:r w:rsidRPr="00060899">
        <w:tab/>
        <w:t>(b)</w:t>
      </w:r>
      <w:r w:rsidRPr="00060899">
        <w:tab/>
        <w:t>disability support pension payable to a person who:</w:t>
      </w:r>
    </w:p>
    <w:p w:rsidR="00594071" w:rsidRPr="00060899" w:rsidRDefault="00594071" w:rsidP="00594071">
      <w:pPr>
        <w:pStyle w:val="paragraphsub"/>
      </w:pPr>
      <w:r w:rsidRPr="00060899">
        <w:tab/>
        <w:t>(i)</w:t>
      </w:r>
      <w:r w:rsidRPr="00060899">
        <w:tab/>
        <w:t>is permanently blind; and</w:t>
      </w:r>
    </w:p>
    <w:p w:rsidR="00594071" w:rsidRPr="00060899" w:rsidRDefault="00594071" w:rsidP="00594071">
      <w:pPr>
        <w:pStyle w:val="paragraphsub"/>
        <w:keepNext/>
      </w:pPr>
      <w:r w:rsidRPr="00060899">
        <w:tab/>
        <w:t>(ii)</w:t>
      </w:r>
      <w:r w:rsidRPr="00060899">
        <w:tab/>
        <w:t>has turned 21;</w:t>
      </w:r>
      <w:r w:rsidR="00804900" w:rsidRPr="00060899">
        <w:t xml:space="preserve"> and</w:t>
      </w:r>
    </w:p>
    <w:p w:rsidR="00804900" w:rsidRPr="00060899" w:rsidRDefault="00804900" w:rsidP="00804900">
      <w:pPr>
        <w:pStyle w:val="paragraph"/>
      </w:pPr>
      <w:r w:rsidRPr="00060899">
        <w:tab/>
        <w:t>(c)</w:t>
      </w:r>
      <w:r w:rsidRPr="00060899">
        <w:tab/>
        <w:t>disability support pension payable to a person who:</w:t>
      </w:r>
    </w:p>
    <w:p w:rsidR="00804900" w:rsidRPr="00060899" w:rsidRDefault="00804900" w:rsidP="00804900">
      <w:pPr>
        <w:pStyle w:val="paragraphsub"/>
      </w:pPr>
      <w:r w:rsidRPr="00060899">
        <w:tab/>
        <w:t>(i)</w:t>
      </w:r>
      <w:r w:rsidRPr="00060899">
        <w:tab/>
        <w:t>is permanently blind; and</w:t>
      </w:r>
    </w:p>
    <w:p w:rsidR="00804900" w:rsidRPr="00060899" w:rsidRDefault="00804900" w:rsidP="00804900">
      <w:pPr>
        <w:pStyle w:val="paragraphsub"/>
      </w:pPr>
      <w:r w:rsidRPr="00060899">
        <w:tab/>
        <w:t>(ii)</w:t>
      </w:r>
      <w:r w:rsidRPr="00060899">
        <w:tab/>
        <w:t>has not turned 21; and</w:t>
      </w:r>
    </w:p>
    <w:p w:rsidR="00804900" w:rsidRPr="00060899" w:rsidRDefault="00804900" w:rsidP="00804900">
      <w:pPr>
        <w:pStyle w:val="paragraphsub"/>
      </w:pPr>
      <w:r w:rsidRPr="00060899">
        <w:tab/>
        <w:t>(iii)</w:t>
      </w:r>
      <w:r w:rsidRPr="00060899">
        <w:tab/>
        <w:t>has one or more dependent children;</w:t>
      </w:r>
    </w:p>
    <w:p w:rsidR="00594071" w:rsidRPr="00060899" w:rsidRDefault="00594071" w:rsidP="00594071">
      <w:pPr>
        <w:pStyle w:val="subsection2"/>
      </w:pPr>
      <w:r w:rsidRPr="00060899">
        <w:t>is to be calculated in accordance with the Rate Calculator at the end of this section.</w:t>
      </w:r>
    </w:p>
    <w:p w:rsidR="00594071" w:rsidRPr="00060899" w:rsidRDefault="00804900" w:rsidP="00594071">
      <w:pPr>
        <w:pStyle w:val="notetext"/>
      </w:pPr>
      <w:r w:rsidRPr="00060899">
        <w:t>Note 1:</w:t>
      </w:r>
      <w:r w:rsidR="00594071" w:rsidRPr="00060899">
        <w:tab/>
        <w:t>Module A of the Rate Calculator establishes the overall rate calculation process and the remaining Modules provide for the calculation of the component amounts used in the overall rate calculation.</w:t>
      </w:r>
    </w:p>
    <w:p w:rsidR="00804900" w:rsidRPr="00060899" w:rsidRDefault="00804900" w:rsidP="00804900">
      <w:pPr>
        <w:pStyle w:val="notetext"/>
      </w:pPr>
      <w:r w:rsidRPr="00060899">
        <w:t>Note 2:</w:t>
      </w:r>
      <w:r w:rsidRPr="00060899">
        <w:tab/>
        <w:t xml:space="preserve">For </w:t>
      </w:r>
      <w:r w:rsidRPr="00060899">
        <w:rPr>
          <w:b/>
          <w:i/>
        </w:rPr>
        <w:t>dependent child</w:t>
      </w:r>
      <w:r w:rsidRPr="00060899">
        <w:t xml:space="preserve"> see section</w:t>
      </w:r>
      <w:r w:rsidR="00060899">
        <w:t> </w:t>
      </w:r>
      <w:r w:rsidRPr="00060899">
        <w:t>5.</w:t>
      </w:r>
    </w:p>
    <w:p w:rsidR="00594071" w:rsidRPr="00060899" w:rsidRDefault="00594071" w:rsidP="00594071">
      <w:pPr>
        <w:pStyle w:val="subsection"/>
      </w:pPr>
      <w:r w:rsidRPr="00060899">
        <w:tab/>
        <w:t>(3)</w:t>
      </w:r>
      <w:r w:rsidRPr="00060899">
        <w:tab/>
        <w:t>Where:</w:t>
      </w:r>
    </w:p>
    <w:p w:rsidR="00594071" w:rsidRPr="00060899" w:rsidRDefault="00594071" w:rsidP="00594071">
      <w:pPr>
        <w:pStyle w:val="paragraph"/>
      </w:pPr>
      <w:r w:rsidRPr="00060899">
        <w:tab/>
        <w:t>(a)</w:t>
      </w:r>
      <w:r w:rsidRPr="00060899">
        <w:tab/>
        <w:t xml:space="preserve">a person who is permanently blind has a relationship with </w:t>
      </w:r>
      <w:r w:rsidR="00FF2E74" w:rsidRPr="00060899">
        <w:t>another person, whether of the same sex or a different sex</w:t>
      </w:r>
      <w:r w:rsidRPr="00060899">
        <w:t xml:space="preserve"> (</w:t>
      </w:r>
      <w:r w:rsidRPr="00060899">
        <w:rPr>
          <w:b/>
          <w:i/>
        </w:rPr>
        <w:t>other person</w:t>
      </w:r>
      <w:r w:rsidRPr="00060899">
        <w:t>); and</w:t>
      </w:r>
    </w:p>
    <w:p w:rsidR="00594071" w:rsidRPr="00060899" w:rsidRDefault="00594071" w:rsidP="00594071">
      <w:pPr>
        <w:pStyle w:val="paragraph"/>
      </w:pPr>
      <w:r w:rsidRPr="00060899">
        <w:tab/>
        <w:t>(b)</w:t>
      </w:r>
      <w:r w:rsidRPr="00060899">
        <w:tab/>
        <w:t>the relationship between them is a</w:t>
      </w:r>
      <w:r w:rsidR="00146468" w:rsidRPr="00060899">
        <w:t> </w:t>
      </w:r>
      <w:r w:rsidR="00FF2E74" w:rsidRPr="00060899">
        <w:t>de facto</w:t>
      </w:r>
      <w:r w:rsidR="00146468" w:rsidRPr="00060899">
        <w:t> </w:t>
      </w:r>
      <w:r w:rsidRPr="00060899">
        <w:t>relationship in the Secretary’s opinion (formed after the Secretary has had regard to all the circumstances of the relationship, including, in particular, the matters referred to in paragraphs 4(3)(a) to (e) and subsection</w:t>
      </w:r>
      <w:r w:rsidR="00060899">
        <w:t> </w:t>
      </w:r>
      <w:r w:rsidRPr="00060899">
        <w:t>4(3A));</w:t>
      </w:r>
    </w:p>
    <w:p w:rsidR="00594071" w:rsidRPr="00060899" w:rsidRDefault="00594071" w:rsidP="001C4250">
      <w:pPr>
        <w:pStyle w:val="paragraph"/>
      </w:pPr>
      <w:r w:rsidRPr="00060899">
        <w:tab/>
        <w:t>(c)</w:t>
      </w:r>
      <w:r w:rsidRPr="00060899">
        <w:tab/>
        <w:t>either or both of them are under the age of consent applicable in the State or Territory in which they are living;</w:t>
      </w:r>
    </w:p>
    <w:p w:rsidR="00594071" w:rsidRPr="00060899" w:rsidRDefault="00594071" w:rsidP="00594071">
      <w:pPr>
        <w:pStyle w:val="subsection2"/>
      </w:pPr>
      <w:r w:rsidRPr="00060899">
        <w:lastRenderedPageBreak/>
        <w:t>the rate of pension payable to the person who is permanently blind is not to exceed the rate at which it would be payable to the person if the other person were the person’s partner.</w:t>
      </w:r>
    </w:p>
    <w:p w:rsidR="00594071" w:rsidRPr="00060899" w:rsidRDefault="00594071" w:rsidP="00594071">
      <w:pPr>
        <w:pStyle w:val="notetext"/>
      </w:pPr>
      <w:r w:rsidRPr="00060899">
        <w:t>Note:</w:t>
      </w:r>
      <w:r w:rsidRPr="00060899">
        <w:tab/>
      </w:r>
      <w:r w:rsidR="0090516B" w:rsidRPr="00060899">
        <w:t>This</w:t>
      </w:r>
      <w:r w:rsidRPr="00060899">
        <w:t xml:space="preserve"> provision has the effect of taking into account the ordinary income, maintenance income and assets of the partner in applying the ordinary income test, maintenance income test and assets test respectively.</w:t>
      </w:r>
    </w:p>
    <w:p w:rsidR="00594071" w:rsidRPr="00060899" w:rsidRDefault="00594071" w:rsidP="00594071">
      <w:pPr>
        <w:pStyle w:val="SubsectionHead"/>
      </w:pPr>
      <w:r w:rsidRPr="00060899">
        <w:t>Rate limited for certain armed services widows</w:t>
      </w:r>
    </w:p>
    <w:p w:rsidR="00594071" w:rsidRPr="00060899" w:rsidRDefault="00594071" w:rsidP="00594071">
      <w:pPr>
        <w:pStyle w:val="subsection"/>
        <w:keepNext/>
      </w:pPr>
      <w:r w:rsidRPr="00060899">
        <w:tab/>
        <w:t>(4)</w:t>
      </w:r>
      <w:r w:rsidRPr="00060899">
        <w:tab/>
        <w:t>If:</w:t>
      </w:r>
    </w:p>
    <w:p w:rsidR="00594071" w:rsidRPr="00060899" w:rsidRDefault="00594071" w:rsidP="00594071">
      <w:pPr>
        <w:pStyle w:val="paragraph"/>
      </w:pPr>
      <w:r w:rsidRPr="00060899">
        <w:tab/>
        <w:t>(a)</w:t>
      </w:r>
      <w:r w:rsidRPr="00060899">
        <w:tab/>
        <w:t>an armed services widow is receiving a pension under Part</w:t>
      </w:r>
      <w:r w:rsidR="00912C32" w:rsidRPr="00060899">
        <w:t> </w:t>
      </w:r>
      <w:r w:rsidRPr="00060899">
        <w:t>II or IV of the Veterans’ Entitlements Act at a rate determined under or by reference to subsection</w:t>
      </w:r>
      <w:r w:rsidR="00060899">
        <w:t> </w:t>
      </w:r>
      <w:r w:rsidRPr="00060899">
        <w:t>30(1) of that Act; and</w:t>
      </w:r>
    </w:p>
    <w:p w:rsidR="00594071" w:rsidRPr="00060899" w:rsidRDefault="00594071" w:rsidP="00594071">
      <w:pPr>
        <w:pStyle w:val="paragraph"/>
        <w:keepNext/>
      </w:pPr>
      <w:r w:rsidRPr="00060899">
        <w:tab/>
        <w:t>(b)</w:t>
      </w:r>
      <w:r w:rsidRPr="00060899">
        <w:tab/>
        <w:t>an age or disability support pension is payable to the widow;</w:t>
      </w:r>
    </w:p>
    <w:p w:rsidR="00594071" w:rsidRPr="00060899" w:rsidRDefault="00594071" w:rsidP="00594071">
      <w:pPr>
        <w:pStyle w:val="subsection2"/>
      </w:pPr>
      <w:r w:rsidRPr="00060899">
        <w:t>the rate of pension payable to the widow is not to exceed:</w:t>
      </w:r>
    </w:p>
    <w:p w:rsidR="00594071" w:rsidRPr="00060899" w:rsidRDefault="00594071" w:rsidP="00594071">
      <w:pPr>
        <w:pStyle w:val="paragraph"/>
      </w:pPr>
      <w:r w:rsidRPr="00060899">
        <w:tab/>
        <w:t>(c)</w:t>
      </w:r>
      <w:r w:rsidRPr="00060899">
        <w:tab/>
        <w:t>if:</w:t>
      </w:r>
    </w:p>
    <w:p w:rsidR="00594071" w:rsidRPr="00060899" w:rsidRDefault="00594071" w:rsidP="00594071">
      <w:pPr>
        <w:pStyle w:val="paragraphsub"/>
      </w:pPr>
      <w:r w:rsidRPr="00060899">
        <w:tab/>
        <w:t>(i)</w:t>
      </w:r>
      <w:r w:rsidRPr="00060899">
        <w:tab/>
        <w:t xml:space="preserve">the widow has been receiving the payment referred to in </w:t>
      </w:r>
      <w:r w:rsidR="00060899">
        <w:t>paragraph (</w:t>
      </w:r>
      <w:r w:rsidRPr="00060899">
        <w:t>a) continuously since before 1</w:t>
      </w:r>
      <w:r w:rsidR="00060899">
        <w:t> </w:t>
      </w:r>
      <w:r w:rsidRPr="00060899">
        <w:t>November 1986; and</w:t>
      </w:r>
    </w:p>
    <w:p w:rsidR="00594071" w:rsidRPr="00060899" w:rsidRDefault="00594071" w:rsidP="00594071">
      <w:pPr>
        <w:pStyle w:val="paragraphsub"/>
      </w:pPr>
      <w:r w:rsidRPr="00060899">
        <w:tab/>
        <w:t>(ii)</w:t>
      </w:r>
      <w:r w:rsidRPr="00060899">
        <w:tab/>
        <w:t>immediately before 1</w:t>
      </w:r>
      <w:r w:rsidR="00060899">
        <w:t> </w:t>
      </w:r>
      <w:r w:rsidRPr="00060899">
        <w:t xml:space="preserve">November 1986, the widow was receiving a payment referred to in </w:t>
      </w:r>
      <w:r w:rsidR="00060899">
        <w:t>paragraph (</w:t>
      </w:r>
      <w:r w:rsidRPr="00060899">
        <w:t>b) at a rate exceeding $3,247.40; and</w:t>
      </w:r>
    </w:p>
    <w:p w:rsidR="00594071" w:rsidRPr="00060899" w:rsidRDefault="00594071" w:rsidP="00594071">
      <w:pPr>
        <w:pStyle w:val="paragraphsub"/>
        <w:keepNext/>
      </w:pPr>
      <w:r w:rsidRPr="00060899">
        <w:tab/>
        <w:t>(iii)</w:t>
      </w:r>
      <w:r w:rsidRPr="00060899">
        <w:tab/>
        <w:t xml:space="preserve">the pension referred to in </w:t>
      </w:r>
      <w:r w:rsidR="00060899">
        <w:t>paragraph (</w:t>
      </w:r>
      <w:r w:rsidRPr="00060899">
        <w:t>b) is of the same type as the one which was payable to the person before 1</w:t>
      </w:r>
      <w:r w:rsidR="00060899">
        <w:t> </w:t>
      </w:r>
      <w:r w:rsidRPr="00060899">
        <w:t>November 1986;</w:t>
      </w:r>
    </w:p>
    <w:p w:rsidR="00594071" w:rsidRPr="00060899" w:rsidRDefault="00594071" w:rsidP="00594071">
      <w:pPr>
        <w:pStyle w:val="paragraph"/>
      </w:pPr>
      <w:r w:rsidRPr="00060899">
        <w:tab/>
      </w:r>
      <w:r w:rsidRPr="00060899">
        <w:tab/>
        <w:t>the rate of pension received by the widow immediately before 1</w:t>
      </w:r>
      <w:r w:rsidR="00060899">
        <w:t> </w:t>
      </w:r>
      <w:r w:rsidRPr="00060899">
        <w:t>November 1986; and</w:t>
      </w:r>
    </w:p>
    <w:p w:rsidR="00594071" w:rsidRPr="00060899" w:rsidRDefault="00594071" w:rsidP="00594071">
      <w:pPr>
        <w:pStyle w:val="paragraph"/>
      </w:pPr>
      <w:r w:rsidRPr="00060899">
        <w:tab/>
        <w:t>(d)</w:t>
      </w:r>
      <w:r w:rsidRPr="00060899">
        <w:tab/>
        <w:t>in any other case—$3,247.40.</w:t>
      </w:r>
    </w:p>
    <w:p w:rsidR="00594071" w:rsidRPr="00060899" w:rsidRDefault="00594071" w:rsidP="00594071">
      <w:pPr>
        <w:pStyle w:val="notetext"/>
      </w:pPr>
      <w:r w:rsidRPr="00060899">
        <w:t>Note:</w:t>
      </w:r>
      <w:r w:rsidRPr="00060899">
        <w:tab/>
      </w:r>
      <w:r w:rsidR="0090516B" w:rsidRPr="00060899">
        <w:t>For</w:t>
      </w:r>
      <w:r w:rsidRPr="00060899">
        <w:t xml:space="preserve"> </w:t>
      </w:r>
      <w:r w:rsidRPr="00060899">
        <w:rPr>
          <w:b/>
          <w:i/>
        </w:rPr>
        <w:t>armed services widow</w:t>
      </w:r>
      <w:r w:rsidRPr="00060899">
        <w:t xml:space="preserve"> see subsection</w:t>
      </w:r>
      <w:r w:rsidR="00060899">
        <w:t> </w:t>
      </w:r>
      <w:r w:rsidRPr="00060899">
        <w:t>4(1).</w:t>
      </w:r>
    </w:p>
    <w:p w:rsidR="00594071" w:rsidRPr="00060899" w:rsidRDefault="00594071" w:rsidP="00594071">
      <w:pPr>
        <w:pStyle w:val="SubsectionHead"/>
      </w:pPr>
      <w:r w:rsidRPr="00060899">
        <w:t>Rate limited for certain armed services widowers</w:t>
      </w:r>
    </w:p>
    <w:p w:rsidR="00594071" w:rsidRPr="00060899" w:rsidRDefault="00594071" w:rsidP="00594071">
      <w:pPr>
        <w:pStyle w:val="subsection"/>
      </w:pPr>
      <w:r w:rsidRPr="00060899">
        <w:tab/>
        <w:t>(5)</w:t>
      </w:r>
      <w:r w:rsidRPr="00060899">
        <w:tab/>
        <w:t>If:</w:t>
      </w:r>
    </w:p>
    <w:p w:rsidR="00594071" w:rsidRPr="00060899" w:rsidRDefault="00594071" w:rsidP="00594071">
      <w:pPr>
        <w:pStyle w:val="paragraph"/>
      </w:pPr>
      <w:r w:rsidRPr="00060899">
        <w:tab/>
        <w:t>(a)</w:t>
      </w:r>
      <w:r w:rsidRPr="00060899">
        <w:tab/>
        <w:t>an armed services widower is receiving a pension under Part</w:t>
      </w:r>
      <w:r w:rsidR="00912C32" w:rsidRPr="00060899">
        <w:t> </w:t>
      </w:r>
      <w:r w:rsidRPr="00060899">
        <w:t xml:space="preserve">II or IV of the Veterans’ Entitlements Act at a rate </w:t>
      </w:r>
      <w:r w:rsidRPr="00060899">
        <w:lastRenderedPageBreak/>
        <w:t>determined under or by reference to subsection</w:t>
      </w:r>
      <w:r w:rsidR="00060899">
        <w:t> </w:t>
      </w:r>
      <w:r w:rsidRPr="00060899">
        <w:t>30(1) of that Act; and</w:t>
      </w:r>
    </w:p>
    <w:p w:rsidR="00594071" w:rsidRPr="00060899" w:rsidRDefault="00594071" w:rsidP="00594071">
      <w:pPr>
        <w:pStyle w:val="paragraph"/>
        <w:keepNext/>
      </w:pPr>
      <w:r w:rsidRPr="00060899">
        <w:tab/>
        <w:t>(b)</w:t>
      </w:r>
      <w:r w:rsidRPr="00060899">
        <w:tab/>
        <w:t>an age or disability support pension is payable to the widower;</w:t>
      </w:r>
    </w:p>
    <w:p w:rsidR="00594071" w:rsidRPr="00060899" w:rsidRDefault="00594071" w:rsidP="00594071">
      <w:pPr>
        <w:pStyle w:val="subsection2"/>
        <w:keepNext/>
      </w:pPr>
      <w:r w:rsidRPr="00060899">
        <w:t>the rate of pension payable to the widower is not to exceed $3,247.40.</w:t>
      </w:r>
    </w:p>
    <w:p w:rsidR="00594071" w:rsidRPr="00060899" w:rsidRDefault="00594071" w:rsidP="00594071">
      <w:pPr>
        <w:pStyle w:val="notetext"/>
        <w:spacing w:after="122"/>
      </w:pPr>
      <w:r w:rsidRPr="00060899">
        <w:t>Note:</w:t>
      </w:r>
      <w:r w:rsidRPr="00060899">
        <w:tab/>
      </w:r>
      <w:r w:rsidR="0090516B" w:rsidRPr="00060899">
        <w:t>For</w:t>
      </w:r>
      <w:r w:rsidRPr="00060899">
        <w:t xml:space="preserve"> </w:t>
      </w:r>
      <w:r w:rsidRPr="00060899">
        <w:rPr>
          <w:b/>
          <w:i/>
        </w:rPr>
        <w:t>armed services widower</w:t>
      </w:r>
      <w:r w:rsidRPr="00060899">
        <w:t xml:space="preserve"> see subsection</w:t>
      </w:r>
      <w:r w:rsidR="00060899">
        <w:t> </w:t>
      </w:r>
      <w:r w:rsidRPr="00060899">
        <w:t>4(1).</w:t>
      </w:r>
    </w:p>
    <w:p w:rsidR="00594071" w:rsidRPr="00060899" w:rsidRDefault="00594071" w:rsidP="00594071">
      <w:pPr>
        <w:pStyle w:val="SubsectionHead"/>
      </w:pPr>
      <w:r w:rsidRPr="00060899">
        <w:t>Rate limited for certain armed services widows and widowers</w:t>
      </w:r>
    </w:p>
    <w:p w:rsidR="00594071" w:rsidRPr="00060899" w:rsidRDefault="00594071" w:rsidP="00594071">
      <w:pPr>
        <w:pStyle w:val="subsection"/>
        <w:keepNext/>
      </w:pPr>
      <w:r w:rsidRPr="00060899">
        <w:tab/>
        <w:t>(6)</w:t>
      </w:r>
      <w:r w:rsidRPr="00060899">
        <w:tab/>
        <w:t>If:</w:t>
      </w:r>
    </w:p>
    <w:p w:rsidR="00594071" w:rsidRPr="00060899" w:rsidRDefault="00594071" w:rsidP="00594071">
      <w:pPr>
        <w:pStyle w:val="paragraph"/>
      </w:pPr>
      <w:r w:rsidRPr="00060899">
        <w:tab/>
        <w:t>(a)</w:t>
      </w:r>
      <w:r w:rsidRPr="00060899">
        <w:tab/>
        <w:t xml:space="preserve">an armed services widow or an armed services widower </w:t>
      </w:r>
      <w:r w:rsidR="00C8238A" w:rsidRPr="00060899">
        <w:t>is receiving the weekly amount mentioned in paragraph</w:t>
      </w:r>
      <w:r w:rsidR="00060899">
        <w:t> </w:t>
      </w:r>
      <w:r w:rsidR="00C8238A" w:rsidRPr="00060899">
        <w:t>234(1)(b) of the MRCA (including a reduced weekly amount because of a choice under section</w:t>
      </w:r>
      <w:r w:rsidR="00060899">
        <w:t> </w:t>
      </w:r>
      <w:r w:rsidR="00C8238A" w:rsidRPr="00060899">
        <w:t>236 of the MRCA) or has received a lump sum mentioned in subsection</w:t>
      </w:r>
      <w:r w:rsidR="00060899">
        <w:t> </w:t>
      </w:r>
      <w:r w:rsidR="00C8238A" w:rsidRPr="00060899">
        <w:t>236(5) of the MRCA</w:t>
      </w:r>
      <w:r w:rsidRPr="00060899">
        <w:t>; and</w:t>
      </w:r>
    </w:p>
    <w:p w:rsidR="00594071" w:rsidRPr="00060899" w:rsidRDefault="00594071" w:rsidP="00594071">
      <w:pPr>
        <w:pStyle w:val="paragraph"/>
      </w:pPr>
      <w:r w:rsidRPr="00060899">
        <w:tab/>
        <w:t>(b)</w:t>
      </w:r>
      <w:r w:rsidRPr="00060899">
        <w:tab/>
        <w:t>an age or disability support pension is payable to the widow or widower;</w:t>
      </w:r>
    </w:p>
    <w:p w:rsidR="00594071" w:rsidRPr="00060899" w:rsidRDefault="00594071" w:rsidP="00594071">
      <w:pPr>
        <w:pStyle w:val="subsection2"/>
      </w:pPr>
      <w:r w:rsidRPr="00060899">
        <w:t>the rate of pension payable to the widow or widower is not to exceed $3,247.40.</w:t>
      </w:r>
    </w:p>
    <w:p w:rsidR="00594071" w:rsidRPr="00060899" w:rsidRDefault="00594071" w:rsidP="00594071">
      <w:pPr>
        <w:pStyle w:val="notetext"/>
      </w:pPr>
      <w:r w:rsidRPr="00060899">
        <w:t>Note:</w:t>
      </w:r>
      <w:r w:rsidRPr="00060899">
        <w:tab/>
        <w:t xml:space="preserve">For </w:t>
      </w:r>
      <w:r w:rsidRPr="00060899">
        <w:rPr>
          <w:b/>
          <w:i/>
        </w:rPr>
        <w:t xml:space="preserve">armed services widow </w:t>
      </w:r>
      <w:r w:rsidRPr="00060899">
        <w:t xml:space="preserve">and </w:t>
      </w:r>
      <w:r w:rsidRPr="00060899">
        <w:rPr>
          <w:b/>
          <w:i/>
        </w:rPr>
        <w:t xml:space="preserve">armed services widower </w:t>
      </w:r>
      <w:r w:rsidRPr="00060899">
        <w:t>see subsection</w:t>
      </w:r>
      <w:r w:rsidR="00060899">
        <w:t> </w:t>
      </w:r>
      <w:r w:rsidRPr="00060899">
        <w:t>4(1).</w:t>
      </w:r>
    </w:p>
    <w:p w:rsidR="00594071" w:rsidRPr="00060899" w:rsidRDefault="00594071" w:rsidP="00594071">
      <w:pPr>
        <w:pStyle w:val="ActHead3"/>
      </w:pPr>
      <w:bookmarkStart w:id="978" w:name="_Toc447275846"/>
      <w:r w:rsidRPr="00060899">
        <w:rPr>
          <w:rStyle w:val="CharDivNo"/>
        </w:rPr>
        <w:t>Pension Rate Calculator</w:t>
      </w:r>
      <w:r w:rsidRPr="00060899">
        <w:rPr>
          <w:rStyle w:val="CharDivText"/>
        </w:rPr>
        <w:t xml:space="preserve"> </w:t>
      </w:r>
      <w:r w:rsidRPr="00060899">
        <w:t>B</w:t>
      </w:r>
      <w:bookmarkEnd w:id="978"/>
    </w:p>
    <w:p w:rsidR="00594071" w:rsidRPr="00060899" w:rsidRDefault="00594071" w:rsidP="00594071">
      <w:pPr>
        <w:pStyle w:val="ActHead3"/>
      </w:pPr>
      <w:bookmarkStart w:id="979" w:name="_Toc447275847"/>
      <w:r w:rsidRPr="00060899">
        <w:rPr>
          <w:rStyle w:val="CharDivNo"/>
        </w:rPr>
        <w:t>Module A</w:t>
      </w:r>
      <w:r w:rsidRPr="00060899">
        <w:t>—</w:t>
      </w:r>
      <w:r w:rsidRPr="00060899">
        <w:rPr>
          <w:rStyle w:val="CharDivText"/>
        </w:rPr>
        <w:t>Overall rate calculation process</w:t>
      </w:r>
      <w:bookmarkEnd w:id="979"/>
    </w:p>
    <w:p w:rsidR="00594071" w:rsidRPr="00060899" w:rsidRDefault="00594071" w:rsidP="00594071">
      <w:pPr>
        <w:pStyle w:val="SubsectionHead"/>
      </w:pPr>
      <w:r w:rsidRPr="00060899">
        <w:t>Method of calculating rate</w:t>
      </w:r>
    </w:p>
    <w:p w:rsidR="00594071" w:rsidRPr="00060899" w:rsidRDefault="00594071" w:rsidP="00594071">
      <w:pPr>
        <w:pStyle w:val="subsection"/>
      </w:pPr>
      <w:r w:rsidRPr="00060899">
        <w:tab/>
        <w:t>1065</w:t>
      </w:r>
      <w:r w:rsidR="00060899">
        <w:noBreakHyphen/>
      </w:r>
      <w:r w:rsidRPr="00060899">
        <w:t>A1</w:t>
      </w:r>
      <w:r w:rsidRPr="00060899">
        <w:tab/>
        <w:t>The rate of pension is a daily rate. That rate is worked out by dividing the annual rate calculated according to this Rate Calculator by 364 (fortnightly rates are provided for information only).</w:t>
      </w:r>
    </w:p>
    <w:p w:rsidR="00594071" w:rsidRPr="00060899" w:rsidRDefault="006B20C2" w:rsidP="001C4250">
      <w:pPr>
        <w:pStyle w:val="BoxHeadItalic"/>
        <w:keepNext/>
        <w:keepLines/>
        <w:spacing w:before="120"/>
      </w:pPr>
      <w:r w:rsidRPr="00060899">
        <w:lastRenderedPageBreak/>
        <w:t>Method statement</w:t>
      </w:r>
    </w:p>
    <w:p w:rsidR="00594071" w:rsidRPr="00060899" w:rsidRDefault="006B0852" w:rsidP="009B4EB8">
      <w:pPr>
        <w:pStyle w:val="BoxStep"/>
        <w:spacing w:before="120"/>
      </w:pPr>
      <w:r w:rsidRPr="00060899">
        <w:t>Step 1.</w:t>
      </w:r>
      <w:r w:rsidR="00594071" w:rsidRPr="00060899">
        <w:rPr>
          <w:i/>
        </w:rPr>
        <w:tab/>
      </w:r>
      <w:r w:rsidR="00594071" w:rsidRPr="00060899">
        <w:t xml:space="preserve">Work out what would be the person’s rate of pension if Pension Rate Calculator A applied to the person: the result is called the </w:t>
      </w:r>
      <w:r w:rsidR="00594071" w:rsidRPr="00060899">
        <w:rPr>
          <w:b/>
          <w:i/>
        </w:rPr>
        <w:t>notional income/assets tested rate</w:t>
      </w:r>
      <w:r w:rsidR="006B20C2" w:rsidRPr="00060899">
        <w:t>.</w:t>
      </w:r>
    </w:p>
    <w:p w:rsidR="00594071" w:rsidRPr="00060899" w:rsidRDefault="006B0852" w:rsidP="009B4EB8">
      <w:pPr>
        <w:pStyle w:val="BoxStep"/>
      </w:pPr>
      <w:r w:rsidRPr="00060899">
        <w:t>Step 2.</w:t>
      </w:r>
      <w:r w:rsidR="00594071" w:rsidRPr="00060899">
        <w:rPr>
          <w:i/>
        </w:rPr>
        <w:tab/>
      </w:r>
      <w:r w:rsidR="00594071" w:rsidRPr="00060899">
        <w:t xml:space="preserve">Work out the person’s </w:t>
      </w:r>
      <w:r w:rsidR="00594071" w:rsidRPr="00060899">
        <w:rPr>
          <w:b/>
          <w:i/>
        </w:rPr>
        <w:t>maximum basic rate</w:t>
      </w:r>
      <w:r w:rsidR="006B20C2" w:rsidRPr="00060899">
        <w:t xml:space="preserve"> using MODULE B below.</w:t>
      </w:r>
    </w:p>
    <w:p w:rsidR="00594071" w:rsidRPr="00060899" w:rsidRDefault="00594071" w:rsidP="00594071">
      <w:pPr>
        <w:pStyle w:val="BoxStep"/>
      </w:pPr>
      <w:r w:rsidRPr="00060899">
        <w:t>Step 2A.</w:t>
      </w:r>
      <w:r w:rsidRPr="00060899">
        <w:tab/>
        <w:t>Work out the amount of pension supplement using Module BA below.</w:t>
      </w:r>
    </w:p>
    <w:p w:rsidR="006B2837" w:rsidRPr="00060899" w:rsidRDefault="006B2837" w:rsidP="006B2837">
      <w:pPr>
        <w:pStyle w:val="BoxStep"/>
      </w:pPr>
      <w:r w:rsidRPr="00060899">
        <w:t>Step 3.</w:t>
      </w:r>
      <w:r w:rsidRPr="00060899">
        <w:tab/>
        <w:t xml:space="preserve">Work out the </w:t>
      </w:r>
      <w:r w:rsidR="00824A42" w:rsidRPr="00060899">
        <w:t>energy supplement</w:t>
      </w:r>
      <w:r w:rsidRPr="00060899">
        <w:t xml:space="preserve"> (if any) using Module C below.</w:t>
      </w:r>
    </w:p>
    <w:p w:rsidR="00594071" w:rsidRPr="00060899" w:rsidRDefault="00C142CB" w:rsidP="00594071">
      <w:pPr>
        <w:pStyle w:val="BoxStep"/>
        <w:keepNext/>
      </w:pPr>
      <w:r w:rsidRPr="00060899">
        <w:t>Step 4.</w:t>
      </w:r>
      <w:r w:rsidR="00594071" w:rsidRPr="00060899">
        <w:rPr>
          <w:i/>
        </w:rPr>
        <w:tab/>
      </w:r>
      <w:r w:rsidR="00594071" w:rsidRPr="00060899">
        <w:t>Add up the amounts obtained in Steps 2</w:t>
      </w:r>
      <w:r w:rsidR="006B2837" w:rsidRPr="00060899">
        <w:t>, 2A and 3</w:t>
      </w:r>
      <w:r w:rsidR="00594071" w:rsidRPr="00060899">
        <w:t xml:space="preserve">: the result is called the </w:t>
      </w:r>
      <w:r w:rsidR="00594071" w:rsidRPr="00060899">
        <w:rPr>
          <w:b/>
          <w:i/>
        </w:rPr>
        <w:t>maximum payment rate</w:t>
      </w:r>
      <w:r w:rsidR="006B20C2" w:rsidRPr="00060899">
        <w:t>.</w:t>
      </w:r>
    </w:p>
    <w:p w:rsidR="00594071" w:rsidRPr="00060899" w:rsidRDefault="006B0852" w:rsidP="00594071">
      <w:pPr>
        <w:pStyle w:val="BoxStep"/>
      </w:pPr>
      <w:r w:rsidRPr="00060899">
        <w:t>Step 5.</w:t>
      </w:r>
      <w:r w:rsidR="00594071" w:rsidRPr="00060899">
        <w:tab/>
        <w:t xml:space="preserve">Work out the </w:t>
      </w:r>
      <w:r w:rsidR="00594071" w:rsidRPr="00060899">
        <w:rPr>
          <w:b/>
          <w:i/>
        </w:rPr>
        <w:t>non</w:t>
      </w:r>
      <w:r w:rsidR="00060899">
        <w:rPr>
          <w:b/>
          <w:i/>
        </w:rPr>
        <w:noBreakHyphen/>
      </w:r>
      <w:r w:rsidR="00594071" w:rsidRPr="00060899">
        <w:rPr>
          <w:b/>
          <w:i/>
        </w:rPr>
        <w:t>income/assets tested rate</w:t>
      </w:r>
      <w:r w:rsidR="00594071" w:rsidRPr="00060899">
        <w:t xml:space="preserve"> by:</w:t>
      </w:r>
    </w:p>
    <w:p w:rsidR="00594071" w:rsidRPr="00060899" w:rsidRDefault="00594071" w:rsidP="00594071">
      <w:pPr>
        <w:pStyle w:val="BoxPara"/>
      </w:pPr>
      <w:r w:rsidRPr="00060899">
        <w:tab/>
        <w:t>(a)</w:t>
      </w:r>
      <w:r w:rsidRPr="00060899">
        <w:tab/>
        <w:t>subtracting from the maximum payment rate any special employment advance deduction (see Part</w:t>
      </w:r>
      <w:r w:rsidR="00060899">
        <w:t> </w:t>
      </w:r>
      <w:r w:rsidRPr="00060899">
        <w:t>3.16B); and</w:t>
      </w:r>
    </w:p>
    <w:p w:rsidR="00594071" w:rsidRPr="00060899" w:rsidRDefault="00594071" w:rsidP="00594071">
      <w:pPr>
        <w:pStyle w:val="BoxPara"/>
      </w:pPr>
      <w:r w:rsidRPr="00060899">
        <w:tab/>
        <w:t>(b)</w:t>
      </w:r>
      <w:r w:rsidRPr="00060899">
        <w:tab/>
        <w:t>if there is any amount remaining, subtracting from that amount any advance payment deduction (see Part</w:t>
      </w:r>
      <w:r w:rsidR="00060899">
        <w:t> </w:t>
      </w:r>
      <w:r w:rsidRPr="00060899">
        <w:t>3.16A); and</w:t>
      </w:r>
    </w:p>
    <w:p w:rsidR="00594071" w:rsidRPr="00060899" w:rsidRDefault="00594071" w:rsidP="00594071">
      <w:pPr>
        <w:pStyle w:val="BoxPara"/>
      </w:pPr>
      <w:r w:rsidRPr="00060899">
        <w:tab/>
        <w:t>(c)</w:t>
      </w:r>
      <w:r w:rsidRPr="00060899">
        <w:tab/>
        <w:t>adding any amount payable by way of remote area allowance (see Module E).</w:t>
      </w:r>
    </w:p>
    <w:p w:rsidR="00594071" w:rsidRPr="00060899" w:rsidRDefault="006B0852" w:rsidP="00594071">
      <w:pPr>
        <w:pStyle w:val="BoxStep"/>
        <w:keepNext/>
      </w:pPr>
      <w:r w:rsidRPr="00060899">
        <w:t>Step 6.</w:t>
      </w:r>
      <w:r w:rsidR="00594071" w:rsidRPr="00060899">
        <w:rPr>
          <w:i/>
        </w:rPr>
        <w:tab/>
      </w:r>
      <w:r w:rsidR="00594071" w:rsidRPr="00060899">
        <w:t>Compare the notional income/assets tested rate and the non</w:t>
      </w:r>
      <w:r w:rsidR="00060899">
        <w:noBreakHyphen/>
      </w:r>
      <w:r w:rsidR="00594071" w:rsidRPr="00060899">
        <w:t xml:space="preserve">income/assets tested rate: whichever is the greater is the person’s </w:t>
      </w:r>
      <w:r w:rsidR="00594071" w:rsidRPr="00060899">
        <w:rPr>
          <w:b/>
          <w:i/>
        </w:rPr>
        <w:t>rate of pension</w:t>
      </w:r>
      <w:r w:rsidR="006B20C2" w:rsidRPr="00060899">
        <w:t>.</w:t>
      </w:r>
    </w:p>
    <w:p w:rsidR="00594071" w:rsidRPr="00060899" w:rsidRDefault="00594071" w:rsidP="00594071">
      <w:pPr>
        <w:pStyle w:val="notetext"/>
      </w:pPr>
      <w:r w:rsidRPr="00060899">
        <w:t>Note 1:</w:t>
      </w:r>
      <w:r w:rsidRPr="00060899">
        <w:tab/>
      </w:r>
      <w:r w:rsidR="0090516B" w:rsidRPr="00060899">
        <w:t>The</w:t>
      </w:r>
      <w:r w:rsidRPr="00060899">
        <w:t xml:space="preserve"> person will also be qualified for a pharmaceutical allowance under Part</w:t>
      </w:r>
      <w:r w:rsidR="00060899">
        <w:t> </w:t>
      </w:r>
      <w:r w:rsidRPr="00060899">
        <w:t>2.22.</w:t>
      </w:r>
    </w:p>
    <w:p w:rsidR="00594071" w:rsidRPr="00060899" w:rsidRDefault="00594071" w:rsidP="00594071">
      <w:pPr>
        <w:pStyle w:val="notetext"/>
      </w:pPr>
      <w:r w:rsidRPr="00060899">
        <w:t>Note 2:</w:t>
      </w:r>
      <w:r w:rsidRPr="00060899">
        <w:tab/>
      </w:r>
      <w:r w:rsidR="0090516B" w:rsidRPr="00060899">
        <w:t>An amount</w:t>
      </w:r>
      <w:r w:rsidRPr="00060899">
        <w:t xml:space="preserve"> of remote area allowance is to be added under Step 5 only if the person’s rate of pension af</w:t>
      </w:r>
      <w:r w:rsidR="006B20C2" w:rsidRPr="00060899">
        <w:t>ter Step 4 is greater than nil.</w:t>
      </w:r>
    </w:p>
    <w:p w:rsidR="00594071" w:rsidRPr="00060899" w:rsidRDefault="00594071" w:rsidP="00594071">
      <w:pPr>
        <w:pStyle w:val="ActHead3"/>
      </w:pPr>
      <w:bookmarkStart w:id="980" w:name="_Toc447275848"/>
      <w:r w:rsidRPr="00060899">
        <w:rPr>
          <w:rStyle w:val="CharDivNo"/>
        </w:rPr>
        <w:lastRenderedPageBreak/>
        <w:t>Module B</w:t>
      </w:r>
      <w:r w:rsidRPr="00060899">
        <w:t>—</w:t>
      </w:r>
      <w:r w:rsidRPr="00060899">
        <w:rPr>
          <w:rStyle w:val="CharDivText"/>
        </w:rPr>
        <w:t>Maximum basic rate</w:t>
      </w:r>
      <w:bookmarkEnd w:id="980"/>
    </w:p>
    <w:p w:rsidR="00594071" w:rsidRPr="00060899" w:rsidRDefault="006B20C2" w:rsidP="00594071">
      <w:pPr>
        <w:pStyle w:val="SubsectionHead"/>
      </w:pPr>
      <w:r w:rsidRPr="00060899">
        <w:t>Maximum basic rate</w:t>
      </w:r>
    </w:p>
    <w:p w:rsidR="00594071" w:rsidRPr="00060899" w:rsidRDefault="00594071" w:rsidP="00594071">
      <w:pPr>
        <w:pStyle w:val="subsection"/>
        <w:spacing w:after="60"/>
      </w:pPr>
      <w:r w:rsidRPr="00060899">
        <w:tab/>
        <w:t>1065</w:t>
      </w:r>
      <w:r w:rsidR="00060899">
        <w:noBreakHyphen/>
      </w:r>
      <w:r w:rsidRPr="00060899">
        <w:t>B1</w:t>
      </w:r>
      <w:r w:rsidRPr="00060899">
        <w:tab/>
        <w:t>A person’s maximum basic rate depends on the person’s family situation. Work out which family situation in Table B applies to the person. The maximum basic rate is the corresponding amount in column 3 of the Table.</w:t>
      </w:r>
    </w:p>
    <w:p w:rsidR="00594071" w:rsidRPr="00060899" w:rsidRDefault="00594071" w:rsidP="00594071">
      <w:pPr>
        <w:pStyle w:val="Tabletext"/>
        <w:keepNext/>
      </w:pPr>
    </w:p>
    <w:tbl>
      <w:tblPr>
        <w:tblW w:w="0" w:type="auto"/>
        <w:tblInd w:w="1242" w:type="dxa"/>
        <w:tblLayout w:type="fixed"/>
        <w:tblCellMar>
          <w:left w:w="107" w:type="dxa"/>
          <w:right w:w="107" w:type="dxa"/>
        </w:tblCellMar>
        <w:tblLook w:val="0000" w:firstRow="0" w:lastRow="0" w:firstColumn="0" w:lastColumn="0" w:noHBand="0" w:noVBand="0"/>
      </w:tblPr>
      <w:tblGrid>
        <w:gridCol w:w="1133"/>
        <w:gridCol w:w="2297"/>
        <w:gridCol w:w="1134"/>
        <w:gridCol w:w="1276"/>
      </w:tblGrid>
      <w:tr w:rsidR="00594071" w:rsidRPr="00060899">
        <w:trPr>
          <w:tblHeader/>
        </w:trPr>
        <w:tc>
          <w:tcPr>
            <w:tcW w:w="5840" w:type="dxa"/>
            <w:gridSpan w:val="4"/>
            <w:tcBorders>
              <w:top w:val="single" w:sz="12" w:space="0" w:color="auto"/>
            </w:tcBorders>
          </w:tcPr>
          <w:p w:rsidR="00594071" w:rsidRPr="00060899" w:rsidRDefault="00594071" w:rsidP="00594071">
            <w:pPr>
              <w:pStyle w:val="Tabletext"/>
              <w:keepNext/>
            </w:pPr>
            <w:r w:rsidRPr="00060899">
              <w:rPr>
                <w:b/>
              </w:rPr>
              <w:t>Table B—Maximum basic rates</w:t>
            </w:r>
          </w:p>
        </w:tc>
      </w:tr>
      <w:tr w:rsidR="00594071" w:rsidRPr="00060899" w:rsidTr="00502422">
        <w:trPr>
          <w:tblHeader/>
        </w:trPr>
        <w:tc>
          <w:tcPr>
            <w:tcW w:w="1133" w:type="dxa"/>
            <w:tcBorders>
              <w:top w:val="single" w:sz="6" w:space="0" w:color="auto"/>
              <w:bottom w:val="single" w:sz="12" w:space="0" w:color="auto"/>
            </w:tcBorders>
          </w:tcPr>
          <w:p w:rsidR="00594071" w:rsidRPr="00060899" w:rsidRDefault="00594071" w:rsidP="00594071">
            <w:pPr>
              <w:pStyle w:val="Tabletext"/>
            </w:pPr>
            <w:r w:rsidRPr="00060899">
              <w:rPr>
                <w:b/>
              </w:rPr>
              <w:t>Column 1</w:t>
            </w:r>
          </w:p>
          <w:p w:rsidR="00594071" w:rsidRPr="00060899" w:rsidRDefault="00594071" w:rsidP="00594071">
            <w:pPr>
              <w:pStyle w:val="Tabletext"/>
              <w:rPr>
                <w:b/>
              </w:rPr>
            </w:pPr>
            <w:r w:rsidRPr="00060899">
              <w:rPr>
                <w:b/>
              </w:rPr>
              <w:t>Item</w:t>
            </w:r>
          </w:p>
        </w:tc>
        <w:tc>
          <w:tcPr>
            <w:tcW w:w="2297" w:type="dxa"/>
            <w:tcBorders>
              <w:top w:val="single" w:sz="6" w:space="0" w:color="auto"/>
              <w:bottom w:val="single" w:sz="12" w:space="0" w:color="auto"/>
            </w:tcBorders>
          </w:tcPr>
          <w:p w:rsidR="00594071" w:rsidRPr="00060899" w:rsidRDefault="00594071" w:rsidP="00594071">
            <w:pPr>
              <w:pStyle w:val="Tabletext"/>
            </w:pPr>
            <w:r w:rsidRPr="00060899">
              <w:rPr>
                <w:b/>
              </w:rPr>
              <w:t>Column 2</w:t>
            </w:r>
          </w:p>
          <w:p w:rsidR="00594071" w:rsidRPr="00060899" w:rsidRDefault="00594071" w:rsidP="00594071">
            <w:pPr>
              <w:pStyle w:val="Tabletext"/>
              <w:rPr>
                <w:b/>
              </w:rPr>
            </w:pPr>
            <w:r w:rsidRPr="00060899">
              <w:rPr>
                <w:b/>
              </w:rPr>
              <w:t>Person’s family situation</w:t>
            </w:r>
          </w:p>
        </w:tc>
        <w:tc>
          <w:tcPr>
            <w:tcW w:w="1134" w:type="dxa"/>
            <w:tcBorders>
              <w:top w:val="single" w:sz="6" w:space="0" w:color="auto"/>
              <w:bottom w:val="single" w:sz="12" w:space="0" w:color="auto"/>
            </w:tcBorders>
          </w:tcPr>
          <w:p w:rsidR="00594071" w:rsidRPr="00060899" w:rsidRDefault="00594071" w:rsidP="00594071">
            <w:pPr>
              <w:pStyle w:val="Tabletext"/>
            </w:pPr>
            <w:r w:rsidRPr="00060899">
              <w:rPr>
                <w:b/>
              </w:rPr>
              <w:t>Column 3</w:t>
            </w:r>
          </w:p>
          <w:p w:rsidR="00594071" w:rsidRPr="00060899" w:rsidRDefault="00594071" w:rsidP="00594071">
            <w:pPr>
              <w:pStyle w:val="Tabletext"/>
              <w:rPr>
                <w:b/>
              </w:rPr>
            </w:pPr>
            <w:r w:rsidRPr="00060899">
              <w:rPr>
                <w:b/>
              </w:rPr>
              <w:t>Rate per year</w:t>
            </w:r>
          </w:p>
        </w:tc>
        <w:tc>
          <w:tcPr>
            <w:tcW w:w="1276" w:type="dxa"/>
            <w:tcBorders>
              <w:top w:val="single" w:sz="6" w:space="0" w:color="auto"/>
              <w:bottom w:val="single" w:sz="12" w:space="0" w:color="auto"/>
            </w:tcBorders>
          </w:tcPr>
          <w:p w:rsidR="00594071" w:rsidRPr="00060899" w:rsidRDefault="00594071" w:rsidP="00594071">
            <w:pPr>
              <w:pStyle w:val="Tabletext"/>
            </w:pPr>
            <w:r w:rsidRPr="00060899">
              <w:rPr>
                <w:b/>
              </w:rPr>
              <w:t>Column 4</w:t>
            </w:r>
          </w:p>
          <w:p w:rsidR="00594071" w:rsidRPr="00060899" w:rsidRDefault="00594071" w:rsidP="00594071">
            <w:pPr>
              <w:pStyle w:val="Tabletext"/>
              <w:rPr>
                <w:b/>
              </w:rPr>
            </w:pPr>
            <w:r w:rsidRPr="00060899">
              <w:rPr>
                <w:b/>
              </w:rPr>
              <w:t>Rate per fortnight</w:t>
            </w:r>
          </w:p>
        </w:tc>
      </w:tr>
      <w:tr w:rsidR="00594071" w:rsidRPr="00060899" w:rsidTr="00502422">
        <w:tc>
          <w:tcPr>
            <w:tcW w:w="1133"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 xml:space="preserve">1. </w:t>
            </w:r>
          </w:p>
        </w:tc>
        <w:tc>
          <w:tcPr>
            <w:tcW w:w="2297"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Not member of couple</w:t>
            </w:r>
          </w:p>
        </w:tc>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$8,114.60</w:t>
            </w:r>
          </w:p>
        </w:tc>
        <w:tc>
          <w:tcPr>
            <w:tcW w:w="1276"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$312.10</w:t>
            </w:r>
          </w:p>
        </w:tc>
      </w:tr>
      <w:tr w:rsidR="00594071" w:rsidRPr="00060899" w:rsidTr="00502422">
        <w:tc>
          <w:tcPr>
            <w:tcW w:w="113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229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Partnered</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$6,767.80</w:t>
            </w:r>
          </w:p>
        </w:tc>
        <w:tc>
          <w:tcPr>
            <w:tcW w:w="1276"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$260.30</w:t>
            </w:r>
          </w:p>
        </w:tc>
      </w:tr>
      <w:tr w:rsidR="00594071" w:rsidRPr="00060899" w:rsidTr="00502422">
        <w:tc>
          <w:tcPr>
            <w:tcW w:w="113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3. </w:t>
            </w:r>
          </w:p>
        </w:tc>
        <w:tc>
          <w:tcPr>
            <w:tcW w:w="229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illness separated couple</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$8,114.60</w:t>
            </w:r>
          </w:p>
        </w:tc>
        <w:tc>
          <w:tcPr>
            <w:tcW w:w="1276"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$312.10</w:t>
            </w:r>
          </w:p>
        </w:tc>
      </w:tr>
      <w:tr w:rsidR="00594071" w:rsidRPr="00060899" w:rsidTr="00502422">
        <w:tc>
          <w:tcPr>
            <w:tcW w:w="113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4. </w:t>
            </w:r>
          </w:p>
        </w:tc>
        <w:tc>
          <w:tcPr>
            <w:tcW w:w="229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Member of respite care couple </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$8,114.60</w:t>
            </w:r>
          </w:p>
        </w:tc>
        <w:tc>
          <w:tcPr>
            <w:tcW w:w="1276"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$312.10</w:t>
            </w:r>
          </w:p>
        </w:tc>
      </w:tr>
      <w:tr w:rsidR="00594071" w:rsidRPr="00060899" w:rsidTr="00502422">
        <w:tc>
          <w:tcPr>
            <w:tcW w:w="1133" w:type="dxa"/>
            <w:tcBorders>
              <w:top w:val="single" w:sz="2" w:space="0" w:color="auto"/>
              <w:bottom w:val="single" w:sz="12" w:space="0" w:color="auto"/>
            </w:tcBorders>
          </w:tcPr>
          <w:p w:rsidR="00594071" w:rsidRPr="00060899" w:rsidRDefault="00594071" w:rsidP="00594071">
            <w:pPr>
              <w:pStyle w:val="Tabletext"/>
            </w:pPr>
            <w:r w:rsidRPr="00060899">
              <w:t xml:space="preserve">5. </w:t>
            </w:r>
          </w:p>
        </w:tc>
        <w:tc>
          <w:tcPr>
            <w:tcW w:w="2297" w:type="dxa"/>
            <w:tcBorders>
              <w:top w:val="single" w:sz="2" w:space="0" w:color="auto"/>
              <w:bottom w:val="single" w:sz="12" w:space="0" w:color="auto"/>
            </w:tcBorders>
          </w:tcPr>
          <w:p w:rsidR="00594071" w:rsidRPr="00060899" w:rsidRDefault="00594071" w:rsidP="00594071">
            <w:pPr>
              <w:pStyle w:val="Tabletext"/>
            </w:pPr>
            <w:r w:rsidRPr="00060899">
              <w:t xml:space="preserve">Partnered (partner in gaol) </w:t>
            </w:r>
          </w:p>
        </w:tc>
        <w:tc>
          <w:tcPr>
            <w:tcW w:w="1134" w:type="dxa"/>
            <w:tcBorders>
              <w:top w:val="single" w:sz="2" w:space="0" w:color="auto"/>
              <w:bottom w:val="single" w:sz="12" w:space="0" w:color="auto"/>
            </w:tcBorders>
          </w:tcPr>
          <w:p w:rsidR="00594071" w:rsidRPr="00060899" w:rsidRDefault="00594071" w:rsidP="00594071">
            <w:pPr>
              <w:pStyle w:val="Tabletext"/>
            </w:pPr>
            <w:r w:rsidRPr="00060899">
              <w:t>$8,114.60</w:t>
            </w:r>
          </w:p>
        </w:tc>
        <w:tc>
          <w:tcPr>
            <w:tcW w:w="1276" w:type="dxa"/>
            <w:tcBorders>
              <w:top w:val="single" w:sz="2" w:space="0" w:color="auto"/>
              <w:bottom w:val="single" w:sz="12" w:space="0" w:color="auto"/>
            </w:tcBorders>
          </w:tcPr>
          <w:p w:rsidR="00594071" w:rsidRPr="00060899" w:rsidRDefault="00594071" w:rsidP="00594071">
            <w:pPr>
              <w:pStyle w:val="Tabletext"/>
            </w:pPr>
            <w:r w:rsidRPr="00060899">
              <w:t>$312.10</w:t>
            </w:r>
          </w:p>
        </w:tc>
      </w:tr>
    </w:tbl>
    <w:p w:rsidR="00594071" w:rsidRPr="00060899" w:rsidRDefault="00594071" w:rsidP="00594071">
      <w:pPr>
        <w:pStyle w:val="notetext"/>
        <w:keepNext/>
      </w:pPr>
      <w:r w:rsidRPr="00060899">
        <w:t>Note 1:</w:t>
      </w:r>
      <w:r w:rsidRPr="00060899">
        <w:tab/>
        <w:t xml:space="preserve">For </w:t>
      </w:r>
      <w:r w:rsidRPr="00060899">
        <w:rPr>
          <w:b/>
          <w:i/>
        </w:rPr>
        <w:t>member of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2E41DC" w:rsidRPr="00060899" w:rsidRDefault="002E41DC" w:rsidP="002E41DC">
      <w:pPr>
        <w:pStyle w:val="notetext"/>
      </w:pPr>
      <w:r w:rsidRPr="00060899">
        <w:t>Note 2:</w:t>
      </w:r>
      <w:r w:rsidRPr="00060899">
        <w:tab/>
        <w:t>The maximum basic rates are adjusted 6 monthly: see sections</w:t>
      </w:r>
      <w:r w:rsidR="00060899">
        <w:t> </w:t>
      </w:r>
      <w:r w:rsidRPr="00060899">
        <w:t>1191 to 1198A.</w:t>
      </w:r>
    </w:p>
    <w:p w:rsidR="008E51F5" w:rsidRPr="00060899" w:rsidRDefault="008E51F5" w:rsidP="008E51F5">
      <w:pPr>
        <w:pStyle w:val="ActHead3"/>
      </w:pPr>
      <w:bookmarkStart w:id="981" w:name="_Toc447275849"/>
      <w:r w:rsidRPr="00060899">
        <w:rPr>
          <w:rStyle w:val="CharDivNo"/>
        </w:rPr>
        <w:t>Module BA</w:t>
      </w:r>
      <w:r w:rsidRPr="00060899">
        <w:t>—</w:t>
      </w:r>
      <w:r w:rsidRPr="00060899">
        <w:rPr>
          <w:rStyle w:val="CharDivText"/>
        </w:rPr>
        <w:t>Pension supplement</w:t>
      </w:r>
      <w:bookmarkEnd w:id="981"/>
    </w:p>
    <w:p w:rsidR="008E51F5" w:rsidRPr="00060899" w:rsidRDefault="008E51F5" w:rsidP="008E51F5">
      <w:pPr>
        <w:pStyle w:val="SubsectionHead"/>
      </w:pPr>
      <w:r w:rsidRPr="00060899">
        <w:t>Pension supplement</w:t>
      </w:r>
    </w:p>
    <w:p w:rsidR="008E51F5" w:rsidRPr="00060899" w:rsidRDefault="008E51F5" w:rsidP="008E51F5">
      <w:pPr>
        <w:pStyle w:val="subsection"/>
      </w:pPr>
      <w:r w:rsidRPr="00060899">
        <w:tab/>
        <w:t>1065</w:t>
      </w:r>
      <w:r w:rsidR="00060899">
        <w:noBreakHyphen/>
      </w:r>
      <w:r w:rsidRPr="00060899">
        <w:t>BA1</w:t>
      </w:r>
      <w:r w:rsidRPr="00060899">
        <w:tab/>
        <w:t>A pension supplement amount is to be added to the person’s maximum basic rate.</w:t>
      </w:r>
    </w:p>
    <w:p w:rsidR="008E51F5" w:rsidRPr="00060899" w:rsidRDefault="008E51F5" w:rsidP="008E51F5">
      <w:pPr>
        <w:pStyle w:val="SubsectionHead"/>
      </w:pPr>
      <w:r w:rsidRPr="00060899">
        <w:t>Residents in Australia etc.</w:t>
      </w:r>
    </w:p>
    <w:p w:rsidR="008E51F5" w:rsidRPr="00060899" w:rsidRDefault="008E51F5" w:rsidP="008E51F5">
      <w:pPr>
        <w:pStyle w:val="subsection"/>
      </w:pPr>
      <w:r w:rsidRPr="00060899">
        <w:tab/>
        <w:t>1065</w:t>
      </w:r>
      <w:r w:rsidR="00060899">
        <w:noBreakHyphen/>
      </w:r>
      <w:r w:rsidRPr="00060899">
        <w:t>BA2</w:t>
      </w:r>
      <w:r w:rsidRPr="00060899">
        <w:tab/>
        <w:t>If the person is residing in Australia and:</w:t>
      </w:r>
    </w:p>
    <w:p w:rsidR="008E51F5" w:rsidRPr="00060899" w:rsidRDefault="008E51F5" w:rsidP="008E51F5">
      <w:pPr>
        <w:pStyle w:val="paragraph"/>
      </w:pPr>
      <w:r w:rsidRPr="00060899">
        <w:lastRenderedPageBreak/>
        <w:tab/>
        <w:t>(a)</w:t>
      </w:r>
      <w:r w:rsidRPr="00060899">
        <w:tab/>
        <w:t>is in Australia; or</w:t>
      </w:r>
    </w:p>
    <w:p w:rsidR="008E51F5" w:rsidRPr="00060899" w:rsidRDefault="008E51F5" w:rsidP="008E51F5">
      <w:pPr>
        <w:pStyle w:val="paragraph"/>
      </w:pPr>
      <w:r w:rsidRPr="00060899">
        <w:tab/>
        <w:t>(b)</w:t>
      </w:r>
      <w:r w:rsidRPr="00060899">
        <w:tab/>
        <w:t>is temporarily absent from Australia and has been so for a continuous period not exceeding</w:t>
      </w:r>
      <w:r w:rsidR="00BE3F08" w:rsidRPr="00060899">
        <w:t xml:space="preserve"> 6 weeks</w:t>
      </w:r>
      <w:r w:rsidRPr="00060899">
        <w:t>;</w:t>
      </w:r>
    </w:p>
    <w:p w:rsidR="008E51F5" w:rsidRPr="00060899" w:rsidRDefault="008E51F5" w:rsidP="008E51F5">
      <w:pPr>
        <w:pStyle w:val="subsection2"/>
      </w:pPr>
      <w:r w:rsidRPr="00060899">
        <w:t>the person’s pension supplement amount is:</w:t>
      </w:r>
    </w:p>
    <w:p w:rsidR="008E51F5" w:rsidRPr="00060899" w:rsidRDefault="008E51F5" w:rsidP="008E51F5">
      <w:pPr>
        <w:pStyle w:val="paragraph"/>
      </w:pPr>
      <w:r w:rsidRPr="00060899">
        <w:tab/>
        <w:t>(c)</w:t>
      </w:r>
      <w:r w:rsidRPr="00060899">
        <w:tab/>
        <w:t>if an election by the person under subsection</w:t>
      </w:r>
      <w:r w:rsidR="00060899">
        <w:t> </w:t>
      </w:r>
      <w:r w:rsidRPr="00060899">
        <w:t>1061VA(1) is in force—the amount worked out under point 1065</w:t>
      </w:r>
      <w:r w:rsidR="00060899">
        <w:noBreakHyphen/>
      </w:r>
      <w:r w:rsidRPr="00060899">
        <w:t>BA4; and</w:t>
      </w:r>
    </w:p>
    <w:p w:rsidR="008E51F5" w:rsidRPr="00060899" w:rsidRDefault="008E51F5" w:rsidP="008E51F5">
      <w:pPr>
        <w:pStyle w:val="paragraph"/>
      </w:pPr>
      <w:r w:rsidRPr="00060899">
        <w:tab/>
        <w:t>(d)</w:t>
      </w:r>
      <w:r w:rsidRPr="00060899">
        <w:tab/>
        <w:t>otherwise—the amount worked out under point 1065</w:t>
      </w:r>
      <w:r w:rsidR="00060899">
        <w:noBreakHyphen/>
      </w:r>
      <w:r w:rsidRPr="00060899">
        <w:t>BA3.</w:t>
      </w:r>
    </w:p>
    <w:p w:rsidR="008E51F5" w:rsidRPr="00060899" w:rsidRDefault="008E51F5" w:rsidP="008E51F5">
      <w:pPr>
        <w:pStyle w:val="SubsectionHead"/>
      </w:pPr>
      <w:r w:rsidRPr="00060899">
        <w:t>Residents in Australia etc.—no election in force</w:t>
      </w:r>
    </w:p>
    <w:p w:rsidR="008E51F5" w:rsidRPr="00060899" w:rsidRDefault="008E51F5" w:rsidP="008E51F5">
      <w:pPr>
        <w:pStyle w:val="subsection"/>
      </w:pPr>
      <w:r w:rsidRPr="00060899">
        <w:tab/>
        <w:t>1065</w:t>
      </w:r>
      <w:r w:rsidR="00060899">
        <w:noBreakHyphen/>
      </w:r>
      <w:r w:rsidRPr="00060899">
        <w:t>BA3</w:t>
      </w:r>
      <w:r w:rsidRPr="00060899">
        <w:tab/>
        <w:t>The person’s pension supplement amount is the amount worked out by:</w:t>
      </w:r>
    </w:p>
    <w:p w:rsidR="008E51F5" w:rsidRPr="00060899" w:rsidRDefault="008E51F5" w:rsidP="008E51F5">
      <w:pPr>
        <w:pStyle w:val="paragraph"/>
      </w:pPr>
      <w:r w:rsidRPr="00060899">
        <w:tab/>
        <w:t>(a)</w:t>
      </w:r>
      <w:r w:rsidRPr="00060899">
        <w:tab/>
        <w:t>applying the applicable percentage in the following table to the combined couple rate of pension supplement; and</w:t>
      </w:r>
    </w:p>
    <w:p w:rsidR="008E51F5" w:rsidRPr="00060899" w:rsidRDefault="008E51F5" w:rsidP="008E51F5">
      <w:pPr>
        <w:pStyle w:val="paragraph"/>
      </w:pPr>
      <w:r w:rsidRPr="00060899">
        <w:tab/>
        <w:t>(b)</w:t>
      </w:r>
      <w:r w:rsidRPr="00060899">
        <w:tab/>
        <w:t>if:</w:t>
      </w:r>
    </w:p>
    <w:p w:rsidR="008E51F5" w:rsidRPr="00060899" w:rsidRDefault="008E51F5" w:rsidP="008E51F5">
      <w:pPr>
        <w:pStyle w:val="paragraphsub"/>
      </w:pPr>
      <w:r w:rsidRPr="00060899">
        <w:tab/>
        <w:t>(i)</w:t>
      </w:r>
      <w:r w:rsidRPr="00060899">
        <w:tab/>
        <w:t>the person is not partnered; and</w:t>
      </w:r>
    </w:p>
    <w:p w:rsidR="008E51F5" w:rsidRPr="00060899" w:rsidRDefault="008E51F5" w:rsidP="008E51F5">
      <w:pPr>
        <w:pStyle w:val="paragraphsub"/>
      </w:pPr>
      <w:r w:rsidRPr="00060899">
        <w:tab/>
        <w:t>(ii)</w:t>
      </w:r>
      <w:r w:rsidRPr="00060899">
        <w:tab/>
        <w:t xml:space="preserve">the amount resulting from </w:t>
      </w:r>
      <w:r w:rsidR="00060899">
        <w:t>paragraph (</w:t>
      </w:r>
      <w:r w:rsidRPr="00060899">
        <w:t>a) is not a multiple of $2.60;</w:t>
      </w:r>
    </w:p>
    <w:p w:rsidR="008E51F5" w:rsidRPr="00060899" w:rsidRDefault="008E51F5" w:rsidP="008E51F5">
      <w:pPr>
        <w:pStyle w:val="paragraph"/>
      </w:pPr>
      <w:r w:rsidRPr="00060899">
        <w:tab/>
      </w:r>
      <w:r w:rsidRPr="00060899">
        <w:tab/>
        <w:t>rounding the amount up or down to the nearest multiple of $2.60 (rounding up if the amount is not a multiple of $2.60 but is a multiple of $1.30).</w:t>
      </w:r>
    </w:p>
    <w:p w:rsidR="008E51F5" w:rsidRPr="00060899" w:rsidRDefault="008E51F5" w:rsidP="008E51F5">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8E51F5" w:rsidRPr="00060899" w:rsidTr="008E51F5">
        <w:trPr>
          <w:tblHeader/>
        </w:trPr>
        <w:tc>
          <w:tcPr>
            <w:tcW w:w="709" w:type="dxa"/>
            <w:tcBorders>
              <w:top w:val="single" w:sz="12" w:space="0" w:color="auto"/>
              <w:bottom w:val="single" w:sz="12" w:space="0" w:color="auto"/>
            </w:tcBorders>
            <w:shd w:val="clear" w:color="auto" w:fill="auto"/>
          </w:tcPr>
          <w:p w:rsidR="008E51F5" w:rsidRPr="00060899" w:rsidRDefault="008E51F5" w:rsidP="008E51F5">
            <w:pPr>
              <w:pStyle w:val="Tabletext"/>
              <w:keepNext/>
              <w:rPr>
                <w:b/>
              </w:rPr>
            </w:pPr>
            <w:r w:rsidRPr="00060899">
              <w:rPr>
                <w:b/>
              </w:rPr>
              <w:t>Item</w:t>
            </w:r>
          </w:p>
        </w:tc>
        <w:tc>
          <w:tcPr>
            <w:tcW w:w="3402" w:type="dxa"/>
            <w:tcBorders>
              <w:top w:val="single" w:sz="12" w:space="0" w:color="auto"/>
              <w:bottom w:val="single" w:sz="12" w:space="0" w:color="auto"/>
            </w:tcBorders>
            <w:shd w:val="clear" w:color="auto" w:fill="auto"/>
          </w:tcPr>
          <w:p w:rsidR="008E51F5" w:rsidRPr="00060899" w:rsidRDefault="008E51F5" w:rsidP="008E51F5">
            <w:pPr>
              <w:pStyle w:val="Tabletext"/>
              <w:keepNext/>
              <w:rPr>
                <w:b/>
              </w:rPr>
            </w:pPr>
            <w:r w:rsidRPr="00060899">
              <w:rPr>
                <w:b/>
              </w:rPr>
              <w:t>Person’s family situation</w:t>
            </w:r>
          </w:p>
        </w:tc>
        <w:tc>
          <w:tcPr>
            <w:tcW w:w="1848" w:type="dxa"/>
            <w:tcBorders>
              <w:top w:val="single" w:sz="12" w:space="0" w:color="auto"/>
              <w:bottom w:val="single" w:sz="12" w:space="0" w:color="auto"/>
            </w:tcBorders>
            <w:shd w:val="clear" w:color="auto" w:fill="auto"/>
          </w:tcPr>
          <w:p w:rsidR="008E51F5" w:rsidRPr="00060899" w:rsidRDefault="008E51F5" w:rsidP="008E51F5">
            <w:pPr>
              <w:pStyle w:val="Tabletext"/>
              <w:keepNext/>
              <w:rPr>
                <w:b/>
              </w:rPr>
            </w:pPr>
            <w:r w:rsidRPr="00060899">
              <w:rPr>
                <w:b/>
              </w:rPr>
              <w:t>Use this %</w:t>
            </w:r>
          </w:p>
        </w:tc>
      </w:tr>
      <w:tr w:rsidR="008E51F5" w:rsidRPr="00060899" w:rsidTr="008E51F5">
        <w:tc>
          <w:tcPr>
            <w:tcW w:w="709" w:type="dxa"/>
            <w:tcBorders>
              <w:top w:val="single" w:sz="12" w:space="0" w:color="auto"/>
              <w:bottom w:val="single" w:sz="2" w:space="0" w:color="auto"/>
            </w:tcBorders>
            <w:shd w:val="clear" w:color="auto" w:fill="auto"/>
          </w:tcPr>
          <w:p w:rsidR="008E51F5" w:rsidRPr="00060899" w:rsidRDefault="008E51F5" w:rsidP="008E51F5">
            <w:pPr>
              <w:pStyle w:val="Tabletext"/>
            </w:pPr>
            <w:r w:rsidRPr="00060899">
              <w:t>1</w:t>
            </w:r>
          </w:p>
        </w:tc>
        <w:tc>
          <w:tcPr>
            <w:tcW w:w="3402" w:type="dxa"/>
            <w:tcBorders>
              <w:top w:val="single" w:sz="12" w:space="0" w:color="auto"/>
              <w:bottom w:val="single" w:sz="2" w:space="0" w:color="auto"/>
            </w:tcBorders>
            <w:shd w:val="clear" w:color="auto" w:fill="auto"/>
          </w:tcPr>
          <w:p w:rsidR="008E51F5" w:rsidRPr="00060899" w:rsidRDefault="008E51F5" w:rsidP="008E51F5">
            <w:pPr>
              <w:pStyle w:val="Tabletext"/>
            </w:pPr>
            <w:r w:rsidRPr="00060899">
              <w:t>Not member of couple</w:t>
            </w:r>
          </w:p>
        </w:tc>
        <w:tc>
          <w:tcPr>
            <w:tcW w:w="1848" w:type="dxa"/>
            <w:tcBorders>
              <w:top w:val="single" w:sz="12" w:space="0" w:color="auto"/>
              <w:bottom w:val="single" w:sz="2" w:space="0" w:color="auto"/>
            </w:tcBorders>
            <w:shd w:val="clear" w:color="auto" w:fill="auto"/>
          </w:tcPr>
          <w:p w:rsidR="008E51F5" w:rsidRPr="00060899" w:rsidRDefault="008E51F5" w:rsidP="008E51F5">
            <w:pPr>
              <w:pStyle w:val="Tabletext"/>
            </w:pPr>
            <w:r w:rsidRPr="00060899">
              <w:t>66.33%</w:t>
            </w:r>
          </w:p>
        </w:tc>
      </w:tr>
      <w:tr w:rsidR="008E51F5" w:rsidRPr="00060899" w:rsidTr="008E51F5">
        <w:tc>
          <w:tcPr>
            <w:tcW w:w="709"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2</w:t>
            </w:r>
          </w:p>
        </w:tc>
        <w:tc>
          <w:tcPr>
            <w:tcW w:w="3402"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Partnered</w:t>
            </w:r>
          </w:p>
        </w:tc>
        <w:tc>
          <w:tcPr>
            <w:tcW w:w="1848"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50%</w:t>
            </w:r>
          </w:p>
        </w:tc>
      </w:tr>
      <w:tr w:rsidR="008E51F5" w:rsidRPr="00060899" w:rsidTr="008E51F5">
        <w:tc>
          <w:tcPr>
            <w:tcW w:w="709"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3</w:t>
            </w:r>
          </w:p>
        </w:tc>
        <w:tc>
          <w:tcPr>
            <w:tcW w:w="3402"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Member of illness separated couple</w:t>
            </w:r>
          </w:p>
        </w:tc>
        <w:tc>
          <w:tcPr>
            <w:tcW w:w="1848"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66.33%</w:t>
            </w:r>
          </w:p>
        </w:tc>
      </w:tr>
      <w:tr w:rsidR="008E51F5" w:rsidRPr="00060899" w:rsidTr="008E51F5">
        <w:tc>
          <w:tcPr>
            <w:tcW w:w="709"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4</w:t>
            </w:r>
          </w:p>
        </w:tc>
        <w:tc>
          <w:tcPr>
            <w:tcW w:w="3402"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Member of respite care couple</w:t>
            </w:r>
          </w:p>
        </w:tc>
        <w:tc>
          <w:tcPr>
            <w:tcW w:w="1848" w:type="dxa"/>
            <w:tcBorders>
              <w:top w:val="single" w:sz="2" w:space="0" w:color="auto"/>
              <w:bottom w:val="single" w:sz="2" w:space="0" w:color="auto"/>
            </w:tcBorders>
            <w:shd w:val="clear" w:color="auto" w:fill="auto"/>
          </w:tcPr>
          <w:p w:rsidR="008E51F5" w:rsidRPr="00060899" w:rsidRDefault="008E51F5" w:rsidP="008E51F5">
            <w:pPr>
              <w:pStyle w:val="Tabletext"/>
            </w:pPr>
            <w:r w:rsidRPr="00060899">
              <w:t>66.33%</w:t>
            </w:r>
          </w:p>
        </w:tc>
      </w:tr>
      <w:tr w:rsidR="008E51F5" w:rsidRPr="00060899" w:rsidTr="008E51F5">
        <w:tc>
          <w:tcPr>
            <w:tcW w:w="709" w:type="dxa"/>
            <w:tcBorders>
              <w:top w:val="single" w:sz="2" w:space="0" w:color="auto"/>
              <w:bottom w:val="single" w:sz="12" w:space="0" w:color="auto"/>
            </w:tcBorders>
            <w:shd w:val="clear" w:color="auto" w:fill="auto"/>
          </w:tcPr>
          <w:p w:rsidR="008E51F5" w:rsidRPr="00060899" w:rsidRDefault="008E51F5" w:rsidP="008E51F5">
            <w:pPr>
              <w:pStyle w:val="Tabletext"/>
            </w:pPr>
            <w:r w:rsidRPr="00060899">
              <w:t>5</w:t>
            </w:r>
          </w:p>
        </w:tc>
        <w:tc>
          <w:tcPr>
            <w:tcW w:w="3402" w:type="dxa"/>
            <w:tcBorders>
              <w:top w:val="single" w:sz="2" w:space="0" w:color="auto"/>
              <w:bottom w:val="single" w:sz="12" w:space="0" w:color="auto"/>
            </w:tcBorders>
            <w:shd w:val="clear" w:color="auto" w:fill="auto"/>
          </w:tcPr>
          <w:p w:rsidR="008E51F5" w:rsidRPr="00060899" w:rsidRDefault="008E51F5" w:rsidP="008E51F5">
            <w:pPr>
              <w:pStyle w:val="Tabletext"/>
            </w:pPr>
            <w:r w:rsidRPr="00060899">
              <w:t>Partnered (partner in gaol)</w:t>
            </w:r>
          </w:p>
        </w:tc>
        <w:tc>
          <w:tcPr>
            <w:tcW w:w="1848" w:type="dxa"/>
            <w:tcBorders>
              <w:top w:val="single" w:sz="2" w:space="0" w:color="auto"/>
              <w:bottom w:val="single" w:sz="12" w:space="0" w:color="auto"/>
            </w:tcBorders>
            <w:shd w:val="clear" w:color="auto" w:fill="auto"/>
          </w:tcPr>
          <w:p w:rsidR="008E51F5" w:rsidRPr="00060899" w:rsidRDefault="008E51F5" w:rsidP="008E51F5">
            <w:pPr>
              <w:pStyle w:val="Tabletext"/>
            </w:pPr>
            <w:r w:rsidRPr="00060899">
              <w:t>66.33%</w:t>
            </w:r>
          </w:p>
        </w:tc>
      </w:tr>
    </w:tbl>
    <w:p w:rsidR="008E51F5" w:rsidRPr="00060899" w:rsidRDefault="008E51F5" w:rsidP="008E51F5">
      <w:pPr>
        <w:pStyle w:val="notetext"/>
      </w:pPr>
      <w:r w:rsidRPr="00060899">
        <w:t>Note:</w:t>
      </w:r>
      <w:r w:rsidRPr="00060899">
        <w:tab/>
        <w:t xml:space="preserve">For </w:t>
      </w:r>
      <w:r w:rsidRPr="00060899">
        <w:rPr>
          <w:b/>
          <w:i/>
        </w:rPr>
        <w:t>combined couple rate of pension supplement</w:t>
      </w:r>
      <w:r w:rsidRPr="00060899">
        <w:rPr>
          <w:i/>
        </w:rPr>
        <w:t xml:space="preserve">, </w:t>
      </w:r>
      <w:r w:rsidRPr="00060899">
        <w:t>see subsection</w:t>
      </w:r>
      <w:r w:rsidR="00060899">
        <w:t> </w:t>
      </w:r>
      <w:r w:rsidRPr="00060899">
        <w:t>20A(1).</w:t>
      </w:r>
    </w:p>
    <w:p w:rsidR="008E51F5" w:rsidRPr="00060899" w:rsidRDefault="008E51F5" w:rsidP="008E51F5">
      <w:pPr>
        <w:pStyle w:val="SubsectionHead"/>
      </w:pPr>
      <w:r w:rsidRPr="00060899">
        <w:t>Residents in Australia etc.—election in force</w:t>
      </w:r>
    </w:p>
    <w:p w:rsidR="008E51F5" w:rsidRPr="00060899" w:rsidRDefault="008E51F5" w:rsidP="008E51F5">
      <w:pPr>
        <w:pStyle w:val="subsection"/>
      </w:pPr>
      <w:r w:rsidRPr="00060899">
        <w:tab/>
        <w:t>1065</w:t>
      </w:r>
      <w:r w:rsidR="00060899">
        <w:noBreakHyphen/>
      </w:r>
      <w:r w:rsidRPr="00060899">
        <w:t>BA4</w:t>
      </w:r>
      <w:r w:rsidRPr="00060899">
        <w:tab/>
        <w:t>The person’s pension supplement amount is the amount worked out as follows:</w:t>
      </w:r>
    </w:p>
    <w:p w:rsidR="008E51F5" w:rsidRPr="00060899" w:rsidRDefault="008E51F5" w:rsidP="008E51F5">
      <w:pPr>
        <w:pStyle w:val="paragraph"/>
      </w:pPr>
      <w:r w:rsidRPr="00060899">
        <w:lastRenderedPageBreak/>
        <w:tab/>
        <w:t>(a)</w:t>
      </w:r>
      <w:r w:rsidRPr="00060899">
        <w:tab/>
        <w:t>work out the amount for the person under point 1065</w:t>
      </w:r>
      <w:r w:rsidR="00060899">
        <w:noBreakHyphen/>
      </w:r>
      <w:r w:rsidRPr="00060899">
        <w:t>BA3 as if the election were not in force;</w:t>
      </w:r>
    </w:p>
    <w:p w:rsidR="008E51F5" w:rsidRPr="00060899" w:rsidRDefault="008E51F5" w:rsidP="008E51F5">
      <w:pPr>
        <w:pStyle w:val="paragraph"/>
      </w:pPr>
      <w:r w:rsidRPr="00060899">
        <w:tab/>
        <w:t>(b)</w:t>
      </w:r>
      <w:r w:rsidRPr="00060899">
        <w:tab/>
        <w:t>from that amount, subtract the person’s minimum pension supplement amount.</w:t>
      </w:r>
    </w:p>
    <w:p w:rsidR="00BE3F08" w:rsidRPr="00060899" w:rsidRDefault="00BE3F08" w:rsidP="00BE3F08">
      <w:pPr>
        <w:pStyle w:val="SubsectionHead"/>
      </w:pPr>
      <w:r w:rsidRPr="00060899">
        <w:t>Persons absent from Australia for more than 6 weeks</w:t>
      </w:r>
    </w:p>
    <w:p w:rsidR="008E51F5" w:rsidRPr="00060899" w:rsidRDefault="008E51F5" w:rsidP="008E51F5">
      <w:pPr>
        <w:pStyle w:val="subsection"/>
        <w:keepNext/>
      </w:pPr>
      <w:r w:rsidRPr="00060899">
        <w:t>1065</w:t>
      </w:r>
      <w:r w:rsidR="00060899">
        <w:noBreakHyphen/>
      </w:r>
      <w:r w:rsidRPr="00060899">
        <w:t>BA5</w:t>
      </w:r>
      <w:r w:rsidRPr="00060899">
        <w:tab/>
      </w:r>
      <w:r w:rsidRPr="00060899">
        <w:tab/>
        <w:t>If the person is not covered by point 1065</w:t>
      </w:r>
      <w:r w:rsidR="00060899">
        <w:noBreakHyphen/>
      </w:r>
      <w:r w:rsidRPr="00060899">
        <w:t>BA2, the person’s pension supplement amount is the person’s pension supplement basic amount.</w:t>
      </w:r>
    </w:p>
    <w:p w:rsidR="00824A42" w:rsidRPr="00060899" w:rsidRDefault="00824A42" w:rsidP="00824A42">
      <w:pPr>
        <w:pStyle w:val="ActHead3"/>
      </w:pPr>
      <w:bookmarkStart w:id="982" w:name="_Toc447275850"/>
      <w:r w:rsidRPr="00060899">
        <w:rPr>
          <w:rStyle w:val="CharDivNo"/>
        </w:rPr>
        <w:t>Module C</w:t>
      </w:r>
      <w:r w:rsidRPr="00060899">
        <w:t>—</w:t>
      </w:r>
      <w:r w:rsidRPr="00060899">
        <w:rPr>
          <w:rStyle w:val="CharDivText"/>
        </w:rPr>
        <w:t>Energy supplement</w:t>
      </w:r>
      <w:bookmarkEnd w:id="982"/>
    </w:p>
    <w:p w:rsidR="006B2837" w:rsidRPr="00060899" w:rsidRDefault="006B2837" w:rsidP="006B2837">
      <w:pPr>
        <w:pStyle w:val="subsection"/>
      </w:pPr>
      <w:r w:rsidRPr="00060899">
        <w:tab/>
        <w:t>1065</w:t>
      </w:r>
      <w:r w:rsidR="00060899">
        <w:noBreakHyphen/>
      </w:r>
      <w:r w:rsidRPr="00060899">
        <w:t>C1</w:t>
      </w:r>
      <w:r w:rsidRPr="00060899">
        <w:tab/>
      </w:r>
      <w:r w:rsidR="00824A42" w:rsidRPr="00060899">
        <w:t>An energy supplement</w:t>
      </w:r>
      <w:r w:rsidRPr="00060899">
        <w:t xml:space="preserve"> is to be added to the person’s maximum basic rate if the person is residing in Australia and:</w:t>
      </w:r>
    </w:p>
    <w:p w:rsidR="006B2837" w:rsidRPr="00060899" w:rsidRDefault="006B2837" w:rsidP="006B2837">
      <w:pPr>
        <w:pStyle w:val="paragraph"/>
      </w:pPr>
      <w:r w:rsidRPr="00060899">
        <w:tab/>
        <w:t>(a)</w:t>
      </w:r>
      <w:r w:rsidRPr="00060899">
        <w:tab/>
        <w:t>is in Australia; or</w:t>
      </w:r>
    </w:p>
    <w:p w:rsidR="006B2837" w:rsidRPr="00060899" w:rsidRDefault="006B2837" w:rsidP="006B2837">
      <w:pPr>
        <w:pStyle w:val="paragraph"/>
      </w:pPr>
      <w:r w:rsidRPr="00060899">
        <w:tab/>
        <w:t>(b)</w:t>
      </w:r>
      <w:r w:rsidRPr="00060899">
        <w:tab/>
        <w:t xml:space="preserve">is temporarily absent from Australia and has been so for a continuous period not exceeding </w:t>
      </w:r>
      <w:r w:rsidR="003D775A" w:rsidRPr="00060899">
        <w:t>6 weeks</w:t>
      </w:r>
      <w:r w:rsidRPr="00060899">
        <w:t>.</w:t>
      </w:r>
    </w:p>
    <w:p w:rsidR="006B2837" w:rsidRPr="00060899" w:rsidRDefault="006B2837" w:rsidP="006B2837">
      <w:pPr>
        <w:pStyle w:val="notetext"/>
      </w:pPr>
      <w:r w:rsidRPr="00060899">
        <w:t>Note:</w:t>
      </w:r>
      <w:r w:rsidRPr="00060899">
        <w:tab/>
        <w:t>Section</w:t>
      </w:r>
      <w:r w:rsidR="00060899">
        <w:t> </w:t>
      </w:r>
      <w:r w:rsidRPr="00060899">
        <w:t xml:space="preserve">918 may affect the addition of the </w:t>
      </w:r>
      <w:r w:rsidR="00824A42" w:rsidRPr="00060899">
        <w:t>energy supplement</w:t>
      </w:r>
      <w:r w:rsidRPr="00060899">
        <w:t>.</w:t>
      </w:r>
    </w:p>
    <w:p w:rsidR="006B2837" w:rsidRPr="00060899" w:rsidRDefault="006B2837" w:rsidP="006B2837">
      <w:pPr>
        <w:pStyle w:val="subsection"/>
      </w:pPr>
      <w:r w:rsidRPr="00060899">
        <w:tab/>
        <w:t>1065</w:t>
      </w:r>
      <w:r w:rsidR="00060899">
        <w:noBreakHyphen/>
      </w:r>
      <w:r w:rsidRPr="00060899">
        <w:t>C2</w:t>
      </w:r>
      <w:r w:rsidRPr="00060899">
        <w:tab/>
        <w:t xml:space="preserve">However, this Module does not apply if </w:t>
      </w:r>
      <w:r w:rsidR="00824A42" w:rsidRPr="00060899">
        <w:t>quarterly energy supplement</w:t>
      </w:r>
      <w:r w:rsidRPr="00060899">
        <w:t xml:space="preserve"> is payable to the person.</w:t>
      </w:r>
    </w:p>
    <w:p w:rsidR="00824A42" w:rsidRPr="00060899" w:rsidRDefault="00824A42" w:rsidP="00824A42">
      <w:pPr>
        <w:pStyle w:val="subsection"/>
      </w:pPr>
      <w:r w:rsidRPr="00060899">
        <w:tab/>
        <w:t>1065</w:t>
      </w:r>
      <w:r w:rsidR="00060899">
        <w:noBreakHyphen/>
      </w:r>
      <w:r w:rsidRPr="00060899">
        <w:t>C3</w:t>
      </w:r>
      <w:r w:rsidRPr="00060899">
        <w:tab/>
        <w:t>The person’s energy supplement is the amount worked out using the following table:</w:t>
      </w:r>
    </w:p>
    <w:p w:rsidR="00824A42" w:rsidRPr="00060899" w:rsidRDefault="00824A42" w:rsidP="00824A42">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824A42" w:rsidRPr="00060899" w:rsidTr="00D61831">
        <w:trPr>
          <w:tblHeader/>
        </w:trPr>
        <w:tc>
          <w:tcPr>
            <w:tcW w:w="5959" w:type="dxa"/>
            <w:gridSpan w:val="3"/>
            <w:tcBorders>
              <w:top w:val="single" w:sz="12" w:space="0" w:color="auto"/>
              <w:bottom w:val="single" w:sz="6" w:space="0" w:color="auto"/>
            </w:tcBorders>
            <w:shd w:val="clear" w:color="auto" w:fill="auto"/>
          </w:tcPr>
          <w:p w:rsidR="00824A42" w:rsidRPr="00060899" w:rsidRDefault="00824A42" w:rsidP="00D61831">
            <w:pPr>
              <w:pStyle w:val="TableHeading"/>
            </w:pPr>
            <w:r w:rsidRPr="00060899">
              <w:t>Energy supplement</w:t>
            </w:r>
          </w:p>
        </w:tc>
      </w:tr>
      <w:tr w:rsidR="00824A42" w:rsidRPr="00060899" w:rsidTr="00D61831">
        <w:trPr>
          <w:tblHeader/>
        </w:trPr>
        <w:tc>
          <w:tcPr>
            <w:tcW w:w="709" w:type="dxa"/>
            <w:tcBorders>
              <w:top w:val="single" w:sz="6" w:space="0" w:color="auto"/>
              <w:bottom w:val="single" w:sz="12" w:space="0" w:color="auto"/>
            </w:tcBorders>
            <w:shd w:val="clear" w:color="auto" w:fill="auto"/>
          </w:tcPr>
          <w:p w:rsidR="00824A42" w:rsidRPr="00060899" w:rsidRDefault="00824A42"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824A42" w:rsidRPr="00060899" w:rsidRDefault="00824A42" w:rsidP="00D61831">
            <w:pPr>
              <w:pStyle w:val="TableHeading"/>
            </w:pPr>
            <w:r w:rsidRPr="00060899">
              <w:t>Person’s family situation</w:t>
            </w:r>
          </w:p>
        </w:tc>
        <w:tc>
          <w:tcPr>
            <w:tcW w:w="1990" w:type="dxa"/>
            <w:tcBorders>
              <w:top w:val="single" w:sz="6" w:space="0" w:color="auto"/>
              <w:bottom w:val="single" w:sz="12" w:space="0" w:color="auto"/>
            </w:tcBorders>
            <w:shd w:val="clear" w:color="auto" w:fill="auto"/>
          </w:tcPr>
          <w:p w:rsidR="00824A42" w:rsidRPr="00060899" w:rsidRDefault="00824A42" w:rsidP="00D55448">
            <w:pPr>
              <w:pStyle w:val="TableHeading"/>
            </w:pPr>
            <w:r w:rsidRPr="00060899">
              <w:t>Amount of energy supplement</w:t>
            </w:r>
          </w:p>
        </w:tc>
      </w:tr>
      <w:tr w:rsidR="00824A42" w:rsidRPr="00060899" w:rsidTr="00D61831">
        <w:tc>
          <w:tcPr>
            <w:tcW w:w="709" w:type="dxa"/>
            <w:tcBorders>
              <w:top w:val="single" w:sz="12" w:space="0" w:color="auto"/>
            </w:tcBorders>
            <w:shd w:val="clear" w:color="auto" w:fill="auto"/>
          </w:tcPr>
          <w:p w:rsidR="00824A42" w:rsidRPr="00060899" w:rsidRDefault="00824A42" w:rsidP="00D61831">
            <w:pPr>
              <w:pStyle w:val="Tabletext"/>
            </w:pPr>
            <w:r w:rsidRPr="00060899">
              <w:t>1</w:t>
            </w:r>
          </w:p>
        </w:tc>
        <w:tc>
          <w:tcPr>
            <w:tcW w:w="3260" w:type="dxa"/>
            <w:tcBorders>
              <w:top w:val="single" w:sz="12" w:space="0" w:color="auto"/>
            </w:tcBorders>
            <w:shd w:val="clear" w:color="auto" w:fill="auto"/>
          </w:tcPr>
          <w:p w:rsidR="00824A42" w:rsidRPr="00060899" w:rsidRDefault="00824A42" w:rsidP="00D61831">
            <w:pPr>
              <w:pStyle w:val="Tabletext"/>
            </w:pPr>
            <w:r w:rsidRPr="00060899">
              <w:t>Not a member of a couple</w:t>
            </w:r>
          </w:p>
        </w:tc>
        <w:tc>
          <w:tcPr>
            <w:tcW w:w="1990" w:type="dxa"/>
            <w:tcBorders>
              <w:top w:val="single" w:sz="12" w:space="0" w:color="auto"/>
            </w:tcBorders>
            <w:shd w:val="clear" w:color="auto" w:fill="auto"/>
          </w:tcPr>
          <w:p w:rsidR="00824A42" w:rsidRPr="00060899" w:rsidRDefault="00824A42" w:rsidP="00D55448">
            <w:pPr>
              <w:pStyle w:val="Tabletext"/>
            </w:pPr>
            <w:r w:rsidRPr="00060899">
              <w:t>$366.60</w:t>
            </w:r>
          </w:p>
        </w:tc>
      </w:tr>
      <w:tr w:rsidR="00824A42" w:rsidRPr="00060899" w:rsidTr="00D61831">
        <w:tc>
          <w:tcPr>
            <w:tcW w:w="709" w:type="dxa"/>
            <w:shd w:val="clear" w:color="auto" w:fill="auto"/>
          </w:tcPr>
          <w:p w:rsidR="00824A42" w:rsidRPr="00060899" w:rsidRDefault="00824A42" w:rsidP="00D61831">
            <w:pPr>
              <w:pStyle w:val="Tabletext"/>
            </w:pPr>
            <w:r w:rsidRPr="00060899">
              <w:t>2</w:t>
            </w:r>
          </w:p>
        </w:tc>
        <w:tc>
          <w:tcPr>
            <w:tcW w:w="3260" w:type="dxa"/>
            <w:shd w:val="clear" w:color="auto" w:fill="auto"/>
          </w:tcPr>
          <w:p w:rsidR="00824A42" w:rsidRPr="00060899" w:rsidRDefault="00824A42" w:rsidP="00D61831">
            <w:pPr>
              <w:pStyle w:val="Tabletext"/>
            </w:pPr>
            <w:r w:rsidRPr="00060899">
              <w:t>Partnered</w:t>
            </w:r>
          </w:p>
        </w:tc>
        <w:tc>
          <w:tcPr>
            <w:tcW w:w="1990" w:type="dxa"/>
            <w:shd w:val="clear" w:color="auto" w:fill="auto"/>
          </w:tcPr>
          <w:p w:rsidR="00824A42" w:rsidRPr="00060899" w:rsidRDefault="00824A42" w:rsidP="00D55448">
            <w:pPr>
              <w:pStyle w:val="Tabletext"/>
            </w:pPr>
            <w:r w:rsidRPr="00060899">
              <w:t>$275.60</w:t>
            </w:r>
          </w:p>
        </w:tc>
      </w:tr>
      <w:tr w:rsidR="00824A42" w:rsidRPr="00060899" w:rsidTr="00502422">
        <w:trPr>
          <w:cantSplit/>
        </w:trPr>
        <w:tc>
          <w:tcPr>
            <w:tcW w:w="709" w:type="dxa"/>
            <w:shd w:val="clear" w:color="auto" w:fill="auto"/>
          </w:tcPr>
          <w:p w:rsidR="00824A42" w:rsidRPr="00060899" w:rsidRDefault="00824A42" w:rsidP="00D61831">
            <w:pPr>
              <w:pStyle w:val="Tabletext"/>
            </w:pPr>
            <w:r w:rsidRPr="00060899">
              <w:t>3</w:t>
            </w:r>
          </w:p>
        </w:tc>
        <w:tc>
          <w:tcPr>
            <w:tcW w:w="3260" w:type="dxa"/>
            <w:shd w:val="clear" w:color="auto" w:fill="auto"/>
          </w:tcPr>
          <w:p w:rsidR="00824A42" w:rsidRPr="00060899" w:rsidRDefault="00824A42" w:rsidP="00D61831">
            <w:pPr>
              <w:pStyle w:val="Tabletext"/>
            </w:pPr>
            <w:r w:rsidRPr="00060899">
              <w:t>Member of an illness separated couple</w:t>
            </w:r>
          </w:p>
        </w:tc>
        <w:tc>
          <w:tcPr>
            <w:tcW w:w="1990" w:type="dxa"/>
            <w:shd w:val="clear" w:color="auto" w:fill="auto"/>
          </w:tcPr>
          <w:p w:rsidR="00824A42" w:rsidRPr="00060899" w:rsidRDefault="00824A42" w:rsidP="00D55448">
            <w:pPr>
              <w:pStyle w:val="Tabletext"/>
            </w:pPr>
            <w:r w:rsidRPr="00060899">
              <w:t>$366.60</w:t>
            </w:r>
          </w:p>
        </w:tc>
      </w:tr>
      <w:tr w:rsidR="00824A42" w:rsidRPr="00060899" w:rsidTr="00D61831">
        <w:tc>
          <w:tcPr>
            <w:tcW w:w="709" w:type="dxa"/>
            <w:tcBorders>
              <w:bottom w:val="single" w:sz="4" w:space="0" w:color="auto"/>
            </w:tcBorders>
            <w:shd w:val="clear" w:color="auto" w:fill="auto"/>
          </w:tcPr>
          <w:p w:rsidR="00824A42" w:rsidRPr="00060899" w:rsidRDefault="00824A42" w:rsidP="00D61831">
            <w:pPr>
              <w:pStyle w:val="Tabletext"/>
            </w:pPr>
            <w:r w:rsidRPr="00060899">
              <w:t>4</w:t>
            </w:r>
          </w:p>
        </w:tc>
        <w:tc>
          <w:tcPr>
            <w:tcW w:w="3260" w:type="dxa"/>
            <w:tcBorders>
              <w:bottom w:val="single" w:sz="4" w:space="0" w:color="auto"/>
            </w:tcBorders>
            <w:shd w:val="clear" w:color="auto" w:fill="auto"/>
          </w:tcPr>
          <w:p w:rsidR="00824A42" w:rsidRPr="00060899" w:rsidRDefault="00824A42" w:rsidP="00D61831">
            <w:pPr>
              <w:pStyle w:val="Tabletext"/>
            </w:pPr>
            <w:r w:rsidRPr="00060899">
              <w:t>Member of a respite care couple</w:t>
            </w:r>
          </w:p>
        </w:tc>
        <w:tc>
          <w:tcPr>
            <w:tcW w:w="1990" w:type="dxa"/>
            <w:tcBorders>
              <w:bottom w:val="single" w:sz="4" w:space="0" w:color="auto"/>
            </w:tcBorders>
            <w:shd w:val="clear" w:color="auto" w:fill="auto"/>
          </w:tcPr>
          <w:p w:rsidR="00824A42" w:rsidRPr="00060899" w:rsidRDefault="00824A42" w:rsidP="00D55448">
            <w:pPr>
              <w:pStyle w:val="Tabletext"/>
            </w:pPr>
            <w:r w:rsidRPr="00060899">
              <w:t>$366.60</w:t>
            </w:r>
          </w:p>
        </w:tc>
      </w:tr>
      <w:tr w:rsidR="00824A42" w:rsidRPr="00060899" w:rsidTr="00D61831">
        <w:tc>
          <w:tcPr>
            <w:tcW w:w="709" w:type="dxa"/>
            <w:tcBorders>
              <w:bottom w:val="single" w:sz="12" w:space="0" w:color="auto"/>
            </w:tcBorders>
            <w:shd w:val="clear" w:color="auto" w:fill="auto"/>
          </w:tcPr>
          <w:p w:rsidR="00824A42" w:rsidRPr="00060899" w:rsidRDefault="00824A42" w:rsidP="00D61831">
            <w:pPr>
              <w:pStyle w:val="Tabletext"/>
            </w:pPr>
            <w:r w:rsidRPr="00060899">
              <w:t>5</w:t>
            </w:r>
          </w:p>
        </w:tc>
        <w:tc>
          <w:tcPr>
            <w:tcW w:w="3260" w:type="dxa"/>
            <w:tcBorders>
              <w:bottom w:val="single" w:sz="12" w:space="0" w:color="auto"/>
            </w:tcBorders>
            <w:shd w:val="clear" w:color="auto" w:fill="auto"/>
          </w:tcPr>
          <w:p w:rsidR="00824A42" w:rsidRPr="00060899" w:rsidRDefault="00824A42" w:rsidP="00D61831">
            <w:pPr>
              <w:pStyle w:val="Tabletext"/>
            </w:pPr>
            <w:r w:rsidRPr="00060899">
              <w:t>Partnered (partner in gaol)</w:t>
            </w:r>
          </w:p>
        </w:tc>
        <w:tc>
          <w:tcPr>
            <w:tcW w:w="1990" w:type="dxa"/>
            <w:tcBorders>
              <w:bottom w:val="single" w:sz="12" w:space="0" w:color="auto"/>
            </w:tcBorders>
            <w:shd w:val="clear" w:color="auto" w:fill="auto"/>
          </w:tcPr>
          <w:p w:rsidR="00824A42" w:rsidRPr="00060899" w:rsidRDefault="00824A42" w:rsidP="00D55448">
            <w:pPr>
              <w:pStyle w:val="Tabletext"/>
            </w:pPr>
            <w:r w:rsidRPr="00060899">
              <w:t>$366.60</w:t>
            </w:r>
          </w:p>
        </w:tc>
      </w:tr>
    </w:tbl>
    <w:p w:rsidR="00594071" w:rsidRPr="00060899" w:rsidRDefault="00594071" w:rsidP="00594071">
      <w:pPr>
        <w:pStyle w:val="ActHead3"/>
      </w:pPr>
      <w:bookmarkStart w:id="983" w:name="_Toc447275851"/>
      <w:r w:rsidRPr="00060899">
        <w:rPr>
          <w:rStyle w:val="CharDivNo"/>
        </w:rPr>
        <w:lastRenderedPageBreak/>
        <w:t>Module E</w:t>
      </w:r>
      <w:r w:rsidRPr="00060899">
        <w:t>—</w:t>
      </w:r>
      <w:r w:rsidRPr="00060899">
        <w:rPr>
          <w:rStyle w:val="CharDivText"/>
        </w:rPr>
        <w:t>Remote area allowance</w:t>
      </w:r>
      <w:bookmarkEnd w:id="983"/>
    </w:p>
    <w:p w:rsidR="00594071" w:rsidRPr="00060899" w:rsidRDefault="00594071" w:rsidP="00594071">
      <w:pPr>
        <w:pStyle w:val="SubsectionHead"/>
      </w:pPr>
      <w:r w:rsidRPr="00060899">
        <w:t>Remote area allowance</w:t>
      </w:r>
    </w:p>
    <w:p w:rsidR="00594071" w:rsidRPr="00060899" w:rsidRDefault="00594071" w:rsidP="00594071">
      <w:pPr>
        <w:pStyle w:val="subsection"/>
      </w:pPr>
      <w:r w:rsidRPr="00060899">
        <w:tab/>
        <w:t>1065</w:t>
      </w:r>
      <w:r w:rsidR="00060899">
        <w:noBreakHyphen/>
      </w:r>
      <w:r w:rsidRPr="00060899">
        <w:t>E1</w:t>
      </w:r>
      <w:r w:rsidRPr="00060899">
        <w:tab/>
        <w:t>An amount by way of remote area allowance is to be added to a person’s rate of pension if:</w:t>
      </w:r>
    </w:p>
    <w:p w:rsidR="00594071" w:rsidRPr="00060899" w:rsidRDefault="00594071" w:rsidP="00594071">
      <w:pPr>
        <w:pStyle w:val="paragraph"/>
      </w:pPr>
      <w:r w:rsidRPr="00060899">
        <w:tab/>
        <w:t>(aa)</w:t>
      </w:r>
      <w:r w:rsidRPr="00060899">
        <w:tab/>
        <w:t>either:</w:t>
      </w:r>
    </w:p>
    <w:p w:rsidR="00594071" w:rsidRPr="00060899" w:rsidRDefault="00594071" w:rsidP="00594071">
      <w:pPr>
        <w:pStyle w:val="paragraphsub"/>
      </w:pPr>
      <w:r w:rsidRPr="00060899">
        <w:tab/>
        <w:t>(i)</w:t>
      </w:r>
      <w:r w:rsidRPr="00060899">
        <w:tab/>
        <w:t>the person’s rate of pension apart from this point is greater than nil; or</w:t>
      </w:r>
    </w:p>
    <w:p w:rsidR="00442CD2" w:rsidRPr="00060899" w:rsidRDefault="00442CD2" w:rsidP="00442CD2">
      <w:pPr>
        <w:pStyle w:val="paragraphsub"/>
      </w:pPr>
      <w:r w:rsidRPr="00060899">
        <w:tab/>
        <w:t>(ii)</w:t>
      </w:r>
      <w:r w:rsidRPr="00060899">
        <w:tab/>
        <w:t>apart from this point, the person’s rate of pension would be nil merely because an election by the person under subsection</w:t>
      </w:r>
      <w:r w:rsidR="00060899">
        <w:t> </w:t>
      </w:r>
      <w:r w:rsidRPr="00060899">
        <w:t>1061VA(1) is in force; and</w:t>
      </w:r>
    </w:p>
    <w:p w:rsidR="00594071" w:rsidRPr="00060899" w:rsidRDefault="00594071" w:rsidP="00594071">
      <w:pPr>
        <w:pStyle w:val="paragraph"/>
      </w:pPr>
      <w:r w:rsidRPr="00060899">
        <w:tab/>
        <w:t>(a)</w:t>
      </w:r>
      <w:r w:rsidRPr="00060899">
        <w:tab/>
        <w:t>the person’s usual place of residence is situated in the remote area; and</w:t>
      </w:r>
    </w:p>
    <w:p w:rsidR="00594071" w:rsidRPr="00060899" w:rsidRDefault="00594071" w:rsidP="00594071">
      <w:pPr>
        <w:pStyle w:val="paragraph"/>
      </w:pPr>
      <w:r w:rsidRPr="00060899">
        <w:tab/>
        <w:t>(b)</w:t>
      </w:r>
      <w:r w:rsidRPr="00060899">
        <w:tab/>
        <w:t>the person is physically present in the remote area.</w:t>
      </w:r>
    </w:p>
    <w:p w:rsidR="00594071" w:rsidRPr="00060899" w:rsidRDefault="00594071" w:rsidP="00594071">
      <w:pPr>
        <w:pStyle w:val="notetext"/>
      </w:pPr>
      <w:r w:rsidRPr="00060899">
        <w:t>Note:</w:t>
      </w:r>
      <w:r w:rsidRPr="00060899">
        <w:tab/>
      </w:r>
      <w:r w:rsidR="0090516B" w:rsidRPr="00060899">
        <w:t>For</w:t>
      </w:r>
      <w:r w:rsidRPr="00060899">
        <w:t xml:space="preserve"> </w:t>
      </w:r>
      <w:r w:rsidRPr="00060899">
        <w:rPr>
          <w:b/>
          <w:i/>
        </w:rPr>
        <w:t>remote area</w:t>
      </w:r>
      <w:r w:rsidRPr="00060899">
        <w:t xml:space="preserve"> and </w:t>
      </w:r>
      <w:r w:rsidRPr="00060899">
        <w:rPr>
          <w:b/>
          <w:i/>
        </w:rPr>
        <w:t>physically present in the remote area</w:t>
      </w:r>
      <w:r w:rsidRPr="00060899">
        <w:t xml:space="preserve"> see section</w:t>
      </w:r>
      <w:r w:rsidR="00060899">
        <w:t> </w:t>
      </w:r>
      <w:r w:rsidRPr="00060899">
        <w:t>14.</w:t>
      </w:r>
    </w:p>
    <w:p w:rsidR="00594071" w:rsidRPr="00060899" w:rsidRDefault="00594071" w:rsidP="00594071">
      <w:pPr>
        <w:pStyle w:val="SubsectionHead"/>
      </w:pPr>
      <w:r w:rsidRPr="00060899">
        <w:t>Rate of remote area allowance</w:t>
      </w:r>
    </w:p>
    <w:p w:rsidR="00594071" w:rsidRPr="00060899" w:rsidRDefault="00594071" w:rsidP="00594071">
      <w:pPr>
        <w:pStyle w:val="subsection"/>
        <w:spacing w:after="60"/>
      </w:pPr>
      <w:r w:rsidRPr="00060899">
        <w:tab/>
        <w:t>1065</w:t>
      </w:r>
      <w:r w:rsidR="00060899">
        <w:noBreakHyphen/>
      </w:r>
      <w:r w:rsidRPr="00060899">
        <w:t>E2</w:t>
      </w:r>
      <w:r w:rsidRPr="00060899">
        <w:tab/>
        <w:t>The rate of remote area allowance payable to a person is worked out using Table E. Work out which family situation in the Table applies to the person. The rate of remote area allowance is the corresponding amount in column 3 plus an additional corresponding amount in column 5 for each FTB child</w:t>
      </w:r>
      <w:r w:rsidR="00044F76" w:rsidRPr="00060899">
        <w:t>, and each regular care child,</w:t>
      </w:r>
      <w:r w:rsidRPr="00060899">
        <w:t xml:space="preserve"> of the person.</w:t>
      </w:r>
    </w:p>
    <w:p w:rsidR="001A147B" w:rsidRPr="00060899" w:rsidRDefault="001A147B" w:rsidP="001A147B">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1134"/>
        <w:gridCol w:w="1673"/>
        <w:gridCol w:w="1077"/>
        <w:gridCol w:w="1077"/>
        <w:gridCol w:w="1134"/>
        <w:gridCol w:w="1135"/>
      </w:tblGrid>
      <w:tr w:rsidR="00594071" w:rsidRPr="00060899" w:rsidTr="00AF07A8">
        <w:trPr>
          <w:cantSplit/>
          <w:tblHeader/>
        </w:trPr>
        <w:tc>
          <w:tcPr>
            <w:tcW w:w="7230" w:type="dxa"/>
            <w:gridSpan w:val="6"/>
            <w:tcBorders>
              <w:top w:val="single" w:sz="12" w:space="0" w:color="auto"/>
              <w:bottom w:val="single" w:sz="6" w:space="0" w:color="auto"/>
            </w:tcBorders>
          </w:tcPr>
          <w:p w:rsidR="00594071" w:rsidRPr="00060899" w:rsidRDefault="00594071" w:rsidP="0020152E">
            <w:pPr>
              <w:pStyle w:val="Tabletext"/>
              <w:keepNext/>
              <w:keepLines/>
            </w:pPr>
            <w:r w:rsidRPr="00060899">
              <w:rPr>
                <w:b/>
              </w:rPr>
              <w:t>Table E—Remote area allowance</w:t>
            </w:r>
          </w:p>
        </w:tc>
      </w:tr>
      <w:tr w:rsidR="00594071" w:rsidRPr="00060899" w:rsidTr="00AF07A8">
        <w:trPr>
          <w:cantSplit/>
          <w:tblHeader/>
        </w:trPr>
        <w:tc>
          <w:tcPr>
            <w:tcW w:w="1134" w:type="dxa"/>
            <w:tcBorders>
              <w:top w:val="single" w:sz="6" w:space="0" w:color="auto"/>
              <w:bottom w:val="single" w:sz="12" w:space="0" w:color="auto"/>
            </w:tcBorders>
          </w:tcPr>
          <w:p w:rsidR="00594071" w:rsidRPr="00060899" w:rsidRDefault="00594071" w:rsidP="0020152E">
            <w:pPr>
              <w:pStyle w:val="Tabletext"/>
              <w:keepNext/>
              <w:keepLines/>
              <w:rPr>
                <w:b/>
              </w:rPr>
            </w:pPr>
            <w:r w:rsidRPr="00060899">
              <w:rPr>
                <w:b/>
              </w:rPr>
              <w:t>Column 1</w:t>
            </w:r>
          </w:p>
          <w:p w:rsidR="00594071" w:rsidRPr="00060899" w:rsidRDefault="00594071" w:rsidP="0020152E">
            <w:pPr>
              <w:pStyle w:val="Tabletext"/>
              <w:keepNext/>
              <w:keepLines/>
              <w:rPr>
                <w:b/>
              </w:rPr>
            </w:pPr>
            <w:r w:rsidRPr="00060899">
              <w:rPr>
                <w:b/>
              </w:rPr>
              <w:t>Item</w:t>
            </w:r>
          </w:p>
        </w:tc>
        <w:tc>
          <w:tcPr>
            <w:tcW w:w="1673" w:type="dxa"/>
            <w:tcBorders>
              <w:top w:val="single" w:sz="6" w:space="0" w:color="auto"/>
              <w:bottom w:val="single" w:sz="12" w:space="0" w:color="auto"/>
            </w:tcBorders>
          </w:tcPr>
          <w:p w:rsidR="00594071" w:rsidRPr="00060899" w:rsidRDefault="00594071" w:rsidP="0020152E">
            <w:pPr>
              <w:pStyle w:val="Tabletext"/>
              <w:keepNext/>
              <w:keepLines/>
              <w:rPr>
                <w:b/>
              </w:rPr>
            </w:pPr>
            <w:r w:rsidRPr="00060899">
              <w:rPr>
                <w:b/>
              </w:rPr>
              <w:t>Column 2</w:t>
            </w:r>
          </w:p>
          <w:p w:rsidR="00594071" w:rsidRPr="00060899" w:rsidRDefault="00594071" w:rsidP="0020152E">
            <w:pPr>
              <w:pStyle w:val="Tabletext"/>
              <w:keepNext/>
              <w:keepLines/>
              <w:rPr>
                <w:b/>
              </w:rPr>
            </w:pPr>
            <w:r w:rsidRPr="00060899">
              <w:rPr>
                <w:b/>
              </w:rPr>
              <w:t xml:space="preserve">Person’s family situation </w:t>
            </w:r>
          </w:p>
        </w:tc>
        <w:tc>
          <w:tcPr>
            <w:tcW w:w="1077" w:type="dxa"/>
            <w:tcBorders>
              <w:top w:val="single" w:sz="6" w:space="0" w:color="auto"/>
              <w:bottom w:val="single" w:sz="12" w:space="0" w:color="auto"/>
            </w:tcBorders>
          </w:tcPr>
          <w:p w:rsidR="00594071" w:rsidRPr="00060899" w:rsidRDefault="00594071" w:rsidP="0020152E">
            <w:pPr>
              <w:pStyle w:val="Tabletext"/>
              <w:keepNext/>
              <w:keepLines/>
              <w:rPr>
                <w:b/>
              </w:rPr>
            </w:pPr>
            <w:r w:rsidRPr="00060899">
              <w:rPr>
                <w:b/>
              </w:rPr>
              <w:t>Column 3</w:t>
            </w:r>
          </w:p>
          <w:p w:rsidR="00594071" w:rsidRPr="00060899" w:rsidRDefault="00594071" w:rsidP="0020152E">
            <w:pPr>
              <w:pStyle w:val="Tabletext"/>
              <w:keepNext/>
              <w:keepLines/>
              <w:rPr>
                <w:b/>
              </w:rPr>
            </w:pPr>
            <w:r w:rsidRPr="00060899">
              <w:rPr>
                <w:b/>
              </w:rPr>
              <w:t>Basic allowance per year</w:t>
            </w:r>
          </w:p>
        </w:tc>
        <w:tc>
          <w:tcPr>
            <w:tcW w:w="1077" w:type="dxa"/>
            <w:tcBorders>
              <w:top w:val="single" w:sz="6" w:space="0" w:color="auto"/>
              <w:bottom w:val="single" w:sz="12" w:space="0" w:color="auto"/>
            </w:tcBorders>
          </w:tcPr>
          <w:p w:rsidR="00594071" w:rsidRPr="00060899" w:rsidRDefault="00594071" w:rsidP="0020152E">
            <w:pPr>
              <w:pStyle w:val="Tabletext"/>
              <w:keepNext/>
              <w:keepLines/>
              <w:rPr>
                <w:b/>
              </w:rPr>
            </w:pPr>
            <w:r w:rsidRPr="00060899">
              <w:rPr>
                <w:b/>
              </w:rPr>
              <w:t>Column 4</w:t>
            </w:r>
          </w:p>
          <w:p w:rsidR="00594071" w:rsidRPr="00060899" w:rsidRDefault="00594071" w:rsidP="0020152E">
            <w:pPr>
              <w:pStyle w:val="Tabletext"/>
              <w:keepNext/>
              <w:keepLines/>
              <w:rPr>
                <w:b/>
              </w:rPr>
            </w:pPr>
            <w:r w:rsidRPr="00060899">
              <w:rPr>
                <w:b/>
              </w:rPr>
              <w:t>Basic allowance per fortnight</w:t>
            </w:r>
          </w:p>
        </w:tc>
        <w:tc>
          <w:tcPr>
            <w:tcW w:w="1134" w:type="dxa"/>
            <w:tcBorders>
              <w:top w:val="single" w:sz="6" w:space="0" w:color="auto"/>
              <w:bottom w:val="single" w:sz="12" w:space="0" w:color="auto"/>
            </w:tcBorders>
          </w:tcPr>
          <w:p w:rsidR="00594071" w:rsidRPr="00060899" w:rsidRDefault="00594071" w:rsidP="0020152E">
            <w:pPr>
              <w:pStyle w:val="Tabletext"/>
              <w:keepNext/>
              <w:keepLines/>
              <w:rPr>
                <w:b/>
              </w:rPr>
            </w:pPr>
            <w:r w:rsidRPr="00060899">
              <w:rPr>
                <w:b/>
              </w:rPr>
              <w:t>Column 5</w:t>
            </w:r>
          </w:p>
          <w:p w:rsidR="00594071" w:rsidRPr="00060899" w:rsidRDefault="00594071" w:rsidP="0020152E">
            <w:pPr>
              <w:pStyle w:val="Tabletext"/>
              <w:keepNext/>
              <w:keepLines/>
              <w:rPr>
                <w:b/>
              </w:rPr>
            </w:pPr>
            <w:r w:rsidRPr="00060899">
              <w:rPr>
                <w:b/>
              </w:rPr>
              <w:t>Additional allowance per year</w:t>
            </w:r>
          </w:p>
        </w:tc>
        <w:tc>
          <w:tcPr>
            <w:tcW w:w="1135" w:type="dxa"/>
            <w:tcBorders>
              <w:top w:val="single" w:sz="6" w:space="0" w:color="auto"/>
              <w:bottom w:val="single" w:sz="12" w:space="0" w:color="auto"/>
            </w:tcBorders>
          </w:tcPr>
          <w:p w:rsidR="00594071" w:rsidRPr="00060899" w:rsidRDefault="00594071" w:rsidP="0020152E">
            <w:pPr>
              <w:pStyle w:val="Tabletext"/>
              <w:keepNext/>
              <w:keepLines/>
              <w:rPr>
                <w:b/>
              </w:rPr>
            </w:pPr>
            <w:r w:rsidRPr="00060899">
              <w:rPr>
                <w:b/>
              </w:rPr>
              <w:t>Column 6</w:t>
            </w:r>
          </w:p>
          <w:p w:rsidR="00594071" w:rsidRPr="00060899" w:rsidRDefault="00594071" w:rsidP="0020152E">
            <w:pPr>
              <w:pStyle w:val="Tabletext"/>
              <w:keepNext/>
              <w:keepLines/>
              <w:rPr>
                <w:b/>
              </w:rPr>
            </w:pPr>
            <w:r w:rsidRPr="00060899">
              <w:rPr>
                <w:b/>
              </w:rPr>
              <w:t>Additional allowance per fortnight</w:t>
            </w:r>
          </w:p>
        </w:tc>
      </w:tr>
      <w:tr w:rsidR="00594071" w:rsidRPr="00060899" w:rsidTr="00AF07A8">
        <w:trPr>
          <w:cantSplit/>
        </w:trPr>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 xml:space="preserve">1. </w:t>
            </w:r>
          </w:p>
        </w:tc>
        <w:tc>
          <w:tcPr>
            <w:tcW w:w="1673"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Not member of couple</w:t>
            </w:r>
          </w:p>
        </w:tc>
        <w:tc>
          <w:tcPr>
            <w:tcW w:w="1077"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$473.20</w:t>
            </w:r>
          </w:p>
        </w:tc>
        <w:tc>
          <w:tcPr>
            <w:tcW w:w="1077"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$18.20</w:t>
            </w:r>
          </w:p>
        </w:tc>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$189.80</w:t>
            </w:r>
          </w:p>
        </w:tc>
        <w:tc>
          <w:tcPr>
            <w:tcW w:w="1135"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2. </w:t>
            </w:r>
          </w:p>
        </w:tc>
        <w:tc>
          <w:tcPr>
            <w:tcW w:w="1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Partnered</w:t>
            </w:r>
          </w:p>
        </w:tc>
        <w:tc>
          <w:tcPr>
            <w:tcW w:w="107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$405.60</w:t>
            </w:r>
          </w:p>
        </w:tc>
        <w:tc>
          <w:tcPr>
            <w:tcW w:w="107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$15.60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$189.80</w:t>
            </w:r>
          </w:p>
        </w:tc>
        <w:tc>
          <w:tcPr>
            <w:tcW w:w="113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lastRenderedPageBreak/>
              <w:t xml:space="preserve">3. </w:t>
            </w:r>
          </w:p>
        </w:tc>
        <w:tc>
          <w:tcPr>
            <w:tcW w:w="1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illness separated couple</w:t>
            </w:r>
          </w:p>
        </w:tc>
        <w:tc>
          <w:tcPr>
            <w:tcW w:w="107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$473.20</w:t>
            </w:r>
          </w:p>
        </w:tc>
        <w:tc>
          <w:tcPr>
            <w:tcW w:w="107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$18.20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$189.80</w:t>
            </w:r>
          </w:p>
        </w:tc>
        <w:tc>
          <w:tcPr>
            <w:tcW w:w="113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4. </w:t>
            </w:r>
          </w:p>
        </w:tc>
        <w:tc>
          <w:tcPr>
            <w:tcW w:w="1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respite care couple</w:t>
            </w:r>
          </w:p>
        </w:tc>
        <w:tc>
          <w:tcPr>
            <w:tcW w:w="107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$473.20</w:t>
            </w:r>
          </w:p>
        </w:tc>
        <w:tc>
          <w:tcPr>
            <w:tcW w:w="107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$18.20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$189.80</w:t>
            </w:r>
          </w:p>
        </w:tc>
        <w:tc>
          <w:tcPr>
            <w:tcW w:w="113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bottom w:val="single" w:sz="12" w:space="0" w:color="auto"/>
            </w:tcBorders>
          </w:tcPr>
          <w:p w:rsidR="00594071" w:rsidRPr="00060899" w:rsidRDefault="00594071" w:rsidP="00594071">
            <w:pPr>
              <w:pStyle w:val="Tabletext"/>
            </w:pPr>
            <w:r w:rsidRPr="00060899">
              <w:t xml:space="preserve">5. </w:t>
            </w:r>
          </w:p>
        </w:tc>
        <w:tc>
          <w:tcPr>
            <w:tcW w:w="1673" w:type="dxa"/>
            <w:tcBorders>
              <w:top w:val="single" w:sz="2" w:space="0" w:color="auto"/>
              <w:bottom w:val="single" w:sz="12" w:space="0" w:color="auto"/>
            </w:tcBorders>
          </w:tcPr>
          <w:p w:rsidR="00594071" w:rsidRPr="00060899" w:rsidRDefault="00594071" w:rsidP="00594071">
            <w:pPr>
              <w:pStyle w:val="Tabletext"/>
            </w:pPr>
            <w:r w:rsidRPr="00060899">
              <w:t>Partnered (partner in gaol)</w:t>
            </w:r>
          </w:p>
        </w:tc>
        <w:tc>
          <w:tcPr>
            <w:tcW w:w="1077" w:type="dxa"/>
            <w:tcBorders>
              <w:top w:val="single" w:sz="2" w:space="0" w:color="auto"/>
              <w:bottom w:val="single" w:sz="12" w:space="0" w:color="auto"/>
            </w:tcBorders>
          </w:tcPr>
          <w:p w:rsidR="00594071" w:rsidRPr="00060899" w:rsidRDefault="00594071" w:rsidP="00594071">
            <w:pPr>
              <w:pStyle w:val="Tabletext"/>
            </w:pPr>
            <w:r w:rsidRPr="00060899">
              <w:t>$473.20</w:t>
            </w:r>
          </w:p>
        </w:tc>
        <w:tc>
          <w:tcPr>
            <w:tcW w:w="1077" w:type="dxa"/>
            <w:tcBorders>
              <w:top w:val="single" w:sz="2" w:space="0" w:color="auto"/>
              <w:bottom w:val="single" w:sz="12" w:space="0" w:color="auto"/>
            </w:tcBorders>
          </w:tcPr>
          <w:p w:rsidR="00594071" w:rsidRPr="00060899" w:rsidRDefault="00594071" w:rsidP="00594071">
            <w:pPr>
              <w:pStyle w:val="Tabletext"/>
            </w:pPr>
            <w:r w:rsidRPr="00060899">
              <w:t>$18.20</w:t>
            </w:r>
          </w:p>
        </w:tc>
        <w:tc>
          <w:tcPr>
            <w:tcW w:w="1134" w:type="dxa"/>
            <w:tcBorders>
              <w:top w:val="single" w:sz="2" w:space="0" w:color="auto"/>
              <w:bottom w:val="single" w:sz="12" w:space="0" w:color="auto"/>
            </w:tcBorders>
          </w:tcPr>
          <w:p w:rsidR="00594071" w:rsidRPr="00060899" w:rsidRDefault="00594071" w:rsidP="00594071">
            <w:pPr>
              <w:pStyle w:val="Tabletext"/>
            </w:pPr>
            <w:r w:rsidRPr="00060899">
              <w:t>$189.80</w:t>
            </w:r>
          </w:p>
        </w:tc>
        <w:tc>
          <w:tcPr>
            <w:tcW w:w="1135" w:type="dxa"/>
            <w:tcBorders>
              <w:top w:val="single" w:sz="2" w:space="0" w:color="auto"/>
              <w:bottom w:val="single" w:sz="12" w:space="0" w:color="auto"/>
            </w:tcBorders>
          </w:tcPr>
          <w:p w:rsidR="00594071" w:rsidRPr="00060899" w:rsidRDefault="00594071" w:rsidP="00594071">
            <w:pPr>
              <w:pStyle w:val="Tabletext"/>
            </w:pPr>
            <w:r w:rsidRPr="00060899">
              <w:t>$7.30</w:t>
            </w:r>
          </w:p>
        </w:tc>
      </w:tr>
    </w:tbl>
    <w:p w:rsidR="00594071" w:rsidRPr="00060899" w:rsidRDefault="00594071" w:rsidP="00594071">
      <w:pPr>
        <w:pStyle w:val="notetext"/>
        <w:keepNext/>
      </w:pPr>
      <w:r w:rsidRPr="00060899">
        <w:t>Note:</w:t>
      </w:r>
      <w:r w:rsidRPr="00060899">
        <w:tab/>
        <w:t xml:space="preserve">For </w:t>
      </w:r>
      <w:r w:rsidRPr="00060899">
        <w:rPr>
          <w:b/>
          <w:i/>
        </w:rPr>
        <w:t>member of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SubsectionHead"/>
      </w:pPr>
      <w:r w:rsidRPr="00060899">
        <w:t xml:space="preserve">Special rule where partner has an FTB </w:t>
      </w:r>
      <w:r w:rsidR="00044F76" w:rsidRPr="00060899">
        <w:t xml:space="preserve">or regular care </w:t>
      </w:r>
      <w:r w:rsidRPr="00060899">
        <w:t>child but is not receiving a pension</w:t>
      </w:r>
    </w:p>
    <w:p w:rsidR="00594071" w:rsidRPr="00060899" w:rsidRDefault="00594071" w:rsidP="00594071">
      <w:pPr>
        <w:pStyle w:val="subsection"/>
        <w:keepNext/>
        <w:keepLines/>
      </w:pPr>
      <w:r w:rsidRPr="00060899">
        <w:tab/>
        <w:t>1065</w:t>
      </w:r>
      <w:r w:rsidR="00060899">
        <w:noBreakHyphen/>
      </w:r>
      <w:r w:rsidRPr="00060899">
        <w:t>E4</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is not receiving a pension or benefit; and</w:t>
      </w:r>
    </w:p>
    <w:p w:rsidR="00594071" w:rsidRPr="00060899" w:rsidRDefault="00594071" w:rsidP="00594071">
      <w:pPr>
        <w:pStyle w:val="paragraph"/>
        <w:keepNext/>
      </w:pPr>
      <w:r w:rsidRPr="00060899">
        <w:tab/>
        <w:t>(c)</w:t>
      </w:r>
      <w:r w:rsidRPr="00060899">
        <w:tab/>
        <w:t>the person’s partner has an FTB child</w:t>
      </w:r>
      <w:r w:rsidR="00044F76" w:rsidRPr="00060899">
        <w:t xml:space="preserve"> or a regular care child</w:t>
      </w:r>
      <w:r w:rsidRPr="00060899">
        <w:t>;</w:t>
      </w:r>
    </w:p>
    <w:p w:rsidR="00594071" w:rsidRPr="00060899" w:rsidRDefault="00594071" w:rsidP="00594071">
      <w:pPr>
        <w:pStyle w:val="subsection2"/>
      </w:pPr>
      <w:r w:rsidRPr="00060899">
        <w:t>the child is taken, for the purposes of this Module, to be an FTB child</w:t>
      </w:r>
      <w:r w:rsidR="00044F76" w:rsidRPr="00060899">
        <w:t>, or a regular care child, (as the case requires)</w:t>
      </w:r>
      <w:r w:rsidRPr="00060899">
        <w:t xml:space="preserve"> of the person.</w:t>
      </w:r>
    </w:p>
    <w:p w:rsidR="00594071" w:rsidRPr="00060899" w:rsidRDefault="00044F76" w:rsidP="00594071">
      <w:pPr>
        <w:pStyle w:val="SubsectionHead"/>
      </w:pPr>
      <w:r w:rsidRPr="00060899">
        <w:t>Special rule where partner has an FTB or regular care child but is not receiving additional allowance for the child</w:t>
      </w:r>
    </w:p>
    <w:p w:rsidR="00594071" w:rsidRPr="00060899" w:rsidRDefault="00594071" w:rsidP="00594071">
      <w:pPr>
        <w:pStyle w:val="subsection"/>
        <w:keepNext/>
        <w:keepLines/>
      </w:pPr>
      <w:r w:rsidRPr="00060899">
        <w:tab/>
        <w:t>1065</w:t>
      </w:r>
      <w:r w:rsidR="00060899">
        <w:noBreakHyphen/>
      </w:r>
      <w:r w:rsidRPr="00060899">
        <w:t>E5</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has an FTB child</w:t>
      </w:r>
      <w:r w:rsidR="00044F76" w:rsidRPr="00060899">
        <w:t xml:space="preserve"> or a regular care child</w:t>
      </w:r>
      <w:r w:rsidRPr="00060899">
        <w:t>; and</w:t>
      </w:r>
    </w:p>
    <w:p w:rsidR="00594071" w:rsidRPr="00060899" w:rsidRDefault="00594071" w:rsidP="00594071">
      <w:pPr>
        <w:pStyle w:val="paragraph"/>
        <w:keepNext/>
      </w:pPr>
      <w:r w:rsidRPr="00060899">
        <w:lastRenderedPageBreak/>
        <w:tab/>
        <w:t>(c)</w:t>
      </w:r>
      <w:r w:rsidRPr="00060899">
        <w:tab/>
        <w:t>the person’s partner is not receiving additional allowance for the child;</w:t>
      </w:r>
    </w:p>
    <w:p w:rsidR="00594071" w:rsidRPr="00060899" w:rsidRDefault="00594071" w:rsidP="00594071">
      <w:pPr>
        <w:pStyle w:val="subsection2"/>
      </w:pPr>
      <w:r w:rsidRPr="00060899">
        <w:t>the child is taken, for the purposes of this Module, to be an FTB child</w:t>
      </w:r>
      <w:r w:rsidR="00044F76" w:rsidRPr="00060899">
        <w:t>, or a regular care child, (as the case requires)</w:t>
      </w:r>
      <w:r w:rsidRPr="00060899">
        <w:t xml:space="preserve"> of the person.</w:t>
      </w:r>
    </w:p>
    <w:p w:rsidR="00594071" w:rsidRPr="00060899" w:rsidRDefault="00594071" w:rsidP="00594071">
      <w:pPr>
        <w:pStyle w:val="SubsectionHead"/>
      </w:pPr>
      <w:r w:rsidRPr="00060899">
        <w:t xml:space="preserve">Special rule dealing with the death of an FTB </w:t>
      </w:r>
      <w:r w:rsidR="00044F76" w:rsidRPr="00060899">
        <w:t xml:space="preserve">or regular care </w:t>
      </w:r>
      <w:r w:rsidRPr="00060899">
        <w:t>child</w:t>
      </w:r>
    </w:p>
    <w:p w:rsidR="00594071" w:rsidRPr="00060899" w:rsidRDefault="00594071" w:rsidP="00594071">
      <w:pPr>
        <w:pStyle w:val="subsection"/>
      </w:pPr>
      <w:r w:rsidRPr="00060899">
        <w:tab/>
        <w:t>1065</w:t>
      </w:r>
      <w:r w:rsidR="00060899">
        <w:noBreakHyphen/>
      </w:r>
      <w:r w:rsidRPr="00060899">
        <w:t>E6</w:t>
      </w:r>
      <w:r w:rsidRPr="00060899">
        <w:tab/>
        <w:t>If an FTB child</w:t>
      </w:r>
      <w:r w:rsidR="00044F76" w:rsidRPr="00060899">
        <w:t>, or a regular care child,</w:t>
      </w:r>
      <w:r w:rsidRPr="00060899">
        <w:t xml:space="preserve"> of a person dies, this Module has effect, for a period of 14 weeks after the death of the child, as if the child had not died.</w:t>
      </w:r>
    </w:p>
    <w:p w:rsidR="00594071" w:rsidRPr="00060899" w:rsidRDefault="00594071" w:rsidP="00594071">
      <w:pPr>
        <w:pStyle w:val="notetext"/>
      </w:pPr>
      <w:r w:rsidRPr="00060899">
        <w:t>Note:</w:t>
      </w:r>
      <w:r w:rsidRPr="00060899">
        <w:tab/>
        <w:t>This point does not prevent this Module having the effect it would have had if the child would otherwise have ceased to be an FTB child</w:t>
      </w:r>
      <w:r w:rsidR="00044F76" w:rsidRPr="00060899">
        <w:t>, or a regular care child,</w:t>
      </w:r>
      <w:r w:rsidRPr="00060899">
        <w:t xml:space="preserve"> during that 14 weeks.</w:t>
      </w:r>
    </w:p>
    <w:p w:rsidR="00594071" w:rsidRPr="00060899" w:rsidRDefault="00594071" w:rsidP="00146468">
      <w:pPr>
        <w:pStyle w:val="ActHead2"/>
        <w:pageBreakBefore/>
      </w:pPr>
      <w:bookmarkStart w:id="984" w:name="_Toc447275852"/>
      <w:r w:rsidRPr="00060899">
        <w:rPr>
          <w:rStyle w:val="CharPartNo"/>
        </w:rPr>
        <w:lastRenderedPageBreak/>
        <w:t>Part</w:t>
      </w:r>
      <w:r w:rsidR="00060899" w:rsidRPr="00060899">
        <w:rPr>
          <w:rStyle w:val="CharPartNo"/>
        </w:rPr>
        <w:t> </w:t>
      </w:r>
      <w:r w:rsidRPr="00060899">
        <w:rPr>
          <w:rStyle w:val="CharPartNo"/>
        </w:rPr>
        <w:t>3.4</w:t>
      </w:r>
      <w:r w:rsidRPr="00060899">
        <w:t>—</w:t>
      </w:r>
      <w:r w:rsidRPr="00060899">
        <w:rPr>
          <w:rStyle w:val="CharPartText"/>
        </w:rPr>
        <w:t>Pension Rate Calculator C</w:t>
      </w:r>
      <w:bookmarkEnd w:id="984"/>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85" w:name="_Toc447275853"/>
      <w:r w:rsidRPr="00060899">
        <w:rPr>
          <w:rStyle w:val="CharSectno"/>
        </w:rPr>
        <w:t>1066</w:t>
      </w:r>
      <w:r w:rsidRPr="00060899">
        <w:t xml:space="preserve">  Rate of bereavement allowance and widow B pension</w:t>
      </w:r>
      <w:bookmarkEnd w:id="985"/>
    </w:p>
    <w:p w:rsidR="00594071" w:rsidRPr="00060899" w:rsidRDefault="00594071" w:rsidP="00594071">
      <w:pPr>
        <w:pStyle w:val="subsection"/>
      </w:pPr>
      <w:r w:rsidRPr="00060899">
        <w:tab/>
        <w:t>(1)</w:t>
      </w:r>
      <w:r w:rsidRPr="00060899">
        <w:tab/>
        <w:t>The rate of:</w:t>
      </w:r>
    </w:p>
    <w:p w:rsidR="00594071" w:rsidRPr="00060899" w:rsidRDefault="00594071" w:rsidP="00594071">
      <w:pPr>
        <w:pStyle w:val="paragraph"/>
      </w:pPr>
      <w:r w:rsidRPr="00060899">
        <w:tab/>
        <w:t>(b)</w:t>
      </w:r>
      <w:r w:rsidRPr="00060899">
        <w:tab/>
        <w:t>bereavement allowance; and</w:t>
      </w:r>
    </w:p>
    <w:p w:rsidR="00594071" w:rsidRPr="00060899" w:rsidRDefault="00594071" w:rsidP="00594071">
      <w:pPr>
        <w:pStyle w:val="paragraph"/>
        <w:keepNext/>
      </w:pPr>
      <w:r w:rsidRPr="00060899">
        <w:tab/>
        <w:t>(c)</w:t>
      </w:r>
      <w:r w:rsidRPr="00060899">
        <w:tab/>
        <w:t>widow B pension;</w:t>
      </w:r>
    </w:p>
    <w:p w:rsidR="00594071" w:rsidRPr="00060899" w:rsidRDefault="00594071" w:rsidP="00594071">
      <w:pPr>
        <w:pStyle w:val="subsection2"/>
      </w:pPr>
      <w:r w:rsidRPr="00060899">
        <w:t>is to be calculated in accordance with the Rate Calculator at the end of this section.</w:t>
      </w:r>
    </w:p>
    <w:p w:rsidR="00594071" w:rsidRPr="00060899" w:rsidRDefault="00594071" w:rsidP="00594071">
      <w:pPr>
        <w:pStyle w:val="notetext"/>
      </w:pPr>
      <w:r w:rsidRPr="00060899">
        <w:t>Note:</w:t>
      </w:r>
      <w:r w:rsidRPr="00060899">
        <w:tab/>
        <w:t>Module A of the Rate Calculator establishes the overall rate calculation process and the remaining Modules provide for the calculation of the component amounts used in the overall rate calculation.</w:t>
      </w:r>
    </w:p>
    <w:p w:rsidR="00594071" w:rsidRPr="00060899" w:rsidRDefault="00594071" w:rsidP="00594071">
      <w:pPr>
        <w:pStyle w:val="subsection"/>
      </w:pPr>
      <w:r w:rsidRPr="00060899">
        <w:tab/>
        <w:t>(3)</w:t>
      </w:r>
      <w:r w:rsidRPr="00060899">
        <w:tab/>
        <w:t>If:</w:t>
      </w:r>
    </w:p>
    <w:p w:rsidR="00594071" w:rsidRPr="00060899" w:rsidRDefault="00594071" w:rsidP="00594071">
      <w:pPr>
        <w:pStyle w:val="paragraph"/>
      </w:pPr>
      <w:r w:rsidRPr="00060899">
        <w:tab/>
        <w:t>(a)</w:t>
      </w:r>
      <w:r w:rsidRPr="00060899">
        <w:tab/>
        <w:t xml:space="preserve">a person has a relationship with </w:t>
      </w:r>
      <w:r w:rsidR="00FF2E74" w:rsidRPr="00060899">
        <w:t>another person, whether of the same sex or a different sex</w:t>
      </w:r>
      <w:r w:rsidRPr="00060899">
        <w:t xml:space="preserve"> (</w:t>
      </w:r>
      <w:r w:rsidRPr="00060899">
        <w:rPr>
          <w:b/>
          <w:i/>
        </w:rPr>
        <w:t>other person</w:t>
      </w:r>
      <w:r w:rsidRPr="00060899">
        <w:t>); and</w:t>
      </w:r>
    </w:p>
    <w:p w:rsidR="00594071" w:rsidRPr="00060899" w:rsidRDefault="00594071" w:rsidP="00594071">
      <w:pPr>
        <w:pStyle w:val="paragraph"/>
        <w:keepNext/>
      </w:pPr>
      <w:r w:rsidRPr="00060899">
        <w:tab/>
        <w:t>(b)</w:t>
      </w:r>
      <w:r w:rsidRPr="00060899">
        <w:tab/>
        <w:t>the relationship between them is a</w:t>
      </w:r>
      <w:r w:rsidR="00146468" w:rsidRPr="00060899">
        <w:t> </w:t>
      </w:r>
      <w:r w:rsidR="00FF2E74" w:rsidRPr="00060899">
        <w:t>de facto</w:t>
      </w:r>
      <w:r w:rsidR="00146468" w:rsidRPr="00060899">
        <w:t> </w:t>
      </w:r>
      <w:r w:rsidRPr="00060899">
        <w:t>relationship in the Secretary’s opinion (formed after the Secretary has had regard to all the circumstances of the relationship, including, in particular, the matters referred to in paragraphs 4(3)(a) to (e) and subsection</w:t>
      </w:r>
      <w:r w:rsidR="00060899">
        <w:t> </w:t>
      </w:r>
      <w:r w:rsidRPr="00060899">
        <w:t>4(3A));</w:t>
      </w:r>
    </w:p>
    <w:p w:rsidR="00594071" w:rsidRPr="00060899" w:rsidRDefault="00594071" w:rsidP="00594071">
      <w:pPr>
        <w:pStyle w:val="paragraph"/>
        <w:keepNext/>
      </w:pPr>
      <w:r w:rsidRPr="00060899">
        <w:tab/>
        <w:t>(c)</w:t>
      </w:r>
      <w:r w:rsidRPr="00060899">
        <w:tab/>
        <w:t>either or both of them are under the age of consent applicable in the State or Territory in which they are living;</w:t>
      </w:r>
    </w:p>
    <w:p w:rsidR="00594071" w:rsidRPr="00060899" w:rsidRDefault="00594071" w:rsidP="00594071">
      <w:pPr>
        <w:pStyle w:val="subsection2"/>
      </w:pPr>
      <w:r w:rsidRPr="00060899">
        <w:t>the person’s pension rate is not to exceed the rate at which it would be payable to the person if the other person were the person’s partner.</w:t>
      </w:r>
    </w:p>
    <w:p w:rsidR="006B7626" w:rsidRPr="00060899" w:rsidRDefault="006B7626" w:rsidP="006B7626">
      <w:pPr>
        <w:pStyle w:val="notetext"/>
      </w:pPr>
      <w:r w:rsidRPr="00060899">
        <w:t>Note:</w:t>
      </w:r>
      <w:r w:rsidRPr="00060899">
        <w:tab/>
        <w:t>Although there is only 1 maximum basic rate specified in point 1066</w:t>
      </w:r>
      <w:r w:rsidR="00060899">
        <w:noBreakHyphen/>
      </w:r>
      <w:r w:rsidRPr="00060899">
        <w:t>B1 of Pension Rate Calculator C, the ordinary income test (Module E) and assets test (Module G) do depend on whether the recipient is a member of a couple or not.</w:t>
      </w:r>
    </w:p>
    <w:p w:rsidR="00594071" w:rsidRPr="00060899" w:rsidRDefault="00594071" w:rsidP="00594071">
      <w:pPr>
        <w:pStyle w:val="ActHead3"/>
      </w:pPr>
      <w:bookmarkStart w:id="986" w:name="_Toc447275854"/>
      <w:r w:rsidRPr="00060899">
        <w:rPr>
          <w:rStyle w:val="CharDivNo"/>
        </w:rPr>
        <w:lastRenderedPageBreak/>
        <w:t>Pension Rate Calculator</w:t>
      </w:r>
      <w:r w:rsidRPr="00060899">
        <w:rPr>
          <w:rStyle w:val="CharDivText"/>
        </w:rPr>
        <w:t xml:space="preserve"> </w:t>
      </w:r>
      <w:r w:rsidRPr="00060899">
        <w:t>C</w:t>
      </w:r>
      <w:bookmarkEnd w:id="986"/>
    </w:p>
    <w:p w:rsidR="00594071" w:rsidRPr="00060899" w:rsidRDefault="00594071" w:rsidP="00594071">
      <w:pPr>
        <w:pStyle w:val="ActHead3"/>
      </w:pPr>
      <w:bookmarkStart w:id="987" w:name="_Toc447275855"/>
      <w:r w:rsidRPr="00060899">
        <w:rPr>
          <w:rStyle w:val="CharDivNo"/>
        </w:rPr>
        <w:t>Module A</w:t>
      </w:r>
      <w:r w:rsidRPr="00060899">
        <w:t>—</w:t>
      </w:r>
      <w:r w:rsidRPr="00060899">
        <w:rPr>
          <w:rStyle w:val="CharDivText"/>
        </w:rPr>
        <w:t>Overall rate calculation process</w:t>
      </w:r>
      <w:bookmarkEnd w:id="987"/>
    </w:p>
    <w:p w:rsidR="00594071" w:rsidRPr="00060899" w:rsidRDefault="006B20C2" w:rsidP="00594071">
      <w:pPr>
        <w:pStyle w:val="SubsectionHead"/>
      </w:pPr>
      <w:r w:rsidRPr="00060899">
        <w:t>Method of calculating rate</w:t>
      </w:r>
    </w:p>
    <w:p w:rsidR="00594071" w:rsidRPr="00060899" w:rsidRDefault="00594071" w:rsidP="00594071">
      <w:pPr>
        <w:pStyle w:val="subsection"/>
      </w:pPr>
      <w:r w:rsidRPr="00060899">
        <w:tab/>
        <w:t>1066</w:t>
      </w:r>
      <w:r w:rsidR="00060899">
        <w:noBreakHyphen/>
      </w:r>
      <w:r w:rsidRPr="00060899">
        <w:t>A1</w:t>
      </w:r>
      <w:r w:rsidRPr="00060899">
        <w:tab/>
        <w:t>The rate of pension is a daily rate. That rate is worked out by dividing the annual rate calculated according to this Rate Calculator by 364 (fortnightly rates are provided for information only).</w:t>
      </w:r>
    </w:p>
    <w:p w:rsidR="00594071" w:rsidRPr="00060899" w:rsidRDefault="00594071" w:rsidP="00594071">
      <w:pPr>
        <w:pStyle w:val="BoxHeadItalic"/>
      </w:pPr>
      <w:r w:rsidRPr="00060899">
        <w:t>Method statement</w:t>
      </w:r>
    </w:p>
    <w:p w:rsidR="00594071" w:rsidRPr="00060899" w:rsidRDefault="006B0852" w:rsidP="00594071">
      <w:pPr>
        <w:pStyle w:val="BoxStep"/>
        <w:keepNext/>
      </w:pPr>
      <w:r w:rsidRPr="00060899">
        <w:t>Step 1.</w:t>
      </w:r>
      <w:r w:rsidR="00594071" w:rsidRPr="00060899">
        <w:rPr>
          <w:i/>
        </w:rPr>
        <w:tab/>
      </w:r>
      <w:r w:rsidR="00594071" w:rsidRPr="00060899">
        <w:t xml:space="preserve">Work out the person’s </w:t>
      </w:r>
      <w:r w:rsidR="00594071" w:rsidRPr="00060899">
        <w:rPr>
          <w:b/>
          <w:i/>
        </w:rPr>
        <w:t>maximum basic rate</w:t>
      </w:r>
      <w:r w:rsidR="006B20C2" w:rsidRPr="00060899">
        <w:t xml:space="preserve"> using MODULE B below.</w:t>
      </w:r>
    </w:p>
    <w:p w:rsidR="00594071" w:rsidRPr="00060899" w:rsidRDefault="00594071" w:rsidP="00594071">
      <w:pPr>
        <w:pStyle w:val="BoxStep"/>
      </w:pPr>
      <w:r w:rsidRPr="00060899">
        <w:t>Step 1A.</w:t>
      </w:r>
      <w:r w:rsidRPr="00060899">
        <w:tab/>
        <w:t>Work out the amount of pension supplement using Module BA below.</w:t>
      </w:r>
    </w:p>
    <w:p w:rsidR="006B2837" w:rsidRPr="00060899" w:rsidRDefault="006B2837" w:rsidP="006B2837">
      <w:pPr>
        <w:pStyle w:val="BoxStep"/>
      </w:pPr>
      <w:r w:rsidRPr="00060899">
        <w:t>Step 2.</w:t>
      </w:r>
      <w:r w:rsidRPr="00060899">
        <w:tab/>
        <w:t xml:space="preserve">Work out the </w:t>
      </w:r>
      <w:r w:rsidR="00824A42" w:rsidRPr="00060899">
        <w:t>energy supplement</w:t>
      </w:r>
      <w:r w:rsidRPr="00060899">
        <w:t xml:space="preserve"> (if any) using Module C below.</w:t>
      </w:r>
    </w:p>
    <w:p w:rsidR="00594071" w:rsidRPr="00060899" w:rsidRDefault="006B0852" w:rsidP="00594071">
      <w:pPr>
        <w:pStyle w:val="BoxStep"/>
      </w:pPr>
      <w:r w:rsidRPr="00060899">
        <w:t>Step 3.</w:t>
      </w:r>
      <w:r w:rsidR="00594071" w:rsidRPr="00060899">
        <w:rPr>
          <w:i/>
        </w:rPr>
        <w:tab/>
      </w:r>
      <w:r w:rsidR="00594071" w:rsidRPr="00060899">
        <w:t>Work out the amount per year (if any) for rent assistance in accordance with paragraph</w:t>
      </w:r>
      <w:r w:rsidR="00060899">
        <w:t> </w:t>
      </w:r>
      <w:r w:rsidR="006B20C2" w:rsidRPr="00060899">
        <w:t>1070A(b).</w:t>
      </w:r>
    </w:p>
    <w:p w:rsidR="00594071" w:rsidRPr="00060899" w:rsidRDefault="00C142CB" w:rsidP="00594071">
      <w:pPr>
        <w:pStyle w:val="BoxStep"/>
      </w:pPr>
      <w:r w:rsidRPr="00060899">
        <w:t>Step 4.</w:t>
      </w:r>
      <w:r w:rsidR="00594071" w:rsidRPr="00060899">
        <w:rPr>
          <w:i/>
        </w:rPr>
        <w:tab/>
      </w:r>
      <w:r w:rsidR="00594071" w:rsidRPr="00060899">
        <w:t>Add up the amounts obtained in Step</w:t>
      </w:r>
      <w:smartTag w:uri="urn:schemas-microsoft-com:office:smarttags" w:element="PersonName">
        <w:r w:rsidR="00594071" w:rsidRPr="00060899">
          <w:t>s 1</w:t>
        </w:r>
      </w:smartTag>
      <w:r w:rsidR="00594071" w:rsidRPr="00060899">
        <w:t>, 1A</w:t>
      </w:r>
      <w:r w:rsidR="006B2837" w:rsidRPr="00060899">
        <w:t>, 2</w:t>
      </w:r>
      <w:r w:rsidR="00594071" w:rsidRPr="00060899">
        <w:t xml:space="preserve"> and 3: the result is called the </w:t>
      </w:r>
      <w:r w:rsidR="00594071" w:rsidRPr="00060899">
        <w:rPr>
          <w:b/>
          <w:i/>
        </w:rPr>
        <w:t>maximum payment rate</w:t>
      </w:r>
      <w:r w:rsidR="006B20C2" w:rsidRPr="00060899">
        <w:t>.</w:t>
      </w:r>
    </w:p>
    <w:p w:rsidR="00594071" w:rsidRPr="00060899" w:rsidRDefault="006B0852" w:rsidP="00594071">
      <w:pPr>
        <w:pStyle w:val="BoxStep"/>
      </w:pPr>
      <w:r w:rsidRPr="00060899">
        <w:t>Step 5.</w:t>
      </w:r>
      <w:r w:rsidR="00594071" w:rsidRPr="00060899">
        <w:rPr>
          <w:i/>
        </w:rPr>
        <w:tab/>
      </w:r>
      <w:r w:rsidR="00594071" w:rsidRPr="00060899">
        <w:t>Apply the ordinary income test using MODULE E below to</w:t>
      </w:r>
      <w:r w:rsidR="006B20C2" w:rsidRPr="00060899">
        <w:t xml:space="preserve"> work out the income reduction.</w:t>
      </w:r>
    </w:p>
    <w:p w:rsidR="00594071" w:rsidRPr="00060899" w:rsidRDefault="006B0852" w:rsidP="00594071">
      <w:pPr>
        <w:pStyle w:val="BoxStep"/>
      </w:pPr>
      <w:r w:rsidRPr="00060899">
        <w:t>Step 8.</w:t>
      </w:r>
      <w:r w:rsidR="00594071" w:rsidRPr="00060899">
        <w:rPr>
          <w:i/>
        </w:rPr>
        <w:tab/>
      </w:r>
      <w:r w:rsidR="00594071" w:rsidRPr="00060899">
        <w:t xml:space="preserve">Take the income reduction away from the maximum payment rate: the result is called the </w:t>
      </w:r>
      <w:r w:rsidR="00594071" w:rsidRPr="00060899">
        <w:rPr>
          <w:b/>
          <w:i/>
        </w:rPr>
        <w:t>income reduced rate</w:t>
      </w:r>
      <w:r w:rsidR="006B20C2" w:rsidRPr="00060899">
        <w:t>.</w:t>
      </w:r>
    </w:p>
    <w:p w:rsidR="00594071" w:rsidRPr="00060899" w:rsidRDefault="006B0852" w:rsidP="00594071">
      <w:pPr>
        <w:pStyle w:val="BoxStep"/>
      </w:pPr>
      <w:r w:rsidRPr="00060899">
        <w:t>Step 9.</w:t>
      </w:r>
      <w:r w:rsidR="00594071" w:rsidRPr="00060899">
        <w:rPr>
          <w:i/>
        </w:rPr>
        <w:tab/>
      </w:r>
      <w:r w:rsidR="00594071" w:rsidRPr="00060899">
        <w:t>Apply the assets test using MODULE G below to work out the reduction for asset</w:t>
      </w:r>
      <w:r w:rsidR="006B20C2" w:rsidRPr="00060899">
        <w:t>s.</w:t>
      </w:r>
    </w:p>
    <w:p w:rsidR="00594071" w:rsidRPr="00060899" w:rsidRDefault="006B0852" w:rsidP="00594071">
      <w:pPr>
        <w:pStyle w:val="BoxStep"/>
      </w:pPr>
      <w:r w:rsidRPr="00060899">
        <w:lastRenderedPageBreak/>
        <w:t>Step 10.</w:t>
      </w:r>
      <w:r w:rsidR="00594071" w:rsidRPr="00060899">
        <w:rPr>
          <w:i/>
        </w:rPr>
        <w:tab/>
      </w:r>
      <w:r w:rsidR="00594071" w:rsidRPr="00060899">
        <w:t xml:space="preserve">Take the reduction for assets away from the maximum payment rate: the result is called the </w:t>
      </w:r>
      <w:r w:rsidR="00594071" w:rsidRPr="00060899">
        <w:rPr>
          <w:b/>
          <w:i/>
        </w:rPr>
        <w:t>assets reduced rate</w:t>
      </w:r>
      <w:r w:rsidR="006B20C2" w:rsidRPr="00060899">
        <w:t>.</w:t>
      </w:r>
    </w:p>
    <w:p w:rsidR="00594071" w:rsidRPr="00060899" w:rsidRDefault="006B0852" w:rsidP="003A10FF">
      <w:pPr>
        <w:pStyle w:val="BoxStep"/>
        <w:keepNext/>
        <w:keepLines/>
      </w:pPr>
      <w:r w:rsidRPr="00060899">
        <w:t>Step 11.</w:t>
      </w:r>
      <w:r w:rsidR="00594071" w:rsidRPr="00060899">
        <w:rPr>
          <w:i/>
        </w:rPr>
        <w:tab/>
      </w:r>
      <w:r w:rsidR="00594071" w:rsidRPr="00060899">
        <w:t xml:space="preserve">Compare the income reduced rate and the assets reduced rate: the lower of the 2 rates, or the income reduced rate if the rates are equal, is the </w:t>
      </w:r>
      <w:r w:rsidR="00594071" w:rsidRPr="00060899">
        <w:rPr>
          <w:b/>
          <w:i/>
        </w:rPr>
        <w:t>provisional annual payment rate</w:t>
      </w:r>
      <w:r w:rsidR="00594071" w:rsidRPr="00060899">
        <w:t>.</w:t>
      </w:r>
    </w:p>
    <w:p w:rsidR="00594071" w:rsidRPr="00060899" w:rsidRDefault="006B0852" w:rsidP="00594071">
      <w:pPr>
        <w:pStyle w:val="BoxStep"/>
      </w:pPr>
      <w:r w:rsidRPr="00060899">
        <w:t>Step 12.</w:t>
      </w:r>
      <w:r w:rsidR="00594071" w:rsidRPr="00060899">
        <w:tab/>
        <w:t xml:space="preserve">The </w:t>
      </w:r>
      <w:r w:rsidR="00594071" w:rsidRPr="00060899">
        <w:rPr>
          <w:b/>
          <w:i/>
        </w:rPr>
        <w:t>rate of pension</w:t>
      </w:r>
      <w:r w:rsidR="00594071" w:rsidRPr="00060899">
        <w:t xml:space="preserve"> is the amount obtained by:</w:t>
      </w:r>
    </w:p>
    <w:p w:rsidR="00594071" w:rsidRPr="00060899" w:rsidRDefault="00594071" w:rsidP="00594071">
      <w:pPr>
        <w:pStyle w:val="BoxPara"/>
      </w:pPr>
      <w:r w:rsidRPr="00060899">
        <w:tab/>
        <w:t>(a)</w:t>
      </w:r>
      <w:r w:rsidRPr="00060899">
        <w:tab/>
        <w:t>subtracting from the provisional annual payment rate any special employment advance deduction (see Part</w:t>
      </w:r>
      <w:r w:rsidR="00060899">
        <w:t> </w:t>
      </w:r>
      <w:r w:rsidRPr="00060899">
        <w:t>3.16B); and</w:t>
      </w:r>
    </w:p>
    <w:p w:rsidR="00594071" w:rsidRPr="00060899" w:rsidRDefault="00594071" w:rsidP="00594071">
      <w:pPr>
        <w:pStyle w:val="BoxPara"/>
      </w:pPr>
      <w:r w:rsidRPr="00060899">
        <w:tab/>
        <w:t>(b)</w:t>
      </w:r>
      <w:r w:rsidRPr="00060899">
        <w:tab/>
        <w:t>if there is any amount remaining, subtracting from that amount any advance payment deduction (see Part</w:t>
      </w:r>
      <w:r w:rsidR="00060899">
        <w:t> </w:t>
      </w:r>
      <w:r w:rsidRPr="00060899">
        <w:t>3.16A); and</w:t>
      </w:r>
    </w:p>
    <w:p w:rsidR="00594071" w:rsidRPr="00060899" w:rsidRDefault="00594071" w:rsidP="00594071">
      <w:pPr>
        <w:pStyle w:val="BoxPara"/>
      </w:pPr>
      <w:r w:rsidRPr="00060899">
        <w:tab/>
        <w:t>(c)</w:t>
      </w:r>
      <w:r w:rsidRPr="00060899">
        <w:tab/>
        <w:t>adding any amount payable by way of remote area allowance (see Module H).</w:t>
      </w:r>
    </w:p>
    <w:p w:rsidR="00594071" w:rsidRPr="00060899" w:rsidRDefault="00594071" w:rsidP="00594071">
      <w:pPr>
        <w:pStyle w:val="notetext"/>
      </w:pPr>
      <w:r w:rsidRPr="00060899">
        <w:t>Note 1:</w:t>
      </w:r>
      <w:r w:rsidRPr="00060899">
        <w:tab/>
      </w:r>
      <w:r w:rsidR="00643154" w:rsidRPr="00060899">
        <w:t>If a</w:t>
      </w:r>
      <w:r w:rsidRPr="00060899">
        <w:t xml:space="preserve"> person’s assets reduced rate is less than the person’s income reduced rate, the person may be able to take advantage of provisions dealing with financial hardship (sections</w:t>
      </w:r>
      <w:r w:rsidR="00060899">
        <w:t> </w:t>
      </w:r>
      <w:r w:rsidRPr="00060899">
        <w:t>1129 and 1130).</w:t>
      </w:r>
    </w:p>
    <w:p w:rsidR="00594071" w:rsidRPr="00060899" w:rsidRDefault="00594071" w:rsidP="00594071">
      <w:pPr>
        <w:pStyle w:val="notetext"/>
      </w:pPr>
      <w:r w:rsidRPr="00060899">
        <w:t>Note 1A:</w:t>
      </w:r>
      <w:r w:rsidRPr="00060899">
        <w:tab/>
        <w:t>If a person’s rate is, or is to be, an income reduced rate or an assets reduced rate, and at least one of those reduced rates is not a nil rate, the person may be able to take advantage of provisions dealing with the pension loans scheme (sections</w:t>
      </w:r>
      <w:r w:rsidR="00060899">
        <w:t> </w:t>
      </w:r>
      <w:r w:rsidRPr="00060899">
        <w:t>1133AA to 1144).</w:t>
      </w:r>
    </w:p>
    <w:p w:rsidR="000268E6" w:rsidRPr="00060899" w:rsidRDefault="000268E6" w:rsidP="000268E6">
      <w:pPr>
        <w:pStyle w:val="notetext"/>
      </w:pPr>
      <w:r w:rsidRPr="00060899">
        <w:t>Note 2:</w:t>
      </w:r>
      <w:r w:rsidRPr="00060899">
        <w:tab/>
        <w:t>Section</w:t>
      </w:r>
      <w:r w:rsidR="00060899">
        <w:t> </w:t>
      </w:r>
      <w:r w:rsidRPr="00060899">
        <w:t>1210 deals with the application of income and assets test reductions.</w:t>
      </w:r>
    </w:p>
    <w:p w:rsidR="00594071" w:rsidRPr="00060899" w:rsidRDefault="00594071" w:rsidP="00594071">
      <w:pPr>
        <w:pStyle w:val="notetext"/>
      </w:pPr>
      <w:r w:rsidRPr="00060899">
        <w:t>Note 3:</w:t>
      </w:r>
      <w:r w:rsidRPr="00060899">
        <w:tab/>
      </w:r>
      <w:r w:rsidR="00643154" w:rsidRPr="00060899">
        <w:t>Although</w:t>
      </w:r>
      <w:r w:rsidRPr="00060899">
        <w:t xml:space="preserve"> most of the categories of person whose rate is to be worked out using this Rate Calculator will not be members of a couple, some categories are persons who are members of a couple (see subparagraphs</w:t>
      </w:r>
      <w:r w:rsidR="00060899">
        <w:t> </w:t>
      </w:r>
      <w:r w:rsidRPr="00060899">
        <w:t>249(1)(a)(ii) and (iii)).</w:t>
      </w:r>
    </w:p>
    <w:p w:rsidR="00594071" w:rsidRPr="00060899" w:rsidRDefault="00594071" w:rsidP="00594071">
      <w:pPr>
        <w:pStyle w:val="notetext"/>
      </w:pPr>
      <w:r w:rsidRPr="00060899">
        <w:t>Note 4:</w:t>
      </w:r>
      <w:r w:rsidRPr="00060899">
        <w:tab/>
      </w:r>
      <w:r w:rsidR="00643154" w:rsidRPr="00060899">
        <w:t>In some</w:t>
      </w:r>
      <w:r w:rsidRPr="00060899">
        <w:t xml:space="preserve"> circumstances a person may also be qualified for a pharmaceutical allowance under Part</w:t>
      </w:r>
      <w:r w:rsidR="00060899">
        <w:t> </w:t>
      </w:r>
      <w:r w:rsidRPr="00060899">
        <w:t>2.22.</w:t>
      </w:r>
    </w:p>
    <w:p w:rsidR="002C77DF" w:rsidRPr="00060899" w:rsidRDefault="002C77DF" w:rsidP="002C77DF">
      <w:pPr>
        <w:pStyle w:val="notetext"/>
      </w:pPr>
      <w:r w:rsidRPr="00060899">
        <w:t>Note 6:</w:t>
      </w:r>
      <w:r w:rsidRPr="00060899">
        <w:tab/>
        <w:t>Clause</w:t>
      </w:r>
      <w:r w:rsidR="00060899">
        <w:t> </w:t>
      </w:r>
      <w:r w:rsidRPr="00060899">
        <w:t>146 of Schedule</w:t>
      </w:r>
      <w:r w:rsidR="00060899">
        <w:t> </w:t>
      </w:r>
      <w:r w:rsidRPr="00060899">
        <w:t>1A may affect the provisional annual payment rate in step 11.</w:t>
      </w:r>
    </w:p>
    <w:p w:rsidR="00594071" w:rsidRPr="00060899" w:rsidRDefault="00594071" w:rsidP="00594071">
      <w:pPr>
        <w:pStyle w:val="SubsectionHead"/>
      </w:pPr>
      <w:r w:rsidRPr="00060899">
        <w:lastRenderedPageBreak/>
        <w:t>Members of a couple</w:t>
      </w:r>
    </w:p>
    <w:p w:rsidR="00594071" w:rsidRPr="00060899" w:rsidRDefault="00594071" w:rsidP="00594071">
      <w:pPr>
        <w:pStyle w:val="subsection"/>
      </w:pPr>
      <w:r w:rsidRPr="00060899">
        <w:tab/>
        <w:t>1066</w:t>
      </w:r>
      <w:r w:rsidR="00060899">
        <w:noBreakHyphen/>
      </w:r>
      <w:r w:rsidRPr="00060899">
        <w:t>A2</w:t>
      </w:r>
      <w:r w:rsidRPr="00060899">
        <w:tab/>
        <w:t>If 2 people are members of a couple, they will be treated as pooling their resources (income and assets) and sharing them on a 50/50 basis (see point</w:t>
      </w:r>
      <w:smartTag w:uri="urn:schemas-microsoft-com:office:smarttags" w:element="PersonName">
        <w:r w:rsidRPr="00060899">
          <w:t>s 1</w:t>
        </w:r>
      </w:smartTag>
      <w:r w:rsidRPr="00060899">
        <w:t>066</w:t>
      </w:r>
      <w:r w:rsidR="00060899">
        <w:noBreakHyphen/>
      </w:r>
      <w:r w:rsidRPr="00060899">
        <w:t>E2, 1066</w:t>
      </w:r>
      <w:r w:rsidR="00060899">
        <w:noBreakHyphen/>
      </w:r>
      <w:r w:rsidRPr="00060899">
        <w:t>F2 and 1066</w:t>
      </w:r>
      <w:r w:rsidR="00060899">
        <w:noBreakHyphen/>
      </w:r>
      <w:r w:rsidR="006B20C2" w:rsidRPr="00060899">
        <w:t>G2).</w:t>
      </w:r>
    </w:p>
    <w:p w:rsidR="00594071" w:rsidRPr="00060899" w:rsidRDefault="00594071" w:rsidP="00594071">
      <w:pPr>
        <w:pStyle w:val="ActHead3"/>
      </w:pPr>
      <w:bookmarkStart w:id="988" w:name="_Toc447275856"/>
      <w:r w:rsidRPr="00060899">
        <w:rPr>
          <w:rStyle w:val="CharDivNo"/>
        </w:rPr>
        <w:t>Module B</w:t>
      </w:r>
      <w:r w:rsidRPr="00060899">
        <w:t>—</w:t>
      </w:r>
      <w:r w:rsidRPr="00060899">
        <w:rPr>
          <w:rStyle w:val="CharDivText"/>
        </w:rPr>
        <w:t>Maximum basic rate</w:t>
      </w:r>
      <w:bookmarkEnd w:id="988"/>
    </w:p>
    <w:p w:rsidR="00594071" w:rsidRPr="00060899" w:rsidRDefault="00594071" w:rsidP="00594071">
      <w:pPr>
        <w:pStyle w:val="SubsectionHead"/>
      </w:pPr>
      <w:r w:rsidRPr="00060899">
        <w:t>Maximum basic rate</w:t>
      </w:r>
    </w:p>
    <w:p w:rsidR="00594071" w:rsidRPr="00060899" w:rsidRDefault="00594071" w:rsidP="00594071">
      <w:pPr>
        <w:pStyle w:val="subsection"/>
      </w:pPr>
      <w:r w:rsidRPr="00060899">
        <w:tab/>
        <w:t>1066</w:t>
      </w:r>
      <w:r w:rsidR="00060899">
        <w:noBreakHyphen/>
      </w:r>
      <w:r w:rsidRPr="00060899">
        <w:t>B1</w:t>
      </w:r>
      <w:r w:rsidRPr="00060899">
        <w:tab/>
        <w:t>A person’s maximum basic rate is $8,114.60 per year ($312.10 per fortnight).</w:t>
      </w:r>
    </w:p>
    <w:p w:rsidR="00F72D28" w:rsidRPr="00060899" w:rsidRDefault="00F72D28" w:rsidP="00F72D28">
      <w:pPr>
        <w:pStyle w:val="notetext"/>
      </w:pPr>
      <w:r w:rsidRPr="00060899">
        <w:t>Note:</w:t>
      </w:r>
      <w:r w:rsidRPr="00060899">
        <w:tab/>
        <w:t>The maximum basic rate is adjusted 6 monthly: see section</w:t>
      </w:r>
      <w:r w:rsidR="00060899">
        <w:t> </w:t>
      </w:r>
      <w:r w:rsidRPr="00060899">
        <w:t>1198A.</w:t>
      </w:r>
    </w:p>
    <w:p w:rsidR="0095534E" w:rsidRPr="00060899" w:rsidRDefault="0095534E" w:rsidP="0095534E">
      <w:pPr>
        <w:pStyle w:val="ActHead3"/>
      </w:pPr>
      <w:bookmarkStart w:id="989" w:name="_Toc447275857"/>
      <w:r w:rsidRPr="00060899">
        <w:rPr>
          <w:rStyle w:val="CharDivNo"/>
        </w:rPr>
        <w:t>Module BA</w:t>
      </w:r>
      <w:r w:rsidRPr="00060899">
        <w:t>—</w:t>
      </w:r>
      <w:r w:rsidRPr="00060899">
        <w:rPr>
          <w:rStyle w:val="CharDivText"/>
        </w:rPr>
        <w:t>Pension supplement</w:t>
      </w:r>
      <w:bookmarkEnd w:id="989"/>
    </w:p>
    <w:p w:rsidR="0095534E" w:rsidRPr="00060899" w:rsidRDefault="0095534E" w:rsidP="0095534E">
      <w:pPr>
        <w:pStyle w:val="SubsectionHead"/>
      </w:pPr>
      <w:r w:rsidRPr="00060899">
        <w:t>Pension supplement</w:t>
      </w:r>
    </w:p>
    <w:p w:rsidR="0095534E" w:rsidRPr="00060899" w:rsidRDefault="0095534E" w:rsidP="0095534E">
      <w:pPr>
        <w:pStyle w:val="subsection"/>
      </w:pPr>
      <w:r w:rsidRPr="00060899">
        <w:tab/>
        <w:t>1066</w:t>
      </w:r>
      <w:r w:rsidR="00060899">
        <w:noBreakHyphen/>
      </w:r>
      <w:r w:rsidRPr="00060899">
        <w:t>BA1</w:t>
      </w:r>
      <w:r w:rsidRPr="00060899">
        <w:tab/>
        <w:t>A pension supplement amount is to be added to the person’s maximum basic rate.</w:t>
      </w:r>
    </w:p>
    <w:p w:rsidR="0095534E" w:rsidRPr="00060899" w:rsidRDefault="0095534E" w:rsidP="0095534E">
      <w:pPr>
        <w:pStyle w:val="SubsectionHead"/>
      </w:pPr>
      <w:r w:rsidRPr="00060899">
        <w:t>Residents in Australia etc.</w:t>
      </w:r>
    </w:p>
    <w:p w:rsidR="0095534E" w:rsidRPr="00060899" w:rsidRDefault="0095534E" w:rsidP="0095534E">
      <w:pPr>
        <w:pStyle w:val="subsection"/>
      </w:pPr>
      <w:r w:rsidRPr="00060899">
        <w:tab/>
        <w:t>1066</w:t>
      </w:r>
      <w:r w:rsidR="00060899">
        <w:noBreakHyphen/>
      </w:r>
      <w:r w:rsidRPr="00060899">
        <w:t>BA2</w:t>
      </w:r>
      <w:r w:rsidRPr="00060899">
        <w:tab/>
        <w:t>If the person is residing in Australia and:</w:t>
      </w:r>
    </w:p>
    <w:p w:rsidR="0095534E" w:rsidRPr="00060899" w:rsidRDefault="0095534E" w:rsidP="0095534E">
      <w:pPr>
        <w:pStyle w:val="paragraph"/>
      </w:pPr>
      <w:r w:rsidRPr="00060899">
        <w:tab/>
        <w:t>(a)</w:t>
      </w:r>
      <w:r w:rsidRPr="00060899">
        <w:tab/>
        <w:t>is in Australia; or</w:t>
      </w:r>
    </w:p>
    <w:p w:rsidR="0095534E" w:rsidRPr="00060899" w:rsidRDefault="0095534E" w:rsidP="0095534E">
      <w:pPr>
        <w:pStyle w:val="paragraph"/>
      </w:pPr>
      <w:r w:rsidRPr="00060899">
        <w:tab/>
        <w:t>(b)</w:t>
      </w:r>
      <w:r w:rsidRPr="00060899">
        <w:tab/>
        <w:t xml:space="preserve">is temporarily absent from Australia and has been so for a continuous period not exceeding </w:t>
      </w:r>
      <w:r w:rsidR="00BE3F08" w:rsidRPr="00060899">
        <w:t>6 weeks</w:t>
      </w:r>
      <w:r w:rsidRPr="00060899">
        <w:t>;</w:t>
      </w:r>
    </w:p>
    <w:p w:rsidR="0095534E" w:rsidRPr="00060899" w:rsidRDefault="0095534E" w:rsidP="0095534E">
      <w:pPr>
        <w:pStyle w:val="subsection2"/>
      </w:pPr>
      <w:r w:rsidRPr="00060899">
        <w:t>the person’s pension supplement amount is:</w:t>
      </w:r>
    </w:p>
    <w:p w:rsidR="0095534E" w:rsidRPr="00060899" w:rsidRDefault="0095534E" w:rsidP="0095534E">
      <w:pPr>
        <w:pStyle w:val="paragraph"/>
      </w:pPr>
      <w:r w:rsidRPr="00060899">
        <w:tab/>
        <w:t>(c)</w:t>
      </w:r>
      <w:r w:rsidRPr="00060899">
        <w:tab/>
        <w:t>if an election by the person under subsection</w:t>
      </w:r>
      <w:r w:rsidR="00060899">
        <w:t> </w:t>
      </w:r>
      <w:r w:rsidRPr="00060899">
        <w:t>1061VA(1) is in force—the amount worked out under point 1066</w:t>
      </w:r>
      <w:r w:rsidR="00060899">
        <w:noBreakHyphen/>
      </w:r>
      <w:r w:rsidRPr="00060899">
        <w:t>BA4; and</w:t>
      </w:r>
    </w:p>
    <w:p w:rsidR="0095534E" w:rsidRPr="00060899" w:rsidRDefault="0095534E" w:rsidP="0095534E">
      <w:pPr>
        <w:pStyle w:val="paragraph"/>
      </w:pPr>
      <w:r w:rsidRPr="00060899">
        <w:tab/>
        <w:t>(d)</w:t>
      </w:r>
      <w:r w:rsidRPr="00060899">
        <w:tab/>
        <w:t>otherwise—the amount worked out under point 1066</w:t>
      </w:r>
      <w:r w:rsidR="00060899">
        <w:noBreakHyphen/>
      </w:r>
      <w:r w:rsidRPr="00060899">
        <w:t>BA3.</w:t>
      </w:r>
    </w:p>
    <w:p w:rsidR="0095534E" w:rsidRPr="00060899" w:rsidRDefault="0095534E" w:rsidP="0095534E">
      <w:pPr>
        <w:pStyle w:val="SubsectionHead"/>
      </w:pPr>
      <w:r w:rsidRPr="00060899">
        <w:t>Residents in Australia etc.—no election in force</w:t>
      </w:r>
    </w:p>
    <w:p w:rsidR="0095534E" w:rsidRPr="00060899" w:rsidRDefault="0095534E" w:rsidP="0095534E">
      <w:pPr>
        <w:pStyle w:val="subsection"/>
      </w:pPr>
      <w:r w:rsidRPr="00060899">
        <w:tab/>
        <w:t>1066</w:t>
      </w:r>
      <w:r w:rsidR="00060899">
        <w:noBreakHyphen/>
      </w:r>
      <w:r w:rsidRPr="00060899">
        <w:t>BA3</w:t>
      </w:r>
      <w:r w:rsidRPr="00060899">
        <w:tab/>
        <w:t>The person’s pension supplement amount is the amount worked out by:</w:t>
      </w:r>
    </w:p>
    <w:p w:rsidR="0095534E" w:rsidRPr="00060899" w:rsidRDefault="0095534E" w:rsidP="0095534E">
      <w:pPr>
        <w:pStyle w:val="paragraph"/>
      </w:pPr>
      <w:r w:rsidRPr="00060899">
        <w:tab/>
        <w:t>(a)</w:t>
      </w:r>
      <w:r w:rsidRPr="00060899">
        <w:tab/>
        <w:t>applying the applicable percentage in the following table to the combined couple rate of pension supplement; and</w:t>
      </w:r>
    </w:p>
    <w:p w:rsidR="0095534E" w:rsidRPr="00060899" w:rsidRDefault="0095534E" w:rsidP="0095534E">
      <w:pPr>
        <w:pStyle w:val="paragraph"/>
      </w:pPr>
      <w:r w:rsidRPr="00060899">
        <w:lastRenderedPageBreak/>
        <w:tab/>
        <w:t>(b)</w:t>
      </w:r>
      <w:r w:rsidRPr="00060899">
        <w:tab/>
        <w:t>if:</w:t>
      </w:r>
    </w:p>
    <w:p w:rsidR="0095534E" w:rsidRPr="00060899" w:rsidRDefault="0095534E" w:rsidP="0095534E">
      <w:pPr>
        <w:pStyle w:val="paragraphsub"/>
      </w:pPr>
      <w:r w:rsidRPr="00060899">
        <w:tab/>
        <w:t>(i)</w:t>
      </w:r>
      <w:r w:rsidRPr="00060899">
        <w:tab/>
        <w:t>the person is not partnered; and</w:t>
      </w:r>
    </w:p>
    <w:p w:rsidR="0095534E" w:rsidRPr="00060899" w:rsidRDefault="0095534E" w:rsidP="0095534E">
      <w:pPr>
        <w:pStyle w:val="paragraphsub"/>
      </w:pPr>
      <w:r w:rsidRPr="00060899">
        <w:tab/>
        <w:t>(ii)</w:t>
      </w:r>
      <w:r w:rsidRPr="00060899">
        <w:tab/>
        <w:t xml:space="preserve">the amount resulting from </w:t>
      </w:r>
      <w:r w:rsidR="00060899">
        <w:t>paragraph (</w:t>
      </w:r>
      <w:r w:rsidRPr="00060899">
        <w:t>a) is not a multiple of $2.60;</w:t>
      </w:r>
    </w:p>
    <w:p w:rsidR="0095534E" w:rsidRPr="00060899" w:rsidRDefault="0095534E" w:rsidP="0095534E">
      <w:pPr>
        <w:pStyle w:val="paragraph"/>
      </w:pPr>
      <w:r w:rsidRPr="00060899">
        <w:tab/>
      </w:r>
      <w:r w:rsidRPr="00060899">
        <w:tab/>
        <w:t>rounding the amount up or down to the nearest multiple of $2.60 (rounding up if the amount is not a multiple of $2.60 but is a multiple of $1.30).</w:t>
      </w:r>
    </w:p>
    <w:p w:rsidR="0095534E" w:rsidRPr="00060899" w:rsidRDefault="0095534E" w:rsidP="0095534E">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95534E" w:rsidRPr="00060899" w:rsidTr="00375B91">
        <w:trPr>
          <w:tblHeader/>
        </w:trPr>
        <w:tc>
          <w:tcPr>
            <w:tcW w:w="709" w:type="dxa"/>
            <w:tcBorders>
              <w:top w:val="single" w:sz="12" w:space="0" w:color="auto"/>
              <w:bottom w:val="single" w:sz="12" w:space="0" w:color="auto"/>
            </w:tcBorders>
            <w:shd w:val="clear" w:color="auto" w:fill="auto"/>
          </w:tcPr>
          <w:p w:rsidR="0095534E" w:rsidRPr="00060899" w:rsidRDefault="0095534E" w:rsidP="00375B91">
            <w:pPr>
              <w:pStyle w:val="Tabletext"/>
              <w:keepNext/>
              <w:rPr>
                <w:b/>
              </w:rPr>
            </w:pPr>
            <w:r w:rsidRPr="00060899">
              <w:rPr>
                <w:b/>
              </w:rPr>
              <w:t>Item</w:t>
            </w:r>
          </w:p>
        </w:tc>
        <w:tc>
          <w:tcPr>
            <w:tcW w:w="3402" w:type="dxa"/>
            <w:tcBorders>
              <w:top w:val="single" w:sz="12" w:space="0" w:color="auto"/>
              <w:bottom w:val="single" w:sz="12" w:space="0" w:color="auto"/>
            </w:tcBorders>
            <w:shd w:val="clear" w:color="auto" w:fill="auto"/>
          </w:tcPr>
          <w:p w:rsidR="0095534E" w:rsidRPr="00060899" w:rsidRDefault="0095534E" w:rsidP="00375B91">
            <w:pPr>
              <w:pStyle w:val="Tabletext"/>
              <w:keepNext/>
              <w:rPr>
                <w:b/>
              </w:rPr>
            </w:pPr>
            <w:r w:rsidRPr="00060899">
              <w:rPr>
                <w:b/>
              </w:rPr>
              <w:t>Person’s family situation</w:t>
            </w:r>
          </w:p>
        </w:tc>
        <w:tc>
          <w:tcPr>
            <w:tcW w:w="1848" w:type="dxa"/>
            <w:tcBorders>
              <w:top w:val="single" w:sz="12" w:space="0" w:color="auto"/>
              <w:bottom w:val="single" w:sz="12" w:space="0" w:color="auto"/>
            </w:tcBorders>
            <w:shd w:val="clear" w:color="auto" w:fill="auto"/>
          </w:tcPr>
          <w:p w:rsidR="0095534E" w:rsidRPr="00060899" w:rsidRDefault="0095534E" w:rsidP="00375B91">
            <w:pPr>
              <w:pStyle w:val="Tabletext"/>
              <w:keepNext/>
              <w:rPr>
                <w:b/>
              </w:rPr>
            </w:pPr>
            <w:r w:rsidRPr="00060899">
              <w:rPr>
                <w:b/>
              </w:rPr>
              <w:t>Use this %</w:t>
            </w:r>
          </w:p>
        </w:tc>
      </w:tr>
      <w:tr w:rsidR="0095534E" w:rsidRPr="00060899" w:rsidTr="00375B91">
        <w:tc>
          <w:tcPr>
            <w:tcW w:w="709" w:type="dxa"/>
            <w:tcBorders>
              <w:top w:val="single" w:sz="12" w:space="0" w:color="auto"/>
              <w:bottom w:val="single" w:sz="2" w:space="0" w:color="auto"/>
            </w:tcBorders>
            <w:shd w:val="clear" w:color="auto" w:fill="auto"/>
          </w:tcPr>
          <w:p w:rsidR="0095534E" w:rsidRPr="00060899" w:rsidRDefault="0095534E" w:rsidP="00375B91">
            <w:pPr>
              <w:pStyle w:val="Tabletext"/>
            </w:pPr>
            <w:r w:rsidRPr="00060899">
              <w:t>1</w:t>
            </w:r>
          </w:p>
        </w:tc>
        <w:tc>
          <w:tcPr>
            <w:tcW w:w="3402" w:type="dxa"/>
            <w:tcBorders>
              <w:top w:val="single" w:sz="12" w:space="0" w:color="auto"/>
              <w:bottom w:val="single" w:sz="2" w:space="0" w:color="auto"/>
            </w:tcBorders>
            <w:shd w:val="clear" w:color="auto" w:fill="auto"/>
          </w:tcPr>
          <w:p w:rsidR="0095534E" w:rsidRPr="00060899" w:rsidRDefault="0095534E" w:rsidP="00375B91">
            <w:pPr>
              <w:pStyle w:val="Tabletext"/>
            </w:pPr>
            <w:r w:rsidRPr="00060899">
              <w:t>Not member of couple</w:t>
            </w:r>
          </w:p>
        </w:tc>
        <w:tc>
          <w:tcPr>
            <w:tcW w:w="1848" w:type="dxa"/>
            <w:tcBorders>
              <w:top w:val="single" w:sz="12" w:space="0" w:color="auto"/>
              <w:bottom w:val="single" w:sz="2" w:space="0" w:color="auto"/>
            </w:tcBorders>
            <w:shd w:val="clear" w:color="auto" w:fill="auto"/>
          </w:tcPr>
          <w:p w:rsidR="0095534E" w:rsidRPr="00060899" w:rsidRDefault="0095534E" w:rsidP="00375B91">
            <w:pPr>
              <w:pStyle w:val="Tabletext"/>
            </w:pPr>
            <w:r w:rsidRPr="00060899">
              <w:t>66.33%</w:t>
            </w:r>
          </w:p>
        </w:tc>
      </w:tr>
      <w:tr w:rsidR="0095534E" w:rsidRPr="00060899" w:rsidTr="00375B91">
        <w:tc>
          <w:tcPr>
            <w:tcW w:w="709"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2</w:t>
            </w:r>
          </w:p>
        </w:tc>
        <w:tc>
          <w:tcPr>
            <w:tcW w:w="3402"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Partnered</w:t>
            </w:r>
          </w:p>
        </w:tc>
        <w:tc>
          <w:tcPr>
            <w:tcW w:w="1848"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50%</w:t>
            </w:r>
          </w:p>
        </w:tc>
      </w:tr>
      <w:tr w:rsidR="0095534E" w:rsidRPr="00060899" w:rsidTr="00375B91">
        <w:tc>
          <w:tcPr>
            <w:tcW w:w="709"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3</w:t>
            </w:r>
          </w:p>
        </w:tc>
        <w:tc>
          <w:tcPr>
            <w:tcW w:w="3402"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Member of illness separated couple</w:t>
            </w:r>
          </w:p>
        </w:tc>
        <w:tc>
          <w:tcPr>
            <w:tcW w:w="1848"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66.33%</w:t>
            </w:r>
          </w:p>
        </w:tc>
      </w:tr>
      <w:tr w:rsidR="0095534E" w:rsidRPr="00060899" w:rsidTr="00375B91">
        <w:tc>
          <w:tcPr>
            <w:tcW w:w="709"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4</w:t>
            </w:r>
          </w:p>
        </w:tc>
        <w:tc>
          <w:tcPr>
            <w:tcW w:w="3402"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Member of respite care couple</w:t>
            </w:r>
          </w:p>
        </w:tc>
        <w:tc>
          <w:tcPr>
            <w:tcW w:w="1848" w:type="dxa"/>
            <w:tcBorders>
              <w:top w:val="single" w:sz="2" w:space="0" w:color="auto"/>
              <w:bottom w:val="single" w:sz="2" w:space="0" w:color="auto"/>
            </w:tcBorders>
            <w:shd w:val="clear" w:color="auto" w:fill="auto"/>
          </w:tcPr>
          <w:p w:rsidR="0095534E" w:rsidRPr="00060899" w:rsidRDefault="0095534E" w:rsidP="00375B91">
            <w:pPr>
              <w:pStyle w:val="Tabletext"/>
            </w:pPr>
            <w:r w:rsidRPr="00060899">
              <w:t>66.33%</w:t>
            </w:r>
          </w:p>
        </w:tc>
      </w:tr>
      <w:tr w:rsidR="0095534E" w:rsidRPr="00060899" w:rsidTr="00375B91">
        <w:tc>
          <w:tcPr>
            <w:tcW w:w="709" w:type="dxa"/>
            <w:tcBorders>
              <w:top w:val="single" w:sz="2" w:space="0" w:color="auto"/>
              <w:bottom w:val="single" w:sz="12" w:space="0" w:color="auto"/>
            </w:tcBorders>
            <w:shd w:val="clear" w:color="auto" w:fill="auto"/>
          </w:tcPr>
          <w:p w:rsidR="0095534E" w:rsidRPr="00060899" w:rsidRDefault="0095534E" w:rsidP="00375B91">
            <w:pPr>
              <w:pStyle w:val="Tabletext"/>
            </w:pPr>
            <w:r w:rsidRPr="00060899">
              <w:t>5</w:t>
            </w:r>
          </w:p>
        </w:tc>
        <w:tc>
          <w:tcPr>
            <w:tcW w:w="3402" w:type="dxa"/>
            <w:tcBorders>
              <w:top w:val="single" w:sz="2" w:space="0" w:color="auto"/>
              <w:bottom w:val="single" w:sz="12" w:space="0" w:color="auto"/>
            </w:tcBorders>
            <w:shd w:val="clear" w:color="auto" w:fill="auto"/>
          </w:tcPr>
          <w:p w:rsidR="0095534E" w:rsidRPr="00060899" w:rsidRDefault="0095534E" w:rsidP="00375B91">
            <w:pPr>
              <w:pStyle w:val="Tabletext"/>
            </w:pPr>
            <w:r w:rsidRPr="00060899">
              <w:t>Partnered (partner in gaol)</w:t>
            </w:r>
          </w:p>
        </w:tc>
        <w:tc>
          <w:tcPr>
            <w:tcW w:w="1848" w:type="dxa"/>
            <w:tcBorders>
              <w:top w:val="single" w:sz="2" w:space="0" w:color="auto"/>
              <w:bottom w:val="single" w:sz="12" w:space="0" w:color="auto"/>
            </w:tcBorders>
            <w:shd w:val="clear" w:color="auto" w:fill="auto"/>
          </w:tcPr>
          <w:p w:rsidR="0095534E" w:rsidRPr="00060899" w:rsidRDefault="0095534E" w:rsidP="00375B91">
            <w:pPr>
              <w:pStyle w:val="Tabletext"/>
            </w:pPr>
            <w:r w:rsidRPr="00060899">
              <w:t>66.33%</w:t>
            </w:r>
          </w:p>
        </w:tc>
      </w:tr>
    </w:tbl>
    <w:p w:rsidR="0095534E" w:rsidRPr="00060899" w:rsidRDefault="0095534E" w:rsidP="0095534E">
      <w:pPr>
        <w:pStyle w:val="notetext"/>
      </w:pPr>
      <w:r w:rsidRPr="00060899">
        <w:t>Note:</w:t>
      </w:r>
      <w:r w:rsidRPr="00060899">
        <w:tab/>
        <w:t xml:space="preserve">For </w:t>
      </w:r>
      <w:r w:rsidRPr="00060899">
        <w:rPr>
          <w:b/>
          <w:i/>
        </w:rPr>
        <w:t>combined couple rate of pension supplement</w:t>
      </w:r>
      <w:r w:rsidRPr="00060899">
        <w:rPr>
          <w:i/>
        </w:rPr>
        <w:t xml:space="preserve">, </w:t>
      </w:r>
      <w:r w:rsidRPr="00060899">
        <w:t>see subsection</w:t>
      </w:r>
      <w:r w:rsidR="00060899">
        <w:t> </w:t>
      </w:r>
      <w:r w:rsidRPr="00060899">
        <w:t>20A(1).</w:t>
      </w:r>
    </w:p>
    <w:p w:rsidR="0095534E" w:rsidRPr="00060899" w:rsidRDefault="0095534E" w:rsidP="0095534E">
      <w:pPr>
        <w:pStyle w:val="SubsectionHead"/>
      </w:pPr>
      <w:r w:rsidRPr="00060899">
        <w:t>Residents in Australia etc.—election in force</w:t>
      </w:r>
    </w:p>
    <w:p w:rsidR="0095534E" w:rsidRPr="00060899" w:rsidRDefault="0095534E" w:rsidP="0095534E">
      <w:pPr>
        <w:pStyle w:val="subsection"/>
      </w:pPr>
      <w:r w:rsidRPr="00060899">
        <w:tab/>
        <w:t>1066</w:t>
      </w:r>
      <w:r w:rsidR="00060899">
        <w:noBreakHyphen/>
      </w:r>
      <w:r w:rsidRPr="00060899">
        <w:t>BA4</w:t>
      </w:r>
      <w:r w:rsidRPr="00060899">
        <w:tab/>
        <w:t>The person’s pension supplement amount is the amount worked out as follows:</w:t>
      </w:r>
    </w:p>
    <w:p w:rsidR="0095534E" w:rsidRPr="00060899" w:rsidRDefault="0095534E" w:rsidP="0095534E">
      <w:pPr>
        <w:pStyle w:val="paragraph"/>
      </w:pPr>
      <w:r w:rsidRPr="00060899">
        <w:tab/>
        <w:t>(a)</w:t>
      </w:r>
      <w:r w:rsidRPr="00060899">
        <w:tab/>
        <w:t>work out the amount for the person under point 1066</w:t>
      </w:r>
      <w:r w:rsidR="00060899">
        <w:noBreakHyphen/>
      </w:r>
      <w:r w:rsidRPr="00060899">
        <w:t>BA3 as if the election were not in force;</w:t>
      </w:r>
    </w:p>
    <w:p w:rsidR="0095534E" w:rsidRPr="00060899" w:rsidRDefault="0095534E" w:rsidP="0095534E">
      <w:pPr>
        <w:pStyle w:val="paragraph"/>
      </w:pPr>
      <w:r w:rsidRPr="00060899">
        <w:tab/>
        <w:t>(b)</w:t>
      </w:r>
      <w:r w:rsidRPr="00060899">
        <w:tab/>
        <w:t>from that amount, subtract the person’s minimum pension supplement amount.</w:t>
      </w:r>
    </w:p>
    <w:p w:rsidR="00BE3F08" w:rsidRPr="00060899" w:rsidRDefault="00BE3F08" w:rsidP="00BE3F08">
      <w:pPr>
        <w:pStyle w:val="SubsectionHead"/>
      </w:pPr>
      <w:r w:rsidRPr="00060899">
        <w:t>Persons absent from Australia for more than 6 weeks</w:t>
      </w:r>
    </w:p>
    <w:p w:rsidR="0095534E" w:rsidRPr="00060899" w:rsidRDefault="0095534E" w:rsidP="0095534E">
      <w:pPr>
        <w:pStyle w:val="subsection"/>
        <w:keepNext/>
      </w:pPr>
      <w:r w:rsidRPr="00060899">
        <w:t>1066</w:t>
      </w:r>
      <w:r w:rsidR="00060899">
        <w:noBreakHyphen/>
      </w:r>
      <w:r w:rsidRPr="00060899">
        <w:t>BA5</w:t>
      </w:r>
      <w:r w:rsidRPr="00060899">
        <w:tab/>
      </w:r>
      <w:r w:rsidRPr="00060899">
        <w:tab/>
        <w:t>If the person is not covered by point 1066</w:t>
      </w:r>
      <w:r w:rsidR="00060899">
        <w:noBreakHyphen/>
      </w:r>
      <w:r w:rsidRPr="00060899">
        <w:t>BA2, the person’s pension supplement amount is the person’s pension supplement basic amount.</w:t>
      </w:r>
    </w:p>
    <w:p w:rsidR="00824A42" w:rsidRPr="00060899" w:rsidRDefault="00824A42" w:rsidP="00824A42">
      <w:pPr>
        <w:pStyle w:val="ActHead3"/>
      </w:pPr>
      <w:bookmarkStart w:id="990" w:name="_Toc447275858"/>
      <w:r w:rsidRPr="00060899">
        <w:rPr>
          <w:rStyle w:val="CharDivNo"/>
        </w:rPr>
        <w:t>Module C</w:t>
      </w:r>
      <w:r w:rsidRPr="00060899">
        <w:t>—</w:t>
      </w:r>
      <w:r w:rsidRPr="00060899">
        <w:rPr>
          <w:rStyle w:val="CharDivText"/>
        </w:rPr>
        <w:t>Energy supplement</w:t>
      </w:r>
      <w:bookmarkEnd w:id="990"/>
    </w:p>
    <w:p w:rsidR="00412557" w:rsidRPr="00060899" w:rsidRDefault="00412557" w:rsidP="00412557">
      <w:pPr>
        <w:pStyle w:val="subsection"/>
      </w:pPr>
      <w:r w:rsidRPr="00060899">
        <w:tab/>
        <w:t>1066</w:t>
      </w:r>
      <w:r w:rsidR="00060899">
        <w:noBreakHyphen/>
      </w:r>
      <w:r w:rsidRPr="00060899">
        <w:t>C1</w:t>
      </w:r>
      <w:r w:rsidRPr="00060899">
        <w:tab/>
      </w:r>
      <w:r w:rsidR="00824A42" w:rsidRPr="00060899">
        <w:t>An energy supplement</w:t>
      </w:r>
      <w:r w:rsidRPr="00060899">
        <w:t xml:space="preserve"> is to be added to the person’s maximum basic rate if the person is residing in Australia and:</w:t>
      </w:r>
    </w:p>
    <w:p w:rsidR="00412557" w:rsidRPr="00060899" w:rsidRDefault="00412557" w:rsidP="00412557">
      <w:pPr>
        <w:pStyle w:val="paragraph"/>
      </w:pPr>
      <w:r w:rsidRPr="00060899">
        <w:lastRenderedPageBreak/>
        <w:tab/>
        <w:t>(a)</w:t>
      </w:r>
      <w:r w:rsidRPr="00060899">
        <w:tab/>
        <w:t>is in Australia; or</w:t>
      </w:r>
    </w:p>
    <w:p w:rsidR="00412557" w:rsidRPr="00060899" w:rsidRDefault="00412557" w:rsidP="00412557">
      <w:pPr>
        <w:pStyle w:val="paragraph"/>
      </w:pPr>
      <w:r w:rsidRPr="00060899">
        <w:tab/>
        <w:t>(b)</w:t>
      </w:r>
      <w:r w:rsidRPr="00060899">
        <w:tab/>
        <w:t xml:space="preserve">is temporarily absent from Australia and has been so for a continuous period not exceeding </w:t>
      </w:r>
      <w:r w:rsidR="003D775A" w:rsidRPr="00060899">
        <w:t>6 weeks</w:t>
      </w:r>
      <w:r w:rsidRPr="00060899">
        <w:t>.</w:t>
      </w:r>
    </w:p>
    <w:p w:rsidR="00412557" w:rsidRPr="00060899" w:rsidRDefault="00412557" w:rsidP="00412557">
      <w:pPr>
        <w:pStyle w:val="subsection2"/>
      </w:pPr>
      <w:r w:rsidRPr="00060899">
        <w:t xml:space="preserve">However, this Module does not apply if </w:t>
      </w:r>
      <w:r w:rsidR="00824A42" w:rsidRPr="00060899">
        <w:t>quarterly energy supplement</w:t>
      </w:r>
      <w:r w:rsidRPr="00060899">
        <w:t xml:space="preserve"> is payable to the person.</w:t>
      </w:r>
    </w:p>
    <w:p w:rsidR="00412557" w:rsidRPr="00060899" w:rsidRDefault="00412557" w:rsidP="00412557">
      <w:pPr>
        <w:pStyle w:val="notetext"/>
      </w:pPr>
      <w:r w:rsidRPr="00060899">
        <w:t>Note:</w:t>
      </w:r>
      <w:r w:rsidRPr="00060899">
        <w:tab/>
        <w:t>Section</w:t>
      </w:r>
      <w:r w:rsidR="00060899">
        <w:t> </w:t>
      </w:r>
      <w:r w:rsidRPr="00060899">
        <w:t xml:space="preserve">918 may affect the addition of the </w:t>
      </w:r>
      <w:r w:rsidR="00824A42" w:rsidRPr="00060899">
        <w:t>energy supplement</w:t>
      </w:r>
      <w:r w:rsidRPr="00060899">
        <w:t>.</w:t>
      </w:r>
    </w:p>
    <w:p w:rsidR="002562FD" w:rsidRPr="00060899" w:rsidRDefault="002562FD" w:rsidP="002562FD">
      <w:pPr>
        <w:pStyle w:val="subsection"/>
      </w:pPr>
      <w:r w:rsidRPr="00060899">
        <w:tab/>
        <w:t>1066</w:t>
      </w:r>
      <w:r w:rsidR="00060899">
        <w:noBreakHyphen/>
      </w:r>
      <w:r w:rsidRPr="00060899">
        <w:t>C2</w:t>
      </w:r>
      <w:r w:rsidRPr="00060899">
        <w:tab/>
        <w:t>The person’s energy supplement is the amount worked out using the following table:</w:t>
      </w:r>
    </w:p>
    <w:p w:rsidR="002562FD" w:rsidRPr="00060899" w:rsidRDefault="002562FD" w:rsidP="002562FD">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2562FD" w:rsidRPr="00060899" w:rsidTr="00D61831">
        <w:trPr>
          <w:tblHeader/>
        </w:trPr>
        <w:tc>
          <w:tcPr>
            <w:tcW w:w="5959" w:type="dxa"/>
            <w:gridSpan w:val="3"/>
            <w:tcBorders>
              <w:top w:val="single" w:sz="12" w:space="0" w:color="auto"/>
              <w:bottom w:val="single" w:sz="6" w:space="0" w:color="auto"/>
            </w:tcBorders>
            <w:shd w:val="clear" w:color="auto" w:fill="auto"/>
          </w:tcPr>
          <w:p w:rsidR="002562FD" w:rsidRPr="00060899" w:rsidRDefault="002562FD" w:rsidP="00D61831">
            <w:pPr>
              <w:pStyle w:val="TableHeading"/>
            </w:pPr>
            <w:r w:rsidRPr="00060899">
              <w:t>Energy supplement</w:t>
            </w:r>
          </w:p>
        </w:tc>
      </w:tr>
      <w:tr w:rsidR="002562FD" w:rsidRPr="00060899" w:rsidTr="00D61831">
        <w:trPr>
          <w:tblHeader/>
        </w:trPr>
        <w:tc>
          <w:tcPr>
            <w:tcW w:w="709" w:type="dxa"/>
            <w:tcBorders>
              <w:top w:val="single" w:sz="6" w:space="0" w:color="auto"/>
              <w:bottom w:val="single" w:sz="12" w:space="0" w:color="auto"/>
            </w:tcBorders>
            <w:shd w:val="clear" w:color="auto" w:fill="auto"/>
          </w:tcPr>
          <w:p w:rsidR="002562FD" w:rsidRPr="00060899" w:rsidRDefault="002562FD"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2562FD" w:rsidRPr="00060899" w:rsidRDefault="002562FD" w:rsidP="00D61831">
            <w:pPr>
              <w:pStyle w:val="TableHeading"/>
            </w:pPr>
            <w:r w:rsidRPr="00060899">
              <w:t>Person’s family situation</w:t>
            </w:r>
          </w:p>
        </w:tc>
        <w:tc>
          <w:tcPr>
            <w:tcW w:w="1990" w:type="dxa"/>
            <w:tcBorders>
              <w:top w:val="single" w:sz="6" w:space="0" w:color="auto"/>
              <w:bottom w:val="single" w:sz="12" w:space="0" w:color="auto"/>
            </w:tcBorders>
            <w:shd w:val="clear" w:color="auto" w:fill="auto"/>
          </w:tcPr>
          <w:p w:rsidR="002562FD" w:rsidRPr="00060899" w:rsidRDefault="002562FD" w:rsidP="00D55448">
            <w:pPr>
              <w:pStyle w:val="TableHeading"/>
            </w:pPr>
            <w:r w:rsidRPr="00060899">
              <w:t>Amount of energy supplement</w:t>
            </w:r>
          </w:p>
        </w:tc>
      </w:tr>
      <w:tr w:rsidR="002562FD" w:rsidRPr="00060899" w:rsidTr="00D61831">
        <w:tc>
          <w:tcPr>
            <w:tcW w:w="709" w:type="dxa"/>
            <w:tcBorders>
              <w:top w:val="single" w:sz="12" w:space="0" w:color="auto"/>
            </w:tcBorders>
            <w:shd w:val="clear" w:color="auto" w:fill="auto"/>
          </w:tcPr>
          <w:p w:rsidR="002562FD" w:rsidRPr="00060899" w:rsidRDefault="002562FD" w:rsidP="00D61831">
            <w:pPr>
              <w:pStyle w:val="Tabletext"/>
            </w:pPr>
            <w:r w:rsidRPr="00060899">
              <w:t>1</w:t>
            </w:r>
          </w:p>
        </w:tc>
        <w:tc>
          <w:tcPr>
            <w:tcW w:w="3260" w:type="dxa"/>
            <w:tcBorders>
              <w:top w:val="single" w:sz="12" w:space="0" w:color="auto"/>
            </w:tcBorders>
            <w:shd w:val="clear" w:color="auto" w:fill="auto"/>
          </w:tcPr>
          <w:p w:rsidR="002562FD" w:rsidRPr="00060899" w:rsidRDefault="002562FD" w:rsidP="00D61831">
            <w:pPr>
              <w:pStyle w:val="Tabletext"/>
            </w:pPr>
            <w:r w:rsidRPr="00060899">
              <w:t>Not a member of a couple</w:t>
            </w:r>
          </w:p>
        </w:tc>
        <w:tc>
          <w:tcPr>
            <w:tcW w:w="1990" w:type="dxa"/>
            <w:tcBorders>
              <w:top w:val="single" w:sz="12" w:space="0" w:color="auto"/>
            </w:tcBorders>
            <w:shd w:val="clear" w:color="auto" w:fill="auto"/>
          </w:tcPr>
          <w:p w:rsidR="002562FD" w:rsidRPr="00060899" w:rsidRDefault="002562FD" w:rsidP="00D55448">
            <w:pPr>
              <w:pStyle w:val="Tabletext"/>
            </w:pPr>
            <w:r w:rsidRPr="00060899">
              <w:t>$366.60</w:t>
            </w:r>
          </w:p>
        </w:tc>
      </w:tr>
      <w:tr w:rsidR="002562FD" w:rsidRPr="00060899" w:rsidTr="00D61831">
        <w:tc>
          <w:tcPr>
            <w:tcW w:w="709" w:type="dxa"/>
            <w:shd w:val="clear" w:color="auto" w:fill="auto"/>
          </w:tcPr>
          <w:p w:rsidR="002562FD" w:rsidRPr="00060899" w:rsidRDefault="002562FD" w:rsidP="00D61831">
            <w:pPr>
              <w:pStyle w:val="Tabletext"/>
            </w:pPr>
            <w:r w:rsidRPr="00060899">
              <w:t>2</w:t>
            </w:r>
          </w:p>
        </w:tc>
        <w:tc>
          <w:tcPr>
            <w:tcW w:w="3260" w:type="dxa"/>
            <w:shd w:val="clear" w:color="auto" w:fill="auto"/>
          </w:tcPr>
          <w:p w:rsidR="002562FD" w:rsidRPr="00060899" w:rsidRDefault="002562FD" w:rsidP="00D61831">
            <w:pPr>
              <w:pStyle w:val="Tabletext"/>
            </w:pPr>
            <w:r w:rsidRPr="00060899">
              <w:t>Partnered</w:t>
            </w:r>
          </w:p>
        </w:tc>
        <w:tc>
          <w:tcPr>
            <w:tcW w:w="1990" w:type="dxa"/>
            <w:shd w:val="clear" w:color="auto" w:fill="auto"/>
          </w:tcPr>
          <w:p w:rsidR="002562FD" w:rsidRPr="00060899" w:rsidRDefault="002562FD" w:rsidP="00D55448">
            <w:pPr>
              <w:pStyle w:val="Tabletext"/>
            </w:pPr>
            <w:r w:rsidRPr="00060899">
              <w:t>$275.60</w:t>
            </w:r>
          </w:p>
        </w:tc>
      </w:tr>
      <w:tr w:rsidR="002562FD" w:rsidRPr="00060899" w:rsidTr="00D61831">
        <w:tc>
          <w:tcPr>
            <w:tcW w:w="709" w:type="dxa"/>
            <w:shd w:val="clear" w:color="auto" w:fill="auto"/>
          </w:tcPr>
          <w:p w:rsidR="002562FD" w:rsidRPr="00060899" w:rsidRDefault="002562FD" w:rsidP="00D61831">
            <w:pPr>
              <w:pStyle w:val="Tabletext"/>
            </w:pPr>
            <w:r w:rsidRPr="00060899">
              <w:t>3</w:t>
            </w:r>
          </w:p>
        </w:tc>
        <w:tc>
          <w:tcPr>
            <w:tcW w:w="3260" w:type="dxa"/>
            <w:shd w:val="clear" w:color="auto" w:fill="auto"/>
          </w:tcPr>
          <w:p w:rsidR="002562FD" w:rsidRPr="00060899" w:rsidRDefault="002562FD" w:rsidP="00D61831">
            <w:pPr>
              <w:pStyle w:val="Tabletext"/>
            </w:pPr>
            <w:r w:rsidRPr="00060899">
              <w:t>Member of an illness separated couple</w:t>
            </w:r>
          </w:p>
        </w:tc>
        <w:tc>
          <w:tcPr>
            <w:tcW w:w="1990" w:type="dxa"/>
            <w:shd w:val="clear" w:color="auto" w:fill="auto"/>
          </w:tcPr>
          <w:p w:rsidR="002562FD" w:rsidRPr="00060899" w:rsidRDefault="002562FD" w:rsidP="00D55448">
            <w:pPr>
              <w:pStyle w:val="Tabletext"/>
            </w:pPr>
            <w:r w:rsidRPr="00060899">
              <w:t>$366.60</w:t>
            </w:r>
          </w:p>
        </w:tc>
      </w:tr>
      <w:tr w:rsidR="002562FD" w:rsidRPr="00060899" w:rsidTr="00D61831">
        <w:tc>
          <w:tcPr>
            <w:tcW w:w="709" w:type="dxa"/>
            <w:tcBorders>
              <w:bottom w:val="single" w:sz="4" w:space="0" w:color="auto"/>
            </w:tcBorders>
            <w:shd w:val="clear" w:color="auto" w:fill="auto"/>
          </w:tcPr>
          <w:p w:rsidR="002562FD" w:rsidRPr="00060899" w:rsidRDefault="002562FD" w:rsidP="00D61831">
            <w:pPr>
              <w:pStyle w:val="Tabletext"/>
            </w:pPr>
            <w:r w:rsidRPr="00060899">
              <w:t>4</w:t>
            </w:r>
          </w:p>
        </w:tc>
        <w:tc>
          <w:tcPr>
            <w:tcW w:w="3260" w:type="dxa"/>
            <w:tcBorders>
              <w:bottom w:val="single" w:sz="4" w:space="0" w:color="auto"/>
            </w:tcBorders>
            <w:shd w:val="clear" w:color="auto" w:fill="auto"/>
          </w:tcPr>
          <w:p w:rsidR="002562FD" w:rsidRPr="00060899" w:rsidRDefault="002562FD" w:rsidP="00D61831">
            <w:pPr>
              <w:pStyle w:val="Tabletext"/>
            </w:pPr>
            <w:r w:rsidRPr="00060899">
              <w:t>Member of a respite care couple</w:t>
            </w:r>
          </w:p>
        </w:tc>
        <w:tc>
          <w:tcPr>
            <w:tcW w:w="1990" w:type="dxa"/>
            <w:tcBorders>
              <w:bottom w:val="single" w:sz="4" w:space="0" w:color="auto"/>
            </w:tcBorders>
            <w:shd w:val="clear" w:color="auto" w:fill="auto"/>
          </w:tcPr>
          <w:p w:rsidR="002562FD" w:rsidRPr="00060899" w:rsidRDefault="002562FD" w:rsidP="00D55448">
            <w:pPr>
              <w:pStyle w:val="Tabletext"/>
            </w:pPr>
            <w:r w:rsidRPr="00060899">
              <w:t>$366.60</w:t>
            </w:r>
          </w:p>
        </w:tc>
      </w:tr>
      <w:tr w:rsidR="002562FD" w:rsidRPr="00060899" w:rsidTr="00D61831">
        <w:tc>
          <w:tcPr>
            <w:tcW w:w="709" w:type="dxa"/>
            <w:tcBorders>
              <w:bottom w:val="single" w:sz="12" w:space="0" w:color="auto"/>
            </w:tcBorders>
            <w:shd w:val="clear" w:color="auto" w:fill="auto"/>
          </w:tcPr>
          <w:p w:rsidR="002562FD" w:rsidRPr="00060899" w:rsidRDefault="002562FD" w:rsidP="00D61831">
            <w:pPr>
              <w:pStyle w:val="Tabletext"/>
            </w:pPr>
            <w:r w:rsidRPr="00060899">
              <w:t>5</w:t>
            </w:r>
          </w:p>
        </w:tc>
        <w:tc>
          <w:tcPr>
            <w:tcW w:w="3260" w:type="dxa"/>
            <w:tcBorders>
              <w:bottom w:val="single" w:sz="12" w:space="0" w:color="auto"/>
            </w:tcBorders>
            <w:shd w:val="clear" w:color="auto" w:fill="auto"/>
          </w:tcPr>
          <w:p w:rsidR="002562FD" w:rsidRPr="00060899" w:rsidRDefault="002562FD" w:rsidP="00D61831">
            <w:pPr>
              <w:pStyle w:val="Tabletext"/>
            </w:pPr>
            <w:r w:rsidRPr="00060899">
              <w:t>Partnered (partner in gaol)</w:t>
            </w:r>
          </w:p>
        </w:tc>
        <w:tc>
          <w:tcPr>
            <w:tcW w:w="1990" w:type="dxa"/>
            <w:tcBorders>
              <w:bottom w:val="single" w:sz="12" w:space="0" w:color="auto"/>
            </w:tcBorders>
            <w:shd w:val="clear" w:color="auto" w:fill="auto"/>
          </w:tcPr>
          <w:p w:rsidR="002562FD" w:rsidRPr="00060899" w:rsidRDefault="002562FD" w:rsidP="00D55448">
            <w:pPr>
              <w:pStyle w:val="Tabletext"/>
            </w:pPr>
            <w:r w:rsidRPr="00060899">
              <w:t>$366.60</w:t>
            </w:r>
          </w:p>
        </w:tc>
      </w:tr>
    </w:tbl>
    <w:p w:rsidR="00594071" w:rsidRPr="00060899" w:rsidRDefault="00594071" w:rsidP="00594071">
      <w:pPr>
        <w:pStyle w:val="ActHead3"/>
      </w:pPr>
      <w:bookmarkStart w:id="991" w:name="_Toc447275859"/>
      <w:r w:rsidRPr="00060899">
        <w:rPr>
          <w:rStyle w:val="CharDivNo"/>
        </w:rPr>
        <w:t>Module E</w:t>
      </w:r>
      <w:r w:rsidRPr="00060899">
        <w:t>—</w:t>
      </w:r>
      <w:r w:rsidRPr="00060899">
        <w:rPr>
          <w:rStyle w:val="CharDivText"/>
        </w:rPr>
        <w:t>Ordinary income test</w:t>
      </w:r>
      <w:bookmarkEnd w:id="991"/>
    </w:p>
    <w:p w:rsidR="00594071" w:rsidRPr="00060899" w:rsidRDefault="00594071" w:rsidP="00594071">
      <w:pPr>
        <w:pStyle w:val="SubsectionHead"/>
      </w:pPr>
      <w:r w:rsidRPr="00060899">
        <w:t>Effect of income on maximum payment rate</w:t>
      </w:r>
    </w:p>
    <w:p w:rsidR="00594071" w:rsidRPr="00060899" w:rsidRDefault="00594071" w:rsidP="00594071">
      <w:pPr>
        <w:pStyle w:val="subsection"/>
      </w:pPr>
      <w:r w:rsidRPr="00060899">
        <w:tab/>
        <w:t>1066</w:t>
      </w:r>
      <w:r w:rsidR="00060899">
        <w:noBreakHyphen/>
      </w:r>
      <w:r w:rsidRPr="00060899">
        <w:t>E1</w:t>
      </w:r>
      <w:r w:rsidRPr="00060899">
        <w:tab/>
        <w:t>This is how to work out the effect of a person’s ordinary income on the</w:t>
      </w:r>
      <w:r w:rsidR="006B20C2" w:rsidRPr="00060899">
        <w:t xml:space="preserve"> person’s maximum payment rate:</w:t>
      </w:r>
    </w:p>
    <w:p w:rsidR="00594071" w:rsidRPr="00060899" w:rsidRDefault="006B20C2" w:rsidP="00594071">
      <w:pPr>
        <w:pStyle w:val="BoxHeadItalic"/>
      </w:pPr>
      <w:r w:rsidRPr="00060899">
        <w:t>Method statement</w:t>
      </w:r>
    </w:p>
    <w:p w:rsidR="00594071" w:rsidRPr="00060899" w:rsidRDefault="006B0852" w:rsidP="00594071">
      <w:pPr>
        <w:pStyle w:val="BoxStep"/>
      </w:pPr>
      <w:r w:rsidRPr="00060899">
        <w:t>Step 1.</w:t>
      </w:r>
      <w:r w:rsidR="00594071" w:rsidRPr="00060899">
        <w:rPr>
          <w:i/>
        </w:rPr>
        <w:tab/>
      </w:r>
      <w:r w:rsidR="00594071" w:rsidRPr="00060899">
        <w:t>Work out the amount of the person’s ord</w:t>
      </w:r>
      <w:r w:rsidR="006B20C2" w:rsidRPr="00060899">
        <w:t>inary income on a yearly basis.</w:t>
      </w:r>
    </w:p>
    <w:p w:rsidR="00594071" w:rsidRPr="00060899" w:rsidRDefault="00594071" w:rsidP="00594071">
      <w:pPr>
        <w:pStyle w:val="BoxNote"/>
      </w:pPr>
      <w:r w:rsidRPr="00060899">
        <w:tab/>
        <w:t>Note:</w:t>
      </w:r>
      <w:r w:rsidRPr="00060899">
        <w:tab/>
      </w:r>
      <w:r w:rsidR="00643154" w:rsidRPr="00060899">
        <w:t>For</w:t>
      </w:r>
      <w:r w:rsidRPr="00060899">
        <w:t xml:space="preserve"> the treatment of the ordinary income of members of a couple see point 1066</w:t>
      </w:r>
      <w:r w:rsidR="00060899">
        <w:noBreakHyphen/>
      </w:r>
      <w:r w:rsidR="006B20C2" w:rsidRPr="00060899">
        <w:t>E2.</w:t>
      </w:r>
    </w:p>
    <w:p w:rsidR="00594071" w:rsidRPr="00060899" w:rsidRDefault="006B0852" w:rsidP="00B15D34">
      <w:pPr>
        <w:pStyle w:val="BoxStep"/>
        <w:keepNext/>
      </w:pPr>
      <w:r w:rsidRPr="00060899">
        <w:lastRenderedPageBreak/>
        <w:t>Step 2.</w:t>
      </w:r>
      <w:r w:rsidR="00594071" w:rsidRPr="00060899">
        <w:rPr>
          <w:i/>
        </w:rPr>
        <w:tab/>
      </w:r>
      <w:r w:rsidR="00594071" w:rsidRPr="00060899">
        <w:t xml:space="preserve">Work out the person’s ordinary income free area (see </w:t>
      </w:r>
      <w:r w:rsidR="00E95442" w:rsidRPr="00060899">
        <w:t>point 1066</w:t>
      </w:r>
      <w:r w:rsidR="00060899">
        <w:noBreakHyphen/>
      </w:r>
      <w:r w:rsidR="00E95442" w:rsidRPr="00060899">
        <w:t>E4</w:t>
      </w:r>
      <w:r w:rsidR="006B20C2" w:rsidRPr="00060899">
        <w:t xml:space="preserve"> below).</w:t>
      </w:r>
    </w:p>
    <w:p w:rsidR="00594071" w:rsidRPr="00060899" w:rsidRDefault="00594071" w:rsidP="00594071">
      <w:pPr>
        <w:pStyle w:val="BoxNote"/>
      </w:pPr>
      <w:r w:rsidRPr="00060899">
        <w:tab/>
        <w:t>Note:</w:t>
      </w:r>
      <w:r w:rsidRPr="00060899">
        <w:tab/>
      </w:r>
      <w:r w:rsidR="00643154" w:rsidRPr="00060899">
        <w:t>A person’s</w:t>
      </w:r>
      <w:r w:rsidRPr="00060899">
        <w:t xml:space="preserve"> ordinary income free area is the amount of ordinary income that the person can have without any deduction being made from the</w:t>
      </w:r>
      <w:r w:rsidR="006B20C2" w:rsidRPr="00060899">
        <w:t xml:space="preserve"> person’s maximum payment rate.</w:t>
      </w:r>
    </w:p>
    <w:p w:rsidR="00594071" w:rsidRPr="00060899" w:rsidRDefault="006B0852" w:rsidP="00594071">
      <w:pPr>
        <w:pStyle w:val="BoxStep"/>
      </w:pPr>
      <w:r w:rsidRPr="00060899">
        <w:t>Step 3.</w:t>
      </w:r>
      <w:r w:rsidR="00594071" w:rsidRPr="00060899">
        <w:rPr>
          <w:i/>
        </w:rPr>
        <w:tab/>
      </w:r>
      <w:r w:rsidR="00594071" w:rsidRPr="00060899">
        <w:t>Work out whether the person’s ordinary income exceeds the pers</w:t>
      </w:r>
      <w:r w:rsidR="006B20C2" w:rsidRPr="00060899">
        <w:t>on’s ordinary income free area.</w:t>
      </w:r>
    </w:p>
    <w:p w:rsidR="00594071" w:rsidRPr="00060899" w:rsidRDefault="00C142CB" w:rsidP="00594071">
      <w:pPr>
        <w:pStyle w:val="BoxStep"/>
      </w:pPr>
      <w:r w:rsidRPr="00060899">
        <w:t>Step 4.</w:t>
      </w:r>
      <w:r w:rsidR="00594071" w:rsidRPr="00060899">
        <w:rPr>
          <w:i/>
        </w:rPr>
        <w:tab/>
      </w:r>
      <w:r w:rsidR="00594071" w:rsidRPr="00060899">
        <w:t>If the person’s ordinary income does not exceed the person’s ordinary income free area, the person’s</w:t>
      </w:r>
      <w:r w:rsidR="006B20C2" w:rsidRPr="00060899">
        <w:t xml:space="preserve"> ordinary income excess is nil.</w:t>
      </w:r>
    </w:p>
    <w:p w:rsidR="00594071" w:rsidRPr="00060899" w:rsidRDefault="006B0852" w:rsidP="00594071">
      <w:pPr>
        <w:pStyle w:val="BoxStep"/>
        <w:keepNext/>
      </w:pPr>
      <w:r w:rsidRPr="00060899">
        <w:t>Step 5.</w:t>
      </w:r>
      <w:r w:rsidR="00594071" w:rsidRPr="00060899">
        <w:rPr>
          <w:i/>
        </w:rPr>
        <w:tab/>
      </w:r>
      <w:r w:rsidR="00594071" w:rsidRPr="00060899">
        <w:t>If the person’s ordinary income exceeds the person’s ordinary income free area, the person’s ordinary income excess is the person’s ordinary income less the person’s or</w:t>
      </w:r>
      <w:r w:rsidR="006B20C2" w:rsidRPr="00060899">
        <w:t>dinary income free area.</w:t>
      </w:r>
    </w:p>
    <w:p w:rsidR="00594071" w:rsidRPr="00060899" w:rsidRDefault="006B0852" w:rsidP="00594071">
      <w:pPr>
        <w:pStyle w:val="BoxStep"/>
        <w:keepNext/>
      </w:pPr>
      <w:r w:rsidRPr="00060899">
        <w:t>Step 6.</w:t>
      </w:r>
      <w:r w:rsidR="00594071" w:rsidRPr="00060899">
        <w:rPr>
          <w:i/>
        </w:rPr>
        <w:tab/>
      </w:r>
      <w:r w:rsidR="00594071" w:rsidRPr="00060899">
        <w:t>Use the person’s ordinary income excess to work out the person’s reduction for ordinary income using point</w:t>
      </w:r>
      <w:smartTag w:uri="urn:schemas-microsoft-com:office:smarttags" w:element="PersonName">
        <w:r w:rsidR="00594071" w:rsidRPr="00060899">
          <w:t>s 1</w:t>
        </w:r>
      </w:smartTag>
      <w:r w:rsidR="00594071" w:rsidRPr="00060899">
        <w:t>066</w:t>
      </w:r>
      <w:r w:rsidR="00060899">
        <w:noBreakHyphen/>
      </w:r>
      <w:r w:rsidR="00594071" w:rsidRPr="00060899">
        <w:t>E8 to 1066</w:t>
      </w:r>
      <w:r w:rsidR="00060899">
        <w:noBreakHyphen/>
      </w:r>
      <w:r w:rsidR="00594071" w:rsidRPr="00060899">
        <w:t>E9 below.</w:t>
      </w:r>
    </w:p>
    <w:p w:rsidR="00594071" w:rsidRPr="00060899" w:rsidRDefault="00594071" w:rsidP="00594071">
      <w:pPr>
        <w:pStyle w:val="notetext"/>
      </w:pPr>
      <w:r w:rsidRPr="00060899">
        <w:t>Note 1:</w:t>
      </w:r>
      <w:r w:rsidRPr="00060899">
        <w:tab/>
      </w:r>
      <w:r w:rsidR="00643154" w:rsidRPr="00060899">
        <w:t>See</w:t>
      </w:r>
      <w:r w:rsidRPr="00060899">
        <w:t xml:space="preserve"> point 1066</w:t>
      </w:r>
      <w:r w:rsidR="00060899">
        <w:noBreakHyphen/>
      </w:r>
      <w:r w:rsidRPr="00060899">
        <w:t>A1 (Steps 5 to 8) for the significance of the person’s reduction for ordinary income.</w:t>
      </w:r>
    </w:p>
    <w:p w:rsidR="00594071" w:rsidRPr="00060899" w:rsidRDefault="00594071" w:rsidP="00594071">
      <w:pPr>
        <w:pStyle w:val="notetext"/>
      </w:pPr>
      <w:r w:rsidRPr="00060899">
        <w:t>Note 2:</w:t>
      </w:r>
      <w:r w:rsidRPr="00060899">
        <w:tab/>
      </w:r>
      <w:r w:rsidR="00643154" w:rsidRPr="00060899">
        <w:t>The application</w:t>
      </w:r>
      <w:r w:rsidRPr="00060899">
        <w:t xml:space="preserve"> of the ordinary income test is affected by provisions concerning:</w:t>
      </w:r>
    </w:p>
    <w:p w:rsidR="00594071" w:rsidRPr="00060899" w:rsidRDefault="00594071" w:rsidP="004A3449">
      <w:pPr>
        <w:pStyle w:val="notebullet"/>
        <w:numPr>
          <w:ilvl w:val="0"/>
          <w:numId w:val="16"/>
        </w:numPr>
        <w:tabs>
          <w:tab w:val="left" w:pos="2268"/>
        </w:tabs>
      </w:pPr>
      <w:r w:rsidRPr="00060899">
        <w:t>the general concept of ordinary income (sections</w:t>
      </w:r>
      <w:r w:rsidR="00060899">
        <w:t> </w:t>
      </w:r>
      <w:r w:rsidRPr="00060899">
        <w:t>1072 and 1073);</w:t>
      </w:r>
    </w:p>
    <w:p w:rsidR="00E81091" w:rsidRPr="00060899" w:rsidRDefault="00E81091" w:rsidP="00E81091">
      <w:pPr>
        <w:pStyle w:val="notebullet"/>
        <w:numPr>
          <w:ilvl w:val="0"/>
          <w:numId w:val="16"/>
        </w:numPr>
        <w:tabs>
          <w:tab w:val="left" w:pos="2268"/>
        </w:tabs>
      </w:pPr>
      <w:r w:rsidRPr="00060899">
        <w:t>the work bonus (section</w:t>
      </w:r>
      <w:r w:rsidR="00060899">
        <w:t> </w:t>
      </w:r>
      <w:r w:rsidRPr="00060899">
        <w:t>1073AA);</w:t>
      </w:r>
    </w:p>
    <w:p w:rsidR="00594071" w:rsidRPr="00060899" w:rsidRDefault="00594071" w:rsidP="004A3449">
      <w:pPr>
        <w:pStyle w:val="notebullet"/>
        <w:numPr>
          <w:ilvl w:val="0"/>
          <w:numId w:val="16"/>
        </w:numPr>
        <w:tabs>
          <w:tab w:val="left" w:pos="2268"/>
        </w:tabs>
      </w:pPr>
      <w:r w:rsidRPr="00060899">
        <w:t>business income (sections</w:t>
      </w:r>
      <w:r w:rsidR="00060899">
        <w:t> </w:t>
      </w:r>
      <w:r w:rsidRPr="00060899">
        <w:t>1074 and 1075);</w:t>
      </w:r>
    </w:p>
    <w:p w:rsidR="00594071" w:rsidRPr="00060899" w:rsidRDefault="006D7F0A" w:rsidP="004A3449">
      <w:pPr>
        <w:pStyle w:val="notebullet"/>
        <w:numPr>
          <w:ilvl w:val="0"/>
          <w:numId w:val="16"/>
        </w:numPr>
        <w:tabs>
          <w:tab w:val="left" w:pos="2268"/>
        </w:tabs>
      </w:pPr>
      <w:r w:rsidRPr="00060899">
        <w:t>income from financial assets (including income streams (short term) and certain income streams (long term)) (Division</w:t>
      </w:r>
      <w:r w:rsidR="00060899">
        <w:t> </w:t>
      </w:r>
      <w:r w:rsidRPr="00060899">
        <w:t>1B of Part</w:t>
      </w:r>
      <w:r w:rsidR="00060899">
        <w:t> </w:t>
      </w:r>
      <w:r w:rsidRPr="00060899">
        <w:t>3.10)</w:t>
      </w:r>
      <w:r w:rsidR="00594071" w:rsidRPr="00060899">
        <w:t>;</w:t>
      </w:r>
    </w:p>
    <w:p w:rsidR="00594071" w:rsidRPr="00060899" w:rsidRDefault="006D7F0A" w:rsidP="004A3449">
      <w:pPr>
        <w:pStyle w:val="notebullet"/>
        <w:numPr>
          <w:ilvl w:val="0"/>
          <w:numId w:val="16"/>
        </w:numPr>
        <w:tabs>
          <w:tab w:val="left" w:pos="2268"/>
        </w:tabs>
      </w:pPr>
      <w:r w:rsidRPr="00060899">
        <w:t>income from income streams not covered by Division</w:t>
      </w:r>
      <w:r w:rsidR="00060899">
        <w:t> </w:t>
      </w:r>
      <w:r w:rsidRPr="00060899">
        <w:t>1B of Part</w:t>
      </w:r>
      <w:r w:rsidR="00060899">
        <w:t> </w:t>
      </w:r>
      <w:r w:rsidRPr="00060899">
        <w:t>3.10 (Division</w:t>
      </w:r>
      <w:r w:rsidR="00060899">
        <w:t> </w:t>
      </w:r>
      <w:r w:rsidRPr="00060899">
        <w:t>1C of Part</w:t>
      </w:r>
      <w:r w:rsidR="00060899">
        <w:t> </w:t>
      </w:r>
      <w:r w:rsidRPr="00060899">
        <w:t>3.10)</w:t>
      </w:r>
      <w:r w:rsidR="00594071" w:rsidRPr="00060899">
        <w:t>;</w:t>
      </w:r>
    </w:p>
    <w:p w:rsidR="00594071" w:rsidRPr="00060899" w:rsidRDefault="00594071" w:rsidP="004A3449">
      <w:pPr>
        <w:pStyle w:val="notebullet"/>
        <w:numPr>
          <w:ilvl w:val="0"/>
          <w:numId w:val="16"/>
        </w:numPr>
        <w:tabs>
          <w:tab w:val="left" w:pos="2268"/>
        </w:tabs>
      </w:pPr>
      <w:r w:rsidRPr="00060899">
        <w:t>disposal of income (sections</w:t>
      </w:r>
      <w:r w:rsidR="00060899">
        <w:t> </w:t>
      </w:r>
      <w:r w:rsidRPr="00060899">
        <w:t xml:space="preserve">1106 </w:t>
      </w:r>
      <w:r w:rsidR="00643154" w:rsidRPr="00060899">
        <w:t>to 1111).</w:t>
      </w:r>
    </w:p>
    <w:p w:rsidR="00594071" w:rsidRPr="00060899" w:rsidRDefault="00594071" w:rsidP="00594071">
      <w:pPr>
        <w:pStyle w:val="SubsectionHead"/>
      </w:pPr>
      <w:r w:rsidRPr="00060899">
        <w:lastRenderedPageBreak/>
        <w:t>Ordinary incomes of members of couples</w:t>
      </w:r>
    </w:p>
    <w:p w:rsidR="00594071" w:rsidRPr="00060899" w:rsidRDefault="00594071" w:rsidP="00594071">
      <w:pPr>
        <w:pStyle w:val="subsection"/>
      </w:pPr>
      <w:r w:rsidRPr="00060899">
        <w:tab/>
        <w:t>1066</w:t>
      </w:r>
      <w:r w:rsidR="00060899">
        <w:noBreakHyphen/>
      </w:r>
      <w:r w:rsidRPr="00060899">
        <w:t>E2</w:t>
      </w:r>
      <w:r w:rsidRPr="00060899">
        <w:tab/>
        <w:t>If a person is a member of a couple, add the couple’s ordinary incomes (on a yearly basis) and divide by 2 to work out the amount of the person’s ordinary income for the purposes of this Module.</w:t>
      </w:r>
    </w:p>
    <w:p w:rsidR="00594071" w:rsidRPr="00060899" w:rsidRDefault="00594071" w:rsidP="00594071">
      <w:pPr>
        <w:pStyle w:val="SubsectionHead"/>
      </w:pPr>
      <w:r w:rsidRPr="00060899">
        <w:t>How to calculate a person’s ordinary income free area</w:t>
      </w:r>
    </w:p>
    <w:p w:rsidR="00594071" w:rsidRPr="00060899" w:rsidRDefault="00594071" w:rsidP="00594071">
      <w:pPr>
        <w:pStyle w:val="subsection"/>
      </w:pPr>
      <w:r w:rsidRPr="00060899">
        <w:tab/>
        <w:t>1066</w:t>
      </w:r>
      <w:r w:rsidR="00060899">
        <w:noBreakHyphen/>
      </w:r>
      <w:r w:rsidRPr="00060899">
        <w:t>E4</w:t>
      </w:r>
      <w:r w:rsidRPr="00060899">
        <w:tab/>
        <w:t>A person’s ordinary income free area is worked out using Table E. The ordinary income free area is the amount in column 1.</w:t>
      </w:r>
    </w:p>
    <w:p w:rsidR="00594071" w:rsidRPr="00060899" w:rsidRDefault="00594071" w:rsidP="00594071">
      <w:pPr>
        <w:pStyle w:val="Tabletext"/>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7"/>
        <w:gridCol w:w="2977"/>
      </w:tblGrid>
      <w:tr w:rsidR="00E06855" w:rsidRPr="00060899" w:rsidTr="000E581A">
        <w:trPr>
          <w:cantSplit/>
          <w:tblHeader/>
        </w:trPr>
        <w:tc>
          <w:tcPr>
            <w:tcW w:w="5954" w:type="dxa"/>
            <w:gridSpan w:val="2"/>
            <w:tcBorders>
              <w:top w:val="single" w:sz="12" w:space="0" w:color="auto"/>
              <w:left w:val="nil"/>
              <w:bottom w:val="nil"/>
              <w:right w:val="nil"/>
            </w:tcBorders>
          </w:tcPr>
          <w:p w:rsidR="00E06855" w:rsidRPr="00060899" w:rsidRDefault="00E06855" w:rsidP="000E581A">
            <w:pPr>
              <w:pStyle w:val="Tabletext"/>
              <w:keepNext/>
            </w:pPr>
            <w:r w:rsidRPr="00060899">
              <w:rPr>
                <w:b/>
                <w:sz w:val="18"/>
              </w:rPr>
              <w:t>Table E—Ordinary income free area</w:t>
            </w:r>
          </w:p>
        </w:tc>
      </w:tr>
      <w:tr w:rsidR="00E06855" w:rsidRPr="00060899" w:rsidTr="00E06855">
        <w:trPr>
          <w:cantSplit/>
          <w:tblHeader/>
        </w:trPr>
        <w:tc>
          <w:tcPr>
            <w:tcW w:w="2977" w:type="dxa"/>
            <w:tcBorders>
              <w:top w:val="single" w:sz="6" w:space="0" w:color="auto"/>
              <w:left w:val="nil"/>
              <w:bottom w:val="single" w:sz="12" w:space="0" w:color="auto"/>
              <w:right w:val="nil"/>
            </w:tcBorders>
          </w:tcPr>
          <w:p w:rsidR="00E06855" w:rsidRPr="00060899" w:rsidRDefault="00E06855" w:rsidP="00594071">
            <w:pPr>
              <w:pStyle w:val="Tabletext"/>
              <w:keepNext/>
              <w:rPr>
                <w:b/>
              </w:rPr>
            </w:pPr>
            <w:r w:rsidRPr="00060899">
              <w:rPr>
                <w:b/>
                <w:sz w:val="18"/>
              </w:rPr>
              <w:t>Column 1</w:t>
            </w:r>
          </w:p>
          <w:p w:rsidR="00E06855" w:rsidRPr="00060899" w:rsidRDefault="00E06855" w:rsidP="00594071">
            <w:pPr>
              <w:pStyle w:val="Tabletext"/>
              <w:keepNext/>
              <w:rPr>
                <w:b/>
              </w:rPr>
            </w:pPr>
            <w:r w:rsidRPr="00060899">
              <w:rPr>
                <w:b/>
              </w:rPr>
              <w:t>Basic free area per year</w:t>
            </w:r>
          </w:p>
        </w:tc>
        <w:tc>
          <w:tcPr>
            <w:tcW w:w="2977" w:type="dxa"/>
            <w:tcBorders>
              <w:top w:val="single" w:sz="6" w:space="0" w:color="auto"/>
              <w:left w:val="nil"/>
              <w:bottom w:val="single" w:sz="12" w:space="0" w:color="auto"/>
              <w:right w:val="nil"/>
            </w:tcBorders>
          </w:tcPr>
          <w:p w:rsidR="00E06855" w:rsidRPr="00060899" w:rsidRDefault="00E06855" w:rsidP="00594071">
            <w:pPr>
              <w:pStyle w:val="Tabletext"/>
              <w:keepNext/>
              <w:rPr>
                <w:b/>
              </w:rPr>
            </w:pPr>
            <w:r w:rsidRPr="00060899">
              <w:rPr>
                <w:b/>
                <w:sz w:val="18"/>
              </w:rPr>
              <w:t>Column 2</w:t>
            </w:r>
          </w:p>
          <w:p w:rsidR="00E06855" w:rsidRPr="00060899" w:rsidRDefault="00E06855" w:rsidP="00594071">
            <w:pPr>
              <w:pStyle w:val="Tabletext"/>
              <w:keepNext/>
              <w:rPr>
                <w:b/>
              </w:rPr>
            </w:pPr>
            <w:r w:rsidRPr="00060899">
              <w:rPr>
                <w:b/>
              </w:rPr>
              <w:t>Basic free area per fortnight</w:t>
            </w:r>
          </w:p>
        </w:tc>
      </w:tr>
      <w:tr w:rsidR="00E06855" w:rsidRPr="00060899" w:rsidTr="00E06855">
        <w:trPr>
          <w:cantSplit/>
        </w:trPr>
        <w:tc>
          <w:tcPr>
            <w:tcW w:w="2977" w:type="dxa"/>
            <w:tcBorders>
              <w:top w:val="nil"/>
              <w:left w:val="nil"/>
              <w:bottom w:val="single" w:sz="12" w:space="0" w:color="auto"/>
              <w:right w:val="nil"/>
            </w:tcBorders>
          </w:tcPr>
          <w:p w:rsidR="00E06855" w:rsidRPr="00060899" w:rsidRDefault="00E06855" w:rsidP="00594071">
            <w:pPr>
              <w:pStyle w:val="Tabletext"/>
            </w:pPr>
            <w:r w:rsidRPr="00060899">
              <w:rPr>
                <w:sz w:val="18"/>
              </w:rPr>
              <w:t>$2,080</w:t>
            </w:r>
          </w:p>
        </w:tc>
        <w:tc>
          <w:tcPr>
            <w:tcW w:w="2977" w:type="dxa"/>
            <w:tcBorders>
              <w:top w:val="nil"/>
              <w:left w:val="nil"/>
              <w:bottom w:val="single" w:sz="12" w:space="0" w:color="auto"/>
              <w:right w:val="nil"/>
            </w:tcBorders>
          </w:tcPr>
          <w:p w:rsidR="00E06855" w:rsidRPr="00060899" w:rsidRDefault="00E06855" w:rsidP="00594071">
            <w:pPr>
              <w:pStyle w:val="Tabletext"/>
            </w:pPr>
            <w:r w:rsidRPr="00060899">
              <w:rPr>
                <w:sz w:val="18"/>
              </w:rPr>
              <w:t>$80</w:t>
            </w:r>
          </w:p>
        </w:tc>
      </w:tr>
    </w:tbl>
    <w:p w:rsidR="00594071" w:rsidRPr="00060899" w:rsidRDefault="00594071" w:rsidP="00594071">
      <w:pPr>
        <w:pStyle w:val="notetext"/>
      </w:pPr>
      <w:r w:rsidRPr="00060899">
        <w:t>Note:</w:t>
      </w:r>
      <w:r w:rsidRPr="00060899">
        <w:tab/>
      </w:r>
      <w:r w:rsidR="007818DB" w:rsidRPr="00060899">
        <w:t>The</w:t>
      </w:r>
      <w:r w:rsidRPr="00060899">
        <w:t xml:space="preserve"> basic free area per year is indexed annually in line with CPI increases (see sections</w:t>
      </w:r>
      <w:r w:rsidR="00060899">
        <w:t> </w:t>
      </w:r>
      <w:r w:rsidRPr="00060899">
        <w:t>1191 to 1194).</w:t>
      </w:r>
    </w:p>
    <w:p w:rsidR="00594071" w:rsidRPr="00060899" w:rsidRDefault="00594071" w:rsidP="00594071">
      <w:pPr>
        <w:pStyle w:val="SubsectionHead"/>
      </w:pPr>
      <w:r w:rsidRPr="00060899">
        <w:t>Reduction for ordinary income</w:t>
      </w:r>
    </w:p>
    <w:p w:rsidR="00594071" w:rsidRPr="00060899" w:rsidRDefault="00594071" w:rsidP="00594071">
      <w:pPr>
        <w:pStyle w:val="subsection"/>
        <w:spacing w:after="40"/>
      </w:pPr>
      <w:r w:rsidRPr="00060899">
        <w:tab/>
        <w:t>1066</w:t>
      </w:r>
      <w:r w:rsidR="00060899">
        <w:noBreakHyphen/>
      </w:r>
      <w:r w:rsidRPr="00060899">
        <w:t>E8</w:t>
      </w:r>
      <w:r w:rsidRPr="00060899">
        <w:tab/>
        <w:t>A person’s reduction for ordinary income is:</w:t>
      </w:r>
    </w:p>
    <w:p w:rsidR="00F22473" w:rsidRPr="00060899" w:rsidRDefault="002A0881" w:rsidP="00F22473">
      <w:pPr>
        <w:pStyle w:val="Formula"/>
      </w:pPr>
      <w:r w:rsidRPr="00060899">
        <w:rPr>
          <w:noProof/>
        </w:rPr>
        <w:drawing>
          <wp:inline distT="0" distB="0" distL="0" distR="0" wp14:anchorId="17B87EC3" wp14:editId="1BE3AC06">
            <wp:extent cx="16002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594071" w:rsidRPr="00060899" w:rsidRDefault="00594071" w:rsidP="00594071">
      <w:pPr>
        <w:pStyle w:val="SubsectionHead"/>
      </w:pPr>
      <w:r w:rsidRPr="00060899">
        <w:t>Ordinary income excess</w:t>
      </w:r>
    </w:p>
    <w:p w:rsidR="00594071" w:rsidRPr="00060899" w:rsidRDefault="00594071" w:rsidP="00594071">
      <w:pPr>
        <w:pStyle w:val="subsection"/>
        <w:keepNext/>
      </w:pPr>
      <w:r w:rsidRPr="00060899">
        <w:tab/>
        <w:t>1066</w:t>
      </w:r>
      <w:r w:rsidR="00060899">
        <w:noBreakHyphen/>
      </w:r>
      <w:r w:rsidRPr="00060899">
        <w:t>E9</w:t>
      </w:r>
      <w:r w:rsidRPr="00060899">
        <w:tab/>
        <w:t>A person’s ordinary income excess is the person’s ordinary income less the pers</w:t>
      </w:r>
      <w:r w:rsidR="006B20C2" w:rsidRPr="00060899">
        <w:t>on’s ordinary income free area.</w:t>
      </w:r>
    </w:p>
    <w:p w:rsidR="00594071" w:rsidRPr="00060899" w:rsidRDefault="00594071" w:rsidP="00594071">
      <w:pPr>
        <w:pStyle w:val="ActHead3"/>
      </w:pPr>
      <w:bookmarkStart w:id="992" w:name="_Toc447275860"/>
      <w:r w:rsidRPr="00060899">
        <w:rPr>
          <w:rStyle w:val="CharDivNo"/>
        </w:rPr>
        <w:t>Module G</w:t>
      </w:r>
      <w:r w:rsidRPr="00060899">
        <w:t>—</w:t>
      </w:r>
      <w:r w:rsidRPr="00060899">
        <w:rPr>
          <w:rStyle w:val="CharDivText"/>
        </w:rPr>
        <w:t>Assets test</w:t>
      </w:r>
      <w:bookmarkEnd w:id="992"/>
    </w:p>
    <w:p w:rsidR="00594071" w:rsidRPr="00060899" w:rsidRDefault="00594071" w:rsidP="00594071">
      <w:pPr>
        <w:pStyle w:val="SubsectionHead"/>
      </w:pPr>
      <w:r w:rsidRPr="00060899">
        <w:t>Effect of assets on maximum payment rate</w:t>
      </w:r>
    </w:p>
    <w:p w:rsidR="00594071" w:rsidRPr="00060899" w:rsidRDefault="00594071" w:rsidP="00594071">
      <w:pPr>
        <w:pStyle w:val="subsection"/>
      </w:pPr>
      <w:r w:rsidRPr="00060899">
        <w:tab/>
        <w:t>1066</w:t>
      </w:r>
      <w:r w:rsidR="00060899">
        <w:noBreakHyphen/>
      </w:r>
      <w:r w:rsidRPr="00060899">
        <w:t>G1</w:t>
      </w:r>
      <w:r w:rsidRPr="00060899">
        <w:tab/>
        <w:t xml:space="preserve">This is how to work out the effect of a person’s assets on the person’s </w:t>
      </w:r>
      <w:r w:rsidR="006B20C2" w:rsidRPr="00060899">
        <w:t>maximum payment rate:</w:t>
      </w:r>
    </w:p>
    <w:p w:rsidR="00594071" w:rsidRPr="00060899" w:rsidRDefault="006B20C2" w:rsidP="00594071">
      <w:pPr>
        <w:pStyle w:val="BoxHeadItalic"/>
        <w:keepNext/>
      </w:pPr>
      <w:r w:rsidRPr="00060899">
        <w:lastRenderedPageBreak/>
        <w:t>Method statement</w:t>
      </w:r>
    </w:p>
    <w:p w:rsidR="00594071" w:rsidRPr="00060899" w:rsidRDefault="006B0852" w:rsidP="00594071">
      <w:pPr>
        <w:pStyle w:val="BoxStep"/>
        <w:keepNext/>
      </w:pPr>
      <w:r w:rsidRPr="00060899">
        <w:t>Step 1.</w:t>
      </w:r>
      <w:r w:rsidR="00594071" w:rsidRPr="00060899">
        <w:rPr>
          <w:i/>
        </w:rPr>
        <w:tab/>
      </w:r>
      <w:r w:rsidR="00594071" w:rsidRPr="00060899">
        <w:t>Work out th</w:t>
      </w:r>
      <w:r w:rsidR="006B20C2" w:rsidRPr="00060899">
        <w:t>e value of the person’s assets.</w:t>
      </w:r>
    </w:p>
    <w:p w:rsidR="00594071" w:rsidRPr="00060899" w:rsidRDefault="00594071" w:rsidP="00594071">
      <w:pPr>
        <w:pStyle w:val="BoxNote"/>
        <w:keepNext/>
      </w:pPr>
      <w:r w:rsidRPr="00060899">
        <w:tab/>
        <w:t>Note 1:</w:t>
      </w:r>
      <w:r w:rsidRPr="00060899">
        <w:tab/>
      </w:r>
      <w:r w:rsidR="007818DB" w:rsidRPr="00060899">
        <w:t>For</w:t>
      </w:r>
      <w:r w:rsidRPr="00060899">
        <w:t xml:space="preserve"> the treatment of the assets of members of a couple see point 1066</w:t>
      </w:r>
      <w:r w:rsidR="00060899">
        <w:noBreakHyphen/>
      </w:r>
      <w:r w:rsidR="006B20C2" w:rsidRPr="00060899">
        <w:t>G2.</w:t>
      </w:r>
    </w:p>
    <w:p w:rsidR="00594071" w:rsidRPr="00060899" w:rsidRDefault="00594071" w:rsidP="00594071">
      <w:pPr>
        <w:pStyle w:val="BoxNote"/>
      </w:pPr>
      <w:r w:rsidRPr="00060899">
        <w:tab/>
        <w:t>Note 2:</w:t>
      </w:r>
      <w:r w:rsidRPr="00060899">
        <w:tab/>
      </w:r>
      <w:r w:rsidR="007818DB" w:rsidRPr="00060899">
        <w:t>For</w:t>
      </w:r>
      <w:r w:rsidRPr="00060899">
        <w:t xml:space="preserve"> the assets that are to be disregarded in valuing a person’s assets see section</w:t>
      </w:r>
      <w:r w:rsidR="00060899">
        <w:t> </w:t>
      </w:r>
      <w:r w:rsidR="006B20C2" w:rsidRPr="00060899">
        <w:t>1118.</w:t>
      </w:r>
    </w:p>
    <w:p w:rsidR="00594071" w:rsidRPr="00060899" w:rsidRDefault="00594071" w:rsidP="00594071">
      <w:pPr>
        <w:pStyle w:val="BoxNote"/>
        <w:keepNext/>
      </w:pPr>
      <w:r w:rsidRPr="00060899">
        <w:tab/>
        <w:t>Note 3:</w:t>
      </w:r>
      <w:r w:rsidRPr="00060899">
        <w:tab/>
      </w:r>
      <w:r w:rsidR="007818DB" w:rsidRPr="00060899">
        <w:t>For</w:t>
      </w:r>
      <w:r w:rsidRPr="00060899">
        <w:t xml:space="preserve"> the valuation of an asset that is subject to a charge or encumbrance see section</w:t>
      </w:r>
      <w:r w:rsidR="00060899">
        <w:t> </w:t>
      </w:r>
      <w:r w:rsidR="006B20C2" w:rsidRPr="00060899">
        <w:t>1121.</w:t>
      </w:r>
    </w:p>
    <w:p w:rsidR="00594071" w:rsidRPr="00060899" w:rsidRDefault="006B0852" w:rsidP="00594071">
      <w:pPr>
        <w:pStyle w:val="BoxStep"/>
      </w:pPr>
      <w:r w:rsidRPr="00060899">
        <w:t>Step 2.</w:t>
      </w:r>
      <w:r w:rsidR="00594071" w:rsidRPr="00060899">
        <w:rPr>
          <w:i/>
        </w:rPr>
        <w:tab/>
      </w:r>
      <w:r w:rsidR="00594071" w:rsidRPr="00060899">
        <w:t>Work out the person’s assets value limit (see point 1066</w:t>
      </w:r>
      <w:r w:rsidR="00060899">
        <w:noBreakHyphen/>
      </w:r>
      <w:r w:rsidR="00594071" w:rsidRPr="00060899">
        <w:t xml:space="preserve">G3 </w:t>
      </w:r>
      <w:r w:rsidR="006B20C2" w:rsidRPr="00060899">
        <w:t>below).</w:t>
      </w:r>
    </w:p>
    <w:p w:rsidR="00594071" w:rsidRPr="00060899" w:rsidRDefault="00594071" w:rsidP="00594071">
      <w:pPr>
        <w:pStyle w:val="BoxNote"/>
      </w:pPr>
      <w:r w:rsidRPr="00060899">
        <w:tab/>
        <w:t>Note:</w:t>
      </w:r>
      <w:r w:rsidRPr="00060899">
        <w:tab/>
      </w:r>
      <w:r w:rsidR="007818DB" w:rsidRPr="00060899">
        <w:t>A person’s</w:t>
      </w:r>
      <w:r w:rsidRPr="00060899">
        <w:t xml:space="preserve"> assets value limit is the maximum value of assets the person can have without affec</w:t>
      </w:r>
      <w:r w:rsidR="006B20C2" w:rsidRPr="00060899">
        <w:t>ting the person’s pension rate.</w:t>
      </w:r>
    </w:p>
    <w:p w:rsidR="00594071" w:rsidRPr="00060899" w:rsidRDefault="006B0852" w:rsidP="00594071">
      <w:pPr>
        <w:pStyle w:val="BoxStep"/>
      </w:pPr>
      <w:r w:rsidRPr="00060899">
        <w:t>Step 3.</w:t>
      </w:r>
      <w:r w:rsidR="00594071" w:rsidRPr="00060899">
        <w:rPr>
          <w:i/>
        </w:rPr>
        <w:tab/>
      </w:r>
      <w:r w:rsidR="00594071" w:rsidRPr="00060899">
        <w:t>Work out whether the value of the person’s assets exceeds t</w:t>
      </w:r>
      <w:r w:rsidR="006B20C2" w:rsidRPr="00060899">
        <w:t>he person’s assets value limit.</w:t>
      </w:r>
    </w:p>
    <w:p w:rsidR="00594071" w:rsidRPr="00060899" w:rsidRDefault="00C142CB" w:rsidP="00594071">
      <w:pPr>
        <w:pStyle w:val="BoxStep"/>
      </w:pPr>
      <w:r w:rsidRPr="00060899">
        <w:t>Step 4.</w:t>
      </w:r>
      <w:r w:rsidR="00594071" w:rsidRPr="00060899">
        <w:rPr>
          <w:i/>
        </w:rPr>
        <w:tab/>
      </w:r>
      <w:r w:rsidR="00594071" w:rsidRPr="00060899">
        <w:t>If the value of the person’s assets does not exceed the person’s assets value limit, the</w:t>
      </w:r>
      <w:r w:rsidR="006B20C2" w:rsidRPr="00060899">
        <w:t xml:space="preserve"> person’s assets excess is nil.</w:t>
      </w:r>
    </w:p>
    <w:p w:rsidR="00594071" w:rsidRPr="00060899" w:rsidRDefault="006B0852" w:rsidP="00594071">
      <w:pPr>
        <w:pStyle w:val="BoxStep"/>
      </w:pPr>
      <w:r w:rsidRPr="00060899">
        <w:t>Step 5.</w:t>
      </w:r>
      <w:r w:rsidR="00594071" w:rsidRPr="00060899">
        <w:rPr>
          <w:i/>
        </w:rPr>
        <w:tab/>
      </w:r>
      <w:r w:rsidR="00594071" w:rsidRPr="00060899">
        <w:t>If the value of the person’s assets exceeds the person’s assets value limit, the person’s assets excess is the value of the person’s assets less t</w:t>
      </w:r>
      <w:r w:rsidR="006B20C2" w:rsidRPr="00060899">
        <w:t>he person’s assets value limit.</w:t>
      </w:r>
    </w:p>
    <w:p w:rsidR="00594071" w:rsidRPr="00060899" w:rsidRDefault="006B0852" w:rsidP="00594071">
      <w:pPr>
        <w:pStyle w:val="BoxStep"/>
      </w:pPr>
      <w:r w:rsidRPr="00060899">
        <w:t>Step 6.</w:t>
      </w:r>
      <w:r w:rsidR="00594071" w:rsidRPr="00060899">
        <w:rPr>
          <w:i/>
        </w:rPr>
        <w:tab/>
      </w:r>
      <w:r w:rsidR="00594071" w:rsidRPr="00060899">
        <w:t>Use the person’s assets excess to work out the person’s reduction for assets using point</w:t>
      </w:r>
      <w:smartTag w:uri="urn:schemas-microsoft-com:office:smarttags" w:element="PersonName">
        <w:r w:rsidR="00594071" w:rsidRPr="00060899">
          <w:t>s 1</w:t>
        </w:r>
      </w:smartTag>
      <w:r w:rsidR="00594071" w:rsidRPr="00060899">
        <w:t>066</w:t>
      </w:r>
      <w:r w:rsidR="00060899">
        <w:noBreakHyphen/>
      </w:r>
      <w:r w:rsidR="00594071" w:rsidRPr="00060899">
        <w:t>G4 to 1066</w:t>
      </w:r>
      <w:r w:rsidR="00060899">
        <w:noBreakHyphen/>
      </w:r>
      <w:r w:rsidR="006B20C2" w:rsidRPr="00060899">
        <w:t>G6 below.</w:t>
      </w:r>
    </w:p>
    <w:p w:rsidR="00594071" w:rsidRPr="00060899" w:rsidRDefault="00594071" w:rsidP="00594071">
      <w:pPr>
        <w:pStyle w:val="notetext"/>
      </w:pPr>
      <w:r w:rsidRPr="00060899">
        <w:t>Note 1:</w:t>
      </w:r>
      <w:r w:rsidRPr="00060899">
        <w:tab/>
      </w:r>
      <w:r w:rsidR="007818DB" w:rsidRPr="00060899">
        <w:t>See</w:t>
      </w:r>
      <w:r w:rsidRPr="00060899">
        <w:t xml:space="preserve"> point 1066</w:t>
      </w:r>
      <w:r w:rsidR="00060899">
        <w:noBreakHyphen/>
      </w:r>
      <w:r w:rsidRPr="00060899">
        <w:t>A1 (Steps 9 and 10) for the significance of the person’s reduction for assets.</w:t>
      </w:r>
    </w:p>
    <w:p w:rsidR="00594071" w:rsidRPr="00060899" w:rsidRDefault="00594071" w:rsidP="00594071">
      <w:pPr>
        <w:pStyle w:val="notetext"/>
      </w:pPr>
      <w:r w:rsidRPr="00060899">
        <w:t>Note 2:</w:t>
      </w:r>
      <w:r w:rsidRPr="00060899">
        <w:tab/>
      </w:r>
      <w:r w:rsidR="007818DB" w:rsidRPr="00060899">
        <w:t>The application</w:t>
      </w:r>
      <w:r w:rsidRPr="00060899">
        <w:t xml:space="preserve"> of the assets test is aff</w:t>
      </w:r>
      <w:r w:rsidR="006B20C2" w:rsidRPr="00060899">
        <w:t>ected by provisions concerning:</w:t>
      </w:r>
    </w:p>
    <w:p w:rsidR="00594071" w:rsidRPr="00060899" w:rsidRDefault="00594071" w:rsidP="004A3449">
      <w:pPr>
        <w:pStyle w:val="notebullet"/>
        <w:numPr>
          <w:ilvl w:val="0"/>
          <w:numId w:val="16"/>
        </w:numPr>
        <w:tabs>
          <w:tab w:val="left" w:pos="2268"/>
        </w:tabs>
      </w:pPr>
      <w:r w:rsidRPr="00060899">
        <w:t>disposal of assets (sections</w:t>
      </w:r>
      <w:r w:rsidR="00060899">
        <w:t> </w:t>
      </w:r>
      <w:r w:rsidR="006B20C2" w:rsidRPr="00060899">
        <w:t>1123 to 1128);</w:t>
      </w:r>
    </w:p>
    <w:p w:rsidR="00594071" w:rsidRPr="00060899" w:rsidRDefault="00594071" w:rsidP="004A3449">
      <w:pPr>
        <w:pStyle w:val="notebullet"/>
        <w:numPr>
          <w:ilvl w:val="0"/>
          <w:numId w:val="16"/>
        </w:numPr>
        <w:tabs>
          <w:tab w:val="left" w:pos="2268"/>
        </w:tabs>
      </w:pPr>
      <w:r w:rsidRPr="00060899">
        <w:t>retirement villages (sections</w:t>
      </w:r>
      <w:r w:rsidR="00060899">
        <w:t> </w:t>
      </w:r>
      <w:r w:rsidR="006B20C2" w:rsidRPr="00060899">
        <w:t>1145 to 1157);</w:t>
      </w:r>
    </w:p>
    <w:p w:rsidR="00594071" w:rsidRPr="00060899" w:rsidRDefault="00594071" w:rsidP="004A3449">
      <w:pPr>
        <w:pStyle w:val="notebullet"/>
        <w:numPr>
          <w:ilvl w:val="0"/>
          <w:numId w:val="16"/>
        </w:numPr>
        <w:tabs>
          <w:tab w:val="left" w:pos="2268"/>
        </w:tabs>
      </w:pPr>
      <w:r w:rsidRPr="00060899">
        <w:t>financial hardship (sections</w:t>
      </w:r>
      <w:r w:rsidR="00060899">
        <w:t> </w:t>
      </w:r>
      <w:r w:rsidR="006B20C2" w:rsidRPr="00060899">
        <w:t>1129 and 1130);</w:t>
      </w:r>
    </w:p>
    <w:p w:rsidR="00594071" w:rsidRPr="00060899" w:rsidRDefault="00594071" w:rsidP="004A3449">
      <w:pPr>
        <w:pStyle w:val="notebullet"/>
        <w:numPr>
          <w:ilvl w:val="0"/>
          <w:numId w:val="16"/>
        </w:numPr>
        <w:tabs>
          <w:tab w:val="left" w:pos="2268"/>
        </w:tabs>
      </w:pPr>
      <w:r w:rsidRPr="00060899">
        <w:t>the pension loans scheme (sections</w:t>
      </w:r>
      <w:r w:rsidR="00060899">
        <w:t> </w:t>
      </w:r>
      <w:r w:rsidRPr="00060899">
        <w:t>1133 to 1144).</w:t>
      </w:r>
    </w:p>
    <w:p w:rsidR="00594071" w:rsidRPr="00060899" w:rsidRDefault="00594071" w:rsidP="00594071">
      <w:pPr>
        <w:pStyle w:val="SubsectionHead"/>
      </w:pPr>
      <w:r w:rsidRPr="00060899">
        <w:lastRenderedPageBreak/>
        <w:t>Value of assets of members of couples</w:t>
      </w:r>
    </w:p>
    <w:p w:rsidR="00594071" w:rsidRPr="00060899" w:rsidRDefault="00594071" w:rsidP="00594071">
      <w:pPr>
        <w:pStyle w:val="subsection"/>
      </w:pPr>
      <w:r w:rsidRPr="00060899">
        <w:tab/>
        <w:t>1066</w:t>
      </w:r>
      <w:r w:rsidR="00060899">
        <w:noBreakHyphen/>
      </w:r>
      <w:r w:rsidRPr="00060899">
        <w:t>G2</w:t>
      </w:r>
      <w:r w:rsidRPr="00060899">
        <w:tab/>
        <w:t>For the purposes of this Module:</w:t>
      </w:r>
    </w:p>
    <w:p w:rsidR="00594071" w:rsidRPr="00060899" w:rsidRDefault="00594071" w:rsidP="00594071">
      <w:pPr>
        <w:pStyle w:val="paragraph"/>
      </w:pPr>
      <w:r w:rsidRPr="00060899">
        <w:tab/>
        <w:t>(a)</w:t>
      </w:r>
      <w:r w:rsidRPr="00060899">
        <w:tab/>
        <w:t>the value of the assets of a member of a couple is to be taken to be 50% of the sum of:</w:t>
      </w:r>
    </w:p>
    <w:p w:rsidR="00594071" w:rsidRPr="00060899" w:rsidRDefault="00594071" w:rsidP="00594071">
      <w:pPr>
        <w:pStyle w:val="paragraphsub"/>
      </w:pPr>
      <w:r w:rsidRPr="00060899">
        <w:tab/>
        <w:t>(i)</w:t>
      </w:r>
      <w:r w:rsidRPr="00060899">
        <w:tab/>
        <w:t>the value of the person’s assets; and</w:t>
      </w:r>
    </w:p>
    <w:p w:rsidR="00594071" w:rsidRPr="00060899" w:rsidRDefault="00594071" w:rsidP="00594071">
      <w:pPr>
        <w:pStyle w:val="paragraphsub"/>
      </w:pPr>
      <w:r w:rsidRPr="00060899">
        <w:tab/>
        <w:t>(ii)</w:t>
      </w:r>
      <w:r w:rsidRPr="00060899">
        <w:tab/>
        <w:t>the value of the person’s partner’s assets; and</w:t>
      </w:r>
    </w:p>
    <w:p w:rsidR="00594071" w:rsidRPr="00060899" w:rsidRDefault="00594071" w:rsidP="00594071">
      <w:pPr>
        <w:pStyle w:val="paragraph"/>
      </w:pPr>
      <w:r w:rsidRPr="00060899">
        <w:tab/>
        <w:t>(b)</w:t>
      </w:r>
      <w:r w:rsidRPr="00060899">
        <w:tab/>
        <w:t>the value of the assets of a particular kind of a member of a couple is to be taken to be 50% of the sum of:</w:t>
      </w:r>
    </w:p>
    <w:p w:rsidR="00594071" w:rsidRPr="00060899" w:rsidRDefault="00594071" w:rsidP="00594071">
      <w:pPr>
        <w:pStyle w:val="paragraphsub"/>
      </w:pPr>
      <w:r w:rsidRPr="00060899">
        <w:tab/>
        <w:t>(i)</w:t>
      </w:r>
      <w:r w:rsidRPr="00060899">
        <w:tab/>
        <w:t>the value of the person’s assets of that kind; and</w:t>
      </w:r>
    </w:p>
    <w:p w:rsidR="00594071" w:rsidRPr="00060899" w:rsidRDefault="00594071" w:rsidP="00594071">
      <w:pPr>
        <w:pStyle w:val="paragraphsub"/>
      </w:pPr>
      <w:r w:rsidRPr="00060899">
        <w:tab/>
        <w:t>(ii)</w:t>
      </w:r>
      <w:r w:rsidRPr="00060899">
        <w:tab/>
        <w:t>the value of the person’s partner’s assets of that kind.</w:t>
      </w:r>
    </w:p>
    <w:p w:rsidR="00594071" w:rsidRPr="00060899" w:rsidRDefault="00594071" w:rsidP="00594071">
      <w:pPr>
        <w:pStyle w:val="SubsectionHead"/>
      </w:pPr>
      <w:r w:rsidRPr="00060899">
        <w:t>Assets value limit</w:t>
      </w:r>
    </w:p>
    <w:p w:rsidR="00594071" w:rsidRPr="00060899" w:rsidRDefault="00594071" w:rsidP="00594071">
      <w:pPr>
        <w:pStyle w:val="subsection"/>
        <w:spacing w:after="60"/>
      </w:pPr>
      <w:r w:rsidRPr="00060899">
        <w:tab/>
        <w:t>1066</w:t>
      </w:r>
      <w:r w:rsidR="00060899">
        <w:noBreakHyphen/>
      </w:r>
      <w:r w:rsidRPr="00060899">
        <w:t>G3</w:t>
      </w:r>
      <w:r w:rsidRPr="00060899">
        <w:tab/>
        <w:t>A person’s assets value limit is worked out using Table G. Work out which family situation applies to the person. The assets value limit is the corresponding amount in column 3.</w:t>
      </w:r>
    </w:p>
    <w:p w:rsidR="00594071" w:rsidRPr="00060899" w:rsidRDefault="00594071" w:rsidP="00893A71">
      <w:pPr>
        <w:pStyle w:val="Tabletext"/>
        <w:keepNext/>
        <w:keepLines/>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65"/>
        <w:gridCol w:w="2162"/>
        <w:gridCol w:w="1378"/>
        <w:gridCol w:w="1378"/>
        <w:gridCol w:w="10"/>
      </w:tblGrid>
      <w:tr w:rsidR="00594071" w:rsidRPr="00060899" w:rsidTr="00893A71">
        <w:trPr>
          <w:cantSplit/>
          <w:tblHeader/>
        </w:trPr>
        <w:tc>
          <w:tcPr>
            <w:tcW w:w="5993" w:type="dxa"/>
            <w:gridSpan w:val="5"/>
            <w:tcBorders>
              <w:top w:val="single" w:sz="12" w:space="0" w:color="auto"/>
              <w:left w:val="nil"/>
              <w:bottom w:val="single" w:sz="6" w:space="0" w:color="auto"/>
              <w:right w:val="nil"/>
            </w:tcBorders>
          </w:tcPr>
          <w:p w:rsidR="00594071" w:rsidRPr="00060899" w:rsidRDefault="00594071" w:rsidP="00893A71">
            <w:pPr>
              <w:pStyle w:val="Tabletext"/>
              <w:keepNext/>
              <w:keepLines/>
            </w:pPr>
            <w:r w:rsidRPr="00060899">
              <w:rPr>
                <w:b/>
              </w:rPr>
              <w:t xml:space="preserve">Table G—Assets value limit </w:t>
            </w:r>
          </w:p>
        </w:tc>
      </w:tr>
      <w:tr w:rsidR="00594071" w:rsidRPr="00060899" w:rsidTr="00893A71">
        <w:trPr>
          <w:gridAfter w:val="1"/>
          <w:wAfter w:w="10" w:type="dxa"/>
          <w:cantSplit/>
          <w:tblHeader/>
        </w:trPr>
        <w:tc>
          <w:tcPr>
            <w:tcW w:w="1065" w:type="dxa"/>
            <w:tcBorders>
              <w:top w:val="nil"/>
              <w:left w:val="nil"/>
              <w:bottom w:val="nil"/>
              <w:right w:val="nil"/>
            </w:tcBorders>
          </w:tcPr>
          <w:p w:rsidR="00594071" w:rsidRPr="00060899" w:rsidRDefault="00594071" w:rsidP="00893A71">
            <w:pPr>
              <w:pStyle w:val="Tabletext"/>
              <w:keepNext/>
              <w:keepLines/>
              <w:rPr>
                <w:b/>
              </w:rPr>
            </w:pPr>
            <w:r w:rsidRPr="00060899">
              <w:rPr>
                <w:b/>
              </w:rPr>
              <w:t>Column 1</w:t>
            </w:r>
          </w:p>
        </w:tc>
        <w:tc>
          <w:tcPr>
            <w:tcW w:w="2162" w:type="dxa"/>
            <w:tcBorders>
              <w:top w:val="nil"/>
              <w:left w:val="nil"/>
              <w:bottom w:val="nil"/>
              <w:right w:val="nil"/>
            </w:tcBorders>
          </w:tcPr>
          <w:p w:rsidR="00594071" w:rsidRPr="00060899" w:rsidRDefault="00594071" w:rsidP="00893A71">
            <w:pPr>
              <w:pStyle w:val="Tabletext"/>
              <w:keepNext/>
              <w:keepLines/>
              <w:rPr>
                <w:b/>
              </w:rPr>
            </w:pPr>
            <w:r w:rsidRPr="00060899">
              <w:rPr>
                <w:b/>
              </w:rPr>
              <w:t xml:space="preserve">Column 2 </w:t>
            </w:r>
          </w:p>
        </w:tc>
        <w:tc>
          <w:tcPr>
            <w:tcW w:w="2756" w:type="dxa"/>
            <w:gridSpan w:val="2"/>
            <w:tcBorders>
              <w:top w:val="nil"/>
              <w:left w:val="nil"/>
              <w:bottom w:val="nil"/>
              <w:right w:val="nil"/>
            </w:tcBorders>
          </w:tcPr>
          <w:p w:rsidR="00594071" w:rsidRPr="00060899" w:rsidRDefault="00594071" w:rsidP="00893A71">
            <w:pPr>
              <w:pStyle w:val="Tabletext"/>
              <w:keepNext/>
              <w:keepLines/>
              <w:rPr>
                <w:b/>
              </w:rPr>
            </w:pPr>
            <w:r w:rsidRPr="00060899">
              <w:rPr>
                <w:b/>
              </w:rPr>
              <w:t>Column 3</w:t>
            </w:r>
          </w:p>
          <w:p w:rsidR="00594071" w:rsidRPr="00060899" w:rsidRDefault="00594071" w:rsidP="00893A71">
            <w:pPr>
              <w:pStyle w:val="Tabletext"/>
              <w:keepNext/>
              <w:keepLines/>
              <w:rPr>
                <w:b/>
              </w:rPr>
            </w:pPr>
            <w:r w:rsidRPr="00060899">
              <w:rPr>
                <w:b/>
              </w:rPr>
              <w:t>Assets value limit</w:t>
            </w:r>
          </w:p>
        </w:tc>
      </w:tr>
      <w:tr w:rsidR="00594071" w:rsidRPr="00060899" w:rsidTr="00893A71">
        <w:trPr>
          <w:gridAfter w:val="1"/>
          <w:wAfter w:w="10" w:type="dxa"/>
          <w:cantSplit/>
          <w:tblHeader/>
        </w:trPr>
        <w:tc>
          <w:tcPr>
            <w:tcW w:w="1065" w:type="dxa"/>
            <w:tcBorders>
              <w:top w:val="nil"/>
              <w:left w:val="nil"/>
              <w:bottom w:val="single" w:sz="12" w:space="0" w:color="auto"/>
              <w:right w:val="nil"/>
            </w:tcBorders>
          </w:tcPr>
          <w:p w:rsidR="00594071" w:rsidRPr="00060899" w:rsidRDefault="00594071" w:rsidP="00594071">
            <w:pPr>
              <w:pStyle w:val="Tabletext"/>
              <w:rPr>
                <w:b/>
              </w:rPr>
            </w:pPr>
            <w:r w:rsidRPr="00060899">
              <w:rPr>
                <w:b/>
              </w:rPr>
              <w:t>Item</w:t>
            </w:r>
          </w:p>
        </w:tc>
        <w:tc>
          <w:tcPr>
            <w:tcW w:w="2162" w:type="dxa"/>
            <w:tcBorders>
              <w:top w:val="nil"/>
              <w:left w:val="nil"/>
              <w:bottom w:val="single" w:sz="12" w:space="0" w:color="auto"/>
              <w:right w:val="nil"/>
            </w:tcBorders>
          </w:tcPr>
          <w:p w:rsidR="00594071" w:rsidRPr="00060899" w:rsidRDefault="00594071" w:rsidP="00594071">
            <w:pPr>
              <w:pStyle w:val="Tabletext"/>
              <w:rPr>
                <w:b/>
              </w:rPr>
            </w:pPr>
            <w:r w:rsidRPr="00060899">
              <w:rPr>
                <w:b/>
              </w:rPr>
              <w:t xml:space="preserve">Person’s family situation </w:t>
            </w:r>
          </w:p>
        </w:tc>
        <w:tc>
          <w:tcPr>
            <w:tcW w:w="1378" w:type="dxa"/>
            <w:tcBorders>
              <w:top w:val="single" w:sz="6" w:space="0" w:color="auto"/>
              <w:left w:val="nil"/>
              <w:bottom w:val="single" w:sz="12" w:space="0" w:color="auto"/>
              <w:right w:val="nil"/>
            </w:tcBorders>
          </w:tcPr>
          <w:p w:rsidR="00594071" w:rsidRPr="00060899" w:rsidRDefault="00594071" w:rsidP="00594071">
            <w:pPr>
              <w:pStyle w:val="Tabletext"/>
              <w:rPr>
                <w:b/>
              </w:rPr>
            </w:pPr>
            <w:r w:rsidRPr="00060899">
              <w:rPr>
                <w:b/>
              </w:rPr>
              <w:t>Column 3A</w:t>
            </w:r>
          </w:p>
          <w:p w:rsidR="00594071" w:rsidRPr="00060899" w:rsidRDefault="00594071" w:rsidP="00594071">
            <w:pPr>
              <w:pStyle w:val="Tabletext"/>
              <w:rPr>
                <w:b/>
              </w:rPr>
            </w:pPr>
            <w:r w:rsidRPr="00060899">
              <w:rPr>
                <w:b/>
              </w:rPr>
              <w:t>Either person or partner homeowner</w:t>
            </w:r>
          </w:p>
        </w:tc>
        <w:tc>
          <w:tcPr>
            <w:tcW w:w="1378" w:type="dxa"/>
            <w:tcBorders>
              <w:top w:val="single" w:sz="6" w:space="0" w:color="auto"/>
              <w:left w:val="nil"/>
              <w:bottom w:val="single" w:sz="12" w:space="0" w:color="auto"/>
              <w:right w:val="nil"/>
            </w:tcBorders>
          </w:tcPr>
          <w:p w:rsidR="00594071" w:rsidRPr="00060899" w:rsidRDefault="00594071" w:rsidP="00594071">
            <w:pPr>
              <w:pStyle w:val="Tabletext"/>
              <w:rPr>
                <w:b/>
              </w:rPr>
            </w:pPr>
            <w:r w:rsidRPr="00060899">
              <w:rPr>
                <w:b/>
              </w:rPr>
              <w:t>Column 3B</w:t>
            </w:r>
          </w:p>
          <w:p w:rsidR="00594071" w:rsidRPr="00060899" w:rsidRDefault="00594071" w:rsidP="00594071">
            <w:pPr>
              <w:pStyle w:val="Tabletext"/>
              <w:rPr>
                <w:b/>
              </w:rPr>
            </w:pPr>
            <w:r w:rsidRPr="00060899">
              <w:rPr>
                <w:b/>
              </w:rPr>
              <w:t>Neither person nor partner homeowner</w:t>
            </w:r>
          </w:p>
        </w:tc>
      </w:tr>
      <w:tr w:rsidR="00594071" w:rsidRPr="00060899" w:rsidTr="00893A71">
        <w:trPr>
          <w:gridAfter w:val="1"/>
          <w:wAfter w:w="10" w:type="dxa"/>
          <w:cantSplit/>
        </w:trPr>
        <w:tc>
          <w:tcPr>
            <w:tcW w:w="1065"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1. </w:t>
            </w:r>
          </w:p>
        </w:tc>
        <w:tc>
          <w:tcPr>
            <w:tcW w:w="2162"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Not member of a couple </w:t>
            </w:r>
          </w:p>
        </w:tc>
        <w:tc>
          <w:tcPr>
            <w:tcW w:w="1378"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$110,750</w:t>
            </w:r>
          </w:p>
        </w:tc>
        <w:tc>
          <w:tcPr>
            <w:tcW w:w="1378"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$190,250</w:t>
            </w:r>
          </w:p>
        </w:tc>
      </w:tr>
      <w:tr w:rsidR="00594071" w:rsidRPr="00060899" w:rsidTr="00893A71">
        <w:trPr>
          <w:gridAfter w:val="1"/>
          <w:wAfter w:w="10" w:type="dxa"/>
          <w:cantSplit/>
        </w:trPr>
        <w:tc>
          <w:tcPr>
            <w:tcW w:w="106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2. </w:t>
            </w:r>
          </w:p>
        </w:tc>
        <w:tc>
          <w:tcPr>
            <w:tcW w:w="2162"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Partnered (partner getting neither pension nor benefit) </w:t>
            </w:r>
          </w:p>
        </w:tc>
        <w:tc>
          <w:tcPr>
            <w:tcW w:w="1378"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$78,750</w:t>
            </w:r>
          </w:p>
        </w:tc>
        <w:tc>
          <w:tcPr>
            <w:tcW w:w="1378"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$118,500</w:t>
            </w:r>
          </w:p>
        </w:tc>
      </w:tr>
      <w:tr w:rsidR="00594071" w:rsidRPr="00060899" w:rsidTr="00893A71">
        <w:trPr>
          <w:gridAfter w:val="1"/>
          <w:wAfter w:w="10" w:type="dxa"/>
          <w:cantSplit/>
        </w:trPr>
        <w:tc>
          <w:tcPr>
            <w:tcW w:w="1065"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3. </w:t>
            </w:r>
          </w:p>
        </w:tc>
        <w:tc>
          <w:tcPr>
            <w:tcW w:w="2162"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Partnered (partner getting pension or benefit) </w:t>
            </w:r>
          </w:p>
        </w:tc>
        <w:tc>
          <w:tcPr>
            <w:tcW w:w="1378" w:type="dxa"/>
            <w:tcBorders>
              <w:top w:val="single" w:sz="2" w:space="0" w:color="auto"/>
              <w:left w:val="nil"/>
              <w:bottom w:val="single" w:sz="12" w:space="0" w:color="auto"/>
              <w:right w:val="nil"/>
            </w:tcBorders>
          </w:tcPr>
          <w:p w:rsidR="00594071" w:rsidRPr="00060899" w:rsidRDefault="00594071" w:rsidP="00594071">
            <w:pPr>
              <w:pStyle w:val="Tabletext"/>
            </w:pPr>
            <w:r w:rsidRPr="00060899">
              <w:t>$78,750</w:t>
            </w:r>
          </w:p>
        </w:tc>
        <w:tc>
          <w:tcPr>
            <w:tcW w:w="1378" w:type="dxa"/>
            <w:tcBorders>
              <w:top w:val="single" w:sz="2" w:space="0" w:color="auto"/>
              <w:left w:val="nil"/>
              <w:bottom w:val="single" w:sz="12" w:space="0" w:color="auto"/>
              <w:right w:val="nil"/>
            </w:tcBorders>
          </w:tcPr>
          <w:p w:rsidR="00594071" w:rsidRPr="00060899" w:rsidRDefault="00594071" w:rsidP="00594071">
            <w:pPr>
              <w:pStyle w:val="Tabletext"/>
            </w:pPr>
            <w:r w:rsidRPr="00060899">
              <w:t>$118,500</w:t>
            </w:r>
          </w:p>
        </w:tc>
      </w:tr>
    </w:tbl>
    <w:p w:rsidR="00594071" w:rsidRPr="00060899" w:rsidRDefault="00594071" w:rsidP="00594071">
      <w:pPr>
        <w:pStyle w:val="notetext"/>
      </w:pPr>
      <w:r w:rsidRPr="00060899">
        <w:t>Note 1:</w:t>
      </w:r>
      <w:r w:rsidRPr="00060899">
        <w:tab/>
      </w:r>
      <w:r w:rsidR="007818DB"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and </w:t>
      </w:r>
      <w:r w:rsidRPr="00060899">
        <w:rPr>
          <w:b/>
          <w:i/>
        </w:rPr>
        <w:t>partnered (partner getting pension or benefit)</w:t>
      </w:r>
      <w:r w:rsidRPr="00060899">
        <w:t xml:space="preserve"> see section</w:t>
      </w:r>
      <w:r w:rsidR="00060899">
        <w:t> </w:t>
      </w:r>
      <w:r w:rsidRPr="00060899">
        <w:t>4.</w:t>
      </w:r>
    </w:p>
    <w:p w:rsidR="00594071" w:rsidRPr="00060899" w:rsidRDefault="00594071" w:rsidP="00594071">
      <w:pPr>
        <w:pStyle w:val="notetext"/>
        <w:keepNext/>
      </w:pPr>
      <w:r w:rsidRPr="00060899">
        <w:lastRenderedPageBreak/>
        <w:t>Note 2:</w:t>
      </w:r>
      <w:r w:rsidRPr="00060899">
        <w:tab/>
      </w:r>
      <w:r w:rsidR="007818DB" w:rsidRPr="00060899">
        <w:t>For</w:t>
      </w:r>
      <w:r w:rsidRPr="00060899">
        <w:t xml:space="preserve"> </w:t>
      </w:r>
      <w:r w:rsidRPr="00060899">
        <w:rPr>
          <w:b/>
          <w:i/>
        </w:rPr>
        <w:t>homeowner</w:t>
      </w:r>
      <w:r w:rsidRPr="00060899">
        <w:t xml:space="preserve"> see section</w:t>
      </w:r>
      <w:r w:rsidR="00060899">
        <w:t> </w:t>
      </w:r>
      <w:r w:rsidRPr="00060899">
        <w:t>11.</w:t>
      </w:r>
    </w:p>
    <w:p w:rsidR="00594071" w:rsidRPr="00060899" w:rsidRDefault="00594071" w:rsidP="00594071">
      <w:pPr>
        <w:pStyle w:val="notetext"/>
      </w:pPr>
      <w:r w:rsidRPr="00060899">
        <w:t>Note 3:</w:t>
      </w:r>
      <w:r w:rsidRPr="00060899">
        <w:tab/>
      </w:r>
      <w:r w:rsidR="007818DB" w:rsidRPr="00060899">
        <w:t>The</w:t>
      </w:r>
      <w:r w:rsidRPr="00060899">
        <w:t xml:space="preserve"> assets value limits are indexed or adjusted annually in line with CPI increases (see sections</w:t>
      </w:r>
      <w:r w:rsidR="00060899">
        <w:t> </w:t>
      </w:r>
      <w:r w:rsidRPr="00060899">
        <w:t>1191 to 1194 and 1203).</w:t>
      </w:r>
    </w:p>
    <w:p w:rsidR="00594071" w:rsidRPr="00060899" w:rsidRDefault="00594071" w:rsidP="00594071">
      <w:pPr>
        <w:pStyle w:val="SubsectionHead"/>
      </w:pPr>
      <w:r w:rsidRPr="00060899">
        <w:t>Pension reduction for assets in excess of assets value limit</w:t>
      </w:r>
    </w:p>
    <w:p w:rsidR="00594071" w:rsidRPr="00060899" w:rsidRDefault="00594071" w:rsidP="00594071">
      <w:pPr>
        <w:pStyle w:val="subsection"/>
        <w:spacing w:after="40"/>
      </w:pPr>
      <w:r w:rsidRPr="00060899">
        <w:tab/>
        <w:t>1066</w:t>
      </w:r>
      <w:r w:rsidR="00060899">
        <w:noBreakHyphen/>
      </w:r>
      <w:r w:rsidRPr="00060899">
        <w:t>G4</w:t>
      </w:r>
      <w:r w:rsidRPr="00060899">
        <w:tab/>
        <w:t>A person’s reduction for assets is:</w:t>
      </w:r>
    </w:p>
    <w:p w:rsidR="00A47B94" w:rsidRPr="00060899" w:rsidRDefault="002A0881" w:rsidP="00A47B94">
      <w:pPr>
        <w:pStyle w:val="Formula"/>
      </w:pPr>
      <w:r w:rsidRPr="00060899">
        <w:rPr>
          <w:noProof/>
        </w:rPr>
        <w:drawing>
          <wp:inline distT="0" distB="0" distL="0" distR="0" wp14:anchorId="19486800" wp14:editId="09CA8080">
            <wp:extent cx="1171575"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a:ln>
                      <a:noFill/>
                    </a:ln>
                  </pic:spPr>
                </pic:pic>
              </a:graphicData>
            </a:graphic>
          </wp:inline>
        </w:drawing>
      </w:r>
    </w:p>
    <w:p w:rsidR="00594071" w:rsidRPr="00060899" w:rsidRDefault="00594071" w:rsidP="00594071">
      <w:pPr>
        <w:pStyle w:val="SubsectionHead"/>
      </w:pPr>
      <w:r w:rsidRPr="00060899">
        <w:t>Assets excess</w:t>
      </w:r>
    </w:p>
    <w:p w:rsidR="00594071" w:rsidRPr="00060899" w:rsidRDefault="00594071" w:rsidP="00594071">
      <w:pPr>
        <w:pStyle w:val="subsection"/>
      </w:pPr>
      <w:r w:rsidRPr="00060899">
        <w:tab/>
        <w:t>1066</w:t>
      </w:r>
      <w:r w:rsidR="00060899">
        <w:noBreakHyphen/>
      </w:r>
      <w:r w:rsidRPr="00060899">
        <w:t>G5</w:t>
      </w:r>
      <w:r w:rsidRPr="00060899">
        <w:tab/>
        <w:t>A person’s assets excess is the value of the person’s assets less t</w:t>
      </w:r>
      <w:r w:rsidR="006B20C2" w:rsidRPr="00060899">
        <w:t>he person’s assets value limit.</w:t>
      </w:r>
    </w:p>
    <w:p w:rsidR="00594071" w:rsidRPr="00060899" w:rsidRDefault="00594071" w:rsidP="00594071">
      <w:pPr>
        <w:pStyle w:val="subsection"/>
      </w:pPr>
      <w:r w:rsidRPr="00060899">
        <w:tab/>
        <w:t>1066</w:t>
      </w:r>
      <w:r w:rsidR="00060899">
        <w:noBreakHyphen/>
      </w:r>
      <w:r w:rsidRPr="00060899">
        <w:t>G6</w:t>
      </w:r>
      <w:r w:rsidRPr="00060899">
        <w:tab/>
        <w:t>In calculating a person’s assets excess under point</w:t>
      </w:r>
      <w:smartTag w:uri="urn:schemas-microsoft-com:office:smarttags" w:element="PersonName">
        <w:r w:rsidRPr="00060899">
          <w:t>s 1</w:t>
        </w:r>
      </w:smartTag>
      <w:r w:rsidRPr="00060899">
        <w:t>066</w:t>
      </w:r>
      <w:r w:rsidR="00060899">
        <w:noBreakHyphen/>
      </w:r>
      <w:r w:rsidRPr="00060899">
        <w:t>G4 and 1066</w:t>
      </w:r>
      <w:r w:rsidR="00060899">
        <w:noBreakHyphen/>
      </w:r>
      <w:r w:rsidRPr="00060899">
        <w:t>G5 disregard any part of that excess w</w:t>
      </w:r>
      <w:r w:rsidR="006B20C2" w:rsidRPr="00060899">
        <w:t>hich is not a multiple of $250.</w:t>
      </w:r>
    </w:p>
    <w:p w:rsidR="00594071" w:rsidRPr="00060899" w:rsidRDefault="00594071" w:rsidP="00594071">
      <w:pPr>
        <w:pStyle w:val="ActHead3"/>
      </w:pPr>
      <w:bookmarkStart w:id="993" w:name="_Toc447275861"/>
      <w:r w:rsidRPr="00060899">
        <w:rPr>
          <w:rStyle w:val="CharDivNo"/>
        </w:rPr>
        <w:t>Module H</w:t>
      </w:r>
      <w:r w:rsidRPr="00060899">
        <w:t>—</w:t>
      </w:r>
      <w:r w:rsidRPr="00060899">
        <w:rPr>
          <w:rStyle w:val="CharDivText"/>
        </w:rPr>
        <w:t>Remote Area Allowance</w:t>
      </w:r>
      <w:bookmarkEnd w:id="993"/>
    </w:p>
    <w:p w:rsidR="00594071" w:rsidRPr="00060899" w:rsidRDefault="00594071" w:rsidP="00594071">
      <w:pPr>
        <w:pStyle w:val="SubsectionHead"/>
      </w:pPr>
      <w:r w:rsidRPr="00060899">
        <w:t>Remote area allowance</w:t>
      </w:r>
    </w:p>
    <w:p w:rsidR="00594071" w:rsidRPr="00060899" w:rsidRDefault="00594071" w:rsidP="00594071">
      <w:pPr>
        <w:pStyle w:val="subsection"/>
      </w:pPr>
      <w:r w:rsidRPr="00060899">
        <w:tab/>
        <w:t>1066</w:t>
      </w:r>
      <w:r w:rsidR="00060899">
        <w:noBreakHyphen/>
      </w:r>
      <w:r w:rsidRPr="00060899">
        <w:t>H1</w:t>
      </w:r>
      <w:r w:rsidRPr="00060899">
        <w:tab/>
        <w:t>An amount by way of remote area allowance is to be added to a person’s rate of pension if:</w:t>
      </w:r>
    </w:p>
    <w:p w:rsidR="00594071" w:rsidRPr="00060899" w:rsidRDefault="00594071" w:rsidP="00594071">
      <w:pPr>
        <w:pStyle w:val="paragraph"/>
      </w:pPr>
      <w:r w:rsidRPr="00060899">
        <w:tab/>
        <w:t>(aa)</w:t>
      </w:r>
      <w:r w:rsidRPr="00060899">
        <w:tab/>
        <w:t>either:</w:t>
      </w:r>
    </w:p>
    <w:p w:rsidR="00594071" w:rsidRPr="00060899" w:rsidRDefault="00594071" w:rsidP="00594071">
      <w:pPr>
        <w:pStyle w:val="paragraphsub"/>
      </w:pPr>
      <w:r w:rsidRPr="00060899">
        <w:tab/>
        <w:t>(i)</w:t>
      </w:r>
      <w:r w:rsidRPr="00060899">
        <w:tab/>
        <w:t>the person’s rate of pension apart from this point is greater than nil; or</w:t>
      </w:r>
    </w:p>
    <w:p w:rsidR="00442CD2" w:rsidRPr="00060899" w:rsidRDefault="00442CD2" w:rsidP="00442CD2">
      <w:pPr>
        <w:pStyle w:val="paragraphsub"/>
      </w:pPr>
      <w:r w:rsidRPr="00060899">
        <w:tab/>
        <w:t>(ii)</w:t>
      </w:r>
      <w:r w:rsidRPr="00060899">
        <w:tab/>
        <w:t>apart from this point, the person’s rate of pension would be nil merely because an election by the person under subsection</w:t>
      </w:r>
      <w:r w:rsidR="00060899">
        <w:t> </w:t>
      </w:r>
      <w:r w:rsidRPr="00060899">
        <w:t>1061VA(1) is in force; and</w:t>
      </w:r>
    </w:p>
    <w:p w:rsidR="00594071" w:rsidRPr="00060899" w:rsidRDefault="00594071" w:rsidP="00594071">
      <w:pPr>
        <w:pStyle w:val="paragraph"/>
      </w:pPr>
      <w:r w:rsidRPr="00060899">
        <w:tab/>
        <w:t>(a)</w:t>
      </w:r>
      <w:r w:rsidRPr="00060899">
        <w:tab/>
        <w:t>the person’s usual place of residence is situated in the remote area; and</w:t>
      </w:r>
    </w:p>
    <w:p w:rsidR="00594071" w:rsidRPr="00060899" w:rsidRDefault="00594071" w:rsidP="00594071">
      <w:pPr>
        <w:pStyle w:val="paragraph"/>
      </w:pPr>
      <w:r w:rsidRPr="00060899">
        <w:tab/>
        <w:t>(b)</w:t>
      </w:r>
      <w:r w:rsidRPr="00060899">
        <w:tab/>
        <w:t>the person is physically present in the remote area.</w:t>
      </w:r>
    </w:p>
    <w:p w:rsidR="00594071" w:rsidRPr="00060899" w:rsidRDefault="00594071" w:rsidP="00594071">
      <w:pPr>
        <w:pStyle w:val="notetext"/>
      </w:pPr>
      <w:r w:rsidRPr="00060899">
        <w:t>Note:</w:t>
      </w:r>
      <w:r w:rsidRPr="00060899">
        <w:tab/>
      </w:r>
      <w:r w:rsidR="007818DB" w:rsidRPr="00060899">
        <w:t>For</w:t>
      </w:r>
      <w:r w:rsidRPr="00060899">
        <w:t xml:space="preserve"> </w:t>
      </w:r>
      <w:r w:rsidRPr="00060899">
        <w:rPr>
          <w:b/>
          <w:i/>
        </w:rPr>
        <w:t>remote area</w:t>
      </w:r>
      <w:r w:rsidRPr="00060899">
        <w:t xml:space="preserve"> and </w:t>
      </w:r>
      <w:r w:rsidRPr="00060899">
        <w:rPr>
          <w:b/>
          <w:i/>
        </w:rPr>
        <w:t>physically present in the remote area</w:t>
      </w:r>
      <w:r w:rsidRPr="00060899">
        <w:t xml:space="preserve"> see section</w:t>
      </w:r>
      <w:r w:rsidR="00060899">
        <w:t> </w:t>
      </w:r>
      <w:r w:rsidRPr="00060899">
        <w:t>14.</w:t>
      </w:r>
    </w:p>
    <w:p w:rsidR="00594071" w:rsidRPr="00060899" w:rsidRDefault="00594071" w:rsidP="00594071">
      <w:pPr>
        <w:pStyle w:val="SubsectionHead"/>
      </w:pPr>
      <w:r w:rsidRPr="00060899">
        <w:lastRenderedPageBreak/>
        <w:t>Rate of remote area allowance</w:t>
      </w:r>
    </w:p>
    <w:p w:rsidR="00594071" w:rsidRPr="00060899" w:rsidRDefault="00594071" w:rsidP="00594071">
      <w:pPr>
        <w:pStyle w:val="subsection"/>
        <w:spacing w:after="60"/>
      </w:pPr>
      <w:r w:rsidRPr="00060899">
        <w:tab/>
        <w:t>1066</w:t>
      </w:r>
      <w:r w:rsidR="00060899">
        <w:noBreakHyphen/>
      </w:r>
      <w:r w:rsidRPr="00060899">
        <w:t>H2</w:t>
      </w:r>
      <w:r w:rsidRPr="00060899">
        <w:tab/>
        <w:t>The rate of remote area allowance payable to a person is worked out using Table H. Work out which family situation in the Table applies to the person. The rate of remote area allowance is the corresponding amount in column 3 plus an additional corresponding amount in column 5 for each FTB child</w:t>
      </w:r>
      <w:r w:rsidR="00044F76" w:rsidRPr="00060899">
        <w:t>, and each regular care child,</w:t>
      </w:r>
      <w:r w:rsidRPr="00060899">
        <w:t xml:space="preserve"> of the person.</w:t>
      </w:r>
    </w:p>
    <w:p w:rsidR="00594071" w:rsidRPr="00060899" w:rsidRDefault="00594071" w:rsidP="00594071">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907"/>
        <w:gridCol w:w="1758"/>
        <w:gridCol w:w="1134"/>
        <w:gridCol w:w="1134"/>
        <w:gridCol w:w="1134"/>
        <w:gridCol w:w="1163"/>
      </w:tblGrid>
      <w:tr w:rsidR="00594071" w:rsidRPr="00060899">
        <w:trPr>
          <w:cantSplit/>
          <w:tblHeader/>
        </w:trPr>
        <w:tc>
          <w:tcPr>
            <w:tcW w:w="7230" w:type="dxa"/>
            <w:gridSpan w:val="6"/>
            <w:tcBorders>
              <w:top w:val="single" w:sz="12" w:space="0" w:color="auto"/>
              <w:bottom w:val="single" w:sz="6" w:space="0" w:color="auto"/>
            </w:tcBorders>
          </w:tcPr>
          <w:p w:rsidR="00594071" w:rsidRPr="00060899" w:rsidRDefault="00594071" w:rsidP="00594071">
            <w:pPr>
              <w:pStyle w:val="Tabletext"/>
              <w:keepNext/>
            </w:pPr>
            <w:r w:rsidRPr="00060899">
              <w:rPr>
                <w:b/>
              </w:rPr>
              <w:t>Table H—Remote area allowance</w:t>
            </w:r>
          </w:p>
        </w:tc>
      </w:tr>
      <w:tr w:rsidR="00594071" w:rsidRPr="00060899">
        <w:trPr>
          <w:cantSplit/>
          <w:tblHeader/>
        </w:trPr>
        <w:tc>
          <w:tcPr>
            <w:tcW w:w="907"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1758"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family situation</w:t>
            </w:r>
          </w:p>
        </w:tc>
        <w:tc>
          <w:tcPr>
            <w:tcW w:w="1134"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Basic allowance per year</w:t>
            </w:r>
          </w:p>
        </w:tc>
        <w:tc>
          <w:tcPr>
            <w:tcW w:w="1134"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4</w:t>
            </w:r>
          </w:p>
          <w:p w:rsidR="00594071" w:rsidRPr="00060899" w:rsidRDefault="00594071" w:rsidP="00AF07A8">
            <w:pPr>
              <w:pStyle w:val="Tabletext"/>
              <w:keepNext/>
              <w:keepLines/>
              <w:rPr>
                <w:b/>
              </w:rPr>
            </w:pPr>
            <w:r w:rsidRPr="00060899">
              <w:rPr>
                <w:b/>
              </w:rPr>
              <w:t>Basic allowance per fortnight</w:t>
            </w:r>
          </w:p>
        </w:tc>
        <w:tc>
          <w:tcPr>
            <w:tcW w:w="1134"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5</w:t>
            </w:r>
          </w:p>
          <w:p w:rsidR="00594071" w:rsidRPr="00060899" w:rsidRDefault="00594071" w:rsidP="00AF07A8">
            <w:pPr>
              <w:pStyle w:val="Tabletext"/>
              <w:keepNext/>
              <w:keepLines/>
              <w:rPr>
                <w:b/>
              </w:rPr>
            </w:pPr>
            <w:r w:rsidRPr="00060899">
              <w:rPr>
                <w:b/>
              </w:rPr>
              <w:t>Additional allowance per year</w:t>
            </w:r>
          </w:p>
        </w:tc>
        <w:tc>
          <w:tcPr>
            <w:tcW w:w="1163"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6</w:t>
            </w:r>
          </w:p>
          <w:p w:rsidR="00594071" w:rsidRPr="00060899" w:rsidRDefault="00594071" w:rsidP="00AF07A8">
            <w:pPr>
              <w:pStyle w:val="Tabletext"/>
              <w:keepNext/>
              <w:keepLines/>
              <w:rPr>
                <w:b/>
              </w:rPr>
            </w:pPr>
            <w:r w:rsidRPr="00060899">
              <w:rPr>
                <w:b/>
              </w:rPr>
              <w:t>Additional allowance per fortnight</w:t>
            </w:r>
          </w:p>
        </w:tc>
      </w:tr>
      <w:tr w:rsidR="00594071" w:rsidRPr="00060899">
        <w:trPr>
          <w:cantSplit/>
        </w:trPr>
        <w:tc>
          <w:tcPr>
            <w:tcW w:w="907"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 xml:space="preserve">1. </w:t>
            </w:r>
          </w:p>
        </w:tc>
        <w:tc>
          <w:tcPr>
            <w:tcW w:w="1758"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 xml:space="preserve">Not member of couple </w:t>
            </w:r>
          </w:p>
        </w:tc>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$473.20</w:t>
            </w:r>
          </w:p>
        </w:tc>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$18.20</w:t>
            </w:r>
          </w:p>
        </w:tc>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$189.80</w:t>
            </w:r>
          </w:p>
        </w:tc>
        <w:tc>
          <w:tcPr>
            <w:tcW w:w="1163"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90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2. </w:t>
            </w:r>
          </w:p>
        </w:tc>
        <w:tc>
          <w:tcPr>
            <w:tcW w:w="1758"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Partnered </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$405.60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$15.60</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$189.80</w:t>
            </w:r>
          </w:p>
        </w:tc>
        <w:tc>
          <w:tcPr>
            <w:tcW w:w="116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907" w:type="dxa"/>
            <w:tcBorders>
              <w:top w:val="single" w:sz="2" w:space="0" w:color="auto"/>
              <w:bottom w:val="single" w:sz="12" w:space="0" w:color="auto"/>
            </w:tcBorders>
          </w:tcPr>
          <w:p w:rsidR="00594071" w:rsidRPr="00060899" w:rsidRDefault="00594071" w:rsidP="00594071">
            <w:pPr>
              <w:pStyle w:val="Tabletext"/>
            </w:pPr>
            <w:r w:rsidRPr="00060899">
              <w:t xml:space="preserve">3. </w:t>
            </w:r>
          </w:p>
        </w:tc>
        <w:tc>
          <w:tcPr>
            <w:tcW w:w="1758" w:type="dxa"/>
            <w:tcBorders>
              <w:top w:val="single" w:sz="2" w:space="0" w:color="auto"/>
              <w:bottom w:val="single" w:sz="12" w:space="0" w:color="auto"/>
            </w:tcBorders>
          </w:tcPr>
          <w:p w:rsidR="00594071" w:rsidRPr="00060899" w:rsidRDefault="00594071" w:rsidP="00594071">
            <w:pPr>
              <w:pStyle w:val="Tabletext"/>
            </w:pPr>
            <w:r w:rsidRPr="00060899">
              <w:t xml:space="preserve">Partnered (partner in gaol) </w:t>
            </w:r>
          </w:p>
        </w:tc>
        <w:tc>
          <w:tcPr>
            <w:tcW w:w="1134" w:type="dxa"/>
            <w:tcBorders>
              <w:top w:val="single" w:sz="2" w:space="0" w:color="auto"/>
              <w:bottom w:val="single" w:sz="12" w:space="0" w:color="auto"/>
            </w:tcBorders>
          </w:tcPr>
          <w:p w:rsidR="00594071" w:rsidRPr="00060899" w:rsidRDefault="00594071" w:rsidP="00594071">
            <w:pPr>
              <w:pStyle w:val="Tabletext"/>
            </w:pPr>
            <w:r w:rsidRPr="00060899">
              <w:t>$473.20</w:t>
            </w:r>
          </w:p>
        </w:tc>
        <w:tc>
          <w:tcPr>
            <w:tcW w:w="1134" w:type="dxa"/>
            <w:tcBorders>
              <w:top w:val="single" w:sz="2" w:space="0" w:color="auto"/>
              <w:bottom w:val="single" w:sz="12" w:space="0" w:color="auto"/>
            </w:tcBorders>
          </w:tcPr>
          <w:p w:rsidR="00594071" w:rsidRPr="00060899" w:rsidRDefault="00594071" w:rsidP="00594071">
            <w:pPr>
              <w:pStyle w:val="Tabletext"/>
            </w:pPr>
            <w:r w:rsidRPr="00060899">
              <w:t>$18.20</w:t>
            </w:r>
          </w:p>
        </w:tc>
        <w:tc>
          <w:tcPr>
            <w:tcW w:w="1134" w:type="dxa"/>
            <w:tcBorders>
              <w:top w:val="single" w:sz="2" w:space="0" w:color="auto"/>
              <w:bottom w:val="single" w:sz="12" w:space="0" w:color="auto"/>
            </w:tcBorders>
          </w:tcPr>
          <w:p w:rsidR="00594071" w:rsidRPr="00060899" w:rsidRDefault="00594071" w:rsidP="00594071">
            <w:pPr>
              <w:pStyle w:val="Tabletext"/>
            </w:pPr>
            <w:r w:rsidRPr="00060899">
              <w:t>$189.80</w:t>
            </w:r>
          </w:p>
        </w:tc>
        <w:tc>
          <w:tcPr>
            <w:tcW w:w="1163" w:type="dxa"/>
            <w:tcBorders>
              <w:top w:val="single" w:sz="2" w:space="0" w:color="auto"/>
              <w:bottom w:val="single" w:sz="12" w:space="0" w:color="auto"/>
            </w:tcBorders>
          </w:tcPr>
          <w:p w:rsidR="00594071" w:rsidRPr="00060899" w:rsidRDefault="00594071" w:rsidP="00594071">
            <w:pPr>
              <w:pStyle w:val="Tabletext"/>
            </w:pPr>
            <w:r w:rsidRPr="00060899">
              <w:t>$7.30</w:t>
            </w:r>
          </w:p>
        </w:tc>
      </w:tr>
    </w:tbl>
    <w:p w:rsidR="00594071" w:rsidRPr="00060899" w:rsidRDefault="00594071" w:rsidP="00594071">
      <w:pPr>
        <w:pStyle w:val="notetext"/>
      </w:pPr>
      <w:r w:rsidRPr="00060899">
        <w:t>Note:</w:t>
      </w:r>
      <w:r w:rsidRPr="00060899">
        <w:tab/>
        <w:t xml:space="preserve">For </w:t>
      </w:r>
      <w:r w:rsidRPr="00060899">
        <w:rPr>
          <w:b/>
          <w:i/>
        </w:rPr>
        <w:t>member of couple</w:t>
      </w:r>
      <w:r w:rsidRPr="00060899">
        <w:t xml:space="preserve">, </w:t>
      </w:r>
      <w:r w:rsidRPr="00060899">
        <w:rPr>
          <w:b/>
          <w:i/>
        </w:rPr>
        <w:t>partnered</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SubsectionHead"/>
      </w:pPr>
      <w:r w:rsidRPr="00060899">
        <w:t xml:space="preserve">Special rule where partner has an FTB </w:t>
      </w:r>
      <w:r w:rsidR="00044F76" w:rsidRPr="00060899">
        <w:t xml:space="preserve">or regular care </w:t>
      </w:r>
      <w:r w:rsidRPr="00060899">
        <w:t>child but is not receiving a pension</w:t>
      </w:r>
    </w:p>
    <w:p w:rsidR="00594071" w:rsidRPr="00060899" w:rsidRDefault="00594071" w:rsidP="00594071">
      <w:pPr>
        <w:pStyle w:val="subsection"/>
        <w:keepNext/>
      </w:pPr>
      <w:r w:rsidRPr="00060899">
        <w:tab/>
        <w:t>1066</w:t>
      </w:r>
      <w:r w:rsidR="00060899">
        <w:noBreakHyphen/>
      </w:r>
      <w:r w:rsidRPr="00060899">
        <w:t>H4</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is not receiving a pension or benefit; and</w:t>
      </w:r>
    </w:p>
    <w:p w:rsidR="00594071" w:rsidRPr="00060899" w:rsidRDefault="00594071" w:rsidP="00594071">
      <w:pPr>
        <w:pStyle w:val="paragraph"/>
        <w:keepNext/>
      </w:pPr>
      <w:r w:rsidRPr="00060899">
        <w:tab/>
        <w:t>(c)</w:t>
      </w:r>
      <w:r w:rsidRPr="00060899">
        <w:tab/>
        <w:t>the person’s partner has an FTB child</w:t>
      </w:r>
      <w:r w:rsidR="00044F76" w:rsidRPr="00060899">
        <w:t xml:space="preserve"> or a regular care child</w:t>
      </w:r>
      <w:r w:rsidRPr="00060899">
        <w:t>;</w:t>
      </w:r>
    </w:p>
    <w:p w:rsidR="00594071" w:rsidRPr="00060899" w:rsidRDefault="00594071" w:rsidP="00594071">
      <w:pPr>
        <w:pStyle w:val="subsection2"/>
      </w:pPr>
      <w:r w:rsidRPr="00060899">
        <w:t>the child is taken, for the purposes of this Module, to be an FTB child</w:t>
      </w:r>
      <w:r w:rsidR="00044F76" w:rsidRPr="00060899">
        <w:t>, or a regular care child, (as the case requires)</w:t>
      </w:r>
      <w:r w:rsidRPr="00060899">
        <w:t xml:space="preserve"> of the person.</w:t>
      </w:r>
    </w:p>
    <w:p w:rsidR="00594071" w:rsidRPr="00060899" w:rsidRDefault="00044F76" w:rsidP="00594071">
      <w:pPr>
        <w:pStyle w:val="SubsectionHead"/>
      </w:pPr>
      <w:r w:rsidRPr="00060899">
        <w:lastRenderedPageBreak/>
        <w:t>Special rule where partner has an FTB or regular care child but is not receiving additional allowance for the child</w:t>
      </w:r>
    </w:p>
    <w:p w:rsidR="00594071" w:rsidRPr="00060899" w:rsidRDefault="00594071" w:rsidP="00594071">
      <w:pPr>
        <w:pStyle w:val="subsection"/>
      </w:pPr>
      <w:r w:rsidRPr="00060899">
        <w:tab/>
        <w:t>1066</w:t>
      </w:r>
      <w:r w:rsidR="00060899">
        <w:noBreakHyphen/>
      </w:r>
      <w:r w:rsidRPr="00060899">
        <w:t>H5</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has an FTB child</w:t>
      </w:r>
      <w:r w:rsidR="00044F76" w:rsidRPr="00060899">
        <w:t xml:space="preserve"> or a regular care child</w:t>
      </w:r>
      <w:r w:rsidRPr="00060899">
        <w:t>; and</w:t>
      </w:r>
    </w:p>
    <w:p w:rsidR="00594071" w:rsidRPr="00060899" w:rsidRDefault="00594071" w:rsidP="00594071">
      <w:pPr>
        <w:pStyle w:val="paragraph"/>
        <w:keepNext/>
      </w:pPr>
      <w:r w:rsidRPr="00060899">
        <w:tab/>
        <w:t>(c)</w:t>
      </w:r>
      <w:r w:rsidRPr="00060899">
        <w:tab/>
        <w:t>the person’s partner is not receiving additional allowance for the child;</w:t>
      </w:r>
    </w:p>
    <w:p w:rsidR="00594071" w:rsidRPr="00060899" w:rsidRDefault="00594071" w:rsidP="00594071">
      <w:pPr>
        <w:pStyle w:val="subsection2"/>
      </w:pPr>
      <w:r w:rsidRPr="00060899">
        <w:t>the child is taken, for the purposes of this Module, to be an FTB child</w:t>
      </w:r>
      <w:r w:rsidR="00044F76" w:rsidRPr="00060899">
        <w:t>, or a regular care child, (as the case requires)</w:t>
      </w:r>
      <w:r w:rsidRPr="00060899">
        <w:t xml:space="preserve"> of the person.</w:t>
      </w:r>
    </w:p>
    <w:p w:rsidR="00594071" w:rsidRPr="00060899" w:rsidRDefault="00594071" w:rsidP="00594071">
      <w:pPr>
        <w:pStyle w:val="SubsectionHead"/>
      </w:pPr>
      <w:r w:rsidRPr="00060899">
        <w:t xml:space="preserve">Special rule dealing with the death of an FTB </w:t>
      </w:r>
      <w:r w:rsidR="00F1177D" w:rsidRPr="00060899">
        <w:t xml:space="preserve">or regular care </w:t>
      </w:r>
      <w:r w:rsidRPr="00060899">
        <w:t>child</w:t>
      </w:r>
    </w:p>
    <w:p w:rsidR="00594071" w:rsidRPr="00060899" w:rsidRDefault="00594071" w:rsidP="00594071">
      <w:pPr>
        <w:pStyle w:val="subsection"/>
      </w:pPr>
      <w:r w:rsidRPr="00060899">
        <w:tab/>
        <w:t>1066</w:t>
      </w:r>
      <w:r w:rsidR="00060899">
        <w:noBreakHyphen/>
      </w:r>
      <w:r w:rsidRPr="00060899">
        <w:t>H6</w:t>
      </w:r>
      <w:r w:rsidRPr="00060899">
        <w:tab/>
        <w:t>If an FTB child</w:t>
      </w:r>
      <w:r w:rsidR="00044F76" w:rsidRPr="00060899">
        <w:t>, or a regular care child,</w:t>
      </w:r>
      <w:r w:rsidRPr="00060899">
        <w:t xml:space="preserve"> of a person dies, this Module has effect, for a period of 14 weeks after the death of the child, as if the child had not died.</w:t>
      </w:r>
    </w:p>
    <w:p w:rsidR="00594071" w:rsidRPr="00060899" w:rsidRDefault="00594071" w:rsidP="00594071">
      <w:pPr>
        <w:pStyle w:val="notetext"/>
      </w:pPr>
      <w:r w:rsidRPr="00060899">
        <w:t>Note:</w:t>
      </w:r>
      <w:r w:rsidRPr="00060899">
        <w:tab/>
        <w:t>This point does not prevent this Module having the effect it would have had if the child would otherwise have ceased to be an FTB child</w:t>
      </w:r>
      <w:r w:rsidR="00F1177D" w:rsidRPr="00060899">
        <w:t>, or a regular care child,</w:t>
      </w:r>
      <w:r w:rsidRPr="00060899">
        <w:t xml:space="preserve"> during that 14 weeks.</w:t>
      </w:r>
    </w:p>
    <w:p w:rsidR="00594071" w:rsidRPr="00060899" w:rsidRDefault="00594071" w:rsidP="00146468">
      <w:pPr>
        <w:pStyle w:val="ActHead2"/>
        <w:pageBreakBefore/>
      </w:pPr>
      <w:bookmarkStart w:id="994" w:name="_Toc447275862"/>
      <w:r w:rsidRPr="00060899">
        <w:rPr>
          <w:rStyle w:val="CharPartNo"/>
        </w:rPr>
        <w:lastRenderedPageBreak/>
        <w:t>Part</w:t>
      </w:r>
      <w:r w:rsidR="00060899" w:rsidRPr="00060899">
        <w:rPr>
          <w:rStyle w:val="CharPartNo"/>
        </w:rPr>
        <w:t> </w:t>
      </w:r>
      <w:r w:rsidRPr="00060899">
        <w:rPr>
          <w:rStyle w:val="CharPartNo"/>
        </w:rPr>
        <w:t>3.4A</w:t>
      </w:r>
      <w:r w:rsidRPr="00060899">
        <w:t>—</w:t>
      </w:r>
      <w:r w:rsidRPr="00060899">
        <w:rPr>
          <w:rStyle w:val="CharPartText"/>
        </w:rPr>
        <w:t>Pension Rate Calculator D</w:t>
      </w:r>
      <w:bookmarkEnd w:id="994"/>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995" w:name="_Toc447275863"/>
      <w:r w:rsidRPr="00060899">
        <w:rPr>
          <w:rStyle w:val="CharSectno"/>
        </w:rPr>
        <w:t>1066A</w:t>
      </w:r>
      <w:r w:rsidRPr="00060899">
        <w:t xml:space="preserve">  Rate of disability support pension (people under 21 who are not blind)</w:t>
      </w:r>
      <w:bookmarkEnd w:id="995"/>
    </w:p>
    <w:p w:rsidR="00594071" w:rsidRPr="00060899" w:rsidRDefault="00594071" w:rsidP="00594071">
      <w:pPr>
        <w:pStyle w:val="subsection"/>
      </w:pPr>
      <w:r w:rsidRPr="00060899">
        <w:tab/>
        <w:t>(1)</w:t>
      </w:r>
      <w:r w:rsidRPr="00060899">
        <w:tab/>
        <w:t xml:space="preserve">The rate of disability support pension of a person who has not turned 21 is, subject to </w:t>
      </w:r>
      <w:r w:rsidR="00060899">
        <w:t>subsection (</w:t>
      </w:r>
      <w:r w:rsidRPr="00060899">
        <w:t>2), to be calculated in accordance with the Rate Calculator at the end of this section.</w:t>
      </w:r>
    </w:p>
    <w:p w:rsidR="00594071" w:rsidRPr="00060899" w:rsidRDefault="00594071" w:rsidP="00594071">
      <w:pPr>
        <w:pStyle w:val="notetext"/>
      </w:pPr>
      <w:r w:rsidRPr="00060899">
        <w:t>Note:</w:t>
      </w:r>
      <w:r w:rsidRPr="00060899">
        <w:tab/>
        <w:t>Module A of the Rate Calculator establishes the overall rate calculation process and the remaining Modules provide for the calculation of the component amounts used in the overall rate calculation.</w:t>
      </w:r>
    </w:p>
    <w:p w:rsidR="00D40F17" w:rsidRPr="00060899" w:rsidRDefault="00D40F17" w:rsidP="00D40F17">
      <w:pPr>
        <w:pStyle w:val="subsection"/>
      </w:pPr>
      <w:r w:rsidRPr="00060899">
        <w:tab/>
        <w:t>(2)</w:t>
      </w:r>
      <w:r w:rsidRPr="00060899">
        <w:tab/>
      </w:r>
      <w:r w:rsidR="00060899">
        <w:t>Subsection (</w:t>
      </w:r>
      <w:r w:rsidRPr="00060899">
        <w:t>1) does not apply if:</w:t>
      </w:r>
    </w:p>
    <w:p w:rsidR="00D40F17" w:rsidRPr="00060899" w:rsidRDefault="00D40F17" w:rsidP="00D40F17">
      <w:pPr>
        <w:pStyle w:val="paragraph"/>
      </w:pPr>
      <w:r w:rsidRPr="00060899">
        <w:tab/>
        <w:t>(a)</w:t>
      </w:r>
      <w:r w:rsidRPr="00060899">
        <w:tab/>
        <w:t>the person is permanently blind; or</w:t>
      </w:r>
    </w:p>
    <w:p w:rsidR="00D40F17" w:rsidRPr="00060899" w:rsidRDefault="00D40F17" w:rsidP="00D40F17">
      <w:pPr>
        <w:pStyle w:val="paragraph"/>
      </w:pPr>
      <w:r w:rsidRPr="00060899">
        <w:tab/>
        <w:t>(b)</w:t>
      </w:r>
      <w:r w:rsidRPr="00060899">
        <w:tab/>
        <w:t>the person has one or more dependent children.</w:t>
      </w:r>
    </w:p>
    <w:p w:rsidR="00D40F17" w:rsidRPr="00060899" w:rsidRDefault="00D40F17" w:rsidP="00D40F17">
      <w:pPr>
        <w:pStyle w:val="notetext"/>
      </w:pPr>
      <w:r w:rsidRPr="00060899">
        <w:t>Note 1:</w:t>
      </w:r>
      <w:r w:rsidRPr="00060899">
        <w:tab/>
        <w:t>The rate for a disability support pension payable to a person under 21 who is permanently blind is dealt with in section</w:t>
      </w:r>
      <w:r w:rsidR="00060899">
        <w:t> </w:t>
      </w:r>
      <w:r w:rsidRPr="00060899">
        <w:t>1066B.</w:t>
      </w:r>
    </w:p>
    <w:p w:rsidR="00D40F17" w:rsidRPr="00060899" w:rsidRDefault="00D40F17" w:rsidP="00D40F17">
      <w:pPr>
        <w:pStyle w:val="notetext"/>
      </w:pPr>
      <w:r w:rsidRPr="00060899">
        <w:t>Note 2:</w:t>
      </w:r>
      <w:r w:rsidRPr="00060899">
        <w:tab/>
        <w:t xml:space="preserve">For </w:t>
      </w:r>
      <w:r w:rsidRPr="00060899">
        <w:rPr>
          <w:b/>
          <w:i/>
        </w:rPr>
        <w:t>dependent child</w:t>
      </w:r>
      <w:r w:rsidRPr="00060899">
        <w:t xml:space="preserve"> see section</w:t>
      </w:r>
      <w:r w:rsidR="00060899">
        <w:t> </w:t>
      </w:r>
      <w:r w:rsidRPr="00060899">
        <w:t>5.</w:t>
      </w:r>
    </w:p>
    <w:p w:rsidR="00D40F17" w:rsidRPr="00060899" w:rsidRDefault="00D40F17" w:rsidP="00D40F17">
      <w:pPr>
        <w:pStyle w:val="notetext"/>
      </w:pPr>
      <w:r w:rsidRPr="00060899">
        <w:t>Note 3:</w:t>
      </w:r>
      <w:r w:rsidRPr="00060899">
        <w:tab/>
        <w:t>The rate for a disability support pension payable to a person under 21 who has one or more dependent children is dealt with in section</w:t>
      </w:r>
      <w:r w:rsidR="00060899">
        <w:t> </w:t>
      </w:r>
      <w:r w:rsidRPr="00060899">
        <w:t>1064 or 1065.</w:t>
      </w:r>
    </w:p>
    <w:p w:rsidR="00594071" w:rsidRPr="00060899" w:rsidRDefault="00594071" w:rsidP="00594071">
      <w:pPr>
        <w:pStyle w:val="subsection"/>
      </w:pPr>
      <w:r w:rsidRPr="00060899">
        <w:tab/>
        <w:t>(3)</w:t>
      </w:r>
      <w:r w:rsidRPr="00060899">
        <w:tab/>
        <w:t>A person’s disability support pension rate is not to exceed the rate at which a disability support pension would be payable to that person if the person’s rate were calculated using Pension Rate Calculator A at the end of section</w:t>
      </w:r>
      <w:r w:rsidR="00060899">
        <w:t> </w:t>
      </w:r>
      <w:r w:rsidRPr="00060899">
        <w:t>1064.</w:t>
      </w:r>
    </w:p>
    <w:p w:rsidR="00594071" w:rsidRPr="00060899" w:rsidRDefault="00594071" w:rsidP="00594071">
      <w:pPr>
        <w:pStyle w:val="subsection"/>
      </w:pPr>
      <w:r w:rsidRPr="00060899">
        <w:tab/>
        <w:t>(5)</w:t>
      </w:r>
      <w:r w:rsidRPr="00060899">
        <w:tab/>
        <w:t>If:</w:t>
      </w:r>
    </w:p>
    <w:p w:rsidR="00594071" w:rsidRPr="00060899" w:rsidRDefault="00594071" w:rsidP="00594071">
      <w:pPr>
        <w:pStyle w:val="paragraph"/>
      </w:pPr>
      <w:r w:rsidRPr="00060899">
        <w:tab/>
        <w:t>(a)</w:t>
      </w:r>
      <w:r w:rsidRPr="00060899">
        <w:tab/>
        <w:t xml:space="preserve">a person has a relationship with </w:t>
      </w:r>
      <w:r w:rsidR="00543106" w:rsidRPr="00060899">
        <w:t>another person, whether of the same sex or a different sex</w:t>
      </w:r>
      <w:r w:rsidRPr="00060899">
        <w:t xml:space="preserve"> (</w:t>
      </w:r>
      <w:r w:rsidRPr="00060899">
        <w:rPr>
          <w:b/>
          <w:i/>
        </w:rPr>
        <w:t>other person</w:t>
      </w:r>
      <w:r w:rsidRPr="00060899">
        <w:t>); and</w:t>
      </w:r>
    </w:p>
    <w:p w:rsidR="00594071" w:rsidRPr="00060899" w:rsidRDefault="00594071" w:rsidP="00594071">
      <w:pPr>
        <w:pStyle w:val="paragraph"/>
      </w:pPr>
      <w:r w:rsidRPr="00060899">
        <w:tab/>
        <w:t>(b)</w:t>
      </w:r>
      <w:r w:rsidRPr="00060899">
        <w:tab/>
        <w:t>the relationship between them is a</w:t>
      </w:r>
      <w:r w:rsidR="00146468" w:rsidRPr="00060899">
        <w:t> </w:t>
      </w:r>
      <w:r w:rsidR="003A5988" w:rsidRPr="00060899">
        <w:t>de facto</w:t>
      </w:r>
      <w:r w:rsidR="00146468" w:rsidRPr="00060899">
        <w:t> </w:t>
      </w:r>
      <w:r w:rsidRPr="00060899">
        <w:t>relationship in the Secretary’s opinion (formed after the Secretary has had regard to all the circumstances of the relationship, including, in particular, the matters referred to in paragraphs 4(3)(a) to (e) and subsection</w:t>
      </w:r>
      <w:r w:rsidR="00060899">
        <w:t> </w:t>
      </w:r>
      <w:r w:rsidRPr="00060899">
        <w:t>4(3A));</w:t>
      </w:r>
    </w:p>
    <w:p w:rsidR="00594071" w:rsidRPr="00060899" w:rsidRDefault="00594071" w:rsidP="00594071">
      <w:pPr>
        <w:pStyle w:val="paragraph"/>
        <w:keepNext/>
      </w:pPr>
      <w:r w:rsidRPr="00060899">
        <w:lastRenderedPageBreak/>
        <w:tab/>
        <w:t>(c)</w:t>
      </w:r>
      <w:r w:rsidRPr="00060899">
        <w:tab/>
        <w:t>either or both of them are under the age of consent applicable in the State or Territory in which they are living;</w:t>
      </w:r>
    </w:p>
    <w:p w:rsidR="00594071" w:rsidRPr="00060899" w:rsidRDefault="00594071" w:rsidP="00594071">
      <w:pPr>
        <w:pStyle w:val="subsection2"/>
      </w:pPr>
      <w:r w:rsidRPr="00060899">
        <w:t>the person’s disability support pension rate is not to exceed the rate at which it would be payable to the person if the other person were the person’s partner.</w:t>
      </w:r>
    </w:p>
    <w:p w:rsidR="00594071" w:rsidRPr="00060899" w:rsidRDefault="00594071" w:rsidP="00594071">
      <w:pPr>
        <w:pStyle w:val="notetext"/>
      </w:pPr>
      <w:r w:rsidRPr="00060899">
        <w:t>Note:</w:t>
      </w:r>
      <w:r w:rsidRPr="00060899">
        <w:tab/>
      </w:r>
      <w:r w:rsidR="007818DB" w:rsidRPr="00060899">
        <w:t>This</w:t>
      </w:r>
      <w:r w:rsidRPr="00060899">
        <w:t xml:space="preserve"> provision has the effect of taking into account the ordinary income, maintenance income and assets of the partner in applying the ordinary income test, maintenance income test and assets test respectively.</w:t>
      </w:r>
    </w:p>
    <w:p w:rsidR="00594071" w:rsidRPr="00060899" w:rsidRDefault="00594071" w:rsidP="00594071">
      <w:pPr>
        <w:pStyle w:val="ActHead3"/>
      </w:pPr>
      <w:bookmarkStart w:id="996" w:name="_Toc447275864"/>
      <w:r w:rsidRPr="00060899">
        <w:rPr>
          <w:rStyle w:val="CharDivNo"/>
        </w:rPr>
        <w:t>Pension Rate Calculator</w:t>
      </w:r>
      <w:r w:rsidRPr="00060899">
        <w:rPr>
          <w:rStyle w:val="CharDivText"/>
        </w:rPr>
        <w:t xml:space="preserve"> </w:t>
      </w:r>
      <w:r w:rsidRPr="00060899">
        <w:t>D</w:t>
      </w:r>
      <w:bookmarkEnd w:id="996"/>
    </w:p>
    <w:p w:rsidR="00594071" w:rsidRPr="00060899" w:rsidRDefault="00594071" w:rsidP="00594071">
      <w:pPr>
        <w:pStyle w:val="ActHead3"/>
      </w:pPr>
      <w:bookmarkStart w:id="997" w:name="_Toc447275865"/>
      <w:r w:rsidRPr="00060899">
        <w:rPr>
          <w:rStyle w:val="CharDivNo"/>
        </w:rPr>
        <w:t>Module A</w:t>
      </w:r>
      <w:r w:rsidRPr="00060899">
        <w:t>—</w:t>
      </w:r>
      <w:r w:rsidRPr="00060899">
        <w:rPr>
          <w:rStyle w:val="CharDivText"/>
        </w:rPr>
        <w:t>Overall rate calculation process</w:t>
      </w:r>
      <w:bookmarkEnd w:id="997"/>
    </w:p>
    <w:p w:rsidR="00594071" w:rsidRPr="00060899" w:rsidRDefault="006B20C2" w:rsidP="00594071">
      <w:pPr>
        <w:pStyle w:val="SubsectionHead"/>
      </w:pPr>
      <w:r w:rsidRPr="00060899">
        <w:t>Method of calculating rate</w:t>
      </w:r>
    </w:p>
    <w:p w:rsidR="00594071" w:rsidRPr="00060899" w:rsidRDefault="00594071" w:rsidP="00594071">
      <w:pPr>
        <w:pStyle w:val="subsection"/>
        <w:keepNext/>
        <w:spacing w:after="60"/>
      </w:pPr>
      <w:r w:rsidRPr="00060899">
        <w:tab/>
        <w:t>1066A</w:t>
      </w:r>
      <w:r w:rsidR="00060899">
        <w:noBreakHyphen/>
      </w:r>
      <w:r w:rsidRPr="00060899">
        <w:t>A1</w:t>
      </w:r>
      <w:r w:rsidRPr="00060899">
        <w:tab/>
        <w:t>The rate of pension is a daily rate. That rate is worked out by dividing the annual rate calculated according to this Rate Calculator by 364 (fortnightly rates are provided for information only).</w:t>
      </w:r>
    </w:p>
    <w:p w:rsidR="00594071" w:rsidRPr="00060899" w:rsidRDefault="00594071" w:rsidP="00594071">
      <w:pPr>
        <w:pStyle w:val="BoxHeadItalic"/>
      </w:pPr>
      <w:r w:rsidRPr="00060899">
        <w:t>Method statement</w:t>
      </w:r>
    </w:p>
    <w:p w:rsidR="00594071" w:rsidRPr="00060899" w:rsidRDefault="006B0852" w:rsidP="00594071">
      <w:pPr>
        <w:pStyle w:val="BoxStep"/>
      </w:pPr>
      <w:r w:rsidRPr="00060899">
        <w:t>Step 1.</w:t>
      </w:r>
      <w:r w:rsidR="00594071" w:rsidRPr="00060899">
        <w:rPr>
          <w:i/>
        </w:rPr>
        <w:tab/>
      </w:r>
      <w:r w:rsidR="00594071" w:rsidRPr="00060899">
        <w:t xml:space="preserve">Work out the person’s </w:t>
      </w:r>
      <w:r w:rsidR="00594071" w:rsidRPr="00060899">
        <w:rPr>
          <w:b/>
          <w:i/>
        </w:rPr>
        <w:t>maximum basic rate</w:t>
      </w:r>
      <w:r w:rsidR="00594071" w:rsidRPr="00060899">
        <w:t xml:space="preserve"> using MODULE B below.</w:t>
      </w:r>
    </w:p>
    <w:p w:rsidR="00EA41AE" w:rsidRPr="00060899" w:rsidRDefault="00EA41AE" w:rsidP="00EA41AE">
      <w:pPr>
        <w:pStyle w:val="BoxStep"/>
      </w:pPr>
      <w:r w:rsidRPr="00060899">
        <w:t>Step 1A.</w:t>
      </w:r>
      <w:r w:rsidRPr="00060899">
        <w:tab/>
        <w:t xml:space="preserve">Work out the </w:t>
      </w:r>
      <w:r w:rsidR="002562FD" w:rsidRPr="00060899">
        <w:t>energy supplement</w:t>
      </w:r>
      <w:r w:rsidRPr="00060899">
        <w:t xml:space="preserve"> (if any) using Module BA below.</w:t>
      </w:r>
    </w:p>
    <w:p w:rsidR="00594071" w:rsidRPr="00060899" w:rsidRDefault="006B0852" w:rsidP="00594071">
      <w:pPr>
        <w:pStyle w:val="BoxStep"/>
      </w:pPr>
      <w:r w:rsidRPr="00060899">
        <w:t>Step 2.</w:t>
      </w:r>
      <w:r w:rsidR="00594071" w:rsidRPr="00060899">
        <w:rPr>
          <w:i/>
        </w:rPr>
        <w:tab/>
      </w:r>
      <w:r w:rsidR="00594071" w:rsidRPr="00060899">
        <w:t>Work out the amount per year for youth disability, S</w:t>
      </w:r>
      <w:r w:rsidR="006B20C2" w:rsidRPr="00060899">
        <w:t>upplement using MODULE C below.</w:t>
      </w:r>
    </w:p>
    <w:p w:rsidR="00594071" w:rsidRPr="00060899" w:rsidRDefault="006B0852" w:rsidP="00594071">
      <w:pPr>
        <w:pStyle w:val="BoxStep"/>
      </w:pPr>
      <w:r w:rsidRPr="00060899">
        <w:t>Step 3.</w:t>
      </w:r>
      <w:r w:rsidR="00594071" w:rsidRPr="00060899">
        <w:rPr>
          <w:i/>
        </w:rPr>
        <w:tab/>
      </w:r>
      <w:r w:rsidR="00594071" w:rsidRPr="00060899">
        <w:t xml:space="preserve">Work out the amount per year (if any) of pharmaceutical </w:t>
      </w:r>
      <w:r w:rsidR="006B20C2" w:rsidRPr="00060899">
        <w:t>allowance using MODULE D below.</w:t>
      </w:r>
    </w:p>
    <w:p w:rsidR="00594071" w:rsidRPr="00060899" w:rsidRDefault="00C142CB" w:rsidP="00594071">
      <w:pPr>
        <w:pStyle w:val="BoxStep"/>
      </w:pPr>
      <w:r w:rsidRPr="00060899">
        <w:t>Step 4.</w:t>
      </w:r>
      <w:r w:rsidR="00594071" w:rsidRPr="00060899">
        <w:rPr>
          <w:i/>
        </w:rPr>
        <w:tab/>
      </w:r>
      <w:r w:rsidR="00594071" w:rsidRPr="00060899">
        <w:t>Work out the amount per year (if any) for rent assistance in accordance with paragraph</w:t>
      </w:r>
      <w:r w:rsidR="00060899">
        <w:t> </w:t>
      </w:r>
      <w:r w:rsidR="006B20C2" w:rsidRPr="00060899">
        <w:t>1070A(b).</w:t>
      </w:r>
    </w:p>
    <w:p w:rsidR="00594071" w:rsidRPr="00060899" w:rsidRDefault="006B0852" w:rsidP="00594071">
      <w:pPr>
        <w:pStyle w:val="BoxStep"/>
      </w:pPr>
      <w:r w:rsidRPr="00060899">
        <w:lastRenderedPageBreak/>
        <w:t>Step 5.</w:t>
      </w:r>
      <w:r w:rsidR="00594071" w:rsidRPr="00060899">
        <w:rPr>
          <w:i/>
        </w:rPr>
        <w:tab/>
      </w:r>
      <w:r w:rsidR="00594071" w:rsidRPr="00060899">
        <w:t>Add up the amounts obtained in Step</w:t>
      </w:r>
      <w:smartTag w:uri="urn:schemas-microsoft-com:office:smarttags" w:element="PersonName">
        <w:r w:rsidR="00594071" w:rsidRPr="00060899">
          <w:t>s 1</w:t>
        </w:r>
      </w:smartTag>
      <w:r w:rsidR="00594071" w:rsidRPr="00060899">
        <w:t xml:space="preserve">, </w:t>
      </w:r>
      <w:r w:rsidR="00EA41AE" w:rsidRPr="00060899">
        <w:t>1A,</w:t>
      </w:r>
      <w:r w:rsidR="00C41871" w:rsidRPr="00060899">
        <w:t xml:space="preserve"> </w:t>
      </w:r>
      <w:r w:rsidR="00594071" w:rsidRPr="00060899">
        <w:t xml:space="preserve">2, 3 and 4: the result is called the </w:t>
      </w:r>
      <w:r w:rsidR="00594071" w:rsidRPr="00060899">
        <w:rPr>
          <w:b/>
          <w:i/>
        </w:rPr>
        <w:t>maximum payment rate</w:t>
      </w:r>
      <w:r w:rsidR="006B20C2" w:rsidRPr="00060899">
        <w:t>.</w:t>
      </w:r>
    </w:p>
    <w:p w:rsidR="00594071" w:rsidRPr="00060899" w:rsidRDefault="00594071" w:rsidP="00594071">
      <w:pPr>
        <w:pStyle w:val="BoxNote"/>
      </w:pPr>
      <w:r w:rsidRPr="00060899">
        <w:tab/>
        <w:t>Note:</w:t>
      </w:r>
      <w:r w:rsidRPr="00060899">
        <w:tab/>
        <w:t>Module G contains provisions that may apply to working out, under this Rate Calculator, the ordinary income of a person, and the ordinary income of a partner of the person.</w:t>
      </w:r>
    </w:p>
    <w:p w:rsidR="00594071" w:rsidRPr="00060899" w:rsidRDefault="006B0852" w:rsidP="00594071">
      <w:pPr>
        <w:pStyle w:val="BoxStep"/>
      </w:pPr>
      <w:r w:rsidRPr="00060899">
        <w:t>Step 6.</w:t>
      </w:r>
      <w:r w:rsidR="00594071" w:rsidRPr="00060899">
        <w:rPr>
          <w:i/>
        </w:rPr>
        <w:tab/>
      </w:r>
      <w:r w:rsidR="00594071" w:rsidRPr="00060899">
        <w:t>Apply the ordinary income test using MODULE F below to</w:t>
      </w:r>
      <w:r w:rsidR="006B20C2" w:rsidRPr="00060899">
        <w:t xml:space="preserve"> work out the income reduction.</w:t>
      </w:r>
    </w:p>
    <w:p w:rsidR="00594071" w:rsidRPr="00060899" w:rsidRDefault="006B0852" w:rsidP="00594071">
      <w:pPr>
        <w:pStyle w:val="BoxStep"/>
      </w:pPr>
      <w:r w:rsidRPr="00060899">
        <w:t>Step 9.</w:t>
      </w:r>
      <w:r w:rsidR="00594071" w:rsidRPr="00060899">
        <w:rPr>
          <w:i/>
        </w:rPr>
        <w:tab/>
      </w:r>
      <w:r w:rsidR="00594071" w:rsidRPr="00060899">
        <w:t xml:space="preserve">Take the income reduction away from the maximum payment rate: the result is called the </w:t>
      </w:r>
      <w:r w:rsidR="00594071" w:rsidRPr="00060899">
        <w:rPr>
          <w:b/>
          <w:i/>
        </w:rPr>
        <w:t>income reduced rate</w:t>
      </w:r>
      <w:r w:rsidR="006B20C2" w:rsidRPr="00060899">
        <w:t>.</w:t>
      </w:r>
    </w:p>
    <w:p w:rsidR="00594071" w:rsidRPr="00060899" w:rsidRDefault="006B0852" w:rsidP="00594071">
      <w:pPr>
        <w:pStyle w:val="BoxStep"/>
      </w:pPr>
      <w:r w:rsidRPr="00060899">
        <w:t>Step 10.</w:t>
      </w:r>
      <w:r w:rsidR="00594071" w:rsidRPr="00060899">
        <w:rPr>
          <w:i/>
        </w:rPr>
        <w:tab/>
      </w:r>
      <w:r w:rsidR="00594071" w:rsidRPr="00060899">
        <w:t>Apply the assets test using MODULE H below to wor</w:t>
      </w:r>
      <w:r w:rsidR="006B20C2" w:rsidRPr="00060899">
        <w:t>k out the reduction for assets.</w:t>
      </w:r>
    </w:p>
    <w:p w:rsidR="00594071" w:rsidRPr="00060899" w:rsidRDefault="006B0852" w:rsidP="00594071">
      <w:pPr>
        <w:pStyle w:val="BoxStep"/>
      </w:pPr>
      <w:r w:rsidRPr="00060899">
        <w:t>Step 11.</w:t>
      </w:r>
      <w:r w:rsidR="00594071" w:rsidRPr="00060899">
        <w:rPr>
          <w:i/>
        </w:rPr>
        <w:tab/>
      </w:r>
      <w:r w:rsidR="00594071" w:rsidRPr="00060899">
        <w:t xml:space="preserve">Take the reduction for assets away from the maximum payment rate: the result is called the </w:t>
      </w:r>
      <w:r w:rsidR="00594071" w:rsidRPr="00060899">
        <w:rPr>
          <w:b/>
          <w:i/>
        </w:rPr>
        <w:t>assets reduced rate</w:t>
      </w:r>
      <w:r w:rsidR="006B20C2" w:rsidRPr="00060899">
        <w:t>.</w:t>
      </w:r>
    </w:p>
    <w:p w:rsidR="00594071" w:rsidRPr="00060899" w:rsidRDefault="006B0852" w:rsidP="00594071">
      <w:pPr>
        <w:pStyle w:val="BoxStep"/>
      </w:pPr>
      <w:r w:rsidRPr="00060899">
        <w:t>Step 12.</w:t>
      </w:r>
      <w:r w:rsidR="00594071" w:rsidRPr="00060899">
        <w:rPr>
          <w:i/>
        </w:rPr>
        <w:tab/>
      </w:r>
      <w:r w:rsidR="00594071" w:rsidRPr="00060899">
        <w:t xml:space="preserve">Compare the income reduced rate and the assets reduced rate: the lower of the 2 rates, or the income reduced rate if the rates are equal, is the </w:t>
      </w:r>
      <w:r w:rsidR="00594071" w:rsidRPr="00060899">
        <w:rPr>
          <w:b/>
          <w:i/>
        </w:rPr>
        <w:t>provisional annual payment rate</w:t>
      </w:r>
      <w:r w:rsidR="006B20C2" w:rsidRPr="00060899">
        <w:t>.</w:t>
      </w:r>
    </w:p>
    <w:p w:rsidR="00594071" w:rsidRPr="00060899" w:rsidRDefault="006B0852" w:rsidP="00594071">
      <w:pPr>
        <w:pStyle w:val="BoxStep"/>
      </w:pPr>
      <w:r w:rsidRPr="00060899">
        <w:t>Step 13.</w:t>
      </w:r>
      <w:r w:rsidR="00594071" w:rsidRPr="00060899">
        <w:tab/>
        <w:t xml:space="preserve">The </w:t>
      </w:r>
      <w:r w:rsidR="00594071" w:rsidRPr="00060899">
        <w:rPr>
          <w:b/>
          <w:i/>
        </w:rPr>
        <w:t>rate of pension</w:t>
      </w:r>
      <w:r w:rsidR="00594071" w:rsidRPr="00060899">
        <w:t xml:space="preserve"> is the amount obtained by:</w:t>
      </w:r>
    </w:p>
    <w:p w:rsidR="00594071" w:rsidRPr="00060899" w:rsidRDefault="00594071" w:rsidP="00594071">
      <w:pPr>
        <w:pStyle w:val="BoxPara"/>
      </w:pPr>
      <w:r w:rsidRPr="00060899">
        <w:tab/>
        <w:t>(a)</w:t>
      </w:r>
      <w:r w:rsidRPr="00060899">
        <w:tab/>
        <w:t>subtracting from the provisional annual payment rate any special employment advance deduction (see Part</w:t>
      </w:r>
      <w:r w:rsidR="00060899">
        <w:t> </w:t>
      </w:r>
      <w:r w:rsidRPr="00060899">
        <w:t>3.16B); and</w:t>
      </w:r>
    </w:p>
    <w:p w:rsidR="00594071" w:rsidRPr="00060899" w:rsidRDefault="00594071" w:rsidP="00594071">
      <w:pPr>
        <w:pStyle w:val="BoxPara"/>
      </w:pPr>
      <w:r w:rsidRPr="00060899">
        <w:tab/>
        <w:t>(b)</w:t>
      </w:r>
      <w:r w:rsidRPr="00060899">
        <w:tab/>
        <w:t>if there is any amount remaining, subtracting from that amount any advance payment deduction (see Part</w:t>
      </w:r>
      <w:r w:rsidR="00060899">
        <w:t> </w:t>
      </w:r>
      <w:r w:rsidRPr="00060899">
        <w:t>3.16A); and</w:t>
      </w:r>
    </w:p>
    <w:p w:rsidR="00594071" w:rsidRPr="00060899" w:rsidRDefault="00594071" w:rsidP="00594071">
      <w:pPr>
        <w:pStyle w:val="BoxPara"/>
        <w:keepNext/>
      </w:pPr>
      <w:r w:rsidRPr="00060899">
        <w:lastRenderedPageBreak/>
        <w:tab/>
        <w:t>(c)</w:t>
      </w:r>
      <w:r w:rsidRPr="00060899">
        <w:tab/>
        <w:t>adding any amount payable by way of remote area allowance (see Module I).</w:t>
      </w:r>
    </w:p>
    <w:p w:rsidR="00594071" w:rsidRPr="00060899" w:rsidRDefault="00594071" w:rsidP="00594071">
      <w:pPr>
        <w:pStyle w:val="notetext"/>
      </w:pPr>
      <w:r w:rsidRPr="00060899">
        <w:t>Note 1:</w:t>
      </w:r>
      <w:r w:rsidRPr="00060899">
        <w:tab/>
      </w:r>
      <w:r w:rsidR="00107906" w:rsidRPr="00060899">
        <w:t>If a</w:t>
      </w:r>
      <w:r w:rsidRPr="00060899">
        <w:t xml:space="preserve"> person’s assets reduced rate is less than the person’s income reduced rate, the person may be able to take advantage of provisions dealing with financial hardship (sections</w:t>
      </w:r>
      <w:r w:rsidR="00060899">
        <w:t> </w:t>
      </w:r>
      <w:r w:rsidRPr="00060899">
        <w:t>1129 and 1130).</w:t>
      </w:r>
    </w:p>
    <w:p w:rsidR="00B21880" w:rsidRPr="00060899" w:rsidRDefault="00B21880" w:rsidP="00B21880">
      <w:pPr>
        <w:pStyle w:val="notetext"/>
      </w:pPr>
      <w:r w:rsidRPr="00060899">
        <w:t>Note 2:</w:t>
      </w:r>
      <w:r w:rsidRPr="00060899">
        <w:tab/>
        <w:t>Section</w:t>
      </w:r>
      <w:r w:rsidR="00060899">
        <w:t> </w:t>
      </w:r>
      <w:r w:rsidRPr="00060899">
        <w:t>1210 deals with the application of income and assets test reductions.</w:t>
      </w:r>
    </w:p>
    <w:p w:rsidR="00594071" w:rsidRPr="00060899" w:rsidRDefault="00594071" w:rsidP="00594071">
      <w:pPr>
        <w:pStyle w:val="notetext"/>
      </w:pPr>
      <w:r w:rsidRPr="00060899">
        <w:t>Note 3:</w:t>
      </w:r>
      <w:r w:rsidRPr="00060899">
        <w:tab/>
      </w:r>
      <w:r w:rsidR="00107906" w:rsidRPr="00060899">
        <w:t>The rate</w:t>
      </w:r>
      <w:r w:rsidRPr="00060899">
        <w:t xml:space="preserve"> calculation for a member of a couple is affected by the operation of </w:t>
      </w:r>
      <w:r w:rsidR="00107906" w:rsidRPr="00060899">
        <w:t>point</w:t>
      </w:r>
      <w:r w:rsidRPr="00060899">
        <w:t xml:space="preserve"> 1066A</w:t>
      </w:r>
      <w:r w:rsidR="00060899">
        <w:noBreakHyphen/>
      </w:r>
      <w:r w:rsidRPr="00060899">
        <w:t>A2.</w:t>
      </w:r>
    </w:p>
    <w:p w:rsidR="00594071" w:rsidRPr="00060899" w:rsidRDefault="00594071" w:rsidP="00594071">
      <w:pPr>
        <w:pStyle w:val="SubsectionHead"/>
      </w:pPr>
      <w:r w:rsidRPr="00060899">
        <w:t>Members of a couple</w:t>
      </w:r>
    </w:p>
    <w:p w:rsidR="00594071" w:rsidRPr="00060899" w:rsidRDefault="00594071" w:rsidP="00594071">
      <w:pPr>
        <w:pStyle w:val="subsection"/>
        <w:ind w:right="-8"/>
      </w:pPr>
      <w:r w:rsidRPr="00060899">
        <w:tab/>
        <w:t>1066A</w:t>
      </w:r>
      <w:r w:rsidR="00060899">
        <w:noBreakHyphen/>
      </w:r>
      <w:r w:rsidRPr="00060899">
        <w:t>A2</w:t>
      </w:r>
      <w:r w:rsidRPr="00060899">
        <w:tab/>
        <w:t>Where 2 people are members of a couple, they will be treated as pooling their resources (income and assets) and sharing them on a 50/50 basis (see point</w:t>
      </w:r>
      <w:smartTag w:uri="urn:schemas-microsoft-com:office:smarttags" w:element="PersonName">
        <w:r w:rsidRPr="00060899">
          <w:t>s 1</w:t>
        </w:r>
      </w:smartTag>
      <w:r w:rsidRPr="00060899">
        <w:t>066A</w:t>
      </w:r>
      <w:r w:rsidR="00060899">
        <w:noBreakHyphen/>
      </w:r>
      <w:r w:rsidRPr="00060899">
        <w:t>F2, 1066A</w:t>
      </w:r>
      <w:r w:rsidR="00060899">
        <w:noBreakHyphen/>
      </w:r>
      <w:r w:rsidRPr="00060899">
        <w:t>G3 and 1066A</w:t>
      </w:r>
      <w:r w:rsidR="00060899">
        <w:noBreakHyphen/>
      </w:r>
      <w:r w:rsidRPr="00060899">
        <w:t>H2 below). They will also be treated as sharing expenses (e.g. for rent) on a 50/50 basis (see section</w:t>
      </w:r>
      <w:r w:rsidR="00060899">
        <w:t> </w:t>
      </w:r>
      <w:r w:rsidR="006B20C2" w:rsidRPr="00060899">
        <w:t>1070V).</w:t>
      </w:r>
    </w:p>
    <w:p w:rsidR="00594071" w:rsidRPr="00060899" w:rsidRDefault="00594071" w:rsidP="00594071">
      <w:pPr>
        <w:pStyle w:val="ActHead3"/>
      </w:pPr>
      <w:bookmarkStart w:id="998" w:name="_Toc447275866"/>
      <w:r w:rsidRPr="00060899">
        <w:rPr>
          <w:rStyle w:val="CharDivNo"/>
        </w:rPr>
        <w:t>Module B</w:t>
      </w:r>
      <w:r w:rsidRPr="00060899">
        <w:t>—</w:t>
      </w:r>
      <w:r w:rsidRPr="00060899">
        <w:rPr>
          <w:rStyle w:val="CharDivText"/>
        </w:rPr>
        <w:t>Maximum basic rate</w:t>
      </w:r>
      <w:bookmarkEnd w:id="998"/>
    </w:p>
    <w:p w:rsidR="00594071" w:rsidRPr="00060899" w:rsidRDefault="00594071" w:rsidP="00594071">
      <w:pPr>
        <w:pStyle w:val="SubsectionHead"/>
      </w:pPr>
      <w:r w:rsidRPr="00060899">
        <w:t>Maximum basic rate</w:t>
      </w:r>
    </w:p>
    <w:p w:rsidR="00594071" w:rsidRPr="00060899" w:rsidRDefault="00594071" w:rsidP="00594071">
      <w:pPr>
        <w:pStyle w:val="subsection"/>
        <w:spacing w:after="60"/>
      </w:pPr>
      <w:r w:rsidRPr="00060899">
        <w:tab/>
        <w:t>1066A</w:t>
      </w:r>
      <w:r w:rsidR="00060899">
        <w:noBreakHyphen/>
      </w:r>
      <w:r w:rsidRPr="00060899">
        <w:t>B1</w:t>
      </w:r>
      <w:r w:rsidRPr="00060899">
        <w:tab/>
        <w:t>A person’s maximum basic rate is to be worked out using Table B. Work out the family situation. The maximum basic rate is the corresponding amount in column 3.</w:t>
      </w:r>
    </w:p>
    <w:p w:rsidR="00B64E7B" w:rsidRPr="00060899" w:rsidRDefault="00B64E7B" w:rsidP="00B64E7B">
      <w:pPr>
        <w:pStyle w:val="Tabletext"/>
      </w:pPr>
    </w:p>
    <w:tbl>
      <w:tblPr>
        <w:tblW w:w="7513" w:type="dxa"/>
        <w:tblInd w:w="108" w:type="dxa"/>
        <w:tblLayout w:type="fixed"/>
        <w:tblLook w:val="0020" w:firstRow="1" w:lastRow="0" w:firstColumn="0" w:lastColumn="0" w:noHBand="0" w:noVBand="0"/>
      </w:tblPr>
      <w:tblGrid>
        <w:gridCol w:w="1134"/>
        <w:gridCol w:w="1946"/>
        <w:gridCol w:w="2165"/>
        <w:gridCol w:w="2268"/>
      </w:tblGrid>
      <w:tr w:rsidR="00B64E7B" w:rsidRPr="00060899" w:rsidTr="00D55448">
        <w:trPr>
          <w:cantSplit/>
          <w:tblHeader/>
        </w:trPr>
        <w:tc>
          <w:tcPr>
            <w:tcW w:w="7513" w:type="dxa"/>
            <w:gridSpan w:val="4"/>
            <w:tcBorders>
              <w:top w:val="single" w:sz="12" w:space="0" w:color="000000"/>
              <w:bottom w:val="single" w:sz="6" w:space="0" w:color="000000"/>
            </w:tcBorders>
          </w:tcPr>
          <w:p w:rsidR="00B64E7B" w:rsidRPr="00060899" w:rsidRDefault="00B64E7B" w:rsidP="00AF07A8">
            <w:pPr>
              <w:pStyle w:val="Tabletext"/>
              <w:keepNext/>
              <w:keepLines/>
            </w:pPr>
            <w:r w:rsidRPr="00060899">
              <w:rPr>
                <w:b/>
              </w:rPr>
              <w:t>Table B—Maximum basic rates</w:t>
            </w:r>
          </w:p>
        </w:tc>
      </w:tr>
      <w:tr w:rsidR="00B64E7B" w:rsidRPr="00060899" w:rsidTr="00D55448">
        <w:trPr>
          <w:cantSplit/>
          <w:tblHeader/>
        </w:trPr>
        <w:tc>
          <w:tcPr>
            <w:tcW w:w="1134" w:type="dxa"/>
            <w:tcBorders>
              <w:top w:val="single" w:sz="6" w:space="0" w:color="000000"/>
              <w:bottom w:val="single" w:sz="12" w:space="0" w:color="000000"/>
            </w:tcBorders>
            <w:shd w:val="clear" w:color="auto" w:fill="auto"/>
          </w:tcPr>
          <w:p w:rsidR="00B64E7B" w:rsidRPr="00060899" w:rsidRDefault="00B64E7B" w:rsidP="00AF07A8">
            <w:pPr>
              <w:pStyle w:val="Tabletext"/>
              <w:keepNext/>
              <w:keepLines/>
            </w:pPr>
            <w:r w:rsidRPr="00060899">
              <w:rPr>
                <w:b/>
              </w:rPr>
              <w:t>Column 1</w:t>
            </w:r>
            <w:r w:rsidRPr="00060899">
              <w:rPr>
                <w:b/>
              </w:rPr>
              <w:br/>
              <w:t>Item</w:t>
            </w:r>
          </w:p>
        </w:tc>
        <w:tc>
          <w:tcPr>
            <w:tcW w:w="1946" w:type="dxa"/>
            <w:tcBorders>
              <w:top w:val="single" w:sz="6" w:space="0" w:color="000000"/>
              <w:bottom w:val="single" w:sz="12" w:space="0" w:color="000000"/>
            </w:tcBorders>
            <w:shd w:val="clear" w:color="auto" w:fill="auto"/>
          </w:tcPr>
          <w:p w:rsidR="00B64E7B" w:rsidRPr="00060899" w:rsidRDefault="00B64E7B" w:rsidP="00AF07A8">
            <w:pPr>
              <w:pStyle w:val="Tabletext"/>
              <w:keepNext/>
              <w:keepLines/>
            </w:pPr>
            <w:r w:rsidRPr="00060899">
              <w:rPr>
                <w:b/>
              </w:rPr>
              <w:t>Column 2</w:t>
            </w:r>
            <w:r w:rsidRPr="00060899">
              <w:rPr>
                <w:b/>
              </w:rPr>
              <w:br/>
              <w:t>Person’s family situation</w:t>
            </w:r>
          </w:p>
        </w:tc>
        <w:tc>
          <w:tcPr>
            <w:tcW w:w="2165" w:type="dxa"/>
            <w:tcBorders>
              <w:top w:val="single" w:sz="6" w:space="0" w:color="000000"/>
              <w:left w:val="nil"/>
              <w:bottom w:val="single" w:sz="12" w:space="0" w:color="000000"/>
            </w:tcBorders>
            <w:shd w:val="clear" w:color="auto" w:fill="auto"/>
          </w:tcPr>
          <w:p w:rsidR="00B64E7B" w:rsidRPr="00060899" w:rsidRDefault="00B64E7B" w:rsidP="00AF07A8">
            <w:pPr>
              <w:pStyle w:val="Tabletext"/>
              <w:keepNext/>
              <w:keepLines/>
            </w:pPr>
            <w:r w:rsidRPr="00060899">
              <w:rPr>
                <w:b/>
              </w:rPr>
              <w:t>Column 3</w:t>
            </w:r>
            <w:r w:rsidRPr="00060899">
              <w:rPr>
                <w:b/>
              </w:rPr>
              <w:br/>
              <w:t>Rate per year</w:t>
            </w:r>
          </w:p>
        </w:tc>
        <w:tc>
          <w:tcPr>
            <w:tcW w:w="2268" w:type="dxa"/>
            <w:tcBorders>
              <w:top w:val="single" w:sz="6" w:space="0" w:color="000000"/>
              <w:bottom w:val="single" w:sz="12" w:space="0" w:color="000000"/>
            </w:tcBorders>
            <w:shd w:val="clear" w:color="auto" w:fill="auto"/>
          </w:tcPr>
          <w:p w:rsidR="00B64E7B" w:rsidRPr="00060899" w:rsidRDefault="00B64E7B" w:rsidP="00AF07A8">
            <w:pPr>
              <w:pStyle w:val="Tabletext"/>
              <w:keepNext/>
              <w:keepLines/>
            </w:pPr>
            <w:r w:rsidRPr="00060899">
              <w:rPr>
                <w:b/>
              </w:rPr>
              <w:t>Column 4</w:t>
            </w:r>
            <w:r w:rsidRPr="00060899">
              <w:rPr>
                <w:b/>
              </w:rPr>
              <w:br/>
              <w:t>Rate per fortnight</w:t>
            </w:r>
          </w:p>
        </w:tc>
      </w:tr>
      <w:tr w:rsidR="00B64E7B" w:rsidRPr="00060899" w:rsidTr="00D55448">
        <w:tc>
          <w:tcPr>
            <w:tcW w:w="1134" w:type="dxa"/>
            <w:tcBorders>
              <w:top w:val="single" w:sz="12" w:space="0" w:color="000000"/>
              <w:bottom w:val="single" w:sz="2" w:space="0" w:color="auto"/>
            </w:tcBorders>
            <w:shd w:val="clear" w:color="auto" w:fill="FFFFFF"/>
          </w:tcPr>
          <w:p w:rsidR="00B64E7B" w:rsidRPr="00060899" w:rsidRDefault="00B64E7B" w:rsidP="00502422">
            <w:pPr>
              <w:pStyle w:val="Tabletext"/>
            </w:pPr>
            <w:r w:rsidRPr="00060899">
              <w:t>1</w:t>
            </w:r>
          </w:p>
        </w:tc>
        <w:tc>
          <w:tcPr>
            <w:tcW w:w="1946" w:type="dxa"/>
            <w:tcBorders>
              <w:top w:val="single" w:sz="12" w:space="0" w:color="000000"/>
              <w:bottom w:val="single" w:sz="2" w:space="0" w:color="auto"/>
            </w:tcBorders>
            <w:shd w:val="clear" w:color="auto" w:fill="FFFFFF"/>
          </w:tcPr>
          <w:p w:rsidR="00B64E7B" w:rsidRPr="00060899" w:rsidRDefault="00B64E7B" w:rsidP="00502422">
            <w:pPr>
              <w:pStyle w:val="Tabletext"/>
            </w:pPr>
            <w:r w:rsidRPr="00060899">
              <w:t>Not a member of a couple and person:</w:t>
            </w:r>
          </w:p>
          <w:p w:rsidR="00B64E7B" w:rsidRPr="00060899" w:rsidRDefault="00B64E7B" w:rsidP="00502422">
            <w:pPr>
              <w:pStyle w:val="Tablea"/>
            </w:pPr>
            <w:r w:rsidRPr="00060899">
              <w:t>(a) is under 18 years of age; and</w:t>
            </w:r>
          </w:p>
          <w:p w:rsidR="00B64E7B" w:rsidRPr="00060899" w:rsidRDefault="00B64E7B" w:rsidP="00502422">
            <w:pPr>
              <w:pStyle w:val="Tablea"/>
            </w:pPr>
            <w:r w:rsidRPr="00060899">
              <w:t>(b) is not independent; and</w:t>
            </w:r>
          </w:p>
          <w:p w:rsidR="00B64E7B" w:rsidRPr="00060899" w:rsidRDefault="00B64E7B" w:rsidP="00502422">
            <w:pPr>
              <w:pStyle w:val="Tablea"/>
            </w:pPr>
            <w:r w:rsidRPr="00060899">
              <w:lastRenderedPageBreak/>
              <w:t>(c) is not living away from the person’s parental home because of a medical condition of the person</w:t>
            </w:r>
          </w:p>
        </w:tc>
        <w:tc>
          <w:tcPr>
            <w:tcW w:w="2165" w:type="dxa"/>
            <w:tcBorders>
              <w:top w:val="single" w:sz="12" w:space="0" w:color="000000"/>
              <w:bottom w:val="single" w:sz="2" w:space="0" w:color="auto"/>
            </w:tcBorders>
            <w:shd w:val="clear" w:color="auto" w:fill="FFFFFF"/>
          </w:tcPr>
          <w:p w:rsidR="00B64E7B" w:rsidRPr="00060899" w:rsidRDefault="00B64E7B" w:rsidP="00502422">
            <w:pPr>
              <w:pStyle w:val="Tabletext"/>
            </w:pPr>
            <w:r w:rsidRPr="00060899">
              <w:lastRenderedPageBreak/>
              <w:t>$4,001.40</w:t>
            </w:r>
          </w:p>
        </w:tc>
        <w:tc>
          <w:tcPr>
            <w:tcW w:w="2268" w:type="dxa"/>
            <w:tcBorders>
              <w:top w:val="single" w:sz="12" w:space="0" w:color="000000"/>
              <w:bottom w:val="single" w:sz="2" w:space="0" w:color="auto"/>
            </w:tcBorders>
            <w:shd w:val="clear" w:color="auto" w:fill="FFFFFF"/>
          </w:tcPr>
          <w:p w:rsidR="00B64E7B" w:rsidRPr="00060899" w:rsidRDefault="00B64E7B" w:rsidP="00502422">
            <w:pPr>
              <w:pStyle w:val="Tabletext"/>
            </w:pPr>
            <w:r w:rsidRPr="00060899">
              <w:t>$153.90</w:t>
            </w:r>
          </w:p>
        </w:tc>
      </w:tr>
      <w:tr w:rsidR="00B64E7B" w:rsidRPr="00060899" w:rsidTr="00D16976">
        <w:tc>
          <w:tcPr>
            <w:tcW w:w="1134" w:type="dxa"/>
            <w:tcBorders>
              <w:top w:val="single" w:sz="2" w:space="0" w:color="auto"/>
              <w:bottom w:val="single" w:sz="2" w:space="0" w:color="auto"/>
            </w:tcBorders>
            <w:shd w:val="clear" w:color="auto" w:fill="auto"/>
          </w:tcPr>
          <w:p w:rsidR="00B64E7B" w:rsidRPr="00060899" w:rsidRDefault="00B64E7B" w:rsidP="00502422">
            <w:pPr>
              <w:pStyle w:val="Tabletext"/>
              <w:keepNext/>
            </w:pPr>
            <w:r w:rsidRPr="00060899">
              <w:lastRenderedPageBreak/>
              <w:t>2</w:t>
            </w:r>
          </w:p>
        </w:tc>
        <w:tc>
          <w:tcPr>
            <w:tcW w:w="1946"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Not a member of a couple and person:</w:t>
            </w:r>
          </w:p>
          <w:p w:rsidR="00B64E7B" w:rsidRPr="00060899" w:rsidRDefault="00B64E7B" w:rsidP="00502422">
            <w:pPr>
              <w:pStyle w:val="Tablea"/>
            </w:pPr>
            <w:r w:rsidRPr="00060899">
              <w:t>(a) is under 18 years of age; and</w:t>
            </w:r>
          </w:p>
          <w:p w:rsidR="00B64E7B" w:rsidRPr="00060899" w:rsidRDefault="00B64E7B" w:rsidP="00502422">
            <w:pPr>
              <w:pStyle w:val="Tablea"/>
            </w:pPr>
            <w:r w:rsidRPr="00060899">
              <w:t>(b) either:</w:t>
            </w:r>
          </w:p>
          <w:p w:rsidR="00B64E7B" w:rsidRPr="00060899" w:rsidRDefault="00B64E7B" w:rsidP="00502422">
            <w:pPr>
              <w:pStyle w:val="Tablei"/>
              <w:ind w:left="628" w:hanging="330"/>
            </w:pPr>
            <w:r w:rsidRPr="00060899">
              <w:t>(i)   is independent; or</w:t>
            </w:r>
          </w:p>
          <w:p w:rsidR="00B64E7B" w:rsidRPr="00060899" w:rsidRDefault="00B64E7B" w:rsidP="00502422">
            <w:pPr>
              <w:pStyle w:val="Tablei"/>
              <w:ind w:left="628" w:hanging="330"/>
            </w:pPr>
            <w:r w:rsidRPr="00060899">
              <w:t>(ii)  is living away from the person’s parental home because of a medical condition of the person</w:t>
            </w:r>
          </w:p>
        </w:tc>
        <w:tc>
          <w:tcPr>
            <w:tcW w:w="2165"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$7,308.60</w:t>
            </w:r>
          </w:p>
        </w:tc>
        <w:tc>
          <w:tcPr>
            <w:tcW w:w="2268"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$281.10</w:t>
            </w:r>
          </w:p>
        </w:tc>
      </w:tr>
      <w:tr w:rsidR="00B64E7B" w:rsidRPr="00060899" w:rsidTr="00D16976">
        <w:tc>
          <w:tcPr>
            <w:tcW w:w="1134"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3</w:t>
            </w:r>
          </w:p>
        </w:tc>
        <w:tc>
          <w:tcPr>
            <w:tcW w:w="1946"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Not a member of a couple and person:</w:t>
            </w:r>
          </w:p>
          <w:p w:rsidR="00B64E7B" w:rsidRPr="00060899" w:rsidRDefault="00B64E7B" w:rsidP="00502422">
            <w:pPr>
              <w:pStyle w:val="Tablea"/>
            </w:pPr>
            <w:r w:rsidRPr="00060899">
              <w:t>(a) has reached 18 years of age; and</w:t>
            </w:r>
          </w:p>
          <w:p w:rsidR="00B64E7B" w:rsidRPr="00060899" w:rsidRDefault="00B64E7B" w:rsidP="00502422">
            <w:pPr>
              <w:pStyle w:val="Tablea"/>
            </w:pPr>
            <w:r w:rsidRPr="00060899">
              <w:t>(b) is living at home of parent or parents; and</w:t>
            </w:r>
          </w:p>
          <w:p w:rsidR="00B64E7B" w:rsidRPr="00060899" w:rsidRDefault="00B64E7B" w:rsidP="00502422">
            <w:pPr>
              <w:pStyle w:val="Tablea"/>
              <w:keepNext/>
            </w:pPr>
            <w:r w:rsidRPr="00060899">
              <w:t>(c) is not independent</w:t>
            </w:r>
          </w:p>
        </w:tc>
        <w:tc>
          <w:tcPr>
            <w:tcW w:w="2165"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$4,810.00</w:t>
            </w:r>
          </w:p>
        </w:tc>
        <w:tc>
          <w:tcPr>
            <w:tcW w:w="2268"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$185.00</w:t>
            </w:r>
          </w:p>
        </w:tc>
      </w:tr>
      <w:tr w:rsidR="00B64E7B" w:rsidRPr="00060899" w:rsidTr="00D16976">
        <w:tc>
          <w:tcPr>
            <w:tcW w:w="1134" w:type="dxa"/>
            <w:tcBorders>
              <w:top w:val="single" w:sz="4" w:space="0" w:color="auto"/>
              <w:bottom w:val="single" w:sz="2" w:space="0" w:color="auto"/>
            </w:tcBorders>
            <w:shd w:val="clear" w:color="auto" w:fill="auto"/>
          </w:tcPr>
          <w:p w:rsidR="00B64E7B" w:rsidRPr="00060899" w:rsidRDefault="00B64E7B" w:rsidP="00502422">
            <w:pPr>
              <w:pStyle w:val="Tabletext"/>
              <w:keepNext/>
            </w:pPr>
            <w:r w:rsidRPr="00060899">
              <w:lastRenderedPageBreak/>
              <w:t>4</w:t>
            </w:r>
          </w:p>
        </w:tc>
        <w:tc>
          <w:tcPr>
            <w:tcW w:w="1946"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Not a member of a couple and person:</w:t>
            </w:r>
          </w:p>
          <w:p w:rsidR="00B64E7B" w:rsidRPr="00060899" w:rsidRDefault="00B64E7B" w:rsidP="00502422">
            <w:pPr>
              <w:pStyle w:val="Tablea"/>
            </w:pPr>
            <w:r w:rsidRPr="00060899">
              <w:t>(a) has reached 18 years of age; and</w:t>
            </w:r>
          </w:p>
          <w:p w:rsidR="00B64E7B" w:rsidRPr="00060899" w:rsidRDefault="00B64E7B" w:rsidP="00502422">
            <w:pPr>
              <w:pStyle w:val="Tablea"/>
            </w:pPr>
            <w:r w:rsidRPr="00060899">
              <w:t>(b) either:</w:t>
            </w:r>
          </w:p>
          <w:p w:rsidR="00B64E7B" w:rsidRPr="00060899" w:rsidRDefault="00B64E7B" w:rsidP="00502422">
            <w:pPr>
              <w:pStyle w:val="Tablei"/>
              <w:ind w:left="628" w:hanging="330"/>
            </w:pPr>
            <w:r w:rsidRPr="00060899">
              <w:t>(i)  is not living at a home of parent or parents; or</w:t>
            </w:r>
          </w:p>
          <w:p w:rsidR="00B64E7B" w:rsidRPr="00060899" w:rsidRDefault="00B64E7B" w:rsidP="00502422">
            <w:pPr>
              <w:pStyle w:val="Tablei"/>
              <w:ind w:left="628" w:hanging="330"/>
            </w:pPr>
            <w:r w:rsidRPr="00060899">
              <w:t>(ii) is living at a home of parent or parents, but is independent</w:t>
            </w:r>
          </w:p>
        </w:tc>
        <w:tc>
          <w:tcPr>
            <w:tcW w:w="2165"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$7,308.60</w:t>
            </w:r>
          </w:p>
        </w:tc>
        <w:tc>
          <w:tcPr>
            <w:tcW w:w="2268"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$281.10</w:t>
            </w:r>
          </w:p>
        </w:tc>
      </w:tr>
      <w:tr w:rsidR="00B64E7B" w:rsidRPr="00060899" w:rsidTr="00502422">
        <w:tc>
          <w:tcPr>
            <w:tcW w:w="113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5</w:t>
            </w:r>
          </w:p>
        </w:tc>
        <w:tc>
          <w:tcPr>
            <w:tcW w:w="1946"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Partnered</w:t>
            </w:r>
          </w:p>
        </w:tc>
        <w:tc>
          <w:tcPr>
            <w:tcW w:w="2165"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$7,308.60</w:t>
            </w:r>
          </w:p>
        </w:tc>
        <w:tc>
          <w:tcPr>
            <w:tcW w:w="2268"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$281.10</w:t>
            </w:r>
          </w:p>
        </w:tc>
      </w:tr>
      <w:tr w:rsidR="00B64E7B" w:rsidRPr="00060899" w:rsidTr="00502422">
        <w:tc>
          <w:tcPr>
            <w:tcW w:w="1134" w:type="dxa"/>
            <w:tcBorders>
              <w:top w:val="single" w:sz="2" w:space="0" w:color="auto"/>
              <w:bottom w:val="single" w:sz="12" w:space="0" w:color="000000"/>
            </w:tcBorders>
          </w:tcPr>
          <w:p w:rsidR="00B64E7B" w:rsidRPr="00060899" w:rsidRDefault="00B64E7B" w:rsidP="00502422">
            <w:pPr>
              <w:pStyle w:val="Tabletext"/>
            </w:pPr>
            <w:r w:rsidRPr="00060899">
              <w:t>6</w:t>
            </w:r>
          </w:p>
        </w:tc>
        <w:tc>
          <w:tcPr>
            <w:tcW w:w="1946" w:type="dxa"/>
            <w:tcBorders>
              <w:top w:val="single" w:sz="2" w:space="0" w:color="auto"/>
              <w:bottom w:val="single" w:sz="12" w:space="0" w:color="000000"/>
            </w:tcBorders>
          </w:tcPr>
          <w:p w:rsidR="00B64E7B" w:rsidRPr="00060899" w:rsidRDefault="00B64E7B" w:rsidP="00502422">
            <w:pPr>
              <w:pStyle w:val="Tabletext"/>
            </w:pPr>
            <w:r w:rsidRPr="00060899">
              <w:t>Member of illness separated couple, member of respite care couple or partnered (partner in gaol)</w:t>
            </w:r>
          </w:p>
        </w:tc>
        <w:tc>
          <w:tcPr>
            <w:tcW w:w="2165" w:type="dxa"/>
            <w:tcBorders>
              <w:top w:val="single" w:sz="2" w:space="0" w:color="auto"/>
              <w:bottom w:val="single" w:sz="12" w:space="0" w:color="000000"/>
            </w:tcBorders>
          </w:tcPr>
          <w:p w:rsidR="00B64E7B" w:rsidRPr="00060899" w:rsidRDefault="00B64E7B" w:rsidP="00502422">
            <w:pPr>
              <w:pStyle w:val="Tabletext"/>
            </w:pPr>
            <w:r w:rsidRPr="00060899">
              <w:t>$7,308.60</w:t>
            </w:r>
          </w:p>
        </w:tc>
        <w:tc>
          <w:tcPr>
            <w:tcW w:w="2268" w:type="dxa"/>
            <w:tcBorders>
              <w:top w:val="single" w:sz="2" w:space="0" w:color="auto"/>
              <w:bottom w:val="single" w:sz="12" w:space="0" w:color="000000"/>
            </w:tcBorders>
          </w:tcPr>
          <w:p w:rsidR="00B64E7B" w:rsidRPr="00060899" w:rsidRDefault="00B64E7B" w:rsidP="00502422">
            <w:pPr>
              <w:pStyle w:val="Tabletext"/>
            </w:pPr>
            <w:r w:rsidRPr="00060899">
              <w:t>$281.10</w:t>
            </w:r>
          </w:p>
        </w:tc>
      </w:tr>
    </w:tbl>
    <w:p w:rsidR="00594071" w:rsidRPr="00060899" w:rsidRDefault="00594071" w:rsidP="00594071">
      <w:pPr>
        <w:pStyle w:val="notetext"/>
      </w:pPr>
      <w:r w:rsidRPr="00060899">
        <w:t>Note 1:</w:t>
      </w:r>
      <w:r w:rsidRPr="00060899">
        <w:tab/>
        <w:t xml:space="preserve">For </w:t>
      </w:r>
      <w:r w:rsidRPr="00060899">
        <w:rPr>
          <w:b/>
          <w:i/>
        </w:rPr>
        <w:t>member of a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notetext"/>
      </w:pPr>
      <w:r w:rsidRPr="00060899">
        <w:t>Note 2:</w:t>
      </w:r>
      <w:r w:rsidRPr="00060899">
        <w:tab/>
        <w:t xml:space="preserve">For </w:t>
      </w:r>
      <w:r w:rsidRPr="00060899">
        <w:rPr>
          <w:b/>
          <w:i/>
        </w:rPr>
        <w:t xml:space="preserve">independent </w:t>
      </w:r>
      <w:r w:rsidRPr="00060899">
        <w:t>see section</w:t>
      </w:r>
      <w:r w:rsidR="00060899">
        <w:t> </w:t>
      </w:r>
      <w:r w:rsidRPr="00060899">
        <w:t>5.</w:t>
      </w:r>
    </w:p>
    <w:p w:rsidR="00594071" w:rsidRPr="00060899" w:rsidRDefault="00594071" w:rsidP="00594071">
      <w:pPr>
        <w:pStyle w:val="notetext"/>
      </w:pPr>
      <w:r w:rsidRPr="00060899">
        <w:t>Note 3:</w:t>
      </w:r>
      <w:r w:rsidRPr="00060899">
        <w:tab/>
        <w:t xml:space="preserve">For </w:t>
      </w:r>
      <w:r w:rsidRPr="00060899">
        <w:rPr>
          <w:b/>
          <w:i/>
        </w:rPr>
        <w:t>living away from the person’s parental home</w:t>
      </w:r>
      <w:r w:rsidRPr="00060899">
        <w:t xml:space="preserve"> see subsection</w:t>
      </w:r>
      <w:r w:rsidR="00060899">
        <w:t> </w:t>
      </w:r>
      <w:r w:rsidRPr="00060899">
        <w:t>23(4D).</w:t>
      </w:r>
    </w:p>
    <w:p w:rsidR="00594071" w:rsidRPr="00060899" w:rsidRDefault="00594071" w:rsidP="00594071">
      <w:pPr>
        <w:pStyle w:val="notetext"/>
      </w:pPr>
      <w:r w:rsidRPr="00060899">
        <w:t>Note 4:</w:t>
      </w:r>
      <w:r w:rsidRPr="00060899">
        <w:tab/>
        <w:t xml:space="preserve">The rates in </w:t>
      </w:r>
      <w:r w:rsidR="00597A1A" w:rsidRPr="00060899">
        <w:t>column 3</w:t>
      </w:r>
      <w:r w:rsidRPr="00060899">
        <w:t xml:space="preserve"> are adjusted annually in line with CPI changes (see section</w:t>
      </w:r>
      <w:r w:rsidR="00060899">
        <w:t> </w:t>
      </w:r>
      <w:r w:rsidRPr="00060899">
        <w:t>1198B).</w:t>
      </w:r>
    </w:p>
    <w:p w:rsidR="002562FD" w:rsidRPr="00060899" w:rsidRDefault="002562FD" w:rsidP="002562FD">
      <w:pPr>
        <w:pStyle w:val="ActHead3"/>
      </w:pPr>
      <w:bookmarkStart w:id="999" w:name="_Toc447275867"/>
      <w:r w:rsidRPr="00060899">
        <w:rPr>
          <w:rStyle w:val="CharDivNo"/>
        </w:rPr>
        <w:lastRenderedPageBreak/>
        <w:t>Module BA</w:t>
      </w:r>
      <w:r w:rsidRPr="00060899">
        <w:t>—</w:t>
      </w:r>
      <w:r w:rsidRPr="00060899">
        <w:rPr>
          <w:rStyle w:val="CharDivText"/>
        </w:rPr>
        <w:t>Energy supplement</w:t>
      </w:r>
      <w:bookmarkEnd w:id="999"/>
    </w:p>
    <w:p w:rsidR="00EA41AE" w:rsidRPr="00060899" w:rsidRDefault="00EA41AE" w:rsidP="00EA41AE">
      <w:pPr>
        <w:pStyle w:val="subsection"/>
      </w:pPr>
      <w:r w:rsidRPr="00060899">
        <w:tab/>
        <w:t>1066A</w:t>
      </w:r>
      <w:r w:rsidR="00060899">
        <w:noBreakHyphen/>
      </w:r>
      <w:r w:rsidRPr="00060899">
        <w:t>BA1</w:t>
      </w:r>
      <w:r w:rsidRPr="00060899">
        <w:tab/>
      </w:r>
      <w:r w:rsidR="002562FD" w:rsidRPr="00060899">
        <w:t>An energy supplement</w:t>
      </w:r>
      <w:r w:rsidRPr="00060899">
        <w:t xml:space="preserve"> is to be added to the person’s maximum basic rate if the person is residing in Australia and:</w:t>
      </w:r>
    </w:p>
    <w:p w:rsidR="00EA41AE" w:rsidRPr="00060899" w:rsidRDefault="00EA41AE" w:rsidP="00EA41AE">
      <w:pPr>
        <w:pStyle w:val="paragraph"/>
      </w:pPr>
      <w:r w:rsidRPr="00060899">
        <w:tab/>
        <w:t>(a)</w:t>
      </w:r>
      <w:r w:rsidRPr="00060899">
        <w:tab/>
        <w:t>is in Australia; or</w:t>
      </w:r>
    </w:p>
    <w:p w:rsidR="00EA41AE" w:rsidRPr="00060899" w:rsidRDefault="00EA41AE" w:rsidP="00EA41AE">
      <w:pPr>
        <w:pStyle w:val="paragraph"/>
      </w:pPr>
      <w:r w:rsidRPr="00060899">
        <w:tab/>
        <w:t>(b)</w:t>
      </w:r>
      <w:r w:rsidRPr="00060899">
        <w:tab/>
        <w:t xml:space="preserve">is temporarily absent from Australia and has been so for a continuous period not exceeding </w:t>
      </w:r>
      <w:r w:rsidR="00002650" w:rsidRPr="00060899">
        <w:t>6 weeks.</w:t>
      </w:r>
    </w:p>
    <w:p w:rsidR="00EA41AE" w:rsidRPr="00060899" w:rsidRDefault="00EA41AE" w:rsidP="00EA41AE">
      <w:pPr>
        <w:pStyle w:val="subsection2"/>
      </w:pPr>
      <w:r w:rsidRPr="00060899">
        <w:t xml:space="preserve">However, this Module does not apply if </w:t>
      </w:r>
      <w:r w:rsidR="002562FD" w:rsidRPr="00060899">
        <w:t>quarterly energy supplement</w:t>
      </w:r>
      <w:r w:rsidRPr="00060899">
        <w:t xml:space="preserve"> is payable to the person.</w:t>
      </w:r>
    </w:p>
    <w:p w:rsidR="00EA41AE" w:rsidRPr="00060899" w:rsidRDefault="00EA41AE" w:rsidP="00EA41AE">
      <w:pPr>
        <w:pStyle w:val="notetext"/>
      </w:pPr>
      <w:r w:rsidRPr="00060899">
        <w:t>Note:</w:t>
      </w:r>
      <w:r w:rsidRPr="00060899">
        <w:tab/>
        <w:t>Section</w:t>
      </w:r>
      <w:r w:rsidR="00060899">
        <w:t> </w:t>
      </w:r>
      <w:r w:rsidRPr="00060899">
        <w:t xml:space="preserve">918 may affect the addition of the </w:t>
      </w:r>
      <w:r w:rsidR="002562FD" w:rsidRPr="00060899">
        <w:t>energy supplement</w:t>
      </w:r>
      <w:r w:rsidRPr="00060899">
        <w:t>.</w:t>
      </w:r>
    </w:p>
    <w:p w:rsidR="002562FD" w:rsidRPr="00060899" w:rsidRDefault="002562FD" w:rsidP="002562FD">
      <w:pPr>
        <w:pStyle w:val="subsection"/>
      </w:pPr>
      <w:r w:rsidRPr="00060899">
        <w:t>1066A</w:t>
      </w:r>
      <w:r w:rsidR="00060899">
        <w:noBreakHyphen/>
      </w:r>
      <w:r w:rsidRPr="00060899">
        <w:t>BA2</w:t>
      </w:r>
      <w:r w:rsidRPr="00060899">
        <w:tab/>
        <w:t>The person’s energy supplement is the amount worked out using the following table:</w:t>
      </w:r>
    </w:p>
    <w:p w:rsidR="002562FD" w:rsidRPr="00060899" w:rsidRDefault="002562FD" w:rsidP="002562FD">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2562FD" w:rsidRPr="00060899" w:rsidTr="00D61831">
        <w:trPr>
          <w:tblHeader/>
        </w:trPr>
        <w:tc>
          <w:tcPr>
            <w:tcW w:w="5959" w:type="dxa"/>
            <w:gridSpan w:val="3"/>
            <w:tcBorders>
              <w:top w:val="single" w:sz="12" w:space="0" w:color="auto"/>
              <w:bottom w:val="single" w:sz="6" w:space="0" w:color="auto"/>
            </w:tcBorders>
            <w:shd w:val="clear" w:color="auto" w:fill="auto"/>
          </w:tcPr>
          <w:p w:rsidR="002562FD" w:rsidRPr="00060899" w:rsidRDefault="002562FD" w:rsidP="00D61831">
            <w:pPr>
              <w:pStyle w:val="TableHeading"/>
            </w:pPr>
            <w:r w:rsidRPr="00060899">
              <w:t>Energy supplement</w:t>
            </w:r>
          </w:p>
        </w:tc>
      </w:tr>
      <w:tr w:rsidR="002562FD" w:rsidRPr="00060899" w:rsidTr="00D61831">
        <w:trPr>
          <w:tblHeader/>
        </w:trPr>
        <w:tc>
          <w:tcPr>
            <w:tcW w:w="709" w:type="dxa"/>
            <w:tcBorders>
              <w:top w:val="single" w:sz="6" w:space="0" w:color="auto"/>
              <w:bottom w:val="single" w:sz="12" w:space="0" w:color="auto"/>
            </w:tcBorders>
            <w:shd w:val="clear" w:color="auto" w:fill="auto"/>
          </w:tcPr>
          <w:p w:rsidR="002562FD" w:rsidRPr="00060899" w:rsidRDefault="002562FD"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2562FD" w:rsidRPr="00060899" w:rsidRDefault="002562FD" w:rsidP="00D61831">
            <w:pPr>
              <w:pStyle w:val="TableHeading"/>
            </w:pPr>
            <w:r w:rsidRPr="00060899">
              <w:t>Person’s family situation for maximum basic rate</w:t>
            </w:r>
          </w:p>
        </w:tc>
        <w:tc>
          <w:tcPr>
            <w:tcW w:w="1990" w:type="dxa"/>
            <w:tcBorders>
              <w:top w:val="single" w:sz="6" w:space="0" w:color="auto"/>
              <w:bottom w:val="single" w:sz="12" w:space="0" w:color="auto"/>
            </w:tcBorders>
            <w:shd w:val="clear" w:color="auto" w:fill="auto"/>
          </w:tcPr>
          <w:p w:rsidR="002562FD" w:rsidRPr="00060899" w:rsidRDefault="002562FD" w:rsidP="00721E5B">
            <w:pPr>
              <w:pStyle w:val="TableHeading"/>
            </w:pPr>
            <w:r w:rsidRPr="00060899">
              <w:t>Amount of energy supplement</w:t>
            </w:r>
          </w:p>
        </w:tc>
      </w:tr>
      <w:tr w:rsidR="002562FD" w:rsidRPr="00060899" w:rsidTr="00D61831">
        <w:tc>
          <w:tcPr>
            <w:tcW w:w="709" w:type="dxa"/>
            <w:tcBorders>
              <w:top w:val="single" w:sz="12" w:space="0" w:color="auto"/>
            </w:tcBorders>
            <w:shd w:val="clear" w:color="auto" w:fill="auto"/>
          </w:tcPr>
          <w:p w:rsidR="002562FD" w:rsidRPr="00060899" w:rsidRDefault="002562FD" w:rsidP="00D61831">
            <w:pPr>
              <w:pStyle w:val="Tabletext"/>
            </w:pPr>
            <w:r w:rsidRPr="00060899">
              <w:t>1</w:t>
            </w:r>
          </w:p>
        </w:tc>
        <w:tc>
          <w:tcPr>
            <w:tcW w:w="3260" w:type="dxa"/>
            <w:tcBorders>
              <w:top w:val="single" w:sz="12" w:space="0" w:color="auto"/>
            </w:tcBorders>
            <w:shd w:val="clear" w:color="auto" w:fill="auto"/>
          </w:tcPr>
          <w:p w:rsidR="002562FD" w:rsidRPr="00060899" w:rsidRDefault="002562FD" w:rsidP="00D61831">
            <w:pPr>
              <w:pStyle w:val="Tabletext"/>
            </w:pPr>
            <w:r w:rsidRPr="00060899">
              <w:t>If the person’s maximum basic rate is worked out under item</w:t>
            </w:r>
            <w:r w:rsidR="00060899">
              <w:t> </w:t>
            </w:r>
            <w:r w:rsidRPr="00060899">
              <w:t>1 of the table in point 1066A</w:t>
            </w:r>
            <w:r w:rsidR="00060899">
              <w:noBreakHyphen/>
            </w:r>
            <w:r w:rsidRPr="00060899">
              <w:t>B1</w:t>
            </w:r>
          </w:p>
        </w:tc>
        <w:tc>
          <w:tcPr>
            <w:tcW w:w="1990" w:type="dxa"/>
            <w:tcBorders>
              <w:top w:val="single" w:sz="12" w:space="0" w:color="auto"/>
            </w:tcBorders>
            <w:shd w:val="clear" w:color="auto" w:fill="auto"/>
          </w:tcPr>
          <w:p w:rsidR="002562FD" w:rsidRPr="00060899" w:rsidRDefault="002562FD" w:rsidP="00721E5B">
            <w:pPr>
              <w:pStyle w:val="Tabletext"/>
            </w:pPr>
            <w:r w:rsidRPr="00060899">
              <w:t>$153.40</w:t>
            </w:r>
          </w:p>
        </w:tc>
      </w:tr>
      <w:tr w:rsidR="002562FD" w:rsidRPr="00060899" w:rsidTr="00D61831">
        <w:tc>
          <w:tcPr>
            <w:tcW w:w="709" w:type="dxa"/>
            <w:shd w:val="clear" w:color="auto" w:fill="auto"/>
          </w:tcPr>
          <w:p w:rsidR="002562FD" w:rsidRPr="00060899" w:rsidRDefault="002562FD" w:rsidP="00D61831">
            <w:pPr>
              <w:pStyle w:val="Tabletext"/>
            </w:pPr>
            <w:r w:rsidRPr="00060899">
              <w:t>2</w:t>
            </w:r>
          </w:p>
        </w:tc>
        <w:tc>
          <w:tcPr>
            <w:tcW w:w="3260" w:type="dxa"/>
            <w:shd w:val="clear" w:color="auto" w:fill="auto"/>
          </w:tcPr>
          <w:p w:rsidR="002562FD" w:rsidRPr="00060899" w:rsidRDefault="002562FD" w:rsidP="00D61831">
            <w:pPr>
              <w:pStyle w:val="Tabletext"/>
            </w:pPr>
            <w:r w:rsidRPr="00060899">
              <w:t>If the person’s maximum basic rate is worked out under item</w:t>
            </w:r>
            <w:r w:rsidR="00060899">
              <w:t> </w:t>
            </w:r>
            <w:r w:rsidRPr="00060899">
              <w:t>2, 4, 5 or 6 of the table in point 1066A</w:t>
            </w:r>
            <w:r w:rsidR="00060899">
              <w:noBreakHyphen/>
            </w:r>
            <w:r w:rsidRPr="00060899">
              <w:t>B1</w:t>
            </w:r>
          </w:p>
        </w:tc>
        <w:tc>
          <w:tcPr>
            <w:tcW w:w="1990" w:type="dxa"/>
            <w:shd w:val="clear" w:color="auto" w:fill="auto"/>
          </w:tcPr>
          <w:p w:rsidR="002562FD" w:rsidRPr="00060899" w:rsidRDefault="002562FD" w:rsidP="00721E5B">
            <w:pPr>
              <w:pStyle w:val="Tabletext"/>
            </w:pPr>
            <w:r w:rsidRPr="00060899">
              <w:t>$236.60</w:t>
            </w:r>
          </w:p>
        </w:tc>
      </w:tr>
      <w:tr w:rsidR="002562FD" w:rsidRPr="00060899" w:rsidTr="00D61831">
        <w:tc>
          <w:tcPr>
            <w:tcW w:w="709" w:type="dxa"/>
            <w:tcBorders>
              <w:bottom w:val="single" w:sz="12" w:space="0" w:color="auto"/>
            </w:tcBorders>
            <w:shd w:val="clear" w:color="auto" w:fill="auto"/>
          </w:tcPr>
          <w:p w:rsidR="002562FD" w:rsidRPr="00060899" w:rsidRDefault="002562FD" w:rsidP="00D61831">
            <w:pPr>
              <w:pStyle w:val="Tabletext"/>
            </w:pPr>
            <w:r w:rsidRPr="00060899">
              <w:t>3</w:t>
            </w:r>
          </w:p>
        </w:tc>
        <w:tc>
          <w:tcPr>
            <w:tcW w:w="3260" w:type="dxa"/>
            <w:tcBorders>
              <w:bottom w:val="single" w:sz="12" w:space="0" w:color="auto"/>
            </w:tcBorders>
            <w:shd w:val="clear" w:color="auto" w:fill="auto"/>
          </w:tcPr>
          <w:p w:rsidR="002562FD" w:rsidRPr="00060899" w:rsidRDefault="002562FD" w:rsidP="00D61831">
            <w:pPr>
              <w:pStyle w:val="Tabletext"/>
            </w:pPr>
            <w:r w:rsidRPr="00060899">
              <w:t>If the person’s maximum basic rate is worked out under item</w:t>
            </w:r>
            <w:r w:rsidR="00060899">
              <w:t> </w:t>
            </w:r>
            <w:r w:rsidRPr="00060899">
              <w:t>3 of the table in point 1066A</w:t>
            </w:r>
            <w:r w:rsidR="00060899">
              <w:noBreakHyphen/>
            </w:r>
            <w:r w:rsidRPr="00060899">
              <w:t>B1</w:t>
            </w:r>
          </w:p>
        </w:tc>
        <w:tc>
          <w:tcPr>
            <w:tcW w:w="1990" w:type="dxa"/>
            <w:tcBorders>
              <w:bottom w:val="single" w:sz="12" w:space="0" w:color="auto"/>
            </w:tcBorders>
            <w:shd w:val="clear" w:color="auto" w:fill="auto"/>
          </w:tcPr>
          <w:p w:rsidR="002562FD" w:rsidRPr="00060899" w:rsidRDefault="002562FD" w:rsidP="00721E5B">
            <w:pPr>
              <w:pStyle w:val="Tabletext"/>
            </w:pPr>
            <w:r w:rsidRPr="00060899">
              <w:t>$171.60</w:t>
            </w:r>
          </w:p>
        </w:tc>
      </w:tr>
    </w:tbl>
    <w:p w:rsidR="00594071" w:rsidRPr="00060899" w:rsidRDefault="00594071" w:rsidP="00594071">
      <w:pPr>
        <w:pStyle w:val="ActHead3"/>
      </w:pPr>
      <w:bookmarkStart w:id="1000" w:name="_Toc447275868"/>
      <w:r w:rsidRPr="00060899">
        <w:rPr>
          <w:rStyle w:val="CharDivNo"/>
        </w:rPr>
        <w:t>Module C</w:t>
      </w:r>
      <w:r w:rsidRPr="00060899">
        <w:t>—</w:t>
      </w:r>
      <w:r w:rsidRPr="00060899">
        <w:rPr>
          <w:rStyle w:val="CharDivText"/>
        </w:rPr>
        <w:t>Youth disability supplement</w:t>
      </w:r>
      <w:bookmarkEnd w:id="1000"/>
    </w:p>
    <w:p w:rsidR="00594071" w:rsidRPr="00060899" w:rsidRDefault="00594071" w:rsidP="00594071">
      <w:pPr>
        <w:pStyle w:val="SubsectionHead"/>
      </w:pPr>
      <w:r w:rsidRPr="00060899">
        <w:t>Youth disability supplement</w:t>
      </w:r>
    </w:p>
    <w:p w:rsidR="00594071" w:rsidRPr="00060899" w:rsidRDefault="00594071" w:rsidP="00594071">
      <w:pPr>
        <w:pStyle w:val="subsection"/>
      </w:pPr>
      <w:r w:rsidRPr="00060899">
        <w:tab/>
        <w:t>1066A</w:t>
      </w:r>
      <w:r w:rsidR="00060899">
        <w:noBreakHyphen/>
      </w:r>
      <w:r w:rsidRPr="00060899">
        <w:t>C1</w:t>
      </w:r>
      <w:r w:rsidRPr="00060899">
        <w:tab/>
        <w:t>An amount by way of youth disability supplement is to be added to a person’s rate. The rate of youth disability supplement is $1,557.40 per year ($59.90 per fortnight).</w:t>
      </w:r>
    </w:p>
    <w:p w:rsidR="00594071" w:rsidRPr="00060899" w:rsidRDefault="00594071" w:rsidP="00594071">
      <w:pPr>
        <w:pStyle w:val="notetext"/>
      </w:pPr>
      <w:r w:rsidRPr="00060899">
        <w:t>Note 1:</w:t>
      </w:r>
      <w:r w:rsidRPr="00060899">
        <w:tab/>
      </w:r>
      <w:r w:rsidR="00107906" w:rsidRPr="00060899">
        <w:t>The</w:t>
      </w:r>
      <w:r w:rsidRPr="00060899">
        <w:t xml:space="preserve"> rate of youth disability supplement is adjusted annually in line with CPI increases (see section</w:t>
      </w:r>
      <w:r w:rsidR="00060899">
        <w:t> </w:t>
      </w:r>
      <w:r w:rsidRPr="00060899">
        <w:t>1198C).</w:t>
      </w:r>
    </w:p>
    <w:p w:rsidR="00594071" w:rsidRPr="00060899" w:rsidRDefault="00594071" w:rsidP="00594071">
      <w:pPr>
        <w:pStyle w:val="notetext"/>
      </w:pPr>
      <w:r w:rsidRPr="00060899">
        <w:lastRenderedPageBreak/>
        <w:t>Note 2:</w:t>
      </w:r>
      <w:r w:rsidRPr="00060899">
        <w:tab/>
      </w:r>
      <w:r w:rsidR="00107906" w:rsidRPr="00060899">
        <w:t>On</w:t>
      </w:r>
      <w:r w:rsidRPr="00060899">
        <w:t xml:space="preserve"> 1</w:t>
      </w:r>
      <w:r w:rsidR="00060899">
        <w:t> </w:t>
      </w:r>
      <w:r w:rsidRPr="00060899">
        <w:t>January 1992 the rate of youth disability supplement is to be increased by $111.80 ($4.30 per fortnight), under section</w:t>
      </w:r>
      <w:r w:rsidR="00060899">
        <w:t> </w:t>
      </w:r>
      <w:r w:rsidRPr="00060899">
        <w:t xml:space="preserve">45 of the </w:t>
      </w:r>
      <w:r w:rsidRPr="00060899">
        <w:rPr>
          <w:i/>
        </w:rPr>
        <w:t>Social Security Legislation Amendment Act (No.</w:t>
      </w:r>
      <w:r w:rsidR="00060899">
        <w:rPr>
          <w:i/>
        </w:rPr>
        <w:t> </w:t>
      </w:r>
      <w:r w:rsidRPr="00060899">
        <w:rPr>
          <w:i/>
        </w:rPr>
        <w:t>3) 1991</w:t>
      </w:r>
      <w:r w:rsidRPr="00060899">
        <w:t>. This is in addition to the annual CPI indexation occurring on 1</w:t>
      </w:r>
      <w:r w:rsidR="00060899">
        <w:t> </w:t>
      </w:r>
      <w:r w:rsidRPr="00060899">
        <w:t>January 1992.</w:t>
      </w:r>
    </w:p>
    <w:p w:rsidR="00594071" w:rsidRPr="00060899" w:rsidRDefault="00594071" w:rsidP="00594071">
      <w:pPr>
        <w:pStyle w:val="ActHead3"/>
      </w:pPr>
      <w:bookmarkStart w:id="1001" w:name="_Toc447275869"/>
      <w:r w:rsidRPr="00060899">
        <w:rPr>
          <w:rStyle w:val="CharDivNo"/>
        </w:rPr>
        <w:t>Module D</w:t>
      </w:r>
      <w:r w:rsidRPr="00060899">
        <w:t>—</w:t>
      </w:r>
      <w:r w:rsidRPr="00060899">
        <w:rPr>
          <w:rStyle w:val="CharDivText"/>
        </w:rPr>
        <w:t>Pharmaceutical allowance</w:t>
      </w:r>
      <w:bookmarkEnd w:id="1001"/>
    </w:p>
    <w:p w:rsidR="00594071" w:rsidRPr="00060899" w:rsidRDefault="00594071" w:rsidP="00594071">
      <w:pPr>
        <w:pStyle w:val="SubsectionHead"/>
      </w:pPr>
      <w:r w:rsidRPr="00060899">
        <w:t>Qualification for pharmaceutical allowance</w:t>
      </w:r>
    </w:p>
    <w:p w:rsidR="00594071" w:rsidRPr="00060899" w:rsidRDefault="00594071" w:rsidP="00594071">
      <w:pPr>
        <w:pStyle w:val="subsection"/>
      </w:pPr>
      <w:r w:rsidRPr="00060899">
        <w:tab/>
        <w:t>1066A</w:t>
      </w:r>
      <w:r w:rsidR="00060899">
        <w:noBreakHyphen/>
      </w:r>
      <w:r w:rsidRPr="00060899">
        <w:t>D1</w:t>
      </w:r>
      <w:r w:rsidRPr="00060899">
        <w:tab/>
        <w:t>Subject to point</w:t>
      </w:r>
      <w:smartTag w:uri="urn:schemas-microsoft-com:office:smarttags" w:element="PersonName">
        <w:r w:rsidRPr="00060899">
          <w:t>s 1</w:t>
        </w:r>
      </w:smartTag>
      <w:r w:rsidRPr="00060899">
        <w:t>066A</w:t>
      </w:r>
      <w:r w:rsidR="00060899">
        <w:noBreakHyphen/>
      </w:r>
      <w:r w:rsidRPr="00060899">
        <w:t>D2, 1066A</w:t>
      </w:r>
      <w:r w:rsidR="00060899">
        <w:noBreakHyphen/>
      </w:r>
      <w:r w:rsidRPr="00060899">
        <w:t>D3,1066A</w:t>
      </w:r>
      <w:r w:rsidR="00060899">
        <w:noBreakHyphen/>
      </w:r>
      <w:r w:rsidRPr="00060899">
        <w:t>D4 and 1066A</w:t>
      </w:r>
      <w:r w:rsidR="00060899">
        <w:noBreakHyphen/>
      </w:r>
      <w:r w:rsidRPr="00060899">
        <w:t>D6, an additional amount by way of pharmaceutical allowance is to be added to a person’s maximum basic rate if the person is an Australian resident.</w:t>
      </w:r>
    </w:p>
    <w:p w:rsidR="00922571" w:rsidRPr="00060899" w:rsidRDefault="00922571" w:rsidP="00922571">
      <w:pPr>
        <w:pStyle w:val="SubsectionHead"/>
      </w:pPr>
      <w:r w:rsidRPr="00060899">
        <w:t>No pharmaceutical allowance if person receiving veterans supplement or MRCA supplement</w:t>
      </w:r>
    </w:p>
    <w:p w:rsidR="00922571" w:rsidRPr="00060899" w:rsidRDefault="00922571" w:rsidP="00922571">
      <w:pPr>
        <w:pStyle w:val="subsection"/>
      </w:pPr>
      <w:r w:rsidRPr="00060899">
        <w:tab/>
        <w:t>1066A</w:t>
      </w:r>
      <w:r w:rsidR="00060899">
        <w:noBreakHyphen/>
      </w:r>
      <w:r w:rsidRPr="00060899">
        <w:t>D2</w:t>
      </w:r>
      <w:r w:rsidRPr="00060899">
        <w:tab/>
        <w:t>Pharmaceutical allowance is not to be added to a person’s maximum basic rate if the person is receiving:</w:t>
      </w:r>
    </w:p>
    <w:p w:rsidR="00922571" w:rsidRPr="00060899" w:rsidRDefault="00922571" w:rsidP="00922571">
      <w:pPr>
        <w:pStyle w:val="paragraph"/>
      </w:pPr>
      <w:r w:rsidRPr="00060899">
        <w:tab/>
        <w:t>(a)</w:t>
      </w:r>
      <w:r w:rsidRPr="00060899">
        <w:tab/>
        <w:t>veterans supplement under section</w:t>
      </w:r>
      <w:r w:rsidR="00060899">
        <w:t> </w:t>
      </w:r>
      <w:r w:rsidRPr="00060899">
        <w:t>118A of the Veterans’ Entitlements Act; or</w:t>
      </w:r>
    </w:p>
    <w:p w:rsidR="00922571" w:rsidRPr="00060899" w:rsidRDefault="00922571" w:rsidP="00922571">
      <w:pPr>
        <w:pStyle w:val="paragraph"/>
      </w:pPr>
      <w:r w:rsidRPr="00060899">
        <w:tab/>
        <w:t>(b)</w:t>
      </w:r>
      <w:r w:rsidRPr="00060899">
        <w:tab/>
        <w:t>MRCA supplement under section</w:t>
      </w:r>
      <w:r w:rsidR="00060899">
        <w:t> </w:t>
      </w:r>
      <w:r w:rsidRPr="00060899">
        <w:t>300 of the Military Rehabilitation and Compensation Act.</w:t>
      </w:r>
    </w:p>
    <w:p w:rsidR="00922571" w:rsidRPr="00060899" w:rsidRDefault="00922571" w:rsidP="00922571">
      <w:pPr>
        <w:pStyle w:val="SubsectionHead"/>
      </w:pPr>
      <w:r w:rsidRPr="00060899">
        <w:t>No pharmaceutical allowance if partner receiving veterans supplement or MRCA supplement and not a service pensioner</w:t>
      </w:r>
    </w:p>
    <w:p w:rsidR="00922571" w:rsidRPr="00060899" w:rsidRDefault="00922571" w:rsidP="00922571">
      <w:pPr>
        <w:pStyle w:val="subsection"/>
      </w:pPr>
      <w:r w:rsidRPr="00060899">
        <w:tab/>
        <w:t>1066A</w:t>
      </w:r>
      <w:r w:rsidR="00060899">
        <w:noBreakHyphen/>
      </w:r>
      <w:r w:rsidRPr="00060899">
        <w:t>D3</w:t>
      </w:r>
      <w:r w:rsidRPr="00060899">
        <w:tab/>
        <w:t>Pharmaceutical allowance is not to be added to a person’s maximum basic rate if:</w:t>
      </w:r>
    </w:p>
    <w:p w:rsidR="00922571" w:rsidRPr="00060899" w:rsidRDefault="00922571" w:rsidP="00922571">
      <w:pPr>
        <w:pStyle w:val="paragraph"/>
      </w:pPr>
      <w:r w:rsidRPr="00060899">
        <w:tab/>
        <w:t>(a)</w:t>
      </w:r>
      <w:r w:rsidRPr="00060899">
        <w:tab/>
        <w:t>the person is a member of a couple; and</w:t>
      </w:r>
    </w:p>
    <w:p w:rsidR="00922571" w:rsidRPr="00060899" w:rsidRDefault="00922571" w:rsidP="00922571">
      <w:pPr>
        <w:pStyle w:val="paragraph"/>
      </w:pPr>
      <w:r w:rsidRPr="00060899">
        <w:tab/>
        <w:t>(b)</w:t>
      </w:r>
      <w:r w:rsidRPr="00060899">
        <w:tab/>
        <w:t>the person’s partner is receiving:</w:t>
      </w:r>
    </w:p>
    <w:p w:rsidR="00922571" w:rsidRPr="00060899" w:rsidRDefault="00922571" w:rsidP="00922571">
      <w:pPr>
        <w:pStyle w:val="paragraphsub"/>
      </w:pPr>
      <w:r w:rsidRPr="00060899">
        <w:tab/>
        <w:t>(i)</w:t>
      </w:r>
      <w:r w:rsidRPr="00060899">
        <w:tab/>
        <w:t>veterans supplement under section</w:t>
      </w:r>
      <w:r w:rsidR="00060899">
        <w:t> </w:t>
      </w:r>
      <w:r w:rsidRPr="00060899">
        <w:t>118A of the Veterans’ Entitlements Act; or</w:t>
      </w:r>
    </w:p>
    <w:p w:rsidR="00922571" w:rsidRPr="00060899" w:rsidRDefault="00922571" w:rsidP="00922571">
      <w:pPr>
        <w:pStyle w:val="paragraphsub"/>
      </w:pPr>
      <w:r w:rsidRPr="00060899">
        <w:tab/>
        <w:t>(ii)</w:t>
      </w:r>
      <w:r w:rsidRPr="00060899">
        <w:tab/>
        <w:t>MRCA supplement under section</w:t>
      </w:r>
      <w:r w:rsidR="00060899">
        <w:t> </w:t>
      </w:r>
      <w:r w:rsidRPr="00060899">
        <w:t>300 of the Military Rehabilitation and Compensation Act; and</w:t>
      </w:r>
    </w:p>
    <w:p w:rsidR="00922571" w:rsidRPr="00060899" w:rsidRDefault="00922571" w:rsidP="00922571">
      <w:pPr>
        <w:pStyle w:val="paragraph"/>
      </w:pPr>
      <w:r w:rsidRPr="00060899">
        <w:tab/>
        <w:t>(c)</w:t>
      </w:r>
      <w:r w:rsidRPr="00060899">
        <w:tab/>
        <w:t>the person’s partner is not receiving a service pension.</w:t>
      </w:r>
    </w:p>
    <w:p w:rsidR="00594071" w:rsidRPr="00060899" w:rsidRDefault="00594071" w:rsidP="00594071">
      <w:pPr>
        <w:pStyle w:val="SubsectionHead"/>
      </w:pPr>
      <w:r w:rsidRPr="00060899">
        <w:lastRenderedPageBreak/>
        <w:t>No pharmaceutical allowance before advance payment period ends</w:t>
      </w:r>
    </w:p>
    <w:p w:rsidR="00594071" w:rsidRPr="00060899" w:rsidRDefault="00594071" w:rsidP="00594071">
      <w:pPr>
        <w:pStyle w:val="subsection"/>
      </w:pPr>
      <w:r w:rsidRPr="00060899">
        <w:tab/>
        <w:t>1066A</w:t>
      </w:r>
      <w:r w:rsidR="00060899">
        <w:noBreakHyphen/>
      </w:r>
      <w:r w:rsidRPr="00060899">
        <w:t>D4</w:t>
      </w:r>
      <w:r w:rsidRPr="00060899">
        <w:tab/>
        <w:t>Pharmaceutical allowance is not to be added to a person’s maximum basic rate if:</w:t>
      </w:r>
    </w:p>
    <w:p w:rsidR="006D3DC5" w:rsidRPr="00060899" w:rsidRDefault="006D3DC5" w:rsidP="006D3DC5">
      <w:pPr>
        <w:pStyle w:val="paragraph"/>
      </w:pPr>
      <w:r w:rsidRPr="00060899">
        <w:tab/>
        <w:t>(a)</w:t>
      </w:r>
      <w:r w:rsidRPr="00060899">
        <w:tab/>
        <w:t>the person has received an advance pharmaceutical allowance under Part</w:t>
      </w:r>
      <w:r w:rsidR="00060899">
        <w:t> </w:t>
      </w:r>
      <w:r w:rsidRPr="00060899">
        <w:t>2.23 of this Act; and</w:t>
      </w:r>
    </w:p>
    <w:p w:rsidR="00594071" w:rsidRPr="00060899" w:rsidRDefault="00594071" w:rsidP="00594071">
      <w:pPr>
        <w:pStyle w:val="paragraph"/>
        <w:keepNext/>
      </w:pPr>
      <w:r w:rsidRPr="00060899">
        <w:tab/>
        <w:t>(b)</w:t>
      </w:r>
      <w:r w:rsidRPr="00060899">
        <w:tab/>
        <w:t>the person’s advance payment period has not ended.</w:t>
      </w:r>
    </w:p>
    <w:p w:rsidR="00594071" w:rsidRPr="00060899" w:rsidRDefault="00594071" w:rsidP="00594071">
      <w:pPr>
        <w:pStyle w:val="notetext"/>
      </w:pPr>
      <w:r w:rsidRPr="00060899">
        <w:t>Note:</w:t>
      </w:r>
      <w:r w:rsidRPr="00060899">
        <w:tab/>
      </w:r>
      <w:r w:rsidR="00107906" w:rsidRPr="00060899">
        <w:t>For</w:t>
      </w:r>
      <w:r w:rsidRPr="00060899">
        <w:t xml:space="preserve"> </w:t>
      </w:r>
      <w:r w:rsidRPr="00060899">
        <w:rPr>
          <w:b/>
          <w:i/>
        </w:rPr>
        <w:t>advance payment period</w:t>
      </w:r>
      <w:r w:rsidRPr="00060899">
        <w:t xml:space="preserve"> see point 1066A</w:t>
      </w:r>
      <w:r w:rsidR="00060899">
        <w:noBreakHyphen/>
      </w:r>
      <w:r w:rsidRPr="00060899">
        <w:t>D5.</w:t>
      </w:r>
    </w:p>
    <w:p w:rsidR="00594071" w:rsidRPr="00060899" w:rsidRDefault="00594071" w:rsidP="00594071">
      <w:pPr>
        <w:pStyle w:val="SubsectionHead"/>
      </w:pPr>
      <w:r w:rsidRPr="00060899">
        <w:t>Advance payment period</w:t>
      </w:r>
    </w:p>
    <w:p w:rsidR="00594071" w:rsidRPr="00060899" w:rsidRDefault="00594071" w:rsidP="00594071">
      <w:pPr>
        <w:pStyle w:val="subsection"/>
        <w:keepNext/>
      </w:pPr>
      <w:r w:rsidRPr="00060899">
        <w:tab/>
        <w:t>1066A</w:t>
      </w:r>
      <w:r w:rsidR="00060899">
        <w:noBreakHyphen/>
      </w:r>
      <w:r w:rsidRPr="00060899">
        <w:t>D5</w:t>
      </w:r>
      <w:r w:rsidRPr="00060899">
        <w:tab/>
        <w:t>A person’s advance payment period:</w:t>
      </w:r>
    </w:p>
    <w:p w:rsidR="00594071" w:rsidRPr="00060899" w:rsidRDefault="00594071" w:rsidP="00594071">
      <w:pPr>
        <w:pStyle w:val="paragraph"/>
      </w:pPr>
      <w:r w:rsidRPr="00060899">
        <w:tab/>
        <w:t>(a)</w:t>
      </w:r>
      <w:r w:rsidRPr="00060899">
        <w:tab/>
        <w:t>starts on the day on which the advance pharmaceutical allowance is paid to the person; and</w:t>
      </w:r>
    </w:p>
    <w:p w:rsidR="00594071" w:rsidRPr="00060899" w:rsidRDefault="00594071" w:rsidP="00594071">
      <w:pPr>
        <w:pStyle w:val="paragraph"/>
        <w:keepNext/>
      </w:pPr>
      <w:r w:rsidRPr="00060899">
        <w:tab/>
        <w:t>(b)</w:t>
      </w:r>
      <w:r w:rsidRPr="00060899">
        <w:tab/>
        <w:t>ends after the number of paydays worked out using the following formula have passed:</w:t>
      </w:r>
    </w:p>
    <w:p w:rsidR="00594071" w:rsidRPr="00060899" w:rsidRDefault="002A0881" w:rsidP="006724AA">
      <w:pPr>
        <w:pStyle w:val="Formula"/>
        <w:ind w:left="1701"/>
      </w:pPr>
      <w:r w:rsidRPr="00060899">
        <w:rPr>
          <w:noProof/>
        </w:rPr>
        <w:drawing>
          <wp:inline distT="0" distB="0" distL="0" distR="0" wp14:anchorId="4148E2E5" wp14:editId="24355003">
            <wp:extent cx="1600200" cy="60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594071" w:rsidRPr="00060899" w:rsidRDefault="00594071" w:rsidP="00594071">
      <w:pPr>
        <w:pStyle w:val="subsection2"/>
      </w:pPr>
      <w:r w:rsidRPr="00060899">
        <w:t>where:</w:t>
      </w:r>
    </w:p>
    <w:p w:rsidR="00594071" w:rsidRPr="00060899" w:rsidRDefault="00594071" w:rsidP="00594071">
      <w:pPr>
        <w:pStyle w:val="Definition"/>
      </w:pPr>
      <w:r w:rsidRPr="00060899">
        <w:rPr>
          <w:b/>
          <w:i/>
        </w:rPr>
        <w:t>amount of advance</w:t>
      </w:r>
      <w:r w:rsidRPr="00060899">
        <w:t xml:space="preserve"> is the amount of the advance paid to the person.</w:t>
      </w:r>
    </w:p>
    <w:p w:rsidR="00594071" w:rsidRPr="00060899" w:rsidRDefault="00594071" w:rsidP="00594071">
      <w:pPr>
        <w:pStyle w:val="Definition"/>
      </w:pPr>
      <w:r w:rsidRPr="00060899">
        <w:rPr>
          <w:b/>
          <w:i/>
        </w:rPr>
        <w:t>pharmaceutical allowance rate</w:t>
      </w:r>
      <w:r w:rsidRPr="00060899">
        <w:t xml:space="preserve"> is the yearly amount of pharmaceutical allowance which would be added to the person’s maximum basic rate in working out the instalment for the day on which the advance is paid if pharmaceutical allowance were to be added to the person’s maximum basic rate on that day.</w:t>
      </w:r>
    </w:p>
    <w:p w:rsidR="00594071" w:rsidRPr="00060899" w:rsidRDefault="00594071" w:rsidP="00594071">
      <w:pPr>
        <w:pStyle w:val="SubsectionHead"/>
      </w:pPr>
      <w:r w:rsidRPr="00060899">
        <w:t>No pharmaceutical allowance if annual limit reached</w:t>
      </w:r>
    </w:p>
    <w:p w:rsidR="00594071" w:rsidRPr="00060899" w:rsidRDefault="00594071" w:rsidP="00594071">
      <w:pPr>
        <w:pStyle w:val="subsection"/>
      </w:pPr>
      <w:r w:rsidRPr="00060899">
        <w:tab/>
        <w:t>1066A</w:t>
      </w:r>
      <w:r w:rsidR="00060899">
        <w:noBreakHyphen/>
      </w:r>
      <w:r w:rsidRPr="00060899">
        <w:t>D6</w:t>
      </w:r>
      <w:r w:rsidRPr="00060899">
        <w:tab/>
        <w:t>Pharmaceutical allowance is not to be added to a person’s maximum basic rate if:</w:t>
      </w:r>
    </w:p>
    <w:p w:rsidR="00594071" w:rsidRPr="00060899" w:rsidRDefault="00594071" w:rsidP="00594071">
      <w:pPr>
        <w:pStyle w:val="paragraph"/>
      </w:pPr>
      <w:r w:rsidRPr="00060899">
        <w:tab/>
        <w:t>(a)</w:t>
      </w:r>
      <w:r w:rsidRPr="00060899">
        <w:tab/>
        <w:t>the person has received an advance pharmaceutical allowance during the current calendar year; and</w:t>
      </w:r>
    </w:p>
    <w:p w:rsidR="00594071" w:rsidRPr="00060899" w:rsidRDefault="00594071" w:rsidP="00594071">
      <w:pPr>
        <w:pStyle w:val="paragraph"/>
      </w:pPr>
      <w:r w:rsidRPr="00060899">
        <w:tab/>
        <w:t>(b)</w:t>
      </w:r>
      <w:r w:rsidRPr="00060899">
        <w:tab/>
        <w:t>the total amount paid to the person for that year by way of:</w:t>
      </w:r>
    </w:p>
    <w:p w:rsidR="00594071" w:rsidRPr="00060899" w:rsidRDefault="00594071" w:rsidP="00594071">
      <w:pPr>
        <w:pStyle w:val="paragraphsub"/>
      </w:pPr>
      <w:r w:rsidRPr="00060899">
        <w:lastRenderedPageBreak/>
        <w:tab/>
        <w:t>(i)</w:t>
      </w:r>
      <w:r w:rsidRPr="00060899">
        <w:tab/>
        <w:t>pharmaceutical allowance; and</w:t>
      </w:r>
    </w:p>
    <w:p w:rsidR="00594071" w:rsidRPr="00060899" w:rsidRDefault="00594071" w:rsidP="00594071">
      <w:pPr>
        <w:pStyle w:val="paragraphsub"/>
        <w:keepNext/>
      </w:pPr>
      <w:r w:rsidRPr="00060899">
        <w:tab/>
        <w:t>(ii)</w:t>
      </w:r>
      <w:r w:rsidRPr="00060899">
        <w:tab/>
        <w:t>advance pharmaceutical allowance;</w:t>
      </w:r>
    </w:p>
    <w:p w:rsidR="00594071" w:rsidRPr="00060899" w:rsidRDefault="00594071" w:rsidP="00594071">
      <w:pPr>
        <w:pStyle w:val="subsection2"/>
      </w:pPr>
      <w:r w:rsidRPr="00060899">
        <w:t>equals the total amount of pharmaceutical allowance that would have been paid to the person during that year if the person had not received any advance pharmaceutical allowance.</w:t>
      </w:r>
    </w:p>
    <w:p w:rsidR="00594071" w:rsidRPr="00060899" w:rsidRDefault="00594071" w:rsidP="00594071">
      <w:pPr>
        <w:pStyle w:val="notetext"/>
      </w:pPr>
      <w:r w:rsidRPr="00060899">
        <w:t>Note 1:</w:t>
      </w:r>
      <w:r w:rsidRPr="00060899">
        <w:tab/>
      </w:r>
      <w:r w:rsidR="00107906" w:rsidRPr="00060899">
        <w:t>For</w:t>
      </w:r>
      <w:r w:rsidRPr="00060899">
        <w:t xml:space="preserve"> the amount </w:t>
      </w:r>
      <w:r w:rsidRPr="00060899">
        <w:rPr>
          <w:b/>
          <w:i/>
        </w:rPr>
        <w:t>paid</w:t>
      </w:r>
      <w:r w:rsidRPr="00060899">
        <w:t xml:space="preserve"> to a person by way of pharmaceutical allowance see subsections</w:t>
      </w:r>
      <w:r w:rsidR="00060899">
        <w:t> </w:t>
      </w:r>
      <w:r w:rsidRPr="00060899">
        <w:t>19A(2) to (6).</w:t>
      </w:r>
    </w:p>
    <w:p w:rsidR="00594071" w:rsidRPr="00060899" w:rsidRDefault="00594071" w:rsidP="00594071">
      <w:pPr>
        <w:pStyle w:val="notetext"/>
      </w:pPr>
      <w:r w:rsidRPr="00060899">
        <w:t>Note 2:</w:t>
      </w:r>
      <w:r w:rsidRPr="00060899">
        <w:tab/>
      </w:r>
      <w:r w:rsidR="00107906" w:rsidRPr="00060899">
        <w:t>The annual</w:t>
      </w:r>
      <w:r w:rsidRPr="00060899">
        <w:t xml:space="preserve"> limit is affected by:</w:t>
      </w:r>
    </w:p>
    <w:p w:rsidR="00594071" w:rsidRPr="00060899" w:rsidRDefault="00594071" w:rsidP="004A3449">
      <w:pPr>
        <w:pStyle w:val="notebullet"/>
        <w:numPr>
          <w:ilvl w:val="0"/>
          <w:numId w:val="16"/>
        </w:numPr>
        <w:tabs>
          <w:tab w:val="left" w:pos="2268"/>
        </w:tabs>
      </w:pPr>
      <w:r w:rsidRPr="00060899">
        <w:t>how long during the calendar year the pe</w:t>
      </w:r>
      <w:r w:rsidR="006B20C2" w:rsidRPr="00060899">
        <w:t>rson was on pension or benefit;</w:t>
      </w:r>
    </w:p>
    <w:p w:rsidR="00594071" w:rsidRPr="00060899" w:rsidRDefault="00594071" w:rsidP="004A3449">
      <w:pPr>
        <w:pStyle w:val="notebullet"/>
        <w:numPr>
          <w:ilvl w:val="0"/>
          <w:numId w:val="16"/>
        </w:numPr>
        <w:tabs>
          <w:tab w:val="left" w:pos="2268"/>
        </w:tabs>
      </w:pPr>
      <w:r w:rsidRPr="00060899">
        <w:t>the rate of pharmaceutical allowance the person attracts at various times depending on the person’s family situation.</w:t>
      </w:r>
    </w:p>
    <w:p w:rsidR="00594071" w:rsidRPr="00060899" w:rsidRDefault="00594071" w:rsidP="00594071">
      <w:pPr>
        <w:pStyle w:val="SubsectionHead"/>
      </w:pPr>
      <w:r w:rsidRPr="00060899">
        <w:t>Amount of pharmaceutical allowance</w:t>
      </w:r>
    </w:p>
    <w:p w:rsidR="00594071" w:rsidRPr="00060899" w:rsidRDefault="00594071" w:rsidP="00594071">
      <w:pPr>
        <w:pStyle w:val="subsection"/>
        <w:spacing w:after="60"/>
      </w:pPr>
      <w:r w:rsidRPr="00060899">
        <w:tab/>
        <w:t>1066A</w:t>
      </w:r>
      <w:r w:rsidR="00060899">
        <w:noBreakHyphen/>
      </w:r>
      <w:r w:rsidRPr="00060899">
        <w:t>D8</w:t>
      </w:r>
      <w:r w:rsidRPr="00060899">
        <w:tab/>
        <w:t>The amount of pharmaceutical allowance is the amount per year worked out using the following Table:</w:t>
      </w:r>
    </w:p>
    <w:p w:rsidR="00594071" w:rsidRPr="00060899" w:rsidRDefault="00594071" w:rsidP="00594071">
      <w:pPr>
        <w:pStyle w:val="Tabletext"/>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3"/>
        <w:gridCol w:w="2268"/>
        <w:gridCol w:w="1134"/>
        <w:gridCol w:w="1134"/>
      </w:tblGrid>
      <w:tr w:rsidR="00594071" w:rsidRPr="00060899">
        <w:tc>
          <w:tcPr>
            <w:tcW w:w="5669" w:type="dxa"/>
            <w:gridSpan w:val="4"/>
            <w:tcBorders>
              <w:top w:val="single" w:sz="12" w:space="0" w:color="auto"/>
              <w:left w:val="nil"/>
              <w:bottom w:val="single" w:sz="6" w:space="0" w:color="auto"/>
              <w:right w:val="nil"/>
            </w:tcBorders>
          </w:tcPr>
          <w:p w:rsidR="00594071" w:rsidRPr="00060899" w:rsidRDefault="00594071" w:rsidP="00594071">
            <w:pPr>
              <w:pStyle w:val="Tabletext"/>
              <w:keepNext/>
            </w:pPr>
            <w:r w:rsidRPr="00060899">
              <w:rPr>
                <w:b/>
              </w:rPr>
              <w:t>Pharmaceutical allowance amount table</w:t>
            </w:r>
          </w:p>
        </w:tc>
      </w:tr>
      <w:tr w:rsidR="00594071" w:rsidRPr="00060899">
        <w:tc>
          <w:tcPr>
            <w:tcW w:w="1133" w:type="dxa"/>
            <w:tcBorders>
              <w:top w:val="single" w:sz="6" w:space="0" w:color="auto"/>
              <w:left w:val="nil"/>
              <w:bottom w:val="single" w:sz="12" w:space="0" w:color="auto"/>
              <w:right w:val="nil"/>
            </w:tcBorders>
          </w:tcPr>
          <w:p w:rsidR="00594071" w:rsidRPr="00060899" w:rsidRDefault="00594071" w:rsidP="00594071">
            <w:pPr>
              <w:pStyle w:val="Tabletext"/>
              <w:keepNext/>
              <w:rPr>
                <w:b/>
              </w:rPr>
            </w:pPr>
            <w:r w:rsidRPr="00060899">
              <w:rPr>
                <w:b/>
              </w:rPr>
              <w:t>Column 1</w:t>
            </w:r>
          </w:p>
          <w:p w:rsidR="00594071" w:rsidRPr="00060899" w:rsidRDefault="00594071" w:rsidP="00594071">
            <w:pPr>
              <w:pStyle w:val="Tabletext"/>
              <w:keepNext/>
              <w:rPr>
                <w:b/>
              </w:rPr>
            </w:pPr>
            <w:r w:rsidRPr="00060899">
              <w:rPr>
                <w:b/>
              </w:rPr>
              <w:t>Item</w:t>
            </w:r>
          </w:p>
        </w:tc>
        <w:tc>
          <w:tcPr>
            <w:tcW w:w="2268" w:type="dxa"/>
            <w:tcBorders>
              <w:top w:val="single" w:sz="6" w:space="0" w:color="auto"/>
              <w:left w:val="nil"/>
              <w:bottom w:val="single" w:sz="12" w:space="0" w:color="auto"/>
              <w:right w:val="nil"/>
            </w:tcBorders>
          </w:tcPr>
          <w:p w:rsidR="00594071" w:rsidRPr="00060899" w:rsidRDefault="00594071" w:rsidP="00594071">
            <w:pPr>
              <w:pStyle w:val="Tabletext"/>
              <w:keepNext/>
              <w:rPr>
                <w:b/>
              </w:rPr>
            </w:pPr>
            <w:r w:rsidRPr="00060899">
              <w:rPr>
                <w:b/>
              </w:rPr>
              <w:t>Column 2</w:t>
            </w:r>
          </w:p>
          <w:p w:rsidR="00594071" w:rsidRPr="00060899" w:rsidRDefault="00594071" w:rsidP="00594071">
            <w:pPr>
              <w:pStyle w:val="Tabletext"/>
              <w:keepNext/>
              <w:rPr>
                <w:b/>
              </w:rPr>
            </w:pPr>
            <w:r w:rsidRPr="00060899">
              <w:rPr>
                <w:b/>
              </w:rPr>
              <w:t xml:space="preserve">Person’s family situation </w:t>
            </w:r>
          </w:p>
        </w:tc>
        <w:tc>
          <w:tcPr>
            <w:tcW w:w="1134" w:type="dxa"/>
            <w:tcBorders>
              <w:top w:val="single" w:sz="6" w:space="0" w:color="auto"/>
              <w:left w:val="nil"/>
              <w:bottom w:val="single" w:sz="12" w:space="0" w:color="auto"/>
              <w:right w:val="nil"/>
            </w:tcBorders>
          </w:tcPr>
          <w:p w:rsidR="00594071" w:rsidRPr="00060899" w:rsidRDefault="00594071" w:rsidP="00594071">
            <w:pPr>
              <w:pStyle w:val="Tabletext"/>
              <w:keepNext/>
              <w:rPr>
                <w:b/>
              </w:rPr>
            </w:pPr>
            <w:r w:rsidRPr="00060899">
              <w:rPr>
                <w:b/>
              </w:rPr>
              <w:t>Column 3</w:t>
            </w:r>
          </w:p>
          <w:p w:rsidR="00594071" w:rsidRPr="00060899" w:rsidRDefault="00594071" w:rsidP="00594071">
            <w:pPr>
              <w:pStyle w:val="Tabletext"/>
              <w:keepNext/>
              <w:rPr>
                <w:b/>
              </w:rPr>
            </w:pPr>
            <w:r w:rsidRPr="00060899">
              <w:rPr>
                <w:b/>
              </w:rPr>
              <w:t>Amount per year</w:t>
            </w:r>
          </w:p>
        </w:tc>
        <w:tc>
          <w:tcPr>
            <w:tcW w:w="1134" w:type="dxa"/>
            <w:tcBorders>
              <w:top w:val="single" w:sz="6" w:space="0" w:color="auto"/>
              <w:left w:val="nil"/>
              <w:bottom w:val="single" w:sz="12" w:space="0" w:color="auto"/>
              <w:right w:val="nil"/>
            </w:tcBorders>
          </w:tcPr>
          <w:p w:rsidR="00594071" w:rsidRPr="00060899" w:rsidRDefault="00594071" w:rsidP="00594071">
            <w:pPr>
              <w:pStyle w:val="Tabletext"/>
              <w:keepNext/>
              <w:rPr>
                <w:b/>
              </w:rPr>
            </w:pPr>
            <w:r w:rsidRPr="00060899">
              <w:rPr>
                <w:b/>
              </w:rPr>
              <w:t>Column 4</w:t>
            </w:r>
          </w:p>
          <w:p w:rsidR="00594071" w:rsidRPr="00060899" w:rsidRDefault="00594071" w:rsidP="00594071">
            <w:pPr>
              <w:pStyle w:val="Tabletext"/>
              <w:keepNext/>
              <w:rPr>
                <w:b/>
              </w:rPr>
            </w:pPr>
            <w:r w:rsidRPr="00060899">
              <w:rPr>
                <w:b/>
              </w:rPr>
              <w:t>Amount per fortnight</w:t>
            </w:r>
          </w:p>
        </w:tc>
      </w:tr>
      <w:tr w:rsidR="00594071" w:rsidRPr="00060899">
        <w:tc>
          <w:tcPr>
            <w:tcW w:w="1133"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1. </w:t>
            </w:r>
          </w:p>
        </w:tc>
        <w:tc>
          <w:tcPr>
            <w:tcW w:w="2268"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Not member of couple </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$135.20</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$5.20</w:t>
            </w:r>
          </w:p>
        </w:tc>
      </w:tr>
      <w:tr w:rsidR="00594071" w:rsidRPr="00060899">
        <w:tc>
          <w:tcPr>
            <w:tcW w:w="113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2.</w:t>
            </w:r>
          </w:p>
        </w:tc>
        <w:tc>
          <w:tcPr>
            <w:tcW w:w="2268"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Partnered </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$67.60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$2.60</w:t>
            </w:r>
          </w:p>
        </w:tc>
      </w:tr>
      <w:tr w:rsidR="00594071" w:rsidRPr="00060899">
        <w:tc>
          <w:tcPr>
            <w:tcW w:w="113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3.</w:t>
            </w:r>
          </w:p>
        </w:tc>
        <w:tc>
          <w:tcPr>
            <w:tcW w:w="2268"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Member of illness separated couple </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$135.20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$5.20</w:t>
            </w:r>
          </w:p>
        </w:tc>
      </w:tr>
      <w:tr w:rsidR="00594071" w:rsidRPr="00060899">
        <w:tc>
          <w:tcPr>
            <w:tcW w:w="113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4.</w:t>
            </w:r>
          </w:p>
        </w:tc>
        <w:tc>
          <w:tcPr>
            <w:tcW w:w="2268"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Member of respite care couple </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$135.20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$5.20</w:t>
            </w:r>
          </w:p>
        </w:tc>
      </w:tr>
      <w:tr w:rsidR="00594071" w:rsidRPr="00060899">
        <w:tc>
          <w:tcPr>
            <w:tcW w:w="113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5.</w:t>
            </w:r>
          </w:p>
        </w:tc>
        <w:tc>
          <w:tcPr>
            <w:tcW w:w="2268"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Partnered (partner getting service pension) </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$67.60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$2.60</w:t>
            </w:r>
          </w:p>
        </w:tc>
      </w:tr>
      <w:tr w:rsidR="00594071" w:rsidRPr="00060899">
        <w:tc>
          <w:tcPr>
            <w:tcW w:w="1133" w:type="dxa"/>
            <w:tcBorders>
              <w:top w:val="single" w:sz="2" w:space="0" w:color="auto"/>
              <w:left w:val="nil"/>
              <w:bottom w:val="single" w:sz="12" w:space="0" w:color="auto"/>
              <w:right w:val="nil"/>
            </w:tcBorders>
          </w:tcPr>
          <w:p w:rsidR="00594071" w:rsidRPr="00060899" w:rsidRDefault="00594071" w:rsidP="00594071">
            <w:pPr>
              <w:pStyle w:val="Tabletext"/>
            </w:pPr>
            <w:r w:rsidRPr="00060899">
              <w:t>6.</w:t>
            </w:r>
          </w:p>
        </w:tc>
        <w:tc>
          <w:tcPr>
            <w:tcW w:w="2268"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Partnered (partner in gaol) </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$135.20</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$5.20</w:t>
            </w:r>
          </w:p>
        </w:tc>
      </w:tr>
    </w:tbl>
    <w:p w:rsidR="00594071" w:rsidRPr="00060899" w:rsidRDefault="00594071" w:rsidP="00594071">
      <w:pPr>
        <w:pStyle w:val="notetext"/>
      </w:pPr>
      <w:r w:rsidRPr="00060899">
        <w:t>Note 1:</w:t>
      </w:r>
      <w:r w:rsidRPr="00060899">
        <w:tab/>
        <w:t xml:space="preserve">For </w:t>
      </w:r>
      <w:r w:rsidRPr="00060899">
        <w:rPr>
          <w:b/>
          <w:i/>
        </w:rPr>
        <w:t>member of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notetext"/>
      </w:pPr>
      <w:r w:rsidRPr="00060899">
        <w:lastRenderedPageBreak/>
        <w:t>Note 2:</w:t>
      </w:r>
      <w:r w:rsidRPr="00060899">
        <w:tab/>
        <w:t>The amounts in column 3 are adjusted annually in line with CPI increases (see section</w:t>
      </w:r>
      <w:r w:rsidR="00060899">
        <w:t> </w:t>
      </w:r>
      <w:r w:rsidRPr="00060899">
        <w:t>1206A).</w:t>
      </w:r>
    </w:p>
    <w:p w:rsidR="00594071" w:rsidRPr="00060899" w:rsidRDefault="00594071" w:rsidP="00594071">
      <w:pPr>
        <w:pStyle w:val="ActHead3"/>
      </w:pPr>
      <w:bookmarkStart w:id="1002" w:name="_Toc447275870"/>
      <w:r w:rsidRPr="00060899">
        <w:rPr>
          <w:rStyle w:val="CharDivNo"/>
        </w:rPr>
        <w:t>Module F</w:t>
      </w:r>
      <w:r w:rsidRPr="00060899">
        <w:t>—</w:t>
      </w:r>
      <w:r w:rsidRPr="00060899">
        <w:rPr>
          <w:rStyle w:val="CharDivText"/>
        </w:rPr>
        <w:t>Ordinary income test</w:t>
      </w:r>
      <w:bookmarkEnd w:id="1002"/>
    </w:p>
    <w:p w:rsidR="00594071" w:rsidRPr="00060899" w:rsidRDefault="00594071" w:rsidP="00594071">
      <w:pPr>
        <w:pStyle w:val="SubsectionHead"/>
      </w:pPr>
      <w:r w:rsidRPr="00060899">
        <w:t>Effect of income on maximum payment rate</w:t>
      </w:r>
    </w:p>
    <w:p w:rsidR="00594071" w:rsidRPr="00060899" w:rsidRDefault="00594071" w:rsidP="00594071">
      <w:pPr>
        <w:pStyle w:val="subsection"/>
      </w:pPr>
      <w:r w:rsidRPr="00060899">
        <w:tab/>
        <w:t>1066A</w:t>
      </w:r>
      <w:r w:rsidR="00060899">
        <w:noBreakHyphen/>
      </w:r>
      <w:r w:rsidRPr="00060899">
        <w:t>F1</w:t>
      </w:r>
      <w:r w:rsidRPr="00060899">
        <w:tab/>
        <w:t>This is how to work out the effect of a person’s ordinary income on the perso</w:t>
      </w:r>
      <w:r w:rsidR="006B20C2" w:rsidRPr="00060899">
        <w:t>n’s maximum payment rate:</w:t>
      </w:r>
    </w:p>
    <w:p w:rsidR="00594071" w:rsidRPr="00060899" w:rsidRDefault="006B20C2" w:rsidP="00594071">
      <w:pPr>
        <w:pStyle w:val="BoxHeadItalic"/>
      </w:pPr>
      <w:r w:rsidRPr="00060899">
        <w:t>Method statement</w:t>
      </w:r>
    </w:p>
    <w:p w:rsidR="00594071" w:rsidRPr="00060899" w:rsidRDefault="006B0852" w:rsidP="00594071">
      <w:pPr>
        <w:pStyle w:val="BoxStep"/>
      </w:pPr>
      <w:r w:rsidRPr="00060899">
        <w:t>Step 1.</w:t>
      </w:r>
      <w:r w:rsidR="00594071" w:rsidRPr="00060899">
        <w:rPr>
          <w:i/>
        </w:rPr>
        <w:tab/>
      </w:r>
      <w:r w:rsidR="00594071" w:rsidRPr="00060899">
        <w:t>Work out the amount of the person’s ord</w:t>
      </w:r>
      <w:r w:rsidR="006B20C2" w:rsidRPr="00060899">
        <w:t>inary income on a yearly basis.</w:t>
      </w:r>
    </w:p>
    <w:p w:rsidR="00594071" w:rsidRPr="00060899" w:rsidRDefault="00594071" w:rsidP="00594071">
      <w:pPr>
        <w:pStyle w:val="BoxNote"/>
      </w:pPr>
      <w:r w:rsidRPr="00060899">
        <w:tab/>
        <w:t>Note 1:</w:t>
      </w:r>
      <w:r w:rsidRPr="00060899">
        <w:tab/>
        <w:t>For the treatment of the ordinary income of members of a couple see point 1066A</w:t>
      </w:r>
      <w:r w:rsidR="00060899">
        <w:noBreakHyphen/>
      </w:r>
      <w:r w:rsidRPr="00060899">
        <w:t>F2.</w:t>
      </w:r>
    </w:p>
    <w:p w:rsidR="00594071" w:rsidRPr="00060899" w:rsidRDefault="00594071" w:rsidP="00594071">
      <w:pPr>
        <w:pStyle w:val="BoxNote"/>
      </w:pPr>
      <w:r w:rsidRPr="00060899">
        <w:tab/>
        <w:t>Note 2:</w:t>
      </w:r>
      <w:r w:rsidRPr="00060899">
        <w:tab/>
        <w:t>Module G contains provisions that may apply to working out, under this Rate Calculator, the ordinary income of a person, and the ordinary income of a partner of the person.</w:t>
      </w:r>
    </w:p>
    <w:p w:rsidR="00594071" w:rsidRPr="00060899" w:rsidRDefault="006B0852" w:rsidP="00594071">
      <w:pPr>
        <w:pStyle w:val="BoxStep"/>
      </w:pPr>
      <w:r w:rsidRPr="00060899">
        <w:t>Step 2.</w:t>
      </w:r>
      <w:r w:rsidR="00594071" w:rsidRPr="00060899">
        <w:rPr>
          <w:i/>
        </w:rPr>
        <w:tab/>
      </w:r>
      <w:r w:rsidR="00594071" w:rsidRPr="00060899">
        <w:t xml:space="preserve">Work out the person’s ordinary income free area (see </w:t>
      </w:r>
      <w:r w:rsidR="000E581A" w:rsidRPr="00060899">
        <w:t>point 1066A</w:t>
      </w:r>
      <w:r w:rsidR="00060899">
        <w:noBreakHyphen/>
      </w:r>
      <w:r w:rsidR="000E581A" w:rsidRPr="00060899">
        <w:t>F3</w:t>
      </w:r>
      <w:r w:rsidR="006B20C2" w:rsidRPr="00060899">
        <w:t xml:space="preserve"> below).</w:t>
      </w:r>
    </w:p>
    <w:p w:rsidR="00594071" w:rsidRPr="00060899" w:rsidRDefault="00594071" w:rsidP="00594071">
      <w:pPr>
        <w:pStyle w:val="BoxNote"/>
        <w:keepNext/>
        <w:keepLines/>
      </w:pPr>
      <w:r w:rsidRPr="00060899">
        <w:tab/>
        <w:t>Note:</w:t>
      </w:r>
      <w:r w:rsidRPr="00060899">
        <w:tab/>
      </w:r>
      <w:r w:rsidR="00E04B0B" w:rsidRPr="00060899">
        <w:t>A person’s</w:t>
      </w:r>
      <w:r w:rsidRPr="00060899">
        <w:t xml:space="preserve"> ordinary income free area is the amount of ordinary income that the person can have without any deduction being made fro</w:t>
      </w:r>
      <w:r w:rsidR="006B20C2" w:rsidRPr="00060899">
        <w:t>m the person’s maximum payment.</w:t>
      </w:r>
    </w:p>
    <w:p w:rsidR="00594071" w:rsidRPr="00060899" w:rsidRDefault="006B0852" w:rsidP="00594071">
      <w:pPr>
        <w:pStyle w:val="BoxStep"/>
      </w:pPr>
      <w:r w:rsidRPr="00060899">
        <w:t>Step 3.</w:t>
      </w:r>
      <w:r w:rsidR="00594071" w:rsidRPr="00060899">
        <w:rPr>
          <w:i/>
        </w:rPr>
        <w:tab/>
      </w:r>
      <w:r w:rsidR="00594071" w:rsidRPr="00060899">
        <w:t>Work out whether the person’s ordinary income exceeds the pers</w:t>
      </w:r>
      <w:r w:rsidR="006B20C2" w:rsidRPr="00060899">
        <w:t>on’s ordinary income free area.</w:t>
      </w:r>
    </w:p>
    <w:p w:rsidR="00594071" w:rsidRPr="00060899" w:rsidRDefault="00C142CB" w:rsidP="00594071">
      <w:pPr>
        <w:pStyle w:val="BoxStep"/>
      </w:pPr>
      <w:r w:rsidRPr="00060899">
        <w:t>Step 4.</w:t>
      </w:r>
      <w:r w:rsidR="00594071" w:rsidRPr="00060899">
        <w:rPr>
          <w:i/>
        </w:rPr>
        <w:tab/>
      </w:r>
      <w:r w:rsidR="00594071" w:rsidRPr="00060899">
        <w:t>If the person’s ordinary income does not exceed the person’s ordinary income free area, the person’s</w:t>
      </w:r>
      <w:r w:rsidR="006B20C2" w:rsidRPr="00060899">
        <w:t xml:space="preserve"> ordinary income excess is nil.</w:t>
      </w:r>
    </w:p>
    <w:p w:rsidR="00594071" w:rsidRPr="00060899" w:rsidRDefault="006B0852" w:rsidP="001C4250">
      <w:pPr>
        <w:pStyle w:val="BoxStep"/>
        <w:keepNext/>
        <w:keepLines/>
      </w:pPr>
      <w:r w:rsidRPr="00060899">
        <w:lastRenderedPageBreak/>
        <w:t>Step 5.</w:t>
      </w:r>
      <w:r w:rsidR="00594071" w:rsidRPr="00060899">
        <w:rPr>
          <w:i/>
        </w:rPr>
        <w:tab/>
      </w:r>
      <w:r w:rsidR="00594071" w:rsidRPr="00060899">
        <w:t>If the person’s ordinary income exceeds the person’s ordinary income free area, the person’s ordinary income excess is the person’s ordinary income less the pers</w:t>
      </w:r>
      <w:r w:rsidR="006B20C2" w:rsidRPr="00060899">
        <w:t>on’s ordinary income free area.</w:t>
      </w:r>
    </w:p>
    <w:p w:rsidR="00594071" w:rsidRPr="00060899" w:rsidRDefault="006B0852" w:rsidP="00594071">
      <w:pPr>
        <w:pStyle w:val="BoxStep"/>
      </w:pPr>
      <w:r w:rsidRPr="00060899">
        <w:t>Step 6.</w:t>
      </w:r>
      <w:r w:rsidR="00594071" w:rsidRPr="00060899">
        <w:rPr>
          <w:i/>
        </w:rPr>
        <w:tab/>
      </w:r>
      <w:r w:rsidR="00594071" w:rsidRPr="00060899">
        <w:t>Use the person’s ordinary income excess to work out the person’s reduction for ordinary income using point</w:t>
      </w:r>
      <w:smartTag w:uri="urn:schemas-microsoft-com:office:smarttags" w:element="PersonName">
        <w:r w:rsidR="00594071" w:rsidRPr="00060899">
          <w:t>s 1</w:t>
        </w:r>
      </w:smartTag>
      <w:r w:rsidR="00594071" w:rsidRPr="00060899">
        <w:t>066A</w:t>
      </w:r>
      <w:r w:rsidR="00060899">
        <w:noBreakHyphen/>
      </w:r>
      <w:r w:rsidR="00594071" w:rsidRPr="00060899">
        <w:t>F9 to 1066A</w:t>
      </w:r>
      <w:r w:rsidR="00060899">
        <w:noBreakHyphen/>
      </w:r>
      <w:r w:rsidR="006B20C2" w:rsidRPr="00060899">
        <w:t>F11 below.</w:t>
      </w:r>
    </w:p>
    <w:p w:rsidR="00594071" w:rsidRPr="00060899" w:rsidRDefault="00594071" w:rsidP="00594071">
      <w:pPr>
        <w:pStyle w:val="notetext"/>
      </w:pPr>
      <w:r w:rsidRPr="00060899">
        <w:t>Note 1:</w:t>
      </w:r>
      <w:r w:rsidRPr="00060899">
        <w:tab/>
      </w:r>
      <w:r w:rsidR="00E04B0B" w:rsidRPr="00060899">
        <w:t>See</w:t>
      </w:r>
      <w:r w:rsidRPr="00060899">
        <w:t xml:space="preserve"> point 1066A</w:t>
      </w:r>
      <w:r w:rsidR="00060899">
        <w:noBreakHyphen/>
      </w:r>
      <w:r w:rsidRPr="00060899">
        <w:t>A1 (Steps 6 to 9) for the significance of the person’s reduction for ordinary income.</w:t>
      </w:r>
    </w:p>
    <w:p w:rsidR="00594071" w:rsidRPr="00060899" w:rsidRDefault="00594071" w:rsidP="00594071">
      <w:pPr>
        <w:pStyle w:val="notetext"/>
      </w:pPr>
      <w:r w:rsidRPr="00060899">
        <w:t>Note 2:</w:t>
      </w:r>
      <w:r w:rsidRPr="00060899">
        <w:tab/>
      </w:r>
      <w:r w:rsidR="00E04B0B" w:rsidRPr="00060899">
        <w:t>The application</w:t>
      </w:r>
      <w:r w:rsidRPr="00060899">
        <w:t xml:space="preserve"> of the ordinary income test is affected by provisions concerning:</w:t>
      </w:r>
    </w:p>
    <w:p w:rsidR="00594071" w:rsidRPr="00060899" w:rsidRDefault="00594071" w:rsidP="004A3449">
      <w:pPr>
        <w:pStyle w:val="notebullet"/>
        <w:numPr>
          <w:ilvl w:val="0"/>
          <w:numId w:val="16"/>
        </w:numPr>
        <w:tabs>
          <w:tab w:val="left" w:pos="2268"/>
        </w:tabs>
      </w:pPr>
      <w:r w:rsidRPr="00060899">
        <w:t>the general concept of ordinary income (sections</w:t>
      </w:r>
      <w:r w:rsidR="00060899">
        <w:t> </w:t>
      </w:r>
      <w:r w:rsidRPr="00060899">
        <w:t>1072 and 1073);</w:t>
      </w:r>
    </w:p>
    <w:p w:rsidR="00594071" w:rsidRPr="00060899" w:rsidRDefault="00594071" w:rsidP="004A3449">
      <w:pPr>
        <w:pStyle w:val="notebullet"/>
        <w:numPr>
          <w:ilvl w:val="0"/>
          <w:numId w:val="16"/>
        </w:numPr>
        <w:tabs>
          <w:tab w:val="left" w:pos="2268"/>
        </w:tabs>
      </w:pPr>
      <w:r w:rsidRPr="00060899">
        <w:t>business income (sections</w:t>
      </w:r>
      <w:r w:rsidR="00060899">
        <w:t> </w:t>
      </w:r>
      <w:r w:rsidRPr="00060899">
        <w:t>1074 and 1075);</w:t>
      </w:r>
    </w:p>
    <w:p w:rsidR="00594071" w:rsidRPr="00060899" w:rsidRDefault="006D7F0A" w:rsidP="004A3449">
      <w:pPr>
        <w:pStyle w:val="notebullet"/>
        <w:numPr>
          <w:ilvl w:val="0"/>
          <w:numId w:val="16"/>
        </w:numPr>
        <w:tabs>
          <w:tab w:val="left" w:pos="2268"/>
        </w:tabs>
      </w:pPr>
      <w:r w:rsidRPr="00060899">
        <w:t>income from financial assets (including income streams (short term) and certain income streams (long term)) (Division</w:t>
      </w:r>
      <w:r w:rsidR="00060899">
        <w:t> </w:t>
      </w:r>
      <w:r w:rsidRPr="00060899">
        <w:t>1B of Part</w:t>
      </w:r>
      <w:r w:rsidR="00060899">
        <w:t> </w:t>
      </w:r>
      <w:r w:rsidRPr="00060899">
        <w:t>3.10)</w:t>
      </w:r>
      <w:r w:rsidR="00594071" w:rsidRPr="00060899">
        <w:t>;</w:t>
      </w:r>
    </w:p>
    <w:p w:rsidR="00594071" w:rsidRPr="00060899" w:rsidRDefault="006D7F0A" w:rsidP="004A3449">
      <w:pPr>
        <w:pStyle w:val="notebullet"/>
        <w:numPr>
          <w:ilvl w:val="0"/>
          <w:numId w:val="16"/>
        </w:numPr>
        <w:tabs>
          <w:tab w:val="left" w:pos="2268"/>
        </w:tabs>
      </w:pPr>
      <w:r w:rsidRPr="00060899">
        <w:t>income from income streams not covered by Division</w:t>
      </w:r>
      <w:r w:rsidR="00060899">
        <w:t> </w:t>
      </w:r>
      <w:r w:rsidRPr="00060899">
        <w:t>1B of Part</w:t>
      </w:r>
      <w:r w:rsidR="00060899">
        <w:t> </w:t>
      </w:r>
      <w:r w:rsidRPr="00060899">
        <w:t>3.10 (Division</w:t>
      </w:r>
      <w:r w:rsidR="00060899">
        <w:t> </w:t>
      </w:r>
      <w:r w:rsidRPr="00060899">
        <w:t>1C of Part</w:t>
      </w:r>
      <w:r w:rsidR="00060899">
        <w:t> </w:t>
      </w:r>
      <w:r w:rsidRPr="00060899">
        <w:t>3.10)</w:t>
      </w:r>
      <w:r w:rsidR="006B20C2" w:rsidRPr="00060899">
        <w:t>;</w:t>
      </w:r>
    </w:p>
    <w:p w:rsidR="00594071" w:rsidRPr="00060899" w:rsidRDefault="00594071" w:rsidP="004A3449">
      <w:pPr>
        <w:pStyle w:val="notebullet"/>
        <w:numPr>
          <w:ilvl w:val="0"/>
          <w:numId w:val="16"/>
        </w:numPr>
        <w:tabs>
          <w:tab w:val="left" w:pos="2268"/>
        </w:tabs>
      </w:pPr>
      <w:r w:rsidRPr="00060899">
        <w:t>disposal of income (sections</w:t>
      </w:r>
      <w:r w:rsidR="00060899">
        <w:t> </w:t>
      </w:r>
      <w:r w:rsidRPr="00060899">
        <w:t xml:space="preserve">1106 </w:t>
      </w:r>
      <w:r w:rsidR="00E04B0B" w:rsidRPr="00060899">
        <w:t>to 1111).</w:t>
      </w:r>
    </w:p>
    <w:p w:rsidR="00594071" w:rsidRPr="00060899" w:rsidRDefault="00594071" w:rsidP="00594071">
      <w:pPr>
        <w:pStyle w:val="SubsectionHead"/>
      </w:pPr>
      <w:r w:rsidRPr="00060899">
        <w:t>Ordinary incomes of members of couples</w:t>
      </w:r>
    </w:p>
    <w:p w:rsidR="00594071" w:rsidRPr="00060899" w:rsidRDefault="00594071" w:rsidP="00594071">
      <w:pPr>
        <w:pStyle w:val="subsection"/>
      </w:pPr>
      <w:r w:rsidRPr="00060899">
        <w:tab/>
        <w:t>1066A</w:t>
      </w:r>
      <w:r w:rsidR="00060899">
        <w:noBreakHyphen/>
      </w:r>
      <w:r w:rsidRPr="00060899">
        <w:t>F2</w:t>
      </w:r>
      <w:r w:rsidRPr="00060899">
        <w:tab/>
        <w:t>If a person is a member of a couple, add the couple’s ordinary incomes (on a yearly basis) and divide by 2 to work out the amount of the person’s ordinary income for the purposes of this Module.</w:t>
      </w:r>
    </w:p>
    <w:p w:rsidR="00594071" w:rsidRPr="00060899" w:rsidRDefault="00594071" w:rsidP="00594071">
      <w:pPr>
        <w:pStyle w:val="SubsectionHead"/>
      </w:pPr>
      <w:r w:rsidRPr="00060899">
        <w:t>Payment of arrears of periodic compensation payments</w:t>
      </w:r>
    </w:p>
    <w:p w:rsidR="00594071" w:rsidRPr="00060899" w:rsidRDefault="00594071" w:rsidP="00594071">
      <w:pPr>
        <w:pStyle w:val="subsection"/>
        <w:keepNext/>
      </w:pPr>
      <w:r w:rsidRPr="00060899">
        <w:tab/>
        <w:t>1066A</w:t>
      </w:r>
      <w:r w:rsidR="00060899">
        <w:noBreakHyphen/>
      </w:r>
      <w:r w:rsidRPr="00060899">
        <w:t>F2A</w:t>
      </w:r>
      <w:r w:rsidRPr="00060899">
        <w:tab/>
        <w:t>If:</w:t>
      </w:r>
    </w:p>
    <w:p w:rsidR="00594071" w:rsidRPr="00060899" w:rsidRDefault="00594071" w:rsidP="00594071">
      <w:pPr>
        <w:pStyle w:val="paragraph"/>
      </w:pPr>
      <w:r w:rsidRPr="00060899">
        <w:tab/>
        <w:t>(a)</w:t>
      </w:r>
      <w:r w:rsidRPr="00060899">
        <w:tab/>
        <w:t>at the time of an event that gives rise to an entitlement of a person to compensation, the person is receiving disability support pension; and</w:t>
      </w:r>
    </w:p>
    <w:p w:rsidR="00594071" w:rsidRPr="00060899" w:rsidRDefault="00594071" w:rsidP="00594071">
      <w:pPr>
        <w:pStyle w:val="paragraph"/>
        <w:keepNext/>
      </w:pPr>
      <w:r w:rsidRPr="00060899">
        <w:lastRenderedPageBreak/>
        <w:tab/>
        <w:t>(b)</w:t>
      </w:r>
      <w:r w:rsidRPr="00060899">
        <w:tab/>
        <w:t>in relation to that entitlement, the person receives a payment of arrears of periodic compensation;</w:t>
      </w:r>
    </w:p>
    <w:p w:rsidR="00594071" w:rsidRPr="00060899" w:rsidRDefault="00594071" w:rsidP="00594071">
      <w:pPr>
        <w:pStyle w:val="subsection2"/>
      </w:pPr>
      <w:r w:rsidRPr="00060899">
        <w:t>the person is taken to receive on each day in the periodic payments period an amount calculated by dividing the amount received by the number of days in the periodic payments period.</w:t>
      </w:r>
    </w:p>
    <w:p w:rsidR="00594071" w:rsidRPr="00060899" w:rsidRDefault="00594071" w:rsidP="00594071">
      <w:pPr>
        <w:pStyle w:val="notetext"/>
      </w:pPr>
      <w:r w:rsidRPr="00060899">
        <w:t>Note:</w:t>
      </w:r>
      <w:r w:rsidRPr="00060899">
        <w:tab/>
      </w:r>
      <w:r w:rsidR="00E04B0B" w:rsidRPr="00060899">
        <w:t>For</w:t>
      </w:r>
      <w:r w:rsidRPr="00060899">
        <w:t xml:space="preserve"> </w:t>
      </w:r>
      <w:r w:rsidRPr="00060899">
        <w:rPr>
          <w:b/>
          <w:i/>
        </w:rPr>
        <w:t>periodic payments period</w:t>
      </w:r>
      <w:r w:rsidRPr="00060899">
        <w:t xml:space="preserve"> see section</w:t>
      </w:r>
      <w:r w:rsidR="00060899">
        <w:t> </w:t>
      </w:r>
      <w:r w:rsidRPr="00060899">
        <w:t>17.</w:t>
      </w:r>
    </w:p>
    <w:p w:rsidR="00594071" w:rsidRPr="00060899" w:rsidRDefault="00594071" w:rsidP="00594071">
      <w:pPr>
        <w:pStyle w:val="SubsectionHead"/>
      </w:pPr>
      <w:r w:rsidRPr="00060899">
        <w:t>How to calculate a person’s ordinary income free area</w:t>
      </w:r>
    </w:p>
    <w:p w:rsidR="00594071" w:rsidRPr="00060899" w:rsidRDefault="00594071" w:rsidP="00594071">
      <w:pPr>
        <w:pStyle w:val="subsection"/>
        <w:spacing w:after="60"/>
      </w:pPr>
      <w:r w:rsidRPr="00060899">
        <w:tab/>
        <w:t>1066A</w:t>
      </w:r>
      <w:r w:rsidR="00060899">
        <w:noBreakHyphen/>
      </w:r>
      <w:r w:rsidRPr="00060899">
        <w:t>F3</w:t>
      </w:r>
      <w:r w:rsidRPr="00060899">
        <w:tab/>
        <w:t>A person’s ordinary income free area is worked out using Table F</w:t>
      </w:r>
      <w:r w:rsidR="00060899">
        <w:noBreakHyphen/>
      </w:r>
      <w:r w:rsidRPr="00060899">
        <w:t>1. Work out which family situation in Table F</w:t>
      </w:r>
      <w:r w:rsidR="00060899">
        <w:noBreakHyphen/>
      </w:r>
      <w:r w:rsidRPr="00060899">
        <w:t>1 applies to the person. The ordinary income free area is the corresponding amount in column 3.</w:t>
      </w:r>
    </w:p>
    <w:p w:rsidR="00500D9F" w:rsidRPr="00060899" w:rsidRDefault="00500D9F" w:rsidP="009B4EB8">
      <w:pPr>
        <w:pStyle w:val="subsection"/>
        <w:spacing w:before="60"/>
        <w:rPr>
          <w:sz w:val="16"/>
          <w:szCs w:val="16"/>
        </w:rPr>
      </w:pPr>
    </w:p>
    <w:tbl>
      <w:tblPr>
        <w:tblW w:w="7234" w:type="dxa"/>
        <w:tblInd w:w="108" w:type="dxa"/>
        <w:tblLayout w:type="fixed"/>
        <w:tblLook w:val="0000" w:firstRow="0" w:lastRow="0" w:firstColumn="0" w:lastColumn="0" w:noHBand="0" w:noVBand="0"/>
      </w:tblPr>
      <w:tblGrid>
        <w:gridCol w:w="1128"/>
        <w:gridCol w:w="1922"/>
        <w:gridCol w:w="2092"/>
        <w:gridCol w:w="2092"/>
      </w:tblGrid>
      <w:tr w:rsidR="00065503" w:rsidRPr="00060899" w:rsidTr="00065503">
        <w:trPr>
          <w:tblHeader/>
        </w:trPr>
        <w:tc>
          <w:tcPr>
            <w:tcW w:w="7229" w:type="dxa"/>
            <w:gridSpan w:val="4"/>
            <w:tcBorders>
              <w:top w:val="single" w:sz="12" w:space="0" w:color="auto"/>
              <w:bottom w:val="single" w:sz="6" w:space="0" w:color="auto"/>
            </w:tcBorders>
          </w:tcPr>
          <w:p w:rsidR="00065503" w:rsidRPr="00060899" w:rsidRDefault="00065503" w:rsidP="00AF07A8">
            <w:pPr>
              <w:pStyle w:val="Tabletext"/>
              <w:keepNext/>
              <w:keepLines/>
            </w:pPr>
            <w:r w:rsidRPr="00060899">
              <w:rPr>
                <w:b/>
              </w:rPr>
              <w:t>Table F</w:t>
            </w:r>
            <w:r w:rsidR="00060899">
              <w:rPr>
                <w:b/>
              </w:rPr>
              <w:noBreakHyphen/>
            </w:r>
            <w:r w:rsidRPr="00060899">
              <w:rPr>
                <w:b/>
              </w:rPr>
              <w:t>1—Ordinary income free area</w:t>
            </w:r>
          </w:p>
        </w:tc>
      </w:tr>
      <w:tr w:rsidR="00500D9F" w:rsidRPr="00060899" w:rsidTr="00065503">
        <w:trPr>
          <w:tblHeader/>
        </w:trPr>
        <w:tc>
          <w:tcPr>
            <w:tcW w:w="1128" w:type="dxa"/>
            <w:tcBorders>
              <w:top w:val="single" w:sz="6" w:space="0" w:color="auto"/>
              <w:bottom w:val="single" w:sz="12" w:space="0" w:color="auto"/>
            </w:tcBorders>
          </w:tcPr>
          <w:p w:rsidR="00500D9F" w:rsidRPr="00060899" w:rsidRDefault="00500D9F" w:rsidP="00AF07A8">
            <w:pPr>
              <w:pStyle w:val="Tabletext"/>
              <w:keepNext/>
              <w:keepLines/>
              <w:rPr>
                <w:b/>
              </w:rPr>
            </w:pPr>
            <w:r w:rsidRPr="00060899">
              <w:rPr>
                <w:b/>
              </w:rPr>
              <w:t>Column 1</w:t>
            </w:r>
          </w:p>
          <w:p w:rsidR="00500D9F" w:rsidRPr="00060899" w:rsidRDefault="00500D9F" w:rsidP="00AF07A8">
            <w:pPr>
              <w:pStyle w:val="Tabletext"/>
              <w:keepNext/>
              <w:keepLines/>
              <w:rPr>
                <w:b/>
              </w:rPr>
            </w:pPr>
            <w:r w:rsidRPr="00060899">
              <w:rPr>
                <w:b/>
              </w:rPr>
              <w:t>Item</w:t>
            </w:r>
          </w:p>
        </w:tc>
        <w:tc>
          <w:tcPr>
            <w:tcW w:w="1922" w:type="dxa"/>
            <w:tcBorders>
              <w:top w:val="single" w:sz="6" w:space="0" w:color="auto"/>
              <w:bottom w:val="single" w:sz="12" w:space="0" w:color="auto"/>
            </w:tcBorders>
          </w:tcPr>
          <w:p w:rsidR="00500D9F" w:rsidRPr="00060899" w:rsidRDefault="00500D9F" w:rsidP="00AF07A8">
            <w:pPr>
              <w:pStyle w:val="Tabletext"/>
              <w:keepNext/>
              <w:keepLines/>
              <w:rPr>
                <w:b/>
              </w:rPr>
            </w:pPr>
            <w:r w:rsidRPr="00060899">
              <w:rPr>
                <w:b/>
              </w:rPr>
              <w:t>Column 2</w:t>
            </w:r>
          </w:p>
          <w:p w:rsidR="00500D9F" w:rsidRPr="00060899" w:rsidRDefault="00500D9F" w:rsidP="00AF07A8">
            <w:pPr>
              <w:pStyle w:val="Tabletext"/>
              <w:keepNext/>
              <w:keepLines/>
              <w:rPr>
                <w:b/>
              </w:rPr>
            </w:pPr>
            <w:r w:rsidRPr="00060899">
              <w:rPr>
                <w:b/>
              </w:rPr>
              <w:t>Category of person</w:t>
            </w:r>
          </w:p>
        </w:tc>
        <w:tc>
          <w:tcPr>
            <w:tcW w:w="2092" w:type="dxa"/>
            <w:tcBorders>
              <w:top w:val="single" w:sz="6" w:space="0" w:color="auto"/>
              <w:bottom w:val="single" w:sz="12" w:space="0" w:color="auto"/>
            </w:tcBorders>
          </w:tcPr>
          <w:p w:rsidR="00500D9F" w:rsidRPr="00060899" w:rsidRDefault="00500D9F" w:rsidP="00AF07A8">
            <w:pPr>
              <w:pStyle w:val="Tabletext"/>
              <w:keepNext/>
              <w:keepLines/>
              <w:rPr>
                <w:b/>
              </w:rPr>
            </w:pPr>
            <w:r w:rsidRPr="00060899">
              <w:rPr>
                <w:b/>
              </w:rPr>
              <w:t>Column 3</w:t>
            </w:r>
          </w:p>
          <w:p w:rsidR="00500D9F" w:rsidRPr="00060899" w:rsidRDefault="00500D9F" w:rsidP="00AF07A8">
            <w:pPr>
              <w:pStyle w:val="Tabletext"/>
              <w:keepNext/>
              <w:keepLines/>
              <w:rPr>
                <w:b/>
              </w:rPr>
            </w:pPr>
            <w:r w:rsidRPr="00060899">
              <w:rPr>
                <w:b/>
              </w:rPr>
              <w:t>Basic free area per year</w:t>
            </w:r>
          </w:p>
        </w:tc>
        <w:tc>
          <w:tcPr>
            <w:tcW w:w="2092" w:type="dxa"/>
            <w:tcBorders>
              <w:top w:val="single" w:sz="6" w:space="0" w:color="auto"/>
              <w:bottom w:val="single" w:sz="12" w:space="0" w:color="auto"/>
            </w:tcBorders>
          </w:tcPr>
          <w:p w:rsidR="00500D9F" w:rsidRPr="00060899" w:rsidRDefault="00500D9F" w:rsidP="00AF07A8">
            <w:pPr>
              <w:pStyle w:val="Tabletext"/>
              <w:keepNext/>
              <w:keepLines/>
              <w:rPr>
                <w:b/>
              </w:rPr>
            </w:pPr>
            <w:r w:rsidRPr="00060899">
              <w:rPr>
                <w:b/>
              </w:rPr>
              <w:t>Column 4</w:t>
            </w:r>
          </w:p>
          <w:p w:rsidR="00500D9F" w:rsidRPr="00060899" w:rsidRDefault="00500D9F" w:rsidP="00AF07A8">
            <w:pPr>
              <w:pStyle w:val="Tabletext"/>
              <w:keepNext/>
              <w:keepLines/>
              <w:rPr>
                <w:b/>
              </w:rPr>
            </w:pPr>
            <w:r w:rsidRPr="00060899">
              <w:rPr>
                <w:b/>
              </w:rPr>
              <w:t>Basic free area per fortnight</w:t>
            </w:r>
          </w:p>
        </w:tc>
      </w:tr>
      <w:tr w:rsidR="00500D9F" w:rsidRPr="00060899" w:rsidTr="00065503">
        <w:tc>
          <w:tcPr>
            <w:tcW w:w="1128" w:type="dxa"/>
            <w:tcBorders>
              <w:top w:val="single" w:sz="12" w:space="0" w:color="auto"/>
              <w:bottom w:val="single" w:sz="2" w:space="0" w:color="auto"/>
            </w:tcBorders>
            <w:shd w:val="clear" w:color="auto" w:fill="auto"/>
          </w:tcPr>
          <w:p w:rsidR="00500D9F" w:rsidRPr="00060899" w:rsidRDefault="00500D9F" w:rsidP="00594071">
            <w:pPr>
              <w:pStyle w:val="Tabletext"/>
            </w:pPr>
            <w:r w:rsidRPr="00060899">
              <w:t xml:space="preserve">1. </w:t>
            </w:r>
          </w:p>
        </w:tc>
        <w:tc>
          <w:tcPr>
            <w:tcW w:w="1922" w:type="dxa"/>
            <w:tcBorders>
              <w:top w:val="single" w:sz="12" w:space="0" w:color="auto"/>
              <w:bottom w:val="single" w:sz="2" w:space="0" w:color="auto"/>
            </w:tcBorders>
            <w:shd w:val="clear" w:color="auto" w:fill="auto"/>
          </w:tcPr>
          <w:p w:rsidR="00500D9F" w:rsidRPr="00060899" w:rsidRDefault="00500D9F" w:rsidP="00594071">
            <w:pPr>
              <w:pStyle w:val="Tabletext"/>
            </w:pPr>
            <w:r w:rsidRPr="00060899">
              <w:t xml:space="preserve">Not member of a couple </w:t>
            </w:r>
          </w:p>
        </w:tc>
        <w:tc>
          <w:tcPr>
            <w:tcW w:w="2092" w:type="dxa"/>
            <w:tcBorders>
              <w:top w:val="single" w:sz="12" w:space="0" w:color="auto"/>
              <w:bottom w:val="single" w:sz="2" w:space="0" w:color="auto"/>
            </w:tcBorders>
            <w:shd w:val="clear" w:color="auto" w:fill="auto"/>
          </w:tcPr>
          <w:p w:rsidR="00500D9F" w:rsidRPr="00060899" w:rsidRDefault="00500D9F" w:rsidP="00594071">
            <w:pPr>
              <w:pStyle w:val="Tabletext"/>
            </w:pPr>
            <w:r w:rsidRPr="00060899">
              <w:t>$2,184</w:t>
            </w:r>
          </w:p>
        </w:tc>
        <w:tc>
          <w:tcPr>
            <w:tcW w:w="2092" w:type="dxa"/>
            <w:tcBorders>
              <w:top w:val="single" w:sz="12" w:space="0" w:color="auto"/>
              <w:bottom w:val="single" w:sz="2" w:space="0" w:color="auto"/>
            </w:tcBorders>
            <w:shd w:val="clear" w:color="auto" w:fill="auto"/>
          </w:tcPr>
          <w:p w:rsidR="00500D9F" w:rsidRPr="00060899" w:rsidRDefault="00500D9F" w:rsidP="00594071">
            <w:pPr>
              <w:pStyle w:val="Tabletext"/>
            </w:pPr>
            <w:r w:rsidRPr="00060899">
              <w:t>$80</w:t>
            </w:r>
          </w:p>
        </w:tc>
      </w:tr>
      <w:tr w:rsidR="00500D9F" w:rsidRPr="00060899" w:rsidTr="00065503">
        <w:tc>
          <w:tcPr>
            <w:tcW w:w="1128"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 xml:space="preserve">2. </w:t>
            </w:r>
          </w:p>
        </w:tc>
        <w:tc>
          <w:tcPr>
            <w:tcW w:w="1922"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 xml:space="preserve">Partnered (partner getting neither pension nor benefit) </w:t>
            </w:r>
          </w:p>
        </w:tc>
        <w:tc>
          <w:tcPr>
            <w:tcW w:w="2092"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$1,924</w:t>
            </w:r>
          </w:p>
        </w:tc>
        <w:tc>
          <w:tcPr>
            <w:tcW w:w="2092"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$70</w:t>
            </w:r>
          </w:p>
        </w:tc>
      </w:tr>
      <w:tr w:rsidR="00500D9F" w:rsidRPr="00060899" w:rsidTr="00065503">
        <w:tc>
          <w:tcPr>
            <w:tcW w:w="1128"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 xml:space="preserve">3. </w:t>
            </w:r>
          </w:p>
        </w:tc>
        <w:tc>
          <w:tcPr>
            <w:tcW w:w="1922"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 xml:space="preserve">Partnered—(partner getting benefit) </w:t>
            </w:r>
          </w:p>
        </w:tc>
        <w:tc>
          <w:tcPr>
            <w:tcW w:w="2092"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$1,924</w:t>
            </w:r>
          </w:p>
        </w:tc>
        <w:tc>
          <w:tcPr>
            <w:tcW w:w="2092" w:type="dxa"/>
            <w:tcBorders>
              <w:top w:val="single" w:sz="2" w:space="0" w:color="auto"/>
              <w:bottom w:val="single" w:sz="2" w:space="0" w:color="auto"/>
            </w:tcBorders>
            <w:shd w:val="clear" w:color="auto" w:fill="auto"/>
          </w:tcPr>
          <w:p w:rsidR="00500D9F" w:rsidRPr="00060899" w:rsidRDefault="00500D9F" w:rsidP="00594071">
            <w:pPr>
              <w:pStyle w:val="Tabletext"/>
            </w:pPr>
            <w:r w:rsidRPr="00060899">
              <w:t>$70</w:t>
            </w:r>
          </w:p>
        </w:tc>
      </w:tr>
      <w:tr w:rsidR="00500D9F" w:rsidRPr="00060899" w:rsidTr="00065503">
        <w:tc>
          <w:tcPr>
            <w:tcW w:w="1128" w:type="dxa"/>
            <w:tcBorders>
              <w:top w:val="single" w:sz="2" w:space="0" w:color="auto"/>
              <w:bottom w:val="single" w:sz="12" w:space="0" w:color="auto"/>
            </w:tcBorders>
          </w:tcPr>
          <w:p w:rsidR="00500D9F" w:rsidRPr="00060899" w:rsidRDefault="00500D9F" w:rsidP="00594071">
            <w:pPr>
              <w:pStyle w:val="Tabletext"/>
            </w:pPr>
            <w:r w:rsidRPr="00060899">
              <w:t xml:space="preserve">4. </w:t>
            </w:r>
          </w:p>
        </w:tc>
        <w:tc>
          <w:tcPr>
            <w:tcW w:w="1922" w:type="dxa"/>
            <w:tcBorders>
              <w:top w:val="single" w:sz="2" w:space="0" w:color="auto"/>
              <w:bottom w:val="single" w:sz="12" w:space="0" w:color="auto"/>
            </w:tcBorders>
          </w:tcPr>
          <w:p w:rsidR="00500D9F" w:rsidRPr="00060899" w:rsidRDefault="00500D9F" w:rsidP="00594071">
            <w:pPr>
              <w:pStyle w:val="Tabletext"/>
            </w:pPr>
            <w:r w:rsidRPr="00060899">
              <w:t xml:space="preserve">Partnered—(partner getting pension) </w:t>
            </w:r>
          </w:p>
        </w:tc>
        <w:tc>
          <w:tcPr>
            <w:tcW w:w="2092" w:type="dxa"/>
            <w:tcBorders>
              <w:top w:val="single" w:sz="2" w:space="0" w:color="auto"/>
              <w:bottom w:val="single" w:sz="12" w:space="0" w:color="auto"/>
            </w:tcBorders>
          </w:tcPr>
          <w:p w:rsidR="00500D9F" w:rsidRPr="00060899" w:rsidRDefault="00500D9F" w:rsidP="00594071">
            <w:pPr>
              <w:pStyle w:val="Tabletext"/>
            </w:pPr>
            <w:r w:rsidRPr="00060899">
              <w:t>$1,924</w:t>
            </w:r>
          </w:p>
        </w:tc>
        <w:tc>
          <w:tcPr>
            <w:tcW w:w="2092" w:type="dxa"/>
            <w:tcBorders>
              <w:top w:val="single" w:sz="2" w:space="0" w:color="auto"/>
              <w:bottom w:val="single" w:sz="12" w:space="0" w:color="auto"/>
            </w:tcBorders>
          </w:tcPr>
          <w:p w:rsidR="00500D9F" w:rsidRPr="00060899" w:rsidRDefault="00500D9F" w:rsidP="00594071">
            <w:pPr>
              <w:pStyle w:val="Tabletext"/>
            </w:pPr>
            <w:r w:rsidRPr="00060899">
              <w:t>$70</w:t>
            </w:r>
          </w:p>
        </w:tc>
      </w:tr>
    </w:tbl>
    <w:p w:rsidR="00594071" w:rsidRPr="00060899" w:rsidRDefault="00594071" w:rsidP="00594071">
      <w:pPr>
        <w:pStyle w:val="notetext"/>
      </w:pPr>
      <w:r w:rsidRPr="00060899">
        <w:t>Note 1:</w:t>
      </w:r>
      <w:r w:rsidRPr="00060899">
        <w:tab/>
      </w:r>
      <w:r w:rsidR="00E04B0B"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w:t>
      </w:r>
      <w:r w:rsidRPr="00060899">
        <w:rPr>
          <w:b/>
          <w:i/>
        </w:rPr>
        <w:t>partnered (partner getting benefit)</w:t>
      </w:r>
      <w:r w:rsidRPr="00060899">
        <w:t xml:space="preserve"> and </w:t>
      </w:r>
      <w:r w:rsidRPr="00060899">
        <w:rPr>
          <w:b/>
          <w:i/>
        </w:rPr>
        <w:t>partnered (partner getting pension)</w:t>
      </w:r>
      <w:r w:rsidRPr="00060899">
        <w:t xml:space="preserve"> see section</w:t>
      </w:r>
      <w:r w:rsidR="00060899">
        <w:t> </w:t>
      </w:r>
      <w:r w:rsidRPr="00060899">
        <w:t>4.</w:t>
      </w:r>
    </w:p>
    <w:p w:rsidR="00594071" w:rsidRPr="00060899" w:rsidRDefault="00594071" w:rsidP="00594071">
      <w:pPr>
        <w:pStyle w:val="notetext"/>
      </w:pPr>
      <w:r w:rsidRPr="00060899">
        <w:t>Note 3:</w:t>
      </w:r>
      <w:r w:rsidRPr="00060899">
        <w:tab/>
      </w:r>
      <w:r w:rsidR="00E04B0B" w:rsidRPr="00060899">
        <w:t>Items</w:t>
      </w:r>
      <w:r w:rsidR="00060899">
        <w:t> </w:t>
      </w:r>
      <w:r w:rsidRPr="00060899">
        <w:t>2, 3 and 4 of Table F</w:t>
      </w:r>
      <w:r w:rsidR="00060899">
        <w:noBreakHyphen/>
      </w:r>
      <w:r w:rsidRPr="00060899">
        <w:t>1 apply to members of illness separated couples.</w:t>
      </w:r>
    </w:p>
    <w:p w:rsidR="00594071" w:rsidRPr="00060899" w:rsidRDefault="00594071" w:rsidP="00594071">
      <w:pPr>
        <w:pStyle w:val="notetext"/>
      </w:pPr>
      <w:r w:rsidRPr="00060899">
        <w:t>Note 4:</w:t>
      </w:r>
      <w:r w:rsidRPr="00060899">
        <w:tab/>
      </w:r>
      <w:r w:rsidR="00E04B0B" w:rsidRPr="00060899">
        <w:t>The</w:t>
      </w:r>
      <w:r w:rsidRPr="00060899">
        <w:t xml:space="preserve"> basic free area limits are indexed annually in line with CPI increases (see sections</w:t>
      </w:r>
      <w:r w:rsidR="00060899">
        <w:t> </w:t>
      </w:r>
      <w:r w:rsidRPr="00060899">
        <w:t>1191 to 1194).</w:t>
      </w:r>
    </w:p>
    <w:p w:rsidR="006B515D" w:rsidRPr="00060899" w:rsidRDefault="006B515D" w:rsidP="006B515D">
      <w:pPr>
        <w:pStyle w:val="SubsectionHead"/>
      </w:pPr>
      <w:r w:rsidRPr="00060899">
        <w:lastRenderedPageBreak/>
        <w:t>Pension reduction for ordinary income in excess of ordinary income free area</w:t>
      </w:r>
    </w:p>
    <w:p w:rsidR="006B515D" w:rsidRPr="00060899" w:rsidRDefault="006B515D" w:rsidP="006B515D">
      <w:pPr>
        <w:pStyle w:val="subsection"/>
      </w:pPr>
      <w:r w:rsidRPr="00060899">
        <w:tab/>
        <w:t>1066A</w:t>
      </w:r>
      <w:r w:rsidR="00060899">
        <w:noBreakHyphen/>
      </w:r>
      <w:r w:rsidRPr="00060899">
        <w:t>F9</w:t>
      </w:r>
      <w:r w:rsidRPr="00060899">
        <w:tab/>
        <w:t>A person’s reduction for ordinary income is:</w:t>
      </w:r>
    </w:p>
    <w:p w:rsidR="006B515D" w:rsidRPr="00060899" w:rsidRDefault="002A0881" w:rsidP="006B515D">
      <w:pPr>
        <w:pStyle w:val="Formula"/>
      </w:pPr>
      <w:r w:rsidRPr="00060899">
        <w:rPr>
          <w:noProof/>
        </w:rPr>
        <w:drawing>
          <wp:inline distT="0" distB="0" distL="0" distR="0" wp14:anchorId="6CCD6D64" wp14:editId="1FEA7B88">
            <wp:extent cx="160020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594071" w:rsidRPr="00060899" w:rsidRDefault="00594071" w:rsidP="00594071">
      <w:pPr>
        <w:pStyle w:val="SubsectionHead"/>
      </w:pPr>
      <w:r w:rsidRPr="00060899">
        <w:t>Ordinary income excess</w:t>
      </w:r>
    </w:p>
    <w:p w:rsidR="00594071" w:rsidRPr="00060899" w:rsidRDefault="00594071" w:rsidP="00594071">
      <w:pPr>
        <w:pStyle w:val="subsection"/>
      </w:pPr>
      <w:r w:rsidRPr="00060899">
        <w:tab/>
        <w:t>1066A</w:t>
      </w:r>
      <w:r w:rsidR="00060899">
        <w:noBreakHyphen/>
      </w:r>
      <w:r w:rsidRPr="00060899">
        <w:t>F10</w:t>
      </w:r>
      <w:r w:rsidRPr="00060899">
        <w:tab/>
        <w:t xml:space="preserve">A person’s </w:t>
      </w:r>
      <w:r w:rsidRPr="00060899">
        <w:rPr>
          <w:b/>
          <w:i/>
        </w:rPr>
        <w:t>ordinary income excess</w:t>
      </w:r>
      <w:r w:rsidRPr="00060899">
        <w:t xml:space="preserve"> is the person’s ordinary income less the pers</w:t>
      </w:r>
      <w:r w:rsidR="006B20C2" w:rsidRPr="00060899">
        <w:t>on’s ordinary income free area.</w:t>
      </w:r>
    </w:p>
    <w:p w:rsidR="00594071" w:rsidRPr="00060899" w:rsidRDefault="00594071" w:rsidP="00594071">
      <w:pPr>
        <w:pStyle w:val="ActHead3"/>
      </w:pPr>
      <w:bookmarkStart w:id="1003" w:name="_Toc447275871"/>
      <w:r w:rsidRPr="00060899">
        <w:rPr>
          <w:rStyle w:val="CharDivNo"/>
        </w:rPr>
        <w:t>Module G</w:t>
      </w:r>
      <w:r w:rsidRPr="00060899">
        <w:t>—</w:t>
      </w:r>
      <w:r w:rsidRPr="00060899">
        <w:rPr>
          <w:rStyle w:val="CharDivText"/>
        </w:rPr>
        <w:t>Payments taken to be ordinary income</w:t>
      </w:r>
      <w:bookmarkEnd w:id="1003"/>
    </w:p>
    <w:p w:rsidR="00594071" w:rsidRPr="00060899" w:rsidRDefault="00594071" w:rsidP="00594071">
      <w:pPr>
        <w:pStyle w:val="SubsectionHead"/>
      </w:pPr>
      <w:r w:rsidRPr="00060899">
        <w:t>Application of this Module</w:t>
      </w:r>
    </w:p>
    <w:p w:rsidR="00594071" w:rsidRPr="00060899" w:rsidRDefault="00594071" w:rsidP="00594071">
      <w:pPr>
        <w:pStyle w:val="subsection"/>
      </w:pPr>
      <w:r w:rsidRPr="00060899">
        <w:tab/>
        <w:t>1066A</w:t>
      </w:r>
      <w:r w:rsidR="00060899">
        <w:noBreakHyphen/>
      </w:r>
      <w:r w:rsidRPr="00060899">
        <w:t>G1</w:t>
      </w:r>
      <w:r w:rsidRPr="00060899">
        <w:tab/>
        <w:t>This Module applies to a person and, if the person is a member of a couple, the person’s partner.</w:t>
      </w:r>
    </w:p>
    <w:p w:rsidR="00594071" w:rsidRPr="00060899" w:rsidRDefault="00594071" w:rsidP="00594071">
      <w:pPr>
        <w:pStyle w:val="SubsectionHead"/>
      </w:pPr>
      <w:r w:rsidRPr="00060899">
        <w:t>Lump sum payments arising from termination of employment</w:t>
      </w:r>
    </w:p>
    <w:p w:rsidR="00594071" w:rsidRPr="00060899" w:rsidRDefault="00594071" w:rsidP="00594071">
      <w:pPr>
        <w:pStyle w:val="subsection"/>
      </w:pPr>
      <w:r w:rsidRPr="00060899">
        <w:tab/>
        <w:t>1066A</w:t>
      </w:r>
      <w:r w:rsidR="00060899">
        <w:noBreakHyphen/>
      </w:r>
      <w:r w:rsidRPr="00060899">
        <w:t>G2</w:t>
      </w:r>
      <w:r w:rsidRPr="00060899">
        <w:tab/>
        <w:t>Subject to point</w:t>
      </w:r>
      <w:smartTag w:uri="urn:schemas-microsoft-com:office:smarttags" w:element="PersonName">
        <w:r w:rsidRPr="00060899">
          <w:t>s 1</w:t>
        </w:r>
      </w:smartTag>
      <w:r w:rsidRPr="00060899">
        <w:t>066A</w:t>
      </w:r>
      <w:r w:rsidR="00060899">
        <w:noBreakHyphen/>
      </w:r>
      <w:r w:rsidRPr="00060899">
        <w:t>G3 to 1066A</w:t>
      </w:r>
      <w:r w:rsidR="00060899">
        <w:noBreakHyphen/>
      </w:r>
      <w:r w:rsidRPr="00060899">
        <w:t>G14 (inclusive), if:</w:t>
      </w:r>
    </w:p>
    <w:p w:rsidR="00594071" w:rsidRPr="00060899" w:rsidRDefault="00594071" w:rsidP="00594071">
      <w:pPr>
        <w:pStyle w:val="paragraph"/>
      </w:pPr>
      <w:r w:rsidRPr="00060899">
        <w:tab/>
        <w:t>(a)</w:t>
      </w:r>
      <w:r w:rsidRPr="00060899">
        <w:tab/>
        <w:t>a person’s employment has been terminated; and</w:t>
      </w:r>
    </w:p>
    <w:p w:rsidR="00594071" w:rsidRPr="00060899" w:rsidRDefault="00594071" w:rsidP="00594071">
      <w:pPr>
        <w:pStyle w:val="paragraph"/>
        <w:keepNext/>
      </w:pPr>
      <w:r w:rsidRPr="00060899">
        <w:tab/>
        <w:t>(b)</w:t>
      </w:r>
      <w:r w:rsidRPr="00060899">
        <w:tab/>
        <w:t>as a result the person is entitled to a lump sum payment from the person’s former employer;</w:t>
      </w:r>
    </w:p>
    <w:p w:rsidR="00594071" w:rsidRPr="00060899" w:rsidRDefault="00594071" w:rsidP="00594071">
      <w:pPr>
        <w:pStyle w:val="subsection2"/>
      </w:pPr>
      <w:r w:rsidRPr="00060899">
        <w:t>the person is taken to have received the lump sum payment on the day on which the person’s employment was terminated.</w:t>
      </w:r>
    </w:p>
    <w:p w:rsidR="00782ABF" w:rsidRPr="00060899" w:rsidRDefault="00782ABF" w:rsidP="00782ABF">
      <w:pPr>
        <w:pStyle w:val="SubsectionHead"/>
        <w:ind w:left="770"/>
      </w:pPr>
      <w:r w:rsidRPr="00060899">
        <w:t>Directed termination payments excluded</w:t>
      </w:r>
    </w:p>
    <w:p w:rsidR="00782ABF" w:rsidRPr="00060899" w:rsidRDefault="001B17B8" w:rsidP="00782ABF">
      <w:pPr>
        <w:pStyle w:val="subsection"/>
      </w:pPr>
      <w:r w:rsidRPr="00060899">
        <w:tab/>
      </w:r>
      <w:r w:rsidR="00782ABF" w:rsidRPr="00060899">
        <w:t>1066A</w:t>
      </w:r>
      <w:r w:rsidR="00060899">
        <w:noBreakHyphen/>
      </w:r>
      <w:r w:rsidR="00782ABF" w:rsidRPr="00060899">
        <w:t>G3</w:t>
      </w:r>
      <w:r w:rsidR="00782ABF" w:rsidRPr="00060899">
        <w:tab/>
        <w:t>If:</w:t>
      </w:r>
    </w:p>
    <w:p w:rsidR="00782ABF" w:rsidRPr="00060899" w:rsidRDefault="00782ABF" w:rsidP="00782ABF">
      <w:pPr>
        <w:pStyle w:val="paragraph"/>
      </w:pPr>
      <w:r w:rsidRPr="00060899">
        <w:tab/>
        <w:t>(a)</w:t>
      </w:r>
      <w:r w:rsidRPr="00060899">
        <w:tab/>
        <w:t>a person’s employment has been terminated; and</w:t>
      </w:r>
    </w:p>
    <w:p w:rsidR="00782ABF" w:rsidRPr="00060899" w:rsidRDefault="00782ABF" w:rsidP="00782ABF">
      <w:pPr>
        <w:pStyle w:val="paragraph"/>
      </w:pPr>
      <w:r w:rsidRPr="00060899">
        <w:tab/>
        <w:t>(b)</w:t>
      </w:r>
      <w:r w:rsidRPr="00060899">
        <w:tab/>
        <w:t>as a result the person is entitled to a lump sum payment from the person’s former employer; and</w:t>
      </w:r>
    </w:p>
    <w:p w:rsidR="00782ABF" w:rsidRPr="00060899" w:rsidRDefault="00782ABF" w:rsidP="00782ABF">
      <w:pPr>
        <w:pStyle w:val="paragraph"/>
      </w:pPr>
      <w:r w:rsidRPr="00060899">
        <w:tab/>
        <w:t>(c)</w:t>
      </w:r>
      <w:r w:rsidRPr="00060899">
        <w:tab/>
        <w:t>the payment, or part of the payment, is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782ABF" w:rsidRPr="00060899" w:rsidRDefault="00782ABF" w:rsidP="00EF68F5">
      <w:pPr>
        <w:pStyle w:val="subsection2"/>
      </w:pPr>
      <w:r w:rsidRPr="00060899">
        <w:t>the payment, or that part, is to be disregarded in working out the ordinary income of the person for the purposes of Module F.</w:t>
      </w:r>
    </w:p>
    <w:p w:rsidR="00594071" w:rsidRPr="00060899" w:rsidRDefault="00594071" w:rsidP="00594071">
      <w:pPr>
        <w:pStyle w:val="SubsectionHead"/>
      </w:pPr>
      <w:r w:rsidRPr="00060899">
        <w:lastRenderedPageBreak/>
        <w:t>Certain leave payments taken to be ordinary income—employment continuing</w:t>
      </w:r>
    </w:p>
    <w:p w:rsidR="00594071" w:rsidRPr="00060899" w:rsidRDefault="00594071" w:rsidP="00594071">
      <w:pPr>
        <w:pStyle w:val="subsection"/>
      </w:pPr>
      <w:r w:rsidRPr="00060899">
        <w:tab/>
        <w:t>1066A</w:t>
      </w:r>
      <w:r w:rsidR="00060899">
        <w:noBreakHyphen/>
      </w:r>
      <w:r w:rsidRPr="00060899">
        <w:t>G4</w:t>
      </w:r>
      <w:r w:rsidRPr="00060899">
        <w:tab/>
        <w:t>If:</w:t>
      </w:r>
    </w:p>
    <w:p w:rsidR="00594071" w:rsidRPr="00060899" w:rsidRDefault="00594071" w:rsidP="00594071">
      <w:pPr>
        <w:pStyle w:val="paragraph"/>
      </w:pPr>
      <w:r w:rsidRPr="00060899">
        <w:tab/>
        <w:t>(a)</w:t>
      </w:r>
      <w:r w:rsidRPr="00060899">
        <w:tab/>
        <w:t>a person is employed; and</w:t>
      </w:r>
    </w:p>
    <w:p w:rsidR="00594071" w:rsidRPr="00060899" w:rsidRDefault="00594071" w:rsidP="00594071">
      <w:pPr>
        <w:pStyle w:val="paragraph"/>
      </w:pPr>
      <w:r w:rsidRPr="00060899">
        <w:tab/>
        <w:t>(b)</w:t>
      </w:r>
      <w:r w:rsidRPr="00060899">
        <w:tab/>
        <w:t>the person is on leave for a period; and</w:t>
      </w:r>
    </w:p>
    <w:p w:rsidR="00594071" w:rsidRPr="00060899" w:rsidRDefault="00594071" w:rsidP="00594071">
      <w:pPr>
        <w:pStyle w:val="paragraph"/>
      </w:pPr>
      <w:r w:rsidRPr="00060899">
        <w:tab/>
        <w:t>(c)</w:t>
      </w:r>
      <w:r w:rsidRPr="00060899">
        <w:tab/>
        <w:t>the person is or was entitled to receive a leave payment (whether as a lump sum payment, as a payment that is one of a series of regular payments or otherwise) in respect of a part or all of a leave period;</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leave period to which the leave payment entitlement relates.</w:t>
      </w:r>
    </w:p>
    <w:p w:rsidR="00594071" w:rsidRPr="00060899" w:rsidRDefault="00594071" w:rsidP="00594071">
      <w:pPr>
        <w:pStyle w:val="SubsectionHead"/>
      </w:pPr>
      <w:r w:rsidRPr="00060899">
        <w:t>Certain payments taken to be ordinary income—employment terminated</w:t>
      </w:r>
    </w:p>
    <w:p w:rsidR="00594071" w:rsidRPr="00060899" w:rsidRDefault="00594071" w:rsidP="00594071">
      <w:pPr>
        <w:pStyle w:val="subsection"/>
      </w:pPr>
      <w:r w:rsidRPr="00060899">
        <w:tab/>
        <w:t>1066A</w:t>
      </w:r>
      <w:r w:rsidR="00060899">
        <w:noBreakHyphen/>
      </w:r>
      <w:r w:rsidRPr="00060899">
        <w:t>G5</w:t>
      </w:r>
      <w:r w:rsidRPr="00060899">
        <w:tab/>
        <w:t>If:</w:t>
      </w:r>
    </w:p>
    <w:p w:rsidR="00594071" w:rsidRPr="00060899" w:rsidRDefault="00594071" w:rsidP="00594071">
      <w:pPr>
        <w:pStyle w:val="paragraph"/>
      </w:pPr>
      <w:r w:rsidRPr="00060899">
        <w:tab/>
        <w:t>(a)</w:t>
      </w:r>
      <w:r w:rsidRPr="00060899">
        <w:tab/>
        <w:t>a person’s employment has been terminated; and</w:t>
      </w:r>
    </w:p>
    <w:p w:rsidR="00594071" w:rsidRPr="00060899" w:rsidRDefault="00594071" w:rsidP="00594071">
      <w:pPr>
        <w:pStyle w:val="paragraph"/>
      </w:pPr>
      <w:r w:rsidRPr="00060899">
        <w:tab/>
        <w:t>(b)</w:t>
      </w:r>
      <w:r w:rsidRPr="00060899">
        <w:tab/>
        <w:t>the person receives a termination payment (whether as a lump sum payment, as a payment that is one of a series of regular payments or otherwise);</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period to which the payment relates.</w:t>
      </w:r>
    </w:p>
    <w:p w:rsidR="00594071" w:rsidRPr="00060899" w:rsidRDefault="00594071" w:rsidP="00594071">
      <w:pPr>
        <w:pStyle w:val="SubsectionHead"/>
      </w:pPr>
      <w:r w:rsidRPr="00060899">
        <w:t>More than one termination payment on a day</w:t>
      </w:r>
    </w:p>
    <w:p w:rsidR="00594071" w:rsidRPr="00060899" w:rsidRDefault="00594071" w:rsidP="00594071">
      <w:pPr>
        <w:pStyle w:val="subsection"/>
        <w:keepNext/>
      </w:pPr>
      <w:r w:rsidRPr="00060899">
        <w:tab/>
        <w:t>1066A</w:t>
      </w:r>
      <w:r w:rsidR="00060899">
        <w:noBreakHyphen/>
      </w:r>
      <w:r w:rsidRPr="00060899">
        <w:t>G6</w:t>
      </w:r>
      <w:r w:rsidRPr="00060899">
        <w:tab/>
        <w:t>If:</w:t>
      </w:r>
    </w:p>
    <w:p w:rsidR="00594071" w:rsidRPr="00060899" w:rsidRDefault="00594071" w:rsidP="00594071">
      <w:pPr>
        <w:pStyle w:val="paragraph"/>
      </w:pPr>
      <w:r w:rsidRPr="00060899">
        <w:tab/>
        <w:t>(a)</w:t>
      </w:r>
      <w:r w:rsidRPr="00060899">
        <w:tab/>
        <w:t>a person is covered by point 1066A</w:t>
      </w:r>
      <w:r w:rsidR="00060899">
        <w:noBreakHyphen/>
      </w:r>
      <w:r w:rsidRPr="00060899">
        <w:t>G5; and</w:t>
      </w:r>
    </w:p>
    <w:p w:rsidR="00594071" w:rsidRPr="00060899" w:rsidRDefault="00594071" w:rsidP="00594071">
      <w:pPr>
        <w:pStyle w:val="paragraph"/>
      </w:pPr>
      <w:r w:rsidRPr="00060899">
        <w:tab/>
        <w:t>(b)</w:t>
      </w:r>
      <w:r w:rsidRPr="00060899">
        <w:tab/>
        <w:t>the person receives more than one termination payment on a day;</w:t>
      </w:r>
    </w:p>
    <w:p w:rsidR="00594071" w:rsidRPr="00060899" w:rsidRDefault="00594071" w:rsidP="00594071">
      <w:pPr>
        <w:pStyle w:val="subsection2"/>
      </w:pPr>
      <w:r w:rsidRPr="00060899">
        <w:t>the income maintenance period is worked out by adding the periods to which the payments relate.</w:t>
      </w:r>
    </w:p>
    <w:p w:rsidR="00594071" w:rsidRPr="00060899" w:rsidRDefault="00594071" w:rsidP="00594071">
      <w:pPr>
        <w:pStyle w:val="SubsectionHead"/>
      </w:pPr>
      <w:r w:rsidRPr="00060899">
        <w:lastRenderedPageBreak/>
        <w:t>Start of income maintenance period—employment continuing</w:t>
      </w:r>
    </w:p>
    <w:p w:rsidR="00594071" w:rsidRPr="00060899" w:rsidRDefault="00594071" w:rsidP="00594071">
      <w:pPr>
        <w:pStyle w:val="subsection"/>
      </w:pPr>
      <w:r w:rsidRPr="00060899">
        <w:tab/>
        <w:t>1066A</w:t>
      </w:r>
      <w:r w:rsidR="00060899">
        <w:noBreakHyphen/>
      </w:r>
      <w:r w:rsidRPr="00060899">
        <w:t>G7</w:t>
      </w:r>
      <w:r w:rsidRPr="00060899">
        <w:tab/>
        <w:t>If a person is covered by point 1066A</w:t>
      </w:r>
      <w:r w:rsidR="00060899">
        <w:noBreakHyphen/>
      </w:r>
      <w:r w:rsidRPr="00060899">
        <w:t>G4, the income maintenance period starts on the first day of the leave period to which the leave payment entitlement relates.</w:t>
      </w:r>
    </w:p>
    <w:p w:rsidR="00594071" w:rsidRPr="00060899" w:rsidRDefault="00594071" w:rsidP="00594071">
      <w:pPr>
        <w:pStyle w:val="SubsectionHead"/>
      </w:pPr>
      <w:r w:rsidRPr="00060899">
        <w:t>Start of income maintenance period—employment terminated</w:t>
      </w:r>
    </w:p>
    <w:p w:rsidR="00594071" w:rsidRPr="00060899" w:rsidRDefault="00594071" w:rsidP="00594071">
      <w:pPr>
        <w:pStyle w:val="subsection"/>
      </w:pPr>
      <w:r w:rsidRPr="00060899">
        <w:tab/>
        <w:t>1066A</w:t>
      </w:r>
      <w:r w:rsidR="00060899">
        <w:noBreakHyphen/>
      </w:r>
      <w:r w:rsidRPr="00060899">
        <w:t>G8</w:t>
      </w:r>
      <w:r w:rsidRPr="00060899">
        <w:tab/>
        <w:t>If a person is covered by point 1066A</w:t>
      </w:r>
      <w:r w:rsidR="00060899">
        <w:noBreakHyphen/>
      </w:r>
      <w:r w:rsidRPr="00060899">
        <w:t>G5, the income maintenance period starts, subject to point 1066A</w:t>
      </w:r>
      <w:r w:rsidR="00060899">
        <w:noBreakHyphen/>
      </w:r>
      <w:r w:rsidRPr="00060899">
        <w:t>G9, on the day on which the person is paid the termination payment.</w:t>
      </w:r>
    </w:p>
    <w:p w:rsidR="00594071" w:rsidRPr="00060899" w:rsidRDefault="00594071" w:rsidP="00594071">
      <w:pPr>
        <w:pStyle w:val="SubsectionHead"/>
      </w:pPr>
      <w:r w:rsidRPr="00060899">
        <w:t>Commencement of income maintenance period where there is a second termination payment</w:t>
      </w:r>
    </w:p>
    <w:p w:rsidR="00594071" w:rsidRPr="00060899" w:rsidRDefault="00594071" w:rsidP="00594071">
      <w:pPr>
        <w:pStyle w:val="subsection"/>
      </w:pPr>
      <w:r w:rsidRPr="00060899">
        <w:tab/>
        <w:t>1066A</w:t>
      </w:r>
      <w:r w:rsidR="00060899">
        <w:noBreakHyphen/>
      </w:r>
      <w:r w:rsidRPr="00060899">
        <w:t>G9</w:t>
      </w:r>
      <w:r w:rsidRPr="00060899">
        <w:tab/>
        <w:t>If:</w:t>
      </w:r>
    </w:p>
    <w:p w:rsidR="00594071" w:rsidRPr="00060899" w:rsidRDefault="00594071" w:rsidP="00594071">
      <w:pPr>
        <w:pStyle w:val="paragraph"/>
      </w:pPr>
      <w:r w:rsidRPr="00060899">
        <w:tab/>
        <w:t>(a)</w:t>
      </w:r>
      <w:r w:rsidRPr="00060899">
        <w:tab/>
        <w:t>a person who is covered by point 1066A</w:t>
      </w:r>
      <w:r w:rsidR="00060899">
        <w:noBreakHyphen/>
      </w:r>
      <w:r w:rsidRPr="00060899">
        <w:t xml:space="preserve">G5 is subject to an income maintenance period (the </w:t>
      </w:r>
      <w:r w:rsidRPr="00060899">
        <w:rPr>
          <w:b/>
          <w:i/>
        </w:rPr>
        <w:t>first period</w:t>
      </w:r>
      <w:r w:rsidRPr="00060899">
        <w:t>); and</w:t>
      </w:r>
    </w:p>
    <w:p w:rsidR="00594071" w:rsidRPr="00060899" w:rsidRDefault="00594071" w:rsidP="00594071">
      <w:pPr>
        <w:pStyle w:val="paragraph"/>
      </w:pPr>
      <w:r w:rsidRPr="00060899">
        <w:tab/>
        <w:t>(b)</w:t>
      </w:r>
      <w:r w:rsidRPr="00060899">
        <w:tab/>
        <w:t xml:space="preserve">the person is paid another termination payment during that period (the </w:t>
      </w:r>
      <w:r w:rsidRPr="00060899">
        <w:rPr>
          <w:b/>
          <w:i/>
        </w:rPr>
        <w:t>second termination payment</w:t>
      </w:r>
      <w:r w:rsidRPr="00060899">
        <w:t>);</w:t>
      </w:r>
    </w:p>
    <w:p w:rsidR="00594071" w:rsidRPr="00060899" w:rsidRDefault="00594071" w:rsidP="00594071">
      <w:pPr>
        <w:pStyle w:val="subsection2"/>
      </w:pPr>
      <w:r w:rsidRPr="00060899">
        <w:t>the income maintenance period for the second termination payment starts on the day after the end of the first period.</w:t>
      </w:r>
    </w:p>
    <w:p w:rsidR="00594071" w:rsidRPr="00060899" w:rsidRDefault="00594071" w:rsidP="00726F36">
      <w:pPr>
        <w:pStyle w:val="SubsectionHead"/>
      </w:pPr>
      <w:r w:rsidRPr="00060899">
        <w:t>Leave payments or termination payments in respect of periods longer than a fortnight</w:t>
      </w:r>
    </w:p>
    <w:p w:rsidR="00594071" w:rsidRPr="00060899" w:rsidRDefault="00594071" w:rsidP="00726F36">
      <w:pPr>
        <w:pStyle w:val="subsection"/>
        <w:keepNext/>
        <w:keepLines/>
      </w:pPr>
      <w:r w:rsidRPr="00060899">
        <w:rPr>
          <w:i/>
        </w:rPr>
        <w:tab/>
      </w:r>
      <w:r w:rsidRPr="00060899">
        <w:t>1066A</w:t>
      </w:r>
      <w:r w:rsidR="00060899">
        <w:noBreakHyphen/>
      </w:r>
      <w:r w:rsidRPr="00060899">
        <w:t>G10</w:t>
      </w:r>
      <w:r w:rsidRPr="00060899">
        <w:tab/>
        <w:t>If:</w:t>
      </w:r>
    </w:p>
    <w:p w:rsidR="00594071" w:rsidRPr="00060899" w:rsidRDefault="00594071" w:rsidP="00594071">
      <w:pPr>
        <w:pStyle w:val="paragraph"/>
      </w:pPr>
      <w:r w:rsidRPr="00060899">
        <w:tab/>
        <w:t>(a)</w:t>
      </w:r>
      <w:r w:rsidRPr="00060899">
        <w:tab/>
        <w:t>a person receives a leave payment or termination payment; and</w:t>
      </w:r>
    </w:p>
    <w:p w:rsidR="00594071" w:rsidRPr="00060899" w:rsidRDefault="00594071" w:rsidP="00594071">
      <w:pPr>
        <w:pStyle w:val="paragraph"/>
      </w:pPr>
      <w:r w:rsidRPr="00060899">
        <w:tab/>
        <w:t>(b)</w:t>
      </w:r>
      <w:r w:rsidRPr="00060899">
        <w:tab/>
        <w:t>the payment is in respect of a period longer than a fortnight;</w:t>
      </w:r>
    </w:p>
    <w:p w:rsidR="00594071" w:rsidRPr="00060899" w:rsidRDefault="00594071" w:rsidP="00594071">
      <w:pPr>
        <w:pStyle w:val="subsection2"/>
      </w:pPr>
      <w:r w:rsidRPr="00060899">
        <w:t>the person is taken to receive in a payment fortnight or part of a payment fortnight an amount calculated by:</w:t>
      </w:r>
    </w:p>
    <w:p w:rsidR="00594071" w:rsidRPr="00060899" w:rsidRDefault="00594071" w:rsidP="00594071">
      <w:pPr>
        <w:pStyle w:val="paragraph"/>
        <w:rPr>
          <w:i/>
        </w:rPr>
      </w:pPr>
      <w:r w:rsidRPr="00060899">
        <w:tab/>
        <w:t>(c)</w:t>
      </w:r>
      <w:r w:rsidRPr="00060899">
        <w:tab/>
        <w:t xml:space="preserve">dividing the amount received by the number of days in the period to which the payment relates (the </w:t>
      </w:r>
      <w:r w:rsidRPr="00060899">
        <w:rPr>
          <w:b/>
          <w:i/>
        </w:rPr>
        <w:t>daily rate</w:t>
      </w:r>
      <w:r w:rsidRPr="00060899">
        <w:t>); and</w:t>
      </w:r>
    </w:p>
    <w:p w:rsidR="00594071" w:rsidRPr="00060899" w:rsidRDefault="00594071" w:rsidP="00594071">
      <w:pPr>
        <w:pStyle w:val="paragraph"/>
      </w:pPr>
      <w:r w:rsidRPr="00060899">
        <w:tab/>
        <w:t>(d)</w:t>
      </w:r>
      <w:r w:rsidRPr="00060899">
        <w:tab/>
        <w:t>multiplying the daily rate by the number of days in the payment fortnight that are also in the period.</w:t>
      </w:r>
    </w:p>
    <w:p w:rsidR="00594071" w:rsidRPr="00060899" w:rsidRDefault="00594071" w:rsidP="00594071">
      <w:pPr>
        <w:pStyle w:val="subsection"/>
      </w:pPr>
      <w:r w:rsidRPr="00060899">
        <w:lastRenderedPageBreak/>
        <w:tab/>
        <w:t>1066A</w:t>
      </w:r>
      <w:r w:rsidR="00060899">
        <w:noBreakHyphen/>
      </w:r>
      <w:r w:rsidRPr="00060899">
        <w:t>G11</w:t>
      </w:r>
      <w:r w:rsidRPr="00060899">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94071" w:rsidRPr="00060899" w:rsidRDefault="00594071" w:rsidP="00594071">
      <w:pPr>
        <w:pStyle w:val="notetext"/>
      </w:pPr>
      <w:r w:rsidRPr="00060899">
        <w:t>Note 1:</w:t>
      </w:r>
      <w:r w:rsidRPr="00060899">
        <w:tab/>
        <w:t xml:space="preserve">For </w:t>
      </w:r>
      <w:r w:rsidRPr="00060899">
        <w:rPr>
          <w:b/>
          <w:i/>
        </w:rPr>
        <w:t>in severe financial hardship</w:t>
      </w:r>
      <w:r w:rsidRPr="00060899">
        <w:t xml:space="preserve"> see subsection</w:t>
      </w:r>
      <w:r w:rsidR="00060899">
        <w:t> </w:t>
      </w:r>
      <w:r w:rsidRPr="00060899">
        <w:t>19C(2) (person who is not a member of a couple) and subsection</w:t>
      </w:r>
      <w:r w:rsidR="00060899">
        <w:t> </w:t>
      </w:r>
      <w:r w:rsidRPr="00060899">
        <w:t>19C(3) (person who is a member of a couple).</w:t>
      </w:r>
    </w:p>
    <w:p w:rsidR="00594071" w:rsidRPr="00060899" w:rsidRDefault="00594071" w:rsidP="00594071">
      <w:pPr>
        <w:pStyle w:val="notetext"/>
      </w:pPr>
      <w:r w:rsidRPr="00060899">
        <w:t>Note 2:</w:t>
      </w:r>
      <w:r w:rsidRPr="00060899">
        <w:tab/>
        <w:t xml:space="preserve">For </w:t>
      </w:r>
      <w:r w:rsidRPr="00060899">
        <w:rPr>
          <w:b/>
          <w:i/>
        </w:rPr>
        <w:t xml:space="preserve">unavoidable or reasonable expenditure </w:t>
      </w:r>
      <w:r w:rsidRPr="00060899">
        <w:t>see subsection</w:t>
      </w:r>
      <w:r w:rsidR="00060899">
        <w:t> </w:t>
      </w:r>
      <w:r w:rsidRPr="00060899">
        <w:t>19C(4).</w:t>
      </w:r>
    </w:p>
    <w:p w:rsidR="00594071" w:rsidRPr="00060899" w:rsidRDefault="00594071" w:rsidP="00594071">
      <w:pPr>
        <w:pStyle w:val="notetext"/>
      </w:pPr>
      <w:r w:rsidRPr="00060899">
        <w:t>Note 3:</w:t>
      </w:r>
      <w:r w:rsidRPr="00060899">
        <w:tab/>
        <w:t>If an income maintenance period applies to a person, then, during that period:</w:t>
      </w:r>
    </w:p>
    <w:p w:rsidR="00594071" w:rsidRPr="00060899" w:rsidRDefault="00594071" w:rsidP="00CF62C3">
      <w:pPr>
        <w:pStyle w:val="notepara"/>
      </w:pPr>
      <w:r w:rsidRPr="00060899">
        <w:t>(a)</w:t>
      </w:r>
      <w:r w:rsidRPr="00060899">
        <w:tab/>
        <w:t>the pension claimed may not be payable to the person; or</w:t>
      </w:r>
    </w:p>
    <w:p w:rsidR="00594071" w:rsidRPr="00060899" w:rsidRDefault="00594071" w:rsidP="00CF62C3">
      <w:pPr>
        <w:pStyle w:val="notepara"/>
      </w:pPr>
      <w:r w:rsidRPr="00060899">
        <w:t>(b)</w:t>
      </w:r>
      <w:r w:rsidRPr="00060899">
        <w:tab/>
        <w:t>the amount of the pension payable to the person may be reduced.</w:t>
      </w:r>
    </w:p>
    <w:p w:rsidR="00594071" w:rsidRPr="00060899" w:rsidRDefault="00594071" w:rsidP="00594071">
      <w:pPr>
        <w:pStyle w:val="SubsectionHead"/>
      </w:pPr>
      <w:r w:rsidRPr="00060899">
        <w:t>When a person receives a leave payment or a termination payment</w:t>
      </w:r>
    </w:p>
    <w:p w:rsidR="00594071" w:rsidRPr="00060899" w:rsidRDefault="00594071" w:rsidP="00594071">
      <w:pPr>
        <w:pStyle w:val="subsection"/>
      </w:pPr>
      <w:r w:rsidRPr="00060899">
        <w:tab/>
        <w:t>1066A</w:t>
      </w:r>
      <w:r w:rsidR="00060899">
        <w:noBreakHyphen/>
      </w:r>
      <w:r w:rsidRPr="00060899">
        <w:t>G12</w:t>
      </w:r>
      <w:r w:rsidRPr="00060899">
        <w:tab/>
        <w:t>For the purposes of point</w:t>
      </w:r>
      <w:smartTag w:uri="urn:schemas-microsoft-com:office:smarttags" w:element="PersonName">
        <w:r w:rsidRPr="00060899">
          <w:t>s 1</w:t>
        </w:r>
      </w:smartTag>
      <w:r w:rsidRPr="00060899">
        <w:t>066A</w:t>
      </w:r>
      <w:r w:rsidR="00060899">
        <w:noBreakHyphen/>
      </w:r>
      <w:r w:rsidRPr="00060899">
        <w:t>G3 to 1066A</w:t>
      </w:r>
      <w:r w:rsidR="00060899">
        <w:noBreakHyphen/>
      </w:r>
      <w:r w:rsidRPr="00060899">
        <w:t xml:space="preserve">G11 (inclusive), a person (the </w:t>
      </w:r>
      <w:r w:rsidRPr="00060899">
        <w:rPr>
          <w:b/>
          <w:i/>
        </w:rPr>
        <w:t>first person</w:t>
      </w:r>
      <w:r w:rsidRPr="00060899">
        <w:t>) is taken to receive a leave payment or termination payment if:</w:t>
      </w:r>
    </w:p>
    <w:p w:rsidR="00594071" w:rsidRPr="00060899" w:rsidRDefault="00594071" w:rsidP="00594071">
      <w:pPr>
        <w:pStyle w:val="paragraph"/>
      </w:pPr>
      <w:r w:rsidRPr="00060899">
        <w:tab/>
        <w:t>(a)</w:t>
      </w:r>
      <w:r w:rsidRPr="00060899">
        <w:tab/>
        <w:t>the payment is made to another person:</w:t>
      </w:r>
    </w:p>
    <w:p w:rsidR="00594071" w:rsidRPr="00060899" w:rsidRDefault="00594071" w:rsidP="00594071">
      <w:pPr>
        <w:pStyle w:val="paragraphsub"/>
      </w:pPr>
      <w:r w:rsidRPr="00060899">
        <w:tab/>
        <w:t>(i)</w:t>
      </w:r>
      <w:r w:rsidRPr="00060899">
        <w:tab/>
        <w:t>at the direction of the first person or a court; or</w:t>
      </w:r>
    </w:p>
    <w:p w:rsidR="00594071" w:rsidRPr="00060899" w:rsidRDefault="00594071" w:rsidP="00594071">
      <w:pPr>
        <w:pStyle w:val="paragraphsub"/>
      </w:pPr>
      <w:r w:rsidRPr="00060899">
        <w:tab/>
        <w:t>(ii)</w:t>
      </w:r>
      <w:r w:rsidRPr="00060899">
        <w:tab/>
        <w:t>on behalf of the first person; or</w:t>
      </w:r>
    </w:p>
    <w:p w:rsidR="00594071" w:rsidRPr="00060899" w:rsidRDefault="00594071" w:rsidP="00594071">
      <w:pPr>
        <w:pStyle w:val="paragraphsub"/>
      </w:pPr>
      <w:r w:rsidRPr="00060899">
        <w:tab/>
        <w:t>(iii)</w:t>
      </w:r>
      <w:r w:rsidRPr="00060899">
        <w:tab/>
        <w:t>for the benefit of the first person; or</w:t>
      </w:r>
    </w:p>
    <w:p w:rsidR="00594071" w:rsidRPr="00060899" w:rsidRDefault="00594071" w:rsidP="00594071">
      <w:pPr>
        <w:pStyle w:val="paragraph"/>
      </w:pPr>
      <w:r w:rsidRPr="00060899">
        <w:tab/>
        <w:t>(b)</w:t>
      </w:r>
      <w:r w:rsidRPr="00060899">
        <w:tab/>
        <w:t>the first person waives or assigns his or her right to receive the payment.</w:t>
      </w:r>
    </w:p>
    <w:p w:rsidR="00594071" w:rsidRPr="00060899" w:rsidRDefault="00594071" w:rsidP="00594071">
      <w:pPr>
        <w:pStyle w:val="SubsectionHead"/>
      </w:pPr>
      <w:r w:rsidRPr="00060899">
        <w:t>Single payment in respect of different kinds of termination payments</w:t>
      </w:r>
    </w:p>
    <w:p w:rsidR="00594071" w:rsidRPr="00060899" w:rsidRDefault="00594071" w:rsidP="00594071">
      <w:pPr>
        <w:pStyle w:val="subsection"/>
      </w:pPr>
      <w:r w:rsidRPr="00060899">
        <w:tab/>
        <w:t>1066A</w:t>
      </w:r>
      <w:r w:rsidR="00060899">
        <w:noBreakHyphen/>
      </w:r>
      <w:r w:rsidRPr="00060899">
        <w:t>G13</w:t>
      </w:r>
      <w:r w:rsidRPr="00060899">
        <w:tab/>
        <w:t>If a person who is covered by point 1066A</w:t>
      </w:r>
      <w:r w:rsidR="00060899">
        <w:noBreakHyphen/>
      </w:r>
      <w:r w:rsidRPr="00060899">
        <w:t xml:space="preserve">G5 receives a single payment in respect of different kinds of termination payments, then, for the purposes of the application of points </w:t>
      </w:r>
      <w:r w:rsidR="007E2CB9" w:rsidRPr="00060899">
        <w:t>1066A</w:t>
      </w:r>
      <w:r w:rsidR="00060899">
        <w:noBreakHyphen/>
      </w:r>
      <w:r w:rsidR="007E2CB9" w:rsidRPr="00060899">
        <w:t>G4</w:t>
      </w:r>
      <w:r w:rsidRPr="00060899">
        <w:t xml:space="preserve"> to 1066A</w:t>
      </w:r>
      <w:r w:rsidR="00060899">
        <w:noBreakHyphen/>
      </w:r>
      <w:r w:rsidRPr="00060899">
        <w:t>G12 (inclusive):</w:t>
      </w:r>
    </w:p>
    <w:p w:rsidR="00594071" w:rsidRPr="00060899" w:rsidRDefault="00594071" w:rsidP="00594071">
      <w:pPr>
        <w:pStyle w:val="paragraph"/>
      </w:pPr>
      <w:r w:rsidRPr="00060899">
        <w:tab/>
        <w:t>(a)</w:t>
      </w:r>
      <w:r w:rsidRPr="00060899">
        <w:tab/>
        <w:t>each part of the payment that is in respect of a different kind of termination payment is taken to be a separate payment; and</w:t>
      </w:r>
    </w:p>
    <w:p w:rsidR="00594071" w:rsidRPr="00060899" w:rsidRDefault="00594071" w:rsidP="00594071">
      <w:pPr>
        <w:pStyle w:val="paragraph"/>
      </w:pPr>
      <w:r w:rsidRPr="00060899">
        <w:lastRenderedPageBreak/>
        <w:tab/>
        <w:t>(b)</w:t>
      </w:r>
      <w:r w:rsidRPr="00060899">
        <w:tab/>
        <w:t>the income maintenance period in respect of the single payment is worked out by adding the periods to which the separate payments relate.</w:t>
      </w:r>
    </w:p>
    <w:p w:rsidR="00594071" w:rsidRPr="00060899" w:rsidRDefault="00594071" w:rsidP="00594071">
      <w:pPr>
        <w:pStyle w:val="SubsectionHead"/>
      </w:pPr>
      <w:r w:rsidRPr="00060899">
        <w:t>Definitions</w:t>
      </w:r>
    </w:p>
    <w:p w:rsidR="00594071" w:rsidRPr="00060899" w:rsidRDefault="00594071" w:rsidP="00594071">
      <w:pPr>
        <w:pStyle w:val="subsection"/>
        <w:keepNext/>
      </w:pPr>
      <w:r w:rsidRPr="00060899">
        <w:tab/>
        <w:t>1066A</w:t>
      </w:r>
      <w:r w:rsidR="00060899">
        <w:noBreakHyphen/>
      </w:r>
      <w:r w:rsidRPr="00060899">
        <w:t>G14</w:t>
      </w:r>
      <w:r w:rsidRPr="00060899">
        <w:tab/>
        <w:t>In this Module:</w:t>
      </w:r>
    </w:p>
    <w:p w:rsidR="00714F67" w:rsidRPr="00060899" w:rsidRDefault="00714F67" w:rsidP="00714F67">
      <w:pPr>
        <w:pStyle w:val="Definition"/>
      </w:pPr>
      <w:r w:rsidRPr="00060899">
        <w:rPr>
          <w:b/>
          <w:i/>
        </w:rPr>
        <w:t>leave payment</w:t>
      </w:r>
      <w:r w:rsidRPr="00060899">
        <w:t xml:space="preserve"> includes a payment in respect of sick leave, annual leave, maternity leave and long service leave, but does not include:</w:t>
      </w:r>
    </w:p>
    <w:p w:rsidR="00714F67" w:rsidRPr="00060899" w:rsidRDefault="00714F67" w:rsidP="00714F67">
      <w:pPr>
        <w:pStyle w:val="paragraph"/>
      </w:pPr>
      <w:r w:rsidRPr="00060899">
        <w:tab/>
        <w:t>(a)</w:t>
      </w:r>
      <w:r w:rsidRPr="00060899">
        <w:tab/>
        <w:t>an instalment of parental leave pay; or</w:t>
      </w:r>
    </w:p>
    <w:p w:rsidR="00714F67" w:rsidRPr="00060899" w:rsidRDefault="00714F67" w:rsidP="00714F67">
      <w:pPr>
        <w:pStyle w:val="paragraph"/>
      </w:pPr>
      <w:r w:rsidRPr="00060899">
        <w:tab/>
        <w:t>(b)</w:t>
      </w:r>
      <w:r w:rsidRPr="00060899">
        <w:tab/>
        <w:t>dad and partner pay.</w:t>
      </w:r>
    </w:p>
    <w:p w:rsidR="00594071" w:rsidRPr="00060899" w:rsidRDefault="00594071" w:rsidP="00594071">
      <w:pPr>
        <w:pStyle w:val="Definition"/>
      </w:pPr>
      <w:r w:rsidRPr="00060899">
        <w:rPr>
          <w:b/>
          <w:i/>
        </w:rPr>
        <w:t>payment fortnight</w:t>
      </w:r>
      <w:r w:rsidRPr="00060899">
        <w:t xml:space="preserve"> means a fortnight in respect of which a disability support pension is paid, or would be paid apart from the application of an income maintenance period, to a person.</w:t>
      </w:r>
    </w:p>
    <w:p w:rsidR="00594071" w:rsidRPr="00060899" w:rsidRDefault="00594071" w:rsidP="00594071">
      <w:pPr>
        <w:pStyle w:val="Definition"/>
      </w:pPr>
      <w:r w:rsidRPr="00060899">
        <w:rPr>
          <w:b/>
          <w:i/>
        </w:rPr>
        <w:t>period to which the payment relates</w:t>
      </w:r>
      <w:r w:rsidRPr="00060899">
        <w:t xml:space="preserve"> means:</w:t>
      </w:r>
    </w:p>
    <w:p w:rsidR="00594071" w:rsidRPr="00060899" w:rsidRDefault="00594071" w:rsidP="00594071">
      <w:pPr>
        <w:pStyle w:val="paragraph"/>
      </w:pPr>
      <w:r w:rsidRPr="00060899">
        <w:tab/>
        <w:t>(a)</w:t>
      </w:r>
      <w:r w:rsidRPr="00060899">
        <w:tab/>
        <w:t>if the payment is a leave payment—the leave period to which the payment relates; or</w:t>
      </w:r>
    </w:p>
    <w:p w:rsidR="00594071" w:rsidRPr="00060899" w:rsidRDefault="00594071" w:rsidP="00594071">
      <w:pPr>
        <w:pStyle w:val="paragraph"/>
      </w:pPr>
      <w:r w:rsidRPr="00060899">
        <w:tab/>
        <w:t>(b)</w:t>
      </w:r>
      <w:r w:rsidRPr="00060899">
        <w:tab/>
        <w:t xml:space="preserve">if the payment is a </w:t>
      </w:r>
      <w:r w:rsidR="00F24CC6" w:rsidRPr="00060899">
        <w:t>termination</w:t>
      </w:r>
      <w:r w:rsidRPr="00060899">
        <w:t xml:space="preserve"> payment and is calculated as an amount equivalent to an amount of ordinary income that the person would (but for the </w:t>
      </w:r>
      <w:r w:rsidR="00F24CC6" w:rsidRPr="00060899">
        <w:t>termination</w:t>
      </w:r>
      <w:r w:rsidRPr="00060899">
        <w:t>) have received from the employment that was terminated—the period for which the person would have received that amount of ordinary income; or</w:t>
      </w:r>
    </w:p>
    <w:p w:rsidR="00594071" w:rsidRPr="00060899" w:rsidRDefault="00594071" w:rsidP="00594071">
      <w:pPr>
        <w:pStyle w:val="paragraph"/>
      </w:pPr>
      <w:r w:rsidRPr="00060899">
        <w:tab/>
        <w:t>(c)</w:t>
      </w:r>
      <w:r w:rsidRPr="00060899">
        <w:tab/>
        <w:t xml:space="preserve">if the payment is a </w:t>
      </w:r>
      <w:r w:rsidR="00F24CC6" w:rsidRPr="00060899">
        <w:t>termination</w:t>
      </w:r>
      <w:r w:rsidRPr="00060899">
        <w:t xml:space="preserve"> payment and </w:t>
      </w:r>
      <w:r w:rsidR="00060899">
        <w:t>paragraph (</w:t>
      </w:r>
      <w:r w:rsidRPr="00060899">
        <w:t xml:space="preserve">b) does not apply—the period of weeks (rounded down to the nearest whole number) in respect of which the person would have received ordinary income, from the employment that was terminated, of an amount equal to the amount of the </w:t>
      </w:r>
      <w:r w:rsidR="00F24CC6" w:rsidRPr="00060899">
        <w:t>termination</w:t>
      </w:r>
      <w:r w:rsidRPr="00060899">
        <w:t xml:space="preserve"> payment if:</w:t>
      </w:r>
    </w:p>
    <w:p w:rsidR="00594071" w:rsidRPr="00060899" w:rsidRDefault="00594071" w:rsidP="00594071">
      <w:pPr>
        <w:pStyle w:val="paragraphsub"/>
      </w:pPr>
      <w:r w:rsidRPr="00060899">
        <w:tab/>
        <w:t>(i)</w:t>
      </w:r>
      <w:r w:rsidRPr="00060899">
        <w:tab/>
        <w:t>the person’s employment had continued; and</w:t>
      </w:r>
    </w:p>
    <w:p w:rsidR="00594071" w:rsidRPr="00060899" w:rsidRDefault="00594071" w:rsidP="00594071">
      <w:pPr>
        <w:pStyle w:val="paragraphsub"/>
      </w:pPr>
      <w:r w:rsidRPr="00060899">
        <w:tab/>
        <w:t>(ii)</w:t>
      </w:r>
      <w:r w:rsidRPr="00060899">
        <w:tab/>
        <w:t>the person received ordinary income from the employment at the rate per week at which the person usually received ordinary income from the employment prior to the termination.</w:t>
      </w:r>
    </w:p>
    <w:p w:rsidR="00A66656" w:rsidRPr="00060899" w:rsidRDefault="00A66656" w:rsidP="00A66656">
      <w:pPr>
        <w:pStyle w:val="Definition"/>
      </w:pPr>
      <w:r w:rsidRPr="00060899">
        <w:rPr>
          <w:b/>
          <w:i/>
        </w:rPr>
        <w:lastRenderedPageBreak/>
        <w:t>redundancy payment</w:t>
      </w:r>
      <w:r w:rsidR="009A58B2" w:rsidRPr="00060899">
        <w:t xml:space="preserve"> includes a payment in lieu of notice, but</w:t>
      </w:r>
      <w:r w:rsidRPr="00060899">
        <w:t xml:space="preserve"> does not include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AE6244" w:rsidRPr="00060899" w:rsidRDefault="00AE6244" w:rsidP="00AE6244">
      <w:pPr>
        <w:pStyle w:val="Definition"/>
      </w:pPr>
      <w:r w:rsidRPr="00060899">
        <w:rPr>
          <w:b/>
          <w:i/>
        </w:rPr>
        <w:t>termination payment</w:t>
      </w:r>
      <w:r w:rsidRPr="00060899">
        <w:t xml:space="preserve"> includes:</w:t>
      </w:r>
    </w:p>
    <w:p w:rsidR="00AE6244" w:rsidRPr="00060899" w:rsidRDefault="00AE6244" w:rsidP="00AE6244">
      <w:pPr>
        <w:pStyle w:val="paragraph"/>
      </w:pPr>
      <w:r w:rsidRPr="00060899">
        <w:tab/>
        <w:t>(a)</w:t>
      </w:r>
      <w:r w:rsidRPr="00060899">
        <w:tab/>
        <w:t>a redundancy payment; and</w:t>
      </w:r>
    </w:p>
    <w:p w:rsidR="00AE6244" w:rsidRPr="00060899" w:rsidRDefault="00AE6244" w:rsidP="00AE6244">
      <w:pPr>
        <w:pStyle w:val="paragraph"/>
      </w:pPr>
      <w:r w:rsidRPr="00060899">
        <w:tab/>
        <w:t>(b)</w:t>
      </w:r>
      <w:r w:rsidRPr="00060899">
        <w:tab/>
        <w:t>a leave payment relating to a person’s employment that has been terminated; and</w:t>
      </w:r>
    </w:p>
    <w:p w:rsidR="00AE6244" w:rsidRPr="00060899" w:rsidRDefault="00AE6244" w:rsidP="00AE6244">
      <w:pPr>
        <w:pStyle w:val="paragraph"/>
      </w:pPr>
      <w:r w:rsidRPr="00060899">
        <w:tab/>
        <w:t>(c)</w:t>
      </w:r>
      <w:r w:rsidRPr="00060899">
        <w:tab/>
        <w:t>any other payment that is connected with the termination of a person’s employment.</w:t>
      </w:r>
    </w:p>
    <w:p w:rsidR="00594071" w:rsidRPr="00060899" w:rsidRDefault="00594071" w:rsidP="00594071">
      <w:pPr>
        <w:pStyle w:val="ActHead3"/>
      </w:pPr>
      <w:bookmarkStart w:id="1004" w:name="_Toc447275872"/>
      <w:r w:rsidRPr="00060899">
        <w:rPr>
          <w:rStyle w:val="CharDivNo"/>
        </w:rPr>
        <w:t>Module H</w:t>
      </w:r>
      <w:r w:rsidRPr="00060899">
        <w:t>—</w:t>
      </w:r>
      <w:r w:rsidRPr="00060899">
        <w:rPr>
          <w:rStyle w:val="CharDivText"/>
        </w:rPr>
        <w:t>Assets test</w:t>
      </w:r>
      <w:bookmarkEnd w:id="1004"/>
    </w:p>
    <w:p w:rsidR="00594071" w:rsidRPr="00060899" w:rsidRDefault="00594071" w:rsidP="00594071">
      <w:pPr>
        <w:pStyle w:val="SubsectionHead"/>
      </w:pPr>
      <w:r w:rsidRPr="00060899">
        <w:t>Effect of assets on maximum payment rate</w:t>
      </w:r>
    </w:p>
    <w:p w:rsidR="00594071" w:rsidRPr="00060899" w:rsidRDefault="00594071" w:rsidP="00594071">
      <w:pPr>
        <w:pStyle w:val="subsection"/>
      </w:pPr>
      <w:r w:rsidRPr="00060899">
        <w:tab/>
        <w:t>1066A</w:t>
      </w:r>
      <w:r w:rsidR="00060899">
        <w:noBreakHyphen/>
      </w:r>
      <w:r w:rsidRPr="00060899">
        <w:t>H1</w:t>
      </w:r>
      <w:r w:rsidRPr="00060899">
        <w:tab/>
        <w:t>This is how to work out the effect of a person’s assets on the person’s maximum payment rate:</w:t>
      </w:r>
    </w:p>
    <w:p w:rsidR="00594071" w:rsidRPr="00060899" w:rsidRDefault="006B20C2" w:rsidP="00594071">
      <w:pPr>
        <w:pStyle w:val="BoxHeadItalic"/>
      </w:pPr>
      <w:r w:rsidRPr="00060899">
        <w:t>Method statement</w:t>
      </w:r>
    </w:p>
    <w:p w:rsidR="00594071" w:rsidRPr="00060899" w:rsidRDefault="006B0852" w:rsidP="00594071">
      <w:pPr>
        <w:pStyle w:val="BoxStep"/>
      </w:pPr>
      <w:r w:rsidRPr="00060899">
        <w:t>Step 1.</w:t>
      </w:r>
      <w:r w:rsidR="00594071" w:rsidRPr="00060899">
        <w:rPr>
          <w:i/>
        </w:rPr>
        <w:tab/>
      </w:r>
      <w:r w:rsidR="00594071" w:rsidRPr="00060899">
        <w:t>Work out th</w:t>
      </w:r>
      <w:r w:rsidR="006B20C2" w:rsidRPr="00060899">
        <w:t>e value of the person’s assets.</w:t>
      </w:r>
    </w:p>
    <w:p w:rsidR="00594071" w:rsidRPr="00060899" w:rsidRDefault="00594071" w:rsidP="00594071">
      <w:pPr>
        <w:pStyle w:val="BoxNote"/>
      </w:pPr>
      <w:r w:rsidRPr="00060899">
        <w:tab/>
        <w:t>Note 1:</w:t>
      </w:r>
      <w:r w:rsidRPr="00060899">
        <w:tab/>
      </w:r>
      <w:r w:rsidR="00E04B0B" w:rsidRPr="00060899">
        <w:t>For</w:t>
      </w:r>
      <w:r w:rsidRPr="00060899">
        <w:t xml:space="preserve"> the treatment of the assets of members of a couple see point 1066A</w:t>
      </w:r>
      <w:r w:rsidR="00060899">
        <w:noBreakHyphen/>
      </w:r>
      <w:r w:rsidR="006B20C2" w:rsidRPr="00060899">
        <w:t>H2.</w:t>
      </w:r>
    </w:p>
    <w:p w:rsidR="00594071" w:rsidRPr="00060899" w:rsidRDefault="00594071" w:rsidP="00594071">
      <w:pPr>
        <w:pStyle w:val="BoxNote"/>
      </w:pPr>
      <w:r w:rsidRPr="00060899">
        <w:tab/>
        <w:t>Note 2:</w:t>
      </w:r>
      <w:r w:rsidRPr="00060899">
        <w:tab/>
      </w:r>
      <w:r w:rsidR="00E04B0B" w:rsidRPr="00060899">
        <w:t>For</w:t>
      </w:r>
      <w:r w:rsidRPr="00060899">
        <w:t xml:space="preserve"> the assets that are to be disregarded in valuing a person’s assets see section</w:t>
      </w:r>
      <w:r w:rsidR="00060899">
        <w:t> </w:t>
      </w:r>
      <w:r w:rsidR="006B20C2" w:rsidRPr="00060899">
        <w:t>1118.</w:t>
      </w:r>
    </w:p>
    <w:p w:rsidR="00594071" w:rsidRPr="00060899" w:rsidRDefault="00594071" w:rsidP="00060F52">
      <w:pPr>
        <w:pStyle w:val="BoxNote"/>
        <w:keepLines/>
      </w:pPr>
      <w:r w:rsidRPr="00060899">
        <w:tab/>
        <w:t>Note 3:</w:t>
      </w:r>
      <w:r w:rsidRPr="00060899">
        <w:tab/>
      </w:r>
      <w:r w:rsidR="00E04B0B" w:rsidRPr="00060899">
        <w:t>For</w:t>
      </w:r>
      <w:r w:rsidRPr="00060899">
        <w:t xml:space="preserve"> the valuation of an asset that is subject to a charge or encumbrance see section</w:t>
      </w:r>
      <w:r w:rsidR="00060899">
        <w:t> </w:t>
      </w:r>
      <w:r w:rsidR="006B20C2" w:rsidRPr="00060899">
        <w:t>1121.</w:t>
      </w:r>
    </w:p>
    <w:p w:rsidR="00594071" w:rsidRPr="00060899" w:rsidRDefault="006B0852" w:rsidP="00060F52">
      <w:pPr>
        <w:pStyle w:val="BoxStep"/>
        <w:keepNext/>
      </w:pPr>
      <w:r w:rsidRPr="00060899">
        <w:t>Step 2.</w:t>
      </w:r>
      <w:r w:rsidR="00594071" w:rsidRPr="00060899">
        <w:rPr>
          <w:i/>
        </w:rPr>
        <w:tab/>
      </w:r>
      <w:r w:rsidR="00594071" w:rsidRPr="00060899">
        <w:t>Work out the person’s assets value limit (see point 1066A</w:t>
      </w:r>
      <w:r w:rsidR="00060899">
        <w:noBreakHyphen/>
      </w:r>
      <w:r w:rsidR="006B20C2" w:rsidRPr="00060899">
        <w:t>H3 below).</w:t>
      </w:r>
    </w:p>
    <w:p w:rsidR="00594071" w:rsidRPr="00060899" w:rsidRDefault="00594071" w:rsidP="00594071">
      <w:pPr>
        <w:pStyle w:val="BoxNote"/>
      </w:pPr>
      <w:r w:rsidRPr="00060899">
        <w:tab/>
        <w:t>Note:</w:t>
      </w:r>
      <w:r w:rsidRPr="00060899">
        <w:tab/>
      </w:r>
      <w:r w:rsidR="00E04B0B" w:rsidRPr="00060899">
        <w:t>A person’s</w:t>
      </w:r>
      <w:r w:rsidRPr="00060899">
        <w:t xml:space="preserve"> assets value limit is the maximum value of assets the person can have without affec</w:t>
      </w:r>
      <w:r w:rsidR="006B20C2" w:rsidRPr="00060899">
        <w:t>ting the person’s pension rate.</w:t>
      </w:r>
    </w:p>
    <w:p w:rsidR="00594071" w:rsidRPr="00060899" w:rsidRDefault="006B0852" w:rsidP="00594071">
      <w:pPr>
        <w:pStyle w:val="BoxStep"/>
      </w:pPr>
      <w:r w:rsidRPr="00060899">
        <w:t>Step 3.</w:t>
      </w:r>
      <w:r w:rsidR="00594071" w:rsidRPr="00060899">
        <w:rPr>
          <w:i/>
        </w:rPr>
        <w:tab/>
      </w:r>
      <w:r w:rsidR="00594071" w:rsidRPr="00060899">
        <w:t>Work out whether the value of the person’s assets exceeds t</w:t>
      </w:r>
      <w:r w:rsidR="006B20C2" w:rsidRPr="00060899">
        <w:t>he person’s assets value limit.</w:t>
      </w:r>
    </w:p>
    <w:p w:rsidR="00594071" w:rsidRPr="00060899" w:rsidRDefault="00C142CB" w:rsidP="00594071">
      <w:pPr>
        <w:pStyle w:val="BoxStep"/>
      </w:pPr>
      <w:r w:rsidRPr="00060899">
        <w:lastRenderedPageBreak/>
        <w:t>Step 4.</w:t>
      </w:r>
      <w:r w:rsidR="00594071" w:rsidRPr="00060899">
        <w:rPr>
          <w:i/>
        </w:rPr>
        <w:tab/>
      </w:r>
      <w:r w:rsidR="00594071" w:rsidRPr="00060899">
        <w:t>If the value of the person’s assets does not exceed the person’s assets value limit, the</w:t>
      </w:r>
      <w:r w:rsidR="006B20C2" w:rsidRPr="00060899">
        <w:t xml:space="preserve"> person’s assets excess is nil.</w:t>
      </w:r>
    </w:p>
    <w:p w:rsidR="00594071" w:rsidRPr="00060899" w:rsidRDefault="006B0852" w:rsidP="00594071">
      <w:pPr>
        <w:pStyle w:val="BoxStep"/>
      </w:pPr>
      <w:r w:rsidRPr="00060899">
        <w:t>Step 5.</w:t>
      </w:r>
      <w:r w:rsidR="00594071" w:rsidRPr="00060899">
        <w:rPr>
          <w:i/>
        </w:rPr>
        <w:tab/>
      </w:r>
      <w:r w:rsidR="00594071" w:rsidRPr="00060899">
        <w:t xml:space="preserve">If the value of the person’s assets exceeds the person’s assets value limit, the person’s assets excess is the value of the person’s assets less the person’s </w:t>
      </w:r>
      <w:r w:rsidR="006B20C2" w:rsidRPr="00060899">
        <w:t>assets value limit.</w:t>
      </w:r>
    </w:p>
    <w:p w:rsidR="00594071" w:rsidRPr="00060899" w:rsidRDefault="006B0852" w:rsidP="00594071">
      <w:pPr>
        <w:pStyle w:val="BoxStep"/>
      </w:pPr>
      <w:r w:rsidRPr="00060899">
        <w:t>Step 6.</w:t>
      </w:r>
      <w:r w:rsidR="00594071" w:rsidRPr="00060899">
        <w:rPr>
          <w:i/>
        </w:rPr>
        <w:tab/>
      </w:r>
      <w:r w:rsidR="00594071" w:rsidRPr="00060899">
        <w:t>Use the person’s assets excess to work out the person’s reduction for assets using point</w:t>
      </w:r>
      <w:smartTag w:uri="urn:schemas-microsoft-com:office:smarttags" w:element="PersonName">
        <w:r w:rsidR="00594071" w:rsidRPr="00060899">
          <w:t>s 1</w:t>
        </w:r>
      </w:smartTag>
      <w:r w:rsidR="00594071" w:rsidRPr="00060899">
        <w:t>066A</w:t>
      </w:r>
      <w:r w:rsidR="00060899">
        <w:noBreakHyphen/>
      </w:r>
      <w:r w:rsidR="00594071" w:rsidRPr="00060899">
        <w:t>H4 to 1066A</w:t>
      </w:r>
      <w:r w:rsidR="00060899">
        <w:noBreakHyphen/>
      </w:r>
      <w:r w:rsidR="006B20C2" w:rsidRPr="00060899">
        <w:t>H7 below.</w:t>
      </w:r>
    </w:p>
    <w:p w:rsidR="00594071" w:rsidRPr="00060899" w:rsidRDefault="00594071" w:rsidP="00594071">
      <w:pPr>
        <w:pStyle w:val="notetext"/>
      </w:pPr>
      <w:r w:rsidRPr="00060899">
        <w:t>Note 1:</w:t>
      </w:r>
      <w:r w:rsidRPr="00060899">
        <w:tab/>
      </w:r>
      <w:r w:rsidR="00E04B0B" w:rsidRPr="00060899">
        <w:t>See</w:t>
      </w:r>
      <w:r w:rsidRPr="00060899">
        <w:t xml:space="preserve"> point 1066A</w:t>
      </w:r>
      <w:r w:rsidR="00060899">
        <w:noBreakHyphen/>
      </w:r>
      <w:r w:rsidRPr="00060899">
        <w:t>A1 Step</w:t>
      </w:r>
      <w:smartTag w:uri="urn:schemas-microsoft-com:office:smarttags" w:element="PersonName">
        <w:r w:rsidRPr="00060899">
          <w:t>s 1</w:t>
        </w:r>
      </w:smartTag>
      <w:r w:rsidRPr="00060899">
        <w:t>0 and 11 for the significance of the person’s reduction for assets.</w:t>
      </w:r>
    </w:p>
    <w:p w:rsidR="00594071" w:rsidRPr="00060899" w:rsidRDefault="00594071" w:rsidP="00594071">
      <w:pPr>
        <w:pStyle w:val="notetext"/>
      </w:pPr>
      <w:r w:rsidRPr="00060899">
        <w:t>Note 2:</w:t>
      </w:r>
      <w:r w:rsidRPr="00060899">
        <w:tab/>
      </w:r>
      <w:r w:rsidR="00E04B0B" w:rsidRPr="00060899">
        <w:t>The application</w:t>
      </w:r>
      <w:r w:rsidRPr="00060899">
        <w:t xml:space="preserve"> of the assets test is aff</w:t>
      </w:r>
      <w:r w:rsidR="006B20C2" w:rsidRPr="00060899">
        <w:t>ected by provisions concerning:</w:t>
      </w:r>
    </w:p>
    <w:p w:rsidR="00594071" w:rsidRPr="00060899" w:rsidRDefault="00594071" w:rsidP="004A3449">
      <w:pPr>
        <w:pStyle w:val="notebullet"/>
        <w:numPr>
          <w:ilvl w:val="0"/>
          <w:numId w:val="16"/>
        </w:numPr>
        <w:tabs>
          <w:tab w:val="left" w:pos="2268"/>
        </w:tabs>
      </w:pPr>
      <w:r w:rsidRPr="00060899">
        <w:t>disposal of assets (sections</w:t>
      </w:r>
      <w:r w:rsidR="00060899">
        <w:t> </w:t>
      </w:r>
      <w:r w:rsidR="006B20C2" w:rsidRPr="00060899">
        <w:t>1123 to 1128);</w:t>
      </w:r>
    </w:p>
    <w:p w:rsidR="00594071" w:rsidRPr="00060899" w:rsidRDefault="00594071" w:rsidP="004A3449">
      <w:pPr>
        <w:pStyle w:val="notebullet"/>
        <w:numPr>
          <w:ilvl w:val="0"/>
          <w:numId w:val="16"/>
        </w:numPr>
        <w:tabs>
          <w:tab w:val="left" w:pos="2268"/>
        </w:tabs>
      </w:pPr>
      <w:r w:rsidRPr="00060899">
        <w:t>retirement villages (sections</w:t>
      </w:r>
      <w:r w:rsidR="00060899">
        <w:t> </w:t>
      </w:r>
      <w:r w:rsidR="006B20C2" w:rsidRPr="00060899">
        <w:t>1145 to 1157);</w:t>
      </w:r>
    </w:p>
    <w:p w:rsidR="00594071" w:rsidRPr="00060899" w:rsidRDefault="00594071" w:rsidP="004A3449">
      <w:pPr>
        <w:pStyle w:val="notebullet"/>
        <w:numPr>
          <w:ilvl w:val="0"/>
          <w:numId w:val="16"/>
        </w:numPr>
        <w:tabs>
          <w:tab w:val="left" w:pos="2268"/>
        </w:tabs>
      </w:pPr>
      <w:r w:rsidRPr="00060899">
        <w:t>financial hardship (sections</w:t>
      </w:r>
      <w:r w:rsidR="00060899">
        <w:t> </w:t>
      </w:r>
      <w:r w:rsidR="006B20C2" w:rsidRPr="00060899">
        <w:t>1129 and 1130);</w:t>
      </w:r>
    </w:p>
    <w:p w:rsidR="00594071" w:rsidRPr="00060899" w:rsidRDefault="00594071" w:rsidP="004A3449">
      <w:pPr>
        <w:pStyle w:val="notebullet"/>
        <w:numPr>
          <w:ilvl w:val="0"/>
          <w:numId w:val="16"/>
        </w:numPr>
        <w:tabs>
          <w:tab w:val="left" w:pos="2268"/>
        </w:tabs>
      </w:pPr>
      <w:r w:rsidRPr="00060899">
        <w:t>the pensions loans scheme (sections</w:t>
      </w:r>
      <w:r w:rsidR="00060899">
        <w:t> </w:t>
      </w:r>
      <w:r w:rsidRPr="00060899">
        <w:t>1133 to 1144).</w:t>
      </w:r>
    </w:p>
    <w:p w:rsidR="00594071" w:rsidRPr="00060899" w:rsidRDefault="00594071" w:rsidP="00594071">
      <w:pPr>
        <w:pStyle w:val="SubsectionHead"/>
      </w:pPr>
      <w:r w:rsidRPr="00060899">
        <w:t>Value of assets of members of couples</w:t>
      </w:r>
    </w:p>
    <w:p w:rsidR="00594071" w:rsidRPr="00060899" w:rsidRDefault="00594071" w:rsidP="00594071">
      <w:pPr>
        <w:pStyle w:val="subsection"/>
      </w:pPr>
      <w:r w:rsidRPr="00060899">
        <w:tab/>
        <w:t>1066A</w:t>
      </w:r>
      <w:r w:rsidR="00060899">
        <w:noBreakHyphen/>
      </w:r>
      <w:r w:rsidRPr="00060899">
        <w:t>H2</w:t>
      </w:r>
      <w:r w:rsidRPr="00060899">
        <w:tab/>
        <w:t>For the purposes of this Module:</w:t>
      </w:r>
    </w:p>
    <w:p w:rsidR="00594071" w:rsidRPr="00060899" w:rsidRDefault="00594071" w:rsidP="00594071">
      <w:pPr>
        <w:pStyle w:val="paragraph"/>
      </w:pPr>
      <w:r w:rsidRPr="00060899">
        <w:tab/>
        <w:t>(a)</w:t>
      </w:r>
      <w:r w:rsidRPr="00060899">
        <w:tab/>
        <w:t>the value of the assets of a member of a couple is to be taken to be 50% of the sum of:</w:t>
      </w:r>
    </w:p>
    <w:p w:rsidR="00594071" w:rsidRPr="00060899" w:rsidRDefault="00594071" w:rsidP="00594071">
      <w:pPr>
        <w:pStyle w:val="paragraphsub"/>
      </w:pPr>
      <w:r w:rsidRPr="00060899">
        <w:tab/>
        <w:t>(i)</w:t>
      </w:r>
      <w:r w:rsidRPr="00060899">
        <w:tab/>
        <w:t>the value of the person’s assets; and</w:t>
      </w:r>
    </w:p>
    <w:p w:rsidR="00594071" w:rsidRPr="00060899" w:rsidRDefault="00594071" w:rsidP="00594071">
      <w:pPr>
        <w:pStyle w:val="paragraphsub"/>
      </w:pPr>
      <w:r w:rsidRPr="00060899">
        <w:tab/>
        <w:t>(ii)</w:t>
      </w:r>
      <w:r w:rsidRPr="00060899">
        <w:tab/>
        <w:t>the value of the person’s partner’s assets; and</w:t>
      </w:r>
    </w:p>
    <w:p w:rsidR="00594071" w:rsidRPr="00060899" w:rsidRDefault="00594071" w:rsidP="00594071">
      <w:pPr>
        <w:pStyle w:val="paragraph"/>
      </w:pPr>
      <w:r w:rsidRPr="00060899">
        <w:tab/>
        <w:t>(b)</w:t>
      </w:r>
      <w:r w:rsidRPr="00060899">
        <w:tab/>
        <w:t>the value of the assets of a particular kind of a member of a couple is to be taken to be 50% of the sum of:</w:t>
      </w:r>
    </w:p>
    <w:p w:rsidR="00594071" w:rsidRPr="00060899" w:rsidRDefault="00594071" w:rsidP="00594071">
      <w:pPr>
        <w:pStyle w:val="paragraphsub"/>
      </w:pPr>
      <w:r w:rsidRPr="00060899">
        <w:tab/>
        <w:t>(i)</w:t>
      </w:r>
      <w:r w:rsidRPr="00060899">
        <w:tab/>
        <w:t>the value of the person’s assets of that kind; and</w:t>
      </w:r>
    </w:p>
    <w:p w:rsidR="00594071" w:rsidRPr="00060899" w:rsidRDefault="00594071" w:rsidP="00594071">
      <w:pPr>
        <w:pStyle w:val="paragraphsub"/>
      </w:pPr>
      <w:r w:rsidRPr="00060899">
        <w:tab/>
        <w:t>(ii)</w:t>
      </w:r>
      <w:r w:rsidRPr="00060899">
        <w:tab/>
        <w:t>the value of the person’s partner’s assets of that kind.</w:t>
      </w:r>
    </w:p>
    <w:p w:rsidR="00594071" w:rsidRPr="00060899" w:rsidRDefault="00594071" w:rsidP="00594071">
      <w:pPr>
        <w:pStyle w:val="SubsectionHead"/>
      </w:pPr>
      <w:r w:rsidRPr="00060899">
        <w:t>Assets value limit</w:t>
      </w:r>
    </w:p>
    <w:p w:rsidR="00594071" w:rsidRPr="00060899" w:rsidRDefault="00594071" w:rsidP="00594071">
      <w:pPr>
        <w:pStyle w:val="subsection"/>
        <w:spacing w:after="60"/>
      </w:pPr>
      <w:r w:rsidRPr="00060899">
        <w:tab/>
        <w:t>1066A</w:t>
      </w:r>
      <w:r w:rsidR="00060899">
        <w:noBreakHyphen/>
      </w:r>
      <w:r w:rsidRPr="00060899">
        <w:t>H3</w:t>
      </w:r>
      <w:r w:rsidRPr="00060899">
        <w:tab/>
        <w:t>A person’s assets value limit is worked out using Table H</w:t>
      </w:r>
      <w:r w:rsidR="00060899">
        <w:noBreakHyphen/>
      </w:r>
      <w:r w:rsidRPr="00060899">
        <w:t>1. Work out the person’s family situation and home ownership situation. The assets value limit is the corresponding amount in column 3.</w:t>
      </w:r>
    </w:p>
    <w:p w:rsidR="00594071" w:rsidRPr="00060899" w:rsidRDefault="00594071" w:rsidP="00594071">
      <w:pPr>
        <w:pStyle w:val="Tabletext"/>
      </w:pPr>
    </w:p>
    <w:tbl>
      <w:tblPr>
        <w:tblW w:w="0" w:type="auto"/>
        <w:tblInd w:w="1242" w:type="dxa"/>
        <w:tblLayout w:type="fixed"/>
        <w:tblLook w:val="0000" w:firstRow="0" w:lastRow="0" w:firstColumn="0" w:lastColumn="0" w:noHBand="0" w:noVBand="0"/>
      </w:tblPr>
      <w:tblGrid>
        <w:gridCol w:w="1134"/>
        <w:gridCol w:w="2155"/>
        <w:gridCol w:w="1275"/>
        <w:gridCol w:w="1276"/>
      </w:tblGrid>
      <w:tr w:rsidR="00594071" w:rsidRPr="00060899" w:rsidTr="00791DFB">
        <w:trPr>
          <w:tblHeader/>
        </w:trPr>
        <w:tc>
          <w:tcPr>
            <w:tcW w:w="5840" w:type="dxa"/>
            <w:gridSpan w:val="4"/>
            <w:tcBorders>
              <w:top w:val="single" w:sz="12" w:space="0" w:color="auto"/>
              <w:bottom w:val="single" w:sz="6" w:space="0" w:color="auto"/>
            </w:tcBorders>
          </w:tcPr>
          <w:p w:rsidR="00594071" w:rsidRPr="00060899" w:rsidRDefault="00594071" w:rsidP="00AF07A8">
            <w:pPr>
              <w:pStyle w:val="Tabletext"/>
              <w:keepNext/>
              <w:keepLines/>
            </w:pPr>
            <w:r w:rsidRPr="00060899">
              <w:rPr>
                <w:b/>
              </w:rPr>
              <w:t>Table H</w:t>
            </w:r>
            <w:r w:rsidR="00060899">
              <w:rPr>
                <w:b/>
              </w:rPr>
              <w:noBreakHyphen/>
            </w:r>
            <w:r w:rsidRPr="00060899">
              <w:rPr>
                <w:b/>
              </w:rPr>
              <w:t>1—Assets value limit</w:t>
            </w:r>
          </w:p>
        </w:tc>
      </w:tr>
      <w:tr w:rsidR="00594071" w:rsidRPr="00060899" w:rsidTr="00791DFB">
        <w:trPr>
          <w:tblHeader/>
        </w:trPr>
        <w:tc>
          <w:tcPr>
            <w:tcW w:w="1134" w:type="dxa"/>
            <w:tcBorders>
              <w:top w:val="single" w:sz="6" w:space="0" w:color="auto"/>
            </w:tcBorders>
          </w:tcPr>
          <w:p w:rsidR="00594071" w:rsidRPr="00060899" w:rsidRDefault="00594071" w:rsidP="00AF07A8">
            <w:pPr>
              <w:pStyle w:val="Tabletext"/>
              <w:keepNext/>
              <w:keepLines/>
              <w:rPr>
                <w:b/>
              </w:rPr>
            </w:pPr>
            <w:r w:rsidRPr="00060899">
              <w:rPr>
                <w:b/>
              </w:rPr>
              <w:t>Column 1</w:t>
            </w:r>
          </w:p>
        </w:tc>
        <w:tc>
          <w:tcPr>
            <w:tcW w:w="2155" w:type="dxa"/>
            <w:tcBorders>
              <w:top w:val="single" w:sz="6" w:space="0" w:color="auto"/>
            </w:tcBorders>
          </w:tcPr>
          <w:p w:rsidR="00594071" w:rsidRPr="00060899" w:rsidRDefault="00594071" w:rsidP="00AF07A8">
            <w:pPr>
              <w:pStyle w:val="Tabletext"/>
              <w:keepNext/>
              <w:keepLines/>
              <w:rPr>
                <w:b/>
              </w:rPr>
            </w:pPr>
            <w:r w:rsidRPr="00060899">
              <w:rPr>
                <w:b/>
              </w:rPr>
              <w:t>Column 2</w:t>
            </w:r>
          </w:p>
        </w:tc>
        <w:tc>
          <w:tcPr>
            <w:tcW w:w="2551" w:type="dxa"/>
            <w:gridSpan w:val="2"/>
            <w:tcBorders>
              <w:top w:val="single" w:sz="6" w:space="0" w:color="auto"/>
              <w:bottom w:val="single" w:sz="6" w:space="0" w:color="auto"/>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Assets value limit</w:t>
            </w:r>
          </w:p>
        </w:tc>
      </w:tr>
      <w:tr w:rsidR="00594071" w:rsidRPr="00060899" w:rsidTr="00791DFB">
        <w:trPr>
          <w:tblHeader/>
        </w:trPr>
        <w:tc>
          <w:tcPr>
            <w:tcW w:w="1134" w:type="dxa"/>
            <w:tcBorders>
              <w:bottom w:val="single" w:sz="12" w:space="0" w:color="auto"/>
            </w:tcBorders>
          </w:tcPr>
          <w:p w:rsidR="00594071" w:rsidRPr="00060899" w:rsidRDefault="00594071" w:rsidP="00AF07A8">
            <w:pPr>
              <w:pStyle w:val="Tabletext"/>
              <w:keepNext/>
              <w:keepLines/>
              <w:rPr>
                <w:b/>
              </w:rPr>
            </w:pPr>
            <w:r w:rsidRPr="00060899">
              <w:rPr>
                <w:b/>
              </w:rPr>
              <w:t>Item</w:t>
            </w:r>
          </w:p>
        </w:tc>
        <w:tc>
          <w:tcPr>
            <w:tcW w:w="2155" w:type="dxa"/>
            <w:tcBorders>
              <w:bottom w:val="single" w:sz="12" w:space="0" w:color="auto"/>
            </w:tcBorders>
          </w:tcPr>
          <w:p w:rsidR="00594071" w:rsidRPr="00060899" w:rsidRDefault="00594071" w:rsidP="00AF07A8">
            <w:pPr>
              <w:pStyle w:val="Tabletext"/>
              <w:keepNext/>
              <w:keepLines/>
              <w:rPr>
                <w:b/>
              </w:rPr>
            </w:pPr>
            <w:r w:rsidRPr="00060899">
              <w:rPr>
                <w:b/>
              </w:rPr>
              <w:t>Person’s family situation</w:t>
            </w:r>
          </w:p>
        </w:tc>
        <w:tc>
          <w:tcPr>
            <w:tcW w:w="1275"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3A</w:t>
            </w:r>
          </w:p>
          <w:p w:rsidR="00594071" w:rsidRPr="00060899" w:rsidRDefault="00594071" w:rsidP="00AF07A8">
            <w:pPr>
              <w:pStyle w:val="Tabletext"/>
              <w:keepNext/>
              <w:keepLines/>
              <w:rPr>
                <w:b/>
              </w:rPr>
            </w:pPr>
            <w:r w:rsidRPr="00060899">
              <w:rPr>
                <w:b/>
              </w:rPr>
              <w:t>Either person or partner homeowner</w:t>
            </w:r>
          </w:p>
        </w:tc>
        <w:tc>
          <w:tcPr>
            <w:tcW w:w="1276" w:type="dxa"/>
            <w:tcBorders>
              <w:top w:val="single" w:sz="6" w:space="0" w:color="auto"/>
              <w:bottom w:val="single" w:sz="12" w:space="0" w:color="auto"/>
            </w:tcBorders>
          </w:tcPr>
          <w:p w:rsidR="00594071" w:rsidRPr="00060899" w:rsidRDefault="00594071" w:rsidP="00AF07A8">
            <w:pPr>
              <w:pStyle w:val="Tabletext"/>
              <w:keepNext/>
              <w:keepLines/>
              <w:rPr>
                <w:b/>
              </w:rPr>
            </w:pPr>
            <w:r w:rsidRPr="00060899">
              <w:rPr>
                <w:b/>
              </w:rPr>
              <w:t>Column 3B</w:t>
            </w:r>
          </w:p>
          <w:p w:rsidR="00594071" w:rsidRPr="00060899" w:rsidRDefault="00594071" w:rsidP="00AF07A8">
            <w:pPr>
              <w:pStyle w:val="Tabletext"/>
              <w:keepNext/>
              <w:keepLines/>
              <w:rPr>
                <w:b/>
              </w:rPr>
            </w:pPr>
            <w:r w:rsidRPr="00060899">
              <w:rPr>
                <w:b/>
              </w:rPr>
              <w:t>Neither person nor partner homeowner</w:t>
            </w:r>
          </w:p>
        </w:tc>
      </w:tr>
      <w:tr w:rsidR="00594071" w:rsidRPr="00060899" w:rsidTr="00AF07A8">
        <w:tc>
          <w:tcPr>
            <w:tcW w:w="1134"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w:t>
            </w:r>
          </w:p>
        </w:tc>
        <w:tc>
          <w:tcPr>
            <w:tcW w:w="2155"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Not member of a couple</w:t>
            </w:r>
          </w:p>
        </w:tc>
        <w:tc>
          <w:tcPr>
            <w:tcW w:w="1275"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$110,750</w:t>
            </w:r>
          </w:p>
        </w:tc>
        <w:tc>
          <w:tcPr>
            <w:tcW w:w="1276" w:type="dxa"/>
            <w:tcBorders>
              <w:top w:val="single" w:sz="12" w:space="0" w:color="auto"/>
              <w:bottom w:val="single" w:sz="2" w:space="0" w:color="auto"/>
            </w:tcBorders>
            <w:shd w:val="clear" w:color="auto" w:fill="auto"/>
          </w:tcPr>
          <w:p w:rsidR="00594071" w:rsidRPr="00060899" w:rsidRDefault="00594071" w:rsidP="00594071">
            <w:pPr>
              <w:pStyle w:val="Tabletext"/>
            </w:pPr>
            <w:r w:rsidRPr="00060899">
              <w:t>$190,250</w:t>
            </w:r>
          </w:p>
        </w:tc>
      </w:tr>
      <w:tr w:rsidR="00594071" w:rsidRPr="00060899" w:rsidTr="00AF07A8">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2. </w:t>
            </w:r>
          </w:p>
        </w:tc>
        <w:tc>
          <w:tcPr>
            <w:tcW w:w="215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Partnered (partner getting neither pension nor benefit) </w:t>
            </w:r>
          </w:p>
        </w:tc>
        <w:tc>
          <w:tcPr>
            <w:tcW w:w="127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$78,750</w:t>
            </w:r>
          </w:p>
        </w:tc>
        <w:tc>
          <w:tcPr>
            <w:tcW w:w="1276"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$118,500</w:t>
            </w:r>
          </w:p>
        </w:tc>
      </w:tr>
      <w:tr w:rsidR="00594071" w:rsidRPr="00060899" w:rsidTr="00AF07A8">
        <w:tc>
          <w:tcPr>
            <w:tcW w:w="1134" w:type="dxa"/>
            <w:tcBorders>
              <w:top w:val="single" w:sz="2" w:space="0" w:color="auto"/>
              <w:bottom w:val="single" w:sz="12" w:space="0" w:color="auto"/>
            </w:tcBorders>
          </w:tcPr>
          <w:p w:rsidR="00594071" w:rsidRPr="00060899" w:rsidRDefault="00594071" w:rsidP="00594071">
            <w:pPr>
              <w:pStyle w:val="Tabletext"/>
            </w:pPr>
            <w:r w:rsidRPr="00060899">
              <w:t xml:space="preserve">3. </w:t>
            </w:r>
          </w:p>
        </w:tc>
        <w:tc>
          <w:tcPr>
            <w:tcW w:w="2155" w:type="dxa"/>
            <w:tcBorders>
              <w:top w:val="single" w:sz="2" w:space="0" w:color="auto"/>
              <w:bottom w:val="single" w:sz="12" w:space="0" w:color="auto"/>
            </w:tcBorders>
          </w:tcPr>
          <w:p w:rsidR="00594071" w:rsidRPr="00060899" w:rsidRDefault="00594071" w:rsidP="00594071">
            <w:pPr>
              <w:pStyle w:val="Tabletext"/>
            </w:pPr>
            <w:r w:rsidRPr="00060899">
              <w:t xml:space="preserve">Partnered (partner getting pension or benefit) </w:t>
            </w:r>
          </w:p>
        </w:tc>
        <w:tc>
          <w:tcPr>
            <w:tcW w:w="1275" w:type="dxa"/>
            <w:tcBorders>
              <w:top w:val="single" w:sz="2" w:space="0" w:color="auto"/>
              <w:bottom w:val="single" w:sz="12" w:space="0" w:color="auto"/>
            </w:tcBorders>
          </w:tcPr>
          <w:p w:rsidR="00594071" w:rsidRPr="00060899" w:rsidRDefault="00594071" w:rsidP="00594071">
            <w:pPr>
              <w:pStyle w:val="Tabletext"/>
            </w:pPr>
            <w:r w:rsidRPr="00060899">
              <w:t>$78,750</w:t>
            </w:r>
          </w:p>
        </w:tc>
        <w:tc>
          <w:tcPr>
            <w:tcW w:w="1276" w:type="dxa"/>
            <w:tcBorders>
              <w:top w:val="single" w:sz="2" w:space="0" w:color="auto"/>
              <w:bottom w:val="single" w:sz="12" w:space="0" w:color="auto"/>
            </w:tcBorders>
          </w:tcPr>
          <w:p w:rsidR="00594071" w:rsidRPr="00060899" w:rsidRDefault="00594071" w:rsidP="00594071">
            <w:pPr>
              <w:pStyle w:val="Tabletext"/>
            </w:pPr>
            <w:r w:rsidRPr="00060899">
              <w:t>$118,500</w:t>
            </w:r>
          </w:p>
        </w:tc>
      </w:tr>
    </w:tbl>
    <w:p w:rsidR="00594071" w:rsidRPr="00060899" w:rsidRDefault="00594071" w:rsidP="00594071">
      <w:pPr>
        <w:pStyle w:val="notetext"/>
      </w:pPr>
      <w:r w:rsidRPr="00060899">
        <w:t>Note 1:</w:t>
      </w:r>
      <w:r w:rsidRPr="00060899">
        <w:tab/>
      </w:r>
      <w:r w:rsidR="00E04B0B" w:rsidRPr="00060899">
        <w:t>For</w:t>
      </w:r>
      <w:r w:rsidRPr="00060899">
        <w:t xml:space="preserve"> </w:t>
      </w:r>
      <w:r w:rsidRPr="00060899">
        <w:rPr>
          <w:b/>
          <w:i/>
        </w:rPr>
        <w:t>member of a couple</w:t>
      </w:r>
      <w:r w:rsidRPr="00060899">
        <w:t xml:space="preserve">, </w:t>
      </w:r>
      <w:r w:rsidRPr="00060899">
        <w:rPr>
          <w:b/>
          <w:i/>
        </w:rPr>
        <w:t>partnered (partner getting neither pension nor benefit)</w:t>
      </w:r>
      <w:r w:rsidRPr="00060899">
        <w:t xml:space="preserve"> and</w:t>
      </w:r>
      <w:r w:rsidRPr="00060899">
        <w:rPr>
          <w:b/>
          <w:i/>
        </w:rPr>
        <w:t xml:space="preserve"> partnered (partner getting pension or benefit)</w:t>
      </w:r>
      <w:r w:rsidRPr="00060899">
        <w:t xml:space="preserve"> see section</w:t>
      </w:r>
      <w:r w:rsidR="00060899">
        <w:t> </w:t>
      </w:r>
      <w:r w:rsidRPr="00060899">
        <w:t>4.</w:t>
      </w:r>
    </w:p>
    <w:p w:rsidR="00594071" w:rsidRPr="00060899" w:rsidRDefault="00594071" w:rsidP="00594071">
      <w:pPr>
        <w:pStyle w:val="notetext"/>
      </w:pPr>
      <w:r w:rsidRPr="00060899">
        <w:t>Note 2:</w:t>
      </w:r>
      <w:r w:rsidRPr="00060899">
        <w:tab/>
      </w:r>
      <w:r w:rsidR="00E04B0B" w:rsidRPr="00060899">
        <w:t>For</w:t>
      </w:r>
      <w:r w:rsidRPr="00060899">
        <w:t xml:space="preserve"> </w:t>
      </w:r>
      <w:r w:rsidRPr="00060899">
        <w:rPr>
          <w:b/>
          <w:i/>
        </w:rPr>
        <w:t>homeowner</w:t>
      </w:r>
      <w:r w:rsidRPr="00060899">
        <w:t xml:space="preserve"> see section</w:t>
      </w:r>
      <w:r w:rsidR="00060899">
        <w:t> </w:t>
      </w:r>
      <w:r w:rsidRPr="00060899">
        <w:t>11.</w:t>
      </w:r>
    </w:p>
    <w:p w:rsidR="00594071" w:rsidRPr="00060899" w:rsidRDefault="00594071" w:rsidP="00594071">
      <w:pPr>
        <w:pStyle w:val="notetext"/>
      </w:pPr>
      <w:r w:rsidRPr="00060899">
        <w:t>Note 3:</w:t>
      </w:r>
      <w:r w:rsidRPr="00060899">
        <w:tab/>
      </w:r>
      <w:r w:rsidR="00E04B0B" w:rsidRPr="00060899">
        <w:t>Items</w:t>
      </w:r>
      <w:r w:rsidR="00060899">
        <w:t> </w:t>
      </w:r>
      <w:r w:rsidRPr="00060899">
        <w:t>2 and 3 apply to members of illness separated couples.</w:t>
      </w:r>
    </w:p>
    <w:p w:rsidR="00594071" w:rsidRPr="00060899" w:rsidRDefault="00594071" w:rsidP="00594071">
      <w:pPr>
        <w:pStyle w:val="notetext"/>
      </w:pPr>
      <w:r w:rsidRPr="00060899">
        <w:t>Note 4:</w:t>
      </w:r>
      <w:r w:rsidRPr="00060899">
        <w:tab/>
      </w:r>
      <w:r w:rsidR="00E04B0B" w:rsidRPr="00060899">
        <w:t>The</w:t>
      </w:r>
      <w:r w:rsidRPr="00060899">
        <w:t xml:space="preserve"> assets value limits are indexed or adjusted annually in line with CPI increases (see sections</w:t>
      </w:r>
      <w:r w:rsidR="00060899">
        <w:t> </w:t>
      </w:r>
      <w:r w:rsidRPr="00060899">
        <w:t>1191 to 1194 and 1203).</w:t>
      </w:r>
    </w:p>
    <w:p w:rsidR="00594071" w:rsidRPr="00060899" w:rsidRDefault="00594071" w:rsidP="00594071">
      <w:pPr>
        <w:pStyle w:val="SubsectionHead"/>
      </w:pPr>
      <w:r w:rsidRPr="00060899">
        <w:t>Pension reduction for assets in excess of assets value limit</w:t>
      </w:r>
    </w:p>
    <w:p w:rsidR="00594071" w:rsidRPr="00060899" w:rsidRDefault="00594071" w:rsidP="00594071">
      <w:pPr>
        <w:pStyle w:val="subsection"/>
        <w:spacing w:after="60"/>
      </w:pPr>
      <w:r w:rsidRPr="00060899">
        <w:tab/>
        <w:t>1066A</w:t>
      </w:r>
      <w:r w:rsidR="00060899">
        <w:noBreakHyphen/>
      </w:r>
      <w:r w:rsidRPr="00060899">
        <w:t>H4</w:t>
      </w:r>
      <w:r w:rsidRPr="00060899">
        <w:tab/>
        <w:t>A person’s reduction for assets is worked out using Table H</w:t>
      </w:r>
      <w:r w:rsidR="00060899">
        <w:noBreakHyphen/>
      </w:r>
      <w:r w:rsidRPr="00060899">
        <w:t>2. Work out which family situation applies to the person. The reduction for assets is the amount per year worked out using the corresponding calculation in column 3.</w:t>
      </w:r>
    </w:p>
    <w:p w:rsidR="00594071" w:rsidRPr="00060899" w:rsidRDefault="00594071" w:rsidP="00594071">
      <w:pPr>
        <w:pStyle w:val="Tabletext"/>
      </w:pPr>
    </w:p>
    <w:tbl>
      <w:tblPr>
        <w:tblW w:w="0" w:type="auto"/>
        <w:tblInd w:w="1242" w:type="dxa"/>
        <w:tblLayout w:type="fixed"/>
        <w:tblLook w:val="0000" w:firstRow="0" w:lastRow="0" w:firstColumn="0" w:lastColumn="0" w:noHBand="0" w:noVBand="0"/>
      </w:tblPr>
      <w:tblGrid>
        <w:gridCol w:w="1134"/>
        <w:gridCol w:w="2268"/>
        <w:gridCol w:w="2297"/>
        <w:gridCol w:w="28"/>
      </w:tblGrid>
      <w:tr w:rsidR="00594071" w:rsidRPr="00060899">
        <w:trPr>
          <w:tblHeader/>
        </w:trPr>
        <w:tc>
          <w:tcPr>
            <w:tcW w:w="5727" w:type="dxa"/>
            <w:gridSpan w:val="4"/>
            <w:tcBorders>
              <w:top w:val="single" w:sz="12" w:space="0" w:color="auto"/>
              <w:bottom w:val="single" w:sz="6" w:space="0" w:color="auto"/>
            </w:tcBorders>
          </w:tcPr>
          <w:p w:rsidR="00594071" w:rsidRPr="00060899" w:rsidRDefault="00594071" w:rsidP="00594071">
            <w:pPr>
              <w:pStyle w:val="Tabletext"/>
              <w:keepNext/>
            </w:pPr>
            <w:r w:rsidRPr="00060899">
              <w:rPr>
                <w:b/>
              </w:rPr>
              <w:lastRenderedPageBreak/>
              <w:t>Table H</w:t>
            </w:r>
            <w:r w:rsidR="00060899">
              <w:rPr>
                <w:b/>
              </w:rPr>
              <w:noBreakHyphen/>
            </w:r>
            <w:r w:rsidRPr="00060899">
              <w:rPr>
                <w:b/>
              </w:rPr>
              <w:t>2—Reduction for assets</w:t>
            </w:r>
          </w:p>
        </w:tc>
      </w:tr>
      <w:tr w:rsidR="00594071" w:rsidRPr="00060899" w:rsidTr="00AF07A8">
        <w:trPr>
          <w:gridAfter w:val="1"/>
          <w:wAfter w:w="28" w:type="dxa"/>
          <w:tblHeader/>
        </w:trPr>
        <w:tc>
          <w:tcPr>
            <w:tcW w:w="1134" w:type="dxa"/>
            <w:tcBorders>
              <w:top w:val="single" w:sz="6" w:space="0" w:color="auto"/>
              <w:bottom w:val="single" w:sz="12" w:space="0" w:color="auto"/>
            </w:tcBorders>
          </w:tcPr>
          <w:p w:rsidR="00594071" w:rsidRPr="00060899" w:rsidRDefault="00594071" w:rsidP="00594071">
            <w:pPr>
              <w:pStyle w:val="Tabletext"/>
              <w:keepNext/>
              <w:rPr>
                <w:b/>
              </w:rPr>
            </w:pPr>
            <w:r w:rsidRPr="00060899">
              <w:rPr>
                <w:b/>
              </w:rPr>
              <w:t>Column 1</w:t>
            </w:r>
          </w:p>
          <w:p w:rsidR="00594071" w:rsidRPr="00060899" w:rsidRDefault="00594071" w:rsidP="00594071">
            <w:pPr>
              <w:pStyle w:val="Tabletext"/>
              <w:keepNext/>
              <w:rPr>
                <w:b/>
              </w:rPr>
            </w:pPr>
            <w:r w:rsidRPr="00060899">
              <w:rPr>
                <w:b/>
              </w:rPr>
              <w:t xml:space="preserve">Item </w:t>
            </w:r>
          </w:p>
        </w:tc>
        <w:tc>
          <w:tcPr>
            <w:tcW w:w="2268" w:type="dxa"/>
            <w:tcBorders>
              <w:top w:val="single" w:sz="6" w:space="0" w:color="auto"/>
              <w:bottom w:val="single" w:sz="12" w:space="0" w:color="auto"/>
            </w:tcBorders>
          </w:tcPr>
          <w:p w:rsidR="00594071" w:rsidRPr="00060899" w:rsidRDefault="00594071" w:rsidP="00594071">
            <w:pPr>
              <w:pStyle w:val="Tabletext"/>
              <w:keepNext/>
              <w:rPr>
                <w:b/>
              </w:rPr>
            </w:pPr>
            <w:r w:rsidRPr="00060899">
              <w:rPr>
                <w:b/>
              </w:rPr>
              <w:t>Column 2</w:t>
            </w:r>
          </w:p>
          <w:p w:rsidR="00594071" w:rsidRPr="00060899" w:rsidRDefault="00594071" w:rsidP="00594071">
            <w:pPr>
              <w:pStyle w:val="Tabletext"/>
              <w:keepNext/>
              <w:rPr>
                <w:b/>
              </w:rPr>
            </w:pPr>
            <w:r w:rsidRPr="00060899">
              <w:rPr>
                <w:b/>
              </w:rPr>
              <w:t>Person’s family situation</w:t>
            </w:r>
          </w:p>
        </w:tc>
        <w:tc>
          <w:tcPr>
            <w:tcW w:w="2297" w:type="dxa"/>
            <w:tcBorders>
              <w:top w:val="single" w:sz="6" w:space="0" w:color="auto"/>
              <w:left w:val="nil"/>
              <w:bottom w:val="single" w:sz="12" w:space="0" w:color="auto"/>
            </w:tcBorders>
          </w:tcPr>
          <w:p w:rsidR="00594071" w:rsidRPr="00060899" w:rsidRDefault="00594071" w:rsidP="00594071">
            <w:pPr>
              <w:pStyle w:val="Tabletext"/>
              <w:keepNext/>
              <w:rPr>
                <w:b/>
              </w:rPr>
            </w:pPr>
            <w:r w:rsidRPr="00060899">
              <w:rPr>
                <w:b/>
              </w:rPr>
              <w:t>Column 3</w:t>
            </w:r>
          </w:p>
          <w:p w:rsidR="00594071" w:rsidRPr="00060899" w:rsidRDefault="00594071" w:rsidP="00594071">
            <w:pPr>
              <w:pStyle w:val="Tabletext"/>
              <w:keepNext/>
              <w:rPr>
                <w:b/>
              </w:rPr>
            </w:pPr>
            <w:r w:rsidRPr="00060899">
              <w:rPr>
                <w:b/>
              </w:rPr>
              <w:t>Reduction</w:t>
            </w:r>
          </w:p>
        </w:tc>
      </w:tr>
      <w:tr w:rsidR="00A701F9" w:rsidRPr="00060899" w:rsidTr="00AF07A8">
        <w:trPr>
          <w:gridAfter w:val="1"/>
          <w:wAfter w:w="28" w:type="dxa"/>
        </w:trPr>
        <w:tc>
          <w:tcPr>
            <w:tcW w:w="1134" w:type="dxa"/>
            <w:tcBorders>
              <w:top w:val="single" w:sz="12" w:space="0" w:color="auto"/>
              <w:bottom w:val="single" w:sz="2" w:space="0" w:color="auto"/>
            </w:tcBorders>
            <w:shd w:val="clear" w:color="auto" w:fill="auto"/>
          </w:tcPr>
          <w:p w:rsidR="00A701F9" w:rsidRPr="00060899" w:rsidRDefault="00A701F9" w:rsidP="00594071">
            <w:pPr>
              <w:pStyle w:val="Tabletext"/>
            </w:pPr>
            <w:r w:rsidRPr="00060899">
              <w:t>1.</w:t>
            </w:r>
          </w:p>
        </w:tc>
        <w:tc>
          <w:tcPr>
            <w:tcW w:w="2268" w:type="dxa"/>
            <w:tcBorders>
              <w:top w:val="single" w:sz="12" w:space="0" w:color="auto"/>
              <w:bottom w:val="single" w:sz="2" w:space="0" w:color="auto"/>
            </w:tcBorders>
            <w:shd w:val="clear" w:color="auto" w:fill="auto"/>
          </w:tcPr>
          <w:p w:rsidR="00A701F9" w:rsidRPr="00060899" w:rsidRDefault="00A701F9" w:rsidP="00594071">
            <w:pPr>
              <w:pStyle w:val="Tabletext"/>
            </w:pPr>
            <w:r w:rsidRPr="00060899">
              <w:t>Not member of couple</w:t>
            </w:r>
          </w:p>
        </w:tc>
        <w:tc>
          <w:tcPr>
            <w:tcW w:w="2297" w:type="dxa"/>
            <w:tcBorders>
              <w:top w:val="single" w:sz="12" w:space="0" w:color="auto"/>
              <w:bottom w:val="single" w:sz="2" w:space="0" w:color="auto"/>
            </w:tcBorders>
            <w:shd w:val="clear" w:color="auto" w:fill="auto"/>
          </w:tcPr>
          <w:p w:rsidR="00A701F9" w:rsidRPr="00060899" w:rsidRDefault="002A0881" w:rsidP="00594071">
            <w:pPr>
              <w:pStyle w:val="Formula"/>
              <w:ind w:left="0"/>
              <w:jc w:val="center"/>
            </w:pPr>
            <w:r w:rsidRPr="00060899">
              <w:rPr>
                <w:noProof/>
              </w:rPr>
              <w:drawing>
                <wp:inline distT="0" distB="0" distL="0" distR="0" wp14:anchorId="00C5CDAA" wp14:editId="3F6FAD94">
                  <wp:extent cx="116205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p>
        </w:tc>
      </w:tr>
      <w:tr w:rsidR="00C90D34" w:rsidRPr="00060899" w:rsidTr="00AF07A8">
        <w:trPr>
          <w:gridAfter w:val="1"/>
          <w:wAfter w:w="28" w:type="dxa"/>
        </w:trPr>
        <w:tc>
          <w:tcPr>
            <w:tcW w:w="1134" w:type="dxa"/>
            <w:tcBorders>
              <w:top w:val="single" w:sz="2" w:space="0" w:color="auto"/>
              <w:bottom w:val="single" w:sz="2" w:space="0" w:color="auto"/>
            </w:tcBorders>
            <w:shd w:val="clear" w:color="auto" w:fill="auto"/>
          </w:tcPr>
          <w:p w:rsidR="00C90D34" w:rsidRPr="00060899" w:rsidRDefault="00C90D34" w:rsidP="00594071">
            <w:pPr>
              <w:pStyle w:val="Tabletext"/>
            </w:pPr>
            <w:r w:rsidRPr="00060899">
              <w:t>2.</w:t>
            </w:r>
          </w:p>
        </w:tc>
        <w:tc>
          <w:tcPr>
            <w:tcW w:w="2268" w:type="dxa"/>
            <w:tcBorders>
              <w:top w:val="single" w:sz="2" w:space="0" w:color="auto"/>
              <w:bottom w:val="single" w:sz="2" w:space="0" w:color="auto"/>
            </w:tcBorders>
            <w:shd w:val="clear" w:color="auto" w:fill="auto"/>
          </w:tcPr>
          <w:p w:rsidR="00C90D34" w:rsidRPr="00060899" w:rsidRDefault="00C90D34" w:rsidP="00594071">
            <w:pPr>
              <w:pStyle w:val="Tabletext"/>
            </w:pPr>
            <w:r w:rsidRPr="00060899">
              <w:t>Partnered (partner getting neither pension nor benefit)</w:t>
            </w:r>
          </w:p>
        </w:tc>
        <w:tc>
          <w:tcPr>
            <w:tcW w:w="2297" w:type="dxa"/>
            <w:tcBorders>
              <w:top w:val="single" w:sz="2" w:space="0" w:color="auto"/>
              <w:bottom w:val="single" w:sz="2" w:space="0" w:color="auto"/>
            </w:tcBorders>
            <w:shd w:val="clear" w:color="auto" w:fill="auto"/>
          </w:tcPr>
          <w:p w:rsidR="00C90D34" w:rsidRPr="00060899" w:rsidRDefault="002A0881" w:rsidP="00594071">
            <w:pPr>
              <w:pStyle w:val="Formula"/>
              <w:ind w:left="0"/>
              <w:jc w:val="center"/>
            </w:pPr>
            <w:r w:rsidRPr="00060899">
              <w:rPr>
                <w:noProof/>
              </w:rPr>
              <w:drawing>
                <wp:inline distT="0" distB="0" distL="0" distR="0" wp14:anchorId="3A62D0CC" wp14:editId="7BF0F2BB">
                  <wp:extent cx="1162050" cy="533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p>
        </w:tc>
      </w:tr>
      <w:tr w:rsidR="00C90D34" w:rsidRPr="00060899" w:rsidTr="00AF07A8">
        <w:trPr>
          <w:gridAfter w:val="1"/>
          <w:wAfter w:w="28" w:type="dxa"/>
        </w:trPr>
        <w:tc>
          <w:tcPr>
            <w:tcW w:w="1134" w:type="dxa"/>
            <w:tcBorders>
              <w:top w:val="single" w:sz="2" w:space="0" w:color="auto"/>
              <w:bottom w:val="single" w:sz="12" w:space="0" w:color="auto"/>
            </w:tcBorders>
          </w:tcPr>
          <w:p w:rsidR="00C90D34" w:rsidRPr="00060899" w:rsidRDefault="00C90D34" w:rsidP="00594071">
            <w:pPr>
              <w:pStyle w:val="Tabletext"/>
            </w:pPr>
            <w:r w:rsidRPr="00060899">
              <w:t>3.</w:t>
            </w:r>
          </w:p>
        </w:tc>
        <w:tc>
          <w:tcPr>
            <w:tcW w:w="2268" w:type="dxa"/>
            <w:tcBorders>
              <w:top w:val="single" w:sz="2" w:space="0" w:color="auto"/>
              <w:bottom w:val="single" w:sz="12" w:space="0" w:color="auto"/>
            </w:tcBorders>
          </w:tcPr>
          <w:p w:rsidR="00C90D34" w:rsidRPr="00060899" w:rsidRDefault="00C90D34" w:rsidP="00594071">
            <w:pPr>
              <w:pStyle w:val="Tabletext"/>
            </w:pPr>
            <w:r w:rsidRPr="00060899">
              <w:t>Partner (partner getting pension or benefit)</w:t>
            </w:r>
          </w:p>
        </w:tc>
        <w:tc>
          <w:tcPr>
            <w:tcW w:w="2297" w:type="dxa"/>
            <w:tcBorders>
              <w:top w:val="single" w:sz="2" w:space="0" w:color="auto"/>
              <w:bottom w:val="single" w:sz="12" w:space="0" w:color="auto"/>
            </w:tcBorders>
          </w:tcPr>
          <w:p w:rsidR="00C90D34" w:rsidRPr="00060899" w:rsidRDefault="002A0881" w:rsidP="00594071">
            <w:pPr>
              <w:pStyle w:val="Formula"/>
              <w:ind w:left="0"/>
              <w:jc w:val="center"/>
            </w:pPr>
            <w:r w:rsidRPr="00060899">
              <w:rPr>
                <w:noProof/>
              </w:rPr>
              <w:drawing>
                <wp:inline distT="0" distB="0" distL="0" distR="0" wp14:anchorId="659CDADB" wp14:editId="4D84E531">
                  <wp:extent cx="1162050" cy="533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p>
        </w:tc>
      </w:tr>
    </w:tbl>
    <w:p w:rsidR="00594071" w:rsidRPr="00060899" w:rsidRDefault="00594071" w:rsidP="00594071">
      <w:pPr>
        <w:pStyle w:val="notetext"/>
      </w:pPr>
      <w:r w:rsidRPr="00060899">
        <w:t>Note 1:</w:t>
      </w:r>
      <w:r w:rsidRPr="00060899">
        <w:tab/>
      </w:r>
      <w:r w:rsidR="00E04B0B" w:rsidRPr="00060899">
        <w:t>For</w:t>
      </w:r>
      <w:r w:rsidRPr="00060899">
        <w:t xml:space="preserve"> </w:t>
      </w:r>
      <w:r w:rsidRPr="00060899">
        <w:rPr>
          <w:b/>
          <w:i/>
        </w:rPr>
        <w:t>member of a couple</w:t>
      </w:r>
      <w:r w:rsidRPr="00060899">
        <w:t>,</w:t>
      </w:r>
      <w:r w:rsidRPr="00060899">
        <w:rPr>
          <w:b/>
          <w:i/>
        </w:rPr>
        <w:t xml:space="preserve"> partnered (partner getting neither pension nor benefit)</w:t>
      </w:r>
      <w:r w:rsidRPr="00060899">
        <w:t xml:space="preserve">, </w:t>
      </w:r>
      <w:r w:rsidRPr="00060899">
        <w:rPr>
          <w:b/>
          <w:i/>
        </w:rPr>
        <w:t>partnered (partner getting benefit)</w:t>
      </w:r>
      <w:r w:rsidRPr="00060899">
        <w:t xml:space="preserve"> and </w:t>
      </w:r>
      <w:r w:rsidRPr="00060899">
        <w:rPr>
          <w:b/>
          <w:i/>
        </w:rPr>
        <w:t>partnered (partner getting pension)</w:t>
      </w:r>
      <w:r w:rsidRPr="00060899">
        <w:t xml:space="preserve"> see section</w:t>
      </w:r>
      <w:r w:rsidR="00060899">
        <w:t> </w:t>
      </w:r>
      <w:r w:rsidRPr="00060899">
        <w:t>4.</w:t>
      </w:r>
    </w:p>
    <w:p w:rsidR="00594071" w:rsidRPr="00060899" w:rsidRDefault="00594071" w:rsidP="00594071">
      <w:pPr>
        <w:pStyle w:val="notetext"/>
      </w:pPr>
      <w:r w:rsidRPr="00060899">
        <w:t>Note 3:</w:t>
      </w:r>
      <w:r w:rsidRPr="00060899">
        <w:tab/>
      </w:r>
      <w:r w:rsidR="00E04B0B" w:rsidRPr="00060899">
        <w:t>For</w:t>
      </w:r>
      <w:r w:rsidRPr="00060899">
        <w:t xml:space="preserve"> </w:t>
      </w:r>
      <w:r w:rsidRPr="00060899">
        <w:rPr>
          <w:b/>
          <w:i/>
        </w:rPr>
        <w:t>assets excess</w:t>
      </w:r>
      <w:r w:rsidRPr="00060899">
        <w:t xml:space="preserve"> see point 1066A</w:t>
      </w:r>
      <w:r w:rsidR="00060899">
        <w:noBreakHyphen/>
      </w:r>
      <w:r w:rsidRPr="00060899">
        <w:t>H5 below.</w:t>
      </w:r>
    </w:p>
    <w:p w:rsidR="00594071" w:rsidRPr="00060899" w:rsidRDefault="00594071" w:rsidP="00594071">
      <w:pPr>
        <w:pStyle w:val="SubsectionHead"/>
      </w:pPr>
      <w:r w:rsidRPr="00060899">
        <w:t>Assets excess</w:t>
      </w:r>
    </w:p>
    <w:p w:rsidR="00594071" w:rsidRPr="00060899" w:rsidRDefault="00594071" w:rsidP="00594071">
      <w:pPr>
        <w:pStyle w:val="subsection"/>
      </w:pPr>
      <w:r w:rsidRPr="00060899">
        <w:tab/>
        <w:t>1066A</w:t>
      </w:r>
      <w:r w:rsidR="00060899">
        <w:noBreakHyphen/>
      </w:r>
      <w:r w:rsidRPr="00060899">
        <w:t>H5</w:t>
      </w:r>
      <w:r w:rsidRPr="00060899">
        <w:tab/>
        <w:t xml:space="preserve">A person’s </w:t>
      </w:r>
      <w:r w:rsidRPr="00060899">
        <w:rPr>
          <w:b/>
          <w:i/>
        </w:rPr>
        <w:t>assets excess</w:t>
      </w:r>
      <w:r w:rsidRPr="00060899">
        <w:t xml:space="preserve"> is the value of the person’s assets less t</w:t>
      </w:r>
      <w:r w:rsidR="006B20C2" w:rsidRPr="00060899">
        <w:t>he person’s assets value limit.</w:t>
      </w:r>
    </w:p>
    <w:p w:rsidR="00594071" w:rsidRPr="00060899" w:rsidRDefault="00594071" w:rsidP="00594071">
      <w:pPr>
        <w:pStyle w:val="subsection"/>
      </w:pPr>
      <w:r w:rsidRPr="00060899">
        <w:tab/>
        <w:t>1066A</w:t>
      </w:r>
      <w:r w:rsidR="00060899">
        <w:noBreakHyphen/>
      </w:r>
      <w:r w:rsidRPr="00060899">
        <w:t>H7</w:t>
      </w:r>
      <w:r w:rsidRPr="00060899">
        <w:tab/>
        <w:t>In calculating a person’s assets excess under point 1066A</w:t>
      </w:r>
      <w:r w:rsidR="00060899">
        <w:noBreakHyphen/>
      </w:r>
      <w:r w:rsidRPr="00060899">
        <w:t>H5 disregard any part of the excess that is not a multiple of $250.</w:t>
      </w:r>
    </w:p>
    <w:p w:rsidR="00594071" w:rsidRPr="00060899" w:rsidRDefault="00594071" w:rsidP="00594071">
      <w:pPr>
        <w:pStyle w:val="ActHead3"/>
      </w:pPr>
      <w:bookmarkStart w:id="1005" w:name="_Toc447275873"/>
      <w:r w:rsidRPr="00060899">
        <w:rPr>
          <w:rStyle w:val="CharDivNo"/>
        </w:rPr>
        <w:t>Module I</w:t>
      </w:r>
      <w:r w:rsidRPr="00060899">
        <w:t>—</w:t>
      </w:r>
      <w:r w:rsidRPr="00060899">
        <w:rPr>
          <w:rStyle w:val="CharDivText"/>
        </w:rPr>
        <w:t>Remote area allowance</w:t>
      </w:r>
      <w:bookmarkEnd w:id="1005"/>
    </w:p>
    <w:p w:rsidR="00594071" w:rsidRPr="00060899" w:rsidRDefault="00594071" w:rsidP="00594071">
      <w:pPr>
        <w:pStyle w:val="SubsectionHead"/>
      </w:pPr>
      <w:r w:rsidRPr="00060899">
        <w:t>Remote area allowance</w:t>
      </w:r>
    </w:p>
    <w:p w:rsidR="00594071" w:rsidRPr="00060899" w:rsidRDefault="00594071" w:rsidP="00594071">
      <w:pPr>
        <w:pStyle w:val="subsection"/>
      </w:pPr>
      <w:r w:rsidRPr="00060899">
        <w:tab/>
        <w:t>1066A</w:t>
      </w:r>
      <w:r w:rsidR="00060899">
        <w:noBreakHyphen/>
      </w:r>
      <w:r w:rsidRPr="00060899">
        <w:t>I1</w:t>
      </w:r>
      <w:r w:rsidRPr="00060899">
        <w:tab/>
        <w:t>An amount by way of remote area allowance is to be added to</w:t>
      </w:r>
      <w:r w:rsidR="006B20C2" w:rsidRPr="00060899">
        <w:t xml:space="preserve"> a person’s rate of pension if:</w:t>
      </w:r>
    </w:p>
    <w:p w:rsidR="00594071" w:rsidRPr="00060899" w:rsidRDefault="00594071" w:rsidP="00594071">
      <w:pPr>
        <w:pStyle w:val="paragraph"/>
      </w:pPr>
      <w:r w:rsidRPr="00060899">
        <w:tab/>
        <w:t>(aa)</w:t>
      </w:r>
      <w:r w:rsidRPr="00060899">
        <w:tab/>
        <w:t>either:</w:t>
      </w:r>
    </w:p>
    <w:p w:rsidR="00594071" w:rsidRPr="00060899" w:rsidRDefault="00594071" w:rsidP="00594071">
      <w:pPr>
        <w:pStyle w:val="paragraphsub"/>
      </w:pPr>
      <w:r w:rsidRPr="00060899">
        <w:tab/>
        <w:t>(i)</w:t>
      </w:r>
      <w:r w:rsidRPr="00060899">
        <w:tab/>
        <w:t>the person’s rate of pension apart from this point is greater than nil; or</w:t>
      </w:r>
    </w:p>
    <w:p w:rsidR="006D3DC5" w:rsidRPr="00060899" w:rsidRDefault="006D3DC5" w:rsidP="006D3DC5">
      <w:pPr>
        <w:pStyle w:val="paragraphsub"/>
      </w:pPr>
      <w:r w:rsidRPr="00060899">
        <w:lastRenderedPageBreak/>
        <w:tab/>
        <w:t>(ii)</w:t>
      </w:r>
      <w:r w:rsidRPr="00060899">
        <w:tab/>
        <w:t>apart from this point, the person’s rate of pension would be nil merely because an advance pharmaceutical allowance has been paid to the person under Part</w:t>
      </w:r>
      <w:r w:rsidR="00060899">
        <w:t> </w:t>
      </w:r>
      <w:r w:rsidRPr="00060899">
        <w:t>2.23 of this Act; and</w:t>
      </w:r>
    </w:p>
    <w:p w:rsidR="00594071" w:rsidRPr="00060899" w:rsidRDefault="00594071" w:rsidP="00594071">
      <w:pPr>
        <w:pStyle w:val="paragraph"/>
      </w:pPr>
      <w:r w:rsidRPr="00060899">
        <w:tab/>
        <w:t>(a)</w:t>
      </w:r>
      <w:r w:rsidRPr="00060899">
        <w:tab/>
        <w:t>the person’s usual place of residence is situated in the remote area; and</w:t>
      </w:r>
    </w:p>
    <w:p w:rsidR="00594071" w:rsidRPr="00060899" w:rsidRDefault="00594071" w:rsidP="00594071">
      <w:pPr>
        <w:pStyle w:val="paragraph"/>
      </w:pPr>
      <w:r w:rsidRPr="00060899">
        <w:tab/>
        <w:t>(b)</w:t>
      </w:r>
      <w:r w:rsidRPr="00060899">
        <w:tab/>
        <w:t>the person is physically present in the remote area.</w:t>
      </w:r>
    </w:p>
    <w:p w:rsidR="00594071" w:rsidRPr="00060899" w:rsidRDefault="00594071" w:rsidP="00594071">
      <w:pPr>
        <w:pStyle w:val="notetext"/>
      </w:pPr>
      <w:r w:rsidRPr="00060899">
        <w:t>Note:</w:t>
      </w:r>
      <w:r w:rsidRPr="00060899">
        <w:tab/>
      </w:r>
      <w:r w:rsidR="00E04B0B" w:rsidRPr="00060899">
        <w:t>For</w:t>
      </w:r>
      <w:r w:rsidRPr="00060899">
        <w:t xml:space="preserve"> </w:t>
      </w:r>
      <w:r w:rsidRPr="00060899">
        <w:rPr>
          <w:b/>
          <w:i/>
        </w:rPr>
        <w:t>remote area</w:t>
      </w:r>
      <w:r w:rsidRPr="00060899">
        <w:t xml:space="preserve"> and </w:t>
      </w:r>
      <w:r w:rsidRPr="00060899">
        <w:rPr>
          <w:b/>
          <w:i/>
        </w:rPr>
        <w:t>physically present in the remote area</w:t>
      </w:r>
      <w:r w:rsidRPr="00060899">
        <w:t xml:space="preserve"> see section</w:t>
      </w:r>
      <w:r w:rsidR="00060899">
        <w:t> </w:t>
      </w:r>
      <w:r w:rsidRPr="00060899">
        <w:t>14.</w:t>
      </w:r>
    </w:p>
    <w:p w:rsidR="00594071" w:rsidRPr="00060899" w:rsidRDefault="00594071" w:rsidP="00594071">
      <w:pPr>
        <w:pStyle w:val="SubsectionHead"/>
      </w:pPr>
      <w:r w:rsidRPr="00060899">
        <w:t>Rate of remote area allowance</w:t>
      </w:r>
    </w:p>
    <w:p w:rsidR="00594071" w:rsidRPr="00060899" w:rsidRDefault="00594071" w:rsidP="00594071">
      <w:pPr>
        <w:pStyle w:val="subsection"/>
        <w:spacing w:after="60"/>
      </w:pPr>
      <w:r w:rsidRPr="00060899">
        <w:tab/>
        <w:t>1066A</w:t>
      </w:r>
      <w:r w:rsidR="00060899">
        <w:noBreakHyphen/>
      </w:r>
      <w:r w:rsidRPr="00060899">
        <w:t>I2</w:t>
      </w:r>
      <w:r w:rsidRPr="00060899">
        <w:tab/>
        <w:t>The rate of remote area allowance payable to a person is worked out using Table I. Work out which family situation in the Table applies to the person. The rate of remote area allowance is the corresponding amount in column 3 plus an additional corresponding amount in column 5 for each FTB child</w:t>
      </w:r>
      <w:r w:rsidR="00F1177D" w:rsidRPr="00060899">
        <w:t>, and each regular care child,</w:t>
      </w:r>
      <w:r w:rsidRPr="00060899">
        <w:t xml:space="preserve"> of the person.</w:t>
      </w:r>
    </w:p>
    <w:p w:rsidR="00594071" w:rsidRPr="00060899" w:rsidRDefault="00594071" w:rsidP="00594071">
      <w:pPr>
        <w:pStyle w:val="Tabletext"/>
      </w:pPr>
    </w:p>
    <w:tbl>
      <w:tblPr>
        <w:tblW w:w="72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1645"/>
        <w:gridCol w:w="1077"/>
        <w:gridCol w:w="1077"/>
        <w:gridCol w:w="1134"/>
        <w:gridCol w:w="1163"/>
      </w:tblGrid>
      <w:tr w:rsidR="00594071" w:rsidRPr="00060899" w:rsidTr="00AF07A8">
        <w:trPr>
          <w:cantSplit/>
          <w:tblHeader/>
        </w:trPr>
        <w:tc>
          <w:tcPr>
            <w:tcW w:w="7230" w:type="dxa"/>
            <w:gridSpan w:val="6"/>
            <w:tcBorders>
              <w:top w:val="single" w:sz="12" w:space="0" w:color="auto"/>
              <w:left w:val="nil"/>
              <w:bottom w:val="nil"/>
              <w:right w:val="nil"/>
            </w:tcBorders>
          </w:tcPr>
          <w:p w:rsidR="00594071" w:rsidRPr="00060899" w:rsidRDefault="00594071" w:rsidP="0020152E">
            <w:pPr>
              <w:pStyle w:val="Tabletext"/>
              <w:keepNext/>
              <w:keepLines/>
            </w:pPr>
            <w:r w:rsidRPr="00060899">
              <w:rPr>
                <w:b/>
              </w:rPr>
              <w:t>Table I—Remote area allowance</w:t>
            </w:r>
          </w:p>
        </w:tc>
      </w:tr>
      <w:tr w:rsidR="00594071" w:rsidRPr="00060899" w:rsidTr="00AF07A8">
        <w:trPr>
          <w:cantSplit/>
          <w:tblHeader/>
        </w:trPr>
        <w:tc>
          <w:tcPr>
            <w:tcW w:w="1134"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1</w:t>
            </w:r>
          </w:p>
          <w:p w:rsidR="00594071" w:rsidRPr="00060899" w:rsidRDefault="00594071" w:rsidP="0020152E">
            <w:pPr>
              <w:pStyle w:val="Tabletext"/>
              <w:keepNext/>
              <w:keepLines/>
              <w:rPr>
                <w:b/>
              </w:rPr>
            </w:pPr>
            <w:r w:rsidRPr="00060899">
              <w:rPr>
                <w:b/>
              </w:rPr>
              <w:t>Item</w:t>
            </w:r>
          </w:p>
        </w:tc>
        <w:tc>
          <w:tcPr>
            <w:tcW w:w="1645"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2</w:t>
            </w:r>
          </w:p>
          <w:p w:rsidR="00594071" w:rsidRPr="00060899" w:rsidRDefault="00594071" w:rsidP="0020152E">
            <w:pPr>
              <w:pStyle w:val="Tabletext"/>
              <w:keepNext/>
              <w:keepLines/>
              <w:rPr>
                <w:b/>
              </w:rPr>
            </w:pPr>
            <w:r w:rsidRPr="00060899">
              <w:rPr>
                <w:b/>
              </w:rPr>
              <w:t xml:space="preserve">Person’s family situation </w:t>
            </w:r>
          </w:p>
        </w:tc>
        <w:tc>
          <w:tcPr>
            <w:tcW w:w="1077"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3</w:t>
            </w:r>
          </w:p>
          <w:p w:rsidR="00594071" w:rsidRPr="00060899" w:rsidRDefault="00594071" w:rsidP="0020152E">
            <w:pPr>
              <w:pStyle w:val="Tabletext"/>
              <w:keepNext/>
              <w:keepLines/>
              <w:rPr>
                <w:b/>
              </w:rPr>
            </w:pPr>
            <w:r w:rsidRPr="00060899">
              <w:rPr>
                <w:b/>
              </w:rPr>
              <w:t>Basic allowance per year</w:t>
            </w:r>
          </w:p>
        </w:tc>
        <w:tc>
          <w:tcPr>
            <w:tcW w:w="1077"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4</w:t>
            </w:r>
          </w:p>
          <w:p w:rsidR="00594071" w:rsidRPr="00060899" w:rsidRDefault="00594071" w:rsidP="0020152E">
            <w:pPr>
              <w:pStyle w:val="Tabletext"/>
              <w:keepNext/>
              <w:keepLines/>
              <w:rPr>
                <w:b/>
              </w:rPr>
            </w:pPr>
            <w:r w:rsidRPr="00060899">
              <w:rPr>
                <w:b/>
              </w:rPr>
              <w:t>Basic allowance per fortnight</w:t>
            </w:r>
          </w:p>
        </w:tc>
        <w:tc>
          <w:tcPr>
            <w:tcW w:w="1134"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5</w:t>
            </w:r>
          </w:p>
          <w:p w:rsidR="00594071" w:rsidRPr="00060899" w:rsidRDefault="00594071" w:rsidP="0020152E">
            <w:pPr>
              <w:pStyle w:val="Tabletext"/>
              <w:keepNext/>
              <w:keepLines/>
              <w:rPr>
                <w:b/>
              </w:rPr>
            </w:pPr>
            <w:r w:rsidRPr="00060899">
              <w:rPr>
                <w:b/>
              </w:rPr>
              <w:t>Additional allowance per year</w:t>
            </w:r>
          </w:p>
        </w:tc>
        <w:tc>
          <w:tcPr>
            <w:tcW w:w="1163"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6</w:t>
            </w:r>
          </w:p>
          <w:p w:rsidR="00594071" w:rsidRPr="00060899" w:rsidRDefault="00594071" w:rsidP="0020152E">
            <w:pPr>
              <w:pStyle w:val="Tabletext"/>
              <w:keepNext/>
              <w:keepLines/>
              <w:rPr>
                <w:b/>
              </w:rPr>
            </w:pPr>
            <w:r w:rsidRPr="00060899">
              <w:rPr>
                <w:b/>
              </w:rPr>
              <w:t>Additional allowance per fortnight</w:t>
            </w:r>
          </w:p>
        </w:tc>
      </w:tr>
      <w:tr w:rsidR="00594071" w:rsidRPr="00060899" w:rsidTr="00AF07A8">
        <w:trPr>
          <w:cantSplit/>
        </w:trPr>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1. </w:t>
            </w:r>
          </w:p>
        </w:tc>
        <w:tc>
          <w:tcPr>
            <w:tcW w:w="1645"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Not member of couple </w:t>
            </w:r>
          </w:p>
        </w:tc>
        <w:tc>
          <w:tcPr>
            <w:tcW w:w="1077"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$473.20</w:t>
            </w:r>
          </w:p>
        </w:tc>
        <w:tc>
          <w:tcPr>
            <w:tcW w:w="1077"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$18.20</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63"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2. </w:t>
            </w:r>
          </w:p>
        </w:tc>
        <w:tc>
          <w:tcPr>
            <w:tcW w:w="164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Partnered </w:t>
            </w:r>
          </w:p>
        </w:tc>
        <w:tc>
          <w:tcPr>
            <w:tcW w:w="1077"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$405.60</w:t>
            </w:r>
          </w:p>
        </w:tc>
        <w:tc>
          <w:tcPr>
            <w:tcW w:w="1077"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$15.60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6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3. </w:t>
            </w:r>
          </w:p>
        </w:tc>
        <w:tc>
          <w:tcPr>
            <w:tcW w:w="164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Member of illness separated couple </w:t>
            </w:r>
          </w:p>
        </w:tc>
        <w:tc>
          <w:tcPr>
            <w:tcW w:w="1077"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$473.20</w:t>
            </w:r>
          </w:p>
        </w:tc>
        <w:tc>
          <w:tcPr>
            <w:tcW w:w="1077"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6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4. </w:t>
            </w:r>
          </w:p>
        </w:tc>
        <w:tc>
          <w:tcPr>
            <w:tcW w:w="1645"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Member of respite care couple </w:t>
            </w:r>
          </w:p>
        </w:tc>
        <w:tc>
          <w:tcPr>
            <w:tcW w:w="1077"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$473.20</w:t>
            </w:r>
          </w:p>
        </w:tc>
        <w:tc>
          <w:tcPr>
            <w:tcW w:w="1077"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63"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rsidTr="00AF07A8">
        <w:trPr>
          <w:cantSplit/>
        </w:trPr>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5. </w:t>
            </w:r>
          </w:p>
        </w:tc>
        <w:tc>
          <w:tcPr>
            <w:tcW w:w="1645"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Partnered (partner in gaol) </w:t>
            </w:r>
          </w:p>
        </w:tc>
        <w:tc>
          <w:tcPr>
            <w:tcW w:w="1077" w:type="dxa"/>
            <w:tcBorders>
              <w:top w:val="single" w:sz="2" w:space="0" w:color="auto"/>
              <w:left w:val="nil"/>
              <w:bottom w:val="single" w:sz="12" w:space="0" w:color="auto"/>
              <w:right w:val="nil"/>
            </w:tcBorders>
          </w:tcPr>
          <w:p w:rsidR="00594071" w:rsidRPr="00060899" w:rsidRDefault="00594071" w:rsidP="00594071">
            <w:pPr>
              <w:pStyle w:val="Tabletext"/>
            </w:pPr>
            <w:r w:rsidRPr="00060899">
              <w:t>$473.20</w:t>
            </w:r>
          </w:p>
        </w:tc>
        <w:tc>
          <w:tcPr>
            <w:tcW w:w="1077" w:type="dxa"/>
            <w:tcBorders>
              <w:top w:val="single" w:sz="2" w:space="0" w:color="auto"/>
              <w:left w:val="nil"/>
              <w:bottom w:val="single" w:sz="12" w:space="0" w:color="auto"/>
              <w:right w:val="nil"/>
            </w:tcBorders>
          </w:tcPr>
          <w:p w:rsidR="00594071" w:rsidRPr="00060899" w:rsidRDefault="00594071" w:rsidP="00594071">
            <w:pPr>
              <w:pStyle w:val="Tabletext"/>
            </w:pPr>
            <w:r w:rsidRPr="00060899">
              <w:t>$18.20</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$189.80</w:t>
            </w:r>
          </w:p>
        </w:tc>
        <w:tc>
          <w:tcPr>
            <w:tcW w:w="1163" w:type="dxa"/>
            <w:tcBorders>
              <w:top w:val="single" w:sz="2" w:space="0" w:color="auto"/>
              <w:left w:val="nil"/>
              <w:bottom w:val="single" w:sz="12" w:space="0" w:color="auto"/>
              <w:right w:val="nil"/>
            </w:tcBorders>
          </w:tcPr>
          <w:p w:rsidR="00594071" w:rsidRPr="00060899" w:rsidRDefault="00594071" w:rsidP="00594071">
            <w:pPr>
              <w:pStyle w:val="Tabletext"/>
            </w:pPr>
            <w:r w:rsidRPr="00060899">
              <w:t>$7.30</w:t>
            </w:r>
          </w:p>
        </w:tc>
      </w:tr>
    </w:tbl>
    <w:p w:rsidR="00594071" w:rsidRPr="00060899" w:rsidRDefault="00594071" w:rsidP="00594071">
      <w:pPr>
        <w:pStyle w:val="notetext"/>
      </w:pPr>
      <w:r w:rsidRPr="00060899">
        <w:lastRenderedPageBreak/>
        <w:t>Note:</w:t>
      </w:r>
      <w:r w:rsidRPr="00060899">
        <w:tab/>
        <w:t xml:space="preserve">For </w:t>
      </w:r>
      <w:r w:rsidRPr="00060899">
        <w:rPr>
          <w:b/>
          <w:i/>
        </w:rPr>
        <w:t>member of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SubsectionHead"/>
      </w:pPr>
      <w:r w:rsidRPr="00060899">
        <w:t xml:space="preserve">Special rule where partner has an FTB </w:t>
      </w:r>
      <w:r w:rsidR="00F1177D" w:rsidRPr="00060899">
        <w:t xml:space="preserve">or regular care </w:t>
      </w:r>
      <w:r w:rsidRPr="00060899">
        <w:t>child but is not receiving a pension</w:t>
      </w:r>
    </w:p>
    <w:p w:rsidR="00594071" w:rsidRPr="00060899" w:rsidRDefault="00594071" w:rsidP="00594071">
      <w:pPr>
        <w:pStyle w:val="subsection"/>
      </w:pPr>
      <w:r w:rsidRPr="00060899">
        <w:tab/>
        <w:t>1066A</w:t>
      </w:r>
      <w:r w:rsidR="00060899">
        <w:noBreakHyphen/>
      </w:r>
      <w:r w:rsidRPr="00060899">
        <w:t>I4</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additional allowance; and</w:t>
      </w:r>
    </w:p>
    <w:p w:rsidR="00594071" w:rsidRPr="00060899" w:rsidRDefault="00594071" w:rsidP="00594071">
      <w:pPr>
        <w:pStyle w:val="paragraph"/>
      </w:pPr>
      <w:r w:rsidRPr="00060899">
        <w:tab/>
        <w:t>(b)</w:t>
      </w:r>
      <w:r w:rsidRPr="00060899">
        <w:tab/>
        <w:t>the person’s partner is not receiving a pension or benefit; and</w:t>
      </w:r>
    </w:p>
    <w:p w:rsidR="00594071" w:rsidRPr="00060899" w:rsidRDefault="00594071" w:rsidP="00594071">
      <w:pPr>
        <w:pStyle w:val="paragraph"/>
        <w:keepNext/>
      </w:pPr>
      <w:r w:rsidRPr="00060899">
        <w:tab/>
        <w:t>(c)</w:t>
      </w:r>
      <w:r w:rsidRPr="00060899">
        <w:tab/>
        <w:t>the person’s partner has an FTB child</w:t>
      </w:r>
      <w:r w:rsidR="00F1177D" w:rsidRPr="00060899">
        <w:t xml:space="preserve"> or a regular care child</w:t>
      </w:r>
      <w:r w:rsidRPr="00060899">
        <w:t>;</w:t>
      </w:r>
    </w:p>
    <w:p w:rsidR="00594071" w:rsidRPr="00060899" w:rsidRDefault="00594071" w:rsidP="00594071">
      <w:pPr>
        <w:pStyle w:val="subsection2"/>
      </w:pPr>
      <w:r w:rsidRPr="00060899">
        <w:t>the child is taken, for the purposes of this Module, to be an FTB child</w:t>
      </w:r>
      <w:r w:rsidR="00F1177D" w:rsidRPr="00060899">
        <w:t>, or a regular care child, (as the case requires)</w:t>
      </w:r>
      <w:r w:rsidRPr="00060899">
        <w:t xml:space="preserve"> of the person.</w:t>
      </w:r>
    </w:p>
    <w:p w:rsidR="00594071" w:rsidRPr="00060899" w:rsidRDefault="00F1177D" w:rsidP="00594071">
      <w:pPr>
        <w:pStyle w:val="SubsectionHead"/>
      </w:pPr>
      <w:r w:rsidRPr="00060899">
        <w:t>Special rule where partner has an FTB or regular care child but is not receiving additional allowance for the child</w:t>
      </w:r>
    </w:p>
    <w:p w:rsidR="00594071" w:rsidRPr="00060899" w:rsidRDefault="00594071" w:rsidP="00594071">
      <w:pPr>
        <w:pStyle w:val="subsection"/>
      </w:pPr>
      <w:r w:rsidRPr="00060899">
        <w:tab/>
        <w:t>1066A</w:t>
      </w:r>
      <w:r w:rsidR="00060899">
        <w:noBreakHyphen/>
      </w:r>
      <w:r w:rsidRPr="00060899">
        <w:t>I5</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has an FTB child</w:t>
      </w:r>
      <w:r w:rsidR="00F1177D" w:rsidRPr="00060899">
        <w:t xml:space="preserve"> or a regular care child</w:t>
      </w:r>
      <w:r w:rsidRPr="00060899">
        <w:t>; and</w:t>
      </w:r>
    </w:p>
    <w:p w:rsidR="00594071" w:rsidRPr="00060899" w:rsidRDefault="00594071" w:rsidP="00594071">
      <w:pPr>
        <w:pStyle w:val="paragraph"/>
        <w:keepNext/>
      </w:pPr>
      <w:r w:rsidRPr="00060899">
        <w:tab/>
        <w:t>(c)</w:t>
      </w:r>
      <w:r w:rsidRPr="00060899">
        <w:tab/>
        <w:t>the person’s partner is not receiving additional allowance for the child;</w:t>
      </w:r>
    </w:p>
    <w:p w:rsidR="00594071" w:rsidRPr="00060899" w:rsidRDefault="00594071" w:rsidP="00594071">
      <w:pPr>
        <w:pStyle w:val="subsection2"/>
      </w:pPr>
      <w:r w:rsidRPr="00060899">
        <w:t>the child is taken, for the purposes of this Module, to be an FTB child</w:t>
      </w:r>
      <w:r w:rsidR="00F1177D" w:rsidRPr="00060899">
        <w:t>, or a regular care child, (as the case requires)</w:t>
      </w:r>
      <w:r w:rsidRPr="00060899">
        <w:t xml:space="preserve"> of the person.</w:t>
      </w:r>
    </w:p>
    <w:p w:rsidR="00594071" w:rsidRPr="00060899" w:rsidRDefault="00594071" w:rsidP="00594071">
      <w:pPr>
        <w:pStyle w:val="SubsectionHead"/>
      </w:pPr>
      <w:r w:rsidRPr="00060899">
        <w:t xml:space="preserve">Special rule dealing with the death of an FTB </w:t>
      </w:r>
      <w:r w:rsidR="00F1177D" w:rsidRPr="00060899">
        <w:t xml:space="preserve">or regular care </w:t>
      </w:r>
      <w:r w:rsidRPr="00060899">
        <w:t>child</w:t>
      </w:r>
    </w:p>
    <w:p w:rsidR="00594071" w:rsidRPr="00060899" w:rsidRDefault="00594071" w:rsidP="00594071">
      <w:pPr>
        <w:pStyle w:val="subsection"/>
      </w:pPr>
      <w:r w:rsidRPr="00060899">
        <w:tab/>
        <w:t>1066A</w:t>
      </w:r>
      <w:r w:rsidR="00060899">
        <w:noBreakHyphen/>
      </w:r>
      <w:r w:rsidRPr="00060899">
        <w:t>I6</w:t>
      </w:r>
      <w:r w:rsidRPr="00060899">
        <w:tab/>
        <w:t>If an FTB child</w:t>
      </w:r>
      <w:r w:rsidR="00F1177D" w:rsidRPr="00060899">
        <w:t>, or a regular care child,</w:t>
      </w:r>
      <w:r w:rsidRPr="00060899">
        <w:t xml:space="preserve"> of a person dies, this Module has effect, for a period of 14 weeks after the death of the child, as if the child had not died.</w:t>
      </w:r>
    </w:p>
    <w:p w:rsidR="00594071" w:rsidRPr="00060899" w:rsidRDefault="00594071" w:rsidP="00594071">
      <w:pPr>
        <w:pStyle w:val="notetext"/>
      </w:pPr>
      <w:r w:rsidRPr="00060899">
        <w:t>Note:</w:t>
      </w:r>
      <w:r w:rsidRPr="00060899">
        <w:tab/>
        <w:t>This point does not prevent this Module having the effect it would have had if the child would otherwise have ceased to be an FTB child</w:t>
      </w:r>
      <w:r w:rsidR="00F1177D" w:rsidRPr="00060899">
        <w:t>, or a regular care child,</w:t>
      </w:r>
      <w:r w:rsidRPr="00060899">
        <w:t xml:space="preserve"> during that 14 weeks.</w:t>
      </w:r>
    </w:p>
    <w:p w:rsidR="00594071" w:rsidRPr="00060899" w:rsidRDefault="00594071" w:rsidP="00146468">
      <w:pPr>
        <w:pStyle w:val="ActHead2"/>
        <w:pageBreakBefore/>
      </w:pPr>
      <w:bookmarkStart w:id="1006" w:name="_Toc447275874"/>
      <w:r w:rsidRPr="00060899">
        <w:rPr>
          <w:rStyle w:val="CharPartNo"/>
        </w:rPr>
        <w:lastRenderedPageBreak/>
        <w:t>Part</w:t>
      </w:r>
      <w:r w:rsidR="00060899" w:rsidRPr="00060899">
        <w:rPr>
          <w:rStyle w:val="CharPartNo"/>
        </w:rPr>
        <w:t> </w:t>
      </w:r>
      <w:r w:rsidRPr="00060899">
        <w:rPr>
          <w:rStyle w:val="CharPartNo"/>
        </w:rPr>
        <w:t>3.4B</w:t>
      </w:r>
      <w:r w:rsidRPr="00060899">
        <w:t>—</w:t>
      </w:r>
      <w:r w:rsidRPr="00060899">
        <w:rPr>
          <w:rStyle w:val="CharPartText"/>
        </w:rPr>
        <w:t>Pension Rate Calculator E</w:t>
      </w:r>
      <w:bookmarkEnd w:id="1006"/>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1007" w:name="_Toc447275875"/>
      <w:r w:rsidRPr="00060899">
        <w:rPr>
          <w:rStyle w:val="CharSectno"/>
        </w:rPr>
        <w:t>1066B</w:t>
      </w:r>
      <w:r w:rsidRPr="00060899">
        <w:t xml:space="preserve">  Rate of disability support pension (people under 21 who are blind)</w:t>
      </w:r>
      <w:bookmarkEnd w:id="1007"/>
    </w:p>
    <w:p w:rsidR="00594071" w:rsidRPr="00060899" w:rsidRDefault="00594071" w:rsidP="00594071">
      <w:pPr>
        <w:pStyle w:val="subsection"/>
      </w:pPr>
      <w:r w:rsidRPr="00060899">
        <w:tab/>
        <w:t>(1)</w:t>
      </w:r>
      <w:r w:rsidRPr="00060899">
        <w:tab/>
        <w:t>The rate of disability support pension of a person who has not turned 21 and is permanently blind is to be calculated in accordance with the Rate Calculator at the end of this section.</w:t>
      </w:r>
    </w:p>
    <w:p w:rsidR="00594071" w:rsidRPr="00060899" w:rsidRDefault="00594071" w:rsidP="00594071">
      <w:pPr>
        <w:pStyle w:val="notetext"/>
      </w:pPr>
      <w:r w:rsidRPr="00060899">
        <w:t>Note:</w:t>
      </w:r>
      <w:r w:rsidRPr="00060899">
        <w:tab/>
        <w:t>Module A of the Rate Calculator establishes the overall rate calculation process and the remaining Modules provide for the calculation of the component amounts used in the overall rate calculation.</w:t>
      </w:r>
    </w:p>
    <w:p w:rsidR="00597A1A" w:rsidRPr="00060899" w:rsidRDefault="00597A1A" w:rsidP="00597A1A">
      <w:pPr>
        <w:pStyle w:val="subsection"/>
      </w:pPr>
      <w:r w:rsidRPr="00060899">
        <w:tab/>
        <w:t>(1A)</w:t>
      </w:r>
      <w:r w:rsidRPr="00060899">
        <w:tab/>
      </w:r>
      <w:r w:rsidR="00060899">
        <w:t>Subsection (</w:t>
      </w:r>
      <w:r w:rsidRPr="00060899">
        <w:t>1) does not apply if the person has one or more dependent children.</w:t>
      </w:r>
    </w:p>
    <w:p w:rsidR="00597A1A" w:rsidRPr="00060899" w:rsidRDefault="00597A1A" w:rsidP="00597A1A">
      <w:pPr>
        <w:pStyle w:val="notetext"/>
      </w:pPr>
      <w:r w:rsidRPr="00060899">
        <w:t>Note 1:</w:t>
      </w:r>
      <w:r w:rsidRPr="00060899">
        <w:tab/>
        <w:t>The rate for a disability support pension payable to a person under 21 who has one or more dependent children is dealt with in section</w:t>
      </w:r>
      <w:r w:rsidR="00060899">
        <w:t> </w:t>
      </w:r>
      <w:r w:rsidRPr="00060899">
        <w:t>1065.</w:t>
      </w:r>
    </w:p>
    <w:p w:rsidR="00597A1A" w:rsidRPr="00060899" w:rsidRDefault="00597A1A" w:rsidP="00597A1A">
      <w:pPr>
        <w:pStyle w:val="notetext"/>
      </w:pPr>
      <w:r w:rsidRPr="00060899">
        <w:t>Note 2:</w:t>
      </w:r>
      <w:r w:rsidRPr="00060899">
        <w:tab/>
        <w:t xml:space="preserve">For </w:t>
      </w:r>
      <w:r w:rsidRPr="00060899">
        <w:rPr>
          <w:b/>
          <w:i/>
        </w:rPr>
        <w:t>dependent child</w:t>
      </w:r>
      <w:r w:rsidRPr="00060899">
        <w:t xml:space="preserve"> see section</w:t>
      </w:r>
      <w:r w:rsidR="00060899">
        <w:t> </w:t>
      </w:r>
      <w:r w:rsidRPr="00060899">
        <w:t>5.</w:t>
      </w:r>
    </w:p>
    <w:p w:rsidR="00594071" w:rsidRPr="00060899" w:rsidRDefault="00594071" w:rsidP="00594071">
      <w:pPr>
        <w:pStyle w:val="subsection"/>
      </w:pPr>
      <w:r w:rsidRPr="00060899">
        <w:tab/>
        <w:t>(2)</w:t>
      </w:r>
      <w:r w:rsidRPr="00060899">
        <w:tab/>
        <w:t>A person’s disability support pension rate is not to exceed the rate at which a disability support pension would be payable to that person if the person’s rate were calculated using Pension Rate Calculator B at the end of section</w:t>
      </w:r>
      <w:r w:rsidR="00060899">
        <w:t> </w:t>
      </w:r>
      <w:r w:rsidRPr="00060899">
        <w:t>1065.</w:t>
      </w:r>
    </w:p>
    <w:p w:rsidR="00594071" w:rsidRPr="00060899" w:rsidRDefault="00594071" w:rsidP="00594071">
      <w:pPr>
        <w:pStyle w:val="subsection"/>
      </w:pPr>
      <w:r w:rsidRPr="00060899">
        <w:tab/>
        <w:t>(4)</w:t>
      </w:r>
      <w:r w:rsidRPr="00060899">
        <w:tab/>
        <w:t>Where:</w:t>
      </w:r>
    </w:p>
    <w:p w:rsidR="00594071" w:rsidRPr="00060899" w:rsidRDefault="00594071" w:rsidP="00594071">
      <w:pPr>
        <w:pStyle w:val="paragraph"/>
      </w:pPr>
      <w:r w:rsidRPr="00060899">
        <w:tab/>
        <w:t>(a)</w:t>
      </w:r>
      <w:r w:rsidRPr="00060899">
        <w:tab/>
        <w:t xml:space="preserve">a person who is permanently blind has a relationship with </w:t>
      </w:r>
      <w:r w:rsidR="00825B76" w:rsidRPr="00060899">
        <w:t>another person, whether of the same sex or a different sex</w:t>
      </w:r>
      <w:r w:rsidRPr="00060899">
        <w:t xml:space="preserve"> (</w:t>
      </w:r>
      <w:r w:rsidRPr="00060899">
        <w:rPr>
          <w:b/>
          <w:i/>
        </w:rPr>
        <w:t>other person</w:t>
      </w:r>
      <w:r w:rsidRPr="00060899">
        <w:t>); and</w:t>
      </w:r>
    </w:p>
    <w:p w:rsidR="00594071" w:rsidRPr="00060899" w:rsidRDefault="00594071" w:rsidP="00594071">
      <w:pPr>
        <w:pStyle w:val="paragraph"/>
      </w:pPr>
      <w:r w:rsidRPr="00060899">
        <w:tab/>
        <w:t>(b)</w:t>
      </w:r>
      <w:r w:rsidRPr="00060899">
        <w:tab/>
        <w:t>the relationship between them is a</w:t>
      </w:r>
      <w:r w:rsidR="00146468" w:rsidRPr="00060899">
        <w:t> </w:t>
      </w:r>
      <w:r w:rsidR="00825B76" w:rsidRPr="00060899">
        <w:t>de facto</w:t>
      </w:r>
      <w:r w:rsidR="00146468" w:rsidRPr="00060899">
        <w:t> </w:t>
      </w:r>
      <w:r w:rsidRPr="00060899">
        <w:t>relationship in the Secretary’s opinion (formed after the Secretary has had regard to all the circumstances of the relationship, including, in particular, the matters referred to in paragraphs 4(3)(a) to (e) and subsection</w:t>
      </w:r>
      <w:r w:rsidR="00060899">
        <w:t> </w:t>
      </w:r>
      <w:r w:rsidRPr="00060899">
        <w:t>4(3A));</w:t>
      </w:r>
    </w:p>
    <w:p w:rsidR="00594071" w:rsidRPr="00060899" w:rsidRDefault="00594071" w:rsidP="00594071">
      <w:pPr>
        <w:pStyle w:val="paragraph"/>
        <w:keepNext/>
      </w:pPr>
      <w:r w:rsidRPr="00060899">
        <w:lastRenderedPageBreak/>
        <w:tab/>
        <w:t>(c)</w:t>
      </w:r>
      <w:r w:rsidRPr="00060899">
        <w:tab/>
        <w:t>that other person is under the age of consent applicable in the State or Territory in which the person is living;</w:t>
      </w:r>
    </w:p>
    <w:p w:rsidR="00594071" w:rsidRPr="00060899" w:rsidRDefault="00594071" w:rsidP="00594071">
      <w:pPr>
        <w:pStyle w:val="subsection2"/>
      </w:pPr>
      <w:r w:rsidRPr="00060899">
        <w:t>the rate of disability support pension payable to the person who is permanently blind is not to exceed the rate at which it would be payable to the person if the other person were the person’s partner.</w:t>
      </w:r>
    </w:p>
    <w:p w:rsidR="00594071" w:rsidRPr="00060899" w:rsidRDefault="00594071" w:rsidP="00660420">
      <w:pPr>
        <w:pStyle w:val="ActHead3"/>
      </w:pPr>
      <w:bookmarkStart w:id="1008" w:name="_Toc447275876"/>
      <w:r w:rsidRPr="00060899">
        <w:rPr>
          <w:rStyle w:val="CharDivNo"/>
        </w:rPr>
        <w:t>Pension Rate Calculator</w:t>
      </w:r>
      <w:r w:rsidRPr="00060899">
        <w:rPr>
          <w:rStyle w:val="CharDivText"/>
        </w:rPr>
        <w:t xml:space="preserve"> </w:t>
      </w:r>
      <w:r w:rsidRPr="00060899">
        <w:t>E</w:t>
      </w:r>
      <w:bookmarkEnd w:id="1008"/>
    </w:p>
    <w:p w:rsidR="00594071" w:rsidRPr="00060899" w:rsidRDefault="00594071" w:rsidP="00594071">
      <w:pPr>
        <w:pStyle w:val="ActHead3"/>
      </w:pPr>
      <w:bookmarkStart w:id="1009" w:name="_Toc447275877"/>
      <w:r w:rsidRPr="00060899">
        <w:rPr>
          <w:rStyle w:val="CharDivNo"/>
        </w:rPr>
        <w:t>Module A</w:t>
      </w:r>
      <w:r w:rsidRPr="00060899">
        <w:t>—</w:t>
      </w:r>
      <w:r w:rsidRPr="00060899">
        <w:rPr>
          <w:rStyle w:val="CharDivText"/>
        </w:rPr>
        <w:t>Overall rate calculation process</w:t>
      </w:r>
      <w:bookmarkEnd w:id="1009"/>
    </w:p>
    <w:p w:rsidR="00594071" w:rsidRPr="00060899" w:rsidRDefault="006B20C2" w:rsidP="00594071">
      <w:pPr>
        <w:pStyle w:val="SubsectionHead"/>
      </w:pPr>
      <w:r w:rsidRPr="00060899">
        <w:t>Method of calculating rate</w:t>
      </w:r>
    </w:p>
    <w:p w:rsidR="00594071" w:rsidRPr="00060899" w:rsidRDefault="00594071" w:rsidP="00594071">
      <w:pPr>
        <w:pStyle w:val="subsection"/>
      </w:pPr>
      <w:r w:rsidRPr="00060899">
        <w:tab/>
        <w:t>1066B</w:t>
      </w:r>
      <w:r w:rsidR="00060899">
        <w:noBreakHyphen/>
      </w:r>
      <w:r w:rsidRPr="00060899">
        <w:t>A1</w:t>
      </w:r>
      <w:r w:rsidRPr="00060899">
        <w:tab/>
        <w:t xml:space="preserve">The rate of pension is a daily rate. That rate is worked out by dividing the annual rate calculated according to this Rate Calculator by 364 (fortnightly rates are </w:t>
      </w:r>
      <w:r w:rsidR="006B20C2" w:rsidRPr="00060899">
        <w:t>provided for information only).</w:t>
      </w:r>
    </w:p>
    <w:p w:rsidR="00594071" w:rsidRPr="00060899" w:rsidRDefault="006B20C2" w:rsidP="00594071">
      <w:pPr>
        <w:pStyle w:val="BoxHeadItalic"/>
      </w:pPr>
      <w:r w:rsidRPr="00060899">
        <w:t>Method statement</w:t>
      </w:r>
    </w:p>
    <w:p w:rsidR="00594071" w:rsidRPr="00060899" w:rsidRDefault="006B0852" w:rsidP="00594071">
      <w:pPr>
        <w:pStyle w:val="BoxStep"/>
        <w:keepNext/>
      </w:pPr>
      <w:r w:rsidRPr="00060899">
        <w:t>Step 1.</w:t>
      </w:r>
      <w:r w:rsidR="00594071" w:rsidRPr="00060899">
        <w:rPr>
          <w:i/>
        </w:rPr>
        <w:tab/>
      </w:r>
      <w:r w:rsidR="00594071" w:rsidRPr="00060899">
        <w:t xml:space="preserve">Work out what would be the person’s rate of pension if Pension Rate Calculator D applied to the person: the result is called the </w:t>
      </w:r>
      <w:r w:rsidR="00594071" w:rsidRPr="00060899">
        <w:rPr>
          <w:b/>
          <w:i/>
        </w:rPr>
        <w:t>notional income/assets tested rate</w:t>
      </w:r>
      <w:r w:rsidR="006B20C2" w:rsidRPr="00060899">
        <w:t>.</w:t>
      </w:r>
    </w:p>
    <w:p w:rsidR="00594071" w:rsidRPr="00060899" w:rsidRDefault="006B0852" w:rsidP="00594071">
      <w:pPr>
        <w:pStyle w:val="BoxStep"/>
        <w:keepNext/>
      </w:pPr>
      <w:r w:rsidRPr="00060899">
        <w:t>Step 2.</w:t>
      </w:r>
      <w:r w:rsidR="00594071" w:rsidRPr="00060899">
        <w:rPr>
          <w:i/>
        </w:rPr>
        <w:tab/>
      </w:r>
      <w:r w:rsidR="00594071" w:rsidRPr="00060899">
        <w:t xml:space="preserve">Work out the person’s </w:t>
      </w:r>
      <w:r w:rsidR="00594071" w:rsidRPr="00060899">
        <w:rPr>
          <w:b/>
          <w:i/>
        </w:rPr>
        <w:t>maximum basic rate</w:t>
      </w:r>
      <w:r w:rsidR="006B20C2" w:rsidRPr="00060899">
        <w:t xml:space="preserve"> using MODULE B below.</w:t>
      </w:r>
    </w:p>
    <w:p w:rsidR="00EA41AE" w:rsidRPr="00060899" w:rsidRDefault="00EA41AE" w:rsidP="00EA41AE">
      <w:pPr>
        <w:pStyle w:val="BoxStep"/>
      </w:pPr>
      <w:r w:rsidRPr="00060899">
        <w:t>Step 2A.</w:t>
      </w:r>
      <w:r w:rsidRPr="00060899">
        <w:tab/>
        <w:t xml:space="preserve">Work out the </w:t>
      </w:r>
      <w:r w:rsidR="002562FD" w:rsidRPr="00060899">
        <w:t>energy supplement</w:t>
      </w:r>
      <w:r w:rsidRPr="00060899">
        <w:t xml:space="preserve"> (if any) using Module BA below.</w:t>
      </w:r>
    </w:p>
    <w:p w:rsidR="00594071" w:rsidRPr="00060899" w:rsidRDefault="006B0852" w:rsidP="00594071">
      <w:pPr>
        <w:pStyle w:val="BoxStep"/>
        <w:keepNext/>
      </w:pPr>
      <w:r w:rsidRPr="00060899">
        <w:lastRenderedPageBreak/>
        <w:t>Step 3.</w:t>
      </w:r>
      <w:r w:rsidR="00594071" w:rsidRPr="00060899">
        <w:rPr>
          <w:i/>
        </w:rPr>
        <w:tab/>
      </w:r>
      <w:r w:rsidR="00594071" w:rsidRPr="00060899">
        <w:t>Work out the amount per year for youth disability s</w:t>
      </w:r>
      <w:r w:rsidR="006B20C2" w:rsidRPr="00060899">
        <w:t>upplement using MODULE C below.</w:t>
      </w:r>
    </w:p>
    <w:p w:rsidR="00594071" w:rsidRPr="00060899" w:rsidRDefault="00C142CB" w:rsidP="00594071">
      <w:pPr>
        <w:pStyle w:val="BoxStep"/>
        <w:keepNext/>
      </w:pPr>
      <w:r w:rsidRPr="00060899">
        <w:t>Step 4.</w:t>
      </w:r>
      <w:r w:rsidR="00594071" w:rsidRPr="00060899">
        <w:rPr>
          <w:i/>
        </w:rPr>
        <w:tab/>
      </w:r>
      <w:r w:rsidR="00594071" w:rsidRPr="00060899">
        <w:t>Work out the amount per year (if any) of pharmaceutical allowance using</w:t>
      </w:r>
      <w:r w:rsidR="006B20C2" w:rsidRPr="00060899">
        <w:t xml:space="preserve"> MODULE D below.</w:t>
      </w:r>
    </w:p>
    <w:p w:rsidR="00594071" w:rsidRPr="00060899" w:rsidRDefault="006B0852" w:rsidP="00594071">
      <w:pPr>
        <w:pStyle w:val="BoxStep"/>
        <w:keepNext/>
      </w:pPr>
      <w:r w:rsidRPr="00060899">
        <w:t>Step 5.</w:t>
      </w:r>
      <w:r w:rsidR="00594071" w:rsidRPr="00060899">
        <w:rPr>
          <w:i/>
        </w:rPr>
        <w:tab/>
      </w:r>
      <w:r w:rsidR="00594071" w:rsidRPr="00060899">
        <w:t xml:space="preserve">Add up the amounts obtained in Steps 2, </w:t>
      </w:r>
      <w:r w:rsidR="00EA41AE" w:rsidRPr="00060899">
        <w:t>2A,</w:t>
      </w:r>
      <w:r w:rsidR="00C41871" w:rsidRPr="00060899">
        <w:t xml:space="preserve"> </w:t>
      </w:r>
      <w:r w:rsidR="00594071" w:rsidRPr="00060899">
        <w:t xml:space="preserve">3 and 4: the result is called the </w:t>
      </w:r>
      <w:r w:rsidR="00594071" w:rsidRPr="00060899">
        <w:rPr>
          <w:b/>
          <w:i/>
        </w:rPr>
        <w:t>maximum payment rate</w:t>
      </w:r>
      <w:r w:rsidR="006B20C2" w:rsidRPr="00060899">
        <w:t>.</w:t>
      </w:r>
    </w:p>
    <w:p w:rsidR="00594071" w:rsidRPr="00060899" w:rsidRDefault="006B0852" w:rsidP="00594071">
      <w:pPr>
        <w:pStyle w:val="BoxStep"/>
      </w:pPr>
      <w:r w:rsidRPr="00060899">
        <w:t>Step 6.</w:t>
      </w:r>
      <w:r w:rsidR="00594071" w:rsidRPr="00060899">
        <w:tab/>
        <w:t xml:space="preserve">Work out the </w:t>
      </w:r>
      <w:r w:rsidR="00594071" w:rsidRPr="00060899">
        <w:rPr>
          <w:b/>
          <w:i/>
        </w:rPr>
        <w:t>non</w:t>
      </w:r>
      <w:r w:rsidR="00060899">
        <w:rPr>
          <w:b/>
          <w:i/>
        </w:rPr>
        <w:noBreakHyphen/>
      </w:r>
      <w:r w:rsidR="00594071" w:rsidRPr="00060899">
        <w:rPr>
          <w:b/>
          <w:i/>
        </w:rPr>
        <w:t>income/assets tested rate</w:t>
      </w:r>
      <w:r w:rsidR="00594071" w:rsidRPr="00060899">
        <w:t xml:space="preserve"> by:</w:t>
      </w:r>
    </w:p>
    <w:p w:rsidR="00594071" w:rsidRPr="00060899" w:rsidRDefault="00594071" w:rsidP="00594071">
      <w:pPr>
        <w:pStyle w:val="BoxPara"/>
      </w:pPr>
      <w:r w:rsidRPr="00060899">
        <w:tab/>
        <w:t>(a)</w:t>
      </w:r>
      <w:r w:rsidRPr="00060899">
        <w:tab/>
        <w:t>subtracting from the maximum payment rate any special employment advance deduction (see Part</w:t>
      </w:r>
      <w:r w:rsidR="00060899">
        <w:t> </w:t>
      </w:r>
      <w:r w:rsidRPr="00060899">
        <w:t>3.16B); and</w:t>
      </w:r>
    </w:p>
    <w:p w:rsidR="00594071" w:rsidRPr="00060899" w:rsidRDefault="00594071" w:rsidP="00594071">
      <w:pPr>
        <w:pStyle w:val="BoxPara"/>
      </w:pPr>
      <w:r w:rsidRPr="00060899">
        <w:tab/>
        <w:t>(b)</w:t>
      </w:r>
      <w:r w:rsidRPr="00060899">
        <w:tab/>
        <w:t>if there is any amount remaining, subtracting from that amount any advance payment deduction (see Part</w:t>
      </w:r>
      <w:r w:rsidR="00060899">
        <w:t> </w:t>
      </w:r>
      <w:r w:rsidRPr="00060899">
        <w:t>3.16A); and</w:t>
      </w:r>
    </w:p>
    <w:p w:rsidR="00594071" w:rsidRPr="00060899" w:rsidRDefault="00594071" w:rsidP="00594071">
      <w:pPr>
        <w:pStyle w:val="BoxPara"/>
        <w:keepNext/>
      </w:pPr>
      <w:r w:rsidRPr="00060899">
        <w:tab/>
        <w:t>(c)</w:t>
      </w:r>
      <w:r w:rsidRPr="00060899">
        <w:tab/>
        <w:t>adding any amount payable by way of remote area allowance (see Module F).</w:t>
      </w:r>
    </w:p>
    <w:p w:rsidR="00594071" w:rsidRPr="00060899" w:rsidRDefault="006B0852" w:rsidP="00594071">
      <w:pPr>
        <w:pStyle w:val="BoxStep"/>
        <w:keepNext/>
      </w:pPr>
      <w:r w:rsidRPr="00060899">
        <w:t>Step 7.</w:t>
      </w:r>
      <w:r w:rsidR="00594071" w:rsidRPr="00060899">
        <w:rPr>
          <w:i/>
        </w:rPr>
        <w:tab/>
      </w:r>
      <w:r w:rsidR="00594071" w:rsidRPr="00060899">
        <w:t>Compare the notional income/assets tested rate and the non</w:t>
      </w:r>
      <w:r w:rsidR="00060899">
        <w:noBreakHyphen/>
      </w:r>
      <w:r w:rsidR="00594071" w:rsidRPr="00060899">
        <w:t xml:space="preserve">income/assets tested rate: whichever is the greater is the person’s </w:t>
      </w:r>
      <w:r w:rsidR="00594071" w:rsidRPr="00060899">
        <w:rPr>
          <w:b/>
          <w:i/>
        </w:rPr>
        <w:t>rate of pension</w:t>
      </w:r>
      <w:r w:rsidR="006B20C2" w:rsidRPr="00060899">
        <w:t>.</w:t>
      </w:r>
    </w:p>
    <w:p w:rsidR="00594071" w:rsidRPr="00060899" w:rsidRDefault="00594071" w:rsidP="00594071">
      <w:pPr>
        <w:pStyle w:val="notetext"/>
      </w:pPr>
      <w:r w:rsidRPr="00060899">
        <w:t>Note:</w:t>
      </w:r>
      <w:r w:rsidRPr="00060899">
        <w:tab/>
      </w:r>
      <w:r w:rsidR="00C22AE6" w:rsidRPr="00060899">
        <w:t>An amount</w:t>
      </w:r>
      <w:r w:rsidRPr="00060899">
        <w:t xml:space="preserve"> of remote area allowance is to be added under Step 6 only if the person’s rate of pension after Step 5 is gr</w:t>
      </w:r>
      <w:r w:rsidR="006B20C2" w:rsidRPr="00060899">
        <w:t>eater than nil.</w:t>
      </w:r>
    </w:p>
    <w:p w:rsidR="00594071" w:rsidRPr="00060899" w:rsidRDefault="00594071" w:rsidP="00594071">
      <w:pPr>
        <w:pStyle w:val="ActHead3"/>
      </w:pPr>
      <w:bookmarkStart w:id="1010" w:name="_Toc447275878"/>
      <w:r w:rsidRPr="00060899">
        <w:rPr>
          <w:rStyle w:val="CharDivNo"/>
        </w:rPr>
        <w:t>Module B</w:t>
      </w:r>
      <w:r w:rsidRPr="00060899">
        <w:t>—</w:t>
      </w:r>
      <w:r w:rsidRPr="00060899">
        <w:rPr>
          <w:rStyle w:val="CharDivText"/>
        </w:rPr>
        <w:t>Maximum basic rate</w:t>
      </w:r>
      <w:bookmarkEnd w:id="1010"/>
    </w:p>
    <w:p w:rsidR="00594071" w:rsidRPr="00060899" w:rsidRDefault="006B20C2" w:rsidP="00594071">
      <w:pPr>
        <w:pStyle w:val="SubsectionHead"/>
      </w:pPr>
      <w:r w:rsidRPr="00060899">
        <w:t>Maximum basic rate</w:t>
      </w:r>
    </w:p>
    <w:p w:rsidR="00594071" w:rsidRPr="00060899" w:rsidRDefault="00594071" w:rsidP="00594071">
      <w:pPr>
        <w:pStyle w:val="subsection"/>
        <w:spacing w:after="60"/>
      </w:pPr>
      <w:r w:rsidRPr="00060899">
        <w:tab/>
        <w:t>1066B</w:t>
      </w:r>
      <w:r w:rsidR="00060899">
        <w:noBreakHyphen/>
      </w:r>
      <w:r w:rsidRPr="00060899">
        <w:t>B1</w:t>
      </w:r>
      <w:r w:rsidRPr="00060899">
        <w:tab/>
        <w:t>A person’s maximum basic rate is to be worked out using Table B. Work out the family situation. The maximum basic rate is the corresponding amount in column 3 of the Table.</w:t>
      </w:r>
    </w:p>
    <w:p w:rsidR="00B64E7B" w:rsidRPr="00060899" w:rsidRDefault="00B64E7B" w:rsidP="00B64E7B">
      <w:pPr>
        <w:pStyle w:val="Tabletext"/>
        <w:keepNext/>
      </w:pPr>
    </w:p>
    <w:tbl>
      <w:tblPr>
        <w:tblW w:w="7513" w:type="dxa"/>
        <w:tblInd w:w="108" w:type="dxa"/>
        <w:tblLayout w:type="fixed"/>
        <w:tblLook w:val="0020" w:firstRow="1" w:lastRow="0" w:firstColumn="0" w:lastColumn="0" w:noHBand="0" w:noVBand="0"/>
      </w:tblPr>
      <w:tblGrid>
        <w:gridCol w:w="1134"/>
        <w:gridCol w:w="1946"/>
        <w:gridCol w:w="2165"/>
        <w:gridCol w:w="2268"/>
      </w:tblGrid>
      <w:tr w:rsidR="00B64E7B" w:rsidRPr="00060899" w:rsidTr="00D16976">
        <w:trPr>
          <w:cantSplit/>
          <w:tblHeader/>
        </w:trPr>
        <w:tc>
          <w:tcPr>
            <w:tcW w:w="7513" w:type="dxa"/>
            <w:gridSpan w:val="4"/>
            <w:tcBorders>
              <w:top w:val="single" w:sz="12" w:space="0" w:color="000000"/>
              <w:bottom w:val="single" w:sz="6" w:space="0" w:color="000000"/>
            </w:tcBorders>
          </w:tcPr>
          <w:p w:rsidR="00B64E7B" w:rsidRPr="00060899" w:rsidRDefault="00B64E7B" w:rsidP="00502422">
            <w:pPr>
              <w:pStyle w:val="Tabletext"/>
              <w:keepNext/>
            </w:pPr>
            <w:r w:rsidRPr="00060899">
              <w:rPr>
                <w:b/>
              </w:rPr>
              <w:t>Table B—Maximum basic rates</w:t>
            </w:r>
          </w:p>
        </w:tc>
      </w:tr>
      <w:tr w:rsidR="00B64E7B" w:rsidRPr="00060899" w:rsidTr="00D16976">
        <w:trPr>
          <w:cantSplit/>
          <w:tblHeader/>
        </w:trPr>
        <w:tc>
          <w:tcPr>
            <w:tcW w:w="1134" w:type="dxa"/>
            <w:tcBorders>
              <w:top w:val="single" w:sz="6" w:space="0" w:color="000000"/>
              <w:bottom w:val="single" w:sz="4" w:space="0" w:color="000000"/>
            </w:tcBorders>
            <w:shd w:val="clear" w:color="auto" w:fill="auto"/>
          </w:tcPr>
          <w:p w:rsidR="00B64E7B" w:rsidRPr="00060899" w:rsidRDefault="00B64E7B" w:rsidP="00502422">
            <w:pPr>
              <w:pStyle w:val="Tabletext"/>
              <w:keepNext/>
            </w:pPr>
            <w:r w:rsidRPr="00060899">
              <w:rPr>
                <w:b/>
              </w:rPr>
              <w:t>Column 1</w:t>
            </w:r>
            <w:r w:rsidRPr="00060899">
              <w:rPr>
                <w:b/>
              </w:rPr>
              <w:br/>
              <w:t>Item</w:t>
            </w:r>
          </w:p>
        </w:tc>
        <w:tc>
          <w:tcPr>
            <w:tcW w:w="1946" w:type="dxa"/>
            <w:tcBorders>
              <w:top w:val="single" w:sz="6" w:space="0" w:color="000000"/>
              <w:bottom w:val="single" w:sz="4" w:space="0" w:color="000000"/>
            </w:tcBorders>
            <w:shd w:val="clear" w:color="auto" w:fill="auto"/>
          </w:tcPr>
          <w:p w:rsidR="00B64E7B" w:rsidRPr="00060899" w:rsidRDefault="00B64E7B" w:rsidP="00502422">
            <w:pPr>
              <w:pStyle w:val="Tabletext"/>
              <w:keepNext/>
            </w:pPr>
            <w:r w:rsidRPr="00060899">
              <w:rPr>
                <w:b/>
              </w:rPr>
              <w:t>Column 2</w:t>
            </w:r>
            <w:r w:rsidRPr="00060899">
              <w:rPr>
                <w:b/>
              </w:rPr>
              <w:br/>
              <w:t>Person’s family situation</w:t>
            </w:r>
          </w:p>
        </w:tc>
        <w:tc>
          <w:tcPr>
            <w:tcW w:w="2165" w:type="dxa"/>
            <w:tcBorders>
              <w:top w:val="single" w:sz="6" w:space="0" w:color="000000"/>
              <w:bottom w:val="single" w:sz="4" w:space="0" w:color="000000"/>
            </w:tcBorders>
            <w:shd w:val="clear" w:color="auto" w:fill="auto"/>
          </w:tcPr>
          <w:p w:rsidR="00B64E7B" w:rsidRPr="00060899" w:rsidRDefault="00B64E7B" w:rsidP="00502422">
            <w:pPr>
              <w:pStyle w:val="Tabletext"/>
              <w:keepNext/>
            </w:pPr>
            <w:r w:rsidRPr="00060899">
              <w:rPr>
                <w:b/>
              </w:rPr>
              <w:t>Column 3</w:t>
            </w:r>
            <w:r w:rsidRPr="00060899">
              <w:rPr>
                <w:b/>
              </w:rPr>
              <w:br/>
              <w:t>Rate per year</w:t>
            </w:r>
          </w:p>
        </w:tc>
        <w:tc>
          <w:tcPr>
            <w:tcW w:w="2268" w:type="dxa"/>
            <w:tcBorders>
              <w:top w:val="single" w:sz="6" w:space="0" w:color="000000"/>
              <w:bottom w:val="single" w:sz="4" w:space="0" w:color="000000"/>
            </w:tcBorders>
            <w:shd w:val="clear" w:color="auto" w:fill="auto"/>
          </w:tcPr>
          <w:p w:rsidR="00B64E7B" w:rsidRPr="00060899" w:rsidRDefault="00B64E7B" w:rsidP="00502422">
            <w:pPr>
              <w:pStyle w:val="Tabletext"/>
              <w:keepNext/>
            </w:pPr>
            <w:r w:rsidRPr="00060899">
              <w:rPr>
                <w:b/>
              </w:rPr>
              <w:t>Column 4</w:t>
            </w:r>
            <w:r w:rsidRPr="00060899">
              <w:rPr>
                <w:b/>
              </w:rPr>
              <w:br/>
              <w:t>Rate per fortnight</w:t>
            </w:r>
          </w:p>
        </w:tc>
      </w:tr>
      <w:tr w:rsidR="00B64E7B" w:rsidRPr="00060899" w:rsidTr="00D16976">
        <w:tc>
          <w:tcPr>
            <w:tcW w:w="1134" w:type="dxa"/>
            <w:tcBorders>
              <w:top w:val="single" w:sz="4" w:space="0" w:color="000000"/>
              <w:bottom w:val="single" w:sz="2" w:space="0" w:color="auto"/>
            </w:tcBorders>
            <w:shd w:val="clear" w:color="auto" w:fill="auto"/>
          </w:tcPr>
          <w:p w:rsidR="00B64E7B" w:rsidRPr="00060899" w:rsidRDefault="00B64E7B" w:rsidP="00502422">
            <w:pPr>
              <w:pStyle w:val="Tabletext"/>
            </w:pPr>
            <w:r w:rsidRPr="00060899">
              <w:t>1</w:t>
            </w:r>
          </w:p>
        </w:tc>
        <w:tc>
          <w:tcPr>
            <w:tcW w:w="1946" w:type="dxa"/>
            <w:tcBorders>
              <w:top w:val="single" w:sz="4" w:space="0" w:color="000000"/>
              <w:bottom w:val="single" w:sz="2" w:space="0" w:color="auto"/>
            </w:tcBorders>
            <w:shd w:val="clear" w:color="auto" w:fill="auto"/>
          </w:tcPr>
          <w:p w:rsidR="00B64E7B" w:rsidRPr="00060899" w:rsidRDefault="00B64E7B" w:rsidP="00502422">
            <w:pPr>
              <w:pStyle w:val="Tabletext"/>
              <w:keepNext/>
            </w:pPr>
            <w:r w:rsidRPr="00060899">
              <w:t>Not a member of a couple and person:</w:t>
            </w:r>
          </w:p>
          <w:p w:rsidR="00B64E7B" w:rsidRPr="00060899" w:rsidRDefault="00B64E7B" w:rsidP="00502422">
            <w:pPr>
              <w:pStyle w:val="Tablea"/>
              <w:keepNext/>
            </w:pPr>
            <w:r w:rsidRPr="00060899">
              <w:t>(a) is under 18 years of age; and</w:t>
            </w:r>
          </w:p>
          <w:p w:rsidR="00B64E7B" w:rsidRPr="00060899" w:rsidRDefault="00B64E7B" w:rsidP="00502422">
            <w:pPr>
              <w:pStyle w:val="Tablea"/>
              <w:keepNext/>
            </w:pPr>
            <w:r w:rsidRPr="00060899">
              <w:t>(b) is not independent; and</w:t>
            </w:r>
          </w:p>
          <w:p w:rsidR="00B64E7B" w:rsidRPr="00060899" w:rsidRDefault="00B64E7B" w:rsidP="00502422">
            <w:pPr>
              <w:pStyle w:val="Tablea"/>
              <w:keepNext/>
            </w:pPr>
            <w:r w:rsidRPr="00060899">
              <w:t>(c) is not living away from the person’s parental home because of a medical condition of the person</w:t>
            </w:r>
          </w:p>
        </w:tc>
        <w:tc>
          <w:tcPr>
            <w:tcW w:w="2165" w:type="dxa"/>
            <w:tcBorders>
              <w:top w:val="single" w:sz="4" w:space="0" w:color="000000"/>
              <w:bottom w:val="single" w:sz="2" w:space="0" w:color="auto"/>
            </w:tcBorders>
            <w:shd w:val="clear" w:color="auto" w:fill="auto"/>
          </w:tcPr>
          <w:p w:rsidR="00B64E7B" w:rsidRPr="00060899" w:rsidRDefault="00B64E7B" w:rsidP="00502422">
            <w:pPr>
              <w:pStyle w:val="Tabletext"/>
              <w:keepNext/>
            </w:pPr>
            <w:r w:rsidRPr="00060899">
              <w:t>$4,001.40</w:t>
            </w:r>
          </w:p>
        </w:tc>
        <w:tc>
          <w:tcPr>
            <w:tcW w:w="2268" w:type="dxa"/>
            <w:tcBorders>
              <w:top w:val="single" w:sz="4" w:space="0" w:color="000000"/>
              <w:bottom w:val="single" w:sz="2" w:space="0" w:color="auto"/>
            </w:tcBorders>
            <w:shd w:val="clear" w:color="auto" w:fill="auto"/>
          </w:tcPr>
          <w:p w:rsidR="00B64E7B" w:rsidRPr="00060899" w:rsidRDefault="00B64E7B" w:rsidP="00502422">
            <w:pPr>
              <w:pStyle w:val="Tabletext"/>
              <w:keepNext/>
            </w:pPr>
            <w:r w:rsidRPr="00060899">
              <w:t>$153.90</w:t>
            </w:r>
          </w:p>
        </w:tc>
      </w:tr>
      <w:tr w:rsidR="00B64E7B" w:rsidRPr="00060899" w:rsidTr="00D16976">
        <w:tc>
          <w:tcPr>
            <w:tcW w:w="1134" w:type="dxa"/>
            <w:tcBorders>
              <w:top w:val="single" w:sz="2" w:space="0" w:color="auto"/>
              <w:bottom w:val="single" w:sz="2" w:space="0" w:color="auto"/>
            </w:tcBorders>
            <w:shd w:val="clear" w:color="auto" w:fill="auto"/>
          </w:tcPr>
          <w:p w:rsidR="00B64E7B" w:rsidRPr="00060899" w:rsidRDefault="00B64E7B" w:rsidP="00502422">
            <w:pPr>
              <w:pStyle w:val="Tabletext"/>
              <w:keepNext/>
            </w:pPr>
            <w:r w:rsidRPr="00060899">
              <w:lastRenderedPageBreak/>
              <w:t>2</w:t>
            </w:r>
          </w:p>
        </w:tc>
        <w:tc>
          <w:tcPr>
            <w:tcW w:w="1946"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Not a member of a couple and person:</w:t>
            </w:r>
          </w:p>
          <w:p w:rsidR="00B64E7B" w:rsidRPr="00060899" w:rsidRDefault="00B64E7B" w:rsidP="00502422">
            <w:pPr>
              <w:pStyle w:val="Tablea"/>
            </w:pPr>
            <w:r w:rsidRPr="00060899">
              <w:t>(a) is under 18 years of age; and</w:t>
            </w:r>
          </w:p>
          <w:p w:rsidR="00B64E7B" w:rsidRPr="00060899" w:rsidRDefault="00B64E7B" w:rsidP="00502422">
            <w:pPr>
              <w:pStyle w:val="Tablea"/>
            </w:pPr>
            <w:r w:rsidRPr="00060899">
              <w:t>(b) either:</w:t>
            </w:r>
          </w:p>
          <w:p w:rsidR="00B64E7B" w:rsidRPr="00060899" w:rsidRDefault="00B64E7B" w:rsidP="00502422">
            <w:pPr>
              <w:pStyle w:val="Tablei"/>
              <w:ind w:left="628" w:hanging="330"/>
            </w:pPr>
            <w:r w:rsidRPr="00060899">
              <w:t>(i)  is independent; or</w:t>
            </w:r>
          </w:p>
          <w:p w:rsidR="00B64E7B" w:rsidRPr="00060899" w:rsidRDefault="00B64E7B" w:rsidP="00502422">
            <w:pPr>
              <w:pStyle w:val="Tablei"/>
              <w:ind w:left="628" w:hanging="330"/>
            </w:pPr>
            <w:r w:rsidRPr="00060899">
              <w:t>(ii)  is living away from the person’s parental home because of a medical condition of the person</w:t>
            </w:r>
          </w:p>
        </w:tc>
        <w:tc>
          <w:tcPr>
            <w:tcW w:w="2165"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$7,308.60</w:t>
            </w:r>
          </w:p>
        </w:tc>
        <w:tc>
          <w:tcPr>
            <w:tcW w:w="2268"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$281.10</w:t>
            </w:r>
          </w:p>
        </w:tc>
      </w:tr>
      <w:tr w:rsidR="00B64E7B" w:rsidRPr="00060899" w:rsidTr="00D16976">
        <w:trPr>
          <w:cantSplit/>
        </w:trPr>
        <w:tc>
          <w:tcPr>
            <w:tcW w:w="1134" w:type="dxa"/>
            <w:tcBorders>
              <w:top w:val="single" w:sz="2" w:space="0" w:color="auto"/>
              <w:bottom w:val="single" w:sz="4" w:space="0" w:color="auto"/>
            </w:tcBorders>
            <w:shd w:val="clear" w:color="auto" w:fill="auto"/>
          </w:tcPr>
          <w:p w:rsidR="00B64E7B" w:rsidRPr="00060899" w:rsidRDefault="00B64E7B" w:rsidP="00502422">
            <w:pPr>
              <w:pStyle w:val="Tabletext"/>
              <w:keepLines/>
            </w:pPr>
            <w:r w:rsidRPr="00060899">
              <w:t>3</w:t>
            </w:r>
          </w:p>
        </w:tc>
        <w:tc>
          <w:tcPr>
            <w:tcW w:w="1946" w:type="dxa"/>
            <w:tcBorders>
              <w:top w:val="single" w:sz="2" w:space="0" w:color="auto"/>
              <w:bottom w:val="single" w:sz="4" w:space="0" w:color="auto"/>
            </w:tcBorders>
            <w:shd w:val="clear" w:color="auto" w:fill="auto"/>
          </w:tcPr>
          <w:p w:rsidR="00B64E7B" w:rsidRPr="00060899" w:rsidRDefault="00B64E7B" w:rsidP="00502422">
            <w:pPr>
              <w:pStyle w:val="Tabletext"/>
              <w:keepNext/>
              <w:keepLines/>
            </w:pPr>
            <w:r w:rsidRPr="00060899">
              <w:t>Not a member of a couple and person:</w:t>
            </w:r>
          </w:p>
          <w:p w:rsidR="00B64E7B" w:rsidRPr="00060899" w:rsidRDefault="00B64E7B" w:rsidP="00502422">
            <w:pPr>
              <w:pStyle w:val="Tablea"/>
              <w:keepNext/>
              <w:keepLines/>
            </w:pPr>
            <w:r w:rsidRPr="00060899">
              <w:t>(a) has reached 18 years of age; and</w:t>
            </w:r>
          </w:p>
          <w:p w:rsidR="00B64E7B" w:rsidRPr="00060899" w:rsidRDefault="00B64E7B" w:rsidP="00502422">
            <w:pPr>
              <w:pStyle w:val="Tablea"/>
              <w:keepNext/>
              <w:keepLines/>
            </w:pPr>
            <w:r w:rsidRPr="00060899">
              <w:t>(b) is living at home of parent or parents; and</w:t>
            </w:r>
          </w:p>
          <w:p w:rsidR="00B64E7B" w:rsidRPr="00060899" w:rsidRDefault="00B64E7B" w:rsidP="00502422">
            <w:pPr>
              <w:pStyle w:val="Tablea"/>
              <w:keepNext/>
              <w:keepLines/>
            </w:pPr>
            <w:r w:rsidRPr="00060899">
              <w:t>(c) is not independent</w:t>
            </w:r>
          </w:p>
        </w:tc>
        <w:tc>
          <w:tcPr>
            <w:tcW w:w="2165" w:type="dxa"/>
            <w:tcBorders>
              <w:top w:val="single" w:sz="2" w:space="0" w:color="auto"/>
              <w:bottom w:val="single" w:sz="4" w:space="0" w:color="auto"/>
            </w:tcBorders>
            <w:shd w:val="clear" w:color="auto" w:fill="auto"/>
          </w:tcPr>
          <w:p w:rsidR="00B64E7B" w:rsidRPr="00060899" w:rsidRDefault="00B64E7B" w:rsidP="00502422">
            <w:pPr>
              <w:pStyle w:val="Tabletext"/>
              <w:keepNext/>
              <w:keepLines/>
            </w:pPr>
            <w:r w:rsidRPr="00060899">
              <w:t>$4,810.00</w:t>
            </w:r>
          </w:p>
        </w:tc>
        <w:tc>
          <w:tcPr>
            <w:tcW w:w="2268" w:type="dxa"/>
            <w:tcBorders>
              <w:top w:val="single" w:sz="2" w:space="0" w:color="auto"/>
              <w:bottom w:val="single" w:sz="4" w:space="0" w:color="auto"/>
            </w:tcBorders>
            <w:shd w:val="clear" w:color="auto" w:fill="auto"/>
          </w:tcPr>
          <w:p w:rsidR="00B64E7B" w:rsidRPr="00060899" w:rsidRDefault="00B64E7B" w:rsidP="00502422">
            <w:pPr>
              <w:pStyle w:val="Tabletext"/>
              <w:keepNext/>
              <w:keepLines/>
            </w:pPr>
            <w:r w:rsidRPr="00060899">
              <w:t>$185.00</w:t>
            </w:r>
          </w:p>
        </w:tc>
      </w:tr>
      <w:tr w:rsidR="00B64E7B" w:rsidRPr="00060899" w:rsidTr="00D16976">
        <w:tc>
          <w:tcPr>
            <w:tcW w:w="1134" w:type="dxa"/>
            <w:tcBorders>
              <w:top w:val="single" w:sz="4" w:space="0" w:color="auto"/>
              <w:bottom w:val="single" w:sz="2" w:space="0" w:color="auto"/>
            </w:tcBorders>
            <w:shd w:val="clear" w:color="auto" w:fill="auto"/>
          </w:tcPr>
          <w:p w:rsidR="00B64E7B" w:rsidRPr="00060899" w:rsidRDefault="00B64E7B" w:rsidP="00502422">
            <w:pPr>
              <w:pStyle w:val="Tabletext"/>
              <w:keepNext/>
            </w:pPr>
            <w:r w:rsidRPr="00060899">
              <w:lastRenderedPageBreak/>
              <w:t>4</w:t>
            </w:r>
          </w:p>
        </w:tc>
        <w:tc>
          <w:tcPr>
            <w:tcW w:w="1946"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Not a member of a couple and person:</w:t>
            </w:r>
          </w:p>
          <w:p w:rsidR="00B64E7B" w:rsidRPr="00060899" w:rsidRDefault="00B64E7B" w:rsidP="00502422">
            <w:pPr>
              <w:pStyle w:val="Tablea"/>
            </w:pPr>
            <w:r w:rsidRPr="00060899">
              <w:t>(a) has reached 18 years of age; and</w:t>
            </w:r>
          </w:p>
          <w:p w:rsidR="00B64E7B" w:rsidRPr="00060899" w:rsidRDefault="00B64E7B" w:rsidP="00502422">
            <w:pPr>
              <w:pStyle w:val="Tablea"/>
            </w:pPr>
            <w:r w:rsidRPr="00060899">
              <w:t>(b) either:</w:t>
            </w:r>
          </w:p>
          <w:p w:rsidR="00B64E7B" w:rsidRPr="00060899" w:rsidRDefault="00B64E7B" w:rsidP="00502422">
            <w:pPr>
              <w:pStyle w:val="Tablei"/>
              <w:ind w:left="628" w:hanging="330"/>
            </w:pPr>
            <w:r w:rsidRPr="00060899">
              <w:t>(i)   is not living at a home of parent or parents; or</w:t>
            </w:r>
          </w:p>
          <w:p w:rsidR="00B64E7B" w:rsidRPr="00060899" w:rsidRDefault="00B64E7B" w:rsidP="00502422">
            <w:pPr>
              <w:pStyle w:val="Tablei"/>
              <w:ind w:left="628" w:hanging="330"/>
            </w:pPr>
            <w:r w:rsidRPr="00060899">
              <w:t>(ii)  is living at a home of parent or parents, but is independent</w:t>
            </w:r>
          </w:p>
        </w:tc>
        <w:tc>
          <w:tcPr>
            <w:tcW w:w="2165"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$7,308.60</w:t>
            </w:r>
          </w:p>
        </w:tc>
        <w:tc>
          <w:tcPr>
            <w:tcW w:w="2268"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$281.10</w:t>
            </w:r>
          </w:p>
        </w:tc>
      </w:tr>
      <w:tr w:rsidR="00B64E7B" w:rsidRPr="00060899" w:rsidTr="00502422">
        <w:tc>
          <w:tcPr>
            <w:tcW w:w="113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5</w:t>
            </w:r>
          </w:p>
        </w:tc>
        <w:tc>
          <w:tcPr>
            <w:tcW w:w="1946"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Partnered</w:t>
            </w:r>
          </w:p>
        </w:tc>
        <w:tc>
          <w:tcPr>
            <w:tcW w:w="2165"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$7,308.60</w:t>
            </w:r>
          </w:p>
        </w:tc>
        <w:tc>
          <w:tcPr>
            <w:tcW w:w="2268"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$281.10</w:t>
            </w:r>
          </w:p>
        </w:tc>
      </w:tr>
      <w:tr w:rsidR="00B64E7B" w:rsidRPr="00060899" w:rsidTr="00502422">
        <w:tc>
          <w:tcPr>
            <w:tcW w:w="1134" w:type="dxa"/>
            <w:tcBorders>
              <w:top w:val="single" w:sz="2" w:space="0" w:color="auto"/>
              <w:bottom w:val="single" w:sz="12" w:space="0" w:color="000000"/>
            </w:tcBorders>
          </w:tcPr>
          <w:p w:rsidR="00B64E7B" w:rsidRPr="00060899" w:rsidRDefault="00B64E7B" w:rsidP="00502422">
            <w:pPr>
              <w:pStyle w:val="Tabletext"/>
            </w:pPr>
            <w:r w:rsidRPr="00060899">
              <w:t>6</w:t>
            </w:r>
          </w:p>
        </w:tc>
        <w:tc>
          <w:tcPr>
            <w:tcW w:w="1946" w:type="dxa"/>
            <w:tcBorders>
              <w:top w:val="single" w:sz="2" w:space="0" w:color="auto"/>
              <w:bottom w:val="single" w:sz="12" w:space="0" w:color="000000"/>
            </w:tcBorders>
          </w:tcPr>
          <w:p w:rsidR="00B64E7B" w:rsidRPr="00060899" w:rsidRDefault="00B64E7B" w:rsidP="00502422">
            <w:pPr>
              <w:pStyle w:val="Tabletext"/>
            </w:pPr>
            <w:r w:rsidRPr="00060899">
              <w:t>Member of illness separated couple, member of respite care couple or partnered (partner in gaol)</w:t>
            </w:r>
          </w:p>
        </w:tc>
        <w:tc>
          <w:tcPr>
            <w:tcW w:w="2165" w:type="dxa"/>
            <w:tcBorders>
              <w:top w:val="single" w:sz="2" w:space="0" w:color="auto"/>
              <w:bottom w:val="single" w:sz="12" w:space="0" w:color="000000"/>
            </w:tcBorders>
          </w:tcPr>
          <w:p w:rsidR="00B64E7B" w:rsidRPr="00060899" w:rsidRDefault="00B64E7B" w:rsidP="00502422">
            <w:pPr>
              <w:pStyle w:val="Tabletext"/>
            </w:pPr>
            <w:r w:rsidRPr="00060899">
              <w:t>$7,308.60</w:t>
            </w:r>
          </w:p>
        </w:tc>
        <w:tc>
          <w:tcPr>
            <w:tcW w:w="2268" w:type="dxa"/>
            <w:tcBorders>
              <w:top w:val="single" w:sz="2" w:space="0" w:color="auto"/>
              <w:bottom w:val="single" w:sz="12" w:space="0" w:color="000000"/>
            </w:tcBorders>
          </w:tcPr>
          <w:p w:rsidR="00B64E7B" w:rsidRPr="00060899" w:rsidRDefault="00B64E7B" w:rsidP="00502422">
            <w:pPr>
              <w:pStyle w:val="Tabletext"/>
            </w:pPr>
            <w:r w:rsidRPr="00060899">
              <w:t>$281.10</w:t>
            </w:r>
          </w:p>
        </w:tc>
      </w:tr>
    </w:tbl>
    <w:p w:rsidR="00594071" w:rsidRPr="00060899" w:rsidRDefault="00594071" w:rsidP="001F32E5">
      <w:pPr>
        <w:pStyle w:val="notetext"/>
        <w:keepNext/>
      </w:pPr>
      <w:r w:rsidRPr="00060899">
        <w:t>Note 1:</w:t>
      </w:r>
      <w:r w:rsidRPr="00060899">
        <w:tab/>
        <w:t xml:space="preserve">For </w:t>
      </w:r>
      <w:r w:rsidRPr="00060899">
        <w:rPr>
          <w:b/>
          <w:i/>
        </w:rPr>
        <w:t>member of a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C22AE6" w:rsidP="00594071">
      <w:pPr>
        <w:pStyle w:val="notetext"/>
      </w:pPr>
      <w:r w:rsidRPr="00060899">
        <w:t>Note 2</w:t>
      </w:r>
      <w:r w:rsidR="00594071" w:rsidRPr="00060899">
        <w:t>:</w:t>
      </w:r>
      <w:r w:rsidR="00594071" w:rsidRPr="00060899">
        <w:tab/>
        <w:t xml:space="preserve">For </w:t>
      </w:r>
      <w:r w:rsidR="00594071" w:rsidRPr="00060899">
        <w:rPr>
          <w:b/>
          <w:i/>
        </w:rPr>
        <w:t>independent</w:t>
      </w:r>
      <w:r w:rsidR="00594071" w:rsidRPr="00060899">
        <w:t xml:space="preserve"> see section</w:t>
      </w:r>
      <w:r w:rsidR="00060899">
        <w:t> </w:t>
      </w:r>
      <w:r w:rsidR="00594071" w:rsidRPr="00060899">
        <w:t>5.</w:t>
      </w:r>
    </w:p>
    <w:p w:rsidR="00594071" w:rsidRPr="00060899" w:rsidRDefault="00594071" w:rsidP="00594071">
      <w:pPr>
        <w:pStyle w:val="notetext"/>
      </w:pPr>
      <w:r w:rsidRPr="00060899">
        <w:t>Note 3:</w:t>
      </w:r>
      <w:r w:rsidRPr="00060899">
        <w:tab/>
        <w:t xml:space="preserve">For </w:t>
      </w:r>
      <w:r w:rsidRPr="00060899">
        <w:rPr>
          <w:b/>
          <w:i/>
        </w:rPr>
        <w:t>living away from the person’s parental home</w:t>
      </w:r>
      <w:r w:rsidRPr="00060899">
        <w:t xml:space="preserve"> see subsection</w:t>
      </w:r>
      <w:r w:rsidR="00060899">
        <w:t> </w:t>
      </w:r>
      <w:r w:rsidRPr="00060899">
        <w:t>23(4D).</w:t>
      </w:r>
    </w:p>
    <w:p w:rsidR="00594071" w:rsidRPr="00060899" w:rsidRDefault="00594071" w:rsidP="00594071">
      <w:pPr>
        <w:pStyle w:val="notetext"/>
      </w:pPr>
      <w:r w:rsidRPr="00060899">
        <w:t>Note 4:</w:t>
      </w:r>
      <w:r w:rsidRPr="00060899">
        <w:tab/>
        <w:t xml:space="preserve">The rates in </w:t>
      </w:r>
      <w:r w:rsidR="00B044CF" w:rsidRPr="00060899">
        <w:t>column 3</w:t>
      </w:r>
      <w:r w:rsidRPr="00060899">
        <w:t xml:space="preserve"> are adjusted annually in line with CPI changes (see section</w:t>
      </w:r>
      <w:r w:rsidR="00060899">
        <w:t> </w:t>
      </w:r>
      <w:r w:rsidRPr="00060899">
        <w:t>1198B).</w:t>
      </w:r>
    </w:p>
    <w:p w:rsidR="002562FD" w:rsidRPr="00060899" w:rsidRDefault="002562FD" w:rsidP="002562FD">
      <w:pPr>
        <w:pStyle w:val="ActHead3"/>
      </w:pPr>
      <w:bookmarkStart w:id="1011" w:name="_Toc447275879"/>
      <w:r w:rsidRPr="00060899">
        <w:rPr>
          <w:rStyle w:val="CharDivNo"/>
        </w:rPr>
        <w:lastRenderedPageBreak/>
        <w:t>Module BA</w:t>
      </w:r>
      <w:r w:rsidRPr="00060899">
        <w:t>—</w:t>
      </w:r>
      <w:r w:rsidRPr="00060899">
        <w:rPr>
          <w:rStyle w:val="CharDivText"/>
        </w:rPr>
        <w:t>Energy supplement</w:t>
      </w:r>
      <w:bookmarkEnd w:id="1011"/>
    </w:p>
    <w:p w:rsidR="00EA41AE" w:rsidRPr="00060899" w:rsidRDefault="00EA41AE" w:rsidP="00726F36">
      <w:pPr>
        <w:pStyle w:val="subsection"/>
        <w:keepNext/>
        <w:keepLines/>
      </w:pPr>
      <w:r w:rsidRPr="00060899">
        <w:tab/>
        <w:t>1066B</w:t>
      </w:r>
      <w:r w:rsidR="00060899">
        <w:noBreakHyphen/>
      </w:r>
      <w:r w:rsidRPr="00060899">
        <w:t>BA1</w:t>
      </w:r>
      <w:r w:rsidRPr="00060899">
        <w:tab/>
      </w:r>
      <w:r w:rsidR="002562FD" w:rsidRPr="00060899">
        <w:t>An energy supplement</w:t>
      </w:r>
      <w:r w:rsidRPr="00060899">
        <w:t xml:space="preserve"> is to be added to the person’s maximum basic rate if the person is residing in Australia and:</w:t>
      </w:r>
    </w:p>
    <w:p w:rsidR="00EA41AE" w:rsidRPr="00060899" w:rsidRDefault="00EA41AE" w:rsidP="00EA41AE">
      <w:pPr>
        <w:pStyle w:val="paragraph"/>
      </w:pPr>
      <w:r w:rsidRPr="00060899">
        <w:tab/>
        <w:t>(a)</w:t>
      </w:r>
      <w:r w:rsidRPr="00060899">
        <w:tab/>
        <w:t>is in Australia; or</w:t>
      </w:r>
    </w:p>
    <w:p w:rsidR="00EA41AE" w:rsidRPr="00060899" w:rsidRDefault="00EA41AE" w:rsidP="00EA41AE">
      <w:pPr>
        <w:pStyle w:val="paragraph"/>
      </w:pPr>
      <w:r w:rsidRPr="00060899">
        <w:tab/>
        <w:t>(b)</w:t>
      </w:r>
      <w:r w:rsidRPr="00060899">
        <w:tab/>
        <w:t xml:space="preserve">is temporarily absent from Australia and has been so for a continuous period not exceeding </w:t>
      </w:r>
      <w:r w:rsidR="00002650" w:rsidRPr="00060899">
        <w:t>6 weeks</w:t>
      </w:r>
      <w:r w:rsidRPr="00060899">
        <w:t>.</w:t>
      </w:r>
    </w:p>
    <w:p w:rsidR="00EA41AE" w:rsidRPr="00060899" w:rsidRDefault="00EA41AE" w:rsidP="00EA41AE">
      <w:pPr>
        <w:pStyle w:val="subsection2"/>
      </w:pPr>
      <w:r w:rsidRPr="00060899">
        <w:t xml:space="preserve">However, this Module does not apply if </w:t>
      </w:r>
      <w:r w:rsidR="002562FD" w:rsidRPr="00060899">
        <w:t>quarterly energy supplement</w:t>
      </w:r>
      <w:r w:rsidRPr="00060899">
        <w:t xml:space="preserve"> is payable to the person.</w:t>
      </w:r>
    </w:p>
    <w:p w:rsidR="00EA41AE" w:rsidRPr="00060899" w:rsidRDefault="00EA41AE" w:rsidP="00EA41AE">
      <w:pPr>
        <w:pStyle w:val="notetext"/>
      </w:pPr>
      <w:r w:rsidRPr="00060899">
        <w:t>Note:</w:t>
      </w:r>
      <w:r w:rsidRPr="00060899">
        <w:tab/>
        <w:t>Section</w:t>
      </w:r>
      <w:r w:rsidR="00060899">
        <w:t> </w:t>
      </w:r>
      <w:r w:rsidRPr="00060899">
        <w:t xml:space="preserve">918 may affect the addition of the </w:t>
      </w:r>
      <w:r w:rsidR="002562FD" w:rsidRPr="00060899">
        <w:t>energy supplement</w:t>
      </w:r>
      <w:r w:rsidRPr="00060899">
        <w:t>.</w:t>
      </w:r>
    </w:p>
    <w:p w:rsidR="002562FD" w:rsidRPr="00060899" w:rsidRDefault="002562FD" w:rsidP="002562FD">
      <w:pPr>
        <w:pStyle w:val="subsection"/>
      </w:pPr>
      <w:r w:rsidRPr="00060899">
        <w:t>1066B</w:t>
      </w:r>
      <w:r w:rsidR="00060899">
        <w:noBreakHyphen/>
      </w:r>
      <w:r w:rsidRPr="00060899">
        <w:t>BA2</w:t>
      </w:r>
      <w:r w:rsidRPr="00060899">
        <w:tab/>
        <w:t>The person’s energy supplement is the amount worked out using the following table:</w:t>
      </w:r>
    </w:p>
    <w:p w:rsidR="002562FD" w:rsidRPr="00060899" w:rsidRDefault="002562FD" w:rsidP="002562FD">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2562FD" w:rsidRPr="00060899" w:rsidTr="00D61831">
        <w:trPr>
          <w:tblHeader/>
        </w:trPr>
        <w:tc>
          <w:tcPr>
            <w:tcW w:w="5959" w:type="dxa"/>
            <w:gridSpan w:val="3"/>
            <w:tcBorders>
              <w:top w:val="single" w:sz="12" w:space="0" w:color="auto"/>
              <w:bottom w:val="single" w:sz="6" w:space="0" w:color="auto"/>
            </w:tcBorders>
            <w:shd w:val="clear" w:color="auto" w:fill="auto"/>
          </w:tcPr>
          <w:p w:rsidR="002562FD" w:rsidRPr="00060899" w:rsidRDefault="002562FD" w:rsidP="00D61831">
            <w:pPr>
              <w:pStyle w:val="TableHeading"/>
            </w:pPr>
            <w:r w:rsidRPr="00060899">
              <w:t>Energy supplement</w:t>
            </w:r>
          </w:p>
        </w:tc>
      </w:tr>
      <w:tr w:rsidR="002562FD" w:rsidRPr="00060899" w:rsidTr="00D61831">
        <w:trPr>
          <w:tblHeader/>
        </w:trPr>
        <w:tc>
          <w:tcPr>
            <w:tcW w:w="709" w:type="dxa"/>
            <w:tcBorders>
              <w:top w:val="single" w:sz="6" w:space="0" w:color="auto"/>
              <w:bottom w:val="single" w:sz="12" w:space="0" w:color="auto"/>
            </w:tcBorders>
            <w:shd w:val="clear" w:color="auto" w:fill="auto"/>
          </w:tcPr>
          <w:p w:rsidR="002562FD" w:rsidRPr="00060899" w:rsidRDefault="002562FD"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2562FD" w:rsidRPr="00060899" w:rsidRDefault="002562FD" w:rsidP="00D61831">
            <w:pPr>
              <w:pStyle w:val="TableHeading"/>
            </w:pPr>
            <w:r w:rsidRPr="00060899">
              <w:t>Person’s family situation for maximum basic rate</w:t>
            </w:r>
          </w:p>
        </w:tc>
        <w:tc>
          <w:tcPr>
            <w:tcW w:w="1990" w:type="dxa"/>
            <w:tcBorders>
              <w:top w:val="single" w:sz="6" w:space="0" w:color="auto"/>
              <w:bottom w:val="single" w:sz="12" w:space="0" w:color="auto"/>
            </w:tcBorders>
            <w:shd w:val="clear" w:color="auto" w:fill="auto"/>
          </w:tcPr>
          <w:p w:rsidR="002562FD" w:rsidRPr="00060899" w:rsidRDefault="002562FD" w:rsidP="00D61831">
            <w:pPr>
              <w:pStyle w:val="TableHeading"/>
              <w:jc w:val="right"/>
            </w:pPr>
            <w:r w:rsidRPr="00060899">
              <w:t>Amount of energy supplement</w:t>
            </w:r>
          </w:p>
        </w:tc>
      </w:tr>
      <w:tr w:rsidR="002562FD" w:rsidRPr="00060899" w:rsidTr="00D61831">
        <w:tc>
          <w:tcPr>
            <w:tcW w:w="709" w:type="dxa"/>
            <w:tcBorders>
              <w:top w:val="single" w:sz="12" w:space="0" w:color="auto"/>
            </w:tcBorders>
            <w:shd w:val="clear" w:color="auto" w:fill="auto"/>
          </w:tcPr>
          <w:p w:rsidR="002562FD" w:rsidRPr="00060899" w:rsidRDefault="002562FD" w:rsidP="00D61831">
            <w:pPr>
              <w:pStyle w:val="Tabletext"/>
            </w:pPr>
            <w:r w:rsidRPr="00060899">
              <w:t>1</w:t>
            </w:r>
          </w:p>
        </w:tc>
        <w:tc>
          <w:tcPr>
            <w:tcW w:w="3260" w:type="dxa"/>
            <w:tcBorders>
              <w:top w:val="single" w:sz="12" w:space="0" w:color="auto"/>
            </w:tcBorders>
            <w:shd w:val="clear" w:color="auto" w:fill="auto"/>
          </w:tcPr>
          <w:p w:rsidR="002562FD" w:rsidRPr="00060899" w:rsidRDefault="002562FD" w:rsidP="00D61831">
            <w:pPr>
              <w:pStyle w:val="Tabletext"/>
            </w:pPr>
            <w:r w:rsidRPr="00060899">
              <w:t>If the person’s maximum basic rate is worked out under item</w:t>
            </w:r>
            <w:r w:rsidR="00060899">
              <w:t> </w:t>
            </w:r>
            <w:r w:rsidRPr="00060899">
              <w:t>1 of the table in point 1066B</w:t>
            </w:r>
            <w:r w:rsidR="00060899">
              <w:noBreakHyphen/>
            </w:r>
            <w:r w:rsidRPr="00060899">
              <w:t>B1</w:t>
            </w:r>
          </w:p>
        </w:tc>
        <w:tc>
          <w:tcPr>
            <w:tcW w:w="1990" w:type="dxa"/>
            <w:tcBorders>
              <w:top w:val="single" w:sz="12" w:space="0" w:color="auto"/>
            </w:tcBorders>
            <w:shd w:val="clear" w:color="auto" w:fill="auto"/>
          </w:tcPr>
          <w:p w:rsidR="002562FD" w:rsidRPr="00060899" w:rsidRDefault="002562FD" w:rsidP="00D61831">
            <w:pPr>
              <w:pStyle w:val="Tabletext"/>
              <w:jc w:val="right"/>
            </w:pPr>
            <w:r w:rsidRPr="00060899">
              <w:t>$153.40</w:t>
            </w:r>
          </w:p>
        </w:tc>
      </w:tr>
      <w:tr w:rsidR="002562FD" w:rsidRPr="00060899" w:rsidTr="00D61831">
        <w:tc>
          <w:tcPr>
            <w:tcW w:w="709" w:type="dxa"/>
            <w:shd w:val="clear" w:color="auto" w:fill="auto"/>
          </w:tcPr>
          <w:p w:rsidR="002562FD" w:rsidRPr="00060899" w:rsidRDefault="002562FD" w:rsidP="00D61831">
            <w:pPr>
              <w:pStyle w:val="Tabletext"/>
            </w:pPr>
            <w:r w:rsidRPr="00060899">
              <w:t>2</w:t>
            </w:r>
          </w:p>
        </w:tc>
        <w:tc>
          <w:tcPr>
            <w:tcW w:w="3260" w:type="dxa"/>
            <w:shd w:val="clear" w:color="auto" w:fill="auto"/>
          </w:tcPr>
          <w:p w:rsidR="002562FD" w:rsidRPr="00060899" w:rsidRDefault="002562FD" w:rsidP="00D61831">
            <w:pPr>
              <w:pStyle w:val="Tabletext"/>
            </w:pPr>
            <w:r w:rsidRPr="00060899">
              <w:t>If the person’s maximum basic rate is worked out under item</w:t>
            </w:r>
            <w:r w:rsidR="00060899">
              <w:t> </w:t>
            </w:r>
            <w:r w:rsidRPr="00060899">
              <w:t>2, 4, 5 or 6 of the table in point 1066B</w:t>
            </w:r>
            <w:r w:rsidR="00060899">
              <w:noBreakHyphen/>
            </w:r>
            <w:r w:rsidRPr="00060899">
              <w:t>B1</w:t>
            </w:r>
          </w:p>
        </w:tc>
        <w:tc>
          <w:tcPr>
            <w:tcW w:w="1990" w:type="dxa"/>
            <w:shd w:val="clear" w:color="auto" w:fill="auto"/>
          </w:tcPr>
          <w:p w:rsidR="002562FD" w:rsidRPr="00060899" w:rsidRDefault="002562FD" w:rsidP="00D61831">
            <w:pPr>
              <w:pStyle w:val="Tabletext"/>
              <w:jc w:val="right"/>
            </w:pPr>
            <w:r w:rsidRPr="00060899">
              <w:t>$236.60</w:t>
            </w:r>
          </w:p>
        </w:tc>
      </w:tr>
      <w:tr w:rsidR="002562FD" w:rsidRPr="00060899" w:rsidTr="00D61831">
        <w:tc>
          <w:tcPr>
            <w:tcW w:w="709" w:type="dxa"/>
            <w:tcBorders>
              <w:bottom w:val="single" w:sz="12" w:space="0" w:color="auto"/>
            </w:tcBorders>
            <w:shd w:val="clear" w:color="auto" w:fill="auto"/>
          </w:tcPr>
          <w:p w:rsidR="002562FD" w:rsidRPr="00060899" w:rsidRDefault="002562FD" w:rsidP="00D61831">
            <w:pPr>
              <w:pStyle w:val="Tabletext"/>
            </w:pPr>
            <w:r w:rsidRPr="00060899">
              <w:t>3</w:t>
            </w:r>
          </w:p>
        </w:tc>
        <w:tc>
          <w:tcPr>
            <w:tcW w:w="3260" w:type="dxa"/>
            <w:tcBorders>
              <w:bottom w:val="single" w:sz="12" w:space="0" w:color="auto"/>
            </w:tcBorders>
            <w:shd w:val="clear" w:color="auto" w:fill="auto"/>
          </w:tcPr>
          <w:p w:rsidR="002562FD" w:rsidRPr="00060899" w:rsidRDefault="002562FD" w:rsidP="00D61831">
            <w:pPr>
              <w:pStyle w:val="Tabletext"/>
            </w:pPr>
            <w:r w:rsidRPr="00060899">
              <w:t>If the person’s maximum basic rate is worked out under item</w:t>
            </w:r>
            <w:r w:rsidR="00060899">
              <w:t> </w:t>
            </w:r>
            <w:r w:rsidRPr="00060899">
              <w:t>3 of the table in point 1066B</w:t>
            </w:r>
            <w:r w:rsidR="00060899">
              <w:noBreakHyphen/>
            </w:r>
            <w:r w:rsidRPr="00060899">
              <w:t>B1</w:t>
            </w:r>
          </w:p>
        </w:tc>
        <w:tc>
          <w:tcPr>
            <w:tcW w:w="1990" w:type="dxa"/>
            <w:tcBorders>
              <w:bottom w:val="single" w:sz="12" w:space="0" w:color="auto"/>
            </w:tcBorders>
            <w:shd w:val="clear" w:color="auto" w:fill="auto"/>
          </w:tcPr>
          <w:p w:rsidR="002562FD" w:rsidRPr="00060899" w:rsidRDefault="002562FD" w:rsidP="00D61831">
            <w:pPr>
              <w:pStyle w:val="Tabletext"/>
              <w:jc w:val="right"/>
            </w:pPr>
            <w:r w:rsidRPr="00060899">
              <w:t>$171.60</w:t>
            </w:r>
          </w:p>
        </w:tc>
      </w:tr>
    </w:tbl>
    <w:p w:rsidR="00594071" w:rsidRPr="00060899" w:rsidRDefault="00594071" w:rsidP="00594071">
      <w:pPr>
        <w:pStyle w:val="ActHead3"/>
      </w:pPr>
      <w:bookmarkStart w:id="1012" w:name="_Toc447275880"/>
      <w:r w:rsidRPr="00060899">
        <w:rPr>
          <w:rStyle w:val="CharDivNo"/>
        </w:rPr>
        <w:t>Module C</w:t>
      </w:r>
      <w:r w:rsidRPr="00060899">
        <w:t>—</w:t>
      </w:r>
      <w:r w:rsidRPr="00060899">
        <w:rPr>
          <w:rStyle w:val="CharDivText"/>
        </w:rPr>
        <w:t>Youth disability supplement</w:t>
      </w:r>
      <w:bookmarkEnd w:id="1012"/>
    </w:p>
    <w:p w:rsidR="00594071" w:rsidRPr="00060899" w:rsidRDefault="00594071" w:rsidP="00594071">
      <w:pPr>
        <w:pStyle w:val="SubsectionHead"/>
      </w:pPr>
      <w:r w:rsidRPr="00060899">
        <w:t>Youth disability supplement</w:t>
      </w:r>
    </w:p>
    <w:p w:rsidR="00594071" w:rsidRPr="00060899" w:rsidRDefault="00594071" w:rsidP="00594071">
      <w:pPr>
        <w:pStyle w:val="subsection"/>
      </w:pPr>
      <w:r w:rsidRPr="00060899">
        <w:tab/>
        <w:t>1066B</w:t>
      </w:r>
      <w:r w:rsidR="00060899">
        <w:noBreakHyphen/>
      </w:r>
      <w:r w:rsidRPr="00060899">
        <w:t>C1</w:t>
      </w:r>
      <w:r w:rsidRPr="00060899">
        <w:tab/>
        <w:t>An amount by way of youth disability supplement is to be added to a person’s rate. The rate of youth disability supplement is $1,557.40 per year ($59.90 per fortnight).</w:t>
      </w:r>
    </w:p>
    <w:p w:rsidR="00594071" w:rsidRPr="00060899" w:rsidRDefault="00594071" w:rsidP="00594071">
      <w:pPr>
        <w:pStyle w:val="notetext"/>
      </w:pPr>
      <w:r w:rsidRPr="00060899">
        <w:t>Note:</w:t>
      </w:r>
      <w:r w:rsidRPr="00060899">
        <w:tab/>
      </w:r>
      <w:r w:rsidR="00C22AE6" w:rsidRPr="00060899">
        <w:t>The</w:t>
      </w:r>
      <w:r w:rsidRPr="00060899">
        <w:t xml:space="preserve"> rate of youth disability supplement is adjusted annually in line with CPI increases (see section</w:t>
      </w:r>
      <w:r w:rsidR="00060899">
        <w:t> </w:t>
      </w:r>
      <w:r w:rsidRPr="00060899">
        <w:t>1198C).</w:t>
      </w:r>
    </w:p>
    <w:p w:rsidR="00594071" w:rsidRPr="00060899" w:rsidRDefault="00594071" w:rsidP="00594071">
      <w:pPr>
        <w:pStyle w:val="ActHead3"/>
      </w:pPr>
      <w:bookmarkStart w:id="1013" w:name="_Toc447275881"/>
      <w:r w:rsidRPr="00060899">
        <w:rPr>
          <w:rStyle w:val="CharDivNo"/>
        </w:rPr>
        <w:lastRenderedPageBreak/>
        <w:t>Module D</w:t>
      </w:r>
      <w:r w:rsidRPr="00060899">
        <w:t>—</w:t>
      </w:r>
      <w:r w:rsidRPr="00060899">
        <w:rPr>
          <w:rStyle w:val="CharDivText"/>
        </w:rPr>
        <w:t>Pharmaceutical allowance</w:t>
      </w:r>
      <w:bookmarkEnd w:id="1013"/>
    </w:p>
    <w:p w:rsidR="00594071" w:rsidRPr="00060899" w:rsidRDefault="00594071" w:rsidP="00594071">
      <w:pPr>
        <w:pStyle w:val="SubsectionHead"/>
      </w:pPr>
      <w:r w:rsidRPr="00060899">
        <w:t>Qualification for pharmaceutical allowance</w:t>
      </w:r>
    </w:p>
    <w:p w:rsidR="00594071" w:rsidRPr="00060899" w:rsidRDefault="00594071" w:rsidP="00594071">
      <w:pPr>
        <w:pStyle w:val="subsection"/>
      </w:pPr>
      <w:r w:rsidRPr="00060899">
        <w:tab/>
        <w:t>1066B</w:t>
      </w:r>
      <w:r w:rsidR="00060899">
        <w:noBreakHyphen/>
      </w:r>
      <w:r w:rsidRPr="00060899">
        <w:t>D1</w:t>
      </w:r>
      <w:r w:rsidRPr="00060899">
        <w:tab/>
        <w:t>Subject to point</w:t>
      </w:r>
      <w:smartTag w:uri="urn:schemas-microsoft-com:office:smarttags" w:element="PersonName">
        <w:r w:rsidRPr="00060899">
          <w:t>s 1</w:t>
        </w:r>
      </w:smartTag>
      <w:r w:rsidRPr="00060899">
        <w:t>066B</w:t>
      </w:r>
      <w:r w:rsidR="00060899">
        <w:noBreakHyphen/>
      </w:r>
      <w:r w:rsidRPr="00060899">
        <w:t>D2, 1066B</w:t>
      </w:r>
      <w:r w:rsidR="00060899">
        <w:noBreakHyphen/>
      </w:r>
      <w:r w:rsidRPr="00060899">
        <w:t>D3, 1066B</w:t>
      </w:r>
      <w:r w:rsidR="00060899">
        <w:noBreakHyphen/>
      </w:r>
      <w:r w:rsidRPr="00060899">
        <w:t>D4 and 1066B</w:t>
      </w:r>
      <w:r w:rsidR="00060899">
        <w:noBreakHyphen/>
      </w:r>
      <w:r w:rsidRPr="00060899">
        <w:t>D6, an additional amount by way of pharmaceutical allowance is to be added to a person’s maximum basic rate if the person is an Australian resident.</w:t>
      </w:r>
    </w:p>
    <w:p w:rsidR="00FA686E" w:rsidRPr="00060899" w:rsidRDefault="00FA686E" w:rsidP="00FA686E">
      <w:pPr>
        <w:pStyle w:val="SubsectionHead"/>
      </w:pPr>
      <w:r w:rsidRPr="00060899">
        <w:t>No pharmaceutical allowance if person receiving veterans supplement or MRCA supplement</w:t>
      </w:r>
    </w:p>
    <w:p w:rsidR="00FA686E" w:rsidRPr="00060899" w:rsidRDefault="00FA686E" w:rsidP="00FA686E">
      <w:pPr>
        <w:pStyle w:val="subsection"/>
      </w:pPr>
      <w:r w:rsidRPr="00060899">
        <w:tab/>
        <w:t>1066B</w:t>
      </w:r>
      <w:r w:rsidR="00060899">
        <w:noBreakHyphen/>
      </w:r>
      <w:r w:rsidRPr="00060899">
        <w:t>D2</w:t>
      </w:r>
      <w:r w:rsidRPr="00060899">
        <w:tab/>
        <w:t>Pharmaceutical allowance is not to be added to a person’s maximum basic rate if the person is receiving:</w:t>
      </w:r>
    </w:p>
    <w:p w:rsidR="00FA686E" w:rsidRPr="00060899" w:rsidRDefault="00FA686E" w:rsidP="00FA686E">
      <w:pPr>
        <w:pStyle w:val="paragraph"/>
      </w:pPr>
      <w:r w:rsidRPr="00060899">
        <w:tab/>
        <w:t>(a)</w:t>
      </w:r>
      <w:r w:rsidRPr="00060899">
        <w:tab/>
        <w:t>veterans supplement under section</w:t>
      </w:r>
      <w:r w:rsidR="00060899">
        <w:t> </w:t>
      </w:r>
      <w:r w:rsidRPr="00060899">
        <w:t>118A of the Veterans’ Entitlements Act; or</w:t>
      </w:r>
    </w:p>
    <w:p w:rsidR="00FA686E" w:rsidRPr="00060899" w:rsidRDefault="00FA686E" w:rsidP="00FA686E">
      <w:pPr>
        <w:pStyle w:val="paragraph"/>
      </w:pPr>
      <w:r w:rsidRPr="00060899">
        <w:tab/>
        <w:t>(b)</w:t>
      </w:r>
      <w:r w:rsidRPr="00060899">
        <w:tab/>
        <w:t>MRCA supplement under section</w:t>
      </w:r>
      <w:r w:rsidR="00060899">
        <w:t> </w:t>
      </w:r>
      <w:r w:rsidRPr="00060899">
        <w:t>300 of the Military Rehabilitation and Compensation Act.</w:t>
      </w:r>
    </w:p>
    <w:p w:rsidR="00FA686E" w:rsidRPr="00060899" w:rsidRDefault="00FA686E" w:rsidP="00FA686E">
      <w:pPr>
        <w:pStyle w:val="SubsectionHead"/>
      </w:pPr>
      <w:r w:rsidRPr="00060899">
        <w:t>No pharmaceutical allowance if partner receiving veterans supplement or MRCA supplement and not a service pensioner</w:t>
      </w:r>
    </w:p>
    <w:p w:rsidR="00FA686E" w:rsidRPr="00060899" w:rsidRDefault="00FA686E" w:rsidP="00FA686E">
      <w:pPr>
        <w:pStyle w:val="subsection"/>
      </w:pPr>
      <w:r w:rsidRPr="00060899">
        <w:tab/>
        <w:t>1066B</w:t>
      </w:r>
      <w:r w:rsidR="00060899">
        <w:noBreakHyphen/>
      </w:r>
      <w:r w:rsidRPr="00060899">
        <w:t>D3</w:t>
      </w:r>
      <w:r w:rsidRPr="00060899">
        <w:tab/>
        <w:t>Pharmaceutical allowance is not to be added to a person’s maximum basic rate if:</w:t>
      </w:r>
    </w:p>
    <w:p w:rsidR="00FA686E" w:rsidRPr="00060899" w:rsidRDefault="00FA686E" w:rsidP="00FA686E">
      <w:pPr>
        <w:pStyle w:val="paragraph"/>
      </w:pPr>
      <w:r w:rsidRPr="00060899">
        <w:tab/>
        <w:t>(a)</w:t>
      </w:r>
      <w:r w:rsidRPr="00060899">
        <w:tab/>
        <w:t>the person is a member of a couple; and</w:t>
      </w:r>
    </w:p>
    <w:p w:rsidR="00FA686E" w:rsidRPr="00060899" w:rsidRDefault="00FA686E" w:rsidP="00FA686E">
      <w:pPr>
        <w:pStyle w:val="paragraph"/>
      </w:pPr>
      <w:r w:rsidRPr="00060899">
        <w:tab/>
        <w:t>(b)</w:t>
      </w:r>
      <w:r w:rsidRPr="00060899">
        <w:tab/>
        <w:t>the person’s partner is receiving:</w:t>
      </w:r>
    </w:p>
    <w:p w:rsidR="00FA686E" w:rsidRPr="00060899" w:rsidRDefault="00FA686E" w:rsidP="00FA686E">
      <w:pPr>
        <w:pStyle w:val="paragraphsub"/>
      </w:pPr>
      <w:r w:rsidRPr="00060899">
        <w:tab/>
        <w:t>(i)</w:t>
      </w:r>
      <w:r w:rsidRPr="00060899">
        <w:tab/>
        <w:t>veterans supplement under section</w:t>
      </w:r>
      <w:r w:rsidR="00060899">
        <w:t> </w:t>
      </w:r>
      <w:r w:rsidRPr="00060899">
        <w:t>118A of the Veterans’ Entitlements Act; or</w:t>
      </w:r>
    </w:p>
    <w:p w:rsidR="00FA686E" w:rsidRPr="00060899" w:rsidRDefault="00FA686E" w:rsidP="00FA686E">
      <w:pPr>
        <w:pStyle w:val="paragraphsub"/>
      </w:pPr>
      <w:r w:rsidRPr="00060899">
        <w:tab/>
        <w:t>(ii)</w:t>
      </w:r>
      <w:r w:rsidRPr="00060899">
        <w:tab/>
        <w:t>MRCA supplement under section</w:t>
      </w:r>
      <w:r w:rsidR="00060899">
        <w:t> </w:t>
      </w:r>
      <w:r w:rsidRPr="00060899">
        <w:t>300 of the Military Rehabilitation and Compensation Act; and</w:t>
      </w:r>
    </w:p>
    <w:p w:rsidR="00FA686E" w:rsidRPr="00060899" w:rsidRDefault="00FA686E" w:rsidP="00FA686E">
      <w:pPr>
        <w:pStyle w:val="paragraph"/>
      </w:pPr>
      <w:r w:rsidRPr="00060899">
        <w:tab/>
        <w:t>(c)</w:t>
      </w:r>
      <w:r w:rsidRPr="00060899">
        <w:tab/>
        <w:t>the person’s partner is not receiving a service pension.</w:t>
      </w:r>
    </w:p>
    <w:p w:rsidR="00594071" w:rsidRPr="00060899" w:rsidRDefault="00594071" w:rsidP="00594071">
      <w:pPr>
        <w:pStyle w:val="SubsectionHead"/>
      </w:pPr>
      <w:r w:rsidRPr="00060899">
        <w:t>No pharmaceutical allowance before advance payment period ends</w:t>
      </w:r>
    </w:p>
    <w:p w:rsidR="00594071" w:rsidRPr="00060899" w:rsidRDefault="00594071" w:rsidP="00594071">
      <w:pPr>
        <w:pStyle w:val="subsection"/>
      </w:pPr>
      <w:r w:rsidRPr="00060899">
        <w:tab/>
        <w:t>1066B</w:t>
      </w:r>
      <w:r w:rsidR="00060899">
        <w:noBreakHyphen/>
      </w:r>
      <w:r w:rsidRPr="00060899">
        <w:t>D4</w:t>
      </w:r>
      <w:r w:rsidRPr="00060899">
        <w:tab/>
        <w:t>Pharmaceutical allowance is not to be added to a person’s maximum basic rate if:</w:t>
      </w:r>
    </w:p>
    <w:p w:rsidR="00005B36" w:rsidRPr="00060899" w:rsidRDefault="00005B36" w:rsidP="00005B36">
      <w:pPr>
        <w:pStyle w:val="paragraph"/>
      </w:pPr>
      <w:r w:rsidRPr="00060899">
        <w:tab/>
        <w:t>(a)</w:t>
      </w:r>
      <w:r w:rsidRPr="00060899">
        <w:tab/>
        <w:t>the person has received an advance pharmaceutical allowance under Part</w:t>
      </w:r>
      <w:r w:rsidR="00060899">
        <w:t> </w:t>
      </w:r>
      <w:r w:rsidRPr="00060899">
        <w:t>2.23 of this Act; and</w:t>
      </w:r>
    </w:p>
    <w:p w:rsidR="00594071" w:rsidRPr="00060899" w:rsidRDefault="00594071" w:rsidP="00594071">
      <w:pPr>
        <w:pStyle w:val="paragraph"/>
      </w:pPr>
      <w:r w:rsidRPr="00060899">
        <w:lastRenderedPageBreak/>
        <w:tab/>
        <w:t>(b)</w:t>
      </w:r>
      <w:r w:rsidRPr="00060899">
        <w:tab/>
        <w:t>the person’s advance payment period has not ended.</w:t>
      </w:r>
    </w:p>
    <w:p w:rsidR="00594071" w:rsidRPr="00060899" w:rsidRDefault="00594071" w:rsidP="00594071">
      <w:pPr>
        <w:pStyle w:val="notetext"/>
      </w:pPr>
      <w:r w:rsidRPr="00060899">
        <w:t>Note:</w:t>
      </w:r>
      <w:r w:rsidRPr="00060899">
        <w:tab/>
      </w:r>
      <w:r w:rsidR="00C22AE6" w:rsidRPr="00060899">
        <w:t>For</w:t>
      </w:r>
      <w:r w:rsidRPr="00060899">
        <w:t xml:space="preserve"> </w:t>
      </w:r>
      <w:r w:rsidRPr="00060899">
        <w:rPr>
          <w:b/>
          <w:i/>
        </w:rPr>
        <w:t>advance payment period</w:t>
      </w:r>
      <w:r w:rsidRPr="00060899">
        <w:t xml:space="preserve"> see point 1066B</w:t>
      </w:r>
      <w:r w:rsidR="00060899">
        <w:noBreakHyphen/>
      </w:r>
      <w:r w:rsidRPr="00060899">
        <w:t>D5.</w:t>
      </w:r>
    </w:p>
    <w:p w:rsidR="00594071" w:rsidRPr="00060899" w:rsidRDefault="00594071" w:rsidP="00594071">
      <w:pPr>
        <w:pStyle w:val="SubsectionHead"/>
      </w:pPr>
      <w:r w:rsidRPr="00060899">
        <w:t>Advance payment period</w:t>
      </w:r>
    </w:p>
    <w:p w:rsidR="00594071" w:rsidRPr="00060899" w:rsidRDefault="00594071" w:rsidP="00594071">
      <w:pPr>
        <w:pStyle w:val="subsection"/>
      </w:pPr>
      <w:r w:rsidRPr="00060899">
        <w:tab/>
        <w:t>1066B</w:t>
      </w:r>
      <w:r w:rsidR="00060899">
        <w:noBreakHyphen/>
      </w:r>
      <w:r w:rsidRPr="00060899">
        <w:t>D5</w:t>
      </w:r>
      <w:r w:rsidRPr="00060899">
        <w:tab/>
        <w:t>A person’s advance payment period:</w:t>
      </w:r>
    </w:p>
    <w:p w:rsidR="00594071" w:rsidRPr="00060899" w:rsidRDefault="00594071" w:rsidP="00594071">
      <w:pPr>
        <w:pStyle w:val="paragraph"/>
      </w:pPr>
      <w:r w:rsidRPr="00060899">
        <w:tab/>
        <w:t>(a)</w:t>
      </w:r>
      <w:r w:rsidRPr="00060899">
        <w:tab/>
        <w:t>starts on the day on which the advance pharmaceutical allowance is paid to the person; and</w:t>
      </w:r>
    </w:p>
    <w:p w:rsidR="00594071" w:rsidRPr="00060899" w:rsidRDefault="00594071" w:rsidP="00594071">
      <w:pPr>
        <w:pStyle w:val="paragraph"/>
        <w:keepNext/>
        <w:spacing w:after="40"/>
      </w:pPr>
      <w:r w:rsidRPr="00060899">
        <w:tab/>
        <w:t>(b)</w:t>
      </w:r>
      <w:r w:rsidRPr="00060899">
        <w:tab/>
        <w:t>ends after the number of paydays worked out using the following formula have passed:</w:t>
      </w:r>
    </w:p>
    <w:p w:rsidR="00594071" w:rsidRPr="00060899" w:rsidRDefault="002A0881" w:rsidP="006724AA">
      <w:pPr>
        <w:pStyle w:val="Formula"/>
        <w:ind w:left="1701"/>
      </w:pPr>
      <w:r w:rsidRPr="00060899">
        <w:rPr>
          <w:noProof/>
        </w:rPr>
        <w:drawing>
          <wp:inline distT="0" distB="0" distL="0" distR="0" wp14:anchorId="3C0B2B06" wp14:editId="137E5C8D">
            <wp:extent cx="160020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594071" w:rsidRPr="00060899" w:rsidRDefault="00594071" w:rsidP="00594071">
      <w:pPr>
        <w:pStyle w:val="subsection2"/>
      </w:pPr>
      <w:r w:rsidRPr="00060899">
        <w:t>where:</w:t>
      </w:r>
    </w:p>
    <w:p w:rsidR="00594071" w:rsidRPr="00060899" w:rsidRDefault="00594071" w:rsidP="00594071">
      <w:pPr>
        <w:pStyle w:val="Definition"/>
      </w:pPr>
      <w:r w:rsidRPr="00060899">
        <w:rPr>
          <w:b/>
          <w:i/>
        </w:rPr>
        <w:t>amount of advance</w:t>
      </w:r>
      <w:r w:rsidRPr="00060899">
        <w:t xml:space="preserve"> is the amount of the advance paid to the person.</w:t>
      </w:r>
    </w:p>
    <w:p w:rsidR="00594071" w:rsidRPr="00060899" w:rsidRDefault="00594071" w:rsidP="00594071">
      <w:pPr>
        <w:pStyle w:val="Definition"/>
      </w:pPr>
      <w:r w:rsidRPr="00060899">
        <w:rPr>
          <w:b/>
          <w:i/>
        </w:rPr>
        <w:t>pharmaceutical allowance rate</w:t>
      </w:r>
      <w:r w:rsidRPr="00060899">
        <w:t xml:space="preserve"> is the yearly amount of pharmaceutical allowance which would be added to the person’s maximum basic rate in working out the instalment for the day on which the advance is paid if pharmaceutical allowance were to be added to the person’s maximum basic rate on that day.</w:t>
      </w:r>
    </w:p>
    <w:p w:rsidR="00594071" w:rsidRPr="00060899" w:rsidRDefault="00594071" w:rsidP="00594071">
      <w:pPr>
        <w:pStyle w:val="SubsectionHead"/>
      </w:pPr>
      <w:r w:rsidRPr="00060899">
        <w:t>No pharmaceutical allowance if annual limit reached</w:t>
      </w:r>
    </w:p>
    <w:p w:rsidR="00594071" w:rsidRPr="00060899" w:rsidRDefault="00594071" w:rsidP="00594071">
      <w:pPr>
        <w:pStyle w:val="subsection"/>
      </w:pPr>
      <w:r w:rsidRPr="00060899">
        <w:tab/>
        <w:t>1066B</w:t>
      </w:r>
      <w:r w:rsidR="00060899">
        <w:noBreakHyphen/>
      </w:r>
      <w:r w:rsidRPr="00060899">
        <w:t>D6</w:t>
      </w:r>
      <w:r w:rsidRPr="00060899">
        <w:tab/>
        <w:t>Pharmaceutical allowance is not to be added to a person’s maximum basic rate if:</w:t>
      </w:r>
    </w:p>
    <w:p w:rsidR="00594071" w:rsidRPr="00060899" w:rsidRDefault="00594071" w:rsidP="00594071">
      <w:pPr>
        <w:pStyle w:val="paragraph"/>
      </w:pPr>
      <w:r w:rsidRPr="00060899">
        <w:tab/>
        <w:t>(a)</w:t>
      </w:r>
      <w:r w:rsidRPr="00060899">
        <w:tab/>
        <w:t>the person has received an advance pharmaceutical allowance during the current calendar year; and</w:t>
      </w:r>
    </w:p>
    <w:p w:rsidR="00594071" w:rsidRPr="00060899" w:rsidRDefault="00594071" w:rsidP="00594071">
      <w:pPr>
        <w:pStyle w:val="paragraph"/>
      </w:pPr>
      <w:r w:rsidRPr="00060899">
        <w:tab/>
        <w:t>(b)</w:t>
      </w:r>
      <w:r w:rsidRPr="00060899">
        <w:tab/>
        <w:t>the total amount paid to the person for that year by way of:</w:t>
      </w:r>
    </w:p>
    <w:p w:rsidR="00594071" w:rsidRPr="00060899" w:rsidRDefault="00594071" w:rsidP="00594071">
      <w:pPr>
        <w:pStyle w:val="paragraphsub"/>
      </w:pPr>
      <w:r w:rsidRPr="00060899">
        <w:tab/>
        <w:t>(i)</w:t>
      </w:r>
      <w:r w:rsidRPr="00060899">
        <w:tab/>
        <w:t>pharmaceutical allowance; and</w:t>
      </w:r>
    </w:p>
    <w:p w:rsidR="00594071" w:rsidRPr="00060899" w:rsidRDefault="00594071" w:rsidP="00594071">
      <w:pPr>
        <w:pStyle w:val="paragraphsub"/>
        <w:keepNext/>
      </w:pPr>
      <w:r w:rsidRPr="00060899">
        <w:tab/>
        <w:t>(ii)</w:t>
      </w:r>
      <w:r w:rsidRPr="00060899">
        <w:tab/>
        <w:t>advance pharmaceutical allowance;</w:t>
      </w:r>
    </w:p>
    <w:p w:rsidR="00594071" w:rsidRPr="00060899" w:rsidRDefault="00594071" w:rsidP="00594071">
      <w:pPr>
        <w:pStyle w:val="subsection2"/>
      </w:pPr>
      <w:r w:rsidRPr="00060899">
        <w:t>equals the total amount of pharmaceutical allowance that would have been paid to the person during that year if the person had not received any advance pharmaceutical allowance.</w:t>
      </w:r>
    </w:p>
    <w:p w:rsidR="00594071" w:rsidRPr="00060899" w:rsidRDefault="00594071" w:rsidP="00594071">
      <w:pPr>
        <w:pStyle w:val="notetext"/>
      </w:pPr>
      <w:r w:rsidRPr="00060899">
        <w:lastRenderedPageBreak/>
        <w:t>Note 1:</w:t>
      </w:r>
      <w:r w:rsidRPr="00060899">
        <w:tab/>
      </w:r>
      <w:r w:rsidR="00C22AE6" w:rsidRPr="00060899">
        <w:t>For</w:t>
      </w:r>
      <w:r w:rsidRPr="00060899">
        <w:t xml:space="preserve"> the amount </w:t>
      </w:r>
      <w:r w:rsidRPr="00060899">
        <w:rPr>
          <w:b/>
          <w:i/>
        </w:rPr>
        <w:t>paid</w:t>
      </w:r>
      <w:r w:rsidRPr="00060899">
        <w:t xml:space="preserve"> to a person by way of pharmaceutical allowance see subsections</w:t>
      </w:r>
      <w:r w:rsidR="00060899">
        <w:t> </w:t>
      </w:r>
      <w:r w:rsidRPr="00060899">
        <w:t>19A(2) to (6).</w:t>
      </w:r>
    </w:p>
    <w:p w:rsidR="00594071" w:rsidRPr="00060899" w:rsidRDefault="00594071" w:rsidP="00594071">
      <w:pPr>
        <w:pStyle w:val="notetext"/>
      </w:pPr>
      <w:r w:rsidRPr="00060899">
        <w:t>Note 2:</w:t>
      </w:r>
      <w:r w:rsidRPr="00060899">
        <w:tab/>
      </w:r>
      <w:r w:rsidR="00C22AE6" w:rsidRPr="00060899">
        <w:t>The annual</w:t>
      </w:r>
      <w:r w:rsidRPr="00060899">
        <w:t xml:space="preserve"> limit is affected by:</w:t>
      </w:r>
    </w:p>
    <w:p w:rsidR="00594071" w:rsidRPr="00060899" w:rsidRDefault="00594071" w:rsidP="004A3449">
      <w:pPr>
        <w:pStyle w:val="notebullet"/>
        <w:numPr>
          <w:ilvl w:val="0"/>
          <w:numId w:val="16"/>
        </w:numPr>
        <w:tabs>
          <w:tab w:val="left" w:pos="2268"/>
        </w:tabs>
      </w:pPr>
      <w:r w:rsidRPr="00060899">
        <w:t>how long during the calendar year the pe</w:t>
      </w:r>
      <w:r w:rsidR="006B20C2" w:rsidRPr="00060899">
        <w:t>rson was on pension or benefit;</w:t>
      </w:r>
    </w:p>
    <w:p w:rsidR="00594071" w:rsidRPr="00060899" w:rsidRDefault="00594071" w:rsidP="004A3449">
      <w:pPr>
        <w:pStyle w:val="notebullet"/>
        <w:numPr>
          <w:ilvl w:val="0"/>
          <w:numId w:val="16"/>
        </w:numPr>
        <w:tabs>
          <w:tab w:val="left" w:pos="2268"/>
        </w:tabs>
      </w:pPr>
      <w:r w:rsidRPr="00060899">
        <w:t>the rate of pharmaceutical allowance the person attracts at various times depending on the person’s family situation.</w:t>
      </w:r>
    </w:p>
    <w:p w:rsidR="00594071" w:rsidRPr="00060899" w:rsidRDefault="00594071" w:rsidP="00594071">
      <w:pPr>
        <w:pStyle w:val="SubsectionHead"/>
      </w:pPr>
      <w:r w:rsidRPr="00060899">
        <w:t>Amo</w:t>
      </w:r>
      <w:r w:rsidR="006B20C2" w:rsidRPr="00060899">
        <w:t>unt of pharmaceutical allowance</w:t>
      </w:r>
    </w:p>
    <w:p w:rsidR="00594071" w:rsidRPr="00060899" w:rsidRDefault="00594071" w:rsidP="00594071">
      <w:pPr>
        <w:pStyle w:val="subsection"/>
        <w:spacing w:after="60"/>
      </w:pPr>
      <w:r w:rsidRPr="00060899">
        <w:tab/>
        <w:t>1066B</w:t>
      </w:r>
      <w:r w:rsidR="00060899">
        <w:noBreakHyphen/>
      </w:r>
      <w:r w:rsidRPr="00060899">
        <w:t>D8</w:t>
      </w:r>
      <w:r w:rsidRPr="00060899">
        <w:tab/>
        <w:t>The amount of pharmaceutical allowance is the amount per year worked out using the following Table:</w:t>
      </w:r>
    </w:p>
    <w:p w:rsidR="00594071" w:rsidRPr="00060899" w:rsidRDefault="00594071" w:rsidP="00594071">
      <w:pPr>
        <w:pStyle w:val="Tabletext"/>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06"/>
        <w:gridCol w:w="2366"/>
        <w:gridCol w:w="1134"/>
        <w:gridCol w:w="1134"/>
      </w:tblGrid>
      <w:tr w:rsidR="00594071" w:rsidRPr="00060899">
        <w:trPr>
          <w:tblHeader/>
        </w:trPr>
        <w:tc>
          <w:tcPr>
            <w:tcW w:w="5840" w:type="dxa"/>
            <w:gridSpan w:val="4"/>
            <w:tcBorders>
              <w:top w:val="single" w:sz="12" w:space="0" w:color="auto"/>
              <w:left w:val="nil"/>
              <w:bottom w:val="nil"/>
              <w:right w:val="nil"/>
            </w:tcBorders>
          </w:tcPr>
          <w:p w:rsidR="00594071" w:rsidRPr="00060899" w:rsidRDefault="00594071" w:rsidP="00AF07A8">
            <w:pPr>
              <w:pStyle w:val="Tabletext"/>
              <w:keepNext/>
              <w:keepLines/>
            </w:pPr>
            <w:r w:rsidRPr="00060899">
              <w:rPr>
                <w:b/>
              </w:rPr>
              <w:t xml:space="preserve">Pharmaceutical allowance amount table </w:t>
            </w:r>
          </w:p>
        </w:tc>
      </w:tr>
      <w:tr w:rsidR="00594071" w:rsidRPr="00060899">
        <w:trPr>
          <w:tblHeader/>
        </w:trPr>
        <w:tc>
          <w:tcPr>
            <w:tcW w:w="1206" w:type="dxa"/>
            <w:tcBorders>
              <w:top w:val="single" w:sz="6" w:space="0" w:color="auto"/>
              <w:left w:val="nil"/>
              <w:bottom w:val="single" w:sz="12" w:space="0" w:color="auto"/>
              <w:right w:val="nil"/>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 xml:space="preserve">Item </w:t>
            </w:r>
          </w:p>
        </w:tc>
        <w:tc>
          <w:tcPr>
            <w:tcW w:w="2366" w:type="dxa"/>
            <w:tcBorders>
              <w:top w:val="single" w:sz="6" w:space="0" w:color="auto"/>
              <w:left w:val="nil"/>
              <w:bottom w:val="single" w:sz="12" w:space="0" w:color="auto"/>
              <w:right w:val="nil"/>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 xml:space="preserve">Person’s family situation </w:t>
            </w:r>
          </w:p>
        </w:tc>
        <w:tc>
          <w:tcPr>
            <w:tcW w:w="1134" w:type="dxa"/>
            <w:tcBorders>
              <w:top w:val="single" w:sz="6" w:space="0" w:color="auto"/>
              <w:left w:val="nil"/>
              <w:bottom w:val="single" w:sz="12" w:space="0" w:color="auto"/>
              <w:right w:val="nil"/>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Amount per year</w:t>
            </w:r>
          </w:p>
        </w:tc>
        <w:tc>
          <w:tcPr>
            <w:tcW w:w="1134" w:type="dxa"/>
            <w:tcBorders>
              <w:top w:val="single" w:sz="6" w:space="0" w:color="auto"/>
              <w:left w:val="nil"/>
              <w:bottom w:val="single" w:sz="12" w:space="0" w:color="auto"/>
              <w:right w:val="nil"/>
            </w:tcBorders>
          </w:tcPr>
          <w:p w:rsidR="00594071" w:rsidRPr="00060899" w:rsidRDefault="00594071" w:rsidP="00AF07A8">
            <w:pPr>
              <w:pStyle w:val="Tabletext"/>
              <w:keepNext/>
              <w:keepLines/>
              <w:rPr>
                <w:b/>
              </w:rPr>
            </w:pPr>
            <w:r w:rsidRPr="00060899">
              <w:rPr>
                <w:b/>
              </w:rPr>
              <w:t>Column 4</w:t>
            </w:r>
          </w:p>
          <w:p w:rsidR="00594071" w:rsidRPr="00060899" w:rsidRDefault="00594071" w:rsidP="00AF07A8">
            <w:pPr>
              <w:pStyle w:val="Tabletext"/>
              <w:keepNext/>
              <w:keepLines/>
              <w:rPr>
                <w:b/>
              </w:rPr>
            </w:pPr>
            <w:r w:rsidRPr="00060899">
              <w:rPr>
                <w:b/>
              </w:rPr>
              <w:t>Amount per fortnight</w:t>
            </w:r>
          </w:p>
        </w:tc>
      </w:tr>
      <w:tr w:rsidR="00594071" w:rsidRPr="00060899">
        <w:tc>
          <w:tcPr>
            <w:tcW w:w="1206"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1. </w:t>
            </w:r>
          </w:p>
        </w:tc>
        <w:tc>
          <w:tcPr>
            <w:tcW w:w="2366"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Not member of couple</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$135.20</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$5.20</w:t>
            </w:r>
          </w:p>
        </w:tc>
      </w:tr>
      <w:tr w:rsidR="00594071" w:rsidRPr="00060899">
        <w:tc>
          <w:tcPr>
            <w:tcW w:w="120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2.</w:t>
            </w:r>
          </w:p>
        </w:tc>
        <w:tc>
          <w:tcPr>
            <w:tcW w:w="236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Partnered</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$67.60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$2.60</w:t>
            </w:r>
          </w:p>
        </w:tc>
      </w:tr>
      <w:tr w:rsidR="00594071" w:rsidRPr="00060899">
        <w:tc>
          <w:tcPr>
            <w:tcW w:w="120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3. </w:t>
            </w:r>
          </w:p>
        </w:tc>
        <w:tc>
          <w:tcPr>
            <w:tcW w:w="236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Member of illness separated couple</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$135.20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$5.20</w:t>
            </w:r>
          </w:p>
        </w:tc>
      </w:tr>
      <w:tr w:rsidR="00594071" w:rsidRPr="00060899">
        <w:tc>
          <w:tcPr>
            <w:tcW w:w="120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4. </w:t>
            </w:r>
          </w:p>
        </w:tc>
        <w:tc>
          <w:tcPr>
            <w:tcW w:w="236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Member of respite care couple</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$135.20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$5.20</w:t>
            </w:r>
          </w:p>
        </w:tc>
      </w:tr>
      <w:tr w:rsidR="00594071" w:rsidRPr="00060899">
        <w:tc>
          <w:tcPr>
            <w:tcW w:w="120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5. </w:t>
            </w:r>
          </w:p>
        </w:tc>
        <w:tc>
          <w:tcPr>
            <w:tcW w:w="2366"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Partnered (partner getting service pension)</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$67.60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$2.60</w:t>
            </w:r>
          </w:p>
        </w:tc>
      </w:tr>
      <w:tr w:rsidR="00594071" w:rsidRPr="00060899">
        <w:tc>
          <w:tcPr>
            <w:tcW w:w="1206"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6. </w:t>
            </w:r>
          </w:p>
        </w:tc>
        <w:tc>
          <w:tcPr>
            <w:tcW w:w="2366" w:type="dxa"/>
            <w:tcBorders>
              <w:top w:val="single" w:sz="2" w:space="0" w:color="auto"/>
              <w:left w:val="nil"/>
              <w:bottom w:val="single" w:sz="12" w:space="0" w:color="auto"/>
              <w:right w:val="nil"/>
            </w:tcBorders>
          </w:tcPr>
          <w:p w:rsidR="00594071" w:rsidRPr="00060899" w:rsidRDefault="00594071" w:rsidP="00594071">
            <w:pPr>
              <w:pStyle w:val="Tabletext"/>
            </w:pPr>
            <w:r w:rsidRPr="00060899">
              <w:t>Partnered (partner in gaol)</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$135.20</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$5.20</w:t>
            </w:r>
          </w:p>
        </w:tc>
      </w:tr>
    </w:tbl>
    <w:p w:rsidR="00594071" w:rsidRPr="00060899" w:rsidRDefault="00594071" w:rsidP="00594071">
      <w:pPr>
        <w:pStyle w:val="notetext"/>
        <w:keepNext/>
      </w:pPr>
      <w:r w:rsidRPr="00060899">
        <w:t>Note 1:</w:t>
      </w:r>
      <w:r w:rsidRPr="00060899">
        <w:tab/>
        <w:t xml:space="preserve">For </w:t>
      </w:r>
      <w:r w:rsidRPr="00060899">
        <w:rPr>
          <w:b/>
          <w:i/>
        </w:rPr>
        <w:t>member of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notetext"/>
      </w:pPr>
      <w:r w:rsidRPr="00060899">
        <w:t>Note 2:</w:t>
      </w:r>
      <w:r w:rsidRPr="00060899">
        <w:tab/>
        <w:t>The amounts in column 3 are adjusted annually in line with CPI increases (see section</w:t>
      </w:r>
      <w:r w:rsidR="00060899">
        <w:t> </w:t>
      </w:r>
      <w:r w:rsidRPr="00060899">
        <w:t>1206A).</w:t>
      </w:r>
    </w:p>
    <w:p w:rsidR="00594071" w:rsidRPr="00060899" w:rsidRDefault="00594071" w:rsidP="001C4250">
      <w:pPr>
        <w:pStyle w:val="ActHead3"/>
      </w:pPr>
      <w:bookmarkStart w:id="1014" w:name="_Toc447275882"/>
      <w:r w:rsidRPr="00060899">
        <w:rPr>
          <w:rStyle w:val="CharDivNo"/>
        </w:rPr>
        <w:lastRenderedPageBreak/>
        <w:t>Module F</w:t>
      </w:r>
      <w:r w:rsidRPr="00060899">
        <w:t>—</w:t>
      </w:r>
      <w:r w:rsidRPr="00060899">
        <w:rPr>
          <w:rStyle w:val="CharDivText"/>
        </w:rPr>
        <w:t>Remote area allowance</w:t>
      </w:r>
      <w:bookmarkEnd w:id="1014"/>
    </w:p>
    <w:p w:rsidR="00594071" w:rsidRPr="00060899" w:rsidRDefault="00594071" w:rsidP="001C4250">
      <w:pPr>
        <w:pStyle w:val="SubsectionHead"/>
      </w:pPr>
      <w:r w:rsidRPr="00060899">
        <w:t>Remote area allowance</w:t>
      </w:r>
    </w:p>
    <w:p w:rsidR="00594071" w:rsidRPr="00060899" w:rsidRDefault="00594071" w:rsidP="001C4250">
      <w:pPr>
        <w:pStyle w:val="subsection"/>
        <w:keepNext/>
        <w:keepLines/>
      </w:pPr>
      <w:r w:rsidRPr="00060899">
        <w:tab/>
        <w:t>1066B</w:t>
      </w:r>
      <w:r w:rsidR="00060899">
        <w:noBreakHyphen/>
      </w:r>
      <w:r w:rsidRPr="00060899">
        <w:t>F1</w:t>
      </w:r>
      <w:r w:rsidRPr="00060899">
        <w:tab/>
        <w:t>An amount by way of remote area allowance is to be added to a person’s rate of pension if:</w:t>
      </w:r>
    </w:p>
    <w:p w:rsidR="00594071" w:rsidRPr="00060899" w:rsidRDefault="00594071" w:rsidP="001C4250">
      <w:pPr>
        <w:pStyle w:val="paragraph"/>
        <w:keepNext/>
        <w:keepLines/>
      </w:pPr>
      <w:r w:rsidRPr="00060899">
        <w:tab/>
        <w:t>(aa)</w:t>
      </w:r>
      <w:r w:rsidRPr="00060899">
        <w:tab/>
        <w:t>either:</w:t>
      </w:r>
    </w:p>
    <w:p w:rsidR="00594071" w:rsidRPr="00060899" w:rsidRDefault="00594071" w:rsidP="001C4250">
      <w:pPr>
        <w:pStyle w:val="paragraphsub"/>
        <w:keepNext/>
        <w:keepLines/>
      </w:pPr>
      <w:r w:rsidRPr="00060899">
        <w:tab/>
        <w:t>(i)</w:t>
      </w:r>
      <w:r w:rsidRPr="00060899">
        <w:tab/>
        <w:t>the person’s rate of pension apart from this point is greater than nil; or</w:t>
      </w:r>
    </w:p>
    <w:p w:rsidR="005305FD" w:rsidRPr="00060899" w:rsidRDefault="005305FD" w:rsidP="005305FD">
      <w:pPr>
        <w:pStyle w:val="paragraphsub"/>
      </w:pPr>
      <w:r w:rsidRPr="00060899">
        <w:tab/>
        <w:t>(ii)</w:t>
      </w:r>
      <w:r w:rsidRPr="00060899">
        <w:tab/>
        <w:t>apart from this point, the person’s rate of pension would be nil merely because an advance pharmaceutical allowance has been paid to the person under Part</w:t>
      </w:r>
      <w:r w:rsidR="00060899">
        <w:t> </w:t>
      </w:r>
      <w:r w:rsidRPr="00060899">
        <w:t>2.23 of this Act; and</w:t>
      </w:r>
    </w:p>
    <w:p w:rsidR="00594071" w:rsidRPr="00060899" w:rsidRDefault="00594071" w:rsidP="00594071">
      <w:pPr>
        <w:pStyle w:val="paragraph"/>
      </w:pPr>
      <w:r w:rsidRPr="00060899">
        <w:tab/>
        <w:t>(a)</w:t>
      </w:r>
      <w:r w:rsidRPr="00060899">
        <w:tab/>
        <w:t>the person’s usual place of residence is situated in the remote area; and</w:t>
      </w:r>
    </w:p>
    <w:p w:rsidR="00594071" w:rsidRPr="00060899" w:rsidRDefault="00594071" w:rsidP="00594071">
      <w:pPr>
        <w:pStyle w:val="paragraph"/>
      </w:pPr>
      <w:r w:rsidRPr="00060899">
        <w:tab/>
        <w:t>(b)</w:t>
      </w:r>
      <w:r w:rsidRPr="00060899">
        <w:tab/>
        <w:t>the person is physically present in the remote area.</w:t>
      </w:r>
    </w:p>
    <w:p w:rsidR="00594071" w:rsidRPr="00060899" w:rsidRDefault="00594071" w:rsidP="00594071">
      <w:pPr>
        <w:pStyle w:val="notetext"/>
      </w:pPr>
      <w:r w:rsidRPr="00060899">
        <w:t>Note:</w:t>
      </w:r>
      <w:r w:rsidRPr="00060899">
        <w:tab/>
      </w:r>
      <w:r w:rsidR="00C22AE6" w:rsidRPr="00060899">
        <w:t>For</w:t>
      </w:r>
      <w:r w:rsidRPr="00060899">
        <w:t xml:space="preserve"> </w:t>
      </w:r>
      <w:r w:rsidRPr="00060899">
        <w:rPr>
          <w:b/>
          <w:i/>
        </w:rPr>
        <w:t>remote area</w:t>
      </w:r>
      <w:r w:rsidRPr="00060899">
        <w:t xml:space="preserve"> and </w:t>
      </w:r>
      <w:r w:rsidRPr="00060899">
        <w:rPr>
          <w:b/>
          <w:i/>
        </w:rPr>
        <w:t>physically present in the remote area</w:t>
      </w:r>
      <w:r w:rsidRPr="00060899">
        <w:t xml:space="preserve"> see section</w:t>
      </w:r>
      <w:r w:rsidR="00060899">
        <w:t> </w:t>
      </w:r>
      <w:r w:rsidRPr="00060899">
        <w:t>14.</w:t>
      </w:r>
    </w:p>
    <w:p w:rsidR="00594071" w:rsidRPr="00060899" w:rsidRDefault="00594071" w:rsidP="00594071">
      <w:pPr>
        <w:pStyle w:val="SubsectionHead"/>
      </w:pPr>
      <w:r w:rsidRPr="00060899">
        <w:t>Rate of remote area allowance</w:t>
      </w:r>
    </w:p>
    <w:p w:rsidR="00594071" w:rsidRPr="00060899" w:rsidRDefault="00594071" w:rsidP="00594071">
      <w:pPr>
        <w:pStyle w:val="subsection"/>
        <w:spacing w:after="60"/>
      </w:pPr>
      <w:r w:rsidRPr="00060899">
        <w:tab/>
        <w:t>1066B</w:t>
      </w:r>
      <w:r w:rsidR="00060899">
        <w:noBreakHyphen/>
      </w:r>
      <w:r w:rsidRPr="00060899">
        <w:t>F2</w:t>
      </w:r>
      <w:r w:rsidRPr="00060899">
        <w:tab/>
        <w:t>The rate of remote area allowance payable to a person is worked out using Table F. Work out which family situation in the Table applies to the person. The rate of remote area allowance is the corresponding amount in column 3 plus an additional corresponding amount in column 5 for each FTB child</w:t>
      </w:r>
      <w:r w:rsidR="00F1177D" w:rsidRPr="00060899">
        <w:t>, and each regular care child,</w:t>
      </w:r>
      <w:r w:rsidRPr="00060899">
        <w:t xml:space="preserve"> of the person.</w:t>
      </w:r>
    </w:p>
    <w:p w:rsidR="00594071" w:rsidRPr="00060899" w:rsidRDefault="00594071" w:rsidP="00594071">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472"/>
        <w:gridCol w:w="1134"/>
        <w:gridCol w:w="1134"/>
        <w:gridCol w:w="1134"/>
        <w:gridCol w:w="1134"/>
      </w:tblGrid>
      <w:tr w:rsidR="00594071" w:rsidRPr="00060899">
        <w:trPr>
          <w:tblHeader/>
        </w:trPr>
        <w:tc>
          <w:tcPr>
            <w:tcW w:w="7088" w:type="dxa"/>
            <w:gridSpan w:val="6"/>
            <w:tcBorders>
              <w:top w:val="single" w:sz="12" w:space="0" w:color="auto"/>
              <w:left w:val="nil"/>
              <w:bottom w:val="nil"/>
              <w:right w:val="nil"/>
            </w:tcBorders>
          </w:tcPr>
          <w:p w:rsidR="00594071" w:rsidRPr="00060899" w:rsidRDefault="00594071" w:rsidP="0020152E">
            <w:pPr>
              <w:pStyle w:val="Tabletext"/>
              <w:keepNext/>
              <w:keepLines/>
            </w:pPr>
            <w:r w:rsidRPr="00060899">
              <w:rPr>
                <w:b/>
              </w:rPr>
              <w:t>Table F—Remote area allowance</w:t>
            </w:r>
          </w:p>
        </w:tc>
      </w:tr>
      <w:tr w:rsidR="00594071" w:rsidRPr="00060899">
        <w:trPr>
          <w:tblHeader/>
        </w:trPr>
        <w:tc>
          <w:tcPr>
            <w:tcW w:w="1080"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1</w:t>
            </w:r>
          </w:p>
          <w:p w:rsidR="00594071" w:rsidRPr="00060899" w:rsidRDefault="00594071" w:rsidP="0020152E">
            <w:pPr>
              <w:pStyle w:val="Tabletext"/>
              <w:keepNext/>
              <w:keepLines/>
              <w:rPr>
                <w:b/>
              </w:rPr>
            </w:pPr>
            <w:r w:rsidRPr="00060899">
              <w:rPr>
                <w:b/>
              </w:rPr>
              <w:t>Item</w:t>
            </w:r>
          </w:p>
        </w:tc>
        <w:tc>
          <w:tcPr>
            <w:tcW w:w="1472"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2</w:t>
            </w:r>
          </w:p>
          <w:p w:rsidR="00594071" w:rsidRPr="00060899" w:rsidRDefault="00594071" w:rsidP="0020152E">
            <w:pPr>
              <w:pStyle w:val="Tabletext"/>
              <w:keepNext/>
              <w:keepLines/>
              <w:rPr>
                <w:b/>
              </w:rPr>
            </w:pPr>
            <w:r w:rsidRPr="00060899">
              <w:rPr>
                <w:b/>
              </w:rPr>
              <w:t>Person’s family situation</w:t>
            </w:r>
          </w:p>
        </w:tc>
        <w:tc>
          <w:tcPr>
            <w:tcW w:w="1134"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3</w:t>
            </w:r>
          </w:p>
          <w:p w:rsidR="00594071" w:rsidRPr="00060899" w:rsidRDefault="00594071" w:rsidP="0020152E">
            <w:pPr>
              <w:pStyle w:val="Tabletext"/>
              <w:keepNext/>
              <w:keepLines/>
              <w:rPr>
                <w:b/>
              </w:rPr>
            </w:pPr>
            <w:r w:rsidRPr="00060899">
              <w:rPr>
                <w:b/>
              </w:rPr>
              <w:t>Basic allowance per year</w:t>
            </w:r>
          </w:p>
        </w:tc>
        <w:tc>
          <w:tcPr>
            <w:tcW w:w="1134"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4</w:t>
            </w:r>
          </w:p>
          <w:p w:rsidR="00594071" w:rsidRPr="00060899" w:rsidRDefault="00594071" w:rsidP="0020152E">
            <w:pPr>
              <w:pStyle w:val="Tabletext"/>
              <w:keepNext/>
              <w:keepLines/>
              <w:rPr>
                <w:b/>
              </w:rPr>
            </w:pPr>
            <w:r w:rsidRPr="00060899">
              <w:rPr>
                <w:b/>
              </w:rPr>
              <w:t>Basic allowance per fortnight</w:t>
            </w:r>
          </w:p>
        </w:tc>
        <w:tc>
          <w:tcPr>
            <w:tcW w:w="1134"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5</w:t>
            </w:r>
          </w:p>
          <w:p w:rsidR="00594071" w:rsidRPr="00060899" w:rsidRDefault="00594071" w:rsidP="0020152E">
            <w:pPr>
              <w:pStyle w:val="Tabletext"/>
              <w:keepNext/>
              <w:keepLines/>
              <w:rPr>
                <w:b/>
              </w:rPr>
            </w:pPr>
            <w:r w:rsidRPr="00060899">
              <w:rPr>
                <w:b/>
              </w:rPr>
              <w:t>Additional allowance per year</w:t>
            </w:r>
          </w:p>
        </w:tc>
        <w:tc>
          <w:tcPr>
            <w:tcW w:w="1134" w:type="dxa"/>
            <w:tcBorders>
              <w:top w:val="single" w:sz="6" w:space="0" w:color="auto"/>
              <w:left w:val="nil"/>
              <w:bottom w:val="single" w:sz="12" w:space="0" w:color="auto"/>
              <w:right w:val="nil"/>
            </w:tcBorders>
          </w:tcPr>
          <w:p w:rsidR="00594071" w:rsidRPr="00060899" w:rsidRDefault="00594071" w:rsidP="0020152E">
            <w:pPr>
              <w:pStyle w:val="Tabletext"/>
              <w:keepNext/>
              <w:keepLines/>
              <w:rPr>
                <w:b/>
              </w:rPr>
            </w:pPr>
            <w:r w:rsidRPr="00060899">
              <w:rPr>
                <w:b/>
              </w:rPr>
              <w:t>Column 6</w:t>
            </w:r>
          </w:p>
          <w:p w:rsidR="00594071" w:rsidRPr="00060899" w:rsidRDefault="00594071" w:rsidP="0020152E">
            <w:pPr>
              <w:pStyle w:val="Tabletext"/>
              <w:keepNext/>
              <w:keepLines/>
              <w:rPr>
                <w:b/>
              </w:rPr>
            </w:pPr>
            <w:r w:rsidRPr="00060899">
              <w:rPr>
                <w:b/>
              </w:rPr>
              <w:t>Additional allowance per fortnight</w:t>
            </w:r>
          </w:p>
        </w:tc>
      </w:tr>
      <w:tr w:rsidR="00594071" w:rsidRPr="00060899">
        <w:tc>
          <w:tcPr>
            <w:tcW w:w="1080"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w:t>
            </w:r>
          </w:p>
        </w:tc>
        <w:tc>
          <w:tcPr>
            <w:tcW w:w="1472"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Not member of couple </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$473.20</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$18.20</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34" w:type="dxa"/>
            <w:tcBorders>
              <w:top w:val="single" w:sz="1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tc>
          <w:tcPr>
            <w:tcW w:w="1080"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lastRenderedPageBreak/>
              <w:t xml:space="preserve">2. </w:t>
            </w:r>
          </w:p>
        </w:tc>
        <w:tc>
          <w:tcPr>
            <w:tcW w:w="1472"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Partnered </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$405.60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$15.60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tc>
          <w:tcPr>
            <w:tcW w:w="1080"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keepNext/>
            </w:pPr>
            <w:r w:rsidRPr="00060899">
              <w:t xml:space="preserve">3. </w:t>
            </w:r>
          </w:p>
        </w:tc>
        <w:tc>
          <w:tcPr>
            <w:tcW w:w="1472"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Member of illness separated couple </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$473.20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tc>
          <w:tcPr>
            <w:tcW w:w="1080"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4. </w:t>
            </w:r>
          </w:p>
        </w:tc>
        <w:tc>
          <w:tcPr>
            <w:tcW w:w="1472"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 xml:space="preserve">Member of respite care couple </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$473.20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$18.20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$189.80</w:t>
            </w:r>
          </w:p>
        </w:tc>
        <w:tc>
          <w:tcPr>
            <w:tcW w:w="1134" w:type="dxa"/>
            <w:tcBorders>
              <w:top w:val="single" w:sz="2" w:space="0" w:color="auto"/>
              <w:left w:val="nil"/>
              <w:bottom w:val="single" w:sz="2" w:space="0" w:color="auto"/>
              <w:right w:val="nil"/>
            </w:tcBorders>
            <w:shd w:val="clear" w:color="auto" w:fill="auto"/>
          </w:tcPr>
          <w:p w:rsidR="00594071" w:rsidRPr="00060899" w:rsidRDefault="00594071" w:rsidP="00594071">
            <w:pPr>
              <w:pStyle w:val="Tabletext"/>
            </w:pPr>
            <w:r w:rsidRPr="00060899">
              <w:t>$7.30</w:t>
            </w:r>
          </w:p>
        </w:tc>
      </w:tr>
      <w:tr w:rsidR="00594071" w:rsidRPr="00060899" w:rsidTr="00726F36">
        <w:trPr>
          <w:cantSplit/>
        </w:trPr>
        <w:tc>
          <w:tcPr>
            <w:tcW w:w="1080"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5. </w:t>
            </w:r>
          </w:p>
        </w:tc>
        <w:tc>
          <w:tcPr>
            <w:tcW w:w="1472" w:type="dxa"/>
            <w:tcBorders>
              <w:top w:val="single" w:sz="2" w:space="0" w:color="auto"/>
              <w:left w:val="nil"/>
              <w:bottom w:val="single" w:sz="12" w:space="0" w:color="auto"/>
              <w:right w:val="nil"/>
            </w:tcBorders>
          </w:tcPr>
          <w:p w:rsidR="00594071" w:rsidRPr="00060899" w:rsidRDefault="00594071" w:rsidP="00594071">
            <w:pPr>
              <w:pStyle w:val="Tabletext"/>
            </w:pPr>
            <w:r w:rsidRPr="00060899">
              <w:t xml:space="preserve">Partnered (partner in gaol) </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$473.20</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$18.20</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$189.80</w:t>
            </w:r>
          </w:p>
        </w:tc>
        <w:tc>
          <w:tcPr>
            <w:tcW w:w="1134" w:type="dxa"/>
            <w:tcBorders>
              <w:top w:val="single" w:sz="2" w:space="0" w:color="auto"/>
              <w:left w:val="nil"/>
              <w:bottom w:val="single" w:sz="12" w:space="0" w:color="auto"/>
              <w:right w:val="nil"/>
            </w:tcBorders>
          </w:tcPr>
          <w:p w:rsidR="00594071" w:rsidRPr="00060899" w:rsidRDefault="00594071" w:rsidP="00594071">
            <w:pPr>
              <w:pStyle w:val="Tabletext"/>
            </w:pPr>
            <w:r w:rsidRPr="00060899">
              <w:t>$7.30</w:t>
            </w:r>
          </w:p>
        </w:tc>
      </w:tr>
    </w:tbl>
    <w:p w:rsidR="00594071" w:rsidRPr="00060899" w:rsidRDefault="00C22AE6" w:rsidP="00594071">
      <w:pPr>
        <w:pStyle w:val="notetext"/>
      </w:pPr>
      <w:r w:rsidRPr="00060899">
        <w:t>Note</w:t>
      </w:r>
      <w:r w:rsidR="00594071" w:rsidRPr="00060899">
        <w:t>:</w:t>
      </w:r>
      <w:r w:rsidR="00594071" w:rsidRPr="00060899">
        <w:tab/>
        <w:t xml:space="preserve">For </w:t>
      </w:r>
      <w:r w:rsidR="00594071" w:rsidRPr="00060899">
        <w:rPr>
          <w:b/>
          <w:i/>
        </w:rPr>
        <w:t>member of couple</w:t>
      </w:r>
      <w:r w:rsidR="00594071" w:rsidRPr="00060899">
        <w:t xml:space="preserve">, </w:t>
      </w:r>
      <w:r w:rsidR="00594071" w:rsidRPr="00060899">
        <w:rPr>
          <w:b/>
          <w:i/>
        </w:rPr>
        <w:t>partnered</w:t>
      </w:r>
      <w:r w:rsidR="00594071" w:rsidRPr="00060899">
        <w:t xml:space="preserve">, </w:t>
      </w:r>
      <w:r w:rsidR="00594071" w:rsidRPr="00060899">
        <w:rPr>
          <w:b/>
          <w:i/>
        </w:rPr>
        <w:t>illness separated couple</w:t>
      </w:r>
      <w:r w:rsidR="00594071" w:rsidRPr="00060899">
        <w:t xml:space="preserve">, </w:t>
      </w:r>
      <w:r w:rsidR="00594071" w:rsidRPr="00060899">
        <w:rPr>
          <w:b/>
          <w:i/>
        </w:rPr>
        <w:t>respite care couple</w:t>
      </w:r>
      <w:r w:rsidR="00594071" w:rsidRPr="00060899">
        <w:t xml:space="preserve"> and </w:t>
      </w:r>
      <w:r w:rsidR="00594071" w:rsidRPr="00060899">
        <w:rPr>
          <w:b/>
          <w:i/>
        </w:rPr>
        <w:t>partnered (partner in gaol)</w:t>
      </w:r>
      <w:r w:rsidR="00594071" w:rsidRPr="00060899">
        <w:t xml:space="preserve"> see section</w:t>
      </w:r>
      <w:r w:rsidR="00060899">
        <w:t> </w:t>
      </w:r>
      <w:r w:rsidR="00594071" w:rsidRPr="00060899">
        <w:t>4.</w:t>
      </w:r>
    </w:p>
    <w:p w:rsidR="00594071" w:rsidRPr="00060899" w:rsidRDefault="00594071" w:rsidP="001F32E5">
      <w:pPr>
        <w:pStyle w:val="SubsectionHead"/>
      </w:pPr>
      <w:r w:rsidRPr="00060899">
        <w:t xml:space="preserve">Special rule where partner has an FTB </w:t>
      </w:r>
      <w:r w:rsidR="00F1177D" w:rsidRPr="00060899">
        <w:t xml:space="preserve">or regular care </w:t>
      </w:r>
      <w:r w:rsidRPr="00060899">
        <w:t>child but is not receiving a pension</w:t>
      </w:r>
    </w:p>
    <w:p w:rsidR="00594071" w:rsidRPr="00060899" w:rsidRDefault="00594071" w:rsidP="001F32E5">
      <w:pPr>
        <w:pStyle w:val="subsection"/>
        <w:keepNext/>
      </w:pPr>
      <w:r w:rsidRPr="00060899">
        <w:tab/>
        <w:t>1066B</w:t>
      </w:r>
      <w:r w:rsidR="00060899">
        <w:noBreakHyphen/>
      </w:r>
      <w:r w:rsidRPr="00060899">
        <w:t>F4</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tab/>
        <w:t>(b)</w:t>
      </w:r>
      <w:r w:rsidRPr="00060899">
        <w:tab/>
        <w:t>the person’s partner is not receiving a pension or benefit; and</w:t>
      </w:r>
    </w:p>
    <w:p w:rsidR="00594071" w:rsidRPr="00060899" w:rsidRDefault="00594071" w:rsidP="00594071">
      <w:pPr>
        <w:pStyle w:val="paragraph"/>
        <w:keepNext/>
      </w:pPr>
      <w:r w:rsidRPr="00060899">
        <w:tab/>
        <w:t>(c)</w:t>
      </w:r>
      <w:r w:rsidRPr="00060899">
        <w:tab/>
        <w:t>the person’s partner has an FTB child</w:t>
      </w:r>
      <w:r w:rsidR="00F1177D" w:rsidRPr="00060899">
        <w:t xml:space="preserve"> or a regular care child</w:t>
      </w:r>
      <w:r w:rsidRPr="00060899">
        <w:t>;</w:t>
      </w:r>
    </w:p>
    <w:p w:rsidR="00594071" w:rsidRPr="00060899" w:rsidRDefault="00594071" w:rsidP="00594071">
      <w:pPr>
        <w:pStyle w:val="subsection2"/>
      </w:pPr>
      <w:r w:rsidRPr="00060899">
        <w:t>the child is taken, for the purposes of this Module, to be an FTB child</w:t>
      </w:r>
      <w:r w:rsidR="00F1177D" w:rsidRPr="00060899">
        <w:t>, or a regular care child, (as the case requires)</w:t>
      </w:r>
      <w:r w:rsidRPr="00060899">
        <w:t xml:space="preserve"> of the person.</w:t>
      </w:r>
    </w:p>
    <w:p w:rsidR="00594071" w:rsidRPr="00060899" w:rsidRDefault="00F1177D" w:rsidP="00594071">
      <w:pPr>
        <w:pStyle w:val="SubsectionHead"/>
      </w:pPr>
      <w:r w:rsidRPr="00060899">
        <w:t>Special rule where partner has an FTB or regular care child but is not receiving additional allowance for the child</w:t>
      </w:r>
    </w:p>
    <w:p w:rsidR="00594071" w:rsidRPr="00060899" w:rsidRDefault="00594071" w:rsidP="00594071">
      <w:pPr>
        <w:pStyle w:val="subsection"/>
        <w:keepNext/>
      </w:pPr>
      <w:r w:rsidRPr="00060899">
        <w:tab/>
        <w:t>1066B</w:t>
      </w:r>
      <w:r w:rsidR="00060899">
        <w:noBreakHyphen/>
      </w:r>
      <w:r w:rsidRPr="00060899">
        <w:t>F5</w:t>
      </w:r>
      <w:r w:rsidRPr="00060899">
        <w:tab/>
        <w:t>If:</w:t>
      </w:r>
    </w:p>
    <w:p w:rsidR="00594071" w:rsidRPr="00060899" w:rsidRDefault="00594071" w:rsidP="00594071">
      <w:pPr>
        <w:pStyle w:val="paragraph"/>
      </w:pPr>
      <w:r w:rsidRPr="00060899">
        <w:tab/>
        <w:t>(a)</w:t>
      </w:r>
      <w:r w:rsidRPr="00060899">
        <w:tab/>
        <w:t>a person who is a member of a couple is qualified for an amount by way of remote area allowance; and</w:t>
      </w:r>
    </w:p>
    <w:p w:rsidR="00594071" w:rsidRPr="00060899" w:rsidRDefault="00594071" w:rsidP="00594071">
      <w:pPr>
        <w:pStyle w:val="paragraph"/>
      </w:pPr>
      <w:r w:rsidRPr="00060899">
        <w:lastRenderedPageBreak/>
        <w:tab/>
        <w:t>(b)</w:t>
      </w:r>
      <w:r w:rsidRPr="00060899">
        <w:tab/>
        <w:t>the person’s partner has an FTB child</w:t>
      </w:r>
      <w:r w:rsidR="00F1177D" w:rsidRPr="00060899">
        <w:t xml:space="preserve"> or a regular care child</w:t>
      </w:r>
      <w:r w:rsidRPr="00060899">
        <w:t>; and</w:t>
      </w:r>
    </w:p>
    <w:p w:rsidR="00594071" w:rsidRPr="00060899" w:rsidRDefault="00594071" w:rsidP="00594071">
      <w:pPr>
        <w:pStyle w:val="paragraph"/>
        <w:keepNext/>
      </w:pPr>
      <w:r w:rsidRPr="00060899">
        <w:tab/>
        <w:t>(c)</w:t>
      </w:r>
      <w:r w:rsidRPr="00060899">
        <w:tab/>
        <w:t>the person’s partner is not receiving additional allowance for the child;</w:t>
      </w:r>
    </w:p>
    <w:p w:rsidR="00594071" w:rsidRPr="00060899" w:rsidRDefault="00594071" w:rsidP="00594071">
      <w:pPr>
        <w:pStyle w:val="subsection2"/>
      </w:pPr>
      <w:r w:rsidRPr="00060899">
        <w:t>the child is taken, for the purposes of this Module, to be an FTB child</w:t>
      </w:r>
      <w:r w:rsidR="00F1177D" w:rsidRPr="00060899">
        <w:t>, or a regular care child, (as the case requires)</w:t>
      </w:r>
      <w:r w:rsidRPr="00060899">
        <w:t xml:space="preserve"> of the person.</w:t>
      </w:r>
    </w:p>
    <w:p w:rsidR="00594071" w:rsidRPr="00060899" w:rsidRDefault="00594071" w:rsidP="00594071">
      <w:pPr>
        <w:pStyle w:val="SubsectionHead"/>
      </w:pPr>
      <w:r w:rsidRPr="00060899">
        <w:t xml:space="preserve">Special rule dealing with the death of an FTB </w:t>
      </w:r>
      <w:r w:rsidR="00F1177D" w:rsidRPr="00060899">
        <w:t xml:space="preserve">or regular care </w:t>
      </w:r>
      <w:r w:rsidRPr="00060899">
        <w:t>child</w:t>
      </w:r>
    </w:p>
    <w:p w:rsidR="00594071" w:rsidRPr="00060899" w:rsidRDefault="00594071" w:rsidP="00594071">
      <w:pPr>
        <w:pStyle w:val="subsection"/>
        <w:keepNext/>
      </w:pPr>
      <w:r w:rsidRPr="00060899">
        <w:tab/>
        <w:t>1066B</w:t>
      </w:r>
      <w:r w:rsidR="00060899">
        <w:noBreakHyphen/>
      </w:r>
      <w:r w:rsidRPr="00060899">
        <w:t>F6</w:t>
      </w:r>
      <w:r w:rsidRPr="00060899">
        <w:tab/>
        <w:t>If an FTB child</w:t>
      </w:r>
      <w:r w:rsidR="00F1177D" w:rsidRPr="00060899">
        <w:t>, or a regular care child,</w:t>
      </w:r>
      <w:r w:rsidRPr="00060899">
        <w:t xml:space="preserve"> of a person dies, this Module has effect, for a period of 14 weeks after the death of the child, as if the child had not died.</w:t>
      </w:r>
    </w:p>
    <w:p w:rsidR="00594071" w:rsidRPr="00060899" w:rsidRDefault="00594071" w:rsidP="00594071">
      <w:pPr>
        <w:pStyle w:val="notetext"/>
      </w:pPr>
      <w:r w:rsidRPr="00060899">
        <w:t>Note:</w:t>
      </w:r>
      <w:r w:rsidRPr="00060899">
        <w:tab/>
        <w:t>This point does not prevent this Module having the effect it would have had if the child would otherwise have ceased to be an FTB child</w:t>
      </w:r>
      <w:r w:rsidR="00F1177D" w:rsidRPr="00060899">
        <w:t>, or a regular care child,</w:t>
      </w:r>
      <w:r w:rsidRPr="00060899">
        <w:t xml:space="preserve"> during that 14 weeks.</w:t>
      </w:r>
    </w:p>
    <w:p w:rsidR="00594071" w:rsidRPr="00060899" w:rsidRDefault="00594071" w:rsidP="00146468">
      <w:pPr>
        <w:pStyle w:val="ActHead2"/>
        <w:pageBreakBefore/>
      </w:pPr>
      <w:bookmarkStart w:id="1015" w:name="_Toc447275883"/>
      <w:r w:rsidRPr="00060899">
        <w:rPr>
          <w:rStyle w:val="CharPartNo"/>
        </w:rPr>
        <w:lastRenderedPageBreak/>
        <w:t>Part</w:t>
      </w:r>
      <w:r w:rsidR="00060899" w:rsidRPr="00060899">
        <w:rPr>
          <w:rStyle w:val="CharPartNo"/>
        </w:rPr>
        <w:t> </w:t>
      </w:r>
      <w:r w:rsidRPr="00060899">
        <w:rPr>
          <w:rStyle w:val="CharPartNo"/>
        </w:rPr>
        <w:t>3.5</w:t>
      </w:r>
      <w:r w:rsidRPr="00060899">
        <w:t>—</w:t>
      </w:r>
      <w:r w:rsidRPr="00060899">
        <w:rPr>
          <w:rStyle w:val="CharPartText"/>
        </w:rPr>
        <w:t>Youth Allowance Rate Calculator</w:t>
      </w:r>
      <w:bookmarkEnd w:id="1015"/>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1016" w:name="_Toc447275884"/>
      <w:r w:rsidRPr="00060899">
        <w:rPr>
          <w:rStyle w:val="CharSectno"/>
        </w:rPr>
        <w:t>1067</w:t>
      </w:r>
      <w:r w:rsidRPr="00060899">
        <w:t xml:space="preserve">  Definitions</w:t>
      </w:r>
      <w:bookmarkEnd w:id="1016"/>
    </w:p>
    <w:p w:rsidR="00594071" w:rsidRPr="00060899" w:rsidRDefault="00594071" w:rsidP="00594071">
      <w:pPr>
        <w:pStyle w:val="SubsectionHead"/>
      </w:pPr>
      <w:r w:rsidRPr="00060899">
        <w:t>General definitions</w:t>
      </w:r>
    </w:p>
    <w:p w:rsidR="00594071" w:rsidRPr="00060899" w:rsidRDefault="00594071" w:rsidP="00594071">
      <w:pPr>
        <w:pStyle w:val="subsection"/>
      </w:pPr>
      <w:r w:rsidRPr="00060899">
        <w:tab/>
        <w:t>(1)</w:t>
      </w:r>
      <w:r w:rsidRPr="00060899">
        <w:tab/>
        <w:t>In this Part:</w:t>
      </w:r>
    </w:p>
    <w:p w:rsidR="00594071" w:rsidRPr="00060899" w:rsidRDefault="00594071" w:rsidP="00594071">
      <w:pPr>
        <w:pStyle w:val="Definition"/>
      </w:pPr>
      <w:r w:rsidRPr="00060899">
        <w:rPr>
          <w:b/>
          <w:i/>
        </w:rPr>
        <w:t>accommodated independent person</w:t>
      </w:r>
      <w:r w:rsidRPr="00060899">
        <w:t xml:space="preserve"> has the meaning given by section</w:t>
      </w:r>
      <w:r w:rsidR="00060899">
        <w:t> </w:t>
      </w:r>
      <w:r w:rsidRPr="00060899">
        <w:t>1067B.</w:t>
      </w:r>
    </w:p>
    <w:p w:rsidR="00594071" w:rsidRPr="00060899" w:rsidRDefault="00594071" w:rsidP="00594071">
      <w:pPr>
        <w:pStyle w:val="Definition"/>
      </w:pPr>
      <w:r w:rsidRPr="00060899">
        <w:rPr>
          <w:b/>
          <w:i/>
        </w:rPr>
        <w:t>independent</w:t>
      </w:r>
      <w:r w:rsidRPr="00060899">
        <w:t xml:space="preserve"> has the meaning given by section</w:t>
      </w:r>
      <w:r w:rsidR="00060899">
        <w:t> </w:t>
      </w:r>
      <w:r w:rsidRPr="00060899">
        <w:t>1067A.</w:t>
      </w:r>
    </w:p>
    <w:p w:rsidR="00594071" w:rsidRPr="00060899" w:rsidRDefault="00594071" w:rsidP="00594071">
      <w:pPr>
        <w:pStyle w:val="notetext"/>
      </w:pPr>
      <w:r w:rsidRPr="00060899">
        <w:t>Note:</w:t>
      </w:r>
      <w:r w:rsidRPr="00060899">
        <w:tab/>
        <w:t>This definition also applies in Parts</w:t>
      </w:r>
      <w:r w:rsidR="00060899">
        <w:t> </w:t>
      </w:r>
      <w:r w:rsidRPr="00060899">
        <w:t>2.11,</w:t>
      </w:r>
      <w:r w:rsidR="00E31063" w:rsidRPr="00060899">
        <w:t xml:space="preserve"> 2.11B,</w:t>
      </w:r>
      <w:r w:rsidRPr="00060899">
        <w:t xml:space="preserve"> 3.4A, 3.4B and 3.7.</w:t>
      </w:r>
    </w:p>
    <w:p w:rsidR="00594071" w:rsidRPr="00060899" w:rsidRDefault="00594071" w:rsidP="00594071">
      <w:pPr>
        <w:pStyle w:val="Definition"/>
      </w:pPr>
      <w:r w:rsidRPr="00060899">
        <w:rPr>
          <w:b/>
          <w:i/>
        </w:rPr>
        <w:t>in State care</w:t>
      </w:r>
      <w:r w:rsidRPr="00060899">
        <w:t xml:space="preserve"> has the meaning given by subsection</w:t>
      </w:r>
      <w:r w:rsidR="00060899">
        <w:t> </w:t>
      </w:r>
      <w:r w:rsidRPr="00060899">
        <w:t>1067A(8).</w:t>
      </w:r>
    </w:p>
    <w:p w:rsidR="00594071" w:rsidRPr="00060899" w:rsidRDefault="00594071" w:rsidP="00594071">
      <w:pPr>
        <w:pStyle w:val="Definition"/>
      </w:pPr>
      <w:r w:rsidRPr="00060899">
        <w:rPr>
          <w:b/>
          <w:i/>
        </w:rPr>
        <w:t>in supported State care</w:t>
      </w:r>
      <w:r w:rsidRPr="00060899">
        <w:t>, in relation to a person, means being a person in State care in respect of whom both of the following apply:</w:t>
      </w:r>
    </w:p>
    <w:p w:rsidR="00594071" w:rsidRPr="00060899" w:rsidRDefault="00594071" w:rsidP="00594071">
      <w:pPr>
        <w:pStyle w:val="paragraph"/>
      </w:pPr>
      <w:r w:rsidRPr="00060899">
        <w:tab/>
        <w:t>(a)</w:t>
      </w:r>
      <w:r w:rsidRPr="00060899">
        <w:tab/>
        <w:t>the person qualifies for payments under a law of, or a non</w:t>
      </w:r>
      <w:r w:rsidR="00060899">
        <w:noBreakHyphen/>
      </w:r>
      <w:r w:rsidRPr="00060899">
        <w:t>statutory scheme administered by, a State or Territory for the making of any payments by, or by the authority of, the State or Territory to or in respect of the person for his or her upkeep;</w:t>
      </w:r>
    </w:p>
    <w:p w:rsidR="00594071" w:rsidRPr="00060899" w:rsidRDefault="00594071" w:rsidP="00594071">
      <w:pPr>
        <w:pStyle w:val="paragraph"/>
      </w:pPr>
      <w:r w:rsidRPr="00060899">
        <w:tab/>
        <w:t>(b)</w:t>
      </w:r>
      <w:r w:rsidRPr="00060899">
        <w:tab/>
        <w:t>such payments are being made.</w:t>
      </w:r>
    </w:p>
    <w:p w:rsidR="00594071" w:rsidRPr="00060899" w:rsidRDefault="00594071" w:rsidP="00594071">
      <w:pPr>
        <w:pStyle w:val="Definition"/>
      </w:pPr>
      <w:r w:rsidRPr="00060899">
        <w:rPr>
          <w:b/>
          <w:i/>
        </w:rPr>
        <w:t>in unsupported State care</w:t>
      </w:r>
      <w:r w:rsidRPr="00060899">
        <w:t>, in relation to a person, means being a person in State care in respect of whom either of the following applies:</w:t>
      </w:r>
    </w:p>
    <w:p w:rsidR="00594071" w:rsidRPr="00060899" w:rsidRDefault="00594071" w:rsidP="00594071">
      <w:pPr>
        <w:pStyle w:val="paragraph"/>
      </w:pPr>
      <w:r w:rsidRPr="00060899">
        <w:tab/>
        <w:t>(a)</w:t>
      </w:r>
      <w:r w:rsidRPr="00060899">
        <w:tab/>
        <w:t>the person does not qualify for payments under a law of, or a non</w:t>
      </w:r>
      <w:r w:rsidR="00060899">
        <w:noBreakHyphen/>
      </w:r>
      <w:r w:rsidRPr="00060899">
        <w:t>statutory scheme administered by, a State or Territory for the making of any payments by, or by the authority of, the State or Territory to or in respect of th</w:t>
      </w:r>
      <w:r w:rsidR="006B20C2" w:rsidRPr="00060899">
        <w:t>e person for his or her upkeep;</w:t>
      </w:r>
    </w:p>
    <w:p w:rsidR="00594071" w:rsidRPr="00060899" w:rsidRDefault="00594071" w:rsidP="00594071">
      <w:pPr>
        <w:pStyle w:val="paragraph"/>
      </w:pPr>
      <w:r w:rsidRPr="00060899">
        <w:tab/>
        <w:t>(b)</w:t>
      </w:r>
      <w:r w:rsidRPr="00060899">
        <w:tab/>
        <w:t>the person qualifies, but such payments are not being made.</w:t>
      </w:r>
    </w:p>
    <w:p w:rsidR="00594071" w:rsidRPr="00060899" w:rsidRDefault="00594071" w:rsidP="00594071">
      <w:pPr>
        <w:pStyle w:val="Definition"/>
      </w:pPr>
      <w:r w:rsidRPr="00060899">
        <w:rPr>
          <w:b/>
          <w:i/>
        </w:rPr>
        <w:t>living at home</w:t>
      </w:r>
      <w:r w:rsidRPr="00060899">
        <w:t xml:space="preserve"> has the meaning given by section</w:t>
      </w:r>
      <w:r w:rsidR="00060899">
        <w:t> </w:t>
      </w:r>
      <w:r w:rsidRPr="00060899">
        <w:t>1067E.</w:t>
      </w:r>
    </w:p>
    <w:p w:rsidR="00594071" w:rsidRPr="00060899" w:rsidRDefault="00594071" w:rsidP="00594071">
      <w:pPr>
        <w:pStyle w:val="Definition"/>
      </w:pPr>
      <w:r w:rsidRPr="00060899">
        <w:rPr>
          <w:b/>
          <w:i/>
        </w:rPr>
        <w:lastRenderedPageBreak/>
        <w:t>long term income support student</w:t>
      </w:r>
      <w:r w:rsidRPr="00060899">
        <w:t xml:space="preserve"> has the meaning given by section</w:t>
      </w:r>
      <w:r w:rsidR="00060899">
        <w:t> </w:t>
      </w:r>
      <w:r w:rsidRPr="00060899">
        <w:t>1067F.</w:t>
      </w:r>
    </w:p>
    <w:p w:rsidR="00594071" w:rsidRPr="00060899" w:rsidRDefault="00594071" w:rsidP="00594071">
      <w:pPr>
        <w:pStyle w:val="Definition"/>
      </w:pPr>
      <w:r w:rsidRPr="00060899">
        <w:rPr>
          <w:b/>
          <w:i/>
        </w:rPr>
        <w:t>member of a YA couple</w:t>
      </w:r>
      <w:r w:rsidRPr="00060899">
        <w:t>, in sections</w:t>
      </w:r>
      <w:r w:rsidR="00060899">
        <w:t> </w:t>
      </w:r>
      <w:r w:rsidRPr="00060899">
        <w:t>1067A and 1067B, has the meaning given by section</w:t>
      </w:r>
      <w:r w:rsidR="00060899">
        <w:t> </w:t>
      </w:r>
      <w:r w:rsidRPr="00060899">
        <w:t>1067C.</w:t>
      </w:r>
    </w:p>
    <w:p w:rsidR="00594071" w:rsidRPr="00060899" w:rsidRDefault="00594071" w:rsidP="00594071">
      <w:pPr>
        <w:pStyle w:val="Definition"/>
      </w:pPr>
      <w:r w:rsidRPr="00060899">
        <w:rPr>
          <w:b/>
          <w:i/>
        </w:rPr>
        <w:t>premises or lodgings</w:t>
      </w:r>
      <w:r w:rsidRPr="00060899">
        <w:t xml:space="preserve"> means accommodation of any kind for which rent (within the meaning of subsection</w:t>
      </w:r>
      <w:r w:rsidR="00060899">
        <w:t> </w:t>
      </w:r>
      <w:r w:rsidRPr="00060899">
        <w:t>13(2)) is payable.</w:t>
      </w:r>
    </w:p>
    <w:p w:rsidR="00594071" w:rsidRPr="00060899" w:rsidRDefault="00594071" w:rsidP="00594071">
      <w:pPr>
        <w:pStyle w:val="Definition"/>
      </w:pPr>
      <w:r w:rsidRPr="00060899">
        <w:rPr>
          <w:b/>
          <w:i/>
        </w:rPr>
        <w:t>required to live away from home</w:t>
      </w:r>
      <w:r w:rsidRPr="00060899">
        <w:t xml:space="preserve"> has the meaning given by section</w:t>
      </w:r>
      <w:r w:rsidR="00060899">
        <w:t> </w:t>
      </w:r>
      <w:r w:rsidRPr="00060899">
        <w:t>1067D.</w:t>
      </w:r>
    </w:p>
    <w:p w:rsidR="00594071" w:rsidRPr="00060899" w:rsidRDefault="00594071" w:rsidP="00594071">
      <w:pPr>
        <w:pStyle w:val="ActHead5"/>
      </w:pPr>
      <w:bookmarkStart w:id="1017" w:name="_Toc447275885"/>
      <w:r w:rsidRPr="00060899">
        <w:rPr>
          <w:rStyle w:val="CharSectno"/>
        </w:rPr>
        <w:t>1067A</w:t>
      </w:r>
      <w:r w:rsidRPr="00060899">
        <w:t xml:space="preserve">  When a person is regarded as independent</w:t>
      </w:r>
      <w:bookmarkEnd w:id="1017"/>
    </w:p>
    <w:p w:rsidR="00594071" w:rsidRPr="00060899" w:rsidRDefault="00594071" w:rsidP="00594071">
      <w:pPr>
        <w:pStyle w:val="SubsectionHead"/>
      </w:pPr>
      <w:r w:rsidRPr="00060899">
        <w:t>Application</w:t>
      </w:r>
    </w:p>
    <w:p w:rsidR="00594071" w:rsidRPr="00060899" w:rsidRDefault="00594071" w:rsidP="00594071">
      <w:pPr>
        <w:pStyle w:val="subsection"/>
      </w:pPr>
      <w:r w:rsidRPr="00060899">
        <w:tab/>
        <w:t>(1)</w:t>
      </w:r>
      <w:r w:rsidRPr="00060899">
        <w:tab/>
        <w:t>This section applies to determine whether a person is to be regarded as independent for the purposes of this Part and Parts</w:t>
      </w:r>
      <w:r w:rsidR="00060899">
        <w:t> </w:t>
      </w:r>
      <w:r w:rsidRPr="00060899">
        <w:t>2.11,</w:t>
      </w:r>
      <w:r w:rsidR="009D03AA" w:rsidRPr="00060899">
        <w:t xml:space="preserve"> 2.11B,</w:t>
      </w:r>
      <w:r w:rsidRPr="00060899">
        <w:t xml:space="preserve"> 3.4A, 3.4B and 3.7. A person is not to be regarded as independent except as provided by this section.</w:t>
      </w:r>
    </w:p>
    <w:p w:rsidR="00594071" w:rsidRPr="00060899" w:rsidRDefault="00594071" w:rsidP="00594071">
      <w:pPr>
        <w:pStyle w:val="SubsectionHead"/>
      </w:pPr>
      <w:r w:rsidRPr="00060899">
        <w:t>Member of a YA couple</w:t>
      </w:r>
    </w:p>
    <w:p w:rsidR="00594071" w:rsidRPr="00060899" w:rsidRDefault="00594071" w:rsidP="00594071">
      <w:pPr>
        <w:pStyle w:val="subsection"/>
      </w:pPr>
      <w:r w:rsidRPr="00060899">
        <w:tab/>
        <w:t>(2)</w:t>
      </w:r>
      <w:r w:rsidRPr="00060899">
        <w:tab/>
        <w:t>A person is independent if the person is, or has been, a member of a YA couple (see section</w:t>
      </w:r>
      <w:r w:rsidR="00060899">
        <w:t> </w:t>
      </w:r>
      <w:r w:rsidRPr="00060899">
        <w:t>1067C).</w:t>
      </w:r>
    </w:p>
    <w:p w:rsidR="00594071" w:rsidRPr="00060899" w:rsidRDefault="00594071" w:rsidP="00594071">
      <w:pPr>
        <w:pStyle w:val="SubsectionHead"/>
      </w:pPr>
      <w:r w:rsidRPr="00060899">
        <w:t>Person with a dependent child</w:t>
      </w:r>
    </w:p>
    <w:p w:rsidR="00594071" w:rsidRPr="00060899" w:rsidRDefault="00594071" w:rsidP="00594071">
      <w:pPr>
        <w:pStyle w:val="subsection"/>
      </w:pPr>
      <w:r w:rsidRPr="00060899">
        <w:tab/>
        <w:t>(3)</w:t>
      </w:r>
      <w:r w:rsidRPr="00060899">
        <w:tab/>
        <w:t>A person is independent if:</w:t>
      </w:r>
    </w:p>
    <w:p w:rsidR="00594071" w:rsidRPr="00060899" w:rsidRDefault="00594071" w:rsidP="00594071">
      <w:pPr>
        <w:pStyle w:val="paragraph"/>
      </w:pPr>
      <w:r w:rsidRPr="00060899">
        <w:tab/>
        <w:t>(a)</w:t>
      </w:r>
      <w:r w:rsidRPr="00060899">
        <w:tab/>
        <w:t xml:space="preserve">the person has a </w:t>
      </w:r>
      <w:r w:rsidR="00A4150B" w:rsidRPr="00060899">
        <w:t>natural child, adoptive child or relationship child</w:t>
      </w:r>
      <w:r w:rsidRPr="00060899">
        <w:t xml:space="preserve"> who is wholly or substantially dependent on the person or his or her partner; or</w:t>
      </w:r>
    </w:p>
    <w:p w:rsidR="00594071" w:rsidRPr="00060899" w:rsidRDefault="00594071" w:rsidP="00594071">
      <w:pPr>
        <w:pStyle w:val="paragraph"/>
      </w:pPr>
      <w:r w:rsidRPr="00060899">
        <w:tab/>
        <w:t>(b)</w:t>
      </w:r>
      <w:r w:rsidRPr="00060899">
        <w:tab/>
        <w:t xml:space="preserve">the person previously had a </w:t>
      </w:r>
      <w:r w:rsidR="00A4150B" w:rsidRPr="00060899">
        <w:t>natural child, adoptive child or relationship child</w:t>
      </w:r>
      <w:r w:rsidRPr="00060899">
        <w:t xml:space="preserve"> who was wholly or substantially dependent on the person or on a person who, at the time, was the person’s partner.</w:t>
      </w:r>
    </w:p>
    <w:p w:rsidR="004C01C9" w:rsidRPr="00060899" w:rsidRDefault="004C01C9" w:rsidP="004C01C9">
      <w:pPr>
        <w:pStyle w:val="SubsectionHead"/>
      </w:pPr>
      <w:r w:rsidRPr="00060899">
        <w:lastRenderedPageBreak/>
        <w:t>Person at least a certain age</w:t>
      </w:r>
    </w:p>
    <w:p w:rsidR="004C01C9" w:rsidRPr="00060899" w:rsidRDefault="004C01C9" w:rsidP="004C01C9">
      <w:pPr>
        <w:pStyle w:val="subsection"/>
      </w:pPr>
      <w:r w:rsidRPr="00060899">
        <w:tab/>
        <w:t>(4)</w:t>
      </w:r>
      <w:r w:rsidRPr="00060899">
        <w:tab/>
        <w:t xml:space="preserve">For the purposes of </w:t>
      </w:r>
      <w:r w:rsidR="00D9646C" w:rsidRPr="00060899">
        <w:t>Parts</w:t>
      </w:r>
      <w:r w:rsidR="00060899">
        <w:t> </w:t>
      </w:r>
      <w:r w:rsidR="00D9646C" w:rsidRPr="00060899">
        <w:t>2.11 and 2.11B</w:t>
      </w:r>
      <w:r w:rsidRPr="00060899">
        <w:t>, this Part and section</w:t>
      </w:r>
      <w:r w:rsidR="00060899">
        <w:t> </w:t>
      </w:r>
      <w:r w:rsidRPr="00060899">
        <w:t>1070G, a person is independent at a time in a period specified in an item of the table if at the time the person is at least the age specified in the item:</w:t>
      </w:r>
    </w:p>
    <w:p w:rsidR="004C01C9" w:rsidRPr="00060899" w:rsidRDefault="004C01C9" w:rsidP="004C01C9">
      <w:pPr>
        <w:pStyle w:val="Tabletext"/>
      </w:pPr>
    </w:p>
    <w:tbl>
      <w:tblPr>
        <w:tblW w:w="0" w:type="auto"/>
        <w:tblInd w:w="113" w:type="dxa"/>
        <w:tblLayout w:type="fixed"/>
        <w:tblLook w:val="0000" w:firstRow="0" w:lastRow="0" w:firstColumn="0" w:lastColumn="0" w:noHBand="0" w:noVBand="0"/>
      </w:tblPr>
      <w:tblGrid>
        <w:gridCol w:w="714"/>
        <w:gridCol w:w="5377"/>
        <w:gridCol w:w="995"/>
      </w:tblGrid>
      <w:tr w:rsidR="004C01C9" w:rsidRPr="00060899" w:rsidTr="000911C4">
        <w:trPr>
          <w:tblHeader/>
        </w:trPr>
        <w:tc>
          <w:tcPr>
            <w:tcW w:w="7086" w:type="dxa"/>
            <w:gridSpan w:val="3"/>
            <w:tcBorders>
              <w:top w:val="single" w:sz="12" w:space="0" w:color="auto"/>
              <w:bottom w:val="single" w:sz="6" w:space="0" w:color="auto"/>
            </w:tcBorders>
            <w:shd w:val="clear" w:color="auto" w:fill="auto"/>
          </w:tcPr>
          <w:p w:rsidR="004C01C9" w:rsidRPr="00060899" w:rsidRDefault="004C01C9" w:rsidP="000911C4">
            <w:pPr>
              <w:pStyle w:val="Tabletext"/>
              <w:keepNext/>
              <w:rPr>
                <w:b/>
              </w:rPr>
            </w:pPr>
            <w:r w:rsidRPr="00060899">
              <w:rPr>
                <w:b/>
              </w:rPr>
              <w:t>Age when person becomes independent</w:t>
            </w:r>
          </w:p>
        </w:tc>
      </w:tr>
      <w:tr w:rsidR="004C01C9" w:rsidRPr="00060899" w:rsidTr="000911C4">
        <w:trPr>
          <w:tblHeader/>
        </w:trPr>
        <w:tc>
          <w:tcPr>
            <w:tcW w:w="714" w:type="dxa"/>
            <w:tcBorders>
              <w:top w:val="single" w:sz="6" w:space="0" w:color="auto"/>
              <w:bottom w:val="single" w:sz="12" w:space="0" w:color="auto"/>
            </w:tcBorders>
            <w:shd w:val="clear" w:color="auto" w:fill="auto"/>
          </w:tcPr>
          <w:p w:rsidR="004C01C9" w:rsidRPr="00060899" w:rsidRDefault="004C01C9" w:rsidP="000911C4">
            <w:pPr>
              <w:pStyle w:val="Tabletext"/>
              <w:keepNext/>
              <w:rPr>
                <w:b/>
              </w:rPr>
            </w:pPr>
            <w:r w:rsidRPr="00060899">
              <w:rPr>
                <w:b/>
              </w:rPr>
              <w:t>Item</w:t>
            </w:r>
          </w:p>
        </w:tc>
        <w:tc>
          <w:tcPr>
            <w:tcW w:w="5377" w:type="dxa"/>
            <w:tcBorders>
              <w:top w:val="single" w:sz="6" w:space="0" w:color="auto"/>
              <w:bottom w:val="single" w:sz="12" w:space="0" w:color="auto"/>
            </w:tcBorders>
            <w:shd w:val="clear" w:color="auto" w:fill="auto"/>
          </w:tcPr>
          <w:p w:rsidR="004C01C9" w:rsidRPr="00060899" w:rsidRDefault="004C01C9" w:rsidP="000911C4">
            <w:pPr>
              <w:pStyle w:val="Tabletext"/>
              <w:keepNext/>
              <w:rPr>
                <w:b/>
              </w:rPr>
            </w:pPr>
            <w:r w:rsidRPr="00060899">
              <w:rPr>
                <w:b/>
              </w:rPr>
              <w:t>Period</w:t>
            </w:r>
          </w:p>
        </w:tc>
        <w:tc>
          <w:tcPr>
            <w:tcW w:w="995" w:type="dxa"/>
            <w:tcBorders>
              <w:top w:val="single" w:sz="6" w:space="0" w:color="auto"/>
              <w:bottom w:val="single" w:sz="12" w:space="0" w:color="auto"/>
            </w:tcBorders>
            <w:shd w:val="clear" w:color="auto" w:fill="auto"/>
          </w:tcPr>
          <w:p w:rsidR="004C01C9" w:rsidRPr="00060899" w:rsidRDefault="004C01C9" w:rsidP="000911C4">
            <w:pPr>
              <w:pStyle w:val="Tabletext"/>
              <w:keepNext/>
              <w:rPr>
                <w:b/>
              </w:rPr>
            </w:pPr>
            <w:r w:rsidRPr="00060899">
              <w:rPr>
                <w:b/>
              </w:rPr>
              <w:t>Age</w:t>
            </w:r>
          </w:p>
        </w:tc>
      </w:tr>
      <w:tr w:rsidR="004C01C9" w:rsidRPr="00060899" w:rsidTr="000911C4">
        <w:tc>
          <w:tcPr>
            <w:tcW w:w="714" w:type="dxa"/>
            <w:tcBorders>
              <w:top w:val="single" w:sz="12" w:space="0" w:color="auto"/>
              <w:bottom w:val="single" w:sz="2" w:space="0" w:color="auto"/>
            </w:tcBorders>
            <w:shd w:val="clear" w:color="auto" w:fill="auto"/>
          </w:tcPr>
          <w:p w:rsidR="004C01C9" w:rsidRPr="00060899" w:rsidRDefault="004C01C9" w:rsidP="000911C4">
            <w:pPr>
              <w:pStyle w:val="Tabletext"/>
            </w:pPr>
            <w:r w:rsidRPr="00060899">
              <w:t>1</w:t>
            </w:r>
          </w:p>
        </w:tc>
        <w:tc>
          <w:tcPr>
            <w:tcW w:w="5377" w:type="dxa"/>
            <w:tcBorders>
              <w:top w:val="single" w:sz="12" w:space="0" w:color="auto"/>
              <w:bottom w:val="single" w:sz="2" w:space="0" w:color="auto"/>
            </w:tcBorders>
            <w:shd w:val="clear" w:color="auto" w:fill="auto"/>
          </w:tcPr>
          <w:p w:rsidR="004C01C9" w:rsidRPr="00060899" w:rsidRDefault="004C01C9" w:rsidP="000911C4">
            <w:pPr>
              <w:pStyle w:val="Tabletext"/>
            </w:pPr>
            <w:r w:rsidRPr="00060899">
              <w:t>The period starting at the start of 1</w:t>
            </w:r>
            <w:r w:rsidR="00060899">
              <w:t> </w:t>
            </w:r>
            <w:r w:rsidRPr="00060899">
              <w:t>April 2010 and ending at the end of 31</w:t>
            </w:r>
            <w:r w:rsidR="00060899">
              <w:t> </w:t>
            </w:r>
            <w:r w:rsidRPr="00060899">
              <w:t>December 2010</w:t>
            </w:r>
          </w:p>
        </w:tc>
        <w:tc>
          <w:tcPr>
            <w:tcW w:w="995" w:type="dxa"/>
            <w:tcBorders>
              <w:top w:val="single" w:sz="12" w:space="0" w:color="auto"/>
              <w:bottom w:val="single" w:sz="2" w:space="0" w:color="auto"/>
            </w:tcBorders>
            <w:shd w:val="clear" w:color="auto" w:fill="auto"/>
          </w:tcPr>
          <w:p w:rsidR="004C01C9" w:rsidRPr="00060899" w:rsidRDefault="004C01C9" w:rsidP="000911C4">
            <w:pPr>
              <w:pStyle w:val="Tabletext"/>
            </w:pPr>
            <w:r w:rsidRPr="00060899">
              <w:t>24 years</w:t>
            </w:r>
          </w:p>
        </w:tc>
      </w:tr>
      <w:tr w:rsidR="004C01C9" w:rsidRPr="00060899" w:rsidTr="000911C4">
        <w:tc>
          <w:tcPr>
            <w:tcW w:w="714" w:type="dxa"/>
            <w:tcBorders>
              <w:top w:val="single" w:sz="2" w:space="0" w:color="auto"/>
              <w:bottom w:val="single" w:sz="2" w:space="0" w:color="auto"/>
            </w:tcBorders>
            <w:shd w:val="clear" w:color="auto" w:fill="auto"/>
          </w:tcPr>
          <w:p w:rsidR="004C01C9" w:rsidRPr="00060899" w:rsidRDefault="004C01C9" w:rsidP="000911C4">
            <w:pPr>
              <w:pStyle w:val="Tabletext"/>
            </w:pPr>
            <w:r w:rsidRPr="00060899">
              <w:t>2</w:t>
            </w:r>
          </w:p>
        </w:tc>
        <w:tc>
          <w:tcPr>
            <w:tcW w:w="5377" w:type="dxa"/>
            <w:tcBorders>
              <w:top w:val="single" w:sz="2" w:space="0" w:color="auto"/>
              <w:bottom w:val="single" w:sz="2" w:space="0" w:color="auto"/>
            </w:tcBorders>
            <w:shd w:val="clear" w:color="auto" w:fill="auto"/>
          </w:tcPr>
          <w:p w:rsidR="004C01C9" w:rsidRPr="00060899" w:rsidRDefault="004C01C9" w:rsidP="000911C4">
            <w:pPr>
              <w:pStyle w:val="Tabletext"/>
            </w:pPr>
            <w:r w:rsidRPr="00060899">
              <w:t>The year 2011</w:t>
            </w:r>
          </w:p>
        </w:tc>
        <w:tc>
          <w:tcPr>
            <w:tcW w:w="995" w:type="dxa"/>
            <w:tcBorders>
              <w:top w:val="single" w:sz="2" w:space="0" w:color="auto"/>
              <w:bottom w:val="single" w:sz="2" w:space="0" w:color="auto"/>
            </w:tcBorders>
            <w:shd w:val="clear" w:color="auto" w:fill="auto"/>
          </w:tcPr>
          <w:p w:rsidR="004C01C9" w:rsidRPr="00060899" w:rsidRDefault="004C01C9" w:rsidP="000911C4">
            <w:pPr>
              <w:pStyle w:val="Tabletext"/>
            </w:pPr>
            <w:r w:rsidRPr="00060899">
              <w:t>23 years</w:t>
            </w:r>
          </w:p>
        </w:tc>
      </w:tr>
      <w:tr w:rsidR="004C01C9" w:rsidRPr="00060899" w:rsidTr="000911C4">
        <w:tc>
          <w:tcPr>
            <w:tcW w:w="714" w:type="dxa"/>
            <w:tcBorders>
              <w:top w:val="single" w:sz="2" w:space="0" w:color="auto"/>
              <w:bottom w:val="single" w:sz="12" w:space="0" w:color="auto"/>
            </w:tcBorders>
            <w:shd w:val="clear" w:color="auto" w:fill="auto"/>
          </w:tcPr>
          <w:p w:rsidR="004C01C9" w:rsidRPr="00060899" w:rsidRDefault="004C01C9" w:rsidP="000911C4">
            <w:pPr>
              <w:pStyle w:val="Tabletext"/>
            </w:pPr>
            <w:r w:rsidRPr="00060899">
              <w:t>3</w:t>
            </w:r>
          </w:p>
        </w:tc>
        <w:tc>
          <w:tcPr>
            <w:tcW w:w="5377" w:type="dxa"/>
            <w:tcBorders>
              <w:top w:val="single" w:sz="2" w:space="0" w:color="auto"/>
              <w:bottom w:val="single" w:sz="12" w:space="0" w:color="auto"/>
            </w:tcBorders>
            <w:shd w:val="clear" w:color="auto" w:fill="auto"/>
          </w:tcPr>
          <w:p w:rsidR="004C01C9" w:rsidRPr="00060899" w:rsidRDefault="004C01C9" w:rsidP="000911C4">
            <w:pPr>
              <w:pStyle w:val="Tabletext"/>
            </w:pPr>
            <w:r w:rsidRPr="00060899">
              <w:t>A year after 2011</w:t>
            </w:r>
          </w:p>
        </w:tc>
        <w:tc>
          <w:tcPr>
            <w:tcW w:w="995" w:type="dxa"/>
            <w:tcBorders>
              <w:top w:val="single" w:sz="2" w:space="0" w:color="auto"/>
              <w:bottom w:val="single" w:sz="12" w:space="0" w:color="auto"/>
            </w:tcBorders>
            <w:shd w:val="clear" w:color="auto" w:fill="auto"/>
          </w:tcPr>
          <w:p w:rsidR="004C01C9" w:rsidRPr="00060899" w:rsidRDefault="004C01C9" w:rsidP="000911C4">
            <w:pPr>
              <w:pStyle w:val="Tabletext"/>
            </w:pPr>
            <w:r w:rsidRPr="00060899">
              <w:t>22 years</w:t>
            </w:r>
          </w:p>
        </w:tc>
      </w:tr>
    </w:tbl>
    <w:p w:rsidR="004C01C9" w:rsidRPr="00060899" w:rsidRDefault="004C01C9" w:rsidP="004C01C9">
      <w:pPr>
        <w:pStyle w:val="subsection"/>
      </w:pPr>
      <w:r w:rsidRPr="00060899">
        <w:tab/>
        <w:t>(4A)</w:t>
      </w:r>
      <w:r w:rsidRPr="00060899">
        <w:tab/>
        <w:t>For the purposes of Parts</w:t>
      </w:r>
      <w:r w:rsidR="00060899">
        <w:t> </w:t>
      </w:r>
      <w:r w:rsidRPr="00060899">
        <w:t>3.4A, 3.4B and 3.7, except section</w:t>
      </w:r>
      <w:r w:rsidR="00060899">
        <w:t> </w:t>
      </w:r>
      <w:r w:rsidRPr="00060899">
        <w:t>1070G, a person is independent if the person is at least 25 years old.</w:t>
      </w:r>
    </w:p>
    <w:p w:rsidR="00594071" w:rsidRPr="00060899" w:rsidRDefault="00594071" w:rsidP="00594071">
      <w:pPr>
        <w:pStyle w:val="SubsectionHead"/>
      </w:pPr>
      <w:r w:rsidRPr="00060899">
        <w:t>Orphan</w:t>
      </w:r>
    </w:p>
    <w:p w:rsidR="00594071" w:rsidRPr="00060899" w:rsidRDefault="00594071" w:rsidP="00594071">
      <w:pPr>
        <w:pStyle w:val="subsection"/>
      </w:pPr>
      <w:r w:rsidRPr="00060899">
        <w:tab/>
        <w:t>(5)</w:t>
      </w:r>
      <w:r w:rsidRPr="00060899">
        <w:tab/>
        <w:t>A person is independent if both of the person’s parents are dead, whether or not the person is dependent, or was last dependent, on someone other than his or her parents.</w:t>
      </w:r>
    </w:p>
    <w:p w:rsidR="00594071" w:rsidRPr="00060899" w:rsidRDefault="00594071" w:rsidP="00594071">
      <w:pPr>
        <w:pStyle w:val="SubsectionHead"/>
      </w:pPr>
      <w:r w:rsidRPr="00060899">
        <w:t>If parents cannot exercise responsibilities</w:t>
      </w:r>
    </w:p>
    <w:p w:rsidR="00594071" w:rsidRPr="00060899" w:rsidRDefault="00594071" w:rsidP="00594071">
      <w:pPr>
        <w:pStyle w:val="subsection"/>
      </w:pPr>
      <w:r w:rsidRPr="00060899">
        <w:tab/>
        <w:t>(6)</w:t>
      </w:r>
      <w:r w:rsidRPr="00060899">
        <w:tab/>
        <w:t>A person is independent if both of the person’s parents are (or, if the person has only one parent, that parent is):</w:t>
      </w:r>
    </w:p>
    <w:p w:rsidR="00594071" w:rsidRPr="00060899" w:rsidRDefault="00594071" w:rsidP="00594071">
      <w:pPr>
        <w:pStyle w:val="paragraph"/>
      </w:pPr>
      <w:r w:rsidRPr="00060899">
        <w:tab/>
        <w:t>(a)</w:t>
      </w:r>
      <w:r w:rsidRPr="00060899">
        <w:tab/>
        <w:t>serving a prison sentence; or</w:t>
      </w:r>
    </w:p>
    <w:p w:rsidR="00594071" w:rsidRPr="00060899" w:rsidRDefault="00594071" w:rsidP="00594071">
      <w:pPr>
        <w:pStyle w:val="paragraph"/>
      </w:pPr>
      <w:r w:rsidRPr="00060899">
        <w:tab/>
        <w:t>(b)</w:t>
      </w:r>
      <w:r w:rsidRPr="00060899">
        <w:tab/>
        <w:t>mentally incapacitated and likely to remain so incapacitated for an indefinite period; or</w:t>
      </w:r>
    </w:p>
    <w:p w:rsidR="00594071" w:rsidRPr="00060899" w:rsidRDefault="00594071" w:rsidP="00594071">
      <w:pPr>
        <w:pStyle w:val="paragraph"/>
      </w:pPr>
      <w:r w:rsidRPr="00060899">
        <w:tab/>
        <w:t>(c)</w:t>
      </w:r>
      <w:r w:rsidRPr="00060899">
        <w:tab/>
        <w:t>living in a nursing home and likely to remain there for an indefinite period; or</w:t>
      </w:r>
    </w:p>
    <w:p w:rsidR="00594071" w:rsidRPr="00060899" w:rsidRDefault="00594071" w:rsidP="00594071">
      <w:pPr>
        <w:pStyle w:val="paragraph"/>
        <w:keepNext/>
      </w:pPr>
      <w:r w:rsidRPr="00060899">
        <w:tab/>
        <w:t>(d)</w:t>
      </w:r>
      <w:r w:rsidRPr="00060899">
        <w:tab/>
        <w:t>missing;</w:t>
      </w:r>
    </w:p>
    <w:p w:rsidR="00594071" w:rsidRPr="00060899" w:rsidRDefault="00594071" w:rsidP="00594071">
      <w:pPr>
        <w:pStyle w:val="subsection2"/>
      </w:pPr>
      <w:r w:rsidRPr="00060899">
        <w:t>whether or not the person is dependent, or was last dependent, on someone other than a parent of the person.</w:t>
      </w:r>
    </w:p>
    <w:p w:rsidR="00594071" w:rsidRPr="00060899" w:rsidRDefault="00594071" w:rsidP="00594071">
      <w:pPr>
        <w:pStyle w:val="SubsectionHead"/>
      </w:pPr>
      <w:r w:rsidRPr="00060899">
        <w:lastRenderedPageBreak/>
        <w:t>Refugee</w:t>
      </w:r>
    </w:p>
    <w:p w:rsidR="00594071" w:rsidRPr="00060899" w:rsidRDefault="00594071" w:rsidP="00594071">
      <w:pPr>
        <w:pStyle w:val="subsection"/>
      </w:pPr>
      <w:r w:rsidRPr="00060899">
        <w:tab/>
        <w:t>(7)</w:t>
      </w:r>
      <w:r w:rsidRPr="00060899">
        <w:tab/>
        <w:t>A person is independent if the person:</w:t>
      </w:r>
    </w:p>
    <w:p w:rsidR="00594071" w:rsidRPr="00060899" w:rsidRDefault="00594071" w:rsidP="00594071">
      <w:pPr>
        <w:pStyle w:val="paragraph"/>
      </w:pPr>
      <w:r w:rsidRPr="00060899">
        <w:tab/>
        <w:t>(a)</w:t>
      </w:r>
      <w:r w:rsidRPr="00060899">
        <w:tab/>
        <w:t>is the holder, within the meaning of the Migration (1993) Regulations, of a Group 1.3 entry permit (permanent resident) (refugee and humanitarian); or</w:t>
      </w:r>
    </w:p>
    <w:p w:rsidR="00594071" w:rsidRPr="00060899" w:rsidRDefault="00594071" w:rsidP="00594071">
      <w:pPr>
        <w:pStyle w:val="paragraph"/>
      </w:pPr>
      <w:r w:rsidRPr="00060899">
        <w:tab/>
        <w:t>(b)</w:t>
      </w:r>
      <w:r w:rsidRPr="00060899">
        <w:tab/>
        <w:t>while the holder of such a permit, was granted Australian citizenship.</w:t>
      </w:r>
    </w:p>
    <w:p w:rsidR="00594071" w:rsidRPr="00060899" w:rsidRDefault="00594071" w:rsidP="00594071">
      <w:pPr>
        <w:pStyle w:val="subsection2"/>
      </w:pPr>
      <w:r w:rsidRPr="00060899">
        <w:t xml:space="preserve">However, a person is not independent under this subsection if the person has a parent living in </w:t>
      </w:r>
      <w:smartTag w:uri="urn:schemas-microsoft-com:office:smarttags" w:element="country-region">
        <w:smartTag w:uri="urn:schemas-microsoft-com:office:smarttags" w:element="place">
          <w:r w:rsidRPr="00060899">
            <w:t>Australia</w:t>
          </w:r>
        </w:smartTag>
      </w:smartTag>
      <w:r w:rsidRPr="00060899">
        <w:t>, or is wholly or substantially dependent on someone else on a long</w:t>
      </w:r>
      <w:r w:rsidR="00060899">
        <w:noBreakHyphen/>
      </w:r>
      <w:r w:rsidRPr="00060899">
        <w:t>term basis.</w:t>
      </w:r>
    </w:p>
    <w:p w:rsidR="00594071" w:rsidRPr="00060899" w:rsidRDefault="00594071" w:rsidP="00594071">
      <w:pPr>
        <w:pStyle w:val="SubsectionHead"/>
      </w:pPr>
      <w:r w:rsidRPr="00060899">
        <w:t>Person in State care</w:t>
      </w:r>
    </w:p>
    <w:p w:rsidR="00594071" w:rsidRPr="00060899" w:rsidRDefault="00594071" w:rsidP="00594071">
      <w:pPr>
        <w:pStyle w:val="subsection"/>
      </w:pPr>
      <w:r w:rsidRPr="00060899">
        <w:tab/>
        <w:t>(8)</w:t>
      </w:r>
      <w:r w:rsidRPr="00060899">
        <w:tab/>
        <w:t>A person is independent if the person is not living with a parent, and:</w:t>
      </w:r>
    </w:p>
    <w:p w:rsidR="00594071" w:rsidRPr="00060899" w:rsidRDefault="00594071" w:rsidP="00594071">
      <w:pPr>
        <w:pStyle w:val="paragraph"/>
      </w:pPr>
      <w:r w:rsidRPr="00060899">
        <w:tab/>
        <w:t>(a)</w:t>
      </w:r>
      <w:r w:rsidRPr="00060899">
        <w:tab/>
        <w:t>the person is in the guardianship, care or custody of a court, a Minister, or a Department, of the Commonwealth, a State or a Territory; or</w:t>
      </w:r>
    </w:p>
    <w:p w:rsidR="00594071" w:rsidRPr="00060899" w:rsidRDefault="00594071" w:rsidP="00594071">
      <w:pPr>
        <w:pStyle w:val="paragraph"/>
      </w:pPr>
      <w:r w:rsidRPr="00060899">
        <w:tab/>
        <w:t>(b)</w:t>
      </w:r>
      <w:r w:rsidRPr="00060899">
        <w:tab/>
        <w:t>there is a current direction from such a court, Minister or Department placing the person in the guardianship, care or custody of someone who is not the person’s parent; or</w:t>
      </w:r>
    </w:p>
    <w:p w:rsidR="00594071" w:rsidRPr="00060899" w:rsidRDefault="00594071" w:rsidP="00594071">
      <w:pPr>
        <w:pStyle w:val="paragraph"/>
        <w:keepNext/>
      </w:pPr>
      <w:r w:rsidRPr="00060899">
        <w:tab/>
        <w:t>(c)</w:t>
      </w:r>
      <w:r w:rsidRPr="00060899">
        <w:tab/>
        <w:t xml:space="preserve">the person stopped being in a situation described in </w:t>
      </w:r>
      <w:r w:rsidR="00060899">
        <w:t>paragraph (</w:t>
      </w:r>
      <w:r w:rsidRPr="00060899">
        <w:t>a) or (b) only because of his or her age.</w:t>
      </w:r>
    </w:p>
    <w:p w:rsidR="00594071" w:rsidRPr="00060899" w:rsidRDefault="00594071" w:rsidP="00594071">
      <w:pPr>
        <w:pStyle w:val="subsection2"/>
      </w:pPr>
      <w:r w:rsidRPr="00060899">
        <w:t xml:space="preserve">A person to whom this subsection applies is taken, for the purposes of this Part to be </w:t>
      </w:r>
      <w:r w:rsidRPr="00060899">
        <w:rPr>
          <w:b/>
          <w:i/>
        </w:rPr>
        <w:t>in State care</w:t>
      </w:r>
      <w:r w:rsidRPr="00060899">
        <w:t>.</w:t>
      </w:r>
    </w:p>
    <w:p w:rsidR="00594071" w:rsidRPr="00060899" w:rsidRDefault="00594071" w:rsidP="00594071">
      <w:pPr>
        <w:pStyle w:val="SubsectionHead"/>
      </w:pPr>
      <w:r w:rsidRPr="00060899">
        <w:t>Unreasonable to live at home</w:t>
      </w:r>
    </w:p>
    <w:p w:rsidR="00594071" w:rsidRPr="00060899" w:rsidRDefault="00594071" w:rsidP="00594071">
      <w:pPr>
        <w:pStyle w:val="subsection"/>
      </w:pPr>
      <w:r w:rsidRPr="00060899">
        <w:tab/>
        <w:t>(9)</w:t>
      </w:r>
      <w:r w:rsidRPr="00060899">
        <w:tab/>
        <w:t>A person is independent if:</w:t>
      </w:r>
    </w:p>
    <w:p w:rsidR="00594071" w:rsidRPr="00060899" w:rsidRDefault="00594071" w:rsidP="00594071">
      <w:pPr>
        <w:pStyle w:val="paragraph"/>
      </w:pPr>
      <w:r w:rsidRPr="00060899">
        <w:tab/>
        <w:t>(a)</w:t>
      </w:r>
      <w:r w:rsidRPr="00060899">
        <w:tab/>
        <w:t>the person cannot live at the home of either or both of his or her parents:</w:t>
      </w:r>
    </w:p>
    <w:p w:rsidR="00594071" w:rsidRPr="00060899" w:rsidRDefault="00594071" w:rsidP="00594071">
      <w:pPr>
        <w:pStyle w:val="paragraphsub"/>
      </w:pPr>
      <w:r w:rsidRPr="00060899">
        <w:tab/>
        <w:t>(i)</w:t>
      </w:r>
      <w:r w:rsidRPr="00060899">
        <w:tab/>
        <w:t>because of extreme family breakdown or other similar exceptional circumstances; or</w:t>
      </w:r>
    </w:p>
    <w:p w:rsidR="00594071" w:rsidRPr="00060899" w:rsidRDefault="00594071" w:rsidP="00594071">
      <w:pPr>
        <w:pStyle w:val="paragraphsub"/>
      </w:pPr>
      <w:r w:rsidRPr="00060899">
        <w:tab/>
        <w:t>(ii)</w:t>
      </w:r>
      <w:r w:rsidRPr="00060899">
        <w:tab/>
        <w:t xml:space="preserve">because it would be unreasonable to expect the person to do so as there would be a serious risk to his or her </w:t>
      </w:r>
      <w:r w:rsidRPr="00060899">
        <w:lastRenderedPageBreak/>
        <w:t>physical or mental well</w:t>
      </w:r>
      <w:r w:rsidR="00060899">
        <w:noBreakHyphen/>
      </w:r>
      <w:r w:rsidRPr="00060899">
        <w:t>being due to violence, sexual abuse or other similar unreasonable circumstances; or</w:t>
      </w:r>
    </w:p>
    <w:p w:rsidR="00594071" w:rsidRPr="00060899" w:rsidRDefault="00594071" w:rsidP="00594071">
      <w:pPr>
        <w:pStyle w:val="paragraphsub"/>
      </w:pPr>
      <w:r w:rsidRPr="00060899">
        <w:tab/>
        <w:t>(iii)</w:t>
      </w:r>
      <w:r w:rsidRPr="00060899">
        <w:tab/>
        <w:t>because the parent or parents are unable to provide the person with a suitable home owing to a lack of stable accommodation; and</w:t>
      </w:r>
    </w:p>
    <w:p w:rsidR="00594071" w:rsidRPr="00060899" w:rsidRDefault="00594071" w:rsidP="00594071">
      <w:pPr>
        <w:pStyle w:val="paragraph"/>
      </w:pPr>
      <w:r w:rsidRPr="00060899">
        <w:tab/>
        <w:t>(b)</w:t>
      </w:r>
      <w:r w:rsidRPr="00060899">
        <w:tab/>
        <w:t>the person is not receiving continuous support, whether directly or indirectly and whether financial or otherwise, from a parent of the person or from another person who is acting as the person’s guardian on a long</w:t>
      </w:r>
      <w:r w:rsidR="00060899">
        <w:noBreakHyphen/>
      </w:r>
      <w:r w:rsidRPr="00060899">
        <w:t>term basis; and</w:t>
      </w:r>
    </w:p>
    <w:p w:rsidR="00594071" w:rsidRPr="00060899" w:rsidRDefault="00594071" w:rsidP="00594071">
      <w:pPr>
        <w:pStyle w:val="paragraph"/>
      </w:pPr>
      <w:r w:rsidRPr="00060899">
        <w:tab/>
        <w:t>(c)</w:t>
      </w:r>
      <w:r w:rsidRPr="00060899">
        <w:tab/>
        <w:t>the person is not receiving, on a continuous basis, any payments in the nature of income support (other than a social security benefit) from the Commonwealth, a State or a Territory.</w:t>
      </w:r>
    </w:p>
    <w:p w:rsidR="00594071" w:rsidRPr="00060899" w:rsidRDefault="00594071" w:rsidP="00594071">
      <w:pPr>
        <w:pStyle w:val="SubsectionHead"/>
      </w:pPr>
      <w:r w:rsidRPr="00060899">
        <w:t>People who are self</w:t>
      </w:r>
      <w:r w:rsidR="00060899">
        <w:noBreakHyphen/>
      </w:r>
      <w:r w:rsidRPr="00060899">
        <w:t>supporting</w:t>
      </w:r>
    </w:p>
    <w:p w:rsidR="00594071" w:rsidRPr="00060899" w:rsidRDefault="00594071" w:rsidP="00594071">
      <w:pPr>
        <w:pStyle w:val="subsection"/>
      </w:pPr>
      <w:r w:rsidRPr="00060899">
        <w:tab/>
        <w:t>(10)</w:t>
      </w:r>
      <w:r w:rsidRPr="00060899">
        <w:tab/>
        <w:t>A person is independent if the person has supported himself or herself through paid work consisting of:</w:t>
      </w:r>
    </w:p>
    <w:p w:rsidR="00594071" w:rsidRPr="00060899" w:rsidRDefault="00594071" w:rsidP="00594071">
      <w:pPr>
        <w:pStyle w:val="paragraph"/>
      </w:pPr>
      <w:r w:rsidRPr="00060899">
        <w:tab/>
        <w:t>(a)</w:t>
      </w:r>
      <w:r w:rsidRPr="00060899">
        <w:tab/>
        <w:t>full</w:t>
      </w:r>
      <w:r w:rsidR="00060899">
        <w:noBreakHyphen/>
      </w:r>
      <w:r w:rsidRPr="00060899">
        <w:t xml:space="preserve">time employment of </w:t>
      </w:r>
      <w:r w:rsidR="004F56DF" w:rsidRPr="00060899">
        <w:t>on average 30 hours per week</w:t>
      </w:r>
      <w:r w:rsidRPr="00060899">
        <w:t xml:space="preserve"> for at least 18 months during any period of 2 years; or</w:t>
      </w:r>
    </w:p>
    <w:p w:rsidR="00594071" w:rsidRPr="00060899" w:rsidRDefault="00594071" w:rsidP="00594071">
      <w:pPr>
        <w:pStyle w:val="paragraph"/>
      </w:pPr>
      <w:r w:rsidRPr="00060899">
        <w:tab/>
        <w:t>(b)</w:t>
      </w:r>
      <w:r w:rsidRPr="00060899">
        <w:tab/>
        <w:t>part</w:t>
      </w:r>
      <w:r w:rsidR="00060899">
        <w:noBreakHyphen/>
      </w:r>
      <w:r w:rsidRPr="00060899">
        <w:t>time employment of at least 15 hours per week for at least 2 years since the person last left secondary school; or</w:t>
      </w:r>
    </w:p>
    <w:p w:rsidR="00594071" w:rsidRPr="00060899" w:rsidRDefault="00594071" w:rsidP="00594071">
      <w:pPr>
        <w:pStyle w:val="paragraph"/>
      </w:pPr>
      <w:r w:rsidRPr="00060899">
        <w:rPr>
          <w:rFonts w:eastAsia="MS Mincho"/>
        </w:rPr>
        <w:tab/>
        <w:t>(c)</w:t>
      </w:r>
      <w:r w:rsidRPr="00060899">
        <w:rPr>
          <w:rFonts w:eastAsia="MS Mincho"/>
        </w:rPr>
        <w:tab/>
      </w:r>
      <w:r w:rsidRPr="00060899">
        <w:t>a period or periods of employment over an 18 month period since the person last left secondary school, earning the person at least the equivalent of 75% of:</w:t>
      </w:r>
    </w:p>
    <w:p w:rsidR="00594071" w:rsidRPr="00060899" w:rsidRDefault="00594071" w:rsidP="00594071">
      <w:pPr>
        <w:pStyle w:val="paragraphsub"/>
      </w:pPr>
      <w:r w:rsidRPr="00060899">
        <w:tab/>
        <w:t>(i)</w:t>
      </w:r>
      <w:r w:rsidRPr="00060899">
        <w:tab/>
        <w:t xml:space="preserve">the maximum rate of pay under Wage Level A of </w:t>
      </w:r>
      <w:r w:rsidR="00A06867" w:rsidRPr="00060899">
        <w:t>a transitional Australian Pay and Classification Scale or modern award</w:t>
      </w:r>
      <w:r w:rsidRPr="00060899">
        <w:t xml:space="preserve"> generally applicable to trainees; or</w:t>
      </w:r>
    </w:p>
    <w:p w:rsidR="00594071" w:rsidRPr="00060899" w:rsidRDefault="00594071" w:rsidP="00594071">
      <w:pPr>
        <w:pStyle w:val="paragraphsub"/>
      </w:pPr>
      <w:r w:rsidRPr="00060899">
        <w:tab/>
        <w:t>(ii)</w:t>
      </w:r>
      <w:r w:rsidRPr="00060899">
        <w:tab/>
        <w:t xml:space="preserve">that maximum rate as varied or replaced from time to time by </w:t>
      </w:r>
      <w:r w:rsidR="00C55B18" w:rsidRPr="00060899">
        <w:t>the Fair Work Commission</w:t>
      </w:r>
      <w:r w:rsidRPr="00060899">
        <w:t>;</w:t>
      </w:r>
    </w:p>
    <w:p w:rsidR="00594071" w:rsidRPr="00060899" w:rsidRDefault="00594071" w:rsidP="00594071">
      <w:pPr>
        <w:pStyle w:val="paragraph"/>
      </w:pPr>
      <w:r w:rsidRPr="00060899">
        <w:tab/>
      </w:r>
      <w:r w:rsidRPr="00060899">
        <w:tab/>
        <w:t>that applied at the start of the period of employment.</w:t>
      </w:r>
    </w:p>
    <w:p w:rsidR="004F56DF" w:rsidRPr="00060899" w:rsidRDefault="004F56DF" w:rsidP="004F56DF">
      <w:pPr>
        <w:pStyle w:val="subsection"/>
      </w:pPr>
      <w:r w:rsidRPr="00060899">
        <w:tab/>
        <w:t>(10A)</w:t>
      </w:r>
      <w:r w:rsidRPr="00060899">
        <w:tab/>
      </w:r>
      <w:r w:rsidR="00060899">
        <w:t>Paragraphs (</w:t>
      </w:r>
      <w:r w:rsidRPr="00060899">
        <w:t>10)(b) and (c) do not apply for the purposes of determining whether a person is to be regarded as independent for the purposes of Part</w:t>
      </w:r>
      <w:r w:rsidR="00060899">
        <w:t> </w:t>
      </w:r>
      <w:r w:rsidRPr="00060899">
        <w:t>2.11, this Part or section</w:t>
      </w:r>
      <w:r w:rsidR="00060899">
        <w:t> </w:t>
      </w:r>
      <w:r w:rsidRPr="00060899">
        <w:t xml:space="preserve">1070G, unless </w:t>
      </w:r>
      <w:r w:rsidR="00060899">
        <w:t>subsection (</w:t>
      </w:r>
      <w:r w:rsidRPr="00060899">
        <w:t>10B), (10C) or (10E) applies to the person.</w:t>
      </w:r>
    </w:p>
    <w:p w:rsidR="004F56DF" w:rsidRPr="00060899" w:rsidRDefault="004F56DF" w:rsidP="004F56DF">
      <w:pPr>
        <w:pStyle w:val="subsection"/>
      </w:pPr>
      <w:r w:rsidRPr="00060899">
        <w:lastRenderedPageBreak/>
        <w:tab/>
        <w:t>(10B)</w:t>
      </w:r>
      <w:r w:rsidRPr="00060899">
        <w:tab/>
        <w:t>This subsection applies to a person if, before 1</w:t>
      </w:r>
      <w:r w:rsidR="00060899">
        <w:t> </w:t>
      </w:r>
      <w:r w:rsidRPr="00060899">
        <w:rPr>
          <w:color w:val="000000"/>
        </w:rPr>
        <w:t>July</w:t>
      </w:r>
      <w:r w:rsidRPr="00060899">
        <w:t xml:space="preserve"> 2010, the person was:</w:t>
      </w:r>
    </w:p>
    <w:p w:rsidR="004F56DF" w:rsidRPr="00060899" w:rsidRDefault="004F56DF" w:rsidP="004F56DF">
      <w:pPr>
        <w:pStyle w:val="paragraph"/>
      </w:pPr>
      <w:r w:rsidRPr="00060899">
        <w:tab/>
        <w:t>(a)</w:t>
      </w:r>
      <w:r w:rsidRPr="00060899">
        <w:tab/>
        <w:t>receiving youth allowance; and</w:t>
      </w:r>
    </w:p>
    <w:p w:rsidR="004F56DF" w:rsidRPr="00060899" w:rsidRDefault="004F56DF" w:rsidP="004F56DF">
      <w:pPr>
        <w:pStyle w:val="paragraph"/>
      </w:pPr>
      <w:r w:rsidRPr="00060899">
        <w:tab/>
        <w:t>(b)</w:t>
      </w:r>
      <w:r w:rsidRPr="00060899">
        <w:tab/>
        <w:t xml:space="preserve">regarded as independent because of </w:t>
      </w:r>
      <w:r w:rsidR="00060899">
        <w:t>paragraph (</w:t>
      </w:r>
      <w:r w:rsidRPr="00060899">
        <w:t>10)(b) or (c).</w:t>
      </w:r>
    </w:p>
    <w:p w:rsidR="004F56DF" w:rsidRPr="00060899" w:rsidRDefault="004F56DF" w:rsidP="004F56DF">
      <w:pPr>
        <w:pStyle w:val="subsection"/>
      </w:pPr>
      <w:r w:rsidRPr="00060899">
        <w:tab/>
        <w:t>(10C)</w:t>
      </w:r>
      <w:r w:rsidRPr="00060899">
        <w:tab/>
        <w:t>This subsection applies to a person if the Secretary is satisfied that:</w:t>
      </w:r>
    </w:p>
    <w:p w:rsidR="004F56DF" w:rsidRPr="00060899" w:rsidRDefault="004F56DF" w:rsidP="004F56DF">
      <w:pPr>
        <w:pStyle w:val="paragraph"/>
      </w:pPr>
      <w:r w:rsidRPr="00060899">
        <w:tab/>
        <w:t>(a)</w:t>
      </w:r>
      <w:r w:rsidRPr="00060899">
        <w:tab/>
        <w:t>in 2008 the person completed a course of education determined under section</w:t>
      </w:r>
      <w:r w:rsidR="00060899">
        <w:t> </w:t>
      </w:r>
      <w:r w:rsidRPr="00060899">
        <w:t xml:space="preserve">5D of the </w:t>
      </w:r>
      <w:r w:rsidRPr="00060899">
        <w:rPr>
          <w:i/>
        </w:rPr>
        <w:t>Student Assistance Act 1973</w:t>
      </w:r>
      <w:r w:rsidRPr="00060899">
        <w:t xml:space="preserve"> to be a secondary course for the purposes of that Act; and</w:t>
      </w:r>
    </w:p>
    <w:p w:rsidR="004F56DF" w:rsidRPr="00060899" w:rsidRDefault="004F56DF" w:rsidP="004F56DF">
      <w:pPr>
        <w:pStyle w:val="paragraph"/>
      </w:pPr>
      <w:r w:rsidRPr="00060899">
        <w:tab/>
        <w:t>(b)</w:t>
      </w:r>
      <w:r w:rsidRPr="00060899">
        <w:tab/>
        <w:t>disregarding subparagraph</w:t>
      </w:r>
      <w:r w:rsidR="00060899">
        <w:t> </w:t>
      </w:r>
      <w:r w:rsidRPr="00060899">
        <w:t>541B(1)(a)(iii), the person did not undertake full</w:t>
      </w:r>
      <w:r w:rsidR="00060899">
        <w:noBreakHyphen/>
      </w:r>
      <w:r w:rsidRPr="00060899">
        <w:t>time study in 2009; and</w:t>
      </w:r>
    </w:p>
    <w:p w:rsidR="004F56DF" w:rsidRPr="00060899" w:rsidRDefault="004F56DF" w:rsidP="004F56DF">
      <w:pPr>
        <w:pStyle w:val="paragraph"/>
      </w:pPr>
      <w:r w:rsidRPr="00060899">
        <w:tab/>
        <w:t>(c)</w:t>
      </w:r>
      <w:r w:rsidRPr="00060899">
        <w:tab/>
        <w:t>throughout 2009 the person intended to start undertaking full</w:t>
      </w:r>
      <w:r w:rsidR="00060899">
        <w:noBreakHyphen/>
      </w:r>
      <w:r w:rsidRPr="00060899">
        <w:t>time study in 2010 because of his or her intended enrolment at a higher education institution in a course of education; and</w:t>
      </w:r>
    </w:p>
    <w:p w:rsidR="004F56DF" w:rsidRPr="00060899" w:rsidRDefault="004F56DF" w:rsidP="004F56DF">
      <w:pPr>
        <w:pStyle w:val="paragraph"/>
      </w:pPr>
      <w:r w:rsidRPr="00060899">
        <w:tab/>
        <w:t>(d)</w:t>
      </w:r>
      <w:r w:rsidRPr="00060899">
        <w:tab/>
        <w:t xml:space="preserve">on a day (the </w:t>
      </w:r>
      <w:r w:rsidRPr="00060899">
        <w:rPr>
          <w:b/>
          <w:i/>
        </w:rPr>
        <w:t>higher education start day</w:t>
      </w:r>
      <w:r w:rsidRPr="00060899">
        <w:t>) in the period starting on 1</w:t>
      </w:r>
      <w:r w:rsidR="00060899">
        <w:t> </w:t>
      </w:r>
      <w:r w:rsidRPr="00060899">
        <w:t>January 2010 and ending at the end of 31</w:t>
      </w:r>
      <w:r w:rsidR="00060899">
        <w:t> </w:t>
      </w:r>
      <w:r w:rsidRPr="00060899">
        <w:t>December 2010 the person starts undertaking full</w:t>
      </w:r>
      <w:r w:rsidR="00060899">
        <w:noBreakHyphen/>
      </w:r>
      <w:r w:rsidRPr="00060899">
        <w:t>time study because of his or her enrolment at a higher education institution in a course of education determined under section</w:t>
      </w:r>
      <w:r w:rsidR="00060899">
        <w:t> </w:t>
      </w:r>
      <w:r w:rsidRPr="00060899">
        <w:t>592N to be an approved scholarship course; and</w:t>
      </w:r>
    </w:p>
    <w:p w:rsidR="004F56DF" w:rsidRPr="00060899" w:rsidRDefault="004F56DF" w:rsidP="004F56DF">
      <w:pPr>
        <w:pStyle w:val="paragraph"/>
      </w:pPr>
      <w:r w:rsidRPr="00060899">
        <w:tab/>
        <w:t>(e)</w:t>
      </w:r>
      <w:r w:rsidRPr="00060899">
        <w:tab/>
        <w:t>if the person would not be taken by section</w:t>
      </w:r>
      <w:r w:rsidR="00060899">
        <w:t> </w:t>
      </w:r>
      <w:r w:rsidRPr="00060899">
        <w:t>1067D to be required to live away from home on the higher education start day, assuming he or she were not independent then—the person’s combined parental income (as defined in point 1067G</w:t>
      </w:r>
      <w:r w:rsidR="00060899">
        <w:noBreakHyphen/>
      </w:r>
      <w:r w:rsidRPr="00060899">
        <w:t>F10 of the Youth Allowance Rate Calculator in section</w:t>
      </w:r>
      <w:r w:rsidR="00060899">
        <w:t> </w:t>
      </w:r>
      <w:r w:rsidRPr="00060899">
        <w:t xml:space="preserve">1067G) for the tax year described in </w:t>
      </w:r>
      <w:r w:rsidR="00060899">
        <w:t>subsection (</w:t>
      </w:r>
      <w:r w:rsidRPr="00060899">
        <w:t>10D) is less than $150,000; and</w:t>
      </w:r>
    </w:p>
    <w:p w:rsidR="004F56DF" w:rsidRPr="00060899" w:rsidRDefault="004F56DF" w:rsidP="004F56DF">
      <w:pPr>
        <w:pStyle w:val="paragraph"/>
      </w:pPr>
      <w:r w:rsidRPr="00060899">
        <w:tab/>
        <w:t>(f)</w:t>
      </w:r>
      <w:r w:rsidRPr="00060899">
        <w:tab/>
        <w:t xml:space="preserve">disregarding </w:t>
      </w:r>
      <w:r w:rsidR="00060899">
        <w:t>subsection (</w:t>
      </w:r>
      <w:r w:rsidRPr="00060899">
        <w:t xml:space="preserve">10A) of this section, the person is independent because of </w:t>
      </w:r>
      <w:r w:rsidR="00060899">
        <w:t>paragraph (</w:t>
      </w:r>
      <w:r w:rsidRPr="00060899">
        <w:t>10)(b) or (c) of this section before 1</w:t>
      </w:r>
      <w:r w:rsidR="00060899">
        <w:t> </w:t>
      </w:r>
      <w:r w:rsidRPr="00060899">
        <w:t>January 2011.</w:t>
      </w:r>
    </w:p>
    <w:p w:rsidR="004F56DF" w:rsidRPr="00060899" w:rsidRDefault="004F56DF" w:rsidP="004F56DF">
      <w:pPr>
        <w:pStyle w:val="notetext"/>
      </w:pPr>
      <w:r w:rsidRPr="00060899">
        <w:t>Note:</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4F56DF" w:rsidRPr="00060899" w:rsidRDefault="004F56DF" w:rsidP="004F56DF">
      <w:pPr>
        <w:pStyle w:val="subsection"/>
      </w:pPr>
      <w:r w:rsidRPr="00060899">
        <w:tab/>
        <w:t>(10D)</w:t>
      </w:r>
      <w:r w:rsidRPr="00060899">
        <w:tab/>
        <w:t xml:space="preserve">For the purposes of </w:t>
      </w:r>
      <w:r w:rsidR="00060899">
        <w:t>paragraph (</w:t>
      </w:r>
      <w:r w:rsidRPr="00060899">
        <w:t>10C)(e), the tax year is:</w:t>
      </w:r>
    </w:p>
    <w:p w:rsidR="004F56DF" w:rsidRPr="00060899" w:rsidRDefault="004F56DF" w:rsidP="004F56DF">
      <w:pPr>
        <w:pStyle w:val="paragraph"/>
      </w:pPr>
      <w:r w:rsidRPr="00060899">
        <w:tab/>
        <w:t>(a)</w:t>
      </w:r>
      <w:r w:rsidRPr="00060899">
        <w:tab/>
        <w:t>the tax year ending on 30</w:t>
      </w:r>
      <w:r w:rsidR="00060899">
        <w:t> </w:t>
      </w:r>
      <w:r w:rsidRPr="00060899">
        <w:t>June 2009; or</w:t>
      </w:r>
    </w:p>
    <w:p w:rsidR="004F56DF" w:rsidRPr="00060899" w:rsidRDefault="004F56DF" w:rsidP="004F56DF">
      <w:pPr>
        <w:pStyle w:val="paragraph"/>
      </w:pPr>
      <w:r w:rsidRPr="00060899">
        <w:tab/>
        <w:t>(b)</w:t>
      </w:r>
      <w:r w:rsidRPr="00060899">
        <w:tab/>
        <w:t>the tax year ending on 30</w:t>
      </w:r>
      <w:r w:rsidR="00060899">
        <w:t> </w:t>
      </w:r>
      <w:r w:rsidRPr="00060899">
        <w:t>June 2010 if:</w:t>
      </w:r>
    </w:p>
    <w:p w:rsidR="004F56DF" w:rsidRPr="00060899" w:rsidRDefault="004F56DF" w:rsidP="004F56DF">
      <w:pPr>
        <w:pStyle w:val="paragraphsub"/>
      </w:pPr>
      <w:r w:rsidRPr="00060899">
        <w:lastRenderedPageBreak/>
        <w:tab/>
        <w:t>(i)</w:t>
      </w:r>
      <w:r w:rsidRPr="00060899">
        <w:tab/>
        <w:t xml:space="preserve">the person requests, in writing in accordance with a form approved by the Secretary, the Secretary to determine that </w:t>
      </w:r>
      <w:r w:rsidR="00060899">
        <w:t>paragraph (</w:t>
      </w:r>
      <w:r w:rsidRPr="00060899">
        <w:t>10C)(e) apply to the person’s combined parental income for that tax year and the Secretary does so; or</w:t>
      </w:r>
    </w:p>
    <w:p w:rsidR="004F56DF" w:rsidRPr="00060899" w:rsidRDefault="004F56DF" w:rsidP="004F56DF">
      <w:pPr>
        <w:pStyle w:val="paragraphsub"/>
      </w:pPr>
      <w:r w:rsidRPr="00060899">
        <w:tab/>
        <w:t>(ii)</w:t>
      </w:r>
      <w:r w:rsidRPr="00060899">
        <w:tab/>
        <w:t>under point 1067G</w:t>
      </w:r>
      <w:r w:rsidR="00060899">
        <w:noBreakHyphen/>
      </w:r>
      <w:r w:rsidRPr="00060899">
        <w:t>F6 of the Youth Allowance Rate Calculator in section</w:t>
      </w:r>
      <w:r w:rsidR="00060899">
        <w:t> </w:t>
      </w:r>
      <w:r w:rsidRPr="00060899">
        <w:t>1067G that tax year would be the appropriate tax year for the purpose of applying Module F of that Rate Calculator to the person in respect of a youth allowance payment period including the higher education start day (assuming youth allowance is or may be payable to the person).</w:t>
      </w:r>
    </w:p>
    <w:p w:rsidR="004F56DF" w:rsidRPr="00060899" w:rsidRDefault="004F56DF" w:rsidP="004F56DF">
      <w:pPr>
        <w:pStyle w:val="subsection"/>
      </w:pPr>
      <w:r w:rsidRPr="00060899">
        <w:tab/>
        <w:t>(10E)</w:t>
      </w:r>
      <w:r w:rsidRPr="00060899">
        <w:tab/>
        <w:t>This subsection applies to a person if:</w:t>
      </w:r>
    </w:p>
    <w:p w:rsidR="004F56DF" w:rsidRPr="00060899" w:rsidRDefault="004F56DF" w:rsidP="004F56DF">
      <w:pPr>
        <w:pStyle w:val="paragraph"/>
      </w:pPr>
      <w:r w:rsidRPr="00060899">
        <w:tab/>
        <w:t>(a)</w:t>
      </w:r>
      <w:r w:rsidRPr="00060899">
        <w:tab/>
        <w:t>the person’s family home is in a location categorised under the Remoteness Structure as</w:t>
      </w:r>
      <w:r w:rsidR="000374BF" w:rsidRPr="00060899">
        <w:t xml:space="preserve"> Inner Regional Australia,</w:t>
      </w:r>
      <w:r w:rsidRPr="00060899">
        <w:t xml:space="preserve"> Outer Regional Australia, Remote Australia or Very Remote Australia; and</w:t>
      </w:r>
    </w:p>
    <w:p w:rsidR="004F56DF" w:rsidRPr="00060899" w:rsidRDefault="004F56DF" w:rsidP="004F56DF">
      <w:pPr>
        <w:pStyle w:val="paragraph"/>
      </w:pPr>
      <w:r w:rsidRPr="00060899">
        <w:tab/>
        <w:t>(b)</w:t>
      </w:r>
      <w:r w:rsidRPr="00060899">
        <w:tab/>
        <w:t>the person is required to live away from home (see section</w:t>
      </w:r>
      <w:r w:rsidR="00060899">
        <w:t> </w:t>
      </w:r>
      <w:r w:rsidRPr="00060899">
        <w:t>1067D); and</w:t>
      </w:r>
    </w:p>
    <w:p w:rsidR="004F56DF" w:rsidRPr="00060899" w:rsidRDefault="004F56DF" w:rsidP="004F56DF">
      <w:pPr>
        <w:pStyle w:val="paragraph"/>
      </w:pPr>
      <w:r w:rsidRPr="00060899">
        <w:tab/>
        <w:t>(c)</w:t>
      </w:r>
      <w:r w:rsidRPr="00060899">
        <w:tab/>
        <w:t>the person is undertaking full</w:t>
      </w:r>
      <w:r w:rsidR="00060899">
        <w:noBreakHyphen/>
      </w:r>
      <w:r w:rsidRPr="00060899">
        <w:t>time study (see section</w:t>
      </w:r>
      <w:r w:rsidR="00060899">
        <w:t> </w:t>
      </w:r>
      <w:r w:rsidRPr="00060899">
        <w:t>541B); and</w:t>
      </w:r>
    </w:p>
    <w:p w:rsidR="004F56DF" w:rsidRPr="00060899" w:rsidRDefault="004F56DF" w:rsidP="004F56DF">
      <w:pPr>
        <w:pStyle w:val="paragraph"/>
      </w:pPr>
      <w:r w:rsidRPr="00060899">
        <w:tab/>
        <w:t>(d)</w:t>
      </w:r>
      <w:r w:rsidRPr="00060899">
        <w:tab/>
        <w:t>the person’s combined parental income (as defined in point 1067G</w:t>
      </w:r>
      <w:r w:rsidR="00060899">
        <w:noBreakHyphen/>
      </w:r>
      <w:r w:rsidRPr="00060899">
        <w:t>F10 of the Youth Allowance Rate Calculator in section</w:t>
      </w:r>
      <w:r w:rsidR="00060899">
        <w:t> </w:t>
      </w:r>
      <w:r w:rsidRPr="00060899">
        <w:t>1067G) for the appropriate tax year (see Submodule 3 of Module F of that Calculator) is less than $150,000.</w:t>
      </w:r>
    </w:p>
    <w:p w:rsidR="004F56DF" w:rsidRPr="00060899" w:rsidRDefault="004F56DF" w:rsidP="004F56DF">
      <w:pPr>
        <w:pStyle w:val="subsection"/>
      </w:pPr>
      <w:r w:rsidRPr="00060899">
        <w:tab/>
        <w:t>(10F)</w:t>
      </w:r>
      <w:r w:rsidRPr="00060899">
        <w:tab/>
        <w:t xml:space="preserve">For the purposes of </w:t>
      </w:r>
      <w:r w:rsidR="00060899">
        <w:t>paragraph (</w:t>
      </w:r>
      <w:r w:rsidRPr="00060899">
        <w:t xml:space="preserve">10E)(a), </w:t>
      </w:r>
      <w:r w:rsidRPr="00060899">
        <w:rPr>
          <w:b/>
          <w:i/>
        </w:rPr>
        <w:t>Remoteness Structure</w:t>
      </w:r>
      <w:r w:rsidRPr="00060899">
        <w:t xml:space="preserve"> means the Remoteness Structure described in:</w:t>
      </w:r>
    </w:p>
    <w:p w:rsidR="004F56DF" w:rsidRPr="00060899" w:rsidRDefault="004F56DF" w:rsidP="004F56DF">
      <w:pPr>
        <w:pStyle w:val="paragraph"/>
      </w:pPr>
      <w:r w:rsidRPr="00060899">
        <w:tab/>
        <w:t>(a)</w:t>
      </w:r>
      <w:r w:rsidRPr="00060899">
        <w:tab/>
        <w:t>the document entitled “Statistical Geography Volume 1 Australian Standard Geographical Classification (ASGC) July 2006”, published by the Australian Statistician, that was effective 1</w:t>
      </w:r>
      <w:r w:rsidR="00060899">
        <w:t> </w:t>
      </w:r>
      <w:r w:rsidRPr="00060899">
        <w:t>July 2006; or</w:t>
      </w:r>
    </w:p>
    <w:p w:rsidR="004F56DF" w:rsidRPr="00060899" w:rsidRDefault="004F56DF" w:rsidP="004F56DF">
      <w:pPr>
        <w:pStyle w:val="paragraph"/>
      </w:pPr>
      <w:r w:rsidRPr="00060899">
        <w:tab/>
        <w:t>(b)</w:t>
      </w:r>
      <w:r w:rsidRPr="00060899">
        <w:tab/>
        <w:t xml:space="preserve">a document specified in a determination under </w:t>
      </w:r>
      <w:r w:rsidR="00060899">
        <w:t>subsection (</w:t>
      </w:r>
      <w:r w:rsidRPr="00060899">
        <w:t>10G) to be a replacement document.</w:t>
      </w:r>
    </w:p>
    <w:p w:rsidR="004F56DF" w:rsidRPr="00060899" w:rsidRDefault="004F56DF" w:rsidP="004F56DF">
      <w:pPr>
        <w:pStyle w:val="subsection"/>
      </w:pPr>
      <w:r w:rsidRPr="00060899">
        <w:lastRenderedPageBreak/>
        <w:tab/>
        <w:t>(10G)</w:t>
      </w:r>
      <w:r w:rsidRPr="00060899">
        <w:tab/>
        <w:t xml:space="preserve">The Secretary may, by written determination, specify a document for the purposes of </w:t>
      </w:r>
      <w:r w:rsidR="00060899">
        <w:t>paragraph (</w:t>
      </w:r>
      <w:r w:rsidRPr="00060899">
        <w:t>10F)(b). The document must be one published by the Australian Statistician.</w:t>
      </w:r>
    </w:p>
    <w:p w:rsidR="004F56DF" w:rsidRPr="00060899" w:rsidRDefault="004F56DF" w:rsidP="004F56DF">
      <w:pPr>
        <w:pStyle w:val="subsection"/>
      </w:pPr>
      <w:r w:rsidRPr="00060899">
        <w:tab/>
        <w:t>(10H)</w:t>
      </w:r>
      <w:r w:rsidRPr="00060899">
        <w:tab/>
        <w:t xml:space="preserve">A determination under </w:t>
      </w:r>
      <w:r w:rsidR="00060899">
        <w:t>subsection (</w:t>
      </w:r>
      <w:r w:rsidRPr="00060899">
        <w:t>10G) is not a legislative instrument.</w:t>
      </w:r>
    </w:p>
    <w:p w:rsidR="00594071" w:rsidRPr="00060899" w:rsidRDefault="00594071" w:rsidP="00594071">
      <w:pPr>
        <w:pStyle w:val="SubsectionHead"/>
      </w:pPr>
      <w:r w:rsidRPr="00060899">
        <w:t>People who are disadvantaged</w:t>
      </w:r>
    </w:p>
    <w:p w:rsidR="00594071" w:rsidRPr="00060899" w:rsidRDefault="00594071" w:rsidP="00594071">
      <w:pPr>
        <w:pStyle w:val="subsection"/>
        <w:keepNext/>
      </w:pPr>
      <w:r w:rsidRPr="00060899">
        <w:tab/>
        <w:t>(11)</w:t>
      </w:r>
      <w:r w:rsidRPr="00060899">
        <w:tab/>
        <w:t>A person is independent if the person:</w:t>
      </w:r>
    </w:p>
    <w:p w:rsidR="00594071" w:rsidRPr="00060899" w:rsidRDefault="00594071" w:rsidP="00594071">
      <w:pPr>
        <w:pStyle w:val="paragraph"/>
      </w:pPr>
      <w:r w:rsidRPr="00060899">
        <w:tab/>
        <w:t>(a)</w:t>
      </w:r>
      <w:r w:rsidRPr="00060899">
        <w:tab/>
        <w:t>is at least 18 years old; and</w:t>
      </w:r>
    </w:p>
    <w:p w:rsidR="00594071" w:rsidRPr="00060899" w:rsidRDefault="00594071" w:rsidP="00594071">
      <w:pPr>
        <w:pStyle w:val="paragraph"/>
      </w:pPr>
      <w:r w:rsidRPr="00060899">
        <w:tab/>
        <w:t>(b)</w:t>
      </w:r>
      <w:r w:rsidRPr="00060899">
        <w:tab/>
        <w:t>has had full</w:t>
      </w:r>
      <w:r w:rsidR="00060899">
        <w:noBreakHyphen/>
      </w:r>
      <w:r w:rsidRPr="00060899">
        <w:t>time employment of at least 30 hours per week for a period of at least 12 months, or for periods that total at least 12 months; and</w:t>
      </w:r>
    </w:p>
    <w:p w:rsidR="00594071" w:rsidRPr="00060899" w:rsidRDefault="00594071" w:rsidP="00594071">
      <w:pPr>
        <w:pStyle w:val="paragraph"/>
      </w:pPr>
      <w:r w:rsidRPr="00060899">
        <w:tab/>
        <w:t>(c)</w:t>
      </w:r>
      <w:r w:rsidRPr="00060899">
        <w:tab/>
        <w:t>does not live at the home of either or both of his or her parents; and</w:t>
      </w:r>
    </w:p>
    <w:p w:rsidR="00594071" w:rsidRPr="00060899" w:rsidRDefault="00594071" w:rsidP="00594071">
      <w:pPr>
        <w:pStyle w:val="paragraph"/>
      </w:pPr>
      <w:r w:rsidRPr="00060899">
        <w:tab/>
        <w:t>(d)</w:t>
      </w:r>
      <w:r w:rsidRPr="00060899">
        <w:tab/>
        <w:t>in the Secretary’s opinion, is specially disadvantaged with respect to education or employment; and</w:t>
      </w:r>
    </w:p>
    <w:p w:rsidR="00594071" w:rsidRPr="00060899" w:rsidRDefault="00594071" w:rsidP="00594071">
      <w:pPr>
        <w:pStyle w:val="paragraph"/>
      </w:pPr>
      <w:r w:rsidRPr="00060899">
        <w:tab/>
        <w:t>(e)</w:t>
      </w:r>
      <w:r w:rsidRPr="00060899">
        <w:tab/>
        <w:t>is not receiving financial support</w:t>
      </w:r>
      <w:r w:rsidRPr="00060899">
        <w:rPr>
          <w:i/>
        </w:rPr>
        <w:t xml:space="preserve">, </w:t>
      </w:r>
      <w:r w:rsidRPr="00060899">
        <w:t>whether directly or indirectly, from a parent of the person or from another person who is acting as the person’s guardian on a long</w:t>
      </w:r>
      <w:r w:rsidR="00060899">
        <w:noBreakHyphen/>
      </w:r>
      <w:r w:rsidRPr="00060899">
        <w:t>term basis.</w:t>
      </w:r>
    </w:p>
    <w:p w:rsidR="00594071" w:rsidRPr="00060899" w:rsidRDefault="00594071" w:rsidP="00594071">
      <w:pPr>
        <w:pStyle w:val="notetext"/>
      </w:pPr>
      <w:r w:rsidRPr="00060899">
        <w:t>Note:</w:t>
      </w:r>
      <w:r w:rsidRPr="00060899">
        <w:tab/>
        <w:t xml:space="preserve">For </w:t>
      </w:r>
      <w:r w:rsidRPr="00060899">
        <w:rPr>
          <w:b/>
          <w:i/>
        </w:rPr>
        <w:t>parent</w:t>
      </w:r>
      <w:r w:rsidRPr="00060899">
        <w:t xml:space="preserve"> see section</w:t>
      </w:r>
      <w:r w:rsidR="00060899">
        <w:t> </w:t>
      </w:r>
      <w:r w:rsidRPr="00060899">
        <w:t>5 (</w:t>
      </w:r>
      <w:r w:rsidR="00060899">
        <w:t>paragraph (</w:t>
      </w:r>
      <w:r w:rsidRPr="00060899">
        <w:t>a) of that definition).</w:t>
      </w:r>
    </w:p>
    <w:p w:rsidR="00594071" w:rsidRPr="00060899" w:rsidRDefault="00594071" w:rsidP="00594071">
      <w:pPr>
        <w:pStyle w:val="SubsectionHead"/>
      </w:pPr>
      <w:r w:rsidRPr="00060899">
        <w:t>People with a partial capacity to work</w:t>
      </w:r>
    </w:p>
    <w:p w:rsidR="00594071" w:rsidRPr="00060899" w:rsidRDefault="00594071" w:rsidP="00594071">
      <w:pPr>
        <w:pStyle w:val="subsection"/>
      </w:pPr>
      <w:r w:rsidRPr="00060899">
        <w:tab/>
        <w:t>(12)</w:t>
      </w:r>
      <w:r w:rsidRPr="00060899">
        <w:tab/>
        <w:t>A person is independent if the person:</w:t>
      </w:r>
    </w:p>
    <w:p w:rsidR="00594071" w:rsidRPr="00060899" w:rsidRDefault="00594071" w:rsidP="00594071">
      <w:pPr>
        <w:pStyle w:val="paragraph"/>
      </w:pPr>
      <w:r w:rsidRPr="00060899">
        <w:tab/>
        <w:t>(a)</w:t>
      </w:r>
      <w:r w:rsidRPr="00060899">
        <w:tab/>
        <w:t>has turned 16; and</w:t>
      </w:r>
    </w:p>
    <w:p w:rsidR="00594071" w:rsidRPr="00060899" w:rsidRDefault="00594071" w:rsidP="00594071">
      <w:pPr>
        <w:pStyle w:val="paragraph"/>
      </w:pPr>
      <w:r w:rsidRPr="00060899">
        <w:tab/>
        <w:t>(b)</w:t>
      </w:r>
      <w:r w:rsidRPr="00060899">
        <w:tab/>
        <w:t>has a partial capacity to work; and</w:t>
      </w:r>
    </w:p>
    <w:p w:rsidR="00594071" w:rsidRPr="00060899" w:rsidRDefault="00594071" w:rsidP="00594071">
      <w:pPr>
        <w:pStyle w:val="paragraph"/>
      </w:pPr>
      <w:r w:rsidRPr="00060899">
        <w:tab/>
        <w:t>(c)</w:t>
      </w:r>
      <w:r w:rsidRPr="00060899">
        <w:tab/>
        <w:t>is not undertaking full</w:t>
      </w:r>
      <w:r w:rsidR="00060899">
        <w:noBreakHyphen/>
      </w:r>
      <w:r w:rsidRPr="00060899">
        <w:t>time study and is not a new apprentice.</w:t>
      </w:r>
    </w:p>
    <w:p w:rsidR="00594071" w:rsidRPr="00060899" w:rsidRDefault="00594071" w:rsidP="00594071">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594071" w:rsidRPr="00060899" w:rsidRDefault="00594071" w:rsidP="00594071">
      <w:pPr>
        <w:pStyle w:val="notetext"/>
      </w:pPr>
      <w:r w:rsidRPr="00060899">
        <w:t>Note 2:</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594071" w:rsidRPr="00060899" w:rsidRDefault="00594071" w:rsidP="00594071">
      <w:pPr>
        <w:pStyle w:val="notetext"/>
      </w:pPr>
      <w:r w:rsidRPr="00060899">
        <w:t>Note 3:</w:t>
      </w:r>
      <w:r w:rsidRPr="00060899">
        <w:tab/>
        <w:t xml:space="preserve">For </w:t>
      </w:r>
      <w:r w:rsidRPr="00060899">
        <w:rPr>
          <w:b/>
          <w:i/>
        </w:rPr>
        <w:t>new apprentice</w:t>
      </w:r>
      <w:r w:rsidRPr="00060899">
        <w:t xml:space="preserve"> see subsection</w:t>
      </w:r>
      <w:r w:rsidR="00060899">
        <w:t> </w:t>
      </w:r>
      <w:r w:rsidRPr="00060899">
        <w:t>23(1).</w:t>
      </w:r>
    </w:p>
    <w:p w:rsidR="00A4150B" w:rsidRPr="00060899" w:rsidRDefault="00A4150B" w:rsidP="00A4150B">
      <w:pPr>
        <w:pStyle w:val="SubsectionHead"/>
      </w:pPr>
      <w:r w:rsidRPr="00060899">
        <w:lastRenderedPageBreak/>
        <w:t>Parents of relationship children</w:t>
      </w:r>
    </w:p>
    <w:p w:rsidR="00A4150B" w:rsidRPr="00060899" w:rsidRDefault="00A4150B" w:rsidP="00A4150B">
      <w:pPr>
        <w:pStyle w:val="subsection"/>
      </w:pPr>
      <w:r w:rsidRPr="00060899">
        <w:tab/>
        <w:t>(13)</w:t>
      </w:r>
      <w:r w:rsidRPr="00060899">
        <w:tab/>
        <w:t xml:space="preserve">If a person (other than a person who is an adopted child) is a relationship child of another person because he or she is a child of the other person, and of a third person, within the meaning of the </w:t>
      </w:r>
      <w:r w:rsidRPr="00060899">
        <w:rPr>
          <w:i/>
        </w:rPr>
        <w:t>Family Law Act 1975</w:t>
      </w:r>
      <w:r w:rsidRPr="00060899">
        <w:t xml:space="preserve">, the other person and the third person are taken to be the person’s only parents for the purposes of </w:t>
      </w:r>
      <w:r w:rsidR="00060899">
        <w:t>subsections (</w:t>
      </w:r>
      <w:r w:rsidRPr="00060899">
        <w:t>5), (6), (7), (8), (9) and (11).</w:t>
      </w:r>
    </w:p>
    <w:p w:rsidR="00594071" w:rsidRPr="00060899" w:rsidRDefault="00594071" w:rsidP="00594071">
      <w:pPr>
        <w:pStyle w:val="ActHead5"/>
      </w:pPr>
      <w:bookmarkStart w:id="1018" w:name="_Toc447275886"/>
      <w:r w:rsidRPr="00060899">
        <w:rPr>
          <w:rStyle w:val="CharSectno"/>
        </w:rPr>
        <w:t>1067B</w:t>
      </w:r>
      <w:r w:rsidRPr="00060899">
        <w:t xml:space="preserve">  Accommodated independent person</w:t>
      </w:r>
      <w:bookmarkEnd w:id="1018"/>
    </w:p>
    <w:p w:rsidR="00594071" w:rsidRPr="00060899" w:rsidRDefault="00594071" w:rsidP="00594071">
      <w:pPr>
        <w:pStyle w:val="subsection"/>
      </w:pPr>
      <w:r w:rsidRPr="00060899">
        <w:tab/>
      </w:r>
      <w:r w:rsidR="000B42C4" w:rsidRPr="00060899">
        <w:t>(1)</w:t>
      </w:r>
      <w:r w:rsidRPr="00060899">
        <w:tab/>
        <w:t xml:space="preserve">A person is taken to be an </w:t>
      </w:r>
      <w:r w:rsidRPr="00060899">
        <w:rPr>
          <w:b/>
          <w:i/>
        </w:rPr>
        <w:t>accommodated independent person</w:t>
      </w:r>
      <w:r w:rsidRPr="00060899">
        <w:t xml:space="preserve"> for the purposes of</w:t>
      </w:r>
      <w:r w:rsidR="004B4DE0" w:rsidRPr="00060899">
        <w:t xml:space="preserve"> Part</w:t>
      </w:r>
      <w:r w:rsidR="00060899">
        <w:t> </w:t>
      </w:r>
      <w:r w:rsidR="004B4DE0" w:rsidRPr="00060899">
        <w:t>2.11B and</w:t>
      </w:r>
      <w:r w:rsidRPr="00060899">
        <w:t xml:space="preserve"> this Part if, and only if, the person:</w:t>
      </w:r>
    </w:p>
    <w:p w:rsidR="00594071" w:rsidRPr="00060899" w:rsidRDefault="00594071" w:rsidP="00594071">
      <w:pPr>
        <w:pStyle w:val="paragraph"/>
      </w:pPr>
      <w:r w:rsidRPr="00060899">
        <w:tab/>
        <w:t>(a)</w:t>
      </w:r>
      <w:r w:rsidRPr="00060899">
        <w:tab/>
        <w:t>is independent; and</w:t>
      </w:r>
    </w:p>
    <w:p w:rsidR="00594071" w:rsidRPr="00060899" w:rsidRDefault="00594071" w:rsidP="00594071">
      <w:pPr>
        <w:pStyle w:val="paragraph"/>
      </w:pPr>
      <w:r w:rsidRPr="00060899">
        <w:tab/>
        <w:t>(b)</w:t>
      </w:r>
      <w:r w:rsidRPr="00060899">
        <w:tab/>
        <w:t>lives at the home of either or both of his or her parents; and</w:t>
      </w:r>
    </w:p>
    <w:p w:rsidR="00594071" w:rsidRPr="00060899" w:rsidRDefault="00594071" w:rsidP="00594071">
      <w:pPr>
        <w:pStyle w:val="paragraph"/>
      </w:pPr>
      <w:r w:rsidRPr="00060899">
        <w:tab/>
        <w:t>(c)</w:t>
      </w:r>
      <w:r w:rsidRPr="00060899">
        <w:tab/>
        <w:t>is not, and has never been, a member of a YA couple (see section</w:t>
      </w:r>
      <w:r w:rsidR="00060899">
        <w:t> </w:t>
      </w:r>
      <w:r w:rsidRPr="00060899">
        <w:t>1067C); and</w:t>
      </w:r>
    </w:p>
    <w:p w:rsidR="00594071" w:rsidRPr="00060899" w:rsidRDefault="00594071" w:rsidP="00594071">
      <w:pPr>
        <w:pStyle w:val="paragraph"/>
      </w:pPr>
      <w:r w:rsidRPr="00060899">
        <w:tab/>
        <w:t>(d)</w:t>
      </w:r>
      <w:r w:rsidRPr="00060899">
        <w:tab/>
        <w:t xml:space="preserve">does not have a </w:t>
      </w:r>
      <w:r w:rsidR="000B42C4" w:rsidRPr="00060899">
        <w:t>natural child, adoptive child or relationship child</w:t>
      </w:r>
      <w:r w:rsidRPr="00060899">
        <w:t xml:space="preserve"> who is wholly or substantially dependent on the person or his or her partner; and</w:t>
      </w:r>
    </w:p>
    <w:p w:rsidR="00594071" w:rsidRPr="00060899" w:rsidRDefault="00594071" w:rsidP="00594071">
      <w:pPr>
        <w:pStyle w:val="paragraph"/>
      </w:pPr>
      <w:r w:rsidRPr="00060899">
        <w:tab/>
        <w:t>(e)</w:t>
      </w:r>
      <w:r w:rsidRPr="00060899">
        <w:tab/>
        <w:t xml:space="preserve">has never had a </w:t>
      </w:r>
      <w:r w:rsidR="000B42C4" w:rsidRPr="00060899">
        <w:t>natural child, adoptive child or relationship child</w:t>
      </w:r>
      <w:r w:rsidRPr="00060899">
        <w:t xml:space="preserve"> who was wholly or substantially dependent on the person or on a person who, at the time, was the person’s partner; and</w:t>
      </w:r>
    </w:p>
    <w:p w:rsidR="00594071" w:rsidRPr="00060899" w:rsidRDefault="00594071" w:rsidP="00594071">
      <w:pPr>
        <w:pStyle w:val="paragraph"/>
      </w:pPr>
      <w:r w:rsidRPr="00060899">
        <w:tab/>
        <w:t>(f)</w:t>
      </w:r>
      <w:r w:rsidRPr="00060899">
        <w:tab/>
        <w:t>is not a person who:</w:t>
      </w:r>
    </w:p>
    <w:p w:rsidR="00594071" w:rsidRPr="00060899" w:rsidRDefault="00594071" w:rsidP="00594071">
      <w:pPr>
        <w:pStyle w:val="paragraphsub"/>
      </w:pPr>
      <w:r w:rsidRPr="00060899">
        <w:tab/>
        <w:t>(i)</w:t>
      </w:r>
      <w:r w:rsidRPr="00060899">
        <w:tab/>
        <w:t>qualified for the independent living allowance under the AUSTUDY scheme, as in force immediately before the commencement of Schedule</w:t>
      </w:r>
      <w:r w:rsidR="00060899">
        <w:t> </w:t>
      </w:r>
      <w:r w:rsidRPr="00060899">
        <w:t xml:space="preserve">11 to the </w:t>
      </w:r>
      <w:r w:rsidRPr="00060899">
        <w:rPr>
          <w:i/>
        </w:rPr>
        <w:t>Social Security Legislation Amendment (Youth Allowance Consequential and Related Measures) Act 1998</w:t>
      </w:r>
      <w:r w:rsidRPr="00060899">
        <w:t>, only under AUSTUDY Regulation</w:t>
      </w:r>
      <w:r w:rsidR="00060899">
        <w:t> </w:t>
      </w:r>
      <w:r w:rsidRPr="00060899">
        <w:t>68, as in force at that time; and</w:t>
      </w:r>
    </w:p>
    <w:p w:rsidR="00594071" w:rsidRPr="00060899" w:rsidRDefault="00594071" w:rsidP="00594071">
      <w:pPr>
        <w:pStyle w:val="paragraphsub"/>
        <w:keepNext/>
      </w:pPr>
      <w:r w:rsidRPr="00060899">
        <w:tab/>
        <w:t>(ii)</w:t>
      </w:r>
      <w:r w:rsidRPr="00060899">
        <w:tab/>
        <w:t>had not, at that time, turned 25.</w:t>
      </w:r>
    </w:p>
    <w:p w:rsidR="00594071" w:rsidRPr="00060899" w:rsidRDefault="00594071" w:rsidP="00594071">
      <w:pPr>
        <w:pStyle w:val="notetext"/>
      </w:pPr>
      <w:r w:rsidRPr="00060899">
        <w:t>Note:</w:t>
      </w:r>
      <w:r w:rsidRPr="00060899">
        <w:tab/>
        <w:t xml:space="preserve">For </w:t>
      </w:r>
      <w:r w:rsidRPr="00060899">
        <w:rPr>
          <w:b/>
          <w:i/>
        </w:rPr>
        <w:t>parent</w:t>
      </w:r>
      <w:r w:rsidRPr="00060899">
        <w:t xml:space="preserve"> see section</w:t>
      </w:r>
      <w:r w:rsidR="00060899">
        <w:t> </w:t>
      </w:r>
      <w:r w:rsidRPr="00060899">
        <w:t>5 (</w:t>
      </w:r>
      <w:r w:rsidR="00060899">
        <w:t>paragraph (</w:t>
      </w:r>
      <w:r w:rsidRPr="00060899">
        <w:t>a) of that definition).</w:t>
      </w:r>
    </w:p>
    <w:p w:rsidR="00505617" w:rsidRPr="00060899" w:rsidRDefault="00505617" w:rsidP="00505617">
      <w:pPr>
        <w:pStyle w:val="subsection"/>
      </w:pPr>
      <w:r w:rsidRPr="00060899">
        <w:tab/>
        <w:t>(2)</w:t>
      </w:r>
      <w:r w:rsidRPr="00060899">
        <w:tab/>
        <w:t xml:space="preserve">If a person (other than a person who is an adopted child) is a relationship child of another person because he or she is a child of </w:t>
      </w:r>
      <w:r w:rsidRPr="00060899">
        <w:lastRenderedPageBreak/>
        <w:t xml:space="preserve">the other person, and of a third person, within the meaning of the </w:t>
      </w:r>
      <w:r w:rsidRPr="00060899">
        <w:rPr>
          <w:i/>
        </w:rPr>
        <w:t>Family Law Act 1975</w:t>
      </w:r>
      <w:r w:rsidRPr="00060899">
        <w:t xml:space="preserve">, the other person and the third person are taken to be the person’s only parents for the purposes of </w:t>
      </w:r>
      <w:r w:rsidR="00060899">
        <w:t>paragraph (</w:t>
      </w:r>
      <w:r w:rsidRPr="00060899">
        <w:t>1)(b).</w:t>
      </w:r>
    </w:p>
    <w:p w:rsidR="00594071" w:rsidRPr="00060899" w:rsidRDefault="00594071" w:rsidP="00594071">
      <w:pPr>
        <w:pStyle w:val="ActHead5"/>
      </w:pPr>
      <w:bookmarkStart w:id="1019" w:name="_Toc447275887"/>
      <w:r w:rsidRPr="00060899">
        <w:rPr>
          <w:rStyle w:val="CharSectno"/>
        </w:rPr>
        <w:t>1067C</w:t>
      </w:r>
      <w:r w:rsidRPr="00060899">
        <w:t xml:space="preserve">  Member of a YA couple</w:t>
      </w:r>
      <w:bookmarkEnd w:id="1019"/>
    </w:p>
    <w:p w:rsidR="00594071" w:rsidRPr="00060899" w:rsidRDefault="00594071" w:rsidP="00594071">
      <w:pPr>
        <w:pStyle w:val="SubsectionHead"/>
      </w:pPr>
      <w:r w:rsidRPr="00060899">
        <w:t>Current member of a YA couple</w:t>
      </w:r>
    </w:p>
    <w:p w:rsidR="00594071" w:rsidRPr="00060899" w:rsidRDefault="00594071" w:rsidP="00594071">
      <w:pPr>
        <w:pStyle w:val="subsection"/>
      </w:pPr>
      <w:r w:rsidRPr="00060899">
        <w:tab/>
        <w:t>(1)</w:t>
      </w:r>
      <w:r w:rsidRPr="00060899">
        <w:tab/>
        <w:t xml:space="preserve">Subject to this section, a person is a </w:t>
      </w:r>
      <w:r w:rsidRPr="00060899">
        <w:rPr>
          <w:b/>
          <w:i/>
        </w:rPr>
        <w:t>member of a YA couple</w:t>
      </w:r>
      <w:r w:rsidRPr="00060899">
        <w:t xml:space="preserve"> for the purposes of sections</w:t>
      </w:r>
      <w:r w:rsidR="00060899">
        <w:t> </w:t>
      </w:r>
      <w:r w:rsidRPr="00060899">
        <w:t>1067A and 1067B if:</w:t>
      </w:r>
    </w:p>
    <w:p w:rsidR="00594071" w:rsidRPr="00060899" w:rsidRDefault="00594071" w:rsidP="00594071">
      <w:pPr>
        <w:pStyle w:val="paragraph"/>
      </w:pPr>
      <w:r w:rsidRPr="00060899">
        <w:tab/>
        <w:t>(a)</w:t>
      </w:r>
      <w:r w:rsidRPr="00060899">
        <w:tab/>
        <w:t xml:space="preserve">the person is legally married to another person and is not, in the Secretary’s opinion (formed as mentioned in </w:t>
      </w:r>
      <w:r w:rsidR="00060899">
        <w:t>subsection (</w:t>
      </w:r>
      <w:r w:rsidRPr="00060899">
        <w:t>3)), living separately and apart from the other person on a permanent or indefinite basis; or</w:t>
      </w:r>
    </w:p>
    <w:p w:rsidR="00505617" w:rsidRPr="00060899" w:rsidRDefault="00505617" w:rsidP="00505617">
      <w:pPr>
        <w:pStyle w:val="paragraph"/>
      </w:pPr>
      <w:r w:rsidRPr="00060899">
        <w:tab/>
        <w:t>(aa)</w:t>
      </w:r>
      <w:r w:rsidRPr="00060899">
        <w:tab/>
        <w:t>both of the following conditions are met:</w:t>
      </w:r>
    </w:p>
    <w:p w:rsidR="00505617" w:rsidRPr="00060899" w:rsidRDefault="00505617" w:rsidP="00505617">
      <w:pPr>
        <w:pStyle w:val="paragraphsub"/>
      </w:pPr>
      <w:r w:rsidRPr="00060899">
        <w:tab/>
        <w:t>(i)</w:t>
      </w:r>
      <w:r w:rsidRPr="00060899">
        <w:tab/>
        <w:t xml:space="preserve">a relationship between the person and another person (whether of the same sex or a different sex) is registered under a law of a State or Territory prescribed for the purposes of </w:t>
      </w:r>
      <w:r w:rsidR="009B47E5" w:rsidRPr="00060899">
        <w:t>section</w:t>
      </w:r>
      <w:r w:rsidR="00060899">
        <w:t> </w:t>
      </w:r>
      <w:r w:rsidR="009B47E5" w:rsidRPr="00060899">
        <w:t>2E</w:t>
      </w:r>
      <w:r w:rsidRPr="00060899">
        <w:t xml:space="preserve"> of the </w:t>
      </w:r>
      <w:r w:rsidRPr="00060899">
        <w:rPr>
          <w:i/>
        </w:rPr>
        <w:t>Acts Interpretation Act 1901</w:t>
      </w:r>
      <w:r w:rsidRPr="00060899">
        <w:t xml:space="preserve"> as a kind of relationship prescribed for the purposes of that section;</w:t>
      </w:r>
    </w:p>
    <w:p w:rsidR="00505617" w:rsidRPr="00060899" w:rsidRDefault="00505617" w:rsidP="00505617">
      <w:pPr>
        <w:pStyle w:val="paragraphsub"/>
      </w:pPr>
      <w:r w:rsidRPr="00060899">
        <w:tab/>
        <w:t>(ii)</w:t>
      </w:r>
      <w:r w:rsidRPr="00060899">
        <w:tab/>
        <w:t xml:space="preserve">the person is not, in the Secretary’s opinion (formed as mentioned in </w:t>
      </w:r>
      <w:r w:rsidR="00060899">
        <w:t>subsection (</w:t>
      </w:r>
      <w:r w:rsidRPr="00060899">
        <w:t>3)), living separately and apart from the other person on a permanent or indefinite basis; or</w:t>
      </w:r>
    </w:p>
    <w:p w:rsidR="00594071" w:rsidRPr="00060899" w:rsidRDefault="00594071" w:rsidP="00594071">
      <w:pPr>
        <w:pStyle w:val="paragraph"/>
      </w:pPr>
      <w:r w:rsidRPr="00060899">
        <w:tab/>
        <w:t>(b)</w:t>
      </w:r>
      <w:r w:rsidRPr="00060899">
        <w:tab/>
        <w:t>all of the following conditions are met:</w:t>
      </w:r>
    </w:p>
    <w:p w:rsidR="00594071" w:rsidRPr="00060899" w:rsidRDefault="00594071" w:rsidP="00594071">
      <w:pPr>
        <w:pStyle w:val="paragraphsub"/>
      </w:pPr>
      <w:r w:rsidRPr="00060899">
        <w:tab/>
        <w:t>(i)</w:t>
      </w:r>
      <w:r w:rsidRPr="00060899">
        <w:tab/>
        <w:t xml:space="preserve">the person has a relationship with </w:t>
      </w:r>
      <w:r w:rsidR="00505617" w:rsidRPr="00060899">
        <w:t>another person, whether of the same sex or a different sex</w:t>
      </w:r>
      <w:r w:rsidRPr="00060899">
        <w:t xml:space="preserve"> (</w:t>
      </w:r>
      <w:r w:rsidRPr="00060899">
        <w:rPr>
          <w:b/>
          <w:i/>
        </w:rPr>
        <w:t>partner</w:t>
      </w:r>
      <w:r w:rsidRPr="00060899">
        <w:t>);</w:t>
      </w:r>
    </w:p>
    <w:p w:rsidR="00594071" w:rsidRPr="00060899" w:rsidRDefault="00594071" w:rsidP="00594071">
      <w:pPr>
        <w:pStyle w:val="paragraphsub"/>
      </w:pPr>
      <w:r w:rsidRPr="00060899">
        <w:tab/>
        <w:t>(ii)</w:t>
      </w:r>
      <w:r w:rsidRPr="00060899">
        <w:tab/>
        <w:t>the person is not legally married to the partner;</w:t>
      </w:r>
    </w:p>
    <w:p w:rsidR="00594071" w:rsidRPr="00060899" w:rsidRDefault="00594071" w:rsidP="00594071">
      <w:pPr>
        <w:pStyle w:val="paragraphsub"/>
      </w:pPr>
      <w:r w:rsidRPr="00060899">
        <w:tab/>
        <w:t>(iii)</w:t>
      </w:r>
      <w:r w:rsidRPr="00060899">
        <w:tab/>
        <w:t>the relationship has existed for a continuous period of at least 12 months;</w:t>
      </w:r>
    </w:p>
    <w:p w:rsidR="00594071" w:rsidRPr="00060899" w:rsidRDefault="00594071" w:rsidP="00594071">
      <w:pPr>
        <w:pStyle w:val="paragraphsub"/>
      </w:pPr>
      <w:r w:rsidRPr="00060899">
        <w:tab/>
        <w:t>(iv)</w:t>
      </w:r>
      <w:r w:rsidRPr="00060899">
        <w:tab/>
        <w:t xml:space="preserve">in the Secretary’s opinion (formed as mentioned in </w:t>
      </w:r>
      <w:r w:rsidR="00060899">
        <w:t>subsections (</w:t>
      </w:r>
      <w:r w:rsidRPr="00060899">
        <w:t>3) and (4)), the relationship is, and has for a continuous period of at least 12 months been, a</w:t>
      </w:r>
      <w:r w:rsidR="00146468" w:rsidRPr="00060899">
        <w:t> </w:t>
      </w:r>
      <w:r w:rsidR="00E143E6" w:rsidRPr="00060899">
        <w:t>de facto</w:t>
      </w:r>
      <w:r w:rsidR="00146468" w:rsidRPr="00060899">
        <w:t> </w:t>
      </w:r>
      <w:r w:rsidRPr="00060899">
        <w:t>relationship;</w:t>
      </w:r>
    </w:p>
    <w:p w:rsidR="00594071" w:rsidRPr="00060899" w:rsidRDefault="00594071" w:rsidP="00594071">
      <w:pPr>
        <w:pStyle w:val="paragraphsub"/>
      </w:pPr>
      <w:r w:rsidRPr="00060899">
        <w:lastRenderedPageBreak/>
        <w:tab/>
        <w:t>(v)</w:t>
      </w:r>
      <w:r w:rsidRPr="00060899">
        <w:tab/>
        <w:t>if, at the time the relationship became a</w:t>
      </w:r>
      <w:r w:rsidR="00146468" w:rsidRPr="00060899">
        <w:t> </w:t>
      </w:r>
      <w:r w:rsidR="00E143E6" w:rsidRPr="00060899">
        <w:t>de facto</w:t>
      </w:r>
      <w:r w:rsidR="00146468" w:rsidRPr="00060899">
        <w:t> </w:t>
      </w:r>
      <w:r w:rsidRPr="00060899">
        <w:t>relationship, the person and the partner were living in Australia—both the person and the partner were over the age of consent applicable in the State or Territory in which they lived at that time;</w:t>
      </w:r>
    </w:p>
    <w:p w:rsidR="00594071" w:rsidRPr="00060899" w:rsidRDefault="00594071" w:rsidP="00594071">
      <w:pPr>
        <w:pStyle w:val="paragraphsub"/>
      </w:pPr>
      <w:r w:rsidRPr="00060899">
        <w:tab/>
        <w:t>(vi)</w:t>
      </w:r>
      <w:r w:rsidRPr="00060899">
        <w:tab/>
        <w:t>if, at the time the relationship became a</w:t>
      </w:r>
      <w:r w:rsidR="00146468" w:rsidRPr="00060899">
        <w:t> </w:t>
      </w:r>
      <w:r w:rsidR="00E143E6" w:rsidRPr="00060899">
        <w:t>de facto</w:t>
      </w:r>
      <w:r w:rsidR="00146468" w:rsidRPr="00060899">
        <w:t> </w:t>
      </w:r>
      <w:r w:rsidRPr="00060899">
        <w:t>relationship, the person and the partner were living outside Australia—both the person and the partner were over the age of consent applicable in the State or Territory in which they first lived after that time;</w:t>
      </w:r>
    </w:p>
    <w:p w:rsidR="00594071" w:rsidRPr="00060899" w:rsidRDefault="00594071" w:rsidP="00594071">
      <w:pPr>
        <w:pStyle w:val="paragraphsub"/>
      </w:pPr>
      <w:r w:rsidRPr="00060899">
        <w:tab/>
        <w:t>(vii)</w:t>
      </w:r>
      <w:r w:rsidRPr="00060899">
        <w:tab/>
        <w:t>the person and the partner are not within a prohibited relationship.</w:t>
      </w:r>
    </w:p>
    <w:p w:rsidR="00594071" w:rsidRPr="00060899" w:rsidRDefault="00594071" w:rsidP="00594071">
      <w:pPr>
        <w:pStyle w:val="SubsectionHead"/>
      </w:pPr>
      <w:r w:rsidRPr="00060899">
        <w:t>Former member of a YA couple</w:t>
      </w:r>
    </w:p>
    <w:p w:rsidR="00594071" w:rsidRPr="00060899" w:rsidRDefault="00594071" w:rsidP="00594071">
      <w:pPr>
        <w:pStyle w:val="subsection"/>
      </w:pPr>
      <w:r w:rsidRPr="00060899">
        <w:tab/>
        <w:t>(2)</w:t>
      </w:r>
      <w:r w:rsidRPr="00060899">
        <w:tab/>
        <w:t xml:space="preserve">Subject to this section, a person has been a </w:t>
      </w:r>
      <w:r w:rsidRPr="00060899">
        <w:rPr>
          <w:b/>
          <w:i/>
        </w:rPr>
        <w:t>member of a YA couple</w:t>
      </w:r>
      <w:r w:rsidRPr="00060899">
        <w:t xml:space="preserve"> for the purposes of sections</w:t>
      </w:r>
      <w:r w:rsidR="00060899">
        <w:t> </w:t>
      </w:r>
      <w:r w:rsidRPr="00060899">
        <w:t>1067A and 1067B if:</w:t>
      </w:r>
    </w:p>
    <w:p w:rsidR="00594071" w:rsidRPr="00060899" w:rsidRDefault="00594071" w:rsidP="00594071">
      <w:pPr>
        <w:pStyle w:val="paragraph"/>
      </w:pPr>
      <w:r w:rsidRPr="00060899">
        <w:tab/>
        <w:t>(a)</w:t>
      </w:r>
      <w:r w:rsidRPr="00060899">
        <w:tab/>
        <w:t xml:space="preserve">the person has been legally married to another person (whether or not they are still legally married) and was not, in the Secretary’s opinion (formed as mentioned in </w:t>
      </w:r>
      <w:r w:rsidR="00060899">
        <w:t>subsection (</w:t>
      </w:r>
      <w:r w:rsidRPr="00060899">
        <w:t>3)), living separately and apart from the other person, on a permanent or indefinite basis, at all times while so married; or</w:t>
      </w:r>
    </w:p>
    <w:p w:rsidR="0060654B" w:rsidRPr="00060899" w:rsidRDefault="0060654B" w:rsidP="0060654B">
      <w:pPr>
        <w:pStyle w:val="paragraph"/>
      </w:pPr>
      <w:r w:rsidRPr="00060899">
        <w:tab/>
        <w:t>(aa)</w:t>
      </w:r>
      <w:r w:rsidRPr="00060899">
        <w:tab/>
        <w:t>both of the following conditions are met:</w:t>
      </w:r>
    </w:p>
    <w:p w:rsidR="0060654B" w:rsidRPr="00060899" w:rsidRDefault="0060654B" w:rsidP="0060654B">
      <w:pPr>
        <w:pStyle w:val="paragraphsub"/>
      </w:pPr>
      <w:r w:rsidRPr="00060899">
        <w:tab/>
        <w:t>(i)</w:t>
      </w:r>
      <w:r w:rsidRPr="00060899">
        <w:tab/>
        <w:t xml:space="preserve">a relationship between the person and another person (whether of the same sex or a different sex) was registered under a law of a State or Territory prescribed for the purposes of </w:t>
      </w:r>
      <w:r w:rsidR="009B47E5" w:rsidRPr="00060899">
        <w:t>section</w:t>
      </w:r>
      <w:r w:rsidR="00060899">
        <w:t> </w:t>
      </w:r>
      <w:r w:rsidR="009B47E5" w:rsidRPr="00060899">
        <w:t>2E</w:t>
      </w:r>
      <w:r w:rsidRPr="00060899">
        <w:t xml:space="preserve"> of the </w:t>
      </w:r>
      <w:r w:rsidRPr="00060899">
        <w:rPr>
          <w:i/>
        </w:rPr>
        <w:t>Acts Interpretation Act 1901</w:t>
      </w:r>
      <w:r w:rsidRPr="00060899">
        <w:t xml:space="preserve"> as a kind of relationship prescribed for the purposes of that section (whether or not the relationship is still registered);</w:t>
      </w:r>
    </w:p>
    <w:p w:rsidR="0060654B" w:rsidRPr="00060899" w:rsidRDefault="0060654B" w:rsidP="0060654B">
      <w:pPr>
        <w:pStyle w:val="paragraphsub"/>
      </w:pPr>
      <w:r w:rsidRPr="00060899">
        <w:tab/>
        <w:t>(ii)</w:t>
      </w:r>
      <w:r w:rsidRPr="00060899">
        <w:tab/>
        <w:t xml:space="preserve">the person was not, in the Secretary’s opinion (formed as mentioned in </w:t>
      </w:r>
      <w:r w:rsidR="00060899">
        <w:t>subsection (</w:t>
      </w:r>
      <w:r w:rsidRPr="00060899">
        <w:t>3)), living separately and apart from the other person on a permanent or indefinite basis at all times while the relationship was registered; or</w:t>
      </w:r>
    </w:p>
    <w:p w:rsidR="00594071" w:rsidRPr="00060899" w:rsidRDefault="00594071" w:rsidP="00594071">
      <w:pPr>
        <w:pStyle w:val="paragraph"/>
      </w:pPr>
      <w:r w:rsidRPr="00060899">
        <w:lastRenderedPageBreak/>
        <w:tab/>
        <w:t>(b)</w:t>
      </w:r>
      <w:r w:rsidRPr="00060899">
        <w:tab/>
        <w:t>all of the following conditions are met:</w:t>
      </w:r>
    </w:p>
    <w:p w:rsidR="00594071" w:rsidRPr="00060899" w:rsidRDefault="00594071" w:rsidP="00594071">
      <w:pPr>
        <w:pStyle w:val="paragraphsub"/>
      </w:pPr>
      <w:r w:rsidRPr="00060899">
        <w:tab/>
        <w:t>(i)</w:t>
      </w:r>
      <w:r w:rsidRPr="00060899">
        <w:tab/>
        <w:t xml:space="preserve">the person had a relationship with </w:t>
      </w:r>
      <w:r w:rsidR="00005EAB" w:rsidRPr="00060899">
        <w:t>another person, whether of the same sex or a different sex</w:t>
      </w:r>
      <w:r w:rsidRPr="00060899">
        <w:t xml:space="preserve"> (</w:t>
      </w:r>
      <w:r w:rsidRPr="00060899">
        <w:rPr>
          <w:b/>
          <w:i/>
        </w:rPr>
        <w:t>partner</w:t>
      </w:r>
      <w:r w:rsidRPr="00060899">
        <w:t>);</w:t>
      </w:r>
    </w:p>
    <w:p w:rsidR="00594071" w:rsidRPr="00060899" w:rsidRDefault="00594071" w:rsidP="00594071">
      <w:pPr>
        <w:pStyle w:val="paragraphsub"/>
      </w:pPr>
      <w:r w:rsidRPr="00060899">
        <w:tab/>
        <w:t>(ii)</w:t>
      </w:r>
      <w:r w:rsidRPr="00060899">
        <w:tab/>
        <w:t>the person was not legally married to the partner;</w:t>
      </w:r>
    </w:p>
    <w:p w:rsidR="00594071" w:rsidRPr="00060899" w:rsidRDefault="00594071" w:rsidP="00594071">
      <w:pPr>
        <w:pStyle w:val="paragraphsub"/>
      </w:pPr>
      <w:r w:rsidRPr="00060899">
        <w:tab/>
        <w:t>(iii)</w:t>
      </w:r>
      <w:r w:rsidRPr="00060899">
        <w:tab/>
        <w:t>the relationship existed for a continuous period of at least 12 months;</w:t>
      </w:r>
    </w:p>
    <w:p w:rsidR="00594071" w:rsidRPr="00060899" w:rsidRDefault="00594071" w:rsidP="00594071">
      <w:pPr>
        <w:pStyle w:val="paragraphsub"/>
      </w:pPr>
      <w:r w:rsidRPr="00060899">
        <w:tab/>
        <w:t>(iv)</w:t>
      </w:r>
      <w:r w:rsidRPr="00060899">
        <w:tab/>
        <w:t xml:space="preserve">in the Secretary’s opinion (formed as mentioned in </w:t>
      </w:r>
      <w:r w:rsidR="00060899">
        <w:t>subsections (</w:t>
      </w:r>
      <w:r w:rsidRPr="00060899">
        <w:t>3) and (4)), the relationship between the person and the partner was, and had for a continuous period of at least 12 months or, in special circumstances determined by the Secretary, at least 6 months been, a</w:t>
      </w:r>
      <w:r w:rsidR="00146468" w:rsidRPr="00060899">
        <w:t> </w:t>
      </w:r>
      <w:r w:rsidR="00A41F04" w:rsidRPr="00060899">
        <w:t>de facto</w:t>
      </w:r>
      <w:r w:rsidR="00146468" w:rsidRPr="00060899">
        <w:t> </w:t>
      </w:r>
      <w:r w:rsidRPr="00060899">
        <w:t>relationship;</w:t>
      </w:r>
    </w:p>
    <w:p w:rsidR="00594071" w:rsidRPr="00060899" w:rsidRDefault="00594071" w:rsidP="00594071">
      <w:pPr>
        <w:pStyle w:val="paragraphsub"/>
      </w:pPr>
      <w:r w:rsidRPr="00060899">
        <w:tab/>
        <w:t>(v)</w:t>
      </w:r>
      <w:r w:rsidRPr="00060899">
        <w:tab/>
        <w:t>if, at the time the relationship became a</w:t>
      </w:r>
      <w:r w:rsidR="00146468" w:rsidRPr="00060899">
        <w:t> </w:t>
      </w:r>
      <w:r w:rsidR="00A41F04" w:rsidRPr="00060899">
        <w:t>de facto</w:t>
      </w:r>
      <w:r w:rsidR="00146468" w:rsidRPr="00060899">
        <w:t> </w:t>
      </w:r>
      <w:r w:rsidRPr="00060899">
        <w:t>relationship, the person and the partner were living in Australia—both the person and the partner were over the age of consent applicable in the State or Territory in which they lived at that time;</w:t>
      </w:r>
    </w:p>
    <w:p w:rsidR="00594071" w:rsidRPr="00060899" w:rsidRDefault="00594071" w:rsidP="00594071">
      <w:pPr>
        <w:pStyle w:val="paragraphsub"/>
      </w:pPr>
      <w:r w:rsidRPr="00060899">
        <w:tab/>
        <w:t>(vi)</w:t>
      </w:r>
      <w:r w:rsidRPr="00060899">
        <w:tab/>
        <w:t>if, at the time the relationship became a</w:t>
      </w:r>
      <w:r w:rsidR="00146468" w:rsidRPr="00060899">
        <w:t> </w:t>
      </w:r>
      <w:r w:rsidR="00A41F04" w:rsidRPr="00060899">
        <w:t>de facto</w:t>
      </w:r>
      <w:r w:rsidR="00146468" w:rsidRPr="00060899">
        <w:t> </w:t>
      </w:r>
      <w:r w:rsidRPr="00060899">
        <w:t>relationship, the person and the partner were living outside Australia—both the person and the partner were over the age of consent applicable in the State or Territory in which they first lived after that time;</w:t>
      </w:r>
    </w:p>
    <w:p w:rsidR="00594071" w:rsidRPr="00060899" w:rsidRDefault="00594071" w:rsidP="00594071">
      <w:pPr>
        <w:pStyle w:val="paragraphsub"/>
      </w:pPr>
      <w:r w:rsidRPr="00060899">
        <w:tab/>
        <w:t>(vii)</w:t>
      </w:r>
      <w:r w:rsidRPr="00060899">
        <w:tab/>
        <w:t>the person and the partner were not within a prohibited relationship.</w:t>
      </w:r>
    </w:p>
    <w:p w:rsidR="00594071" w:rsidRPr="00060899" w:rsidRDefault="00594071" w:rsidP="00594071">
      <w:pPr>
        <w:pStyle w:val="SubsectionHead"/>
      </w:pPr>
      <w:r w:rsidRPr="00060899">
        <w:t>Criteria for forming opinion about relationship</w:t>
      </w:r>
    </w:p>
    <w:p w:rsidR="00594071" w:rsidRPr="00060899" w:rsidRDefault="00594071" w:rsidP="00594071">
      <w:pPr>
        <w:pStyle w:val="subsection"/>
      </w:pPr>
      <w:r w:rsidRPr="00060899">
        <w:tab/>
        <w:t>(3)</w:t>
      </w:r>
      <w:r w:rsidRPr="00060899">
        <w:tab/>
        <w:t xml:space="preserve">In forming an opinion about the relationship between 2 people for the purposes of </w:t>
      </w:r>
      <w:r w:rsidR="00060899">
        <w:t>paragraph (</w:t>
      </w:r>
      <w:r w:rsidRPr="00060899">
        <w:t xml:space="preserve">1)(a), </w:t>
      </w:r>
      <w:r w:rsidR="00060899">
        <w:t>subparagraph (</w:t>
      </w:r>
      <w:r w:rsidR="00894CF2" w:rsidRPr="00060899">
        <w:t xml:space="preserve">1)(aa)(ii), </w:t>
      </w:r>
      <w:r w:rsidR="00060899">
        <w:t>subparagraph (</w:t>
      </w:r>
      <w:r w:rsidRPr="00060899">
        <w:t xml:space="preserve">1)(b)(iv), </w:t>
      </w:r>
      <w:r w:rsidR="00060899">
        <w:t>paragraph (</w:t>
      </w:r>
      <w:r w:rsidRPr="00060899">
        <w:t>2)(a)</w:t>
      </w:r>
      <w:r w:rsidR="00171F51" w:rsidRPr="00060899">
        <w:t xml:space="preserve">, </w:t>
      </w:r>
      <w:r w:rsidR="00060899">
        <w:t>subparagraph (</w:t>
      </w:r>
      <w:r w:rsidR="00171F51" w:rsidRPr="00060899">
        <w:t>2)(aa)(ii)</w:t>
      </w:r>
      <w:r w:rsidRPr="00060899">
        <w:t xml:space="preserve"> or </w:t>
      </w:r>
      <w:r w:rsidR="00060899">
        <w:t>subparagraph (</w:t>
      </w:r>
      <w:r w:rsidRPr="00060899">
        <w:t>2)(b)(iv), the Secretary is to have regard to all the circumstances of the relationship including, in particular, the matters referred to in subsection</w:t>
      </w:r>
      <w:r w:rsidR="00060899">
        <w:t> </w:t>
      </w:r>
      <w:r w:rsidRPr="00060899">
        <w:t>4(3).</w:t>
      </w:r>
    </w:p>
    <w:p w:rsidR="00594071" w:rsidRPr="00060899" w:rsidRDefault="00594071" w:rsidP="00594071">
      <w:pPr>
        <w:pStyle w:val="SubsectionHead"/>
      </w:pPr>
      <w:r w:rsidRPr="00060899">
        <w:lastRenderedPageBreak/>
        <w:t>People living separately and apart</w:t>
      </w:r>
    </w:p>
    <w:p w:rsidR="00594071" w:rsidRPr="00060899" w:rsidRDefault="00594071" w:rsidP="00594071">
      <w:pPr>
        <w:pStyle w:val="subsection"/>
      </w:pPr>
      <w:r w:rsidRPr="00060899">
        <w:tab/>
        <w:t>(4)</w:t>
      </w:r>
      <w:r w:rsidRPr="00060899">
        <w:tab/>
        <w:t>The Secretary must not form the opinion that the relationship between a person and his or her partner is, or was, a</w:t>
      </w:r>
      <w:r w:rsidR="00146468" w:rsidRPr="00060899">
        <w:t> </w:t>
      </w:r>
      <w:r w:rsidR="00171F51" w:rsidRPr="00060899">
        <w:t>de facto</w:t>
      </w:r>
      <w:r w:rsidR="00146468" w:rsidRPr="00060899">
        <w:t> </w:t>
      </w:r>
      <w:r w:rsidRPr="00060899">
        <w:t>relationship if the person is, or was at the time in question, living separately and apart from the partner on a permanent or indefinite basis.</w:t>
      </w:r>
    </w:p>
    <w:p w:rsidR="00594071" w:rsidRPr="00060899" w:rsidRDefault="00594071" w:rsidP="00594071">
      <w:pPr>
        <w:pStyle w:val="SubsectionHead"/>
      </w:pPr>
      <w:r w:rsidRPr="00060899">
        <w:t>Moving to a State or Territory with a higher age of consent</w:t>
      </w:r>
    </w:p>
    <w:p w:rsidR="00594071" w:rsidRPr="00060899" w:rsidRDefault="00594071" w:rsidP="00594071">
      <w:pPr>
        <w:pStyle w:val="subsection"/>
      </w:pPr>
      <w:r w:rsidRPr="00060899">
        <w:tab/>
        <w:t>(5)</w:t>
      </w:r>
      <w:r w:rsidRPr="00060899">
        <w:tab/>
        <w:t xml:space="preserve">For the purposes of calculating the period of 2 years referred to in </w:t>
      </w:r>
      <w:r w:rsidR="00060899">
        <w:t>subparagraphs (</w:t>
      </w:r>
      <w:r w:rsidRPr="00060899">
        <w:t>1)(b)(iii) and (iv) and (2)(b)(iii) and (iv), any period during which the couple in question lived in a State or Territory in which one or both of them was under the age of consent is to be disregarded.</w:t>
      </w:r>
    </w:p>
    <w:p w:rsidR="00594071" w:rsidRPr="00060899" w:rsidRDefault="00594071" w:rsidP="00594071">
      <w:pPr>
        <w:pStyle w:val="ActHead5"/>
      </w:pPr>
      <w:bookmarkStart w:id="1020" w:name="_Toc447275888"/>
      <w:r w:rsidRPr="00060899">
        <w:rPr>
          <w:rStyle w:val="CharSectno"/>
        </w:rPr>
        <w:t>1067D</w:t>
      </w:r>
      <w:r w:rsidRPr="00060899">
        <w:t xml:space="preserve">  Person required to live away from home</w:t>
      </w:r>
      <w:bookmarkEnd w:id="1020"/>
    </w:p>
    <w:p w:rsidR="00594071" w:rsidRPr="00060899" w:rsidRDefault="00594071" w:rsidP="00594071">
      <w:pPr>
        <w:pStyle w:val="SubsectionHead"/>
      </w:pPr>
      <w:r w:rsidRPr="00060899">
        <w:t>When a person is taken to be required to live away from home</w:t>
      </w:r>
    </w:p>
    <w:p w:rsidR="00594071" w:rsidRPr="00060899" w:rsidRDefault="00594071" w:rsidP="00594071">
      <w:pPr>
        <w:pStyle w:val="subsection"/>
      </w:pPr>
      <w:r w:rsidRPr="00060899">
        <w:tab/>
        <w:t>(1)</w:t>
      </w:r>
      <w:r w:rsidRPr="00060899">
        <w:tab/>
        <w:t xml:space="preserve">A person is taken to be required to live away from home for the purposes of </w:t>
      </w:r>
      <w:r w:rsidR="004B4DE0" w:rsidRPr="00060899">
        <w:t>Part</w:t>
      </w:r>
      <w:r w:rsidR="00060899">
        <w:t> </w:t>
      </w:r>
      <w:r w:rsidR="004B4DE0" w:rsidRPr="00060899">
        <w:t xml:space="preserve">2.11B and </w:t>
      </w:r>
      <w:r w:rsidRPr="00060899">
        <w:t>this Part if, and only if:</w:t>
      </w:r>
    </w:p>
    <w:p w:rsidR="00594071" w:rsidRPr="00060899" w:rsidRDefault="00594071" w:rsidP="00594071">
      <w:pPr>
        <w:pStyle w:val="paragraph"/>
      </w:pPr>
      <w:r w:rsidRPr="00060899">
        <w:tab/>
        <w:t>(a)</w:t>
      </w:r>
      <w:r w:rsidRPr="00060899">
        <w:tab/>
        <w:t>the person is not independent; and</w:t>
      </w:r>
    </w:p>
    <w:p w:rsidR="00594071" w:rsidRPr="00060899" w:rsidRDefault="00594071" w:rsidP="00594071">
      <w:pPr>
        <w:pStyle w:val="paragraph"/>
      </w:pPr>
      <w:r w:rsidRPr="00060899">
        <w:tab/>
        <w:t>(b)</w:t>
      </w:r>
      <w:r w:rsidRPr="00060899">
        <w:tab/>
        <w:t>the person does not live at the home of either or both his or her parents; and</w:t>
      </w:r>
    </w:p>
    <w:p w:rsidR="00594071" w:rsidRPr="00060899" w:rsidRDefault="00594071" w:rsidP="00594071">
      <w:pPr>
        <w:pStyle w:val="paragraph"/>
      </w:pPr>
      <w:r w:rsidRPr="00060899">
        <w:tab/>
        <w:t>(c)</w:t>
      </w:r>
      <w:r w:rsidRPr="00060899">
        <w:tab/>
        <w:t>the Secretary determines that:</w:t>
      </w:r>
    </w:p>
    <w:p w:rsidR="00594071" w:rsidRPr="00060899" w:rsidRDefault="00594071" w:rsidP="00594071">
      <w:pPr>
        <w:pStyle w:val="paragraphsub"/>
      </w:pPr>
      <w:r w:rsidRPr="00060899">
        <w:tab/>
        <w:t>(i)</w:t>
      </w:r>
      <w:r w:rsidRPr="00060899">
        <w:tab/>
        <w:t>the person needs to live away from home for the purpose of education, training, searching for employment or doing anything else in preparation for getting employment; or</w:t>
      </w:r>
    </w:p>
    <w:p w:rsidR="00594071" w:rsidRPr="00060899" w:rsidRDefault="00594071" w:rsidP="00594071">
      <w:pPr>
        <w:pStyle w:val="paragraphsub"/>
      </w:pPr>
      <w:r w:rsidRPr="00060899">
        <w:tab/>
        <w:t>(ii)</w:t>
      </w:r>
      <w:r w:rsidRPr="00060899">
        <w:tab/>
        <w:t>the likelihood of the person’s getting employment will be significantly increased if the person lives away from home; or</w:t>
      </w:r>
    </w:p>
    <w:p w:rsidR="00594071" w:rsidRPr="00060899" w:rsidRDefault="00594071" w:rsidP="00594071">
      <w:pPr>
        <w:pStyle w:val="paragraphsub"/>
      </w:pPr>
      <w:r w:rsidRPr="00060899">
        <w:tab/>
        <w:t>(iii)</w:t>
      </w:r>
      <w:r w:rsidRPr="00060899">
        <w:tab/>
        <w:t>the person needs to live away from home because the person is a new apprentice.</w:t>
      </w:r>
    </w:p>
    <w:p w:rsidR="00594071" w:rsidRPr="00060899" w:rsidRDefault="00594071" w:rsidP="00594071">
      <w:pPr>
        <w:pStyle w:val="notetext"/>
      </w:pPr>
      <w:r w:rsidRPr="00060899">
        <w:t>Note:</w:t>
      </w:r>
      <w:r w:rsidRPr="00060899">
        <w:tab/>
        <w:t xml:space="preserve">For </w:t>
      </w:r>
      <w:r w:rsidRPr="00060899">
        <w:rPr>
          <w:b/>
          <w:i/>
        </w:rPr>
        <w:t>parent</w:t>
      </w:r>
      <w:r w:rsidRPr="00060899">
        <w:t xml:space="preserve"> see section</w:t>
      </w:r>
      <w:r w:rsidR="00060899">
        <w:t> </w:t>
      </w:r>
      <w:r w:rsidRPr="00060899">
        <w:t>5 (</w:t>
      </w:r>
      <w:r w:rsidR="00060899">
        <w:t>paragraph (</w:t>
      </w:r>
      <w:r w:rsidRPr="00060899">
        <w:t>a) of that definition).</w:t>
      </w:r>
    </w:p>
    <w:p w:rsidR="00594071" w:rsidRPr="00060899" w:rsidRDefault="00594071" w:rsidP="00594071">
      <w:pPr>
        <w:pStyle w:val="SubsectionHead"/>
      </w:pPr>
      <w:r w:rsidRPr="00060899">
        <w:lastRenderedPageBreak/>
        <w:t>Matters to which Secretary is to have regard</w:t>
      </w:r>
    </w:p>
    <w:p w:rsidR="00594071" w:rsidRPr="00060899" w:rsidRDefault="00594071" w:rsidP="00594071">
      <w:pPr>
        <w:pStyle w:val="subsection"/>
      </w:pPr>
      <w:r w:rsidRPr="00060899">
        <w:tab/>
        <w:t>(3)</w:t>
      </w:r>
      <w:r w:rsidRPr="00060899">
        <w:tab/>
        <w:t xml:space="preserve">In making a determination under </w:t>
      </w:r>
      <w:r w:rsidR="00060899">
        <w:t>subparagraph (</w:t>
      </w:r>
      <w:r w:rsidRPr="00060899">
        <w:t>1)(c)(ii), the Secretary is to have regard to:</w:t>
      </w:r>
    </w:p>
    <w:p w:rsidR="00594071" w:rsidRPr="00060899" w:rsidRDefault="00594071" w:rsidP="00594071">
      <w:pPr>
        <w:pStyle w:val="paragraph"/>
      </w:pPr>
      <w:r w:rsidRPr="00060899">
        <w:tab/>
        <w:t>(a)</w:t>
      </w:r>
      <w:r w:rsidRPr="00060899">
        <w:tab/>
        <w:t>the overall employment prospects for young people in the areas where the home is situated and in the area where the person is living; and</w:t>
      </w:r>
    </w:p>
    <w:p w:rsidR="00594071" w:rsidRPr="00060899" w:rsidRDefault="00594071" w:rsidP="00594071">
      <w:pPr>
        <w:pStyle w:val="paragraph"/>
      </w:pPr>
      <w:r w:rsidRPr="00060899">
        <w:tab/>
        <w:t>(b)</w:t>
      </w:r>
      <w:r w:rsidRPr="00060899">
        <w:tab/>
        <w:t>matters relating to the person that would affect the likelihood of the person’s getting employment in those areas.</w:t>
      </w:r>
    </w:p>
    <w:p w:rsidR="00DC412C" w:rsidRPr="00060899" w:rsidRDefault="00DC412C" w:rsidP="00DC412C">
      <w:pPr>
        <w:pStyle w:val="SubsectionHead"/>
      </w:pPr>
      <w:r w:rsidRPr="00060899">
        <w:t>Parents of relationship children</w:t>
      </w:r>
    </w:p>
    <w:p w:rsidR="00DC412C" w:rsidRPr="00060899" w:rsidRDefault="00DC412C" w:rsidP="00DC412C">
      <w:pPr>
        <w:pStyle w:val="subsection"/>
      </w:pPr>
      <w:r w:rsidRPr="00060899">
        <w:tab/>
        <w:t>(4)</w:t>
      </w:r>
      <w:r w:rsidRPr="00060899">
        <w:tab/>
        <w:t xml:space="preserve">If a person (other than a person who is an adopted child) is a relationship child of another person because he or she is a child of the other person, and of a third person, within the meaning of the </w:t>
      </w:r>
      <w:r w:rsidRPr="00060899">
        <w:rPr>
          <w:i/>
        </w:rPr>
        <w:t>Family Law Act 1975</w:t>
      </w:r>
      <w:r w:rsidRPr="00060899">
        <w:t xml:space="preserve">, the other person and the third person are taken to be the person’s only parents for the purposes of </w:t>
      </w:r>
      <w:r w:rsidR="00060899">
        <w:t>paragraph (</w:t>
      </w:r>
      <w:r w:rsidRPr="00060899">
        <w:t>1)(b).</w:t>
      </w:r>
    </w:p>
    <w:p w:rsidR="00594071" w:rsidRPr="00060899" w:rsidRDefault="00594071" w:rsidP="00594071">
      <w:pPr>
        <w:pStyle w:val="ActHead5"/>
      </w:pPr>
      <w:bookmarkStart w:id="1021" w:name="_Toc447275889"/>
      <w:r w:rsidRPr="00060899">
        <w:rPr>
          <w:rStyle w:val="CharSectno"/>
        </w:rPr>
        <w:t>1067E</w:t>
      </w:r>
      <w:r w:rsidRPr="00060899">
        <w:t xml:space="preserve">  Person living at home</w:t>
      </w:r>
      <w:bookmarkEnd w:id="1021"/>
    </w:p>
    <w:p w:rsidR="00594071" w:rsidRPr="00060899" w:rsidRDefault="00594071" w:rsidP="00594071">
      <w:pPr>
        <w:pStyle w:val="subsection"/>
        <w:keepNext/>
      </w:pPr>
      <w:r w:rsidRPr="00060899">
        <w:tab/>
      </w:r>
      <w:r w:rsidRPr="00060899">
        <w:tab/>
        <w:t>If a person:</w:t>
      </w:r>
    </w:p>
    <w:p w:rsidR="00594071" w:rsidRPr="00060899" w:rsidRDefault="00594071" w:rsidP="00594071">
      <w:pPr>
        <w:pStyle w:val="paragraph"/>
      </w:pPr>
      <w:r w:rsidRPr="00060899">
        <w:tab/>
        <w:t>(a)</w:t>
      </w:r>
      <w:r w:rsidRPr="00060899">
        <w:tab/>
        <w:t>is not independent; and</w:t>
      </w:r>
    </w:p>
    <w:p w:rsidR="00594071" w:rsidRPr="00060899" w:rsidRDefault="00594071" w:rsidP="00594071">
      <w:pPr>
        <w:pStyle w:val="paragraph"/>
        <w:keepNext/>
      </w:pPr>
      <w:r w:rsidRPr="00060899">
        <w:tab/>
        <w:t>(b)</w:t>
      </w:r>
      <w:r w:rsidRPr="00060899">
        <w:tab/>
        <w:t>is not taken by section</w:t>
      </w:r>
      <w:r w:rsidR="00060899">
        <w:t> </w:t>
      </w:r>
      <w:r w:rsidRPr="00060899">
        <w:t>1067D to be required to live away from home;</w:t>
      </w:r>
    </w:p>
    <w:p w:rsidR="00594071" w:rsidRPr="00060899" w:rsidRDefault="00594071" w:rsidP="00594071">
      <w:pPr>
        <w:pStyle w:val="subsection2"/>
      </w:pPr>
      <w:r w:rsidRPr="00060899">
        <w:t>the person is taken for the purposes of this Part to be living at home.</w:t>
      </w:r>
    </w:p>
    <w:p w:rsidR="00594071" w:rsidRPr="00060899" w:rsidRDefault="00594071" w:rsidP="00EA331C">
      <w:pPr>
        <w:pStyle w:val="ActHead5"/>
      </w:pPr>
      <w:bookmarkStart w:id="1022" w:name="_Toc447275890"/>
      <w:r w:rsidRPr="00060899">
        <w:rPr>
          <w:rStyle w:val="CharSectno"/>
        </w:rPr>
        <w:t>1067F</w:t>
      </w:r>
      <w:r w:rsidRPr="00060899">
        <w:t xml:space="preserve">  Long term income support student</w:t>
      </w:r>
      <w:bookmarkEnd w:id="1022"/>
    </w:p>
    <w:p w:rsidR="00594071" w:rsidRPr="00060899" w:rsidRDefault="00594071" w:rsidP="00EA331C">
      <w:pPr>
        <w:pStyle w:val="subsection"/>
        <w:keepNext/>
        <w:keepLines/>
      </w:pPr>
      <w:r w:rsidRPr="00060899">
        <w:tab/>
        <w:t>(1)</w:t>
      </w:r>
      <w:r w:rsidRPr="00060899">
        <w:tab/>
        <w:t xml:space="preserve">A person is a </w:t>
      </w:r>
      <w:r w:rsidRPr="00060899">
        <w:rPr>
          <w:b/>
          <w:i/>
        </w:rPr>
        <w:t>long term income support student</w:t>
      </w:r>
      <w:r w:rsidRPr="00060899">
        <w:t xml:space="preserve"> if the person:</w:t>
      </w:r>
    </w:p>
    <w:p w:rsidR="00594071" w:rsidRPr="00060899" w:rsidRDefault="00594071" w:rsidP="00594071">
      <w:pPr>
        <w:pStyle w:val="paragraph"/>
      </w:pPr>
      <w:r w:rsidRPr="00060899">
        <w:tab/>
        <w:t>(a)</w:t>
      </w:r>
      <w:r w:rsidRPr="00060899">
        <w:tab/>
        <w:t xml:space="preserve">is at least </w:t>
      </w:r>
      <w:r w:rsidR="0072057B" w:rsidRPr="00060899">
        <w:t>22</w:t>
      </w:r>
      <w:r w:rsidRPr="00060899">
        <w:t xml:space="preserve"> years old; and</w:t>
      </w:r>
    </w:p>
    <w:p w:rsidR="00594071" w:rsidRPr="00060899" w:rsidRDefault="00594071" w:rsidP="00594071">
      <w:pPr>
        <w:pStyle w:val="paragraph"/>
      </w:pPr>
      <w:r w:rsidRPr="00060899">
        <w:tab/>
        <w:t>(ba)</w:t>
      </w:r>
      <w:r w:rsidRPr="00060899">
        <w:tab/>
        <w:t>does not have a dependent child; and</w:t>
      </w:r>
    </w:p>
    <w:p w:rsidR="00594071" w:rsidRPr="00060899" w:rsidRDefault="00594071" w:rsidP="00594071">
      <w:pPr>
        <w:pStyle w:val="paragraph"/>
      </w:pPr>
      <w:r w:rsidRPr="00060899">
        <w:tab/>
        <w:t>(c)</w:t>
      </w:r>
      <w:r w:rsidRPr="00060899">
        <w:tab/>
        <w:t>is either:</w:t>
      </w:r>
    </w:p>
    <w:p w:rsidR="00594071" w:rsidRPr="00060899" w:rsidRDefault="00594071" w:rsidP="00594071">
      <w:pPr>
        <w:pStyle w:val="paragraphsub"/>
      </w:pPr>
      <w:r w:rsidRPr="00060899">
        <w:tab/>
        <w:t>(i)</w:t>
      </w:r>
      <w:r w:rsidRPr="00060899">
        <w:tab/>
        <w:t>undertaking full</w:t>
      </w:r>
      <w:r w:rsidR="00060899">
        <w:noBreakHyphen/>
      </w:r>
      <w:r w:rsidRPr="00060899">
        <w:t xml:space="preserve">time study in respect of a course of education that the person had commenced after turning </w:t>
      </w:r>
      <w:r w:rsidR="0072057B" w:rsidRPr="00060899">
        <w:t>22</w:t>
      </w:r>
      <w:r w:rsidRPr="00060899">
        <w:t>; or</w:t>
      </w:r>
    </w:p>
    <w:p w:rsidR="00594071" w:rsidRPr="00060899" w:rsidRDefault="00594071" w:rsidP="00594071">
      <w:pPr>
        <w:pStyle w:val="paragraphsub"/>
      </w:pPr>
      <w:r w:rsidRPr="00060899">
        <w:lastRenderedPageBreak/>
        <w:tab/>
        <w:t>(ii)</w:t>
      </w:r>
      <w:r w:rsidRPr="00060899">
        <w:tab/>
        <w:t xml:space="preserve">a new apprentice and became a new apprentice after turning </w:t>
      </w:r>
      <w:r w:rsidR="0072057B" w:rsidRPr="00060899">
        <w:t>22</w:t>
      </w:r>
      <w:r w:rsidRPr="00060899">
        <w:t>; and</w:t>
      </w:r>
    </w:p>
    <w:p w:rsidR="00594071" w:rsidRPr="00060899" w:rsidRDefault="00594071" w:rsidP="00594071">
      <w:pPr>
        <w:pStyle w:val="paragraph"/>
      </w:pPr>
      <w:r w:rsidRPr="00060899">
        <w:tab/>
        <w:t>(d)</w:t>
      </w:r>
      <w:r w:rsidRPr="00060899">
        <w:tab/>
        <w:t>has, for at least 26 weeks out of the period of 39 weeks that ended when the person commenced to undertake the full</w:t>
      </w:r>
      <w:r w:rsidR="00060899">
        <w:noBreakHyphen/>
      </w:r>
      <w:r w:rsidRPr="00060899">
        <w:t>time study or became a new apprentice, been receiving one or more of the following:</w:t>
      </w:r>
    </w:p>
    <w:p w:rsidR="00594071" w:rsidRPr="00060899" w:rsidRDefault="00594071" w:rsidP="00594071">
      <w:pPr>
        <w:pStyle w:val="paragraphsub"/>
      </w:pPr>
      <w:r w:rsidRPr="00060899">
        <w:tab/>
        <w:t>(i)</w:t>
      </w:r>
      <w:r w:rsidRPr="00060899">
        <w:tab/>
        <w:t>newstart allowance;</w:t>
      </w:r>
    </w:p>
    <w:p w:rsidR="00594071" w:rsidRPr="00060899" w:rsidRDefault="00594071" w:rsidP="00594071">
      <w:pPr>
        <w:pStyle w:val="paragraphsub"/>
      </w:pPr>
      <w:r w:rsidRPr="00060899">
        <w:tab/>
        <w:t>(ii)</w:t>
      </w:r>
      <w:r w:rsidRPr="00060899">
        <w:tab/>
        <w:t>sickness allowance;</w:t>
      </w:r>
    </w:p>
    <w:p w:rsidR="00594071" w:rsidRPr="00060899" w:rsidRDefault="00594071" w:rsidP="00594071">
      <w:pPr>
        <w:pStyle w:val="paragraphsub"/>
      </w:pPr>
      <w:r w:rsidRPr="00060899">
        <w:tab/>
        <w:t>(iii)</w:t>
      </w:r>
      <w:r w:rsidRPr="00060899">
        <w:tab/>
        <w:t>youth allowance (disregarding youth allowance received while the person was undertaking full</w:t>
      </w:r>
      <w:r w:rsidR="00060899">
        <w:noBreakHyphen/>
      </w:r>
      <w:r w:rsidRPr="00060899">
        <w:t>time study);</w:t>
      </w:r>
    </w:p>
    <w:p w:rsidR="00594071" w:rsidRPr="00060899" w:rsidRDefault="00594071" w:rsidP="00594071">
      <w:pPr>
        <w:pStyle w:val="paragraphsub"/>
      </w:pPr>
      <w:r w:rsidRPr="00060899">
        <w:tab/>
        <w:t>(iv)</w:t>
      </w:r>
      <w:r w:rsidRPr="00060899">
        <w:tab/>
        <w:t>special benefit;</w:t>
      </w:r>
    </w:p>
    <w:p w:rsidR="00594071" w:rsidRPr="00060899" w:rsidRDefault="00594071" w:rsidP="00594071">
      <w:pPr>
        <w:pStyle w:val="paragraphsub"/>
      </w:pPr>
      <w:r w:rsidRPr="00060899">
        <w:tab/>
        <w:t>(v)</w:t>
      </w:r>
      <w:r w:rsidRPr="00060899">
        <w:tab/>
        <w:t>disability support pension;</w:t>
      </w:r>
    </w:p>
    <w:p w:rsidR="00594071" w:rsidRPr="00060899" w:rsidRDefault="00594071" w:rsidP="00594071">
      <w:pPr>
        <w:pStyle w:val="paragraphsub"/>
      </w:pPr>
      <w:r w:rsidRPr="00060899">
        <w:tab/>
        <w:t>(vi)</w:t>
      </w:r>
      <w:r w:rsidRPr="00060899">
        <w:tab/>
        <w:t>wife pension;</w:t>
      </w:r>
    </w:p>
    <w:p w:rsidR="00594071" w:rsidRPr="00060899" w:rsidRDefault="00594071" w:rsidP="00594071">
      <w:pPr>
        <w:pStyle w:val="paragraphsub"/>
      </w:pPr>
      <w:r w:rsidRPr="00060899">
        <w:tab/>
        <w:t>(vii)</w:t>
      </w:r>
      <w:r w:rsidRPr="00060899">
        <w:tab/>
        <w:t>carer payment;</w:t>
      </w:r>
    </w:p>
    <w:p w:rsidR="00594071" w:rsidRPr="00060899" w:rsidRDefault="00594071" w:rsidP="00594071">
      <w:pPr>
        <w:pStyle w:val="paragraphsub"/>
      </w:pPr>
      <w:r w:rsidRPr="00060899">
        <w:tab/>
        <w:t>(viii)</w:t>
      </w:r>
      <w:r w:rsidRPr="00060899">
        <w:tab/>
        <w:t>bereavement allowance;</w:t>
      </w:r>
    </w:p>
    <w:p w:rsidR="00594071" w:rsidRPr="00060899" w:rsidRDefault="00594071" w:rsidP="00594071">
      <w:pPr>
        <w:pStyle w:val="paragraphsub"/>
      </w:pPr>
      <w:r w:rsidRPr="00060899">
        <w:tab/>
        <w:t>(x)</w:t>
      </w:r>
      <w:r w:rsidRPr="00060899">
        <w:tab/>
        <w:t>pension PP (single);</w:t>
      </w:r>
    </w:p>
    <w:p w:rsidR="00594071" w:rsidRPr="00060899" w:rsidRDefault="00594071" w:rsidP="00594071">
      <w:pPr>
        <w:pStyle w:val="paragraphsub"/>
      </w:pPr>
      <w:r w:rsidRPr="00060899">
        <w:tab/>
        <w:t>(xi)</w:t>
      </w:r>
      <w:r w:rsidRPr="00060899">
        <w:tab/>
        <w:t>sole parent pension;</w:t>
      </w:r>
    </w:p>
    <w:p w:rsidR="00594071" w:rsidRPr="00060899" w:rsidRDefault="00594071" w:rsidP="00594071">
      <w:pPr>
        <w:pStyle w:val="paragraphsub"/>
      </w:pPr>
      <w:r w:rsidRPr="00060899">
        <w:tab/>
        <w:t>(xii)</w:t>
      </w:r>
      <w:r w:rsidRPr="00060899">
        <w:tab/>
        <w:t>benefit parenting allowance;</w:t>
      </w:r>
    </w:p>
    <w:p w:rsidR="00594071" w:rsidRPr="00060899" w:rsidRDefault="00594071" w:rsidP="00594071">
      <w:pPr>
        <w:pStyle w:val="paragraphsub"/>
      </w:pPr>
      <w:r w:rsidRPr="00060899">
        <w:tab/>
        <w:t>(xiii)</w:t>
      </w:r>
      <w:r w:rsidRPr="00060899">
        <w:tab/>
        <w:t>benefit PP (partnered).</w:t>
      </w:r>
    </w:p>
    <w:p w:rsidR="00594071" w:rsidRPr="00060899" w:rsidRDefault="00594071" w:rsidP="00942837">
      <w:pPr>
        <w:pStyle w:val="subsection"/>
        <w:keepNext/>
        <w:keepLines/>
      </w:pPr>
      <w:r w:rsidRPr="00060899">
        <w:tab/>
        <w:t>(2)</w:t>
      </w:r>
      <w:r w:rsidRPr="00060899">
        <w:tab/>
        <w:t xml:space="preserve">A person is also a </w:t>
      </w:r>
      <w:r w:rsidRPr="00060899">
        <w:rPr>
          <w:b/>
          <w:i/>
        </w:rPr>
        <w:t>long term income support student</w:t>
      </w:r>
      <w:r w:rsidRPr="00060899">
        <w:t xml:space="preserve"> if the person:</w:t>
      </w:r>
    </w:p>
    <w:p w:rsidR="00594071" w:rsidRPr="00060899" w:rsidRDefault="00594071" w:rsidP="00594071">
      <w:pPr>
        <w:pStyle w:val="paragraph"/>
      </w:pPr>
      <w:r w:rsidRPr="00060899">
        <w:tab/>
        <w:t>(a)</w:t>
      </w:r>
      <w:r w:rsidRPr="00060899">
        <w:tab/>
        <w:t xml:space="preserve">is at least </w:t>
      </w:r>
      <w:r w:rsidR="0072057B" w:rsidRPr="00060899">
        <w:t>22</w:t>
      </w:r>
      <w:r w:rsidRPr="00060899">
        <w:t xml:space="preserve"> years old; and</w:t>
      </w:r>
    </w:p>
    <w:p w:rsidR="00594071" w:rsidRPr="00060899" w:rsidRDefault="00594071" w:rsidP="00594071">
      <w:pPr>
        <w:pStyle w:val="paragraph"/>
      </w:pPr>
      <w:r w:rsidRPr="00060899">
        <w:tab/>
        <w:t>(c)</w:t>
      </w:r>
      <w:r w:rsidRPr="00060899">
        <w:tab/>
        <w:t>does not have English as a first language; and</w:t>
      </w:r>
    </w:p>
    <w:p w:rsidR="00594071" w:rsidRPr="00060899" w:rsidRDefault="00594071" w:rsidP="00594071">
      <w:pPr>
        <w:pStyle w:val="paragraph"/>
      </w:pPr>
      <w:r w:rsidRPr="00060899">
        <w:tab/>
        <w:t>(d)</w:t>
      </w:r>
      <w:r w:rsidRPr="00060899">
        <w:tab/>
        <w:t>is undertaking a course in English, being a course that the Secretary has approved.</w:t>
      </w:r>
    </w:p>
    <w:p w:rsidR="00594071" w:rsidRPr="00060899" w:rsidRDefault="00594071" w:rsidP="00594071">
      <w:pPr>
        <w:pStyle w:val="ActHead5"/>
      </w:pPr>
      <w:bookmarkStart w:id="1023" w:name="_Toc447275891"/>
      <w:r w:rsidRPr="00060899">
        <w:rPr>
          <w:rStyle w:val="CharSectno"/>
        </w:rPr>
        <w:t>1067G</w:t>
      </w:r>
      <w:r w:rsidRPr="00060899">
        <w:t xml:space="preserve">  Rate of youth allowance</w:t>
      </w:r>
      <w:bookmarkEnd w:id="1023"/>
    </w:p>
    <w:p w:rsidR="00594071" w:rsidRPr="00060899" w:rsidRDefault="00594071" w:rsidP="00594071">
      <w:pPr>
        <w:pStyle w:val="SubsectionHead"/>
      </w:pPr>
      <w:r w:rsidRPr="00060899">
        <w:t>Youth allowance rate calculator</w:t>
      </w:r>
    </w:p>
    <w:p w:rsidR="00594071" w:rsidRPr="00060899" w:rsidRDefault="00594071" w:rsidP="00594071">
      <w:pPr>
        <w:pStyle w:val="subsection"/>
      </w:pPr>
      <w:r w:rsidRPr="00060899">
        <w:tab/>
        <w:t>(1)</w:t>
      </w:r>
      <w:r w:rsidRPr="00060899">
        <w:tab/>
        <w:t>The rate of youth allowance of a person referred to in section</w:t>
      </w:r>
      <w:r w:rsidR="00060899">
        <w:t> </w:t>
      </w:r>
      <w:r w:rsidRPr="00060899">
        <w:t>556 is to be calculated in accordance with the Rate Calculator in this section.</w:t>
      </w:r>
    </w:p>
    <w:p w:rsidR="00594071" w:rsidRPr="00060899" w:rsidRDefault="00594071" w:rsidP="00594071">
      <w:pPr>
        <w:pStyle w:val="SubsectionHead"/>
      </w:pPr>
      <w:r w:rsidRPr="00060899">
        <w:lastRenderedPageBreak/>
        <w:t>Limit on rate of allowance</w:t>
      </w:r>
    </w:p>
    <w:p w:rsidR="00594071" w:rsidRPr="00060899" w:rsidRDefault="00594071" w:rsidP="00594071">
      <w:pPr>
        <w:pStyle w:val="subsection"/>
      </w:pPr>
      <w:r w:rsidRPr="00060899">
        <w:tab/>
        <w:t>(2)</w:t>
      </w:r>
      <w:r w:rsidRPr="00060899">
        <w:tab/>
        <w:t>If:</w:t>
      </w:r>
    </w:p>
    <w:p w:rsidR="00594071" w:rsidRPr="00060899" w:rsidRDefault="00594071" w:rsidP="00594071">
      <w:pPr>
        <w:pStyle w:val="paragraph"/>
      </w:pPr>
      <w:r w:rsidRPr="00060899">
        <w:tab/>
        <w:t>(a)</w:t>
      </w:r>
      <w:r w:rsidRPr="00060899">
        <w:tab/>
        <w:t>a person is living with another person as the spouse of the other person on a genuine domestic basis although not legally married to the other person</w:t>
      </w:r>
      <w:r w:rsidR="00942575" w:rsidRPr="00060899">
        <w:t xml:space="preserve"> (whether the persons are the same sex or different sexes)</w:t>
      </w:r>
      <w:r w:rsidRPr="00060899">
        <w:t>; and</w:t>
      </w:r>
    </w:p>
    <w:p w:rsidR="00594071" w:rsidRPr="00060899" w:rsidRDefault="00594071" w:rsidP="00594071">
      <w:pPr>
        <w:pStyle w:val="paragraph"/>
        <w:keepLines/>
      </w:pPr>
      <w:r w:rsidRPr="00060899">
        <w:tab/>
        <w:t>(c)</w:t>
      </w:r>
      <w:r w:rsidRPr="00060899">
        <w:tab/>
        <w:t>either or both of them are under the age of consent that applies in the State or Territory in which they are living;</w:t>
      </w:r>
    </w:p>
    <w:p w:rsidR="00594071" w:rsidRPr="00060899" w:rsidRDefault="00594071" w:rsidP="00594071">
      <w:pPr>
        <w:pStyle w:val="subsection2"/>
      </w:pPr>
      <w:r w:rsidRPr="00060899">
        <w:t>the rate of the person’s youth allowance is not to be more than the rate at which the allowance would be payable to the person if the other person were the person’s partner.</w:t>
      </w:r>
    </w:p>
    <w:p w:rsidR="00594071" w:rsidRPr="001B23CA" w:rsidRDefault="00594071" w:rsidP="00594071">
      <w:pPr>
        <w:pStyle w:val="ActHead3"/>
      </w:pPr>
      <w:bookmarkStart w:id="1024" w:name="_Toc447275892"/>
      <w:r w:rsidRPr="007467D8">
        <w:t>Youth Allowance Rate Calculator</w:t>
      </w:r>
      <w:bookmarkEnd w:id="1024"/>
    </w:p>
    <w:p w:rsidR="00594071" w:rsidRPr="00060899" w:rsidRDefault="00594071" w:rsidP="00594071">
      <w:pPr>
        <w:pStyle w:val="ActHead3"/>
      </w:pPr>
      <w:bookmarkStart w:id="1025" w:name="_Toc447275893"/>
      <w:r w:rsidRPr="00060899">
        <w:rPr>
          <w:rStyle w:val="CharDivNo"/>
        </w:rPr>
        <w:t>Module A</w:t>
      </w:r>
      <w:r w:rsidRPr="00060899">
        <w:t>—</w:t>
      </w:r>
      <w:r w:rsidRPr="00060899">
        <w:rPr>
          <w:rStyle w:val="CharDivText"/>
        </w:rPr>
        <w:t>Overall rate calculation process</w:t>
      </w:r>
      <w:bookmarkEnd w:id="1025"/>
    </w:p>
    <w:p w:rsidR="00594071" w:rsidRPr="00060899" w:rsidRDefault="00594071" w:rsidP="00594071">
      <w:pPr>
        <w:pStyle w:val="SubsectionHead"/>
      </w:pPr>
      <w:r w:rsidRPr="00060899">
        <w:t>Method of calculating rate</w:t>
      </w:r>
    </w:p>
    <w:p w:rsidR="00594071" w:rsidRPr="00060899" w:rsidRDefault="00594071" w:rsidP="00594071">
      <w:pPr>
        <w:pStyle w:val="subsection"/>
      </w:pPr>
      <w:r w:rsidRPr="00060899">
        <w:tab/>
        <w:t>1067G</w:t>
      </w:r>
      <w:r w:rsidR="00060899">
        <w:noBreakHyphen/>
      </w:r>
      <w:r w:rsidRPr="00060899">
        <w:t>A1</w:t>
      </w:r>
      <w:r w:rsidRPr="00060899">
        <w:tab/>
        <w:t>The rate of allowance is a daily rate. That rate is worked out by dividing the fortnightly rate calculated according to this Rate Calculator by 14.</w:t>
      </w:r>
    </w:p>
    <w:p w:rsidR="00594071" w:rsidRPr="00060899" w:rsidRDefault="00594071" w:rsidP="00726F36">
      <w:pPr>
        <w:pStyle w:val="BoxHeadItalic"/>
      </w:pPr>
      <w:r w:rsidRPr="00060899">
        <w:t>Method statement</w:t>
      </w:r>
    </w:p>
    <w:p w:rsidR="00594071" w:rsidRPr="00060899" w:rsidRDefault="006B0852" w:rsidP="00726F36">
      <w:pPr>
        <w:pStyle w:val="BoxStep"/>
      </w:pPr>
      <w:r w:rsidRPr="00060899">
        <w:t>Step 1.</w:t>
      </w:r>
      <w:r w:rsidR="00594071" w:rsidRPr="00060899">
        <w:rPr>
          <w:i/>
        </w:rPr>
        <w:tab/>
      </w:r>
      <w:r w:rsidR="00594071" w:rsidRPr="00060899">
        <w:t>Work out the person’s maximum basic rate using Module B below.</w:t>
      </w:r>
    </w:p>
    <w:p w:rsidR="00EA41AE" w:rsidRPr="00060899" w:rsidRDefault="00EA41AE" w:rsidP="00726F36">
      <w:pPr>
        <w:pStyle w:val="BoxStep"/>
      </w:pPr>
      <w:r w:rsidRPr="00060899">
        <w:t>Step 1A.</w:t>
      </w:r>
      <w:r w:rsidRPr="00060899">
        <w:tab/>
        <w:t xml:space="preserve">Work out the </w:t>
      </w:r>
      <w:r w:rsidR="002562FD" w:rsidRPr="00060899">
        <w:t>energy supplement</w:t>
      </w:r>
      <w:r w:rsidRPr="00060899">
        <w:t xml:space="preserve"> (if any) using Module BA below.</w:t>
      </w:r>
    </w:p>
    <w:p w:rsidR="00594071" w:rsidRPr="00060899" w:rsidRDefault="006B0852" w:rsidP="00726F36">
      <w:pPr>
        <w:pStyle w:val="BoxStep"/>
      </w:pPr>
      <w:r w:rsidRPr="00060899">
        <w:t>Step 2.</w:t>
      </w:r>
      <w:r w:rsidR="00594071" w:rsidRPr="00060899">
        <w:rPr>
          <w:i/>
        </w:rPr>
        <w:tab/>
      </w:r>
      <w:r w:rsidR="00594071" w:rsidRPr="00060899">
        <w:t>Work out the amount a fortnight (if any) of pharmaceutical allowance using Module C below.</w:t>
      </w:r>
    </w:p>
    <w:p w:rsidR="00594071" w:rsidRPr="00060899" w:rsidRDefault="00594071" w:rsidP="00594071">
      <w:pPr>
        <w:pStyle w:val="BoxStep"/>
      </w:pPr>
      <w:r w:rsidRPr="00060899">
        <w:t>Step 2A.</w:t>
      </w:r>
      <w:r w:rsidRPr="00060899">
        <w:rPr>
          <w:i/>
        </w:rPr>
        <w:tab/>
      </w:r>
      <w:r w:rsidRPr="00060899">
        <w:t>Work out the amount per fortnight (if any) for youth disability supplement using Module D below.</w:t>
      </w:r>
    </w:p>
    <w:p w:rsidR="00594071" w:rsidRPr="00060899" w:rsidRDefault="006B0852" w:rsidP="00594071">
      <w:pPr>
        <w:pStyle w:val="BoxStep"/>
      </w:pPr>
      <w:r w:rsidRPr="00060899">
        <w:lastRenderedPageBreak/>
        <w:t>Step 3.</w:t>
      </w:r>
      <w:r w:rsidR="00594071" w:rsidRPr="00060899">
        <w:rPr>
          <w:i/>
        </w:rPr>
        <w:tab/>
      </w:r>
      <w:r w:rsidR="00594071" w:rsidRPr="00060899">
        <w:t>Work out the applicable amount per fortnight (if any) for rent assistance in accordance with paragraph</w:t>
      </w:r>
      <w:r w:rsidR="00060899">
        <w:t> </w:t>
      </w:r>
      <w:r w:rsidR="00594071" w:rsidRPr="00060899">
        <w:t>1070A(a).</w:t>
      </w:r>
    </w:p>
    <w:p w:rsidR="00594071" w:rsidRPr="00060899" w:rsidRDefault="00C142CB" w:rsidP="00594071">
      <w:pPr>
        <w:pStyle w:val="BoxStep"/>
      </w:pPr>
      <w:r w:rsidRPr="00060899">
        <w:t>Step 4.</w:t>
      </w:r>
      <w:r w:rsidR="00594071" w:rsidRPr="00060899">
        <w:rPr>
          <w:i/>
        </w:rPr>
        <w:tab/>
      </w:r>
      <w:r w:rsidR="00594071" w:rsidRPr="00060899">
        <w:t>Add up the amounts obtained in Step</w:t>
      </w:r>
      <w:smartTag w:uri="urn:schemas-microsoft-com:office:smarttags" w:element="PersonName">
        <w:r w:rsidR="00594071" w:rsidRPr="00060899">
          <w:t>s 1</w:t>
        </w:r>
      </w:smartTag>
      <w:r w:rsidR="00594071" w:rsidRPr="00060899">
        <w:t xml:space="preserve"> to 3: the result is the </w:t>
      </w:r>
      <w:r w:rsidR="00594071" w:rsidRPr="00060899">
        <w:rPr>
          <w:b/>
          <w:i/>
        </w:rPr>
        <w:t>maximum payment rate</w:t>
      </w:r>
      <w:r w:rsidR="00594071" w:rsidRPr="00060899">
        <w:t>.</w:t>
      </w:r>
    </w:p>
    <w:p w:rsidR="00594071" w:rsidRPr="00060899" w:rsidRDefault="006B0852" w:rsidP="00594071">
      <w:pPr>
        <w:pStyle w:val="BoxStep"/>
      </w:pPr>
      <w:r w:rsidRPr="00060899">
        <w:t>Step 8.</w:t>
      </w:r>
      <w:r w:rsidR="00594071" w:rsidRPr="00060899">
        <w:rPr>
          <w:i/>
        </w:rPr>
        <w:tab/>
      </w:r>
      <w:r w:rsidR="00594071" w:rsidRPr="00060899">
        <w:t>If the person is not independent and the parental income test applies to the person (see point</w:t>
      </w:r>
      <w:smartTag w:uri="urn:schemas-microsoft-com:office:smarttags" w:element="PersonName">
        <w:r w:rsidR="00594071" w:rsidRPr="00060899">
          <w:t>s 1</w:t>
        </w:r>
      </w:smartTag>
      <w:r w:rsidR="00594071" w:rsidRPr="00060899">
        <w:t>067G</w:t>
      </w:r>
      <w:r w:rsidR="00060899">
        <w:noBreakHyphen/>
      </w:r>
      <w:r w:rsidR="00594071" w:rsidRPr="00060899">
        <w:t>F2 and 1067G</w:t>
      </w:r>
      <w:r w:rsidR="00060899">
        <w:noBreakHyphen/>
      </w:r>
      <w:r w:rsidR="00594071" w:rsidRPr="00060899">
        <w:t xml:space="preserve">F3 in Module F below), work out the </w:t>
      </w:r>
      <w:r w:rsidR="00594071" w:rsidRPr="00060899">
        <w:rPr>
          <w:b/>
          <w:i/>
        </w:rPr>
        <w:t>reduction for parental income</w:t>
      </w:r>
      <w:r w:rsidR="00594071" w:rsidRPr="00060899">
        <w:rPr>
          <w:i/>
        </w:rPr>
        <w:t xml:space="preserve"> </w:t>
      </w:r>
      <w:r w:rsidR="00594071" w:rsidRPr="00060899">
        <w:t>using that Module.</w:t>
      </w:r>
    </w:p>
    <w:p w:rsidR="00594071" w:rsidRPr="00060899" w:rsidRDefault="006B0852" w:rsidP="00594071">
      <w:pPr>
        <w:pStyle w:val="BoxStep"/>
      </w:pPr>
      <w:r w:rsidRPr="00060899">
        <w:t>Step 12.</w:t>
      </w:r>
      <w:r w:rsidR="00594071" w:rsidRPr="00060899">
        <w:rPr>
          <w:i/>
        </w:rPr>
        <w:tab/>
      </w:r>
      <w:r w:rsidR="00594071" w:rsidRPr="00060899">
        <w:t>Apply the income test using Module H below to work out the person’s income reduction.</w:t>
      </w:r>
    </w:p>
    <w:p w:rsidR="004F56DF" w:rsidRPr="00060899" w:rsidRDefault="004F56DF" w:rsidP="004F56DF">
      <w:pPr>
        <w:pStyle w:val="BoxStep"/>
      </w:pPr>
      <w:r w:rsidRPr="00060899">
        <w:t>Step 13.</w:t>
      </w:r>
      <w:r w:rsidRPr="00060899">
        <w:tab/>
        <w:t>Take away from the maximum payment rate the greatest of the following that apply:</w:t>
      </w:r>
    </w:p>
    <w:p w:rsidR="004F56DF" w:rsidRPr="00060899" w:rsidRDefault="004F56DF" w:rsidP="004F56DF">
      <w:pPr>
        <w:pStyle w:val="BoxPara"/>
      </w:pPr>
      <w:r w:rsidRPr="00060899">
        <w:tab/>
        <w:t>(a)</w:t>
      </w:r>
      <w:r w:rsidRPr="00060899">
        <w:tab/>
        <w:t>the person’s reduction for parental income;</w:t>
      </w:r>
    </w:p>
    <w:p w:rsidR="004F56DF" w:rsidRPr="00060899" w:rsidRDefault="004F56DF" w:rsidP="004F56DF">
      <w:pPr>
        <w:pStyle w:val="BoxPara"/>
      </w:pPr>
      <w:r w:rsidRPr="00060899">
        <w:tab/>
        <w:t>(c)</w:t>
      </w:r>
      <w:r w:rsidRPr="00060899">
        <w:tab/>
        <w:t>the person’s income reduction.</w:t>
      </w:r>
    </w:p>
    <w:p w:rsidR="004F56DF" w:rsidRPr="00060899" w:rsidRDefault="004F56DF" w:rsidP="00D1687E">
      <w:pPr>
        <w:pStyle w:val="BoxStep"/>
        <w:keepNext/>
        <w:keepLines/>
      </w:pPr>
      <w:r w:rsidRPr="00060899">
        <w:tab/>
        <w:t xml:space="preserve">(If a reduction described in </w:t>
      </w:r>
      <w:r w:rsidR="00060899">
        <w:t>paragraph (</w:t>
      </w:r>
      <w:r w:rsidRPr="00060899">
        <w:t>a) applies, and is not less than any other reduction that applies, take away from the maximum payment rate the first</w:t>
      </w:r>
      <w:r w:rsidR="00060899">
        <w:noBreakHyphen/>
      </w:r>
      <w:r w:rsidRPr="00060899">
        <w:t xml:space="preserve">mentioned reduction.) The result is the </w:t>
      </w:r>
      <w:r w:rsidRPr="00060899">
        <w:rPr>
          <w:b/>
          <w:i/>
        </w:rPr>
        <w:t>provisional fortnightly payment rate</w:t>
      </w:r>
      <w:r w:rsidRPr="00060899">
        <w:t xml:space="preserve">. If that rate is nil because of the taking away of a reduction described in </w:t>
      </w:r>
      <w:r w:rsidR="00060899">
        <w:t>paragraph (</w:t>
      </w:r>
      <w:r w:rsidRPr="00060899">
        <w:t>a) then youth allowance is not payable to the person.</w:t>
      </w:r>
    </w:p>
    <w:p w:rsidR="004F56DF" w:rsidRPr="00060899" w:rsidRDefault="004F56DF" w:rsidP="004F56DF">
      <w:pPr>
        <w:pStyle w:val="BoxNote"/>
      </w:pPr>
      <w:r w:rsidRPr="00060899">
        <w:tab/>
        <w:t>Note:</w:t>
      </w:r>
      <w:r w:rsidRPr="00060899">
        <w:tab/>
        <w:t>If a person’s maximum payment rate is reduced under this step, section</w:t>
      </w:r>
      <w:r w:rsidR="00060899">
        <w:t> </w:t>
      </w:r>
      <w:r w:rsidRPr="00060899">
        <w:t>1210 sets the order in which the components of that rate are to be reduced.</w:t>
      </w:r>
    </w:p>
    <w:p w:rsidR="00594071" w:rsidRPr="00060899" w:rsidRDefault="006B0852" w:rsidP="00594071">
      <w:pPr>
        <w:pStyle w:val="BoxStep"/>
      </w:pPr>
      <w:r w:rsidRPr="00060899">
        <w:t>Step 14.</w:t>
      </w:r>
      <w:r w:rsidR="00594071" w:rsidRPr="00060899">
        <w:tab/>
        <w:t xml:space="preserve">The </w:t>
      </w:r>
      <w:r w:rsidR="00594071" w:rsidRPr="00060899">
        <w:rPr>
          <w:b/>
          <w:i/>
        </w:rPr>
        <w:t xml:space="preserve">rate of allowance </w:t>
      </w:r>
      <w:r w:rsidR="00594071" w:rsidRPr="00060899">
        <w:t>is the amount obtained by:</w:t>
      </w:r>
    </w:p>
    <w:p w:rsidR="00594071" w:rsidRPr="00060899" w:rsidRDefault="00594071" w:rsidP="00594071">
      <w:pPr>
        <w:pStyle w:val="BoxPara"/>
      </w:pPr>
      <w:r w:rsidRPr="00060899">
        <w:tab/>
        <w:t>(a)</w:t>
      </w:r>
      <w:r w:rsidRPr="00060899">
        <w:tab/>
        <w:t>subtracting from the provisional fortnightly payment rate any special employment advance deduction (see Part</w:t>
      </w:r>
      <w:r w:rsidR="00060899">
        <w:t> </w:t>
      </w:r>
      <w:r w:rsidRPr="00060899">
        <w:t>3.16B); and</w:t>
      </w:r>
    </w:p>
    <w:p w:rsidR="00594071" w:rsidRPr="00060899" w:rsidRDefault="00594071" w:rsidP="00594071">
      <w:pPr>
        <w:pStyle w:val="BoxPara"/>
      </w:pPr>
      <w:r w:rsidRPr="00060899">
        <w:lastRenderedPageBreak/>
        <w:tab/>
        <w:t>(b)</w:t>
      </w:r>
      <w:r w:rsidRPr="00060899">
        <w:tab/>
        <w:t>if there is any amount remaining, subtracting from that amount any advance payment deduction (see Part</w:t>
      </w:r>
      <w:r w:rsidR="00060899">
        <w:t> </w:t>
      </w:r>
      <w:r w:rsidRPr="00060899">
        <w:t>3.16A); and</w:t>
      </w:r>
    </w:p>
    <w:p w:rsidR="00594071" w:rsidRPr="00060899" w:rsidRDefault="00594071" w:rsidP="00594071">
      <w:pPr>
        <w:pStyle w:val="BoxPara"/>
        <w:keepNext/>
        <w:keepLines/>
      </w:pPr>
      <w:r w:rsidRPr="00060899">
        <w:tab/>
        <w:t>(c)</w:t>
      </w:r>
      <w:r w:rsidRPr="00060899">
        <w:tab/>
        <w:t>except where the person is a CDEP Scheme participant in respect of the whole or a part of the period for which the rate of allowance is being worked out, adding any amount payable by way of remote area allowance (see Module K).</w:t>
      </w:r>
    </w:p>
    <w:p w:rsidR="00594071" w:rsidRPr="00060899" w:rsidRDefault="00594071" w:rsidP="00594071">
      <w:pPr>
        <w:pStyle w:val="ActHead3"/>
      </w:pPr>
      <w:bookmarkStart w:id="1026" w:name="_Toc447275894"/>
      <w:r w:rsidRPr="00060899">
        <w:rPr>
          <w:rStyle w:val="CharDivNo"/>
        </w:rPr>
        <w:t>Module B</w:t>
      </w:r>
      <w:r w:rsidRPr="00060899">
        <w:t>—</w:t>
      </w:r>
      <w:r w:rsidRPr="00060899">
        <w:rPr>
          <w:rStyle w:val="CharDivText"/>
        </w:rPr>
        <w:t>Maximum basic rate</w:t>
      </w:r>
      <w:bookmarkEnd w:id="1026"/>
    </w:p>
    <w:p w:rsidR="00594071" w:rsidRPr="00060899" w:rsidRDefault="00594071" w:rsidP="00594071">
      <w:pPr>
        <w:pStyle w:val="SubsectionHead"/>
      </w:pPr>
      <w:r w:rsidRPr="00060899">
        <w:t>Maximum basic rate</w:t>
      </w:r>
    </w:p>
    <w:p w:rsidR="00594071" w:rsidRPr="00060899" w:rsidRDefault="00594071" w:rsidP="00594071">
      <w:pPr>
        <w:pStyle w:val="subsection"/>
      </w:pPr>
      <w:r w:rsidRPr="00060899">
        <w:tab/>
        <w:t>1067G</w:t>
      </w:r>
      <w:r w:rsidR="00060899">
        <w:noBreakHyphen/>
      </w:r>
      <w:r w:rsidRPr="00060899">
        <w:t>B1</w:t>
      </w:r>
      <w:r w:rsidRPr="00060899">
        <w:tab/>
        <w:t>The maximum basic rate of a person other than a person who is a CDEP Scheme participant in respect of the whole or a part of the period for which the maximum basic rate is being worked out is to be worked out as follows:</w:t>
      </w:r>
    </w:p>
    <w:p w:rsidR="00594071" w:rsidRPr="00060899" w:rsidRDefault="00594071" w:rsidP="00594071">
      <w:pPr>
        <w:pStyle w:val="paragraph"/>
      </w:pPr>
      <w:r w:rsidRPr="00060899">
        <w:tab/>
        <w:t>(a)</w:t>
      </w:r>
      <w:r w:rsidRPr="00060899">
        <w:tab/>
        <w:t>if the person is not independent (see section</w:t>
      </w:r>
      <w:r w:rsidR="00060899">
        <w:t> </w:t>
      </w:r>
      <w:r w:rsidRPr="00060899">
        <w:t>1067A) and is not a long term income support student (see section</w:t>
      </w:r>
      <w:r w:rsidR="00060899">
        <w:t> </w:t>
      </w:r>
      <w:r w:rsidRPr="00060899">
        <w:t>1067F)—use Table BA;</w:t>
      </w:r>
    </w:p>
    <w:p w:rsidR="00594071" w:rsidRPr="00060899" w:rsidRDefault="00594071" w:rsidP="00594071">
      <w:pPr>
        <w:pStyle w:val="paragraph"/>
      </w:pPr>
      <w:r w:rsidRPr="00060899">
        <w:tab/>
        <w:t>(b)</w:t>
      </w:r>
      <w:r w:rsidRPr="00060899">
        <w:tab/>
        <w:t>if the person is independent and is not a long term income support student—use Table BB or point 1067G</w:t>
      </w:r>
      <w:r w:rsidR="00060899">
        <w:noBreakHyphen/>
      </w:r>
      <w:r w:rsidRPr="00060899">
        <w:t>B3A;</w:t>
      </w:r>
    </w:p>
    <w:p w:rsidR="00594071" w:rsidRPr="00060899" w:rsidRDefault="00594071" w:rsidP="00594071">
      <w:pPr>
        <w:pStyle w:val="paragraph"/>
      </w:pPr>
      <w:r w:rsidRPr="00060899">
        <w:tab/>
        <w:t>(c)</w:t>
      </w:r>
      <w:r w:rsidRPr="00060899">
        <w:tab/>
        <w:t xml:space="preserve">if the person is a long term income support student—use </w:t>
      </w:r>
      <w:smartTag w:uri="urn:schemas-microsoft-com:office:smarttags" w:element="place">
        <w:smartTag w:uri="urn:schemas-microsoft-com:office:smarttags" w:element="City">
          <w:r w:rsidRPr="00060899">
            <w:t>Table</w:t>
          </w:r>
        </w:smartTag>
        <w:r w:rsidRPr="00060899">
          <w:t xml:space="preserve"> </w:t>
        </w:r>
        <w:smartTag w:uri="urn:schemas-microsoft-com:office:smarttags" w:element="State">
          <w:r w:rsidRPr="00060899">
            <w:t>BC</w:t>
          </w:r>
        </w:smartTag>
      </w:smartTag>
      <w:r w:rsidRPr="00060899">
        <w:t>.</w:t>
      </w:r>
    </w:p>
    <w:p w:rsidR="00594071" w:rsidRPr="00060899" w:rsidRDefault="00594071" w:rsidP="00594071">
      <w:pPr>
        <w:pStyle w:val="subsection2"/>
      </w:pPr>
      <w:r w:rsidRPr="00060899">
        <w:t>The maximum basic rate of a person who is a CDEP Scheme participant in respect of the whole or a part of the period for which the maximum basic rate is being worked out is nil (see section</w:t>
      </w:r>
      <w:r w:rsidR="00060899">
        <w:t> </w:t>
      </w:r>
      <w:r w:rsidRPr="00060899">
        <w:t>552C).</w:t>
      </w:r>
    </w:p>
    <w:p w:rsidR="00594071" w:rsidRPr="00060899" w:rsidRDefault="00594071" w:rsidP="00594071">
      <w:pPr>
        <w:pStyle w:val="SubsectionHead"/>
      </w:pPr>
      <w:r w:rsidRPr="00060899">
        <w:t>Person who is not independent</w:t>
      </w:r>
    </w:p>
    <w:p w:rsidR="00594071" w:rsidRPr="00060899" w:rsidRDefault="00594071" w:rsidP="00594071">
      <w:pPr>
        <w:pStyle w:val="subsection"/>
      </w:pPr>
      <w:r w:rsidRPr="00060899">
        <w:tab/>
        <w:t>1067G</w:t>
      </w:r>
      <w:r w:rsidR="00060899">
        <w:noBreakHyphen/>
      </w:r>
      <w:r w:rsidRPr="00060899">
        <w:t>B2</w:t>
      </w:r>
      <w:r w:rsidRPr="00060899">
        <w:tab/>
        <w:t>If the person is not independent (see section</w:t>
      </w:r>
      <w:r w:rsidR="00060899">
        <w:t> </w:t>
      </w:r>
      <w:r w:rsidRPr="00060899">
        <w:t>1067A) and is not a long term income support student (see section</w:t>
      </w:r>
      <w:r w:rsidR="00060899">
        <w:t> </w:t>
      </w:r>
      <w:r w:rsidRPr="00060899">
        <w:t>1067F), work out whether the person:</w:t>
      </w:r>
    </w:p>
    <w:p w:rsidR="00594071" w:rsidRPr="00060899" w:rsidRDefault="00594071" w:rsidP="00594071">
      <w:pPr>
        <w:pStyle w:val="paragraph"/>
      </w:pPr>
      <w:r w:rsidRPr="00060899">
        <w:tab/>
        <w:t>(a)</w:t>
      </w:r>
      <w:r w:rsidRPr="00060899">
        <w:tab/>
        <w:t>lives at home (see section</w:t>
      </w:r>
      <w:r w:rsidR="00060899">
        <w:t> </w:t>
      </w:r>
      <w:r w:rsidRPr="00060899">
        <w:t>1067E); or</w:t>
      </w:r>
    </w:p>
    <w:p w:rsidR="00594071" w:rsidRPr="00060899" w:rsidRDefault="00594071" w:rsidP="00594071">
      <w:pPr>
        <w:pStyle w:val="paragraph"/>
      </w:pPr>
      <w:r w:rsidRPr="00060899">
        <w:tab/>
        <w:t>(b)</w:t>
      </w:r>
      <w:r w:rsidRPr="00060899">
        <w:tab/>
        <w:t>is required to live away from home (see section</w:t>
      </w:r>
      <w:r w:rsidR="00060899">
        <w:t> </w:t>
      </w:r>
      <w:r w:rsidRPr="00060899">
        <w:t>1067D).</w:t>
      </w:r>
    </w:p>
    <w:p w:rsidR="00594071" w:rsidRPr="00060899" w:rsidRDefault="00594071" w:rsidP="00594071">
      <w:pPr>
        <w:pStyle w:val="subsection2"/>
      </w:pPr>
      <w:r w:rsidRPr="00060899">
        <w:lastRenderedPageBreak/>
        <w:t>The person’s maximum basic rate is the amount in column 3 of the table that corresponds to the person’s situation as described in column 2 of the table.</w:t>
      </w:r>
    </w:p>
    <w:p w:rsidR="00594071" w:rsidRPr="00060899" w:rsidRDefault="00594071" w:rsidP="00594071">
      <w:pPr>
        <w:pStyle w:val="Tabletext"/>
        <w:keepNext/>
      </w:pPr>
    </w:p>
    <w:tbl>
      <w:tblPr>
        <w:tblW w:w="0" w:type="auto"/>
        <w:tblInd w:w="1242" w:type="dxa"/>
        <w:tblLayout w:type="fixed"/>
        <w:tblLook w:val="0000" w:firstRow="0" w:lastRow="0" w:firstColumn="0" w:lastColumn="0" w:noHBand="0" w:noVBand="0"/>
      </w:tblPr>
      <w:tblGrid>
        <w:gridCol w:w="1134"/>
        <w:gridCol w:w="3686"/>
        <w:gridCol w:w="1134"/>
      </w:tblGrid>
      <w:tr w:rsidR="00594071" w:rsidRPr="00060899">
        <w:trPr>
          <w:cantSplit/>
          <w:tblHeader/>
        </w:trPr>
        <w:tc>
          <w:tcPr>
            <w:tcW w:w="5954" w:type="dxa"/>
            <w:gridSpan w:val="3"/>
            <w:tcBorders>
              <w:top w:val="single" w:sz="12" w:space="0" w:color="000000"/>
            </w:tcBorders>
          </w:tcPr>
          <w:p w:rsidR="00594071" w:rsidRPr="00060899" w:rsidRDefault="00594071" w:rsidP="00594071">
            <w:pPr>
              <w:pStyle w:val="Tabletext"/>
              <w:keepNext/>
            </w:pPr>
            <w:r w:rsidRPr="00060899">
              <w:rPr>
                <w:b/>
              </w:rPr>
              <w:t>Table BA—Maximum basic rates (people who are not independent)</w:t>
            </w:r>
          </w:p>
        </w:tc>
      </w:tr>
      <w:tr w:rsidR="00594071" w:rsidRPr="00060899">
        <w:trPr>
          <w:cantSplit/>
          <w:tblHeader/>
        </w:trPr>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3686"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situation</w:t>
            </w:r>
          </w:p>
        </w:tc>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Rate</w:t>
            </w:r>
          </w:p>
        </w:tc>
      </w:tr>
      <w:tr w:rsidR="00594071" w:rsidRPr="00060899">
        <w:trPr>
          <w:cantSplit/>
        </w:trPr>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3686"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Lives at home and not yet 18 years old</w:t>
            </w:r>
          </w:p>
        </w:tc>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$145.40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3686"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Lives at home and at least 18 years old</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$174.80</w:t>
            </w:r>
          </w:p>
        </w:tc>
      </w:tr>
      <w:tr w:rsidR="00594071" w:rsidRPr="00060899">
        <w:trPr>
          <w:cantSplit/>
        </w:trPr>
        <w:tc>
          <w:tcPr>
            <w:tcW w:w="1134" w:type="dxa"/>
            <w:tcBorders>
              <w:top w:val="single" w:sz="2" w:space="0" w:color="auto"/>
              <w:bottom w:val="single" w:sz="12" w:space="0" w:color="000000"/>
            </w:tcBorders>
          </w:tcPr>
          <w:p w:rsidR="00594071" w:rsidRPr="00060899" w:rsidRDefault="00594071" w:rsidP="00594071">
            <w:pPr>
              <w:pStyle w:val="Tabletext"/>
            </w:pPr>
            <w:r w:rsidRPr="00060899">
              <w:t>3</w:t>
            </w:r>
          </w:p>
        </w:tc>
        <w:tc>
          <w:tcPr>
            <w:tcW w:w="3686" w:type="dxa"/>
            <w:tcBorders>
              <w:top w:val="single" w:sz="2" w:space="0" w:color="auto"/>
              <w:bottom w:val="single" w:sz="12" w:space="0" w:color="000000"/>
            </w:tcBorders>
          </w:tcPr>
          <w:p w:rsidR="00594071" w:rsidRPr="00060899" w:rsidRDefault="00594071" w:rsidP="00594071">
            <w:pPr>
              <w:pStyle w:val="Tabletext"/>
            </w:pPr>
            <w:r w:rsidRPr="00060899">
              <w:t>Required to live away from home</w:t>
            </w:r>
          </w:p>
        </w:tc>
        <w:tc>
          <w:tcPr>
            <w:tcW w:w="1134" w:type="dxa"/>
            <w:tcBorders>
              <w:top w:val="single" w:sz="2" w:space="0" w:color="auto"/>
              <w:bottom w:val="single" w:sz="12" w:space="0" w:color="000000"/>
            </w:tcBorders>
          </w:tcPr>
          <w:p w:rsidR="00594071" w:rsidRPr="00060899" w:rsidRDefault="00594071" w:rsidP="00594071">
            <w:pPr>
              <w:pStyle w:val="Tabletext"/>
            </w:pPr>
            <w:r w:rsidRPr="00060899">
              <w:t>$265.50</w:t>
            </w:r>
          </w:p>
        </w:tc>
      </w:tr>
    </w:tbl>
    <w:p w:rsidR="00594071" w:rsidRPr="00060899" w:rsidRDefault="00594071" w:rsidP="00594071">
      <w:pPr>
        <w:pStyle w:val="notetext"/>
      </w:pPr>
      <w:r w:rsidRPr="00060899">
        <w:t>Note:</w:t>
      </w:r>
      <w:r w:rsidRPr="00060899">
        <w:tab/>
        <w:t>The rates in column 3 are indexed annually in line with CPI increases (see sections</w:t>
      </w:r>
      <w:r w:rsidR="00060899">
        <w:t> </w:t>
      </w:r>
      <w:r w:rsidRPr="00060899">
        <w:t>1191</w:t>
      </w:r>
      <w:r w:rsidR="006D4765" w:rsidRPr="00060899">
        <w:t>–</w:t>
      </w:r>
      <w:r w:rsidRPr="00060899">
        <w:t>1194).</w:t>
      </w:r>
    </w:p>
    <w:p w:rsidR="00594071" w:rsidRPr="00060899" w:rsidRDefault="00594071" w:rsidP="00C36D1A">
      <w:pPr>
        <w:pStyle w:val="SubsectionHead"/>
      </w:pPr>
      <w:r w:rsidRPr="00060899">
        <w:t>Person who is independent</w:t>
      </w:r>
    </w:p>
    <w:p w:rsidR="00594071" w:rsidRPr="00060899" w:rsidRDefault="00594071" w:rsidP="00C36D1A">
      <w:pPr>
        <w:pStyle w:val="subsection"/>
        <w:keepNext/>
        <w:keepLines/>
      </w:pPr>
      <w:r w:rsidRPr="00060899">
        <w:tab/>
        <w:t>1067G</w:t>
      </w:r>
      <w:r w:rsidR="00060899">
        <w:noBreakHyphen/>
      </w:r>
      <w:r w:rsidRPr="00060899">
        <w:t>B3</w:t>
      </w:r>
      <w:r w:rsidRPr="00060899">
        <w:tab/>
        <w:t>If the person is independent (see section</w:t>
      </w:r>
      <w:r w:rsidR="00060899">
        <w:t> </w:t>
      </w:r>
      <w:r w:rsidRPr="00060899">
        <w:t>1067A) and is not a long term income support student (see section</w:t>
      </w:r>
      <w:r w:rsidR="00060899">
        <w:t> </w:t>
      </w:r>
      <w:r w:rsidRPr="00060899">
        <w:t>1067F), work out:</w:t>
      </w:r>
    </w:p>
    <w:p w:rsidR="00594071" w:rsidRPr="00060899" w:rsidRDefault="00594071" w:rsidP="00594071">
      <w:pPr>
        <w:pStyle w:val="paragraph"/>
      </w:pPr>
      <w:r w:rsidRPr="00060899">
        <w:tab/>
        <w:t>(a)</w:t>
      </w:r>
      <w:r w:rsidRPr="00060899">
        <w:tab/>
        <w:t>whether the person is an accommodated independent person (see section</w:t>
      </w:r>
      <w:r w:rsidR="00060899">
        <w:t> </w:t>
      </w:r>
      <w:r w:rsidRPr="00060899">
        <w:t>1067B); and</w:t>
      </w:r>
    </w:p>
    <w:p w:rsidR="00594071" w:rsidRPr="00060899" w:rsidRDefault="00594071" w:rsidP="00594071">
      <w:pPr>
        <w:pStyle w:val="paragraph"/>
      </w:pPr>
      <w:r w:rsidRPr="00060899">
        <w:tab/>
        <w:t>(b)</w:t>
      </w:r>
      <w:r w:rsidRPr="00060899">
        <w:tab/>
        <w:t>if the person is not an accommodated independent person, whether the person:</w:t>
      </w:r>
    </w:p>
    <w:p w:rsidR="00594071" w:rsidRPr="00060899" w:rsidRDefault="00594071" w:rsidP="00594071">
      <w:pPr>
        <w:pStyle w:val="paragraphsub"/>
      </w:pPr>
      <w:r w:rsidRPr="00060899">
        <w:tab/>
        <w:t>(i)</w:t>
      </w:r>
      <w:r w:rsidRPr="00060899">
        <w:tab/>
        <w:t>is in supported State care (see section</w:t>
      </w:r>
      <w:r w:rsidR="00060899">
        <w:t> </w:t>
      </w:r>
      <w:r w:rsidRPr="00060899">
        <w:t>1067); or</w:t>
      </w:r>
    </w:p>
    <w:p w:rsidR="00594071" w:rsidRPr="00060899" w:rsidRDefault="00594071" w:rsidP="00594071">
      <w:pPr>
        <w:pStyle w:val="paragraphsub"/>
      </w:pPr>
      <w:r w:rsidRPr="00060899">
        <w:tab/>
        <w:t>(ii)</w:t>
      </w:r>
      <w:r w:rsidRPr="00060899">
        <w:tab/>
        <w:t>is in unsupported State care (see section</w:t>
      </w:r>
      <w:r w:rsidR="00060899">
        <w:t> </w:t>
      </w:r>
      <w:r w:rsidRPr="00060899">
        <w:t>1067); or</w:t>
      </w:r>
    </w:p>
    <w:p w:rsidR="00594071" w:rsidRPr="00060899" w:rsidRDefault="00594071" w:rsidP="00594071">
      <w:pPr>
        <w:pStyle w:val="paragraphsub"/>
      </w:pPr>
      <w:r w:rsidRPr="00060899">
        <w:tab/>
        <w:t>(iii)</w:t>
      </w:r>
      <w:r w:rsidRPr="00060899">
        <w:tab/>
        <w:t>is a member of a couple (see section</w:t>
      </w:r>
      <w:r w:rsidR="00060899">
        <w:t> </w:t>
      </w:r>
      <w:r w:rsidRPr="00060899">
        <w:t>4); or</w:t>
      </w:r>
    </w:p>
    <w:p w:rsidR="00594071" w:rsidRPr="00060899" w:rsidRDefault="00594071" w:rsidP="00594071">
      <w:pPr>
        <w:pStyle w:val="paragraphsub"/>
      </w:pPr>
      <w:r w:rsidRPr="00060899">
        <w:tab/>
        <w:t>(iv)</w:t>
      </w:r>
      <w:r w:rsidRPr="00060899">
        <w:tab/>
        <w:t>has a dependent child (see subsections</w:t>
      </w:r>
      <w:r w:rsidR="00060899">
        <w:t> </w:t>
      </w:r>
      <w:r w:rsidRPr="00060899">
        <w:t>5(2) to (9)).</w:t>
      </w:r>
    </w:p>
    <w:p w:rsidR="00594071" w:rsidRPr="00060899" w:rsidRDefault="00594071" w:rsidP="00594071">
      <w:pPr>
        <w:pStyle w:val="subsection2"/>
      </w:pPr>
      <w:r w:rsidRPr="00060899">
        <w:t>The person’s maximum basic rate is the amount in column 3 of the table that corresponds to the person’s situation as described in column 2 of the table.</w:t>
      </w:r>
    </w:p>
    <w:p w:rsidR="00594071" w:rsidRPr="00060899" w:rsidRDefault="00594071" w:rsidP="00594071">
      <w:pPr>
        <w:pStyle w:val="Tabletext"/>
        <w:keepNext/>
      </w:pPr>
    </w:p>
    <w:tbl>
      <w:tblPr>
        <w:tblW w:w="0" w:type="auto"/>
        <w:tblInd w:w="1242" w:type="dxa"/>
        <w:tblLayout w:type="fixed"/>
        <w:tblLook w:val="0000" w:firstRow="0" w:lastRow="0" w:firstColumn="0" w:lastColumn="0" w:noHBand="0" w:noVBand="0"/>
      </w:tblPr>
      <w:tblGrid>
        <w:gridCol w:w="1134"/>
        <w:gridCol w:w="3673"/>
        <w:gridCol w:w="1147"/>
      </w:tblGrid>
      <w:tr w:rsidR="00594071" w:rsidRPr="00060899">
        <w:trPr>
          <w:cantSplit/>
          <w:tblHeader/>
        </w:trPr>
        <w:tc>
          <w:tcPr>
            <w:tcW w:w="5954" w:type="dxa"/>
            <w:gridSpan w:val="3"/>
            <w:tcBorders>
              <w:top w:val="single" w:sz="12" w:space="0" w:color="000000"/>
              <w:bottom w:val="single" w:sz="6" w:space="0" w:color="000000"/>
            </w:tcBorders>
          </w:tcPr>
          <w:p w:rsidR="00594071" w:rsidRPr="00060899" w:rsidRDefault="00594071" w:rsidP="00594071">
            <w:pPr>
              <w:pStyle w:val="Tabletext"/>
              <w:keepNext/>
            </w:pPr>
            <w:r w:rsidRPr="00060899">
              <w:rPr>
                <w:b/>
              </w:rPr>
              <w:t>Table BB—Maximum basic rates (people who are independent)</w:t>
            </w:r>
          </w:p>
        </w:tc>
      </w:tr>
      <w:tr w:rsidR="00594071" w:rsidRPr="00060899">
        <w:trPr>
          <w:cantSplit/>
          <w:tblHeader/>
        </w:trPr>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3673"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situation</w:t>
            </w:r>
          </w:p>
        </w:tc>
        <w:tc>
          <w:tcPr>
            <w:tcW w:w="1147"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Rate</w:t>
            </w:r>
          </w:p>
        </w:tc>
      </w:tr>
      <w:tr w:rsidR="00594071" w:rsidRPr="00060899">
        <w:trPr>
          <w:cantSplit/>
        </w:trPr>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3673"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Accommodated independent person and not yet 18 years old</w:t>
            </w:r>
          </w:p>
        </w:tc>
        <w:tc>
          <w:tcPr>
            <w:tcW w:w="1147"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$145.40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Accommodated independent person and at least 18 years old</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$174.80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In supported State care and not yet 18 years old</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$145.40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In supported State care and at least 18 years old</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$174.80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5</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In unsupported State care</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$265.50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6</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Not a member of a couple and has a dependent child</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$347.80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a couple and has a dependent child</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$291.60</w:t>
            </w:r>
          </w:p>
        </w:tc>
      </w:tr>
      <w:tr w:rsidR="00594071" w:rsidRPr="00060899">
        <w:trPr>
          <w:cantSplit/>
        </w:trPr>
        <w:tc>
          <w:tcPr>
            <w:tcW w:w="1134" w:type="dxa"/>
            <w:tcBorders>
              <w:top w:val="single" w:sz="2" w:space="0" w:color="auto"/>
              <w:bottom w:val="single" w:sz="12" w:space="0" w:color="000000"/>
            </w:tcBorders>
          </w:tcPr>
          <w:p w:rsidR="00594071" w:rsidRPr="00060899" w:rsidRDefault="00594071" w:rsidP="00594071">
            <w:pPr>
              <w:pStyle w:val="Tabletext"/>
            </w:pPr>
            <w:r w:rsidRPr="00060899">
              <w:t>8</w:t>
            </w:r>
          </w:p>
        </w:tc>
        <w:tc>
          <w:tcPr>
            <w:tcW w:w="3673" w:type="dxa"/>
            <w:tcBorders>
              <w:top w:val="single" w:sz="2" w:space="0" w:color="auto"/>
              <w:bottom w:val="single" w:sz="12" w:space="0" w:color="000000"/>
            </w:tcBorders>
          </w:tcPr>
          <w:p w:rsidR="00594071" w:rsidRPr="00060899" w:rsidRDefault="00594071" w:rsidP="00594071">
            <w:pPr>
              <w:pStyle w:val="Tabletext"/>
            </w:pPr>
            <w:r w:rsidRPr="00060899">
              <w:t>Not an accommodated independent person, not in supported State care, not in unsupported State care and does not have a dependent child</w:t>
            </w:r>
          </w:p>
        </w:tc>
        <w:tc>
          <w:tcPr>
            <w:tcW w:w="1147" w:type="dxa"/>
            <w:tcBorders>
              <w:top w:val="single" w:sz="2" w:space="0" w:color="auto"/>
              <w:bottom w:val="single" w:sz="12" w:space="0" w:color="000000"/>
            </w:tcBorders>
          </w:tcPr>
          <w:p w:rsidR="00594071" w:rsidRPr="00060899" w:rsidRDefault="00594071" w:rsidP="00594071">
            <w:pPr>
              <w:pStyle w:val="Tabletext"/>
            </w:pPr>
            <w:r w:rsidRPr="00060899">
              <w:t>$265.50</w:t>
            </w:r>
          </w:p>
        </w:tc>
      </w:tr>
    </w:tbl>
    <w:p w:rsidR="00594071" w:rsidRPr="00060899" w:rsidRDefault="00594071" w:rsidP="00594071">
      <w:pPr>
        <w:pStyle w:val="notetext"/>
      </w:pPr>
      <w:r w:rsidRPr="00060899">
        <w:t>Note:</w:t>
      </w:r>
      <w:r w:rsidRPr="00060899">
        <w:tab/>
        <w:t>The rates in column 3 are indexed annually in line with CPI increases (see sections</w:t>
      </w:r>
      <w:r w:rsidR="00060899">
        <w:t> </w:t>
      </w:r>
      <w:r w:rsidRPr="00060899">
        <w:t>1191</w:t>
      </w:r>
      <w:r w:rsidR="006D4765" w:rsidRPr="00060899">
        <w:t>–</w:t>
      </w:r>
      <w:r w:rsidRPr="00060899">
        <w:t>1194).</w:t>
      </w:r>
    </w:p>
    <w:p w:rsidR="00DC0A63" w:rsidRPr="00060899" w:rsidRDefault="00DC0A63" w:rsidP="00DC0A63">
      <w:pPr>
        <w:pStyle w:val="SubsectionHead"/>
      </w:pPr>
      <w:r w:rsidRPr="00060899">
        <w:t>Certain children treated as dependent children if in recipient’s care for at least minimum period</w:t>
      </w:r>
    </w:p>
    <w:p w:rsidR="00DC0A63" w:rsidRPr="00060899" w:rsidRDefault="00DC0A63" w:rsidP="00DC0A63">
      <w:pPr>
        <w:pStyle w:val="subsection"/>
      </w:pPr>
      <w:r w:rsidRPr="00060899">
        <w:tab/>
        <w:t>1067G</w:t>
      </w:r>
      <w:r w:rsidR="00060899">
        <w:noBreakHyphen/>
      </w:r>
      <w:r w:rsidRPr="00060899">
        <w:t>B3AA</w:t>
      </w:r>
      <w:r w:rsidRPr="00060899">
        <w:tab/>
        <w:t>For the purposes of point 1067G</w:t>
      </w:r>
      <w:r w:rsidR="00060899">
        <w:noBreakHyphen/>
      </w:r>
      <w:r w:rsidRPr="00060899">
        <w:t>B3, the maximum basic rate for a person receiving youth allowance is worked out as if the person had a dependent child if:</w:t>
      </w:r>
    </w:p>
    <w:p w:rsidR="00DC0A63" w:rsidRPr="00060899" w:rsidRDefault="00DC0A63" w:rsidP="00DC0A63">
      <w:pPr>
        <w:pStyle w:val="paragraph"/>
      </w:pPr>
      <w:r w:rsidRPr="00060899">
        <w:tab/>
        <w:t>(a)</w:t>
      </w:r>
      <w:r w:rsidRPr="00060899">
        <w:tab/>
        <w:t>the person is not undertaking full</w:t>
      </w:r>
      <w:r w:rsidR="00060899">
        <w:noBreakHyphen/>
      </w:r>
      <w:r w:rsidRPr="00060899">
        <w:t>time study and is not a new apprentice; and</w:t>
      </w:r>
    </w:p>
    <w:p w:rsidR="00DC0A63" w:rsidRPr="00060899" w:rsidRDefault="00DC0A63" w:rsidP="00060F52">
      <w:pPr>
        <w:pStyle w:val="paragraph"/>
        <w:keepNext/>
      </w:pPr>
      <w:r w:rsidRPr="00060899">
        <w:tab/>
        <w:t>(b)</w:t>
      </w:r>
      <w:r w:rsidRPr="00060899">
        <w:tab/>
        <w:t>either:</w:t>
      </w:r>
    </w:p>
    <w:p w:rsidR="00DC0A63" w:rsidRPr="00060899" w:rsidRDefault="00DC0A63" w:rsidP="00DC0A63">
      <w:pPr>
        <w:pStyle w:val="paragraphsub"/>
      </w:pPr>
      <w:r w:rsidRPr="00060899">
        <w:tab/>
        <w:t>(i)</w:t>
      </w:r>
      <w:r w:rsidRPr="00060899">
        <w:tab/>
        <w:t>the person is legally responsible (whether alone or jointly with another person) for the day</w:t>
      </w:r>
      <w:r w:rsidR="00060899">
        <w:noBreakHyphen/>
      </w:r>
      <w:r w:rsidRPr="00060899">
        <w:t>to</w:t>
      </w:r>
      <w:r w:rsidR="00060899">
        <w:noBreakHyphen/>
      </w:r>
      <w:r w:rsidRPr="00060899">
        <w:t>day care, welfare and development of a child under 16; or</w:t>
      </w:r>
    </w:p>
    <w:p w:rsidR="00DC0A63" w:rsidRPr="00060899" w:rsidRDefault="00DC0A63" w:rsidP="00DC0A63">
      <w:pPr>
        <w:pStyle w:val="paragraphsub"/>
      </w:pPr>
      <w:r w:rsidRPr="00060899">
        <w:lastRenderedPageBreak/>
        <w:tab/>
        <w:t>(ii)</w:t>
      </w:r>
      <w:r w:rsidRPr="00060899">
        <w:tab/>
        <w:t>under a family law order, registered parenting plan or parenting plan that is in force, a child under 16 is supposed to live or spend time with the person; and</w:t>
      </w:r>
    </w:p>
    <w:p w:rsidR="00DC0A63" w:rsidRPr="00060899" w:rsidRDefault="00DC0A63" w:rsidP="00DC0A63">
      <w:pPr>
        <w:pStyle w:val="paragraph"/>
      </w:pPr>
      <w:r w:rsidRPr="00060899">
        <w:tab/>
        <w:t>(c)</w:t>
      </w:r>
      <w:r w:rsidRPr="00060899">
        <w:tab/>
        <w:t>the child is in the person’s care for at least 14% of:</w:t>
      </w:r>
    </w:p>
    <w:p w:rsidR="00DC0A63" w:rsidRPr="00060899" w:rsidRDefault="00DC0A63" w:rsidP="00DC0A63">
      <w:pPr>
        <w:pStyle w:val="paragraphsub"/>
      </w:pPr>
      <w:r w:rsidRPr="00060899">
        <w:tab/>
        <w:t>(i)</w:t>
      </w:r>
      <w:r w:rsidRPr="00060899">
        <w:tab/>
        <w:t>the instalment period in relation to which the maximum basic rate is being worked out; or</w:t>
      </w:r>
    </w:p>
    <w:p w:rsidR="00DC0A63" w:rsidRPr="00060899" w:rsidRDefault="00DC0A63" w:rsidP="00DC0A63">
      <w:pPr>
        <w:pStyle w:val="paragraphsub"/>
      </w:pPr>
      <w:r w:rsidRPr="00060899">
        <w:tab/>
        <w:t>(ii)</w:t>
      </w:r>
      <w:r w:rsidRPr="00060899">
        <w:tab/>
        <w:t>if the Secretary, under point 1067G</w:t>
      </w:r>
      <w:r w:rsidR="00060899">
        <w:noBreakHyphen/>
      </w:r>
      <w:r w:rsidRPr="00060899">
        <w:t>B3AB, determines another period for the person for the purposes of this subparagraph—that other period; and</w:t>
      </w:r>
    </w:p>
    <w:p w:rsidR="00DC0A63" w:rsidRPr="00060899" w:rsidRDefault="00DC0A63" w:rsidP="00DC0A63">
      <w:pPr>
        <w:pStyle w:val="paragraph"/>
      </w:pPr>
      <w:r w:rsidRPr="00060899">
        <w:tab/>
        <w:t>(d)</w:t>
      </w:r>
      <w:r w:rsidRPr="00060899">
        <w:tab/>
        <w:t>none of subsections</w:t>
      </w:r>
      <w:r w:rsidR="00060899">
        <w:t> </w:t>
      </w:r>
      <w:r w:rsidRPr="00060899">
        <w:t>5(3), (6) and (7) prevents the child from being a dependent child of the person.</w:t>
      </w:r>
    </w:p>
    <w:p w:rsidR="00DC0A63" w:rsidRPr="00060899" w:rsidRDefault="00DC0A63" w:rsidP="00DC0A63">
      <w:pPr>
        <w:pStyle w:val="notetext"/>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DC0A63" w:rsidRPr="00060899" w:rsidRDefault="00DC0A63" w:rsidP="00DC0A63">
      <w:pPr>
        <w:pStyle w:val="notetext"/>
      </w:pPr>
      <w:r w:rsidRPr="00060899">
        <w:t>Note 2:</w:t>
      </w:r>
      <w:r w:rsidRPr="00060899">
        <w:tab/>
        <w:t xml:space="preserve">For </w:t>
      </w:r>
      <w:r w:rsidRPr="00060899">
        <w:rPr>
          <w:b/>
          <w:i/>
        </w:rPr>
        <w:t>new apprentice</w:t>
      </w:r>
      <w:r w:rsidRPr="00060899">
        <w:t xml:space="preserve">, </w:t>
      </w:r>
      <w:r w:rsidRPr="00060899">
        <w:rPr>
          <w:b/>
          <w:i/>
        </w:rPr>
        <w:t>family law order</w:t>
      </w:r>
      <w:r w:rsidRPr="00060899">
        <w:t xml:space="preserve">, </w:t>
      </w:r>
      <w:r w:rsidRPr="00060899">
        <w:rPr>
          <w:b/>
          <w:i/>
        </w:rPr>
        <w:t>registered parenting plan</w:t>
      </w:r>
      <w:r w:rsidRPr="00060899">
        <w:t xml:space="preserve"> and </w:t>
      </w:r>
      <w:r w:rsidRPr="00060899">
        <w:rPr>
          <w:b/>
          <w:i/>
        </w:rPr>
        <w:t>parenting plan</w:t>
      </w:r>
      <w:r w:rsidRPr="00060899">
        <w:t xml:space="preserve"> see subsection</w:t>
      </w:r>
      <w:r w:rsidR="00060899">
        <w:t> </w:t>
      </w:r>
      <w:r w:rsidRPr="00060899">
        <w:t>23(1).</w:t>
      </w:r>
    </w:p>
    <w:p w:rsidR="00DC0A63" w:rsidRPr="00060899" w:rsidRDefault="00DC0A63" w:rsidP="00196234">
      <w:pPr>
        <w:pStyle w:val="subsection"/>
      </w:pPr>
      <w:r w:rsidRPr="00060899">
        <w:tab/>
        <w:t>1067G</w:t>
      </w:r>
      <w:r w:rsidR="00060899">
        <w:noBreakHyphen/>
      </w:r>
      <w:r w:rsidRPr="00060899">
        <w:t>B3AB</w:t>
      </w:r>
      <w:r w:rsidRPr="00060899">
        <w:tab/>
        <w:t>The Secretary may, in writing, determine a period of either 14 days or 28 days for the purposes of subparagraph</w:t>
      </w:r>
      <w:r w:rsidR="00060899">
        <w:t> </w:t>
      </w:r>
      <w:r w:rsidRPr="00060899">
        <w:t>1067G</w:t>
      </w:r>
      <w:r w:rsidR="00060899">
        <w:noBreakHyphen/>
      </w:r>
      <w:r w:rsidRPr="00060899">
        <w:t>B3AA(c)(ii). In making the determination, the Secretary must have regard to the guidelines (if any) determined under point 1067G</w:t>
      </w:r>
      <w:r w:rsidR="00060899">
        <w:noBreakHyphen/>
      </w:r>
      <w:r w:rsidRPr="00060899">
        <w:t>B3AD.</w:t>
      </w:r>
    </w:p>
    <w:p w:rsidR="00DC0A63" w:rsidRPr="00060899" w:rsidRDefault="00DC0A63" w:rsidP="00DC0A63">
      <w:pPr>
        <w:pStyle w:val="subsection"/>
      </w:pPr>
      <w:r w:rsidRPr="00060899">
        <w:tab/>
        <w:t>1067G</w:t>
      </w:r>
      <w:r w:rsidR="00060899">
        <w:noBreakHyphen/>
      </w:r>
      <w:r w:rsidRPr="00060899">
        <w:t>B3AC</w:t>
      </w:r>
      <w:r w:rsidRPr="00060899">
        <w:tab/>
        <w:t>A determination made under point 1067G</w:t>
      </w:r>
      <w:r w:rsidR="00060899">
        <w:noBreakHyphen/>
      </w:r>
      <w:r w:rsidRPr="00060899">
        <w:t>B3AB is not a legislative instrument.</w:t>
      </w:r>
    </w:p>
    <w:p w:rsidR="00DC0A63" w:rsidRPr="00060899" w:rsidRDefault="00DC0A63" w:rsidP="00DC0A63">
      <w:pPr>
        <w:pStyle w:val="subsection"/>
      </w:pPr>
      <w:r w:rsidRPr="00060899">
        <w:tab/>
        <w:t>1067G</w:t>
      </w:r>
      <w:r w:rsidR="00060899">
        <w:noBreakHyphen/>
      </w:r>
      <w:r w:rsidRPr="00060899">
        <w:t>B3AD</w:t>
      </w:r>
      <w:r w:rsidRPr="00060899">
        <w:tab/>
        <w:t>The Secretary may, by legislative instrument, determine guidelines to be complied with when making a determination under point 1067G</w:t>
      </w:r>
      <w:r w:rsidR="00060899">
        <w:noBreakHyphen/>
      </w:r>
      <w:r w:rsidRPr="00060899">
        <w:t>B3AB.</w:t>
      </w:r>
    </w:p>
    <w:p w:rsidR="00594071" w:rsidRPr="00060899" w:rsidRDefault="00594071" w:rsidP="00C36D1A">
      <w:pPr>
        <w:pStyle w:val="subsection"/>
        <w:keepNext/>
        <w:keepLines/>
      </w:pPr>
      <w:r w:rsidRPr="00060899">
        <w:tab/>
        <w:t>1067G</w:t>
      </w:r>
      <w:r w:rsidR="00060899">
        <w:noBreakHyphen/>
      </w:r>
      <w:r w:rsidRPr="00060899">
        <w:t>B3A</w:t>
      </w:r>
      <w:r w:rsidRPr="00060899">
        <w:tab/>
        <w:t>Despite point 1067G</w:t>
      </w:r>
      <w:r w:rsidR="00060899">
        <w:noBreakHyphen/>
      </w:r>
      <w:r w:rsidRPr="00060899">
        <w:t>B3, if a person:</w:t>
      </w:r>
    </w:p>
    <w:p w:rsidR="00594071" w:rsidRPr="00060899" w:rsidRDefault="00594071" w:rsidP="00594071">
      <w:pPr>
        <w:pStyle w:val="paragraph"/>
      </w:pPr>
      <w:r w:rsidRPr="00060899">
        <w:tab/>
        <w:t>(a)</w:t>
      </w:r>
      <w:r w:rsidRPr="00060899">
        <w:tab/>
        <w:t>is independent (see section</w:t>
      </w:r>
      <w:r w:rsidR="00060899">
        <w:t> </w:t>
      </w:r>
      <w:r w:rsidRPr="00060899">
        <w:t>1067A) and is not a long term income support student (see section</w:t>
      </w:r>
      <w:r w:rsidR="00060899">
        <w:t> </w:t>
      </w:r>
      <w:r w:rsidRPr="00060899">
        <w:t>1067F); and</w:t>
      </w:r>
    </w:p>
    <w:p w:rsidR="00594071" w:rsidRPr="00060899" w:rsidRDefault="00594071" w:rsidP="00594071">
      <w:pPr>
        <w:pStyle w:val="paragraph"/>
      </w:pPr>
      <w:r w:rsidRPr="00060899">
        <w:tab/>
        <w:t>(b)</w:t>
      </w:r>
      <w:r w:rsidRPr="00060899">
        <w:tab/>
        <w:t>is not a member of a couple; and</w:t>
      </w:r>
    </w:p>
    <w:p w:rsidR="00594071" w:rsidRPr="00060899" w:rsidRDefault="00594071" w:rsidP="00594071">
      <w:pPr>
        <w:pStyle w:val="paragraph"/>
      </w:pPr>
      <w:r w:rsidRPr="00060899">
        <w:tab/>
        <w:t>(c)</w:t>
      </w:r>
      <w:r w:rsidRPr="00060899">
        <w:tab/>
        <w:t>has an exemption under section</w:t>
      </w:r>
      <w:r w:rsidR="00060899">
        <w:t> </w:t>
      </w:r>
      <w:r w:rsidRPr="00060899">
        <w:t>542FA because of a determination in relation to the person under subsection</w:t>
      </w:r>
      <w:r w:rsidR="00060899">
        <w:t> </w:t>
      </w:r>
      <w:r w:rsidRPr="00060899">
        <w:t>542FA(3) or (3A);</w:t>
      </w:r>
    </w:p>
    <w:p w:rsidR="00594071" w:rsidRPr="00060899" w:rsidRDefault="00594071" w:rsidP="00594071">
      <w:pPr>
        <w:pStyle w:val="subsection2"/>
      </w:pPr>
      <w:r w:rsidRPr="00060899">
        <w:t>the person’s maximum basic rate is the amount worked out as follows:</w:t>
      </w:r>
    </w:p>
    <w:p w:rsidR="00594071" w:rsidRPr="00060899" w:rsidRDefault="002A0881" w:rsidP="006724AA">
      <w:pPr>
        <w:pStyle w:val="Formula"/>
      </w:pPr>
      <w:r w:rsidRPr="00060899">
        <w:rPr>
          <w:noProof/>
        </w:rPr>
        <w:lastRenderedPageBreak/>
        <w:drawing>
          <wp:inline distT="0" distB="0" distL="0" distR="0" wp14:anchorId="2CE5EB4F" wp14:editId="0B80F791">
            <wp:extent cx="2343150" cy="533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3150" cy="533400"/>
                    </a:xfrm>
                    <a:prstGeom prst="rect">
                      <a:avLst/>
                    </a:prstGeom>
                    <a:noFill/>
                    <a:ln>
                      <a:noFill/>
                    </a:ln>
                  </pic:spPr>
                </pic:pic>
              </a:graphicData>
            </a:graphic>
          </wp:inline>
        </w:drawing>
      </w:r>
    </w:p>
    <w:p w:rsidR="00594071" w:rsidRPr="00060899" w:rsidRDefault="00594071" w:rsidP="00594071">
      <w:pPr>
        <w:pStyle w:val="subsection2"/>
      </w:pPr>
      <w:r w:rsidRPr="00060899">
        <w:t>where:</w:t>
      </w:r>
    </w:p>
    <w:p w:rsidR="00594071" w:rsidRPr="00060899" w:rsidRDefault="00594071" w:rsidP="00594071">
      <w:pPr>
        <w:pStyle w:val="Definition"/>
      </w:pPr>
      <w:r w:rsidRPr="00060899">
        <w:rPr>
          <w:b/>
          <w:i/>
        </w:rPr>
        <w:t>pension PP (Single) maximum basic amount</w:t>
      </w:r>
      <w:r w:rsidRPr="00060899">
        <w:t xml:space="preserve"> is the sum of:</w:t>
      </w:r>
    </w:p>
    <w:p w:rsidR="00594071" w:rsidRPr="00060899" w:rsidRDefault="00594071" w:rsidP="00594071">
      <w:pPr>
        <w:pStyle w:val="paragraph"/>
      </w:pPr>
      <w:r w:rsidRPr="00060899">
        <w:tab/>
        <w:t>(a)</w:t>
      </w:r>
      <w:r w:rsidRPr="00060899">
        <w:tab/>
        <w:t>the amount that would have been the person’s maximum basic rate under Module B of the Pension PP (Single) Rate Calculator if the person was receiving parenting payment; and</w:t>
      </w:r>
    </w:p>
    <w:p w:rsidR="00594071" w:rsidRPr="00060899" w:rsidRDefault="00594071" w:rsidP="00594071">
      <w:pPr>
        <w:pStyle w:val="paragraph"/>
      </w:pPr>
      <w:r w:rsidRPr="00060899">
        <w:tab/>
        <w:t>(b)</w:t>
      </w:r>
      <w:r w:rsidRPr="00060899">
        <w:tab/>
        <w:t>the amount that would have been the person’s pension supplement under Module BA of the Pension PP (Single) Rate Calculator if the person was receiving parenting payment.</w:t>
      </w:r>
    </w:p>
    <w:p w:rsidR="0095534E" w:rsidRPr="00060899" w:rsidRDefault="0095534E" w:rsidP="0095534E">
      <w:pPr>
        <w:pStyle w:val="notetext"/>
      </w:pPr>
      <w:r w:rsidRPr="00060899">
        <w:t>Note:</w:t>
      </w:r>
      <w:r w:rsidRPr="00060899">
        <w:tab/>
        <w:t>A person’s maximum basic rate under Module B of the Pension PP (Single) Rate Calculator is indexed 6 monthly in line with increases in Male Total Average Weekly Earnings (see section</w:t>
      </w:r>
      <w:r w:rsidR="00060899">
        <w:t> </w:t>
      </w:r>
      <w:r w:rsidRPr="00060899">
        <w:t>1195).</w:t>
      </w:r>
    </w:p>
    <w:p w:rsidR="00594071" w:rsidRPr="00060899" w:rsidRDefault="00594071" w:rsidP="00594071">
      <w:pPr>
        <w:pStyle w:val="SubsectionHead"/>
      </w:pPr>
      <w:r w:rsidRPr="00060899">
        <w:t>Long term income support student</w:t>
      </w:r>
    </w:p>
    <w:p w:rsidR="00594071" w:rsidRPr="00060899" w:rsidRDefault="00594071" w:rsidP="00594071">
      <w:pPr>
        <w:pStyle w:val="subsection"/>
      </w:pPr>
      <w:r w:rsidRPr="00060899">
        <w:tab/>
        <w:t>1067G</w:t>
      </w:r>
      <w:r w:rsidR="00060899">
        <w:noBreakHyphen/>
      </w:r>
      <w:r w:rsidRPr="00060899">
        <w:t>B4</w:t>
      </w:r>
      <w:r w:rsidRPr="00060899">
        <w:tab/>
        <w:t>If the person is a long term income support student (see section</w:t>
      </w:r>
      <w:r w:rsidR="00060899">
        <w:t> </w:t>
      </w:r>
      <w:r w:rsidRPr="00060899">
        <w:t>1067F), work out:</w:t>
      </w:r>
    </w:p>
    <w:p w:rsidR="00594071" w:rsidRPr="00060899" w:rsidRDefault="00594071" w:rsidP="00594071">
      <w:pPr>
        <w:pStyle w:val="paragraph"/>
      </w:pPr>
      <w:r w:rsidRPr="00060899">
        <w:tab/>
        <w:t>(a)</w:t>
      </w:r>
      <w:r w:rsidRPr="00060899">
        <w:tab/>
        <w:t>whether the person is independent (see section</w:t>
      </w:r>
      <w:r w:rsidR="00060899">
        <w:t> </w:t>
      </w:r>
      <w:r w:rsidRPr="00060899">
        <w:t>1067A); and</w:t>
      </w:r>
    </w:p>
    <w:p w:rsidR="00594071" w:rsidRPr="00060899" w:rsidRDefault="00594071" w:rsidP="00594071">
      <w:pPr>
        <w:pStyle w:val="paragraph"/>
      </w:pPr>
      <w:r w:rsidRPr="00060899">
        <w:tab/>
        <w:t>(b)</w:t>
      </w:r>
      <w:r w:rsidRPr="00060899">
        <w:tab/>
        <w:t>if the person is not independent, whether the person:</w:t>
      </w:r>
    </w:p>
    <w:p w:rsidR="00594071" w:rsidRPr="00060899" w:rsidRDefault="00594071" w:rsidP="00594071">
      <w:pPr>
        <w:pStyle w:val="paragraphsub"/>
      </w:pPr>
      <w:r w:rsidRPr="00060899">
        <w:tab/>
        <w:t>(i)</w:t>
      </w:r>
      <w:r w:rsidRPr="00060899">
        <w:tab/>
        <w:t>lives at home (see section</w:t>
      </w:r>
      <w:r w:rsidR="00060899">
        <w:t> </w:t>
      </w:r>
      <w:r w:rsidRPr="00060899">
        <w:t>1067E); or</w:t>
      </w:r>
    </w:p>
    <w:p w:rsidR="00594071" w:rsidRPr="00060899" w:rsidRDefault="00594071" w:rsidP="00594071">
      <w:pPr>
        <w:pStyle w:val="paragraphsub"/>
      </w:pPr>
      <w:r w:rsidRPr="00060899">
        <w:tab/>
        <w:t>(ii)</w:t>
      </w:r>
      <w:r w:rsidRPr="00060899">
        <w:tab/>
        <w:t>is required to live away from home (see section</w:t>
      </w:r>
      <w:r w:rsidR="00060899">
        <w:t> </w:t>
      </w:r>
      <w:r w:rsidRPr="00060899">
        <w:t>1067D); and</w:t>
      </w:r>
    </w:p>
    <w:p w:rsidR="00594071" w:rsidRPr="00060899" w:rsidRDefault="00594071" w:rsidP="00594071">
      <w:pPr>
        <w:pStyle w:val="paragraph"/>
      </w:pPr>
      <w:r w:rsidRPr="00060899">
        <w:tab/>
        <w:t>(c)</w:t>
      </w:r>
      <w:r w:rsidRPr="00060899">
        <w:tab/>
        <w:t>if the person is independent, whether the person is an accommodated independent person (see section</w:t>
      </w:r>
      <w:r w:rsidR="00060899">
        <w:t> </w:t>
      </w:r>
      <w:r w:rsidRPr="00060899">
        <w:t>1067B); and</w:t>
      </w:r>
    </w:p>
    <w:p w:rsidR="00594071" w:rsidRPr="00060899" w:rsidRDefault="00594071" w:rsidP="00594071">
      <w:pPr>
        <w:pStyle w:val="paragraph"/>
      </w:pPr>
      <w:r w:rsidRPr="00060899">
        <w:tab/>
        <w:t>(d)</w:t>
      </w:r>
      <w:r w:rsidRPr="00060899">
        <w:tab/>
        <w:t>whether the person is a member of a couple (see section</w:t>
      </w:r>
      <w:r w:rsidR="00060899">
        <w:t> </w:t>
      </w:r>
      <w:r w:rsidRPr="00060899">
        <w:t>4).</w:t>
      </w:r>
    </w:p>
    <w:p w:rsidR="00594071" w:rsidRPr="00060899" w:rsidRDefault="00594071" w:rsidP="00594071">
      <w:pPr>
        <w:pStyle w:val="subsection2"/>
      </w:pPr>
      <w:r w:rsidRPr="00060899">
        <w:t>The person’s maximum basic rate is the amount in column 3 of the table that corresponds to the person’s situation as described in column 2 of the table.</w:t>
      </w:r>
    </w:p>
    <w:p w:rsidR="00594071" w:rsidRPr="00060899" w:rsidRDefault="00594071" w:rsidP="00594071">
      <w:pPr>
        <w:pStyle w:val="Tabletext"/>
      </w:pPr>
    </w:p>
    <w:tbl>
      <w:tblPr>
        <w:tblW w:w="6379" w:type="dxa"/>
        <w:tblInd w:w="1242" w:type="dxa"/>
        <w:tblLayout w:type="fixed"/>
        <w:tblLook w:val="0020" w:firstRow="1" w:lastRow="0" w:firstColumn="0" w:lastColumn="0" w:noHBand="0" w:noVBand="0"/>
      </w:tblPr>
      <w:tblGrid>
        <w:gridCol w:w="1134"/>
        <w:gridCol w:w="4111"/>
        <w:gridCol w:w="1134"/>
      </w:tblGrid>
      <w:tr w:rsidR="00594071" w:rsidRPr="00060899" w:rsidTr="00C22AE6">
        <w:trPr>
          <w:cantSplit/>
          <w:tblHeader/>
        </w:trPr>
        <w:tc>
          <w:tcPr>
            <w:tcW w:w="6379" w:type="dxa"/>
            <w:gridSpan w:val="3"/>
            <w:tcBorders>
              <w:top w:val="single" w:sz="12" w:space="0" w:color="000000"/>
              <w:bottom w:val="single" w:sz="6" w:space="0" w:color="000000"/>
            </w:tcBorders>
          </w:tcPr>
          <w:p w:rsidR="00594071" w:rsidRPr="00060899" w:rsidRDefault="00594071" w:rsidP="00AF07A8">
            <w:pPr>
              <w:pStyle w:val="Tabletext"/>
              <w:keepNext/>
              <w:keepLines/>
            </w:pPr>
            <w:smartTag w:uri="urn:schemas-microsoft-com:office:smarttags" w:element="place">
              <w:smartTag w:uri="urn:schemas-microsoft-com:office:smarttags" w:element="City">
                <w:r w:rsidRPr="00060899">
                  <w:rPr>
                    <w:b/>
                  </w:rPr>
                  <w:lastRenderedPageBreak/>
                  <w:t>Table</w:t>
                </w:r>
              </w:smartTag>
              <w:r w:rsidRPr="00060899">
                <w:rPr>
                  <w:b/>
                </w:rPr>
                <w:t xml:space="preserve"> </w:t>
              </w:r>
              <w:smartTag w:uri="urn:schemas-microsoft-com:office:smarttags" w:element="State">
                <w:r w:rsidRPr="00060899">
                  <w:rPr>
                    <w:b/>
                  </w:rPr>
                  <w:t>BC</w:t>
                </w:r>
              </w:smartTag>
            </w:smartTag>
            <w:r w:rsidRPr="00060899">
              <w:rPr>
                <w:b/>
              </w:rPr>
              <w:t>—Maximum basic rates (long term income support students)</w:t>
            </w:r>
          </w:p>
        </w:tc>
      </w:tr>
      <w:tr w:rsidR="00594071" w:rsidRPr="00060899" w:rsidTr="00C22AE6">
        <w:trPr>
          <w:cantSplit/>
          <w:tblHeader/>
        </w:trPr>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4111"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situation</w:t>
            </w:r>
          </w:p>
        </w:tc>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Rate</w:t>
            </w:r>
          </w:p>
        </w:tc>
      </w:tr>
      <w:tr w:rsidR="00594071" w:rsidRPr="00060899" w:rsidTr="00C22AE6">
        <w:trPr>
          <w:cantSplit/>
        </w:trPr>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4111"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Not independent, lives at home and not a member of a couple</w:t>
            </w:r>
          </w:p>
        </w:tc>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$227.20</w:t>
            </w:r>
          </w:p>
        </w:tc>
      </w:tr>
      <w:tr w:rsidR="00594071" w:rsidRPr="00060899" w:rsidTr="00C22AE6">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4111"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Not independent, required to live away from home and not a member of a couple</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$341.40</w:t>
            </w:r>
          </w:p>
        </w:tc>
      </w:tr>
      <w:tr w:rsidR="00594071" w:rsidRPr="00060899" w:rsidTr="00C22AE6">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w:t>
            </w:r>
          </w:p>
        </w:tc>
        <w:tc>
          <w:tcPr>
            <w:tcW w:w="4111"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Accommodated independent person and not a member of a couple</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$227.20</w:t>
            </w:r>
          </w:p>
        </w:tc>
      </w:tr>
      <w:tr w:rsidR="00594071" w:rsidRPr="00060899" w:rsidTr="00C22AE6">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w:t>
            </w:r>
          </w:p>
        </w:tc>
        <w:tc>
          <w:tcPr>
            <w:tcW w:w="4111"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Independent, not an accommodated independent person and not a member of a couple</w:t>
            </w:r>
          </w:p>
        </w:tc>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$341.40</w:t>
            </w:r>
          </w:p>
        </w:tc>
      </w:tr>
      <w:tr w:rsidR="00594071" w:rsidRPr="00060899" w:rsidTr="00C22AE6">
        <w:trPr>
          <w:cantSplit/>
        </w:trPr>
        <w:tc>
          <w:tcPr>
            <w:tcW w:w="1134" w:type="dxa"/>
            <w:tcBorders>
              <w:top w:val="single" w:sz="2" w:space="0" w:color="auto"/>
              <w:bottom w:val="single" w:sz="12" w:space="0" w:color="000000"/>
            </w:tcBorders>
          </w:tcPr>
          <w:p w:rsidR="00594071" w:rsidRPr="00060899" w:rsidRDefault="00594071" w:rsidP="00594071">
            <w:pPr>
              <w:pStyle w:val="Tabletext"/>
            </w:pPr>
            <w:r w:rsidRPr="00060899">
              <w:t>5</w:t>
            </w:r>
          </w:p>
        </w:tc>
        <w:tc>
          <w:tcPr>
            <w:tcW w:w="4111" w:type="dxa"/>
            <w:tcBorders>
              <w:top w:val="single" w:sz="2" w:space="0" w:color="auto"/>
              <w:bottom w:val="single" w:sz="12" w:space="0" w:color="000000"/>
            </w:tcBorders>
          </w:tcPr>
          <w:p w:rsidR="00594071" w:rsidRPr="00060899" w:rsidRDefault="00594071" w:rsidP="00594071">
            <w:pPr>
              <w:pStyle w:val="Tabletext"/>
            </w:pPr>
            <w:r w:rsidRPr="00060899">
              <w:t>Member of a couple</w:t>
            </w:r>
          </w:p>
        </w:tc>
        <w:tc>
          <w:tcPr>
            <w:tcW w:w="1134" w:type="dxa"/>
            <w:tcBorders>
              <w:top w:val="single" w:sz="2" w:space="0" w:color="auto"/>
              <w:bottom w:val="single" w:sz="12" w:space="0" w:color="000000"/>
            </w:tcBorders>
          </w:tcPr>
          <w:p w:rsidR="00594071" w:rsidRPr="00060899" w:rsidRDefault="00594071" w:rsidP="00594071">
            <w:pPr>
              <w:pStyle w:val="Tabletext"/>
            </w:pPr>
            <w:r w:rsidRPr="00060899">
              <w:t>$308.70</w:t>
            </w:r>
          </w:p>
        </w:tc>
      </w:tr>
    </w:tbl>
    <w:p w:rsidR="00C22AE6" w:rsidRPr="00060899" w:rsidRDefault="00C22AE6" w:rsidP="00C22AE6">
      <w:pPr>
        <w:pStyle w:val="notetext"/>
      </w:pPr>
      <w:r w:rsidRPr="00060899">
        <w:t>Note:</w:t>
      </w:r>
      <w:r w:rsidRPr="00060899">
        <w:tab/>
        <w:t>The rates in column 3 are indexed annually in line with CPI increases (see sections</w:t>
      </w:r>
      <w:r w:rsidR="00060899">
        <w:t> </w:t>
      </w:r>
      <w:r w:rsidRPr="00060899">
        <w:t>1191 to 1194).</w:t>
      </w:r>
    </w:p>
    <w:p w:rsidR="002562FD" w:rsidRPr="00060899" w:rsidRDefault="002562FD" w:rsidP="002562FD">
      <w:pPr>
        <w:pStyle w:val="ActHead3"/>
      </w:pPr>
      <w:bookmarkStart w:id="1027" w:name="_Toc447275895"/>
      <w:r w:rsidRPr="00060899">
        <w:rPr>
          <w:rStyle w:val="CharDivNo"/>
        </w:rPr>
        <w:t>Module BA</w:t>
      </w:r>
      <w:r w:rsidRPr="00060899">
        <w:t>—</w:t>
      </w:r>
      <w:r w:rsidRPr="00060899">
        <w:rPr>
          <w:rStyle w:val="CharDivText"/>
        </w:rPr>
        <w:t>Energy supplement</w:t>
      </w:r>
      <w:bookmarkEnd w:id="1027"/>
    </w:p>
    <w:p w:rsidR="00EA41AE" w:rsidRPr="00060899" w:rsidRDefault="00EA41AE" w:rsidP="00EA41AE">
      <w:pPr>
        <w:pStyle w:val="subsection"/>
      </w:pPr>
      <w:r w:rsidRPr="00060899">
        <w:tab/>
        <w:t>1067G</w:t>
      </w:r>
      <w:r w:rsidR="00060899">
        <w:noBreakHyphen/>
      </w:r>
      <w:r w:rsidRPr="00060899">
        <w:t>BA1</w:t>
      </w:r>
      <w:r w:rsidRPr="00060899">
        <w:tab/>
      </w:r>
      <w:r w:rsidR="00D1783F" w:rsidRPr="00060899">
        <w:t>An energy supplement</w:t>
      </w:r>
      <w:r w:rsidRPr="00060899">
        <w:t xml:space="preserve"> is to be added to the person’s (the </w:t>
      </w:r>
      <w:r w:rsidRPr="00060899">
        <w:rPr>
          <w:b/>
          <w:i/>
        </w:rPr>
        <w:t>recipient’s</w:t>
      </w:r>
      <w:r w:rsidRPr="00060899">
        <w:t>) maximum basic rate if the recipient is residing in Australia and:</w:t>
      </w:r>
    </w:p>
    <w:p w:rsidR="00EA41AE" w:rsidRPr="00060899" w:rsidRDefault="00EA41AE" w:rsidP="00EA41AE">
      <w:pPr>
        <w:pStyle w:val="paragraph"/>
      </w:pPr>
      <w:r w:rsidRPr="00060899">
        <w:tab/>
        <w:t>(a)</w:t>
      </w:r>
      <w:r w:rsidRPr="00060899">
        <w:tab/>
        <w:t>is in Australia; or</w:t>
      </w:r>
    </w:p>
    <w:p w:rsidR="00EA41AE" w:rsidRPr="00060899" w:rsidRDefault="00EA41AE" w:rsidP="00EA41AE">
      <w:pPr>
        <w:pStyle w:val="paragraph"/>
      </w:pPr>
      <w:r w:rsidRPr="00060899">
        <w:tab/>
        <w:t>(b)</w:t>
      </w:r>
      <w:r w:rsidRPr="00060899">
        <w:tab/>
        <w:t xml:space="preserve">is temporarily absent from Australia and has been so for a continuous period not exceeding </w:t>
      </w:r>
      <w:r w:rsidR="00002650" w:rsidRPr="00060899">
        <w:t>6 weeks</w:t>
      </w:r>
      <w:r w:rsidRPr="00060899">
        <w:t>.</w:t>
      </w:r>
    </w:p>
    <w:p w:rsidR="00EA41AE" w:rsidRPr="00060899" w:rsidRDefault="00EA41AE" w:rsidP="00EA41AE">
      <w:pPr>
        <w:pStyle w:val="subsection2"/>
      </w:pPr>
      <w:r w:rsidRPr="00060899">
        <w:t xml:space="preserve">However, this Module does not apply if </w:t>
      </w:r>
      <w:r w:rsidR="00D1783F" w:rsidRPr="00060899">
        <w:t>quarterly energy supplement</w:t>
      </w:r>
      <w:r w:rsidRPr="00060899">
        <w:t xml:space="preserve"> is payable to the recipient.</w:t>
      </w:r>
    </w:p>
    <w:p w:rsidR="00EA41AE" w:rsidRPr="00060899" w:rsidRDefault="00EA41AE" w:rsidP="00EA41AE">
      <w:pPr>
        <w:pStyle w:val="notetext"/>
      </w:pPr>
      <w:r w:rsidRPr="00060899">
        <w:t>Note:</w:t>
      </w:r>
      <w:r w:rsidRPr="00060899">
        <w:tab/>
        <w:t>Section</w:t>
      </w:r>
      <w:r w:rsidR="00060899">
        <w:t> </w:t>
      </w:r>
      <w:r w:rsidRPr="00060899">
        <w:t xml:space="preserve">918 may affect the addition of the </w:t>
      </w:r>
      <w:r w:rsidR="00D1783F" w:rsidRPr="00060899">
        <w:t>energy supplement</w:t>
      </w:r>
      <w:r w:rsidRPr="00060899">
        <w:t>.</w:t>
      </w:r>
    </w:p>
    <w:p w:rsidR="00D1783F" w:rsidRPr="00060899" w:rsidRDefault="00D1783F" w:rsidP="00D1783F">
      <w:pPr>
        <w:pStyle w:val="SubsectionHead"/>
      </w:pPr>
      <w:r w:rsidRPr="00060899">
        <w:t>General case—recipient not covered by point 1067G</w:t>
      </w:r>
      <w:r w:rsidR="00060899">
        <w:noBreakHyphen/>
      </w:r>
      <w:r w:rsidRPr="00060899">
        <w:t>B3A and youth disability supplement not added</w:t>
      </w:r>
    </w:p>
    <w:p w:rsidR="00D1783F" w:rsidRPr="00060899" w:rsidRDefault="00D1783F" w:rsidP="00D1783F">
      <w:pPr>
        <w:pStyle w:val="subsection"/>
      </w:pPr>
      <w:r w:rsidRPr="00060899">
        <w:tab/>
        <w:t>1067G</w:t>
      </w:r>
      <w:r w:rsidR="00060899">
        <w:noBreakHyphen/>
      </w:r>
      <w:r w:rsidRPr="00060899">
        <w:t>BA2</w:t>
      </w:r>
      <w:r w:rsidRPr="00060899">
        <w:tab/>
        <w:t>The recipient’s energy supplement is the amount worked out using the following table if:</w:t>
      </w:r>
    </w:p>
    <w:p w:rsidR="00D1783F" w:rsidRPr="00060899" w:rsidRDefault="00D1783F" w:rsidP="00D1783F">
      <w:pPr>
        <w:pStyle w:val="paragraph"/>
      </w:pPr>
      <w:r w:rsidRPr="00060899">
        <w:tab/>
        <w:t>(a)</w:t>
      </w:r>
      <w:r w:rsidRPr="00060899">
        <w:tab/>
        <w:t>the recipient is not covered by point 1067G</w:t>
      </w:r>
      <w:r w:rsidR="00060899">
        <w:noBreakHyphen/>
      </w:r>
      <w:r w:rsidRPr="00060899">
        <w:t>B3A; and</w:t>
      </w:r>
    </w:p>
    <w:p w:rsidR="00D1783F" w:rsidRPr="00060899" w:rsidRDefault="00D1783F" w:rsidP="00D1783F">
      <w:pPr>
        <w:pStyle w:val="paragraph"/>
      </w:pPr>
      <w:r w:rsidRPr="00060899">
        <w:tab/>
        <w:t>(b)</w:t>
      </w:r>
      <w:r w:rsidRPr="00060899">
        <w:tab/>
        <w:t>an amount of youth disability supplement is not added under Module D to the recipient’s rate.</w:t>
      </w:r>
    </w:p>
    <w:p w:rsidR="00D1783F" w:rsidRPr="00060899" w:rsidRDefault="00D1783F" w:rsidP="00D1783F">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D1783F" w:rsidRPr="00060899" w:rsidTr="00D61831">
        <w:trPr>
          <w:tblHeader/>
        </w:trPr>
        <w:tc>
          <w:tcPr>
            <w:tcW w:w="5959" w:type="dxa"/>
            <w:gridSpan w:val="3"/>
            <w:tcBorders>
              <w:top w:val="single" w:sz="12" w:space="0" w:color="auto"/>
              <w:bottom w:val="single" w:sz="6" w:space="0" w:color="auto"/>
            </w:tcBorders>
            <w:shd w:val="clear" w:color="auto" w:fill="auto"/>
          </w:tcPr>
          <w:p w:rsidR="00D1783F" w:rsidRPr="00060899" w:rsidRDefault="00D1783F" w:rsidP="00D61831">
            <w:pPr>
              <w:pStyle w:val="TableHeading"/>
            </w:pPr>
            <w:r w:rsidRPr="00060899">
              <w:t>Energy supplement</w:t>
            </w:r>
          </w:p>
        </w:tc>
      </w:tr>
      <w:tr w:rsidR="00D1783F" w:rsidRPr="00060899" w:rsidTr="00D61831">
        <w:trPr>
          <w:tblHeader/>
        </w:trPr>
        <w:tc>
          <w:tcPr>
            <w:tcW w:w="709"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Recipient’s family situation for maximum basic rate</w:t>
            </w:r>
          </w:p>
        </w:tc>
        <w:tc>
          <w:tcPr>
            <w:tcW w:w="1990" w:type="dxa"/>
            <w:tcBorders>
              <w:top w:val="single" w:sz="6" w:space="0" w:color="auto"/>
              <w:bottom w:val="single" w:sz="12" w:space="0" w:color="auto"/>
            </w:tcBorders>
            <w:shd w:val="clear" w:color="auto" w:fill="auto"/>
          </w:tcPr>
          <w:p w:rsidR="00D1783F" w:rsidRPr="00060899" w:rsidRDefault="00D1783F" w:rsidP="007E6167">
            <w:pPr>
              <w:pStyle w:val="TableHeading"/>
            </w:pPr>
            <w:r w:rsidRPr="00060899">
              <w:t>Amount of energy supplement</w:t>
            </w:r>
          </w:p>
        </w:tc>
      </w:tr>
      <w:tr w:rsidR="00D1783F" w:rsidRPr="00060899" w:rsidTr="00D61831">
        <w:tc>
          <w:tcPr>
            <w:tcW w:w="709" w:type="dxa"/>
            <w:tcBorders>
              <w:top w:val="single" w:sz="12" w:space="0" w:color="auto"/>
            </w:tcBorders>
            <w:shd w:val="clear" w:color="auto" w:fill="auto"/>
          </w:tcPr>
          <w:p w:rsidR="00D1783F" w:rsidRPr="00060899" w:rsidRDefault="00D1783F" w:rsidP="00D61831">
            <w:pPr>
              <w:pStyle w:val="Tabletext"/>
            </w:pPr>
            <w:r w:rsidRPr="00060899">
              <w:t>1</w:t>
            </w:r>
          </w:p>
        </w:tc>
        <w:tc>
          <w:tcPr>
            <w:tcW w:w="3260" w:type="dxa"/>
            <w:tcBorders>
              <w:top w:val="single" w:sz="12" w:space="0" w:color="auto"/>
            </w:tcBorders>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1 of the table in point 1067G</w:t>
            </w:r>
            <w:r w:rsidR="00060899">
              <w:noBreakHyphen/>
            </w:r>
            <w:r w:rsidRPr="00060899">
              <w:t>B2</w:t>
            </w:r>
          </w:p>
        </w:tc>
        <w:tc>
          <w:tcPr>
            <w:tcW w:w="1990" w:type="dxa"/>
            <w:tcBorders>
              <w:top w:val="single" w:sz="12" w:space="0" w:color="auto"/>
            </w:tcBorders>
            <w:shd w:val="clear" w:color="auto" w:fill="auto"/>
          </w:tcPr>
          <w:p w:rsidR="00D1783F" w:rsidRPr="00060899" w:rsidRDefault="00D1783F" w:rsidP="007E6167">
            <w:pPr>
              <w:pStyle w:val="Tabletext"/>
            </w:pPr>
            <w:r w:rsidRPr="00060899">
              <w:t>$3.90</w:t>
            </w:r>
          </w:p>
        </w:tc>
      </w:tr>
      <w:tr w:rsidR="00D1783F" w:rsidRPr="00060899" w:rsidTr="00D61831">
        <w:tc>
          <w:tcPr>
            <w:tcW w:w="709" w:type="dxa"/>
            <w:shd w:val="clear" w:color="auto" w:fill="auto"/>
          </w:tcPr>
          <w:p w:rsidR="00D1783F" w:rsidRPr="00060899" w:rsidRDefault="00D1783F" w:rsidP="00D61831">
            <w:pPr>
              <w:pStyle w:val="Tabletext"/>
            </w:pPr>
            <w:r w:rsidRPr="00060899">
              <w:t>2</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2 of the table in point 1067G</w:t>
            </w:r>
            <w:r w:rsidR="00060899">
              <w:noBreakHyphen/>
            </w:r>
            <w:r w:rsidRPr="00060899">
              <w:t>B2</w:t>
            </w:r>
          </w:p>
        </w:tc>
        <w:tc>
          <w:tcPr>
            <w:tcW w:w="1990" w:type="dxa"/>
            <w:shd w:val="clear" w:color="auto" w:fill="auto"/>
          </w:tcPr>
          <w:p w:rsidR="00D1783F" w:rsidRPr="00060899" w:rsidRDefault="00D1783F" w:rsidP="007E6167">
            <w:pPr>
              <w:pStyle w:val="Tabletext"/>
            </w:pPr>
            <w:r w:rsidRPr="00060899">
              <w:t>$4.60</w:t>
            </w:r>
          </w:p>
        </w:tc>
      </w:tr>
      <w:tr w:rsidR="00D1783F" w:rsidRPr="00060899" w:rsidTr="00D61831">
        <w:tc>
          <w:tcPr>
            <w:tcW w:w="709" w:type="dxa"/>
            <w:shd w:val="clear" w:color="auto" w:fill="auto"/>
          </w:tcPr>
          <w:p w:rsidR="00D1783F" w:rsidRPr="00060899" w:rsidRDefault="00D1783F" w:rsidP="00D61831">
            <w:pPr>
              <w:pStyle w:val="Tabletext"/>
            </w:pPr>
            <w:r w:rsidRPr="00060899">
              <w:t>3</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3 of the table in point 1067G</w:t>
            </w:r>
            <w:r w:rsidR="00060899">
              <w:noBreakHyphen/>
            </w:r>
            <w:r w:rsidRPr="00060899">
              <w:t>B2</w:t>
            </w:r>
          </w:p>
        </w:tc>
        <w:tc>
          <w:tcPr>
            <w:tcW w:w="1990" w:type="dxa"/>
            <w:shd w:val="clear" w:color="auto" w:fill="auto"/>
          </w:tcPr>
          <w:p w:rsidR="00D1783F" w:rsidRPr="00060899" w:rsidRDefault="00D1783F" w:rsidP="007E6167">
            <w:pPr>
              <w:pStyle w:val="Tabletext"/>
            </w:pPr>
            <w:r w:rsidRPr="00060899">
              <w:t>$7.00</w:t>
            </w:r>
          </w:p>
        </w:tc>
      </w:tr>
      <w:tr w:rsidR="00D1783F" w:rsidRPr="00060899" w:rsidTr="00D61831">
        <w:tc>
          <w:tcPr>
            <w:tcW w:w="709" w:type="dxa"/>
            <w:shd w:val="clear" w:color="auto" w:fill="auto"/>
          </w:tcPr>
          <w:p w:rsidR="00D1783F" w:rsidRPr="00060899" w:rsidRDefault="00D1783F" w:rsidP="00D61831">
            <w:pPr>
              <w:pStyle w:val="Tabletext"/>
            </w:pPr>
            <w:r w:rsidRPr="00060899">
              <w:t>4</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1 or 3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$3.90</w:t>
            </w:r>
          </w:p>
        </w:tc>
      </w:tr>
      <w:tr w:rsidR="00D1783F" w:rsidRPr="00060899" w:rsidTr="00D61831">
        <w:tc>
          <w:tcPr>
            <w:tcW w:w="709" w:type="dxa"/>
            <w:shd w:val="clear" w:color="auto" w:fill="auto"/>
          </w:tcPr>
          <w:p w:rsidR="00D1783F" w:rsidRPr="00060899" w:rsidRDefault="00D1783F" w:rsidP="00D61831">
            <w:pPr>
              <w:pStyle w:val="Tabletext"/>
            </w:pPr>
            <w:r w:rsidRPr="00060899">
              <w:t>5</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2 or 4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$4.60</w:t>
            </w:r>
          </w:p>
        </w:tc>
      </w:tr>
      <w:tr w:rsidR="00D1783F" w:rsidRPr="00060899" w:rsidTr="00D61831">
        <w:tc>
          <w:tcPr>
            <w:tcW w:w="709" w:type="dxa"/>
            <w:shd w:val="clear" w:color="auto" w:fill="auto"/>
          </w:tcPr>
          <w:p w:rsidR="00D1783F" w:rsidRPr="00060899" w:rsidRDefault="00D1783F" w:rsidP="00D61831">
            <w:pPr>
              <w:pStyle w:val="Tabletext"/>
            </w:pPr>
            <w:r w:rsidRPr="00060899">
              <w:t>6</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5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$7.00</w:t>
            </w:r>
          </w:p>
        </w:tc>
      </w:tr>
      <w:tr w:rsidR="00D1783F" w:rsidRPr="00060899" w:rsidTr="00D61831">
        <w:tc>
          <w:tcPr>
            <w:tcW w:w="709" w:type="dxa"/>
            <w:shd w:val="clear" w:color="auto" w:fill="auto"/>
          </w:tcPr>
          <w:p w:rsidR="00D1783F" w:rsidRPr="00060899" w:rsidRDefault="00D1783F" w:rsidP="00D61831">
            <w:pPr>
              <w:pStyle w:val="Tabletext"/>
            </w:pPr>
            <w:r w:rsidRPr="00060899">
              <w:t>7</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6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$9.20</w:t>
            </w:r>
          </w:p>
        </w:tc>
      </w:tr>
      <w:tr w:rsidR="00D1783F" w:rsidRPr="00060899" w:rsidTr="00D61831">
        <w:tc>
          <w:tcPr>
            <w:tcW w:w="709" w:type="dxa"/>
            <w:shd w:val="clear" w:color="auto" w:fill="auto"/>
          </w:tcPr>
          <w:p w:rsidR="00D1783F" w:rsidRPr="00060899" w:rsidRDefault="00D1783F" w:rsidP="00D61831">
            <w:pPr>
              <w:pStyle w:val="Tabletext"/>
            </w:pPr>
            <w:r w:rsidRPr="00060899">
              <w:t>8</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7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$7.70</w:t>
            </w:r>
          </w:p>
        </w:tc>
      </w:tr>
      <w:tr w:rsidR="00D1783F" w:rsidRPr="00060899" w:rsidTr="00D61831">
        <w:tc>
          <w:tcPr>
            <w:tcW w:w="709" w:type="dxa"/>
            <w:shd w:val="clear" w:color="auto" w:fill="auto"/>
          </w:tcPr>
          <w:p w:rsidR="00D1783F" w:rsidRPr="00060899" w:rsidRDefault="00D1783F" w:rsidP="00D61831">
            <w:pPr>
              <w:pStyle w:val="Tabletext"/>
            </w:pPr>
            <w:r w:rsidRPr="00060899">
              <w:t>9</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8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$7.00</w:t>
            </w:r>
          </w:p>
        </w:tc>
      </w:tr>
      <w:tr w:rsidR="00D1783F" w:rsidRPr="00060899" w:rsidTr="001C4250">
        <w:trPr>
          <w:cantSplit/>
        </w:trPr>
        <w:tc>
          <w:tcPr>
            <w:tcW w:w="709" w:type="dxa"/>
            <w:shd w:val="clear" w:color="auto" w:fill="auto"/>
          </w:tcPr>
          <w:p w:rsidR="00D1783F" w:rsidRPr="00060899" w:rsidRDefault="00D1783F" w:rsidP="00D61831">
            <w:pPr>
              <w:pStyle w:val="Tabletext"/>
            </w:pPr>
            <w:r w:rsidRPr="00060899">
              <w:t>10</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1 or 3 of the table in point 1067G</w:t>
            </w:r>
            <w:r w:rsidR="00060899">
              <w:noBreakHyphen/>
            </w:r>
            <w:r w:rsidRPr="00060899">
              <w:t>B4</w:t>
            </w:r>
          </w:p>
        </w:tc>
        <w:tc>
          <w:tcPr>
            <w:tcW w:w="1990" w:type="dxa"/>
            <w:shd w:val="clear" w:color="auto" w:fill="auto"/>
          </w:tcPr>
          <w:p w:rsidR="00D1783F" w:rsidRPr="00060899" w:rsidRDefault="00D1783F" w:rsidP="007E6167">
            <w:pPr>
              <w:pStyle w:val="Tabletext"/>
            </w:pPr>
            <w:r w:rsidRPr="00060899">
              <w:t>$5.70</w:t>
            </w:r>
          </w:p>
        </w:tc>
      </w:tr>
      <w:tr w:rsidR="00D1783F" w:rsidRPr="00060899" w:rsidTr="00D61831">
        <w:tc>
          <w:tcPr>
            <w:tcW w:w="709" w:type="dxa"/>
            <w:shd w:val="clear" w:color="auto" w:fill="auto"/>
          </w:tcPr>
          <w:p w:rsidR="00D1783F" w:rsidRPr="00060899" w:rsidRDefault="00D1783F" w:rsidP="00D61831">
            <w:pPr>
              <w:pStyle w:val="Tabletext"/>
            </w:pPr>
            <w:r w:rsidRPr="00060899">
              <w:t>11</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 xml:space="preserve">2 or 4 of the </w:t>
            </w:r>
            <w:r w:rsidRPr="00060899">
              <w:lastRenderedPageBreak/>
              <w:t>table in point 1067G</w:t>
            </w:r>
            <w:r w:rsidR="00060899">
              <w:noBreakHyphen/>
            </w:r>
            <w:r w:rsidRPr="00060899">
              <w:t>B4</w:t>
            </w:r>
          </w:p>
        </w:tc>
        <w:tc>
          <w:tcPr>
            <w:tcW w:w="1990" w:type="dxa"/>
            <w:shd w:val="clear" w:color="auto" w:fill="auto"/>
          </w:tcPr>
          <w:p w:rsidR="00D1783F" w:rsidRPr="00060899" w:rsidRDefault="00D1783F" w:rsidP="007E6167">
            <w:pPr>
              <w:pStyle w:val="Tabletext"/>
            </w:pPr>
            <w:r w:rsidRPr="00060899">
              <w:lastRenderedPageBreak/>
              <w:t>$8.60</w:t>
            </w:r>
          </w:p>
        </w:tc>
      </w:tr>
      <w:tr w:rsidR="00D1783F" w:rsidRPr="00060899" w:rsidTr="00D61831">
        <w:tc>
          <w:tcPr>
            <w:tcW w:w="709" w:type="dxa"/>
            <w:tcBorders>
              <w:bottom w:val="single" w:sz="12" w:space="0" w:color="auto"/>
            </w:tcBorders>
            <w:shd w:val="clear" w:color="auto" w:fill="auto"/>
          </w:tcPr>
          <w:p w:rsidR="00D1783F" w:rsidRPr="00060899" w:rsidRDefault="00D1783F" w:rsidP="00D61831">
            <w:pPr>
              <w:pStyle w:val="Tabletext"/>
            </w:pPr>
            <w:r w:rsidRPr="00060899">
              <w:lastRenderedPageBreak/>
              <w:t>12</w:t>
            </w:r>
          </w:p>
        </w:tc>
        <w:tc>
          <w:tcPr>
            <w:tcW w:w="3260" w:type="dxa"/>
            <w:tcBorders>
              <w:bottom w:val="single" w:sz="12" w:space="0" w:color="auto"/>
            </w:tcBorders>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5 of the table in point 1067G</w:t>
            </w:r>
            <w:r w:rsidR="00060899">
              <w:noBreakHyphen/>
            </w:r>
            <w:r w:rsidRPr="00060899">
              <w:t>B4</w:t>
            </w:r>
          </w:p>
        </w:tc>
        <w:tc>
          <w:tcPr>
            <w:tcW w:w="1990" w:type="dxa"/>
            <w:tcBorders>
              <w:bottom w:val="single" w:sz="12" w:space="0" w:color="auto"/>
            </w:tcBorders>
            <w:shd w:val="clear" w:color="auto" w:fill="auto"/>
          </w:tcPr>
          <w:p w:rsidR="00D1783F" w:rsidRPr="00060899" w:rsidRDefault="00D1783F" w:rsidP="007E6167">
            <w:pPr>
              <w:pStyle w:val="Tabletext"/>
            </w:pPr>
            <w:r w:rsidRPr="00060899">
              <w:t>$7.70</w:t>
            </w:r>
          </w:p>
        </w:tc>
      </w:tr>
    </w:tbl>
    <w:p w:rsidR="00D1783F" w:rsidRPr="00060899" w:rsidRDefault="00D1783F" w:rsidP="00D1783F">
      <w:pPr>
        <w:pStyle w:val="SubsectionHead"/>
      </w:pPr>
      <w:r w:rsidRPr="00060899">
        <w:t>Recipient covered by point 1067G</w:t>
      </w:r>
      <w:r w:rsidR="00060899">
        <w:noBreakHyphen/>
      </w:r>
      <w:r w:rsidRPr="00060899">
        <w:t>B3A</w:t>
      </w:r>
    </w:p>
    <w:p w:rsidR="00D1783F" w:rsidRPr="00060899" w:rsidRDefault="00D1783F" w:rsidP="00D1783F">
      <w:pPr>
        <w:pStyle w:val="subsection"/>
      </w:pPr>
      <w:r w:rsidRPr="00060899">
        <w:tab/>
        <w:t>1067G</w:t>
      </w:r>
      <w:r w:rsidR="00060899">
        <w:noBreakHyphen/>
      </w:r>
      <w:r w:rsidRPr="00060899">
        <w:t>BA3</w:t>
      </w:r>
      <w:r w:rsidRPr="00060899">
        <w:tab/>
        <w:t>If the recipient is covered by point 1067G</w:t>
      </w:r>
      <w:r w:rsidR="00060899">
        <w:noBreakHyphen/>
      </w:r>
      <w:r w:rsidRPr="00060899">
        <w:t>B3A, the recipient’s energy supplement is $12.00.</w:t>
      </w:r>
    </w:p>
    <w:p w:rsidR="00D1783F" w:rsidRPr="00060899" w:rsidRDefault="00D1783F" w:rsidP="00D1783F">
      <w:pPr>
        <w:pStyle w:val="SubsectionHead"/>
      </w:pPr>
      <w:r w:rsidRPr="00060899">
        <w:t>Youth disability supplement added to the recipient’s rate</w:t>
      </w:r>
    </w:p>
    <w:p w:rsidR="00D1783F" w:rsidRPr="00060899" w:rsidRDefault="00D1783F" w:rsidP="00D1783F">
      <w:pPr>
        <w:pStyle w:val="subsection"/>
      </w:pPr>
      <w:r w:rsidRPr="00060899">
        <w:tab/>
        <w:t>1067G</w:t>
      </w:r>
      <w:r w:rsidR="00060899">
        <w:noBreakHyphen/>
      </w:r>
      <w:r w:rsidRPr="00060899">
        <w:t>BA4</w:t>
      </w:r>
      <w:r w:rsidRPr="00060899">
        <w:tab/>
        <w:t>If an amount of youth disability supplement is added under Module D to the recipient’s rate, the recipient’s energy supplement is the amount worked out using the following table:</w:t>
      </w:r>
    </w:p>
    <w:p w:rsidR="00D1783F" w:rsidRPr="00060899" w:rsidRDefault="00D1783F" w:rsidP="00D1783F">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D1783F" w:rsidRPr="00060899" w:rsidTr="00D61831">
        <w:trPr>
          <w:tblHeader/>
        </w:trPr>
        <w:tc>
          <w:tcPr>
            <w:tcW w:w="5959" w:type="dxa"/>
            <w:gridSpan w:val="3"/>
            <w:tcBorders>
              <w:top w:val="single" w:sz="12" w:space="0" w:color="auto"/>
              <w:bottom w:val="single" w:sz="6" w:space="0" w:color="auto"/>
            </w:tcBorders>
            <w:shd w:val="clear" w:color="auto" w:fill="auto"/>
          </w:tcPr>
          <w:p w:rsidR="00D1783F" w:rsidRPr="00060899" w:rsidRDefault="00D1783F" w:rsidP="00D61831">
            <w:pPr>
              <w:pStyle w:val="TableHeading"/>
            </w:pPr>
            <w:r w:rsidRPr="00060899">
              <w:t>Energy supplement</w:t>
            </w:r>
          </w:p>
        </w:tc>
      </w:tr>
      <w:tr w:rsidR="00D1783F" w:rsidRPr="00060899" w:rsidTr="00D61831">
        <w:trPr>
          <w:tblHeader/>
        </w:trPr>
        <w:tc>
          <w:tcPr>
            <w:tcW w:w="709"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Recipient’s family situation for maximum basic rate</w:t>
            </w:r>
          </w:p>
        </w:tc>
        <w:tc>
          <w:tcPr>
            <w:tcW w:w="1990" w:type="dxa"/>
            <w:tcBorders>
              <w:top w:val="single" w:sz="6" w:space="0" w:color="auto"/>
              <w:bottom w:val="single" w:sz="12" w:space="0" w:color="auto"/>
            </w:tcBorders>
            <w:shd w:val="clear" w:color="auto" w:fill="auto"/>
          </w:tcPr>
          <w:p w:rsidR="00D1783F" w:rsidRPr="00060899" w:rsidRDefault="00D1783F" w:rsidP="007E6167">
            <w:pPr>
              <w:pStyle w:val="TableHeading"/>
            </w:pPr>
            <w:r w:rsidRPr="00060899">
              <w:t>Amount of energy supplement</w:t>
            </w:r>
          </w:p>
        </w:tc>
      </w:tr>
      <w:tr w:rsidR="00D1783F" w:rsidRPr="00060899" w:rsidTr="00D61831">
        <w:tc>
          <w:tcPr>
            <w:tcW w:w="709" w:type="dxa"/>
            <w:tcBorders>
              <w:top w:val="single" w:sz="12" w:space="0" w:color="auto"/>
            </w:tcBorders>
            <w:shd w:val="clear" w:color="auto" w:fill="auto"/>
          </w:tcPr>
          <w:p w:rsidR="00D1783F" w:rsidRPr="00060899" w:rsidRDefault="00D1783F" w:rsidP="00D61831">
            <w:pPr>
              <w:pStyle w:val="Tabletext"/>
            </w:pPr>
            <w:r w:rsidRPr="00060899">
              <w:t>1</w:t>
            </w:r>
          </w:p>
        </w:tc>
        <w:tc>
          <w:tcPr>
            <w:tcW w:w="3260" w:type="dxa"/>
            <w:tcBorders>
              <w:top w:val="single" w:sz="12" w:space="0" w:color="auto"/>
            </w:tcBorders>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1 of the table in point 1067G</w:t>
            </w:r>
            <w:r w:rsidR="00060899">
              <w:noBreakHyphen/>
            </w:r>
            <w:r w:rsidRPr="00060899">
              <w:t>B2</w:t>
            </w:r>
          </w:p>
        </w:tc>
        <w:tc>
          <w:tcPr>
            <w:tcW w:w="1990" w:type="dxa"/>
            <w:tcBorders>
              <w:top w:val="single" w:sz="12" w:space="0" w:color="auto"/>
            </w:tcBorders>
            <w:shd w:val="clear" w:color="auto" w:fill="auto"/>
          </w:tcPr>
          <w:p w:rsidR="00D1783F" w:rsidRPr="00060899" w:rsidRDefault="00D1783F" w:rsidP="007E6167">
            <w:pPr>
              <w:pStyle w:val="Tabletext"/>
            </w:pPr>
            <w:r w:rsidRPr="00060899">
              <w:t>$5.90</w:t>
            </w:r>
          </w:p>
        </w:tc>
      </w:tr>
      <w:tr w:rsidR="00D1783F" w:rsidRPr="00060899" w:rsidTr="00D61831">
        <w:tc>
          <w:tcPr>
            <w:tcW w:w="709" w:type="dxa"/>
            <w:shd w:val="clear" w:color="auto" w:fill="auto"/>
          </w:tcPr>
          <w:p w:rsidR="00D1783F" w:rsidRPr="00060899" w:rsidRDefault="00D1783F" w:rsidP="00D61831">
            <w:pPr>
              <w:pStyle w:val="Tabletext"/>
            </w:pPr>
            <w:r w:rsidRPr="00060899">
              <w:t>2</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2 of the table in point 1067G</w:t>
            </w:r>
            <w:r w:rsidR="00060899">
              <w:noBreakHyphen/>
            </w:r>
            <w:r w:rsidRPr="00060899">
              <w:t>B2</w:t>
            </w:r>
          </w:p>
        </w:tc>
        <w:tc>
          <w:tcPr>
            <w:tcW w:w="1990" w:type="dxa"/>
            <w:shd w:val="clear" w:color="auto" w:fill="auto"/>
          </w:tcPr>
          <w:p w:rsidR="00D1783F" w:rsidRPr="00060899" w:rsidRDefault="00D1783F" w:rsidP="007E6167">
            <w:pPr>
              <w:pStyle w:val="Tabletext"/>
            </w:pPr>
            <w:r w:rsidRPr="00060899">
              <w:t>$6.60</w:t>
            </w:r>
          </w:p>
        </w:tc>
      </w:tr>
      <w:tr w:rsidR="00D1783F" w:rsidRPr="00060899" w:rsidTr="00D61831">
        <w:tc>
          <w:tcPr>
            <w:tcW w:w="709" w:type="dxa"/>
            <w:shd w:val="clear" w:color="auto" w:fill="auto"/>
          </w:tcPr>
          <w:p w:rsidR="00D1783F" w:rsidRPr="00060899" w:rsidRDefault="00D1783F" w:rsidP="00D61831">
            <w:pPr>
              <w:pStyle w:val="Tabletext"/>
            </w:pPr>
            <w:r w:rsidRPr="00060899">
              <w:t>3</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3 of the table in point 1067G</w:t>
            </w:r>
            <w:r w:rsidR="00060899">
              <w:noBreakHyphen/>
            </w:r>
            <w:r w:rsidRPr="00060899">
              <w:t>B2</w:t>
            </w:r>
          </w:p>
        </w:tc>
        <w:tc>
          <w:tcPr>
            <w:tcW w:w="1990" w:type="dxa"/>
            <w:shd w:val="clear" w:color="auto" w:fill="auto"/>
          </w:tcPr>
          <w:p w:rsidR="00D1783F" w:rsidRPr="00060899" w:rsidRDefault="00D1783F" w:rsidP="007E6167">
            <w:pPr>
              <w:pStyle w:val="Tabletext"/>
            </w:pPr>
            <w:r w:rsidRPr="00060899">
              <w:t>$8.50</w:t>
            </w:r>
          </w:p>
        </w:tc>
      </w:tr>
      <w:tr w:rsidR="00D1783F" w:rsidRPr="00060899" w:rsidTr="00D61831">
        <w:tc>
          <w:tcPr>
            <w:tcW w:w="709" w:type="dxa"/>
            <w:shd w:val="clear" w:color="auto" w:fill="auto"/>
          </w:tcPr>
          <w:p w:rsidR="00D1783F" w:rsidRPr="00060899" w:rsidRDefault="00D1783F" w:rsidP="00D61831">
            <w:pPr>
              <w:pStyle w:val="Tabletext"/>
            </w:pPr>
            <w:r w:rsidRPr="00060899">
              <w:t>4</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1 or 3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$5.90</w:t>
            </w:r>
          </w:p>
        </w:tc>
      </w:tr>
      <w:tr w:rsidR="00D1783F" w:rsidRPr="00060899" w:rsidTr="00D61831">
        <w:tc>
          <w:tcPr>
            <w:tcW w:w="709" w:type="dxa"/>
            <w:shd w:val="clear" w:color="auto" w:fill="auto"/>
          </w:tcPr>
          <w:p w:rsidR="00D1783F" w:rsidRPr="00060899" w:rsidRDefault="00D1783F" w:rsidP="00D61831">
            <w:pPr>
              <w:pStyle w:val="Tabletext"/>
            </w:pPr>
            <w:r w:rsidRPr="00060899">
              <w:t>5</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2 or 4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$6.60</w:t>
            </w:r>
          </w:p>
        </w:tc>
      </w:tr>
      <w:tr w:rsidR="00D1783F" w:rsidRPr="00060899" w:rsidTr="00D61831">
        <w:tc>
          <w:tcPr>
            <w:tcW w:w="709" w:type="dxa"/>
            <w:shd w:val="clear" w:color="auto" w:fill="auto"/>
          </w:tcPr>
          <w:p w:rsidR="00D1783F" w:rsidRPr="00060899" w:rsidRDefault="00D1783F" w:rsidP="00D61831">
            <w:pPr>
              <w:pStyle w:val="Tabletext"/>
            </w:pPr>
            <w:r w:rsidRPr="00060899">
              <w:lastRenderedPageBreak/>
              <w:t>6</w:t>
            </w:r>
          </w:p>
        </w:tc>
        <w:tc>
          <w:tcPr>
            <w:tcW w:w="3260" w:type="dxa"/>
            <w:shd w:val="clear" w:color="auto" w:fill="auto"/>
          </w:tcPr>
          <w:p w:rsidR="00D1783F" w:rsidRPr="00060899" w:rsidRDefault="00D1783F" w:rsidP="00D61831">
            <w:pPr>
              <w:pStyle w:val="Tabletext"/>
            </w:pPr>
            <w:r w:rsidRPr="00060899">
              <w:t>If the recipient is a member of a couple and the recipient’s maximum basic rate is worked out under item</w:t>
            </w:r>
            <w:r w:rsidR="00060899">
              <w:t> </w:t>
            </w:r>
            <w:r w:rsidRPr="00060899">
              <w:t>5 or 8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$7.70</w:t>
            </w:r>
          </w:p>
        </w:tc>
      </w:tr>
      <w:tr w:rsidR="00D1783F" w:rsidRPr="00060899" w:rsidTr="00D61831">
        <w:tc>
          <w:tcPr>
            <w:tcW w:w="709" w:type="dxa"/>
            <w:shd w:val="clear" w:color="auto" w:fill="auto"/>
          </w:tcPr>
          <w:p w:rsidR="00D1783F" w:rsidRPr="00060899" w:rsidRDefault="00D1783F" w:rsidP="00D61831">
            <w:pPr>
              <w:pStyle w:val="Tabletext"/>
            </w:pPr>
            <w:r w:rsidRPr="00060899">
              <w:t>6A</w:t>
            </w:r>
          </w:p>
        </w:tc>
        <w:tc>
          <w:tcPr>
            <w:tcW w:w="3260" w:type="dxa"/>
            <w:shd w:val="clear" w:color="auto" w:fill="auto"/>
          </w:tcPr>
          <w:p w:rsidR="00D1783F" w:rsidRPr="00060899" w:rsidRDefault="00D1783F" w:rsidP="00D61831">
            <w:pPr>
              <w:pStyle w:val="Tabletext"/>
            </w:pPr>
            <w:r w:rsidRPr="00060899">
              <w:t>If the recipient is not a member of a couple and the recipient’s maximum basic rate is worked out under item</w:t>
            </w:r>
            <w:r w:rsidR="00060899">
              <w:t> </w:t>
            </w:r>
            <w:r w:rsidRPr="00060899">
              <w:t>5 or 8 of the table in point 1067G</w:t>
            </w:r>
            <w:r w:rsidR="00060899">
              <w:noBreakHyphen/>
            </w:r>
            <w:r w:rsidRPr="00060899">
              <w:t>B3</w:t>
            </w:r>
          </w:p>
        </w:tc>
        <w:tc>
          <w:tcPr>
            <w:tcW w:w="1990" w:type="dxa"/>
            <w:shd w:val="clear" w:color="auto" w:fill="auto"/>
          </w:tcPr>
          <w:p w:rsidR="00D1783F" w:rsidRPr="00060899" w:rsidRDefault="00D1783F" w:rsidP="007E6167">
            <w:pPr>
              <w:pStyle w:val="Tabletext"/>
            </w:pPr>
            <w:r w:rsidRPr="00060899">
              <w:t>$8.50</w:t>
            </w:r>
          </w:p>
        </w:tc>
      </w:tr>
      <w:tr w:rsidR="00D1783F" w:rsidRPr="00060899" w:rsidTr="00D61831">
        <w:tc>
          <w:tcPr>
            <w:tcW w:w="709" w:type="dxa"/>
            <w:tcBorders>
              <w:bottom w:val="single" w:sz="4" w:space="0" w:color="auto"/>
            </w:tcBorders>
            <w:shd w:val="clear" w:color="auto" w:fill="auto"/>
          </w:tcPr>
          <w:p w:rsidR="00D1783F" w:rsidRPr="00060899" w:rsidRDefault="00D1783F" w:rsidP="00D61831">
            <w:pPr>
              <w:pStyle w:val="Tabletext"/>
            </w:pPr>
            <w:r w:rsidRPr="00060899">
              <w:t>7</w:t>
            </w:r>
          </w:p>
        </w:tc>
        <w:tc>
          <w:tcPr>
            <w:tcW w:w="3260" w:type="dxa"/>
            <w:tcBorders>
              <w:bottom w:val="single" w:sz="4" w:space="0" w:color="auto"/>
            </w:tcBorders>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6 of the table in point 1067G</w:t>
            </w:r>
            <w:r w:rsidR="00060899">
              <w:noBreakHyphen/>
            </w:r>
            <w:r w:rsidRPr="00060899">
              <w:t>B3</w:t>
            </w:r>
          </w:p>
        </w:tc>
        <w:tc>
          <w:tcPr>
            <w:tcW w:w="1990" w:type="dxa"/>
            <w:tcBorders>
              <w:bottom w:val="single" w:sz="4" w:space="0" w:color="auto"/>
            </w:tcBorders>
            <w:shd w:val="clear" w:color="auto" w:fill="auto"/>
          </w:tcPr>
          <w:p w:rsidR="00D1783F" w:rsidRPr="00060899" w:rsidRDefault="00D1783F" w:rsidP="007E6167">
            <w:pPr>
              <w:pStyle w:val="Tabletext"/>
            </w:pPr>
            <w:r w:rsidRPr="00060899">
              <w:t>$9.20</w:t>
            </w:r>
          </w:p>
        </w:tc>
      </w:tr>
      <w:tr w:rsidR="00D1783F" w:rsidRPr="00060899" w:rsidTr="00D61831">
        <w:tc>
          <w:tcPr>
            <w:tcW w:w="709" w:type="dxa"/>
            <w:tcBorders>
              <w:bottom w:val="single" w:sz="12" w:space="0" w:color="auto"/>
            </w:tcBorders>
            <w:shd w:val="clear" w:color="auto" w:fill="auto"/>
          </w:tcPr>
          <w:p w:rsidR="00D1783F" w:rsidRPr="00060899" w:rsidRDefault="00D1783F" w:rsidP="00D61831">
            <w:pPr>
              <w:pStyle w:val="Tabletext"/>
            </w:pPr>
            <w:r w:rsidRPr="00060899">
              <w:t>8</w:t>
            </w:r>
          </w:p>
        </w:tc>
        <w:tc>
          <w:tcPr>
            <w:tcW w:w="3260" w:type="dxa"/>
            <w:tcBorders>
              <w:bottom w:val="single" w:sz="12" w:space="0" w:color="auto"/>
            </w:tcBorders>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7 of the table in point 1067G</w:t>
            </w:r>
            <w:r w:rsidR="00060899">
              <w:noBreakHyphen/>
            </w:r>
            <w:r w:rsidRPr="00060899">
              <w:t>B3</w:t>
            </w:r>
          </w:p>
        </w:tc>
        <w:tc>
          <w:tcPr>
            <w:tcW w:w="1990" w:type="dxa"/>
            <w:tcBorders>
              <w:bottom w:val="single" w:sz="12" w:space="0" w:color="auto"/>
            </w:tcBorders>
            <w:shd w:val="clear" w:color="auto" w:fill="auto"/>
          </w:tcPr>
          <w:p w:rsidR="00D1783F" w:rsidRPr="00060899" w:rsidRDefault="00D1783F" w:rsidP="007E6167">
            <w:pPr>
              <w:pStyle w:val="Tabletext"/>
            </w:pPr>
            <w:r w:rsidRPr="00060899">
              <w:t>$7.70</w:t>
            </w:r>
          </w:p>
        </w:tc>
      </w:tr>
    </w:tbl>
    <w:p w:rsidR="00594071" w:rsidRPr="00060899" w:rsidRDefault="00594071" w:rsidP="00594071">
      <w:pPr>
        <w:pStyle w:val="ActHead3"/>
      </w:pPr>
      <w:bookmarkStart w:id="1028" w:name="_Toc447275896"/>
      <w:r w:rsidRPr="00060899">
        <w:rPr>
          <w:rStyle w:val="CharDivNo"/>
        </w:rPr>
        <w:t>Module C</w:t>
      </w:r>
      <w:r w:rsidRPr="00060899">
        <w:t>—</w:t>
      </w:r>
      <w:r w:rsidRPr="00060899">
        <w:rPr>
          <w:rStyle w:val="CharDivText"/>
        </w:rPr>
        <w:t>Pharmaceutical allowance</w:t>
      </w:r>
      <w:bookmarkEnd w:id="1028"/>
    </w:p>
    <w:p w:rsidR="00594071" w:rsidRPr="00060899" w:rsidRDefault="00594071" w:rsidP="00594071">
      <w:pPr>
        <w:pStyle w:val="SubsectionHead"/>
      </w:pPr>
      <w:r w:rsidRPr="00060899">
        <w:t>Qualification for pharmaceutical allowance</w:t>
      </w:r>
    </w:p>
    <w:p w:rsidR="00594071" w:rsidRPr="00060899" w:rsidRDefault="00594071" w:rsidP="00594071">
      <w:pPr>
        <w:pStyle w:val="subsection"/>
      </w:pPr>
      <w:r w:rsidRPr="00060899">
        <w:tab/>
        <w:t>1067G</w:t>
      </w:r>
      <w:r w:rsidR="00060899">
        <w:noBreakHyphen/>
      </w:r>
      <w:r w:rsidRPr="00060899">
        <w:t>C1</w:t>
      </w:r>
      <w:r w:rsidRPr="00060899">
        <w:tab/>
        <w:t>Subject to point</w:t>
      </w:r>
      <w:smartTag w:uri="urn:schemas-microsoft-com:office:smarttags" w:element="PersonName">
        <w:r w:rsidRPr="00060899">
          <w:t>s 1</w:t>
        </w:r>
      </w:smartTag>
      <w:r w:rsidRPr="00060899">
        <w:t>067G</w:t>
      </w:r>
      <w:r w:rsidR="00060899">
        <w:noBreakHyphen/>
      </w:r>
      <w:r w:rsidRPr="00060899">
        <w:t>C2 and 1067G</w:t>
      </w:r>
      <w:r w:rsidR="00060899">
        <w:noBreakHyphen/>
      </w:r>
      <w:r w:rsidRPr="00060899">
        <w:t>C2A, an amount by way of pharmaceutical allowance is to be added to a person’s maximum basic rate if the person:</w:t>
      </w:r>
    </w:p>
    <w:p w:rsidR="00594071" w:rsidRPr="00060899" w:rsidRDefault="00594071" w:rsidP="00594071">
      <w:pPr>
        <w:pStyle w:val="paragraph"/>
      </w:pPr>
      <w:r w:rsidRPr="00060899">
        <w:tab/>
        <w:t>(a)</w:t>
      </w:r>
      <w:r w:rsidRPr="00060899">
        <w:tab/>
        <w:t>has a partial capacity to work; or</w:t>
      </w:r>
    </w:p>
    <w:p w:rsidR="00594071" w:rsidRPr="00060899" w:rsidRDefault="00594071" w:rsidP="00594071">
      <w:pPr>
        <w:pStyle w:val="paragraph"/>
      </w:pPr>
      <w:r w:rsidRPr="00060899">
        <w:tab/>
        <w:t>(b)</w:t>
      </w:r>
      <w:r w:rsidRPr="00060899">
        <w:tab/>
        <w:t>is the principal carer of at least one child and is not a member of a couple; or</w:t>
      </w:r>
    </w:p>
    <w:p w:rsidR="00594071" w:rsidRPr="00060899" w:rsidRDefault="00594071" w:rsidP="00594071">
      <w:pPr>
        <w:pStyle w:val="paragraph"/>
      </w:pPr>
      <w:r w:rsidRPr="00060899">
        <w:tab/>
        <w:t>(c)</w:t>
      </w:r>
      <w:r w:rsidRPr="00060899">
        <w:tab/>
        <w:t>has a temporary incapacity exemption under section</w:t>
      </w:r>
      <w:r w:rsidR="00060899">
        <w:t> </w:t>
      </w:r>
      <w:r w:rsidRPr="00060899">
        <w:t>542A.</w:t>
      </w:r>
    </w:p>
    <w:p w:rsidR="00594071" w:rsidRPr="00060899" w:rsidRDefault="00594071" w:rsidP="00594071">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594071" w:rsidRPr="00060899" w:rsidRDefault="00594071" w:rsidP="00594071">
      <w:pPr>
        <w:pStyle w:val="notetext"/>
      </w:pPr>
      <w:r w:rsidRPr="00060899">
        <w:t>Note 2:</w:t>
      </w:r>
      <w:r w:rsidRPr="00060899">
        <w:tab/>
        <w:t xml:space="preserve">For </w:t>
      </w:r>
      <w:r w:rsidRPr="00060899">
        <w:rPr>
          <w:b/>
          <w:i/>
        </w:rPr>
        <w:t>principal carer</w:t>
      </w:r>
      <w:r w:rsidRPr="00060899">
        <w:t xml:space="preserve"> see subsections</w:t>
      </w:r>
      <w:r w:rsidR="00060899">
        <w:t> </w:t>
      </w:r>
      <w:r w:rsidRPr="00060899">
        <w:t>5(15) to (24).</w:t>
      </w:r>
    </w:p>
    <w:p w:rsidR="00140D31" w:rsidRPr="00060899" w:rsidRDefault="00140D31" w:rsidP="00140D31">
      <w:pPr>
        <w:pStyle w:val="SubsectionHead"/>
      </w:pPr>
      <w:r w:rsidRPr="00060899">
        <w:lastRenderedPageBreak/>
        <w:t>No pharmaceutical allowance if partner receiving veterans supplement or MRCA supplement and not a service pensioner</w:t>
      </w:r>
    </w:p>
    <w:p w:rsidR="00140D31" w:rsidRPr="00060899" w:rsidRDefault="00140D31" w:rsidP="00140D31">
      <w:pPr>
        <w:pStyle w:val="subsection"/>
      </w:pPr>
      <w:r w:rsidRPr="00060899">
        <w:tab/>
        <w:t>1067G</w:t>
      </w:r>
      <w:r w:rsidR="00060899">
        <w:noBreakHyphen/>
      </w:r>
      <w:r w:rsidRPr="00060899">
        <w:t>C2</w:t>
      </w:r>
      <w:r w:rsidRPr="00060899">
        <w:tab/>
        <w:t>Pharmaceutical allowance is not to be added to a person’s maximum basic rate if:</w:t>
      </w:r>
    </w:p>
    <w:p w:rsidR="00140D31" w:rsidRPr="00060899" w:rsidRDefault="00140D31" w:rsidP="00140D31">
      <w:pPr>
        <w:pStyle w:val="paragraph"/>
      </w:pPr>
      <w:r w:rsidRPr="00060899">
        <w:tab/>
        <w:t>(a)</w:t>
      </w:r>
      <w:r w:rsidRPr="00060899">
        <w:tab/>
        <w:t>the person is a member of a couple; and</w:t>
      </w:r>
    </w:p>
    <w:p w:rsidR="00140D31" w:rsidRPr="00060899" w:rsidRDefault="00140D31" w:rsidP="00140D31">
      <w:pPr>
        <w:pStyle w:val="paragraph"/>
      </w:pPr>
      <w:r w:rsidRPr="00060899">
        <w:tab/>
        <w:t>(b)</w:t>
      </w:r>
      <w:r w:rsidRPr="00060899">
        <w:tab/>
        <w:t>the person’s partner is receiving:</w:t>
      </w:r>
    </w:p>
    <w:p w:rsidR="00140D31" w:rsidRPr="00060899" w:rsidRDefault="00140D31" w:rsidP="00140D31">
      <w:pPr>
        <w:pStyle w:val="paragraphsub"/>
      </w:pPr>
      <w:r w:rsidRPr="00060899">
        <w:tab/>
        <w:t>(i)</w:t>
      </w:r>
      <w:r w:rsidRPr="00060899">
        <w:tab/>
        <w:t>veterans supplement under section</w:t>
      </w:r>
      <w:r w:rsidR="00060899">
        <w:t> </w:t>
      </w:r>
      <w:r w:rsidRPr="00060899">
        <w:t>118A of the Veterans’ Entitlements Act; or</w:t>
      </w:r>
    </w:p>
    <w:p w:rsidR="00140D31" w:rsidRPr="00060899" w:rsidRDefault="00140D31" w:rsidP="00140D31">
      <w:pPr>
        <w:pStyle w:val="paragraphsub"/>
      </w:pPr>
      <w:r w:rsidRPr="00060899">
        <w:tab/>
        <w:t>(ii)</w:t>
      </w:r>
      <w:r w:rsidRPr="00060899">
        <w:tab/>
        <w:t>MRCA supplement under section</w:t>
      </w:r>
      <w:r w:rsidR="00060899">
        <w:t> </w:t>
      </w:r>
      <w:r w:rsidRPr="00060899">
        <w:t>300 of the Military Rehabilitation and Compensation Act; and</w:t>
      </w:r>
    </w:p>
    <w:p w:rsidR="00140D31" w:rsidRPr="00060899" w:rsidRDefault="00140D31" w:rsidP="00140D31">
      <w:pPr>
        <w:pStyle w:val="paragraph"/>
      </w:pPr>
      <w:r w:rsidRPr="00060899">
        <w:tab/>
        <w:t>(c)</w:t>
      </w:r>
      <w:r w:rsidRPr="00060899">
        <w:tab/>
        <w:t>the person’s partner is not receiving a service pension.</w:t>
      </w:r>
    </w:p>
    <w:p w:rsidR="00594071" w:rsidRPr="00060899" w:rsidRDefault="00594071" w:rsidP="00594071">
      <w:pPr>
        <w:pStyle w:val="SubsectionHead"/>
      </w:pPr>
      <w:r w:rsidRPr="00060899">
        <w:t>No pharmaceutical allowance for full</w:t>
      </w:r>
      <w:r w:rsidR="00060899">
        <w:noBreakHyphen/>
      </w:r>
      <w:r w:rsidRPr="00060899">
        <w:t>time students and new apprentices without temporary incapacity exemptions</w:t>
      </w:r>
    </w:p>
    <w:p w:rsidR="00594071" w:rsidRPr="00060899" w:rsidRDefault="00594071" w:rsidP="00594071">
      <w:pPr>
        <w:pStyle w:val="subsection"/>
      </w:pPr>
      <w:r w:rsidRPr="00060899">
        <w:tab/>
        <w:t>1067G</w:t>
      </w:r>
      <w:r w:rsidR="00060899">
        <w:noBreakHyphen/>
      </w:r>
      <w:r w:rsidRPr="00060899">
        <w:t>C2A</w:t>
      </w:r>
      <w:r w:rsidRPr="00060899">
        <w:tab/>
        <w:t>Pharmaceutical allowance is not to be added to a person’s maximum basic rate if the person:</w:t>
      </w:r>
    </w:p>
    <w:p w:rsidR="00594071" w:rsidRPr="00060899" w:rsidRDefault="00594071" w:rsidP="00594071">
      <w:pPr>
        <w:pStyle w:val="paragraph"/>
      </w:pPr>
      <w:r w:rsidRPr="00060899">
        <w:tab/>
        <w:t>(a)</w:t>
      </w:r>
      <w:r w:rsidRPr="00060899">
        <w:tab/>
        <w:t>does not have a temporary incapacity exemption under section</w:t>
      </w:r>
      <w:r w:rsidR="00060899">
        <w:t> </w:t>
      </w:r>
      <w:r w:rsidRPr="00060899">
        <w:t>542A; and</w:t>
      </w:r>
    </w:p>
    <w:p w:rsidR="00594071" w:rsidRPr="00060899" w:rsidRDefault="00594071" w:rsidP="00594071">
      <w:pPr>
        <w:pStyle w:val="paragraph"/>
      </w:pPr>
      <w:r w:rsidRPr="00060899">
        <w:tab/>
        <w:t>(b)</w:t>
      </w:r>
      <w:r w:rsidRPr="00060899">
        <w:tab/>
        <w:t>is undertaking full</w:t>
      </w:r>
      <w:r w:rsidR="00060899">
        <w:noBreakHyphen/>
      </w:r>
      <w:r w:rsidRPr="00060899">
        <w:t>time study or is a new apprentice.</w:t>
      </w:r>
    </w:p>
    <w:p w:rsidR="00594071" w:rsidRPr="00060899" w:rsidRDefault="00594071" w:rsidP="00594071">
      <w:pPr>
        <w:pStyle w:val="notetext"/>
      </w:pPr>
      <w:r w:rsidRPr="00060899">
        <w:t>Note 1:</w:t>
      </w:r>
      <w:r w:rsidRPr="00060899">
        <w:tab/>
        <w:t xml:space="preserve">For </w:t>
      </w:r>
      <w:r w:rsidRPr="00060899">
        <w:rPr>
          <w:b/>
          <w:i/>
        </w:rPr>
        <w:t>undertaking full</w:t>
      </w:r>
      <w:r w:rsidR="00060899">
        <w:rPr>
          <w:b/>
          <w:i/>
        </w:rPr>
        <w:noBreakHyphen/>
      </w:r>
      <w:r w:rsidRPr="00060899">
        <w:rPr>
          <w:b/>
          <w:i/>
        </w:rPr>
        <w:t>time study</w:t>
      </w:r>
      <w:r w:rsidRPr="00060899">
        <w:t xml:space="preserve"> see section</w:t>
      </w:r>
      <w:r w:rsidR="00060899">
        <w:t> </w:t>
      </w:r>
      <w:r w:rsidRPr="00060899">
        <w:t>541B.</w:t>
      </w:r>
    </w:p>
    <w:p w:rsidR="00594071" w:rsidRPr="00060899" w:rsidRDefault="00594071" w:rsidP="00594071">
      <w:pPr>
        <w:pStyle w:val="notetext"/>
      </w:pPr>
      <w:r w:rsidRPr="00060899">
        <w:t>Note 2:</w:t>
      </w:r>
      <w:r w:rsidRPr="00060899">
        <w:tab/>
        <w:t xml:space="preserve">For </w:t>
      </w:r>
      <w:r w:rsidRPr="00060899">
        <w:rPr>
          <w:b/>
          <w:i/>
        </w:rPr>
        <w:t>new apprentice</w:t>
      </w:r>
      <w:r w:rsidRPr="00060899">
        <w:t xml:space="preserve"> see subsection</w:t>
      </w:r>
      <w:r w:rsidR="00060899">
        <w:t> </w:t>
      </w:r>
      <w:r w:rsidRPr="00060899">
        <w:t>23(1).</w:t>
      </w:r>
    </w:p>
    <w:p w:rsidR="00594071" w:rsidRPr="00060899" w:rsidRDefault="00594071" w:rsidP="00594071">
      <w:pPr>
        <w:pStyle w:val="SubsectionHead"/>
      </w:pPr>
      <w:r w:rsidRPr="00060899">
        <w:t>Amount of pharmaceutical allowance</w:t>
      </w:r>
    </w:p>
    <w:p w:rsidR="00594071" w:rsidRPr="00060899" w:rsidRDefault="00594071" w:rsidP="00594071">
      <w:pPr>
        <w:pStyle w:val="subsection"/>
        <w:keepNext/>
      </w:pPr>
      <w:r w:rsidRPr="00060899">
        <w:tab/>
        <w:t>1067G</w:t>
      </w:r>
      <w:r w:rsidR="00060899">
        <w:noBreakHyphen/>
      </w:r>
      <w:r w:rsidRPr="00060899">
        <w:t>C3</w:t>
      </w:r>
      <w:r w:rsidRPr="00060899">
        <w:tab/>
        <w:t>The amount of pharmaceutical allowance is the amount a fortnight worked out using the following table:</w:t>
      </w:r>
    </w:p>
    <w:p w:rsidR="00594071" w:rsidRPr="00060899" w:rsidRDefault="00594071" w:rsidP="00594071">
      <w:pPr>
        <w:pStyle w:val="Tabletext"/>
      </w:pPr>
    </w:p>
    <w:tbl>
      <w:tblPr>
        <w:tblW w:w="0" w:type="auto"/>
        <w:tblInd w:w="1188" w:type="dxa"/>
        <w:tblLayout w:type="fixed"/>
        <w:tblLook w:val="0000" w:firstRow="0" w:lastRow="0" w:firstColumn="0" w:lastColumn="0" w:noHBand="0" w:noVBand="0"/>
      </w:tblPr>
      <w:tblGrid>
        <w:gridCol w:w="1188"/>
        <w:gridCol w:w="3673"/>
        <w:gridCol w:w="1147"/>
      </w:tblGrid>
      <w:tr w:rsidR="00594071" w:rsidRPr="00060899">
        <w:trPr>
          <w:cantSplit/>
          <w:tblHeader/>
        </w:trPr>
        <w:tc>
          <w:tcPr>
            <w:tcW w:w="6008" w:type="dxa"/>
            <w:gridSpan w:val="3"/>
            <w:tcBorders>
              <w:top w:val="single" w:sz="12" w:space="0" w:color="000000"/>
            </w:tcBorders>
          </w:tcPr>
          <w:p w:rsidR="00594071" w:rsidRPr="00060899" w:rsidRDefault="00594071" w:rsidP="00AF07A8">
            <w:pPr>
              <w:pStyle w:val="Tabletext"/>
              <w:keepNext/>
              <w:keepLines/>
            </w:pPr>
            <w:r w:rsidRPr="00060899">
              <w:rPr>
                <w:b/>
              </w:rPr>
              <w:t>Table C—Pharmaceutical allowance amounts</w:t>
            </w:r>
          </w:p>
        </w:tc>
      </w:tr>
      <w:tr w:rsidR="00594071" w:rsidRPr="00060899">
        <w:trPr>
          <w:cantSplit/>
          <w:tblHeader/>
        </w:trPr>
        <w:tc>
          <w:tcPr>
            <w:tcW w:w="1188"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3673"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family situation</w:t>
            </w:r>
          </w:p>
        </w:tc>
        <w:tc>
          <w:tcPr>
            <w:tcW w:w="1147"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Amount a fortnight</w:t>
            </w:r>
          </w:p>
        </w:tc>
      </w:tr>
      <w:tr w:rsidR="00594071" w:rsidRPr="00060899">
        <w:trPr>
          <w:cantSplit/>
        </w:trPr>
        <w:tc>
          <w:tcPr>
            <w:tcW w:w="1188"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3673"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Not a member of a couple</w:t>
            </w:r>
          </w:p>
        </w:tc>
        <w:tc>
          <w:tcPr>
            <w:tcW w:w="1147"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$5.40</w:t>
            </w:r>
          </w:p>
        </w:tc>
      </w:tr>
      <w:tr w:rsidR="00594071" w:rsidRPr="00060899">
        <w:trPr>
          <w:cantSplit/>
        </w:trPr>
        <w:tc>
          <w:tcPr>
            <w:tcW w:w="1188"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Partnered</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$2.70</w:t>
            </w:r>
          </w:p>
        </w:tc>
      </w:tr>
      <w:tr w:rsidR="00594071" w:rsidRPr="00060899">
        <w:trPr>
          <w:cantSplit/>
        </w:trPr>
        <w:tc>
          <w:tcPr>
            <w:tcW w:w="1188"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an illness separated couple</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$5.40</w:t>
            </w:r>
          </w:p>
        </w:tc>
      </w:tr>
      <w:tr w:rsidR="00594071" w:rsidRPr="00060899">
        <w:trPr>
          <w:cantSplit/>
        </w:trPr>
        <w:tc>
          <w:tcPr>
            <w:tcW w:w="1188"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lastRenderedPageBreak/>
              <w:t>4</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a respite care couple</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$5.40</w:t>
            </w:r>
          </w:p>
        </w:tc>
      </w:tr>
      <w:tr w:rsidR="00594071" w:rsidRPr="00060899">
        <w:trPr>
          <w:cantSplit/>
        </w:trPr>
        <w:tc>
          <w:tcPr>
            <w:tcW w:w="1188"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5</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Partnered (partner getting service pension)</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$2.70</w:t>
            </w:r>
          </w:p>
        </w:tc>
      </w:tr>
      <w:tr w:rsidR="00594071" w:rsidRPr="00060899">
        <w:trPr>
          <w:cantSplit/>
        </w:trPr>
        <w:tc>
          <w:tcPr>
            <w:tcW w:w="1188" w:type="dxa"/>
            <w:tcBorders>
              <w:top w:val="single" w:sz="2" w:space="0" w:color="auto"/>
              <w:bottom w:val="single" w:sz="12" w:space="0" w:color="000000"/>
            </w:tcBorders>
          </w:tcPr>
          <w:p w:rsidR="00594071" w:rsidRPr="00060899" w:rsidRDefault="00594071" w:rsidP="00594071">
            <w:pPr>
              <w:pStyle w:val="Tabletext"/>
            </w:pPr>
            <w:r w:rsidRPr="00060899">
              <w:t>6</w:t>
            </w:r>
          </w:p>
        </w:tc>
        <w:tc>
          <w:tcPr>
            <w:tcW w:w="3673" w:type="dxa"/>
            <w:tcBorders>
              <w:top w:val="single" w:sz="2" w:space="0" w:color="auto"/>
              <w:bottom w:val="single" w:sz="12" w:space="0" w:color="000000"/>
            </w:tcBorders>
          </w:tcPr>
          <w:p w:rsidR="00594071" w:rsidRPr="00060899" w:rsidRDefault="00594071" w:rsidP="00594071">
            <w:pPr>
              <w:pStyle w:val="Tabletext"/>
            </w:pPr>
            <w:r w:rsidRPr="00060899">
              <w:t>Partnered (partner in gaol)</w:t>
            </w:r>
          </w:p>
        </w:tc>
        <w:tc>
          <w:tcPr>
            <w:tcW w:w="1147" w:type="dxa"/>
            <w:tcBorders>
              <w:top w:val="single" w:sz="2" w:space="0" w:color="auto"/>
              <w:bottom w:val="single" w:sz="12" w:space="0" w:color="000000"/>
            </w:tcBorders>
          </w:tcPr>
          <w:p w:rsidR="00594071" w:rsidRPr="00060899" w:rsidRDefault="00594071" w:rsidP="00594071">
            <w:pPr>
              <w:pStyle w:val="Tabletext"/>
            </w:pPr>
            <w:r w:rsidRPr="00060899">
              <w:t>$5.40</w:t>
            </w:r>
          </w:p>
        </w:tc>
      </w:tr>
    </w:tbl>
    <w:p w:rsidR="00594071" w:rsidRPr="00060899" w:rsidRDefault="00594071" w:rsidP="00594071">
      <w:pPr>
        <w:pStyle w:val="notetext"/>
      </w:pPr>
      <w:r w:rsidRPr="00060899">
        <w:t>Note 1:</w:t>
      </w:r>
      <w:r w:rsidRPr="00060899">
        <w:tab/>
        <w:t xml:space="preserve">For </w:t>
      </w:r>
      <w:r w:rsidRPr="00060899">
        <w:rPr>
          <w:b/>
          <w:i/>
        </w:rPr>
        <w:t>member of a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notetext"/>
      </w:pPr>
      <w:r w:rsidRPr="00060899">
        <w:t>Note 2:</w:t>
      </w:r>
      <w:r w:rsidRPr="00060899">
        <w:tab/>
        <w:t>The amounts in column 3 are indexed or adjusted annually in line with CPI increases on 1</w:t>
      </w:r>
      <w:r w:rsidR="00060899">
        <w:t> </w:t>
      </w:r>
      <w:r w:rsidRPr="00060899">
        <w:t>January (see sections</w:t>
      </w:r>
      <w:r w:rsidR="00060899">
        <w:t> </w:t>
      </w:r>
      <w:r w:rsidRPr="00060899">
        <w:t>1191 to 1194 and 1206A).</w:t>
      </w:r>
    </w:p>
    <w:p w:rsidR="00594071" w:rsidRPr="00060899" w:rsidRDefault="00594071" w:rsidP="00594071">
      <w:pPr>
        <w:pStyle w:val="ActHead3"/>
      </w:pPr>
      <w:bookmarkStart w:id="1029" w:name="_Toc447275897"/>
      <w:r w:rsidRPr="00060899">
        <w:rPr>
          <w:rStyle w:val="CharDivNo"/>
        </w:rPr>
        <w:t>Module D</w:t>
      </w:r>
      <w:r w:rsidRPr="00060899">
        <w:t>—</w:t>
      </w:r>
      <w:r w:rsidRPr="00060899">
        <w:rPr>
          <w:rStyle w:val="CharDivText"/>
        </w:rPr>
        <w:t>Youth disability supplement</w:t>
      </w:r>
      <w:bookmarkEnd w:id="1029"/>
    </w:p>
    <w:p w:rsidR="00594071" w:rsidRPr="00060899" w:rsidRDefault="00594071" w:rsidP="00594071">
      <w:pPr>
        <w:pStyle w:val="SubsectionHead"/>
      </w:pPr>
      <w:r w:rsidRPr="00060899">
        <w:t>Youth disability supplement</w:t>
      </w:r>
    </w:p>
    <w:p w:rsidR="00594071" w:rsidRPr="00060899" w:rsidRDefault="00594071" w:rsidP="00594071">
      <w:pPr>
        <w:pStyle w:val="subsection"/>
      </w:pPr>
      <w:r w:rsidRPr="00060899">
        <w:tab/>
        <w:t>1067G</w:t>
      </w:r>
      <w:r w:rsidR="00060899">
        <w:noBreakHyphen/>
      </w:r>
      <w:r w:rsidRPr="00060899">
        <w:t>D1</w:t>
      </w:r>
      <w:r w:rsidRPr="00060899">
        <w:tab/>
        <w:t>If a person:</w:t>
      </w:r>
    </w:p>
    <w:p w:rsidR="00594071" w:rsidRPr="00060899" w:rsidRDefault="00594071" w:rsidP="00594071">
      <w:pPr>
        <w:pStyle w:val="paragraph"/>
      </w:pPr>
      <w:r w:rsidRPr="00060899">
        <w:tab/>
        <w:t>(a)</w:t>
      </w:r>
      <w:r w:rsidRPr="00060899">
        <w:tab/>
        <w:t>has a partial capacity to work; and</w:t>
      </w:r>
    </w:p>
    <w:p w:rsidR="00594071" w:rsidRPr="00060899" w:rsidRDefault="00594071" w:rsidP="00594071">
      <w:pPr>
        <w:pStyle w:val="paragraph"/>
      </w:pPr>
      <w:r w:rsidRPr="00060899">
        <w:tab/>
        <w:t>(b)</w:t>
      </w:r>
      <w:r w:rsidRPr="00060899">
        <w:tab/>
        <w:t xml:space="preserve">has not turned </w:t>
      </w:r>
      <w:r w:rsidR="003B7748" w:rsidRPr="00060899">
        <w:t>22</w:t>
      </w:r>
      <w:r w:rsidRPr="00060899">
        <w:t>;</w:t>
      </w:r>
    </w:p>
    <w:p w:rsidR="00594071" w:rsidRPr="00060899" w:rsidRDefault="00594071" w:rsidP="00594071">
      <w:pPr>
        <w:pStyle w:val="subsection2"/>
      </w:pPr>
      <w:r w:rsidRPr="00060899">
        <w:t>an amount by way of youth disability supplement is to be added to a person’s rate. The rate of youth disability supplement is $92.40 per fortnight.</w:t>
      </w:r>
    </w:p>
    <w:p w:rsidR="00594071" w:rsidRPr="00060899" w:rsidRDefault="00594071" w:rsidP="00594071">
      <w:pPr>
        <w:pStyle w:val="notetext"/>
      </w:pPr>
      <w:r w:rsidRPr="00060899">
        <w:t>Note 1:</w:t>
      </w:r>
      <w:r w:rsidRPr="00060899">
        <w:tab/>
        <w:t xml:space="preserve">For </w:t>
      </w:r>
      <w:r w:rsidRPr="00060899">
        <w:rPr>
          <w:b/>
          <w:i/>
        </w:rPr>
        <w:t>partial capacity to work</w:t>
      </w:r>
      <w:r w:rsidRPr="00060899">
        <w:t xml:space="preserve"> see section</w:t>
      </w:r>
      <w:r w:rsidR="00060899">
        <w:t> </w:t>
      </w:r>
      <w:r w:rsidRPr="00060899">
        <w:t>16B.</w:t>
      </w:r>
    </w:p>
    <w:p w:rsidR="00594071" w:rsidRPr="00060899" w:rsidRDefault="00594071" w:rsidP="00594071">
      <w:pPr>
        <w:pStyle w:val="notetext"/>
      </w:pPr>
      <w:r w:rsidRPr="00060899">
        <w:t>Note 2:</w:t>
      </w:r>
      <w:r w:rsidRPr="00060899">
        <w:tab/>
        <w:t>The rate of youth disability supplement is adjusted annually in line with CPI increases (see section</w:t>
      </w:r>
      <w:r w:rsidR="00060899">
        <w:t> </w:t>
      </w:r>
      <w:r w:rsidRPr="00060899">
        <w:t>1198C).</w:t>
      </w:r>
    </w:p>
    <w:p w:rsidR="00BE270E" w:rsidRPr="00060899" w:rsidRDefault="00BE270E" w:rsidP="00BE270E">
      <w:pPr>
        <w:pStyle w:val="subsection"/>
      </w:pPr>
      <w:r w:rsidRPr="00060899">
        <w:tab/>
        <w:t>1067G</w:t>
      </w:r>
      <w:r w:rsidR="00060899">
        <w:noBreakHyphen/>
      </w:r>
      <w:r w:rsidRPr="00060899">
        <w:t>D2</w:t>
      </w:r>
      <w:r w:rsidRPr="00060899">
        <w:tab/>
        <w:t>If:</w:t>
      </w:r>
    </w:p>
    <w:p w:rsidR="00BE270E" w:rsidRPr="00060899" w:rsidRDefault="00BE270E" w:rsidP="00BE270E">
      <w:pPr>
        <w:pStyle w:val="paragraph"/>
      </w:pPr>
      <w:r w:rsidRPr="00060899">
        <w:tab/>
        <w:t>(a)</w:t>
      </w:r>
      <w:r w:rsidRPr="00060899">
        <w:tab/>
        <w:t>an amount by way of youth disability supplement is to be added to a person’s rate of youth allowance under point 1067G</w:t>
      </w:r>
      <w:r w:rsidR="00060899">
        <w:noBreakHyphen/>
      </w:r>
      <w:r w:rsidRPr="00060899">
        <w:t>D1; and</w:t>
      </w:r>
    </w:p>
    <w:p w:rsidR="00BE270E" w:rsidRPr="00060899" w:rsidRDefault="00BE270E" w:rsidP="00BE270E">
      <w:pPr>
        <w:pStyle w:val="paragraph"/>
      </w:pPr>
      <w:r w:rsidRPr="00060899">
        <w:tab/>
        <w:t>(b)</w:t>
      </w:r>
      <w:r w:rsidRPr="00060899">
        <w:tab/>
        <w:t>the sum of:</w:t>
      </w:r>
    </w:p>
    <w:p w:rsidR="00BE270E" w:rsidRPr="00060899" w:rsidRDefault="00BE270E" w:rsidP="00BE270E">
      <w:pPr>
        <w:pStyle w:val="paragraphsub"/>
      </w:pPr>
      <w:r w:rsidRPr="00060899">
        <w:tab/>
        <w:t>(i)</w:t>
      </w:r>
      <w:r w:rsidRPr="00060899">
        <w:tab/>
        <w:t>the person’s maximum basic rate of youth allowance; and</w:t>
      </w:r>
    </w:p>
    <w:p w:rsidR="00BE270E" w:rsidRPr="00060899" w:rsidRDefault="00BE270E" w:rsidP="00BE270E">
      <w:pPr>
        <w:pStyle w:val="paragraphsub"/>
      </w:pPr>
      <w:r w:rsidRPr="00060899">
        <w:tab/>
        <w:t>(ii)</w:t>
      </w:r>
      <w:r w:rsidRPr="00060899">
        <w:tab/>
        <w:t>the amount of youth disability supplement;</w:t>
      </w:r>
    </w:p>
    <w:p w:rsidR="00BE270E" w:rsidRPr="00060899" w:rsidRDefault="00BE270E" w:rsidP="00BE270E">
      <w:pPr>
        <w:pStyle w:val="paragraph"/>
      </w:pPr>
      <w:r w:rsidRPr="00060899">
        <w:lastRenderedPageBreak/>
        <w:tab/>
      </w:r>
      <w:r w:rsidRPr="00060899">
        <w:tab/>
        <w:t>would exceed the maximum basic rate of newstart allowance for a person with a partial capacity to work;</w:t>
      </w:r>
    </w:p>
    <w:p w:rsidR="00BE270E" w:rsidRPr="00060899" w:rsidRDefault="00BE270E" w:rsidP="00BE270E">
      <w:pPr>
        <w:pStyle w:val="subsection2"/>
      </w:pPr>
      <w:r w:rsidRPr="00060899">
        <w:t>the rate of youth disability supplement is to be reduced (but not below zero) by the amount of the excess.</w:t>
      </w:r>
    </w:p>
    <w:p w:rsidR="00BE270E" w:rsidRPr="00060899" w:rsidRDefault="00BE270E" w:rsidP="00BE270E">
      <w:pPr>
        <w:pStyle w:val="notetext"/>
      </w:pPr>
      <w:r w:rsidRPr="00060899">
        <w:t>Note:</w:t>
      </w:r>
      <w:r w:rsidRPr="00060899">
        <w:tab/>
        <w:t xml:space="preserve">For </w:t>
      </w:r>
      <w:r w:rsidRPr="00060899">
        <w:rPr>
          <w:b/>
          <w:i/>
        </w:rPr>
        <w:t>partial capacity to work</w:t>
      </w:r>
      <w:r w:rsidRPr="00060899">
        <w:t>, see section</w:t>
      </w:r>
      <w:r w:rsidR="00060899">
        <w:t> </w:t>
      </w:r>
      <w:r w:rsidRPr="00060899">
        <w:t>16B.</w:t>
      </w:r>
    </w:p>
    <w:p w:rsidR="00594071" w:rsidRPr="00060899" w:rsidRDefault="00594071" w:rsidP="00594071">
      <w:pPr>
        <w:pStyle w:val="ActHead3"/>
      </w:pPr>
      <w:bookmarkStart w:id="1030" w:name="_Toc447275898"/>
      <w:r w:rsidRPr="00060899">
        <w:rPr>
          <w:rStyle w:val="CharDivNo"/>
        </w:rPr>
        <w:t>Module F</w:t>
      </w:r>
      <w:r w:rsidRPr="00060899">
        <w:t>—</w:t>
      </w:r>
      <w:r w:rsidRPr="00060899">
        <w:rPr>
          <w:rStyle w:val="CharDivText"/>
        </w:rPr>
        <w:t>Parental income test</w:t>
      </w:r>
      <w:bookmarkEnd w:id="1030"/>
    </w:p>
    <w:p w:rsidR="00594071" w:rsidRPr="00060899" w:rsidRDefault="00594071" w:rsidP="00594071">
      <w:pPr>
        <w:pStyle w:val="ActHead4"/>
      </w:pPr>
      <w:bookmarkStart w:id="1031" w:name="_Toc447275899"/>
      <w:r w:rsidRPr="00060899">
        <w:rPr>
          <w:rStyle w:val="CharSubdNo"/>
        </w:rPr>
        <w:t>Submodule 1</w:t>
      </w:r>
      <w:r w:rsidRPr="00060899">
        <w:t>—</w:t>
      </w:r>
      <w:r w:rsidRPr="00060899">
        <w:rPr>
          <w:rStyle w:val="CharSubdText"/>
        </w:rPr>
        <w:t>Effect of parental income on maximum payment rate</w:t>
      </w:r>
      <w:bookmarkEnd w:id="1031"/>
    </w:p>
    <w:p w:rsidR="00594071" w:rsidRPr="00060899" w:rsidRDefault="00594071" w:rsidP="00594071">
      <w:pPr>
        <w:pStyle w:val="SubsectionHead"/>
      </w:pPr>
      <w:r w:rsidRPr="00060899">
        <w:t>General</w:t>
      </w:r>
    </w:p>
    <w:p w:rsidR="00594071" w:rsidRPr="00060899" w:rsidRDefault="00594071" w:rsidP="00594071">
      <w:pPr>
        <w:pStyle w:val="subsection"/>
      </w:pPr>
      <w:r w:rsidRPr="00060899">
        <w:tab/>
        <w:t>1067G</w:t>
      </w:r>
      <w:r w:rsidR="00060899">
        <w:noBreakHyphen/>
      </w:r>
      <w:r w:rsidRPr="00060899">
        <w:t>F1</w:t>
      </w:r>
      <w:r w:rsidRPr="00060899">
        <w:tab/>
        <w:t>This is how to work out the effect (if any) of the income of a person’s parent or parents on the person’s maximum payment rate in respect of a particular youth allowance payment period.</w:t>
      </w:r>
    </w:p>
    <w:p w:rsidR="00594071" w:rsidRPr="00060899" w:rsidRDefault="00594071" w:rsidP="00594071">
      <w:pPr>
        <w:pStyle w:val="BoxHeadItalic"/>
        <w:keepNext/>
      </w:pPr>
      <w:r w:rsidRPr="00060899">
        <w:t>Method statement</w:t>
      </w:r>
    </w:p>
    <w:p w:rsidR="00594071" w:rsidRPr="00060899" w:rsidRDefault="006B0852" w:rsidP="00594071">
      <w:pPr>
        <w:pStyle w:val="BoxStep"/>
        <w:keepNext/>
      </w:pPr>
      <w:r w:rsidRPr="00060899">
        <w:t>Step 1.</w:t>
      </w:r>
      <w:r w:rsidR="00594071" w:rsidRPr="00060899">
        <w:rPr>
          <w:i/>
        </w:rPr>
        <w:tab/>
      </w:r>
      <w:r w:rsidR="00594071" w:rsidRPr="00060899">
        <w:t>Work out whether the parental income test applies to the person using Submodule 2.</w:t>
      </w:r>
    </w:p>
    <w:p w:rsidR="00594071" w:rsidRPr="00060899" w:rsidRDefault="006B0852" w:rsidP="00594071">
      <w:pPr>
        <w:pStyle w:val="BoxStep"/>
      </w:pPr>
      <w:r w:rsidRPr="00060899">
        <w:t>Step 2.</w:t>
      </w:r>
      <w:r w:rsidR="00594071" w:rsidRPr="00060899">
        <w:rPr>
          <w:i/>
        </w:rPr>
        <w:tab/>
      </w:r>
      <w:r w:rsidR="00594071" w:rsidRPr="00060899">
        <w:t>If the parental income test applies to the person, identify the appropriate tax year using Submodule 3.</w:t>
      </w:r>
    </w:p>
    <w:p w:rsidR="00594071" w:rsidRPr="00060899" w:rsidRDefault="006B0852" w:rsidP="00594071">
      <w:pPr>
        <w:pStyle w:val="BoxStep"/>
      </w:pPr>
      <w:r w:rsidRPr="00060899">
        <w:t>Step 3.</w:t>
      </w:r>
      <w:r w:rsidR="00594071" w:rsidRPr="00060899">
        <w:rPr>
          <w:i/>
        </w:rPr>
        <w:tab/>
      </w:r>
      <w:r w:rsidR="00594071" w:rsidRPr="00060899">
        <w:t>Work out the person’s combined parental income for the appropriate tax year using Submodule 4.</w:t>
      </w:r>
    </w:p>
    <w:p w:rsidR="00594071" w:rsidRPr="00060899" w:rsidRDefault="00C142CB" w:rsidP="00594071">
      <w:pPr>
        <w:pStyle w:val="BoxStep"/>
      </w:pPr>
      <w:r w:rsidRPr="00060899">
        <w:t>Step 4.</w:t>
      </w:r>
      <w:r w:rsidR="00594071" w:rsidRPr="00060899">
        <w:rPr>
          <w:i/>
        </w:rPr>
        <w:tab/>
      </w:r>
      <w:r w:rsidR="00594071" w:rsidRPr="00060899">
        <w:t>Work out the person’s parental income free area using Submodule 5.</w:t>
      </w:r>
    </w:p>
    <w:p w:rsidR="00594071" w:rsidRPr="00060899" w:rsidRDefault="006B0852" w:rsidP="00594071">
      <w:pPr>
        <w:pStyle w:val="BoxStep"/>
        <w:keepNext/>
        <w:keepLines/>
      </w:pPr>
      <w:r w:rsidRPr="00060899">
        <w:lastRenderedPageBreak/>
        <w:t>Step 5.</w:t>
      </w:r>
      <w:r w:rsidR="00594071" w:rsidRPr="00060899">
        <w:rPr>
          <w:i/>
        </w:rPr>
        <w:tab/>
      </w:r>
      <w:r w:rsidR="00594071" w:rsidRPr="00060899">
        <w:t>If the person’s combined parental income is equal to or less than the person’s parental income free area, the parental income test does not affect the maximum payment rate of youth allowance and Step 6 is to be disregarded.</w:t>
      </w:r>
    </w:p>
    <w:p w:rsidR="00594071" w:rsidRPr="00060899" w:rsidRDefault="006B0852" w:rsidP="00594071">
      <w:pPr>
        <w:pStyle w:val="BoxStep"/>
      </w:pPr>
      <w:r w:rsidRPr="00060899">
        <w:t>Step 6.</w:t>
      </w:r>
      <w:r w:rsidR="00594071" w:rsidRPr="00060899">
        <w:rPr>
          <w:i/>
        </w:rPr>
        <w:tab/>
      </w:r>
      <w:r w:rsidR="00594071" w:rsidRPr="00060899">
        <w:t xml:space="preserve">If the person’s combined parental income exceeds the person’s parental income free area, use Submodule 6 to work out the </w:t>
      </w:r>
      <w:r w:rsidR="00594071" w:rsidRPr="00060899">
        <w:rPr>
          <w:b/>
          <w:i/>
        </w:rPr>
        <w:t xml:space="preserve">person’s reduction for parental income </w:t>
      </w:r>
      <w:r w:rsidR="00594071" w:rsidRPr="00060899">
        <w:t>for the purposes of Step 8 of the Method statement in point 1067G</w:t>
      </w:r>
      <w:r w:rsidR="00060899">
        <w:noBreakHyphen/>
      </w:r>
      <w:r w:rsidR="00594071" w:rsidRPr="00060899">
        <w:t>A1.</w:t>
      </w:r>
    </w:p>
    <w:p w:rsidR="00594071" w:rsidRPr="00060899" w:rsidRDefault="00594071" w:rsidP="00594071">
      <w:pPr>
        <w:pStyle w:val="ActHead4"/>
      </w:pPr>
      <w:bookmarkStart w:id="1032" w:name="_Toc447275900"/>
      <w:r w:rsidRPr="00060899">
        <w:rPr>
          <w:rStyle w:val="CharSubdNo"/>
        </w:rPr>
        <w:t>Submodule 2</w:t>
      </w:r>
      <w:r w:rsidRPr="00060899">
        <w:t>—</w:t>
      </w:r>
      <w:r w:rsidRPr="00060899">
        <w:rPr>
          <w:rStyle w:val="CharSubdText"/>
        </w:rPr>
        <w:t>Application of parental income test</w:t>
      </w:r>
      <w:bookmarkEnd w:id="1032"/>
    </w:p>
    <w:p w:rsidR="00594071" w:rsidRPr="00060899" w:rsidRDefault="00594071" w:rsidP="00594071">
      <w:pPr>
        <w:pStyle w:val="SubsectionHead"/>
      </w:pPr>
      <w:r w:rsidRPr="00060899">
        <w:t>Persons affected by the parental income test</w:t>
      </w:r>
    </w:p>
    <w:p w:rsidR="00594071" w:rsidRPr="00060899" w:rsidRDefault="00594071" w:rsidP="00594071">
      <w:pPr>
        <w:pStyle w:val="subsection"/>
      </w:pPr>
      <w:r w:rsidRPr="00060899">
        <w:tab/>
        <w:t>1067G</w:t>
      </w:r>
      <w:r w:rsidR="00060899">
        <w:noBreakHyphen/>
      </w:r>
      <w:r w:rsidRPr="00060899">
        <w:t>F2</w:t>
      </w:r>
      <w:r w:rsidRPr="00060899">
        <w:tab/>
        <w:t>Subject to point 1067G</w:t>
      </w:r>
      <w:r w:rsidR="00060899">
        <w:noBreakHyphen/>
      </w:r>
      <w:r w:rsidRPr="00060899">
        <w:t>F3, the parental income test applies to the person if the person is not independent.</w:t>
      </w:r>
    </w:p>
    <w:p w:rsidR="00594071" w:rsidRPr="00060899" w:rsidRDefault="00594071" w:rsidP="00594071">
      <w:pPr>
        <w:pStyle w:val="SubsectionHead"/>
      </w:pPr>
      <w:r w:rsidRPr="00060899">
        <w:t>Parent receiving Commonwealth benefit</w:t>
      </w:r>
    </w:p>
    <w:p w:rsidR="00594071" w:rsidRPr="00060899" w:rsidRDefault="00594071" w:rsidP="00594071">
      <w:pPr>
        <w:pStyle w:val="subsection"/>
      </w:pPr>
      <w:r w:rsidRPr="00060899">
        <w:tab/>
        <w:t>1067G</w:t>
      </w:r>
      <w:r w:rsidR="00060899">
        <w:noBreakHyphen/>
      </w:r>
      <w:r w:rsidRPr="00060899">
        <w:t>F3</w:t>
      </w:r>
      <w:r w:rsidRPr="00060899">
        <w:tab/>
        <w:t>The parental income test does not apply to the person while a parent of the person:</w:t>
      </w:r>
    </w:p>
    <w:p w:rsidR="00594071" w:rsidRPr="00060899" w:rsidRDefault="00594071" w:rsidP="00594071">
      <w:pPr>
        <w:pStyle w:val="paragraph"/>
      </w:pPr>
      <w:r w:rsidRPr="00060899">
        <w:tab/>
        <w:t>(a)</w:t>
      </w:r>
      <w:r w:rsidRPr="00060899">
        <w:tab/>
        <w:t>is receiving a payment of pension, benefit, allowance or compensation referred to in Module L; or</w:t>
      </w:r>
    </w:p>
    <w:p w:rsidR="00E7757F" w:rsidRPr="00060899" w:rsidRDefault="00E7757F" w:rsidP="00E7757F">
      <w:pPr>
        <w:pStyle w:val="paragraph"/>
      </w:pPr>
      <w:r w:rsidRPr="00060899">
        <w:tab/>
        <w:t>(c)</w:t>
      </w:r>
      <w:r w:rsidRPr="00060899">
        <w:tab/>
        <w:t>is receiving a payment under the ABSTUDY Scheme; or</w:t>
      </w:r>
    </w:p>
    <w:p w:rsidR="00594071" w:rsidRPr="00060899" w:rsidRDefault="00594071" w:rsidP="00594071">
      <w:pPr>
        <w:pStyle w:val="paragraph"/>
      </w:pPr>
      <w:r w:rsidRPr="00060899">
        <w:tab/>
        <w:t>(d)</w:t>
      </w:r>
      <w:r w:rsidRPr="00060899">
        <w:tab/>
        <w:t>is a person to whom section</w:t>
      </w:r>
      <w:r w:rsidR="00060899">
        <w:t> </w:t>
      </w:r>
      <w:r w:rsidRPr="00060899">
        <w:t>1061ZK applies by virtue of subsection</w:t>
      </w:r>
      <w:r w:rsidR="00060899">
        <w:t> </w:t>
      </w:r>
      <w:r w:rsidR="007D41CD" w:rsidRPr="00060899">
        <w:t>1061ZK(5).</w:t>
      </w:r>
    </w:p>
    <w:p w:rsidR="00594071" w:rsidRPr="00060899" w:rsidRDefault="00594071" w:rsidP="00594071">
      <w:pPr>
        <w:pStyle w:val="ActHead4"/>
      </w:pPr>
      <w:bookmarkStart w:id="1033" w:name="_Toc447275901"/>
      <w:r w:rsidRPr="00060899">
        <w:rPr>
          <w:rStyle w:val="CharSubdNo"/>
        </w:rPr>
        <w:t>Submodule 3</w:t>
      </w:r>
      <w:r w:rsidRPr="00060899">
        <w:t>—</w:t>
      </w:r>
      <w:r w:rsidRPr="00060899">
        <w:rPr>
          <w:rStyle w:val="CharSubdText"/>
        </w:rPr>
        <w:t>Appropriate tax year</w:t>
      </w:r>
      <w:bookmarkEnd w:id="1033"/>
    </w:p>
    <w:p w:rsidR="00594071" w:rsidRPr="00060899" w:rsidRDefault="00594071" w:rsidP="00594071">
      <w:pPr>
        <w:pStyle w:val="SubsectionHead"/>
      </w:pPr>
      <w:r w:rsidRPr="00060899">
        <w:t>Appropriate tax year</w:t>
      </w:r>
    </w:p>
    <w:p w:rsidR="00594071" w:rsidRPr="00060899" w:rsidRDefault="00594071" w:rsidP="00594071">
      <w:pPr>
        <w:pStyle w:val="subsection"/>
      </w:pPr>
      <w:r w:rsidRPr="00060899">
        <w:tab/>
        <w:t>1067G</w:t>
      </w:r>
      <w:r w:rsidR="00060899">
        <w:noBreakHyphen/>
      </w:r>
      <w:r w:rsidRPr="00060899">
        <w:t>F4</w:t>
      </w:r>
      <w:r w:rsidRPr="00060899">
        <w:tab/>
        <w:t xml:space="preserve">Subject to this Submodule, the </w:t>
      </w:r>
      <w:r w:rsidRPr="00060899">
        <w:rPr>
          <w:b/>
          <w:i/>
        </w:rPr>
        <w:t>appropriate tax year</w:t>
      </w:r>
      <w:r w:rsidRPr="00060899">
        <w:t xml:space="preserve"> for a youth allowance payment period is the base tax year for that period.</w:t>
      </w:r>
    </w:p>
    <w:p w:rsidR="00594071" w:rsidRPr="00060899" w:rsidRDefault="00594071" w:rsidP="00594071">
      <w:pPr>
        <w:pStyle w:val="SubsectionHead"/>
      </w:pPr>
      <w:r w:rsidRPr="00060899">
        <w:lastRenderedPageBreak/>
        <w:t>Base tax year</w:t>
      </w:r>
    </w:p>
    <w:p w:rsidR="00594071" w:rsidRPr="00060899" w:rsidRDefault="00594071" w:rsidP="00594071">
      <w:pPr>
        <w:pStyle w:val="subsection"/>
      </w:pPr>
      <w:r w:rsidRPr="00060899">
        <w:tab/>
        <w:t>1067G</w:t>
      </w:r>
      <w:r w:rsidR="00060899">
        <w:noBreakHyphen/>
      </w:r>
      <w:r w:rsidRPr="00060899">
        <w:t>F5</w:t>
      </w:r>
      <w:r w:rsidRPr="00060899">
        <w:tab/>
        <w:t xml:space="preserve">The </w:t>
      </w:r>
      <w:r w:rsidRPr="00060899">
        <w:rPr>
          <w:b/>
          <w:i/>
        </w:rPr>
        <w:t>base tax year</w:t>
      </w:r>
      <w:r w:rsidRPr="00060899">
        <w:t xml:space="preserve"> for a youth allowance payment period is the tax year that ended on 30</w:t>
      </w:r>
      <w:r w:rsidR="00060899">
        <w:t> </w:t>
      </w:r>
      <w:r w:rsidRPr="00060899">
        <w:t>June in the calendar year that came immediately before the calendar year in which the period ends.</w:t>
      </w:r>
    </w:p>
    <w:p w:rsidR="00594071" w:rsidRPr="00060899" w:rsidRDefault="00594071" w:rsidP="00594071">
      <w:pPr>
        <w:pStyle w:val="notetext"/>
      </w:pPr>
      <w:r w:rsidRPr="00060899">
        <w:t>Example:</w:t>
      </w:r>
      <w:r w:rsidRPr="00060899">
        <w:tab/>
        <w:t>A youth allowance payment period</w:t>
      </w:r>
      <w:r w:rsidRPr="00060899">
        <w:rPr>
          <w:i/>
        </w:rPr>
        <w:t xml:space="preserve"> </w:t>
      </w:r>
      <w:r w:rsidRPr="00060899">
        <w:t>ends on 25</w:t>
      </w:r>
      <w:r w:rsidR="00060899">
        <w:t> </w:t>
      </w:r>
      <w:r w:rsidRPr="00060899">
        <w:t>January 1999—this day occurs in the calendar year 1</w:t>
      </w:r>
      <w:r w:rsidR="00060899">
        <w:t> </w:t>
      </w:r>
      <w:r w:rsidRPr="00060899">
        <w:t>January 1999 to 31</w:t>
      </w:r>
      <w:r w:rsidR="00060899">
        <w:t> </w:t>
      </w:r>
      <w:r w:rsidRPr="00060899">
        <w:t>December 1999—the calendar year that came immediately before this one is the calendar year 1</w:t>
      </w:r>
      <w:r w:rsidR="00060899">
        <w:t> </w:t>
      </w:r>
      <w:r w:rsidRPr="00060899">
        <w:t>January 1998 to 31</w:t>
      </w:r>
      <w:r w:rsidR="00060899">
        <w:t> </w:t>
      </w:r>
      <w:r w:rsidRPr="00060899">
        <w:t>December 1998—the base tax year is the tax year that ended on 30</w:t>
      </w:r>
      <w:r w:rsidR="00060899">
        <w:t> </w:t>
      </w:r>
      <w:r w:rsidRPr="00060899">
        <w:t>June 1998 (i.e. the year of income that began on 1</w:t>
      </w:r>
      <w:r w:rsidR="00060899">
        <w:t> </w:t>
      </w:r>
      <w:r w:rsidRPr="00060899">
        <w:t>July 1997).</w:t>
      </w:r>
    </w:p>
    <w:p w:rsidR="00594071" w:rsidRPr="00060899" w:rsidRDefault="00594071" w:rsidP="00594071">
      <w:pPr>
        <w:pStyle w:val="SubsectionHead"/>
      </w:pPr>
      <w:r w:rsidRPr="00060899">
        <w:t>Change to appropriate tax year because of increase in combined parental income</w:t>
      </w:r>
    </w:p>
    <w:p w:rsidR="00594071" w:rsidRPr="00060899" w:rsidRDefault="00594071" w:rsidP="00594071">
      <w:pPr>
        <w:pStyle w:val="subsection"/>
      </w:pPr>
      <w:r w:rsidRPr="00060899">
        <w:tab/>
        <w:t>1067G</w:t>
      </w:r>
      <w:r w:rsidR="00060899">
        <w:noBreakHyphen/>
      </w:r>
      <w:r w:rsidRPr="00060899">
        <w:t>F6</w:t>
      </w:r>
      <w:r w:rsidRPr="00060899">
        <w:tab/>
        <w:t>If a person’s combined parental income under Submodule 4 for the tax year following the base tax year exceeds:</w:t>
      </w:r>
    </w:p>
    <w:p w:rsidR="00594071" w:rsidRPr="00060899" w:rsidRDefault="00594071" w:rsidP="00594071">
      <w:pPr>
        <w:pStyle w:val="paragraph"/>
      </w:pPr>
      <w:r w:rsidRPr="00060899">
        <w:tab/>
        <w:t>(a)</w:t>
      </w:r>
      <w:r w:rsidRPr="00060899">
        <w:tab/>
        <w:t>125% of the person’s combined parental income under that Submodule for the base tax year; and</w:t>
      </w:r>
    </w:p>
    <w:p w:rsidR="00594071" w:rsidRPr="00060899" w:rsidRDefault="00594071" w:rsidP="00594071">
      <w:pPr>
        <w:pStyle w:val="paragraph"/>
      </w:pPr>
      <w:r w:rsidRPr="00060899">
        <w:tab/>
        <w:t>(b)</w:t>
      </w:r>
      <w:r w:rsidRPr="00060899">
        <w:tab/>
        <w:t>125% of the person’s parental income free area under Submodule 5;</w:t>
      </w:r>
    </w:p>
    <w:p w:rsidR="00594071" w:rsidRPr="00060899" w:rsidRDefault="00594071" w:rsidP="00594071">
      <w:pPr>
        <w:pStyle w:val="subsection2"/>
      </w:pPr>
      <w:r w:rsidRPr="00060899">
        <w:t>the appropriate tax year, for the purpose of applying this Module to the person in respect of a youth allowance payment period that ends</w:t>
      </w:r>
      <w:r w:rsidRPr="00060899">
        <w:rPr>
          <w:i/>
        </w:rPr>
        <w:t xml:space="preserve"> </w:t>
      </w:r>
      <w:r w:rsidRPr="00060899">
        <w:t>after 30</w:t>
      </w:r>
      <w:r w:rsidR="00060899">
        <w:t> </w:t>
      </w:r>
      <w:r w:rsidRPr="00060899">
        <w:t>September in a year, is the tax year following the base tax year.</w:t>
      </w:r>
    </w:p>
    <w:p w:rsidR="00594071" w:rsidRPr="00060899" w:rsidRDefault="00594071" w:rsidP="00594071">
      <w:pPr>
        <w:pStyle w:val="SubsectionHead"/>
      </w:pPr>
      <w:r w:rsidRPr="00060899">
        <w:t>Change to appropriate tax year at person’s request</w:t>
      </w:r>
    </w:p>
    <w:p w:rsidR="00594071" w:rsidRPr="00060899" w:rsidRDefault="00594071" w:rsidP="00594071">
      <w:pPr>
        <w:pStyle w:val="subsection"/>
        <w:keepNext/>
      </w:pPr>
      <w:r w:rsidRPr="00060899">
        <w:tab/>
        <w:t>1067G</w:t>
      </w:r>
      <w:r w:rsidR="00060899">
        <w:noBreakHyphen/>
      </w:r>
      <w:r w:rsidRPr="00060899">
        <w:t>F7</w:t>
      </w:r>
      <w:r w:rsidRPr="00060899">
        <w:tab/>
        <w:t>If:</w:t>
      </w:r>
    </w:p>
    <w:p w:rsidR="00594071" w:rsidRPr="00060899" w:rsidRDefault="00594071" w:rsidP="00594071">
      <w:pPr>
        <w:pStyle w:val="paragraph"/>
      </w:pPr>
      <w:r w:rsidRPr="00060899">
        <w:tab/>
        <w:t>(aa)</w:t>
      </w:r>
      <w:r w:rsidRPr="00060899">
        <w:tab/>
        <w:t>a person’s combined parental income for the tax year following the base tax year is substantially less than it was in the base tax year and is likely to continue to be so for 2 years after the later of:</w:t>
      </w:r>
    </w:p>
    <w:p w:rsidR="00594071" w:rsidRPr="00060899" w:rsidRDefault="00594071" w:rsidP="00594071">
      <w:pPr>
        <w:pStyle w:val="paragraphsub"/>
      </w:pPr>
      <w:r w:rsidRPr="00060899">
        <w:tab/>
        <w:t>(i)</w:t>
      </w:r>
      <w:r w:rsidRPr="00060899">
        <w:tab/>
        <w:t>1</w:t>
      </w:r>
      <w:r w:rsidR="00060899">
        <w:t> </w:t>
      </w:r>
      <w:r w:rsidRPr="00060899">
        <w:t>January in the tax year following the base tax year; or</w:t>
      </w:r>
    </w:p>
    <w:p w:rsidR="00594071" w:rsidRPr="00060899" w:rsidRDefault="00594071" w:rsidP="00594071">
      <w:pPr>
        <w:pStyle w:val="paragraphsub"/>
      </w:pPr>
      <w:r w:rsidRPr="00060899">
        <w:tab/>
        <w:t>(ii)</w:t>
      </w:r>
      <w:r w:rsidRPr="00060899">
        <w:tab/>
        <w:t>the day on which the combined parental income is reduced; and</w:t>
      </w:r>
    </w:p>
    <w:p w:rsidR="00594071" w:rsidRPr="00060899" w:rsidRDefault="00594071" w:rsidP="00594071">
      <w:pPr>
        <w:pStyle w:val="paragraph"/>
      </w:pPr>
      <w:r w:rsidRPr="00060899">
        <w:tab/>
        <w:t>(a)</w:t>
      </w:r>
      <w:r w:rsidRPr="00060899">
        <w:tab/>
        <w:t>the person requests the Secretary to make a determination under point 1067G</w:t>
      </w:r>
      <w:r w:rsidR="00060899">
        <w:noBreakHyphen/>
      </w:r>
      <w:r w:rsidRPr="00060899">
        <w:t>F8; and</w:t>
      </w:r>
    </w:p>
    <w:p w:rsidR="00594071" w:rsidRPr="00060899" w:rsidRDefault="00594071" w:rsidP="00594071">
      <w:pPr>
        <w:pStyle w:val="paragraph"/>
        <w:keepNext/>
      </w:pPr>
      <w:r w:rsidRPr="00060899">
        <w:lastRenderedPageBreak/>
        <w:tab/>
        <w:t>(b)</w:t>
      </w:r>
      <w:r w:rsidRPr="00060899">
        <w:tab/>
        <w:t>as a result, the Secretary determines under that point that, for the purpose of applying this Module to the person in respect of a youth allowance payment period that ends on or after:</w:t>
      </w:r>
    </w:p>
    <w:p w:rsidR="00594071" w:rsidRPr="00060899" w:rsidRDefault="00594071" w:rsidP="00594071">
      <w:pPr>
        <w:pStyle w:val="paragraphsub"/>
      </w:pPr>
      <w:r w:rsidRPr="00060899">
        <w:tab/>
        <w:t>(i)</w:t>
      </w:r>
      <w:r w:rsidRPr="00060899">
        <w:tab/>
        <w:t>the day on which the request is made; or</w:t>
      </w:r>
    </w:p>
    <w:p w:rsidR="00594071" w:rsidRPr="00060899" w:rsidRDefault="00594071" w:rsidP="00594071">
      <w:pPr>
        <w:pStyle w:val="paragraphsub"/>
      </w:pPr>
      <w:r w:rsidRPr="00060899">
        <w:tab/>
        <w:t>(ii)</w:t>
      </w:r>
      <w:r w:rsidRPr="00060899">
        <w:tab/>
        <w:t>1</w:t>
      </w:r>
      <w:r w:rsidR="00060899">
        <w:t> </w:t>
      </w:r>
      <w:r w:rsidRPr="00060899">
        <w:t>January in a year;</w:t>
      </w:r>
    </w:p>
    <w:p w:rsidR="00594071" w:rsidRPr="00060899" w:rsidRDefault="00594071" w:rsidP="00594071">
      <w:pPr>
        <w:pStyle w:val="paragraph"/>
        <w:keepNext/>
      </w:pPr>
      <w:r w:rsidRPr="00060899">
        <w:tab/>
      </w:r>
      <w:r w:rsidRPr="00060899">
        <w:tab/>
        <w:t>whichever day is later, the appropriate tax year is the tax year following the base tax year;</w:t>
      </w:r>
    </w:p>
    <w:p w:rsidR="00594071" w:rsidRPr="00060899" w:rsidRDefault="00594071" w:rsidP="00594071">
      <w:pPr>
        <w:pStyle w:val="subsection2"/>
      </w:pPr>
      <w:r w:rsidRPr="00060899">
        <w:t>the appropriate tax year, for that purpose, is the tax year following the base tax year.</w:t>
      </w:r>
    </w:p>
    <w:p w:rsidR="00594071" w:rsidRPr="00060899" w:rsidRDefault="00594071" w:rsidP="00594071">
      <w:pPr>
        <w:pStyle w:val="SubsectionHead"/>
      </w:pPr>
      <w:r w:rsidRPr="00060899">
        <w:t>Person may ask Secretary to change appropriate tax year</w:t>
      </w:r>
    </w:p>
    <w:p w:rsidR="00594071" w:rsidRPr="00060899" w:rsidRDefault="00594071" w:rsidP="00594071">
      <w:pPr>
        <w:pStyle w:val="subsection"/>
        <w:keepNext/>
      </w:pPr>
      <w:r w:rsidRPr="00060899">
        <w:tab/>
        <w:t>1067G</w:t>
      </w:r>
      <w:r w:rsidR="00060899">
        <w:noBreakHyphen/>
      </w:r>
      <w:r w:rsidRPr="00060899">
        <w:t>F8</w:t>
      </w:r>
      <w:r w:rsidRPr="00060899">
        <w:tab/>
        <w:t>If:</w:t>
      </w:r>
    </w:p>
    <w:p w:rsidR="00594071" w:rsidRPr="00060899" w:rsidRDefault="00594071" w:rsidP="00594071">
      <w:pPr>
        <w:pStyle w:val="paragraph"/>
        <w:keepNext/>
      </w:pPr>
      <w:r w:rsidRPr="00060899">
        <w:tab/>
        <w:t>(a)</w:t>
      </w:r>
      <w:r w:rsidRPr="00060899">
        <w:tab/>
        <w:t>youth allowance:</w:t>
      </w:r>
    </w:p>
    <w:p w:rsidR="00594071" w:rsidRPr="00060899" w:rsidRDefault="00594071" w:rsidP="00594071">
      <w:pPr>
        <w:pStyle w:val="paragraphsub"/>
      </w:pPr>
      <w:r w:rsidRPr="00060899">
        <w:tab/>
        <w:t>(i)</w:t>
      </w:r>
      <w:r w:rsidRPr="00060899">
        <w:tab/>
        <w:t>is not payable to a person because the rate of youth allowance because of this Module is nil; or</w:t>
      </w:r>
    </w:p>
    <w:p w:rsidR="00594071" w:rsidRPr="00060899" w:rsidRDefault="00594071" w:rsidP="00594071">
      <w:pPr>
        <w:pStyle w:val="paragraphsub"/>
      </w:pPr>
      <w:r w:rsidRPr="00060899">
        <w:tab/>
        <w:t>(ii)</w:t>
      </w:r>
      <w:r w:rsidRPr="00060899">
        <w:tab/>
        <w:t>is payable at a reduced rate because of this Module; and</w:t>
      </w:r>
    </w:p>
    <w:p w:rsidR="00594071" w:rsidRPr="00060899" w:rsidRDefault="00594071" w:rsidP="00594071">
      <w:pPr>
        <w:pStyle w:val="paragraph"/>
      </w:pPr>
      <w:r w:rsidRPr="00060899">
        <w:tab/>
        <w:t>(b)</w:t>
      </w:r>
      <w:r w:rsidRPr="00060899">
        <w:tab/>
        <w:t>the person gives the Secretary an estimate of the person’s combined parental income under Submodule 4 for the tax year following the base tax year; and</w:t>
      </w:r>
    </w:p>
    <w:p w:rsidR="00594071" w:rsidRPr="00060899" w:rsidRDefault="00594071" w:rsidP="00594071">
      <w:pPr>
        <w:pStyle w:val="paragraph"/>
        <w:keepNext/>
      </w:pPr>
      <w:r w:rsidRPr="00060899">
        <w:tab/>
        <w:t>(c)</w:t>
      </w:r>
      <w:r w:rsidRPr="00060899">
        <w:tab/>
        <w:t>the person requests the Secretary to make a determination under this point; and</w:t>
      </w:r>
    </w:p>
    <w:p w:rsidR="00594071" w:rsidRPr="00060899" w:rsidRDefault="00594071" w:rsidP="00594071">
      <w:pPr>
        <w:pStyle w:val="paragraph"/>
      </w:pPr>
      <w:r w:rsidRPr="00060899">
        <w:tab/>
        <w:t>(d)</w:t>
      </w:r>
      <w:r w:rsidRPr="00060899">
        <w:tab/>
        <w:t>the person agrees that the person’s rate of youth allowance is to be recalculated if the person’s actual combined parental income for that tax year exceeds the amount that the person estimated;</w:t>
      </w:r>
    </w:p>
    <w:p w:rsidR="00594071" w:rsidRPr="00060899" w:rsidRDefault="00594071" w:rsidP="00594071">
      <w:pPr>
        <w:pStyle w:val="subsection2"/>
      </w:pPr>
      <w:r w:rsidRPr="00060899">
        <w:t>the Secretary must determine that, for the purpose of applying this Module to the person in respect of a youth allowance payment period that ends on or after:</w:t>
      </w:r>
    </w:p>
    <w:p w:rsidR="00594071" w:rsidRPr="00060899" w:rsidRDefault="00594071" w:rsidP="00594071">
      <w:pPr>
        <w:pStyle w:val="paragraph"/>
      </w:pPr>
      <w:r w:rsidRPr="00060899">
        <w:tab/>
        <w:t>(e)</w:t>
      </w:r>
      <w:r w:rsidRPr="00060899">
        <w:tab/>
        <w:t>the day on which the request is made; or</w:t>
      </w:r>
    </w:p>
    <w:p w:rsidR="00594071" w:rsidRPr="00060899" w:rsidRDefault="00594071" w:rsidP="00594071">
      <w:pPr>
        <w:pStyle w:val="paragraph"/>
      </w:pPr>
      <w:r w:rsidRPr="00060899">
        <w:tab/>
        <w:t>(f)</w:t>
      </w:r>
      <w:r w:rsidRPr="00060899">
        <w:tab/>
        <w:t>1</w:t>
      </w:r>
      <w:r w:rsidR="00060899">
        <w:t> </w:t>
      </w:r>
      <w:r w:rsidRPr="00060899">
        <w:t>January in a year;</w:t>
      </w:r>
    </w:p>
    <w:p w:rsidR="00594071" w:rsidRPr="00060899" w:rsidRDefault="00594071" w:rsidP="00594071">
      <w:pPr>
        <w:pStyle w:val="subsection2"/>
      </w:pPr>
      <w:r w:rsidRPr="00060899">
        <w:t>whichever day is later, the appropriate tax year is the tax year following the base tax year.</w:t>
      </w:r>
    </w:p>
    <w:p w:rsidR="00594071" w:rsidRPr="00060899" w:rsidRDefault="00594071" w:rsidP="00594071">
      <w:pPr>
        <w:pStyle w:val="SubsectionHead"/>
      </w:pPr>
      <w:r w:rsidRPr="00060899">
        <w:lastRenderedPageBreak/>
        <w:t>Form of request</w:t>
      </w:r>
    </w:p>
    <w:p w:rsidR="00594071" w:rsidRPr="00060899" w:rsidRDefault="00594071" w:rsidP="00594071">
      <w:pPr>
        <w:pStyle w:val="subsection"/>
      </w:pPr>
      <w:r w:rsidRPr="00060899">
        <w:tab/>
        <w:t>1067G</w:t>
      </w:r>
      <w:r w:rsidR="00060899">
        <w:noBreakHyphen/>
      </w:r>
      <w:r w:rsidRPr="00060899">
        <w:t>F9</w:t>
      </w:r>
      <w:r w:rsidRPr="00060899">
        <w:tab/>
        <w:t>A request under point 1067G</w:t>
      </w:r>
      <w:r w:rsidR="00060899">
        <w:noBreakHyphen/>
      </w:r>
      <w:r w:rsidRPr="00060899">
        <w:t>F8 must be made in writing in accordance with a form approved by the Secretary.</w:t>
      </w:r>
    </w:p>
    <w:p w:rsidR="00594071" w:rsidRPr="00060899" w:rsidRDefault="00594071" w:rsidP="00594071">
      <w:pPr>
        <w:pStyle w:val="ActHead4"/>
      </w:pPr>
      <w:bookmarkStart w:id="1034" w:name="_Toc447275902"/>
      <w:r w:rsidRPr="00060899">
        <w:rPr>
          <w:rStyle w:val="CharSubdNo"/>
        </w:rPr>
        <w:t>Submodule 4</w:t>
      </w:r>
      <w:r w:rsidRPr="00060899">
        <w:t>—</w:t>
      </w:r>
      <w:r w:rsidRPr="00060899">
        <w:rPr>
          <w:rStyle w:val="CharSubdText"/>
        </w:rPr>
        <w:t>Combined parental income</w:t>
      </w:r>
      <w:bookmarkEnd w:id="1034"/>
    </w:p>
    <w:p w:rsidR="00594071" w:rsidRPr="00060899" w:rsidRDefault="00594071" w:rsidP="00594071">
      <w:pPr>
        <w:pStyle w:val="SubsectionHead"/>
      </w:pPr>
      <w:r w:rsidRPr="00060899">
        <w:t>Combined parental income</w:t>
      </w:r>
    </w:p>
    <w:p w:rsidR="00594071" w:rsidRPr="00060899" w:rsidRDefault="00594071" w:rsidP="00594071">
      <w:pPr>
        <w:pStyle w:val="subsection"/>
      </w:pPr>
      <w:r w:rsidRPr="00060899">
        <w:tab/>
        <w:t>1067G</w:t>
      </w:r>
      <w:r w:rsidR="00060899">
        <w:noBreakHyphen/>
      </w:r>
      <w:r w:rsidRPr="00060899">
        <w:t>F10</w:t>
      </w:r>
      <w:r w:rsidRPr="00060899">
        <w:tab/>
        <w:t xml:space="preserve">For the purposes of this Module, a person’s </w:t>
      </w:r>
      <w:r w:rsidRPr="00060899">
        <w:rPr>
          <w:b/>
          <w:i/>
        </w:rPr>
        <w:t>combined parental income</w:t>
      </w:r>
      <w:r w:rsidRPr="00060899">
        <w:t xml:space="preserve"> for a particular tax year is the sum of the following amounts (</w:t>
      </w:r>
      <w:r w:rsidRPr="00060899">
        <w:rPr>
          <w:b/>
          <w:i/>
        </w:rPr>
        <w:t>income components</w:t>
      </w:r>
      <w:r w:rsidRPr="00060899">
        <w:t>) in respect of each of the person’s parents:</w:t>
      </w:r>
    </w:p>
    <w:p w:rsidR="00594071" w:rsidRPr="00060899" w:rsidRDefault="00594071" w:rsidP="00594071">
      <w:pPr>
        <w:pStyle w:val="paragraph"/>
      </w:pPr>
      <w:r w:rsidRPr="00060899">
        <w:tab/>
        <w:t>(a)</w:t>
      </w:r>
      <w:r w:rsidRPr="00060899">
        <w:tab/>
        <w:t>the parent’s taxable income for that year;</w:t>
      </w:r>
    </w:p>
    <w:p w:rsidR="00594071" w:rsidRPr="00060899" w:rsidRDefault="00594071" w:rsidP="00594071">
      <w:pPr>
        <w:pStyle w:val="paragraph"/>
      </w:pPr>
      <w:r w:rsidRPr="00060899">
        <w:tab/>
        <w:t>(b)</w:t>
      </w:r>
      <w:r w:rsidRPr="00060899">
        <w:tab/>
        <w:t>the parent’s adjusted fringe benefits total for that year;</w:t>
      </w:r>
    </w:p>
    <w:p w:rsidR="00594071" w:rsidRPr="00060899" w:rsidRDefault="00594071" w:rsidP="00594071">
      <w:pPr>
        <w:pStyle w:val="paragraph"/>
      </w:pPr>
      <w:r w:rsidRPr="00060899">
        <w:tab/>
        <w:t>(c)</w:t>
      </w:r>
      <w:r w:rsidRPr="00060899">
        <w:tab/>
        <w:t>the parent’s target foreign income for that year;</w:t>
      </w:r>
    </w:p>
    <w:p w:rsidR="009E0A57" w:rsidRPr="00060899" w:rsidRDefault="009E0A57" w:rsidP="009E0A57">
      <w:pPr>
        <w:pStyle w:val="paragraph"/>
      </w:pPr>
      <w:r w:rsidRPr="00060899">
        <w:tab/>
        <w:t>(d)</w:t>
      </w:r>
      <w:r w:rsidRPr="00060899">
        <w:tab/>
        <w:t>the parent’s total net investment loss for that year;</w:t>
      </w:r>
    </w:p>
    <w:p w:rsidR="009E0A57" w:rsidRPr="00060899" w:rsidRDefault="009E0A57" w:rsidP="009E0A57">
      <w:pPr>
        <w:pStyle w:val="paragraph"/>
      </w:pPr>
      <w:r w:rsidRPr="00060899">
        <w:tab/>
        <w:t>(e)</w:t>
      </w:r>
      <w:r w:rsidRPr="00060899">
        <w:tab/>
        <w:t>the parent’s reportable superannuation contributions</w:t>
      </w:r>
      <w:r w:rsidRPr="00060899">
        <w:rPr>
          <w:b/>
          <w:i/>
        </w:rPr>
        <w:t xml:space="preserve"> </w:t>
      </w:r>
      <w:r w:rsidRPr="00060899">
        <w:t xml:space="preserve">(within the meaning of the </w:t>
      </w:r>
      <w:r w:rsidRPr="00060899">
        <w:rPr>
          <w:i/>
        </w:rPr>
        <w:t>Income Tax Assessment Act 1997</w:t>
      </w:r>
      <w:r w:rsidRPr="00060899">
        <w:t>) for that year.</w:t>
      </w:r>
    </w:p>
    <w:p w:rsidR="00594071" w:rsidRPr="00060899" w:rsidRDefault="00594071" w:rsidP="00594071">
      <w:pPr>
        <w:pStyle w:val="notetext"/>
      </w:pPr>
      <w:r w:rsidRPr="00060899">
        <w:t>Note 1:</w:t>
      </w:r>
      <w:r w:rsidRPr="00060899">
        <w:tab/>
        <w:t xml:space="preserve">The combined parental income may be affected by amounts of maintenance paid </w:t>
      </w:r>
      <w:r w:rsidR="007D41CD" w:rsidRPr="00060899">
        <w:t>(see point 1067G</w:t>
      </w:r>
      <w:r w:rsidR="00060899">
        <w:noBreakHyphen/>
      </w:r>
      <w:r w:rsidR="007D41CD" w:rsidRPr="00060899">
        <w:t>F20)</w:t>
      </w:r>
      <w:r w:rsidRPr="00060899">
        <w:t>.</w:t>
      </w:r>
    </w:p>
    <w:p w:rsidR="00594071" w:rsidRPr="00060899" w:rsidRDefault="00594071" w:rsidP="00594071">
      <w:pPr>
        <w:pStyle w:val="notetext"/>
      </w:pPr>
      <w:r w:rsidRPr="00060899">
        <w:t>Note 2:</w:t>
      </w:r>
      <w:r w:rsidRPr="00060899">
        <w:tab/>
        <w:t xml:space="preserve">For </w:t>
      </w:r>
      <w:r w:rsidRPr="00060899">
        <w:rPr>
          <w:b/>
          <w:i/>
        </w:rPr>
        <w:t>taxable income</w:t>
      </w:r>
      <w:r w:rsidRPr="00060899">
        <w:rPr>
          <w:i/>
        </w:rPr>
        <w:t xml:space="preserve"> </w:t>
      </w:r>
      <w:r w:rsidRPr="00060899">
        <w:t>see subsection</w:t>
      </w:r>
      <w:r w:rsidR="00060899">
        <w:t> </w:t>
      </w:r>
      <w:r w:rsidRPr="00060899">
        <w:t>23(1).</w:t>
      </w:r>
    </w:p>
    <w:p w:rsidR="00594071" w:rsidRPr="00060899" w:rsidRDefault="00594071" w:rsidP="00594071">
      <w:pPr>
        <w:pStyle w:val="notetext"/>
      </w:pPr>
      <w:r w:rsidRPr="00060899">
        <w:t>Note 3:</w:t>
      </w:r>
      <w:r w:rsidRPr="00060899">
        <w:tab/>
        <w:t xml:space="preserve">For </w:t>
      </w:r>
      <w:r w:rsidRPr="00060899">
        <w:rPr>
          <w:b/>
          <w:i/>
        </w:rPr>
        <w:t>adjusted fringe benefits total</w:t>
      </w:r>
      <w:r w:rsidRPr="00060899">
        <w:t xml:space="preserve"> see </w:t>
      </w:r>
      <w:smartTag w:uri="urn:schemas-microsoft-com:office:smarttags" w:element="PlaceType">
        <w:r w:rsidRPr="00060899">
          <w:t>subpoint</w:t>
        </w:r>
      </w:smartTag>
      <w:r w:rsidRPr="00060899">
        <w:t xml:space="preserve"> 1067G</w:t>
      </w:r>
      <w:r w:rsidR="00060899">
        <w:noBreakHyphen/>
      </w:r>
      <w:r w:rsidRPr="00060899">
        <w:t>F11(2).</w:t>
      </w:r>
    </w:p>
    <w:p w:rsidR="00594071" w:rsidRPr="00060899" w:rsidRDefault="00594071" w:rsidP="00594071">
      <w:pPr>
        <w:pStyle w:val="notetext"/>
      </w:pPr>
      <w:r w:rsidRPr="00060899">
        <w:t>Note 4:</w:t>
      </w:r>
      <w:r w:rsidRPr="00060899">
        <w:tab/>
        <w:t xml:space="preserve">For </w:t>
      </w:r>
      <w:r w:rsidRPr="00060899">
        <w:rPr>
          <w:b/>
          <w:i/>
        </w:rPr>
        <w:t>target foreign income</w:t>
      </w:r>
      <w:r w:rsidRPr="00060899">
        <w:t xml:space="preserve"> see </w:t>
      </w:r>
      <w:smartTag w:uri="urn:schemas-microsoft-com:office:smarttags" w:element="PlaceType">
        <w:r w:rsidRPr="00060899">
          <w:t>subpoint</w:t>
        </w:r>
      </w:smartTag>
      <w:r w:rsidRPr="00060899">
        <w:t xml:space="preserve"> 1067G</w:t>
      </w:r>
      <w:r w:rsidR="00060899">
        <w:noBreakHyphen/>
      </w:r>
      <w:r w:rsidRPr="00060899">
        <w:t>F11(3).</w:t>
      </w:r>
    </w:p>
    <w:p w:rsidR="00AC3738" w:rsidRPr="00060899" w:rsidRDefault="00AC3738" w:rsidP="00AC3738">
      <w:pPr>
        <w:pStyle w:val="notetext"/>
      </w:pPr>
      <w:r w:rsidRPr="00060899">
        <w:t>Note 5:</w:t>
      </w:r>
      <w:r w:rsidRPr="00060899">
        <w:tab/>
        <w:t xml:space="preserve">For </w:t>
      </w:r>
      <w:r w:rsidRPr="00060899">
        <w:rPr>
          <w:b/>
          <w:i/>
        </w:rPr>
        <w:t>total net investment loss</w:t>
      </w:r>
      <w:r w:rsidRPr="00060899">
        <w:t>, see subsection</w:t>
      </w:r>
      <w:r w:rsidR="00060899">
        <w:t> </w:t>
      </w:r>
      <w:r w:rsidRPr="00060899">
        <w:t>10B(2).</w:t>
      </w:r>
    </w:p>
    <w:p w:rsidR="00594071" w:rsidRPr="00060899" w:rsidRDefault="00594071" w:rsidP="00594071">
      <w:pPr>
        <w:pStyle w:val="SubsectionHead"/>
      </w:pPr>
      <w:r w:rsidRPr="00060899">
        <w:t>Income components for tax year</w:t>
      </w:r>
    </w:p>
    <w:p w:rsidR="00594071" w:rsidRPr="00060899" w:rsidRDefault="00594071" w:rsidP="00594071">
      <w:pPr>
        <w:pStyle w:val="subsection"/>
      </w:pPr>
      <w:r w:rsidRPr="00060899">
        <w:tab/>
        <w:t>1067G</w:t>
      </w:r>
      <w:r w:rsidR="00060899">
        <w:noBreakHyphen/>
      </w:r>
      <w:r w:rsidRPr="00060899">
        <w:t>F11(1)</w:t>
      </w:r>
      <w:r w:rsidRPr="00060899">
        <w:tab/>
        <w:t xml:space="preserve">A parent’s </w:t>
      </w:r>
      <w:r w:rsidRPr="00060899">
        <w:rPr>
          <w:b/>
          <w:i/>
        </w:rPr>
        <w:t>taxable income</w:t>
      </w:r>
      <w:r w:rsidRPr="00060899">
        <w:rPr>
          <w:i/>
        </w:rPr>
        <w:t xml:space="preserve"> </w:t>
      </w:r>
      <w:r w:rsidRPr="00060899">
        <w:t>for a tax year is:</w:t>
      </w:r>
    </w:p>
    <w:p w:rsidR="00594071" w:rsidRPr="00060899" w:rsidRDefault="00594071" w:rsidP="00594071">
      <w:pPr>
        <w:pStyle w:val="paragraph"/>
      </w:pPr>
      <w:r w:rsidRPr="00060899">
        <w:tab/>
        <w:t>(a)</w:t>
      </w:r>
      <w:r w:rsidRPr="00060899">
        <w:tab/>
        <w:t>the parent’s assessed taxable income for that year; or</w:t>
      </w:r>
    </w:p>
    <w:p w:rsidR="00594071" w:rsidRPr="00060899" w:rsidRDefault="00594071" w:rsidP="00594071">
      <w:pPr>
        <w:pStyle w:val="paragraph"/>
      </w:pPr>
      <w:r w:rsidRPr="00060899">
        <w:tab/>
        <w:t>(b)</w:t>
      </w:r>
      <w:r w:rsidRPr="00060899">
        <w:tab/>
        <w:t>if the parent does not have an assessed taxable income for that year—the accepted estimate, in respect of the parent, of taxable income for that year.</w:t>
      </w:r>
    </w:p>
    <w:p w:rsidR="00594071" w:rsidRPr="00060899" w:rsidRDefault="00594071" w:rsidP="00594071">
      <w:pPr>
        <w:pStyle w:val="subsection"/>
      </w:pPr>
      <w:r w:rsidRPr="00060899">
        <w:tab/>
        <w:t>1067G</w:t>
      </w:r>
      <w:r w:rsidR="00060899">
        <w:noBreakHyphen/>
      </w:r>
      <w:r w:rsidRPr="00060899">
        <w:t>F11(2)</w:t>
      </w:r>
      <w:r w:rsidRPr="00060899">
        <w:tab/>
        <w:t xml:space="preserve">A parent’s </w:t>
      </w:r>
      <w:r w:rsidRPr="00060899">
        <w:rPr>
          <w:b/>
          <w:i/>
        </w:rPr>
        <w:t>adjusted fringe benefits total</w:t>
      </w:r>
      <w:r w:rsidRPr="00060899">
        <w:t xml:space="preserve"> for a tax year is the amount worked out using the formula:</w:t>
      </w:r>
    </w:p>
    <w:p w:rsidR="00594071" w:rsidRPr="00060899" w:rsidRDefault="002A0881" w:rsidP="006724AA">
      <w:pPr>
        <w:pStyle w:val="Formula"/>
      </w:pPr>
      <w:r w:rsidRPr="00060899">
        <w:rPr>
          <w:noProof/>
        </w:rPr>
        <w:lastRenderedPageBreak/>
        <w:drawing>
          <wp:inline distT="0" distB="0" distL="0" distR="0" wp14:anchorId="278914C4" wp14:editId="50EE79E5">
            <wp:extent cx="2609850" cy="371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9850" cy="371475"/>
                    </a:xfrm>
                    <a:prstGeom prst="rect">
                      <a:avLst/>
                    </a:prstGeom>
                    <a:noFill/>
                    <a:ln>
                      <a:noFill/>
                    </a:ln>
                  </pic:spPr>
                </pic:pic>
              </a:graphicData>
            </a:graphic>
          </wp:inline>
        </w:drawing>
      </w:r>
    </w:p>
    <w:p w:rsidR="00594071" w:rsidRPr="00060899" w:rsidRDefault="00594071" w:rsidP="00594071">
      <w:pPr>
        <w:pStyle w:val="subsection2"/>
      </w:pPr>
      <w:r w:rsidRPr="00060899">
        <w:t>where:</w:t>
      </w:r>
    </w:p>
    <w:p w:rsidR="00594071" w:rsidRPr="00060899" w:rsidRDefault="00594071" w:rsidP="00594071">
      <w:pPr>
        <w:pStyle w:val="Definition"/>
      </w:pPr>
      <w:r w:rsidRPr="00060899">
        <w:rPr>
          <w:b/>
          <w:i/>
        </w:rPr>
        <w:t>FBT rate</w:t>
      </w:r>
      <w:r w:rsidRPr="00060899">
        <w:t xml:space="preserve"> is the rate of tax set by the </w:t>
      </w:r>
      <w:r w:rsidRPr="00060899">
        <w:rPr>
          <w:i/>
        </w:rPr>
        <w:t>Fringe Benefits Tax Act 1986</w:t>
      </w:r>
      <w:r w:rsidRPr="00060899">
        <w:t xml:space="preserve"> for the FBT year (as defined in the </w:t>
      </w:r>
      <w:r w:rsidRPr="00060899">
        <w:rPr>
          <w:i/>
        </w:rPr>
        <w:t>Fringe Benefits Tax Assessment Act 1986</w:t>
      </w:r>
      <w:r w:rsidRPr="00060899">
        <w:t>) beginning on the 1</w:t>
      </w:r>
      <w:r w:rsidR="00060899">
        <w:t> </w:t>
      </w:r>
      <w:r w:rsidRPr="00060899">
        <w:t>April just before the start of the tax year.</w:t>
      </w:r>
    </w:p>
    <w:p w:rsidR="00594071" w:rsidRPr="00060899" w:rsidRDefault="00594071" w:rsidP="00594071">
      <w:pPr>
        <w:pStyle w:val="Definition"/>
      </w:pPr>
      <w:r w:rsidRPr="00060899">
        <w:rPr>
          <w:b/>
          <w:i/>
        </w:rPr>
        <w:t>reportable fringe benefits total</w:t>
      </w:r>
      <w:r w:rsidRPr="00060899">
        <w:t xml:space="preserve"> is the amount that the Secretary is satisfied is the parent’s reportable fringe benefits total (as defined in the </w:t>
      </w:r>
      <w:r w:rsidRPr="00060899">
        <w:rPr>
          <w:i/>
        </w:rPr>
        <w:t>Fringe Benefits Tax Assessment Act 1986</w:t>
      </w:r>
      <w:r w:rsidRPr="00060899">
        <w:t>) for the year of income that is the tax year.</w:t>
      </w:r>
    </w:p>
    <w:p w:rsidR="00594071" w:rsidRPr="00060899" w:rsidRDefault="00594071" w:rsidP="00594071">
      <w:pPr>
        <w:pStyle w:val="subsection"/>
      </w:pPr>
      <w:r w:rsidRPr="00060899">
        <w:tab/>
        <w:t>1067G</w:t>
      </w:r>
      <w:r w:rsidR="00060899">
        <w:noBreakHyphen/>
      </w:r>
      <w:r w:rsidRPr="00060899">
        <w:t>F11(3)</w:t>
      </w:r>
      <w:r w:rsidRPr="00060899">
        <w:tab/>
        <w:t xml:space="preserve">A parent’s </w:t>
      </w:r>
      <w:r w:rsidRPr="00060899">
        <w:rPr>
          <w:b/>
          <w:i/>
        </w:rPr>
        <w:t>target foreign income</w:t>
      </w:r>
      <w:r w:rsidRPr="00060899">
        <w:t xml:space="preserve"> for a tax year is the accepted estimate of the amount of the parent’s foreign income (as defined in section</w:t>
      </w:r>
      <w:r w:rsidR="00060899">
        <w:t> </w:t>
      </w:r>
      <w:r w:rsidRPr="00060899">
        <w:t>10A) for the tax year that is not:</w:t>
      </w:r>
    </w:p>
    <w:p w:rsidR="00594071" w:rsidRPr="00060899" w:rsidRDefault="00594071" w:rsidP="00594071">
      <w:pPr>
        <w:pStyle w:val="paragraph"/>
      </w:pPr>
      <w:r w:rsidRPr="00060899">
        <w:tab/>
        <w:t>(a)</w:t>
      </w:r>
      <w:r w:rsidRPr="00060899">
        <w:tab/>
        <w:t>taxable income; or</w:t>
      </w:r>
    </w:p>
    <w:p w:rsidR="00594071" w:rsidRPr="00060899" w:rsidRDefault="00594071" w:rsidP="00594071">
      <w:pPr>
        <w:pStyle w:val="paragraph"/>
      </w:pPr>
      <w:r w:rsidRPr="00060899">
        <w:tab/>
        <w:t>(b)</w:t>
      </w:r>
      <w:r w:rsidRPr="00060899">
        <w:tab/>
        <w:t xml:space="preserve">received in the form of a fringe benefit (as defined in the </w:t>
      </w:r>
      <w:r w:rsidRPr="00060899">
        <w:rPr>
          <w:i/>
        </w:rPr>
        <w:t>Fringe Benefits Tax Assessment Act 1986</w:t>
      </w:r>
      <w:r w:rsidRPr="00060899">
        <w:t xml:space="preserve">, as it applies of its own force or because of the </w:t>
      </w:r>
      <w:r w:rsidRPr="00060899">
        <w:rPr>
          <w:i/>
        </w:rPr>
        <w:t>Fringe Benefits Tax (Application to the Commonwealth) Act 1986</w:t>
      </w:r>
      <w:r w:rsidRPr="00060899">
        <w:t xml:space="preserve">) in relation to the parent as employee (as defined in the </w:t>
      </w:r>
      <w:r w:rsidRPr="00060899">
        <w:rPr>
          <w:i/>
        </w:rPr>
        <w:t>Fringe Benefits Tax Assessment Act 1986</w:t>
      </w:r>
      <w:r w:rsidRPr="00060899">
        <w:t>) and a year of tax.</w:t>
      </w:r>
    </w:p>
    <w:p w:rsidR="00594071" w:rsidRPr="00060899" w:rsidRDefault="00594071" w:rsidP="00594071">
      <w:pPr>
        <w:pStyle w:val="SubsectionHead"/>
      </w:pPr>
      <w:r w:rsidRPr="00060899">
        <w:t>Assessed taxable income</w:t>
      </w:r>
    </w:p>
    <w:p w:rsidR="00594071" w:rsidRPr="00060899" w:rsidRDefault="00594071" w:rsidP="00594071">
      <w:pPr>
        <w:pStyle w:val="subsection"/>
      </w:pPr>
      <w:r w:rsidRPr="00060899">
        <w:tab/>
        <w:t>1067G</w:t>
      </w:r>
      <w:r w:rsidR="00060899">
        <w:noBreakHyphen/>
      </w:r>
      <w:r w:rsidRPr="00060899">
        <w:t>F12</w:t>
      </w:r>
      <w:r w:rsidRPr="00060899">
        <w:tab/>
        <w:t>A parent’s</w:t>
      </w:r>
      <w:r w:rsidRPr="00060899">
        <w:rPr>
          <w:b/>
          <w:i/>
        </w:rPr>
        <w:t xml:space="preserve"> assessed taxable income</w:t>
      </w:r>
      <w:r w:rsidRPr="00060899">
        <w:rPr>
          <w:i/>
        </w:rPr>
        <w:t xml:space="preserve"> </w:t>
      </w:r>
      <w:r w:rsidRPr="00060899">
        <w:t>for a tax year at a particular time is the most recent of:</w:t>
      </w:r>
    </w:p>
    <w:p w:rsidR="00594071" w:rsidRPr="00060899" w:rsidRDefault="00594071" w:rsidP="00594071">
      <w:pPr>
        <w:pStyle w:val="paragraph"/>
      </w:pPr>
      <w:r w:rsidRPr="00060899">
        <w:tab/>
        <w:t>(a)</w:t>
      </w:r>
      <w:r w:rsidRPr="00060899">
        <w:tab/>
        <w:t>if, at that time, the Commissioner of Taxation has made an assessment or an amended assessment of that taxable income—that taxable income according to the assessment or amended assessment; or</w:t>
      </w:r>
    </w:p>
    <w:p w:rsidR="00594071" w:rsidRPr="00060899" w:rsidRDefault="00594071" w:rsidP="00594071">
      <w:pPr>
        <w:pStyle w:val="paragraph"/>
      </w:pPr>
      <w:r w:rsidRPr="00060899">
        <w:tab/>
        <w:t>(b)</w:t>
      </w:r>
      <w:r w:rsidRPr="00060899">
        <w:tab/>
        <w:t>if, at that time, a tribunal has amended an assessment or an amended assessment made by the Commissioner—that taxable income according to the amendment made by the tribunal; or</w:t>
      </w:r>
    </w:p>
    <w:p w:rsidR="00594071" w:rsidRPr="00060899" w:rsidRDefault="00594071" w:rsidP="00594071">
      <w:pPr>
        <w:pStyle w:val="paragraph"/>
      </w:pPr>
      <w:r w:rsidRPr="00060899">
        <w:lastRenderedPageBreak/>
        <w:tab/>
        <w:t>(c)</w:t>
      </w:r>
      <w:r w:rsidRPr="00060899">
        <w:tab/>
        <w:t>if, at that time, a court has amended an assessment or an amended assessment made by the Commissioner or an amended assessment made by a tribunal—that taxable income according to the amendment made by the court.</w:t>
      </w:r>
    </w:p>
    <w:p w:rsidR="00594071" w:rsidRPr="00060899" w:rsidRDefault="00594071" w:rsidP="00594071">
      <w:pPr>
        <w:pStyle w:val="SubsectionHead"/>
      </w:pPr>
      <w:r w:rsidRPr="00060899">
        <w:t>Accepted estimate</w:t>
      </w:r>
    </w:p>
    <w:p w:rsidR="00594071" w:rsidRPr="00060899" w:rsidRDefault="00594071" w:rsidP="00594071">
      <w:pPr>
        <w:pStyle w:val="subsection"/>
      </w:pPr>
      <w:r w:rsidRPr="00060899">
        <w:tab/>
        <w:t>1067G</w:t>
      </w:r>
      <w:r w:rsidR="00060899">
        <w:noBreakHyphen/>
      </w:r>
      <w:r w:rsidRPr="00060899">
        <w:t>F13</w:t>
      </w:r>
      <w:r w:rsidRPr="00060899">
        <w:tab/>
        <w:t>An</w:t>
      </w:r>
      <w:r w:rsidRPr="00060899">
        <w:rPr>
          <w:b/>
          <w:i/>
        </w:rPr>
        <w:t xml:space="preserve"> accepted estimate</w:t>
      </w:r>
      <w:r w:rsidRPr="00060899">
        <w:rPr>
          <w:i/>
        </w:rPr>
        <w:t xml:space="preserve"> </w:t>
      </w:r>
      <w:r w:rsidRPr="00060899">
        <w:t>of an income component or an amount described in subpoint 1067G</w:t>
      </w:r>
      <w:r w:rsidR="00060899">
        <w:noBreakHyphen/>
      </w:r>
      <w:r w:rsidRPr="00060899">
        <w:t>F11(3), in respect of a parent, for a tax year is that income component or amount according to the most recent notice given under point 1067G</w:t>
      </w:r>
      <w:r w:rsidR="00060899">
        <w:noBreakHyphen/>
      </w:r>
      <w:r w:rsidRPr="00060899">
        <w:t>F14 and accepted by the Secretary for the purposes of this Module.</w:t>
      </w:r>
    </w:p>
    <w:p w:rsidR="00594071" w:rsidRPr="00060899" w:rsidRDefault="00594071" w:rsidP="00594071">
      <w:pPr>
        <w:pStyle w:val="SubsectionHead"/>
      </w:pPr>
      <w:r w:rsidRPr="00060899">
        <w:t>Notice estimating income component</w:t>
      </w:r>
    </w:p>
    <w:p w:rsidR="00594071" w:rsidRPr="00060899" w:rsidRDefault="00594071" w:rsidP="00594071">
      <w:pPr>
        <w:pStyle w:val="subsection"/>
      </w:pPr>
      <w:r w:rsidRPr="00060899">
        <w:tab/>
        <w:t>1067G</w:t>
      </w:r>
      <w:r w:rsidR="00060899">
        <w:noBreakHyphen/>
      </w:r>
      <w:r w:rsidRPr="00060899">
        <w:t>F14</w:t>
      </w:r>
      <w:r w:rsidRPr="00060899">
        <w:tab/>
        <w:t>A notice setting out an estimate of an income component or an amount described in subpoint 1067G</w:t>
      </w:r>
      <w:r w:rsidR="00060899">
        <w:noBreakHyphen/>
      </w:r>
      <w:r w:rsidRPr="00060899">
        <w:t>F11(3), for a tax year, of a parent of a person claiming or receiving youth allowance may be given to the Secretary by:</w:t>
      </w:r>
    </w:p>
    <w:p w:rsidR="00594071" w:rsidRPr="00060899" w:rsidRDefault="00594071" w:rsidP="00594071">
      <w:pPr>
        <w:pStyle w:val="paragraph"/>
      </w:pPr>
      <w:r w:rsidRPr="00060899">
        <w:tab/>
        <w:t>(a)</w:t>
      </w:r>
      <w:r w:rsidRPr="00060899">
        <w:tab/>
        <w:t>the parent; or</w:t>
      </w:r>
    </w:p>
    <w:p w:rsidR="00594071" w:rsidRPr="00060899" w:rsidRDefault="00594071" w:rsidP="00594071">
      <w:pPr>
        <w:pStyle w:val="paragraph"/>
      </w:pPr>
      <w:r w:rsidRPr="00060899">
        <w:tab/>
        <w:t>(b)</w:t>
      </w:r>
      <w:r w:rsidRPr="00060899">
        <w:tab/>
        <w:t>the person claiming or receiving youth allowance.</w:t>
      </w:r>
    </w:p>
    <w:p w:rsidR="00594071" w:rsidRPr="00060899" w:rsidRDefault="00594071" w:rsidP="00594071">
      <w:pPr>
        <w:pStyle w:val="subsection2"/>
      </w:pPr>
      <w:r w:rsidRPr="00060899">
        <w:t>However, if the parent gives a notice, any notice given, in respect of the same income component or amount and the same tax year, by the person claiming or receiving youth allowance is taken not to be, or not to have been, given.</w:t>
      </w:r>
    </w:p>
    <w:p w:rsidR="00594071" w:rsidRPr="00060899" w:rsidRDefault="00594071" w:rsidP="00594071">
      <w:pPr>
        <w:pStyle w:val="SubsectionHead"/>
      </w:pPr>
      <w:r w:rsidRPr="00060899">
        <w:t>Acceptance of notice</w:t>
      </w:r>
    </w:p>
    <w:p w:rsidR="00594071" w:rsidRPr="00060899" w:rsidRDefault="00594071" w:rsidP="00594071">
      <w:pPr>
        <w:pStyle w:val="subsection"/>
      </w:pPr>
      <w:r w:rsidRPr="00060899">
        <w:tab/>
        <w:t>1067G</w:t>
      </w:r>
      <w:r w:rsidR="00060899">
        <w:noBreakHyphen/>
      </w:r>
      <w:r w:rsidRPr="00060899">
        <w:t>F15</w:t>
      </w:r>
      <w:r w:rsidRPr="00060899">
        <w:tab/>
        <w:t>The Secretary is to accept a notice referred to in point 1067G</w:t>
      </w:r>
      <w:r w:rsidR="00060899">
        <w:noBreakHyphen/>
      </w:r>
      <w:r w:rsidRPr="00060899">
        <w:t>F14 for the purposes of this Module only if the Secretary is satisfied that the estimate is reasonable.</w:t>
      </w:r>
    </w:p>
    <w:p w:rsidR="00594071" w:rsidRPr="00060899" w:rsidRDefault="00594071" w:rsidP="00594071">
      <w:pPr>
        <w:pStyle w:val="SubsectionHead"/>
      </w:pPr>
      <w:r w:rsidRPr="00060899">
        <w:t>Income reduced by maintenance paid by a parent</w:t>
      </w:r>
    </w:p>
    <w:p w:rsidR="00594071" w:rsidRPr="00060899" w:rsidRDefault="00594071" w:rsidP="00594071">
      <w:pPr>
        <w:pStyle w:val="subsection"/>
      </w:pPr>
      <w:r w:rsidRPr="00060899">
        <w:tab/>
        <w:t>1067G</w:t>
      </w:r>
      <w:r w:rsidR="00060899">
        <w:noBreakHyphen/>
      </w:r>
      <w:r w:rsidRPr="00060899">
        <w:t>F20</w:t>
      </w:r>
      <w:r w:rsidRPr="00060899">
        <w:tab/>
        <w:t>A parent’s combined parental</w:t>
      </w:r>
      <w:r w:rsidRPr="00060899">
        <w:rPr>
          <w:b/>
          <w:i/>
        </w:rPr>
        <w:t xml:space="preserve"> </w:t>
      </w:r>
      <w:r w:rsidRPr="00060899">
        <w:t>income for a tax year is reduced by an amount equal to any maintenance paid during the tax year by the parent:</w:t>
      </w:r>
    </w:p>
    <w:p w:rsidR="00594071" w:rsidRPr="00060899" w:rsidRDefault="00594071" w:rsidP="00594071">
      <w:pPr>
        <w:pStyle w:val="paragraph"/>
      </w:pPr>
      <w:r w:rsidRPr="00060899">
        <w:tab/>
        <w:t>(a)</w:t>
      </w:r>
      <w:r w:rsidRPr="00060899">
        <w:tab/>
        <w:t>for the upkeep of a child of the parent if the parent does not have care of the child; or</w:t>
      </w:r>
    </w:p>
    <w:p w:rsidR="00594071" w:rsidRPr="00060899" w:rsidRDefault="00594071" w:rsidP="00594071">
      <w:pPr>
        <w:pStyle w:val="paragraph"/>
      </w:pPr>
      <w:r w:rsidRPr="00060899">
        <w:lastRenderedPageBreak/>
        <w:tab/>
        <w:t>(b)</w:t>
      </w:r>
      <w:r w:rsidRPr="00060899">
        <w:tab/>
        <w:t>to a former partner of the parent.</w:t>
      </w:r>
    </w:p>
    <w:p w:rsidR="00594071" w:rsidRPr="00060899" w:rsidRDefault="00594071" w:rsidP="00594071">
      <w:pPr>
        <w:pStyle w:val="ActHead4"/>
      </w:pPr>
      <w:bookmarkStart w:id="1035" w:name="_Toc447275903"/>
      <w:r w:rsidRPr="00060899">
        <w:rPr>
          <w:rStyle w:val="CharSubdNo"/>
        </w:rPr>
        <w:t>Submodule 5</w:t>
      </w:r>
      <w:r w:rsidRPr="00060899">
        <w:t>—</w:t>
      </w:r>
      <w:r w:rsidR="00A60731" w:rsidRPr="00060899">
        <w:rPr>
          <w:rStyle w:val="CharSubdText"/>
        </w:rPr>
        <w:t>Parental income free area</w:t>
      </w:r>
      <w:bookmarkEnd w:id="1035"/>
    </w:p>
    <w:p w:rsidR="00E7757F" w:rsidRPr="00060899" w:rsidRDefault="00E7757F" w:rsidP="00E7757F">
      <w:pPr>
        <w:pStyle w:val="SubsectionHead"/>
      </w:pPr>
      <w:r w:rsidRPr="00060899">
        <w:t>Parental income free area</w:t>
      </w:r>
    </w:p>
    <w:p w:rsidR="00E7757F" w:rsidRPr="00060899" w:rsidRDefault="00E7757F" w:rsidP="00E7757F">
      <w:pPr>
        <w:pStyle w:val="subsection"/>
      </w:pPr>
      <w:r w:rsidRPr="00060899">
        <w:tab/>
        <w:t>1067G</w:t>
      </w:r>
      <w:r w:rsidR="00060899">
        <w:noBreakHyphen/>
      </w:r>
      <w:r w:rsidRPr="00060899">
        <w:t>F22</w:t>
      </w:r>
      <w:r w:rsidRPr="00060899">
        <w:tab/>
        <w:t xml:space="preserve">For the purposes of this Module, a person’s </w:t>
      </w:r>
      <w:r w:rsidRPr="00060899">
        <w:rPr>
          <w:b/>
          <w:i/>
        </w:rPr>
        <w:t>parental income free area</w:t>
      </w:r>
      <w:r w:rsidRPr="00060899">
        <w:t xml:space="preserve"> for a time in a calendar year is an amount equal to the income free area under clause</w:t>
      </w:r>
      <w:r w:rsidR="00060899">
        <w:t> </w:t>
      </w:r>
      <w:r w:rsidRPr="00060899">
        <w:t>38N of Schedule</w:t>
      </w:r>
      <w:r w:rsidR="00060899">
        <w:t> </w:t>
      </w:r>
      <w:r w:rsidRPr="00060899">
        <w:t xml:space="preserve">1 to the </w:t>
      </w:r>
      <w:r w:rsidRPr="00060899">
        <w:rPr>
          <w:i/>
        </w:rPr>
        <w:t>A New Tax System (Family Assistance) Act 1999</w:t>
      </w:r>
      <w:r w:rsidRPr="00060899">
        <w:t>, as affected by indexation under Schedule</w:t>
      </w:r>
      <w:r w:rsidR="00060899">
        <w:t> </w:t>
      </w:r>
      <w:r w:rsidRPr="00060899">
        <w:t>4 to that Act, on 1</w:t>
      </w:r>
      <w:r w:rsidR="00060899">
        <w:t> </w:t>
      </w:r>
      <w:r w:rsidRPr="00060899">
        <w:t>January in the calendar year.</w:t>
      </w:r>
    </w:p>
    <w:p w:rsidR="00E7757F" w:rsidRPr="00060899" w:rsidRDefault="00E7757F" w:rsidP="00E7757F">
      <w:pPr>
        <w:pStyle w:val="notetext"/>
      </w:pPr>
      <w:r w:rsidRPr="00060899">
        <w:t>Note:</w:t>
      </w:r>
      <w:r w:rsidRPr="00060899">
        <w:tab/>
        <w:t xml:space="preserve">The parental income free area is not indexed under this Act because it is affected by indexation under the </w:t>
      </w:r>
      <w:r w:rsidRPr="00060899">
        <w:rPr>
          <w:i/>
        </w:rPr>
        <w:t>A New Tax System (Family Assistance) Act 1999</w:t>
      </w:r>
      <w:r w:rsidRPr="00060899">
        <w:t>.</w:t>
      </w:r>
    </w:p>
    <w:p w:rsidR="00594071" w:rsidRPr="00060899" w:rsidRDefault="00594071" w:rsidP="00594071">
      <w:pPr>
        <w:pStyle w:val="ActHead4"/>
      </w:pPr>
      <w:bookmarkStart w:id="1036" w:name="_Toc447275904"/>
      <w:r w:rsidRPr="00060899">
        <w:rPr>
          <w:rStyle w:val="CharSubdNo"/>
        </w:rPr>
        <w:t>Submodule 6</w:t>
      </w:r>
      <w:r w:rsidRPr="00060899">
        <w:t>—</w:t>
      </w:r>
      <w:r w:rsidRPr="00060899">
        <w:rPr>
          <w:rStyle w:val="CharSubdText"/>
        </w:rPr>
        <w:t>Reduction for parental income</w:t>
      </w:r>
      <w:bookmarkEnd w:id="1036"/>
    </w:p>
    <w:p w:rsidR="00644B57" w:rsidRPr="00060899" w:rsidRDefault="00644B57" w:rsidP="00644B57">
      <w:pPr>
        <w:pStyle w:val="SubsectionHead"/>
      </w:pPr>
      <w:r w:rsidRPr="00060899">
        <w:t>Having parental income in common</w:t>
      </w:r>
    </w:p>
    <w:p w:rsidR="00644B57" w:rsidRPr="00060899" w:rsidRDefault="00644B57" w:rsidP="00644B57">
      <w:pPr>
        <w:pStyle w:val="subsection"/>
      </w:pPr>
      <w:r w:rsidRPr="00060899">
        <w:tab/>
        <w:t>1067G</w:t>
      </w:r>
      <w:r w:rsidR="00060899">
        <w:noBreakHyphen/>
      </w:r>
      <w:r w:rsidRPr="00060899">
        <w:t>F26</w:t>
      </w:r>
      <w:r w:rsidRPr="00060899">
        <w:tab/>
        <w:t>For the purposes of this Submodule, 2 or more persons have parental income in common if:</w:t>
      </w:r>
    </w:p>
    <w:p w:rsidR="00644B57" w:rsidRPr="00060899" w:rsidRDefault="00644B57" w:rsidP="00644B57">
      <w:pPr>
        <w:pStyle w:val="paragraph"/>
      </w:pPr>
      <w:r w:rsidRPr="00060899">
        <w:tab/>
        <w:t>(a)</w:t>
      </w:r>
      <w:r w:rsidRPr="00060899">
        <w:tab/>
        <w:t>the parental income test applies to each of them; and</w:t>
      </w:r>
    </w:p>
    <w:p w:rsidR="00644B57" w:rsidRPr="00060899" w:rsidRDefault="00644B57" w:rsidP="00644B57">
      <w:pPr>
        <w:pStyle w:val="paragraph"/>
      </w:pPr>
      <w:r w:rsidRPr="00060899">
        <w:tab/>
        <w:t>(b)</w:t>
      </w:r>
      <w:r w:rsidRPr="00060899">
        <w:tab/>
        <w:t>a parent of one of the persons is also a parent of each of the other persons.</w:t>
      </w:r>
    </w:p>
    <w:p w:rsidR="00644B57" w:rsidRPr="00060899" w:rsidRDefault="00644B57" w:rsidP="00644B57">
      <w:pPr>
        <w:pStyle w:val="notetext"/>
      </w:pPr>
      <w:r w:rsidRPr="00060899">
        <w:t>Note:</w:t>
      </w:r>
      <w:r w:rsidRPr="00060899">
        <w:tab/>
        <w:t>Point 1067G</w:t>
      </w:r>
      <w:r w:rsidR="00060899">
        <w:noBreakHyphen/>
      </w:r>
      <w:r w:rsidRPr="00060899">
        <w:t>F30 affects whether a person to whom the parental income test applies has parental income in common with someone qualified for a payment under the ABSTUDY Scheme or for a payment under the Assistance for Isolated Children Scheme.</w:t>
      </w:r>
    </w:p>
    <w:p w:rsidR="00644B57" w:rsidRPr="00060899" w:rsidRDefault="00644B57" w:rsidP="00644B57">
      <w:pPr>
        <w:pStyle w:val="SubsectionHead"/>
      </w:pPr>
      <w:r w:rsidRPr="00060899">
        <w:t>Person who does not have parental income in common with anyone else</w:t>
      </w:r>
    </w:p>
    <w:p w:rsidR="00644B57" w:rsidRPr="00060899" w:rsidRDefault="00644B57" w:rsidP="00644B57">
      <w:pPr>
        <w:pStyle w:val="subsection"/>
      </w:pPr>
      <w:r w:rsidRPr="00060899">
        <w:tab/>
        <w:t>1067G</w:t>
      </w:r>
      <w:r w:rsidR="00060899">
        <w:noBreakHyphen/>
      </w:r>
      <w:r w:rsidRPr="00060899">
        <w:t>F27</w:t>
      </w:r>
      <w:r w:rsidRPr="00060899">
        <w:tab/>
        <w:t>Work out a person’s reduction for parental income using the following formula and point 1067G</w:t>
      </w:r>
      <w:r w:rsidR="00060899">
        <w:noBreakHyphen/>
      </w:r>
      <w:r w:rsidRPr="00060899">
        <w:t>F29 if:</w:t>
      </w:r>
    </w:p>
    <w:p w:rsidR="00644B57" w:rsidRPr="00060899" w:rsidRDefault="00644B57" w:rsidP="00644B57">
      <w:pPr>
        <w:pStyle w:val="paragraph"/>
      </w:pPr>
      <w:r w:rsidRPr="00060899">
        <w:tab/>
        <w:t>(a)</w:t>
      </w:r>
      <w:r w:rsidRPr="00060899">
        <w:tab/>
        <w:t>the person does not have parental income in common with anyone else; and</w:t>
      </w:r>
    </w:p>
    <w:p w:rsidR="00644B57" w:rsidRPr="00060899" w:rsidRDefault="00644B57" w:rsidP="00644B57">
      <w:pPr>
        <w:pStyle w:val="paragraph"/>
      </w:pPr>
      <w:r w:rsidRPr="00060899">
        <w:tab/>
        <w:t>(b)</w:t>
      </w:r>
      <w:r w:rsidRPr="00060899">
        <w:tab/>
        <w:t>the person’s combined parental income (see Submodule 4) for the appropriate tax year exceeds the person’s parental income free area (see Submodule 5):</w:t>
      </w:r>
    </w:p>
    <w:p w:rsidR="00644B57" w:rsidRPr="00060899" w:rsidRDefault="002A0881" w:rsidP="00644B57">
      <w:pPr>
        <w:pStyle w:val="Formula"/>
      </w:pPr>
      <w:r w:rsidRPr="00060899">
        <w:rPr>
          <w:noProof/>
        </w:rPr>
        <w:lastRenderedPageBreak/>
        <w:drawing>
          <wp:inline distT="0" distB="0" distL="0" distR="0" wp14:anchorId="1C651310" wp14:editId="6C99047B">
            <wp:extent cx="619125" cy="4857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a:ln>
                      <a:noFill/>
                    </a:ln>
                  </pic:spPr>
                </pic:pic>
              </a:graphicData>
            </a:graphic>
          </wp:inline>
        </w:drawing>
      </w:r>
    </w:p>
    <w:p w:rsidR="00644B57" w:rsidRPr="00060899" w:rsidRDefault="00644B57" w:rsidP="00644B57">
      <w:pPr>
        <w:pStyle w:val="notetext"/>
      </w:pPr>
      <w:r w:rsidRPr="00060899">
        <w:t>Note:</w:t>
      </w:r>
      <w:r w:rsidRPr="00060899">
        <w:tab/>
        <w:t>Dividing by 130 is equivalent to dividing by 26 (for 26 fortnights in a year) and dividing again by 5 (so that the reduction for parental income is only 20 cents for each dollar of the excess).</w:t>
      </w:r>
    </w:p>
    <w:p w:rsidR="00644B57" w:rsidRPr="00060899" w:rsidRDefault="00644B57" w:rsidP="00644B57">
      <w:pPr>
        <w:pStyle w:val="SubsectionHead"/>
      </w:pPr>
      <w:r w:rsidRPr="00060899">
        <w:t>Person who has parental income in common with someone else</w:t>
      </w:r>
    </w:p>
    <w:p w:rsidR="00644B57" w:rsidRPr="00060899" w:rsidRDefault="00644B57" w:rsidP="00644B57">
      <w:pPr>
        <w:pStyle w:val="subsection"/>
      </w:pPr>
      <w:r w:rsidRPr="00060899">
        <w:tab/>
        <w:t>1067G</w:t>
      </w:r>
      <w:r w:rsidR="00060899">
        <w:noBreakHyphen/>
      </w:r>
      <w:r w:rsidRPr="00060899">
        <w:t>F28</w:t>
      </w:r>
      <w:r w:rsidRPr="00060899">
        <w:tab/>
        <w:t>Work out a person’s reduction for parental income using the following formula and point 1067G</w:t>
      </w:r>
      <w:r w:rsidR="00060899">
        <w:noBreakHyphen/>
      </w:r>
      <w:r w:rsidRPr="00060899">
        <w:t>F29 if:</w:t>
      </w:r>
    </w:p>
    <w:p w:rsidR="00644B57" w:rsidRPr="00060899" w:rsidRDefault="00644B57" w:rsidP="00644B57">
      <w:pPr>
        <w:pStyle w:val="paragraph"/>
      </w:pPr>
      <w:r w:rsidRPr="00060899">
        <w:tab/>
        <w:t>(a)</w:t>
      </w:r>
      <w:r w:rsidRPr="00060899">
        <w:tab/>
        <w:t>the person has parental income in common with one or more other persons; and</w:t>
      </w:r>
    </w:p>
    <w:p w:rsidR="00644B57" w:rsidRPr="00060899" w:rsidRDefault="00644B57" w:rsidP="00644B57">
      <w:pPr>
        <w:pStyle w:val="paragraph"/>
      </w:pPr>
      <w:r w:rsidRPr="00060899">
        <w:tab/>
        <w:t>(b)</w:t>
      </w:r>
      <w:r w:rsidRPr="00060899">
        <w:tab/>
        <w:t>the person’s combined parental income (see Submodule 4) for the appropriate tax year exceeds the person’s parental income free area (see Submodule 5):</w:t>
      </w:r>
    </w:p>
    <w:p w:rsidR="00644B57" w:rsidRPr="00060899" w:rsidRDefault="002A0881" w:rsidP="00644B57">
      <w:pPr>
        <w:pStyle w:val="Formula"/>
      </w:pPr>
      <w:r w:rsidRPr="00060899">
        <w:rPr>
          <w:noProof/>
        </w:rPr>
        <w:drawing>
          <wp:inline distT="0" distB="0" distL="0" distR="0" wp14:anchorId="2062FACE" wp14:editId="103C6271">
            <wp:extent cx="3362325" cy="619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62325" cy="619125"/>
                    </a:xfrm>
                    <a:prstGeom prst="rect">
                      <a:avLst/>
                    </a:prstGeom>
                    <a:noFill/>
                    <a:ln>
                      <a:noFill/>
                    </a:ln>
                  </pic:spPr>
                </pic:pic>
              </a:graphicData>
            </a:graphic>
          </wp:inline>
        </w:drawing>
      </w:r>
    </w:p>
    <w:p w:rsidR="00644B57" w:rsidRPr="00060899" w:rsidRDefault="00644B57" w:rsidP="00644B57">
      <w:pPr>
        <w:pStyle w:val="notetext"/>
      </w:pPr>
      <w:r w:rsidRPr="00060899">
        <w:t>Note:</w:t>
      </w:r>
      <w:r w:rsidRPr="00060899">
        <w:tab/>
        <w:t>Dividing by 130 is equivalent to dividing by 26 (for 26 fortnights in a year) and dividing again by 5.</w:t>
      </w:r>
    </w:p>
    <w:p w:rsidR="00644B57" w:rsidRPr="00060899" w:rsidRDefault="00644B57" w:rsidP="00644B57">
      <w:pPr>
        <w:pStyle w:val="SubsectionHead"/>
      </w:pPr>
      <w:r w:rsidRPr="00060899">
        <w:t>Rounding the reduction for parental income</w:t>
      </w:r>
    </w:p>
    <w:p w:rsidR="00644B57" w:rsidRPr="00060899" w:rsidRDefault="00644B57" w:rsidP="00644B57">
      <w:pPr>
        <w:pStyle w:val="subsection"/>
      </w:pPr>
      <w:r w:rsidRPr="00060899">
        <w:tab/>
        <w:t>1067G</w:t>
      </w:r>
      <w:r w:rsidR="00060899">
        <w:noBreakHyphen/>
      </w:r>
      <w:r w:rsidRPr="00060899">
        <w:t>F29</w:t>
      </w:r>
      <w:r w:rsidRPr="00060899">
        <w:tab/>
        <w:t>If the result of the formula in whichever of points 1067G</w:t>
      </w:r>
      <w:r w:rsidR="00060899">
        <w:noBreakHyphen/>
      </w:r>
      <w:r w:rsidRPr="00060899">
        <w:t>F27 and 1067G</w:t>
      </w:r>
      <w:r w:rsidR="00060899">
        <w:noBreakHyphen/>
      </w:r>
      <w:r w:rsidRPr="00060899">
        <w:t>F28 applies is not a multiple of 10 cents, round the result to the nearest 10 cents (rounding a multiple of 5 cents upwards).</w:t>
      </w:r>
    </w:p>
    <w:p w:rsidR="00644B57" w:rsidRPr="00060899" w:rsidRDefault="00644B57" w:rsidP="00644B57">
      <w:pPr>
        <w:pStyle w:val="SubsectionHead"/>
      </w:pPr>
      <w:r w:rsidRPr="00060899">
        <w:t>Extension to recipients under ABSTUDY or Assistance for Isolated Children Scheme</w:t>
      </w:r>
    </w:p>
    <w:p w:rsidR="00644B57" w:rsidRPr="00060899" w:rsidRDefault="00644B57" w:rsidP="00644B57">
      <w:pPr>
        <w:pStyle w:val="subsection"/>
      </w:pPr>
      <w:r w:rsidRPr="00060899">
        <w:tab/>
        <w:t>1067G</w:t>
      </w:r>
      <w:r w:rsidR="00060899">
        <w:noBreakHyphen/>
      </w:r>
      <w:r w:rsidRPr="00060899">
        <w:t>F30</w:t>
      </w:r>
      <w:r w:rsidRPr="00060899">
        <w:tab/>
        <w:t>This Submodule applies in relation to a person in respect of whom a payment is made under the ABSTUDY Scheme or the Assistance for Isolated Children Scheme and to whom a parental income test under that scheme applies as if:</w:t>
      </w:r>
    </w:p>
    <w:p w:rsidR="00644B57" w:rsidRPr="00060899" w:rsidRDefault="00644B57" w:rsidP="00644B57">
      <w:pPr>
        <w:pStyle w:val="paragraph"/>
      </w:pPr>
      <w:r w:rsidRPr="00060899">
        <w:tab/>
        <w:t>(a)</w:t>
      </w:r>
      <w:r w:rsidRPr="00060899">
        <w:tab/>
        <w:t>the parental income test under this Module applied to the person; and</w:t>
      </w:r>
    </w:p>
    <w:p w:rsidR="00644B57" w:rsidRPr="00060899" w:rsidRDefault="00644B57" w:rsidP="00644B57">
      <w:pPr>
        <w:pStyle w:val="paragraph"/>
      </w:pPr>
      <w:r w:rsidRPr="00060899">
        <w:lastRenderedPageBreak/>
        <w:tab/>
        <w:t>(b)</w:t>
      </w:r>
      <w:r w:rsidRPr="00060899">
        <w:tab/>
        <w:t>the total of the amounts described in the following table as relevant to the person were the maximum payment rate for the person for the purposes of this Submodule.</w:t>
      </w:r>
    </w:p>
    <w:p w:rsidR="00644B57" w:rsidRPr="00060899" w:rsidRDefault="00644B57" w:rsidP="00644B57">
      <w:pPr>
        <w:pStyle w:val="Tabletext"/>
      </w:pPr>
    </w:p>
    <w:tbl>
      <w:tblPr>
        <w:tblW w:w="0" w:type="auto"/>
        <w:tblInd w:w="113" w:type="dxa"/>
        <w:tblLayout w:type="fixed"/>
        <w:tblLook w:val="0000" w:firstRow="0" w:lastRow="0" w:firstColumn="0" w:lastColumn="0" w:noHBand="0" w:noVBand="0"/>
      </w:tblPr>
      <w:tblGrid>
        <w:gridCol w:w="714"/>
        <w:gridCol w:w="3187"/>
        <w:gridCol w:w="3187"/>
      </w:tblGrid>
      <w:tr w:rsidR="00644B57" w:rsidRPr="00060899" w:rsidTr="00C24FE5">
        <w:trPr>
          <w:tblHeader/>
        </w:trPr>
        <w:tc>
          <w:tcPr>
            <w:tcW w:w="7088" w:type="dxa"/>
            <w:gridSpan w:val="3"/>
            <w:tcBorders>
              <w:top w:val="single" w:sz="12" w:space="0" w:color="auto"/>
              <w:bottom w:val="single" w:sz="6" w:space="0" w:color="auto"/>
            </w:tcBorders>
            <w:shd w:val="clear" w:color="auto" w:fill="auto"/>
          </w:tcPr>
          <w:p w:rsidR="00644B57" w:rsidRPr="00060899" w:rsidRDefault="00644B57" w:rsidP="00C24FE5">
            <w:pPr>
              <w:pStyle w:val="Tabletext"/>
              <w:keepNext/>
              <w:rPr>
                <w:b/>
              </w:rPr>
            </w:pPr>
            <w:r w:rsidRPr="00060899">
              <w:rPr>
                <w:b/>
              </w:rPr>
              <w:t>Amounts included in total treated as maximum payment rate</w:t>
            </w:r>
          </w:p>
        </w:tc>
      </w:tr>
      <w:tr w:rsidR="00644B57" w:rsidRPr="00060899" w:rsidTr="00C24FE5">
        <w:trPr>
          <w:tblHeader/>
        </w:trPr>
        <w:tc>
          <w:tcPr>
            <w:tcW w:w="714" w:type="dxa"/>
            <w:tcBorders>
              <w:top w:val="single" w:sz="6" w:space="0" w:color="auto"/>
              <w:bottom w:val="single" w:sz="12" w:space="0" w:color="auto"/>
            </w:tcBorders>
            <w:shd w:val="clear" w:color="auto" w:fill="auto"/>
          </w:tcPr>
          <w:p w:rsidR="00644B57" w:rsidRPr="00060899" w:rsidRDefault="00644B57" w:rsidP="00C24FE5">
            <w:pPr>
              <w:pStyle w:val="Tabletext"/>
              <w:keepNext/>
              <w:rPr>
                <w:b/>
              </w:rPr>
            </w:pPr>
            <w:r w:rsidRPr="00060899">
              <w:rPr>
                <w:b/>
              </w:rPr>
              <w:t>Item</w:t>
            </w:r>
          </w:p>
        </w:tc>
        <w:tc>
          <w:tcPr>
            <w:tcW w:w="3187" w:type="dxa"/>
            <w:tcBorders>
              <w:top w:val="single" w:sz="6" w:space="0" w:color="auto"/>
              <w:bottom w:val="single" w:sz="12" w:space="0" w:color="auto"/>
            </w:tcBorders>
            <w:shd w:val="clear" w:color="auto" w:fill="auto"/>
          </w:tcPr>
          <w:p w:rsidR="00644B57" w:rsidRPr="00060899" w:rsidRDefault="00644B57" w:rsidP="00C24FE5">
            <w:pPr>
              <w:pStyle w:val="Tabletext"/>
              <w:keepNext/>
              <w:rPr>
                <w:b/>
              </w:rPr>
            </w:pPr>
            <w:r w:rsidRPr="00060899">
              <w:rPr>
                <w:b/>
              </w:rPr>
              <w:t>If this allowance is being paid in respect of the person</w:t>
            </w:r>
          </w:p>
        </w:tc>
        <w:tc>
          <w:tcPr>
            <w:tcW w:w="3187" w:type="dxa"/>
            <w:tcBorders>
              <w:top w:val="single" w:sz="6" w:space="0" w:color="auto"/>
              <w:bottom w:val="single" w:sz="12" w:space="0" w:color="auto"/>
            </w:tcBorders>
            <w:shd w:val="clear" w:color="auto" w:fill="auto"/>
          </w:tcPr>
          <w:p w:rsidR="00644B57" w:rsidRPr="00060899" w:rsidRDefault="00644B57" w:rsidP="00C24FE5">
            <w:pPr>
              <w:pStyle w:val="Tabletext"/>
              <w:keepNext/>
              <w:rPr>
                <w:b/>
              </w:rPr>
            </w:pPr>
            <w:r w:rsidRPr="00060899">
              <w:rPr>
                <w:b/>
              </w:rPr>
              <w:t>This amount is relevant to the person</w:t>
            </w:r>
          </w:p>
        </w:tc>
      </w:tr>
      <w:tr w:rsidR="00644B57" w:rsidRPr="00060899" w:rsidTr="00C24FE5">
        <w:tc>
          <w:tcPr>
            <w:tcW w:w="714" w:type="dxa"/>
            <w:tcBorders>
              <w:top w:val="single" w:sz="12" w:space="0" w:color="auto"/>
              <w:bottom w:val="single" w:sz="2" w:space="0" w:color="auto"/>
            </w:tcBorders>
            <w:shd w:val="clear" w:color="auto" w:fill="auto"/>
          </w:tcPr>
          <w:p w:rsidR="00644B57" w:rsidRPr="00060899" w:rsidRDefault="00644B57" w:rsidP="00C24FE5">
            <w:pPr>
              <w:pStyle w:val="Tabletext"/>
            </w:pPr>
            <w:r w:rsidRPr="00060899">
              <w:t>1</w:t>
            </w:r>
          </w:p>
        </w:tc>
        <w:tc>
          <w:tcPr>
            <w:tcW w:w="3187" w:type="dxa"/>
            <w:tcBorders>
              <w:top w:val="single" w:sz="12" w:space="0" w:color="auto"/>
              <w:bottom w:val="single" w:sz="2" w:space="0" w:color="auto"/>
            </w:tcBorders>
            <w:shd w:val="clear" w:color="auto" w:fill="auto"/>
          </w:tcPr>
          <w:p w:rsidR="00644B57" w:rsidRPr="00060899" w:rsidRDefault="00644B57" w:rsidP="00C24FE5">
            <w:pPr>
              <w:pStyle w:val="Tabletext"/>
            </w:pPr>
            <w:r w:rsidRPr="00060899">
              <w:t>Living allowance under the ABSTUDY Scheme</w:t>
            </w:r>
          </w:p>
        </w:tc>
        <w:tc>
          <w:tcPr>
            <w:tcW w:w="3187" w:type="dxa"/>
            <w:tcBorders>
              <w:top w:val="single" w:sz="12" w:space="0" w:color="auto"/>
              <w:bottom w:val="single" w:sz="2" w:space="0" w:color="auto"/>
            </w:tcBorders>
            <w:shd w:val="clear" w:color="auto" w:fill="auto"/>
          </w:tcPr>
          <w:p w:rsidR="00644B57" w:rsidRPr="00060899" w:rsidRDefault="00644B57" w:rsidP="00C24FE5">
            <w:pPr>
              <w:pStyle w:val="Tabletext"/>
            </w:pPr>
            <w:r w:rsidRPr="00060899">
              <w:t>The person’s maximum payment rate of the living allowance</w:t>
            </w:r>
          </w:p>
        </w:tc>
      </w:tr>
      <w:tr w:rsidR="00644B57" w:rsidRPr="00060899" w:rsidTr="00C24FE5">
        <w:tc>
          <w:tcPr>
            <w:tcW w:w="714" w:type="dxa"/>
            <w:tcBorders>
              <w:top w:val="single" w:sz="2" w:space="0" w:color="auto"/>
              <w:bottom w:val="single" w:sz="2" w:space="0" w:color="auto"/>
            </w:tcBorders>
            <w:shd w:val="clear" w:color="auto" w:fill="auto"/>
          </w:tcPr>
          <w:p w:rsidR="00644B57" w:rsidRPr="00060899" w:rsidRDefault="00644B57" w:rsidP="00C24FE5">
            <w:pPr>
              <w:pStyle w:val="Tabletext"/>
            </w:pPr>
            <w:r w:rsidRPr="00060899">
              <w:t>2</w:t>
            </w:r>
          </w:p>
        </w:tc>
        <w:tc>
          <w:tcPr>
            <w:tcW w:w="3187" w:type="dxa"/>
            <w:tcBorders>
              <w:top w:val="single" w:sz="2" w:space="0" w:color="auto"/>
              <w:bottom w:val="single" w:sz="2" w:space="0" w:color="auto"/>
            </w:tcBorders>
            <w:shd w:val="clear" w:color="auto" w:fill="auto"/>
          </w:tcPr>
          <w:p w:rsidR="00644B57" w:rsidRPr="00060899" w:rsidRDefault="00644B57" w:rsidP="00C24FE5">
            <w:pPr>
              <w:pStyle w:val="Tabletext"/>
            </w:pPr>
            <w:r w:rsidRPr="00060899">
              <w:t>Group 2 school fees allowance under the ABSTUDY Scheme</w:t>
            </w:r>
          </w:p>
        </w:tc>
        <w:tc>
          <w:tcPr>
            <w:tcW w:w="3187" w:type="dxa"/>
            <w:tcBorders>
              <w:top w:val="single" w:sz="2" w:space="0" w:color="auto"/>
              <w:bottom w:val="single" w:sz="2" w:space="0" w:color="auto"/>
            </w:tcBorders>
            <w:shd w:val="clear" w:color="auto" w:fill="auto"/>
          </w:tcPr>
          <w:p w:rsidR="00644B57" w:rsidRPr="00060899" w:rsidRDefault="00644B57" w:rsidP="00C24FE5">
            <w:pPr>
              <w:pStyle w:val="Tabletext"/>
            </w:pPr>
            <w:r w:rsidRPr="00060899">
              <w:rPr>
                <w:position w:val="4"/>
                <w:sz w:val="16"/>
              </w:rPr>
              <w:t>1</w:t>
            </w:r>
            <w:r w:rsidRPr="00060899">
              <w:t>/</w:t>
            </w:r>
            <w:r w:rsidRPr="00060899">
              <w:rPr>
                <w:sz w:val="16"/>
              </w:rPr>
              <w:t>26</w:t>
            </w:r>
            <w:r w:rsidRPr="00060899">
              <w:t xml:space="preserve"> of the school fees allowance amount subject to income testing</w:t>
            </w:r>
          </w:p>
        </w:tc>
      </w:tr>
      <w:tr w:rsidR="00644B57" w:rsidRPr="00060899" w:rsidTr="00C24FE5">
        <w:tc>
          <w:tcPr>
            <w:tcW w:w="714" w:type="dxa"/>
            <w:tcBorders>
              <w:top w:val="single" w:sz="2" w:space="0" w:color="auto"/>
              <w:bottom w:val="single" w:sz="12" w:space="0" w:color="auto"/>
            </w:tcBorders>
            <w:shd w:val="clear" w:color="auto" w:fill="auto"/>
          </w:tcPr>
          <w:p w:rsidR="00644B57" w:rsidRPr="00060899" w:rsidRDefault="00644B57" w:rsidP="00C24FE5">
            <w:pPr>
              <w:pStyle w:val="Tabletext"/>
            </w:pPr>
            <w:r w:rsidRPr="00060899">
              <w:t>3</w:t>
            </w:r>
          </w:p>
        </w:tc>
        <w:tc>
          <w:tcPr>
            <w:tcW w:w="3187" w:type="dxa"/>
            <w:tcBorders>
              <w:top w:val="single" w:sz="2" w:space="0" w:color="auto"/>
              <w:bottom w:val="single" w:sz="12" w:space="0" w:color="auto"/>
            </w:tcBorders>
            <w:shd w:val="clear" w:color="auto" w:fill="auto"/>
          </w:tcPr>
          <w:p w:rsidR="00644B57" w:rsidRPr="00060899" w:rsidRDefault="00644B57" w:rsidP="00C24FE5">
            <w:pPr>
              <w:pStyle w:val="Tabletext"/>
            </w:pPr>
            <w:r w:rsidRPr="00060899">
              <w:t>Additional boarding allowance under the Assistance for Isolated Children Scheme</w:t>
            </w:r>
          </w:p>
        </w:tc>
        <w:tc>
          <w:tcPr>
            <w:tcW w:w="3187" w:type="dxa"/>
            <w:tcBorders>
              <w:top w:val="single" w:sz="2" w:space="0" w:color="auto"/>
              <w:bottom w:val="single" w:sz="12" w:space="0" w:color="auto"/>
            </w:tcBorders>
            <w:shd w:val="clear" w:color="auto" w:fill="auto"/>
          </w:tcPr>
          <w:p w:rsidR="00644B57" w:rsidRPr="00060899" w:rsidRDefault="00644B57" w:rsidP="00C24FE5">
            <w:pPr>
              <w:pStyle w:val="Tabletext"/>
            </w:pPr>
            <w:r w:rsidRPr="00060899">
              <w:rPr>
                <w:position w:val="4"/>
                <w:sz w:val="16"/>
              </w:rPr>
              <w:t>1</w:t>
            </w:r>
            <w:r w:rsidRPr="00060899">
              <w:t>/</w:t>
            </w:r>
            <w:r w:rsidRPr="00060899">
              <w:rPr>
                <w:sz w:val="16"/>
              </w:rPr>
              <w:t>26</w:t>
            </w:r>
            <w:r w:rsidRPr="00060899">
              <w:t xml:space="preserve"> of the maximum rate of the additional boarding allowance</w:t>
            </w:r>
          </w:p>
        </w:tc>
      </w:tr>
    </w:tbl>
    <w:p w:rsidR="00644B57" w:rsidRPr="00060899" w:rsidRDefault="00644B57" w:rsidP="00644B57">
      <w:pPr>
        <w:pStyle w:val="notetext"/>
      </w:pPr>
      <w:r w:rsidRPr="00060899">
        <w:t>Note:</w:t>
      </w:r>
      <w:r w:rsidRPr="00060899">
        <w:tab/>
        <w:t>This Submodule does not (of its own force) affect the amount payable to the person under the ABSTUDY Scheme or the Assistance for Isolated Children Scheme.</w:t>
      </w:r>
    </w:p>
    <w:p w:rsidR="00CA069C" w:rsidRPr="00060899" w:rsidRDefault="00CA069C" w:rsidP="00CA069C">
      <w:pPr>
        <w:pStyle w:val="SubsectionHead"/>
      </w:pPr>
      <w:r w:rsidRPr="00060899">
        <w:t>Extension to senior secondary school FTB children</w:t>
      </w:r>
    </w:p>
    <w:p w:rsidR="00CA069C" w:rsidRPr="00060899" w:rsidRDefault="00CA069C" w:rsidP="00CA069C">
      <w:pPr>
        <w:pStyle w:val="subsection"/>
      </w:pPr>
      <w:r w:rsidRPr="00060899">
        <w:tab/>
        <w:t>1067G</w:t>
      </w:r>
      <w:r w:rsidR="00060899">
        <w:noBreakHyphen/>
      </w:r>
      <w:r w:rsidRPr="00060899">
        <w:t>F31</w:t>
      </w:r>
      <w:r w:rsidRPr="00060899">
        <w:tab/>
        <w:t xml:space="preserve">This Submodule applies in relation to a person who is an FTB child aged 16 or more and </w:t>
      </w:r>
      <w:r w:rsidR="007E7FD0" w:rsidRPr="00060899">
        <w:t>a senior secondary school child but is not a person described in point 1067G</w:t>
      </w:r>
      <w:r w:rsidR="00060899">
        <w:noBreakHyphen/>
      </w:r>
      <w:r w:rsidR="007E7FD0" w:rsidRPr="00060899">
        <w:t>F30</w:t>
      </w:r>
      <w:r w:rsidRPr="00060899">
        <w:t xml:space="preserve"> as if:</w:t>
      </w:r>
    </w:p>
    <w:p w:rsidR="00CA069C" w:rsidRPr="00060899" w:rsidRDefault="00CA069C" w:rsidP="00CA069C">
      <w:pPr>
        <w:pStyle w:val="paragraph"/>
      </w:pPr>
      <w:r w:rsidRPr="00060899">
        <w:tab/>
        <w:t>(a)</w:t>
      </w:r>
      <w:r w:rsidRPr="00060899">
        <w:tab/>
        <w:t>the parental income test under this Module applied to the person; and</w:t>
      </w:r>
    </w:p>
    <w:p w:rsidR="00CA069C" w:rsidRPr="00060899" w:rsidRDefault="00CA069C" w:rsidP="00CA069C">
      <w:pPr>
        <w:pStyle w:val="paragraph"/>
      </w:pPr>
      <w:r w:rsidRPr="00060899">
        <w:tab/>
        <w:t>(b)</w:t>
      </w:r>
      <w:r w:rsidRPr="00060899">
        <w:tab/>
        <w:t>the following amount were the maximum payment rate for the person for the purposes of this Submodule:</w:t>
      </w:r>
    </w:p>
    <w:p w:rsidR="00CA069C" w:rsidRPr="00060899" w:rsidRDefault="00CA069C" w:rsidP="00CA069C">
      <w:pPr>
        <w:pStyle w:val="paragraphsub"/>
      </w:pPr>
      <w:r w:rsidRPr="00060899">
        <w:tab/>
        <w:t>(i)</w:t>
      </w:r>
      <w:r w:rsidRPr="00060899">
        <w:tab/>
        <w:t>if the person is aged less than 18—the amount specified in column 3 of item</w:t>
      </w:r>
      <w:r w:rsidR="00060899">
        <w:t> </w:t>
      </w:r>
      <w:r w:rsidRPr="00060899">
        <w:t>1 of the table in point 1067G</w:t>
      </w:r>
      <w:r w:rsidR="00060899">
        <w:noBreakHyphen/>
      </w:r>
      <w:r w:rsidRPr="00060899">
        <w:t>B2 (as indexed);</w:t>
      </w:r>
    </w:p>
    <w:p w:rsidR="00CA069C" w:rsidRPr="00060899" w:rsidRDefault="00CA069C" w:rsidP="00CA069C">
      <w:pPr>
        <w:pStyle w:val="paragraphsub"/>
      </w:pPr>
      <w:r w:rsidRPr="00060899">
        <w:tab/>
        <w:t>(ii)</w:t>
      </w:r>
      <w:r w:rsidRPr="00060899">
        <w:tab/>
        <w:t>if the person is aged 18 or more—the amount specified in column 3 of item</w:t>
      </w:r>
      <w:r w:rsidR="00060899">
        <w:t> </w:t>
      </w:r>
      <w:r w:rsidRPr="00060899">
        <w:t>2 of the table in point 1067G</w:t>
      </w:r>
      <w:r w:rsidR="00060899">
        <w:noBreakHyphen/>
      </w:r>
      <w:r w:rsidRPr="00060899">
        <w:t>B2 (as indexed).</w:t>
      </w:r>
    </w:p>
    <w:p w:rsidR="00CA069C" w:rsidRPr="00060899" w:rsidRDefault="00CA069C" w:rsidP="00CA069C">
      <w:pPr>
        <w:pStyle w:val="subsection"/>
      </w:pPr>
      <w:r w:rsidRPr="00060899">
        <w:tab/>
        <w:t>1067G</w:t>
      </w:r>
      <w:r w:rsidR="00060899">
        <w:noBreakHyphen/>
      </w:r>
      <w:r w:rsidRPr="00060899">
        <w:t>F32</w:t>
      </w:r>
      <w:r w:rsidRPr="00060899">
        <w:tab/>
        <w:t>For the purposes of point 1067G</w:t>
      </w:r>
      <w:r w:rsidR="00060899">
        <w:noBreakHyphen/>
      </w:r>
      <w:r w:rsidRPr="00060899">
        <w:t xml:space="preserve">F31, </w:t>
      </w:r>
      <w:r w:rsidRPr="00060899">
        <w:rPr>
          <w:b/>
          <w:i/>
        </w:rPr>
        <w:t>senior secondary school child</w:t>
      </w:r>
      <w:r w:rsidRPr="00060899">
        <w:t xml:space="preserve"> has the meaning given by section</w:t>
      </w:r>
      <w:r w:rsidR="00060899">
        <w:t> </w:t>
      </w:r>
      <w:r w:rsidRPr="00060899">
        <w:t xml:space="preserve">22B of the Family </w:t>
      </w:r>
      <w:r w:rsidRPr="00060899">
        <w:lastRenderedPageBreak/>
        <w:t>Assistance Act (disregarding subparagraph</w:t>
      </w:r>
      <w:r w:rsidR="00060899">
        <w:t> </w:t>
      </w:r>
      <w:r w:rsidRPr="00060899">
        <w:t>22B(1)(a)(i) of that Act).</w:t>
      </w:r>
    </w:p>
    <w:p w:rsidR="00594071" w:rsidRPr="00060899" w:rsidRDefault="00594071" w:rsidP="00594071">
      <w:pPr>
        <w:pStyle w:val="ActHead3"/>
      </w:pPr>
      <w:bookmarkStart w:id="1037" w:name="_Toc447275905"/>
      <w:r w:rsidRPr="00060899">
        <w:rPr>
          <w:rStyle w:val="CharDivNo"/>
        </w:rPr>
        <w:t>Module H</w:t>
      </w:r>
      <w:r w:rsidRPr="00060899">
        <w:t>—</w:t>
      </w:r>
      <w:r w:rsidRPr="00060899">
        <w:rPr>
          <w:rStyle w:val="CharDivText"/>
        </w:rPr>
        <w:t>Income test</w:t>
      </w:r>
      <w:bookmarkEnd w:id="1037"/>
    </w:p>
    <w:p w:rsidR="00594071" w:rsidRPr="00060899" w:rsidRDefault="00594071" w:rsidP="00594071">
      <w:pPr>
        <w:pStyle w:val="SubsectionHead"/>
      </w:pPr>
      <w:r w:rsidRPr="00060899">
        <w:t>Effect of ordinary income on maximum payment rate</w:t>
      </w:r>
    </w:p>
    <w:p w:rsidR="00594071" w:rsidRPr="00060899" w:rsidRDefault="00594071" w:rsidP="00594071">
      <w:pPr>
        <w:pStyle w:val="subsection"/>
      </w:pPr>
      <w:r w:rsidRPr="00060899">
        <w:tab/>
        <w:t>1067G</w:t>
      </w:r>
      <w:r w:rsidR="00060899">
        <w:noBreakHyphen/>
      </w:r>
      <w:r w:rsidRPr="00060899">
        <w:t>H1</w:t>
      </w:r>
      <w:r w:rsidRPr="00060899">
        <w:tab/>
        <w:t>This is how to work out the effect of a person’s ordinary income, and the ordinary income of a partner of the person, on the person’s maximum payment rate:</w:t>
      </w:r>
    </w:p>
    <w:p w:rsidR="00594071" w:rsidRPr="00060899" w:rsidRDefault="00594071" w:rsidP="008109DE">
      <w:pPr>
        <w:pStyle w:val="BoxHeadItalic"/>
        <w:keepNext/>
      </w:pPr>
      <w:r w:rsidRPr="00060899">
        <w:t>Method statement</w:t>
      </w:r>
    </w:p>
    <w:p w:rsidR="00594071" w:rsidRPr="00060899" w:rsidRDefault="006B0852" w:rsidP="00594071">
      <w:pPr>
        <w:pStyle w:val="BoxStep"/>
        <w:keepNext/>
      </w:pPr>
      <w:r w:rsidRPr="00060899">
        <w:t>Step 1.</w:t>
      </w:r>
      <w:r w:rsidR="00594071" w:rsidRPr="00060899">
        <w:rPr>
          <w:i/>
        </w:rPr>
        <w:tab/>
      </w:r>
      <w:r w:rsidR="00594071" w:rsidRPr="00060899">
        <w:t>Work out the amount of the person’s ordinary income on a fortnightly basis (where appropriate, taking into account the matters provided for in point</w:t>
      </w:r>
      <w:smartTag w:uri="urn:schemas-microsoft-com:office:smarttags" w:element="PersonName">
        <w:r w:rsidR="00594071" w:rsidRPr="00060899">
          <w:t>s 1</w:t>
        </w:r>
      </w:smartTag>
      <w:r w:rsidR="00594071" w:rsidRPr="00060899">
        <w:t>067G</w:t>
      </w:r>
      <w:r w:rsidR="00060899">
        <w:noBreakHyphen/>
      </w:r>
      <w:r w:rsidR="00594071" w:rsidRPr="00060899">
        <w:t>H2 to 1067G</w:t>
      </w:r>
      <w:r w:rsidR="00060899">
        <w:noBreakHyphen/>
      </w:r>
      <w:r w:rsidR="00594071" w:rsidRPr="00060899">
        <w:t>H25).</w:t>
      </w:r>
    </w:p>
    <w:p w:rsidR="00594071" w:rsidRPr="00060899" w:rsidRDefault="006B0852" w:rsidP="00594071">
      <w:pPr>
        <w:pStyle w:val="BoxStep"/>
      </w:pPr>
      <w:r w:rsidRPr="00060899">
        <w:t>Step 2.</w:t>
      </w:r>
      <w:r w:rsidR="00594071" w:rsidRPr="00060899">
        <w:rPr>
          <w:i/>
        </w:rPr>
        <w:tab/>
      </w:r>
      <w:r w:rsidR="00594071" w:rsidRPr="00060899">
        <w:t>If the person is a member of a couple, work out the partner income free area using point 1067G</w:t>
      </w:r>
      <w:r w:rsidR="00060899">
        <w:noBreakHyphen/>
      </w:r>
      <w:r w:rsidR="00594071" w:rsidRPr="00060899">
        <w:t>H26.</w:t>
      </w:r>
    </w:p>
    <w:p w:rsidR="00594071" w:rsidRPr="00060899" w:rsidRDefault="00594071" w:rsidP="00594071">
      <w:pPr>
        <w:pStyle w:val="BoxNote"/>
      </w:pPr>
      <w:r w:rsidRPr="00060899">
        <w:tab/>
        <w:t>Note:</w:t>
      </w:r>
      <w:r w:rsidRPr="00060899">
        <w:tab/>
        <w:t>The partner income free area is the maximum amount of ordinary income the person’s partner can have without affecting the person’s benefit.</w:t>
      </w:r>
    </w:p>
    <w:p w:rsidR="00594071" w:rsidRPr="00060899" w:rsidRDefault="006B0852" w:rsidP="00594071">
      <w:pPr>
        <w:pStyle w:val="BoxStep"/>
      </w:pPr>
      <w:r w:rsidRPr="00060899">
        <w:t>Step 3.</w:t>
      </w:r>
      <w:r w:rsidR="00594071" w:rsidRPr="00060899">
        <w:rPr>
          <w:i/>
        </w:rPr>
        <w:tab/>
      </w:r>
      <w:r w:rsidR="00594071" w:rsidRPr="00060899">
        <w:t>Use point 1067G</w:t>
      </w:r>
      <w:r w:rsidR="00060899">
        <w:noBreakHyphen/>
      </w:r>
      <w:r w:rsidR="00594071" w:rsidRPr="00060899">
        <w:t>H27 to work out the person’s partner income excess. (If there is no partner income excess under that point, the person’s partner income excess is taken to be nil.)</w:t>
      </w:r>
    </w:p>
    <w:p w:rsidR="00594071" w:rsidRPr="00060899" w:rsidRDefault="00C142CB" w:rsidP="00594071">
      <w:pPr>
        <w:pStyle w:val="BoxStep"/>
      </w:pPr>
      <w:r w:rsidRPr="00060899">
        <w:t>Step 4.</w:t>
      </w:r>
      <w:r w:rsidR="00594071" w:rsidRPr="00060899">
        <w:rPr>
          <w:i/>
        </w:rPr>
        <w:tab/>
      </w:r>
      <w:r w:rsidR="00594071" w:rsidRPr="00060899">
        <w:t>Use the person’s partner income excess to work out the person’s partner income reduction using point 1067G</w:t>
      </w:r>
      <w:r w:rsidR="00060899">
        <w:noBreakHyphen/>
      </w:r>
      <w:r w:rsidR="00594071" w:rsidRPr="00060899">
        <w:t>H28.</w:t>
      </w:r>
    </w:p>
    <w:p w:rsidR="00594071" w:rsidRPr="00060899" w:rsidRDefault="00C142CB" w:rsidP="00594071">
      <w:pPr>
        <w:pStyle w:val="BoxStep"/>
        <w:keepNext/>
        <w:keepLines/>
      </w:pPr>
      <w:r w:rsidRPr="00060899">
        <w:lastRenderedPageBreak/>
        <w:t>Step 5.</w:t>
      </w:r>
      <w:r w:rsidR="00594071" w:rsidRPr="00060899">
        <w:tab/>
        <w:t>Use point 1067G</w:t>
      </w:r>
      <w:r w:rsidR="00060899">
        <w:noBreakHyphen/>
      </w:r>
      <w:r w:rsidR="00594071" w:rsidRPr="00060899">
        <w:t>H30 to work out the person’s ordinary income excess. (If there is no ordinary income excess under that point, the person’s ordinary income excess is taken to be nil.)</w:t>
      </w:r>
    </w:p>
    <w:p w:rsidR="00594071" w:rsidRPr="00060899" w:rsidRDefault="006B0852" w:rsidP="00594071">
      <w:pPr>
        <w:pStyle w:val="BoxStep"/>
      </w:pPr>
      <w:r w:rsidRPr="00060899">
        <w:t>Step 6.</w:t>
      </w:r>
      <w:r w:rsidR="00594071" w:rsidRPr="00060899">
        <w:rPr>
          <w:i/>
        </w:rPr>
        <w:tab/>
      </w:r>
      <w:r w:rsidR="00594071" w:rsidRPr="00060899">
        <w:t>Use the person’s ordinary income excess to work out the person’s ordinary income reduction using point</w:t>
      </w:r>
      <w:smartTag w:uri="urn:schemas-microsoft-com:office:smarttags" w:element="PersonName">
        <w:r w:rsidR="00594071" w:rsidRPr="00060899">
          <w:t>s 1</w:t>
        </w:r>
      </w:smartTag>
      <w:r w:rsidR="00594071" w:rsidRPr="00060899">
        <w:t>067G</w:t>
      </w:r>
      <w:r w:rsidR="00060899">
        <w:noBreakHyphen/>
      </w:r>
      <w:r w:rsidR="00594071" w:rsidRPr="00060899">
        <w:t>H31, 1067G</w:t>
      </w:r>
      <w:r w:rsidR="00060899">
        <w:noBreakHyphen/>
      </w:r>
      <w:r w:rsidR="00594071" w:rsidRPr="00060899">
        <w:t>H32 and 1067G</w:t>
      </w:r>
      <w:r w:rsidR="00060899">
        <w:noBreakHyphen/>
      </w:r>
      <w:r w:rsidR="00594071" w:rsidRPr="00060899">
        <w:t>H33.</w:t>
      </w:r>
    </w:p>
    <w:p w:rsidR="00594071" w:rsidRPr="00060899" w:rsidRDefault="006B0852" w:rsidP="00594071">
      <w:pPr>
        <w:pStyle w:val="BoxStep"/>
        <w:keepNext/>
        <w:keepLines/>
      </w:pPr>
      <w:r w:rsidRPr="00060899">
        <w:t>Step 7.</w:t>
      </w:r>
      <w:r w:rsidR="00594071" w:rsidRPr="00060899">
        <w:rPr>
          <w:i/>
        </w:rPr>
        <w:tab/>
      </w:r>
      <w:r w:rsidR="00594071" w:rsidRPr="00060899">
        <w:t xml:space="preserve">Add the person’s partner income reduction and ordinary income reduction: the result is the </w:t>
      </w:r>
      <w:r w:rsidR="00594071" w:rsidRPr="00060899">
        <w:rPr>
          <w:b/>
          <w:i/>
        </w:rPr>
        <w:t>person’s income reduction</w:t>
      </w:r>
      <w:r w:rsidR="00594071" w:rsidRPr="00060899">
        <w:t xml:space="preserve"> referred to in Step 12 of the Method statement in point 1067G</w:t>
      </w:r>
      <w:r w:rsidR="00060899">
        <w:noBreakHyphen/>
      </w:r>
      <w:r w:rsidR="00594071" w:rsidRPr="00060899">
        <w:t>A1.</w:t>
      </w:r>
    </w:p>
    <w:p w:rsidR="00594071" w:rsidRPr="00060899" w:rsidRDefault="00594071" w:rsidP="00594071">
      <w:pPr>
        <w:pStyle w:val="notetext"/>
      </w:pPr>
      <w:r w:rsidRPr="00060899">
        <w:t>Note 1:</w:t>
      </w:r>
      <w:r w:rsidRPr="00060899">
        <w:tab/>
        <w:t xml:space="preserve">For </w:t>
      </w:r>
      <w:r w:rsidRPr="00060899">
        <w:rPr>
          <w:b/>
          <w:i/>
        </w:rPr>
        <w:t>ordinary income</w:t>
      </w:r>
      <w:r w:rsidRPr="00060899">
        <w:t xml:space="preserve"> see subsection</w:t>
      </w:r>
      <w:r w:rsidR="00060899">
        <w:t> </w:t>
      </w:r>
      <w:r w:rsidRPr="00060899">
        <w:t>8(1).</w:t>
      </w:r>
    </w:p>
    <w:p w:rsidR="00594071" w:rsidRPr="00060899" w:rsidRDefault="00594071" w:rsidP="00594071">
      <w:pPr>
        <w:pStyle w:val="notetext"/>
      </w:pPr>
      <w:r w:rsidRPr="00060899">
        <w:t>Note 2:</w:t>
      </w:r>
      <w:r w:rsidRPr="00060899">
        <w:tab/>
        <w:t>The application of the income test is affected by provisions concerning:</w:t>
      </w:r>
    </w:p>
    <w:p w:rsidR="00594071" w:rsidRPr="00060899" w:rsidRDefault="00594071" w:rsidP="00CF62C3">
      <w:pPr>
        <w:pStyle w:val="notepara"/>
      </w:pPr>
      <w:r w:rsidRPr="00060899">
        <w:t>(a)</w:t>
      </w:r>
      <w:r w:rsidRPr="00060899">
        <w:tab/>
        <w:t>the general concept of ordinary income (sections</w:t>
      </w:r>
      <w:r w:rsidR="00060899">
        <w:t> </w:t>
      </w:r>
      <w:r w:rsidRPr="00060899">
        <w:t>1072 and 1073);</w:t>
      </w:r>
    </w:p>
    <w:p w:rsidR="00594071" w:rsidRPr="00060899" w:rsidRDefault="00594071" w:rsidP="00CF62C3">
      <w:pPr>
        <w:pStyle w:val="notepara"/>
      </w:pPr>
      <w:r w:rsidRPr="00060899">
        <w:t>(b)</w:t>
      </w:r>
      <w:r w:rsidRPr="00060899">
        <w:tab/>
        <w:t>business income (sections</w:t>
      </w:r>
      <w:r w:rsidR="00060899">
        <w:t> </w:t>
      </w:r>
      <w:r w:rsidRPr="00060899">
        <w:t>1074 and 1075);</w:t>
      </w:r>
    </w:p>
    <w:p w:rsidR="00594071" w:rsidRPr="00060899" w:rsidRDefault="00594071" w:rsidP="00CF62C3">
      <w:pPr>
        <w:pStyle w:val="notepara"/>
      </w:pPr>
      <w:r w:rsidRPr="00060899">
        <w:t>(c)</w:t>
      </w:r>
      <w:r w:rsidRPr="00060899">
        <w:tab/>
      </w:r>
      <w:r w:rsidR="006D7F0A" w:rsidRPr="00060899">
        <w:t>income from financial assets (including income streams (short term) and certain income streams (long term)) (Division</w:t>
      </w:r>
      <w:r w:rsidR="00060899">
        <w:t> </w:t>
      </w:r>
      <w:r w:rsidR="006D7F0A" w:rsidRPr="00060899">
        <w:t>1B of Part</w:t>
      </w:r>
      <w:r w:rsidR="00060899">
        <w:t> </w:t>
      </w:r>
      <w:r w:rsidR="006D7F0A" w:rsidRPr="00060899">
        <w:t>3.10)</w:t>
      </w:r>
      <w:r w:rsidRPr="00060899">
        <w:t>;</w:t>
      </w:r>
    </w:p>
    <w:p w:rsidR="00594071" w:rsidRPr="00060899" w:rsidRDefault="00594071" w:rsidP="00CF62C3">
      <w:pPr>
        <w:pStyle w:val="notepara"/>
      </w:pPr>
      <w:r w:rsidRPr="00060899">
        <w:t>(d)</w:t>
      </w:r>
      <w:r w:rsidRPr="00060899">
        <w:tab/>
      </w:r>
      <w:r w:rsidR="00AE5301" w:rsidRPr="00060899">
        <w:t>income from income streams not covered by Division</w:t>
      </w:r>
      <w:r w:rsidR="00060899">
        <w:t> </w:t>
      </w:r>
      <w:r w:rsidR="00AE5301" w:rsidRPr="00060899">
        <w:t>1B of Part</w:t>
      </w:r>
      <w:r w:rsidR="00060899">
        <w:t> </w:t>
      </w:r>
      <w:r w:rsidR="00AE5301" w:rsidRPr="00060899">
        <w:t>3.10 (Division</w:t>
      </w:r>
      <w:r w:rsidR="00060899">
        <w:t> </w:t>
      </w:r>
      <w:r w:rsidR="00AE5301" w:rsidRPr="00060899">
        <w:t>1C of Part</w:t>
      </w:r>
      <w:r w:rsidR="00060899">
        <w:t> </w:t>
      </w:r>
      <w:r w:rsidR="00AE5301" w:rsidRPr="00060899">
        <w:t>3.10)</w:t>
      </w:r>
      <w:r w:rsidRPr="00060899">
        <w:t>;</w:t>
      </w:r>
    </w:p>
    <w:p w:rsidR="00594071" w:rsidRPr="00060899" w:rsidRDefault="00594071" w:rsidP="00CF62C3">
      <w:pPr>
        <w:pStyle w:val="notepara"/>
      </w:pPr>
      <w:r w:rsidRPr="00060899">
        <w:t>(e)</w:t>
      </w:r>
      <w:r w:rsidRPr="00060899">
        <w:tab/>
        <w:t>disposal of income (sections</w:t>
      </w:r>
      <w:r w:rsidR="00060899">
        <w:t> </w:t>
      </w:r>
      <w:r w:rsidRPr="00060899">
        <w:t xml:space="preserve">1106 </w:t>
      </w:r>
      <w:r w:rsidR="00C22AE6" w:rsidRPr="00060899">
        <w:t>to 1111).</w:t>
      </w:r>
    </w:p>
    <w:p w:rsidR="00594071" w:rsidRPr="00060899" w:rsidRDefault="00594071" w:rsidP="00594071">
      <w:pPr>
        <w:pStyle w:val="SubsectionHead"/>
      </w:pPr>
      <w:r w:rsidRPr="00060899">
        <w:t>Ordinary income of members of certain couples</w:t>
      </w:r>
    </w:p>
    <w:p w:rsidR="00594071" w:rsidRPr="00060899" w:rsidRDefault="00594071" w:rsidP="00594071">
      <w:pPr>
        <w:pStyle w:val="subsection"/>
      </w:pPr>
      <w:r w:rsidRPr="00060899">
        <w:tab/>
        <w:t>1067G</w:t>
      </w:r>
      <w:r w:rsidR="00060899">
        <w:noBreakHyphen/>
      </w:r>
      <w:r w:rsidRPr="00060899">
        <w:t>H2</w:t>
      </w:r>
      <w:r w:rsidRPr="00060899">
        <w:tab/>
        <w:t>If a person is a member of a couple and the person’s partner is receiving a social security pension, a service pension</w:t>
      </w:r>
      <w:r w:rsidR="00AB6019" w:rsidRPr="00060899">
        <w:t xml:space="preserve"> or income support supplement</w:t>
      </w:r>
      <w:r w:rsidRPr="00060899">
        <w:t>, the person’s ordinary income is taken to be one half of the sum of:</w:t>
      </w:r>
    </w:p>
    <w:p w:rsidR="00594071" w:rsidRPr="00060899" w:rsidRDefault="00594071" w:rsidP="00594071">
      <w:pPr>
        <w:pStyle w:val="paragraph"/>
      </w:pPr>
      <w:r w:rsidRPr="00060899">
        <w:tab/>
        <w:t>(a)</w:t>
      </w:r>
      <w:r w:rsidRPr="00060899">
        <w:tab/>
        <w:t>the amount that would be the person’s ordinary income if he or she were not a member of a couple; and</w:t>
      </w:r>
    </w:p>
    <w:p w:rsidR="00594071" w:rsidRPr="00060899" w:rsidRDefault="00594071" w:rsidP="00594071">
      <w:pPr>
        <w:pStyle w:val="paragraph"/>
      </w:pPr>
      <w:r w:rsidRPr="00060899">
        <w:tab/>
        <w:t>(b)</w:t>
      </w:r>
      <w:r w:rsidRPr="00060899">
        <w:tab/>
        <w:t>the amount that would be the ordinary income of the person’s partner if the partner were not a member of a couple.</w:t>
      </w:r>
    </w:p>
    <w:p w:rsidR="00594071" w:rsidRPr="00060899" w:rsidRDefault="00594071" w:rsidP="00594071">
      <w:pPr>
        <w:pStyle w:val="SubsectionHead"/>
      </w:pPr>
      <w:r w:rsidRPr="00060899">
        <w:lastRenderedPageBreak/>
        <w:t>Friendly society amounts</w:t>
      </w:r>
    </w:p>
    <w:p w:rsidR="00594071" w:rsidRPr="00060899" w:rsidRDefault="00594071" w:rsidP="00594071">
      <w:pPr>
        <w:pStyle w:val="subsection"/>
        <w:keepNext/>
        <w:keepLines/>
      </w:pPr>
      <w:r w:rsidRPr="00060899">
        <w:tab/>
        <w:t>1067G</w:t>
      </w:r>
      <w:r w:rsidR="00060899">
        <w:noBreakHyphen/>
      </w:r>
      <w:r w:rsidRPr="00060899">
        <w:t>H3</w:t>
      </w:r>
      <w:r w:rsidRPr="00060899">
        <w:tab/>
        <w:t>The ordinary income of a person:</w:t>
      </w:r>
    </w:p>
    <w:p w:rsidR="00594071" w:rsidRPr="00060899" w:rsidRDefault="00594071" w:rsidP="00594071">
      <w:pPr>
        <w:pStyle w:val="paragraph"/>
      </w:pPr>
      <w:r w:rsidRPr="00060899">
        <w:tab/>
        <w:t>(a)</w:t>
      </w:r>
      <w:r w:rsidRPr="00060899">
        <w:tab/>
        <w:t>who has a temporary incapacity exemption under section</w:t>
      </w:r>
      <w:r w:rsidR="00060899">
        <w:t> </w:t>
      </w:r>
      <w:r w:rsidRPr="00060899">
        <w:t>542A; or</w:t>
      </w:r>
    </w:p>
    <w:p w:rsidR="00594071" w:rsidRPr="00060899" w:rsidRDefault="00594071" w:rsidP="00594071">
      <w:pPr>
        <w:pStyle w:val="paragraph"/>
        <w:keepNext/>
      </w:pPr>
      <w:r w:rsidRPr="00060899">
        <w:tab/>
        <w:t>(b)</w:t>
      </w:r>
      <w:r w:rsidRPr="00060899">
        <w:tab/>
        <w:t>who is a partner of a person who has a temporary incapacity exemption under that section;</w:t>
      </w:r>
    </w:p>
    <w:p w:rsidR="00594071" w:rsidRPr="00060899" w:rsidRDefault="00594071" w:rsidP="00594071">
      <w:pPr>
        <w:pStyle w:val="subsection2"/>
      </w:pPr>
      <w:r w:rsidRPr="00060899">
        <w:t>is not to include any amount received from an approved friendly society in respect of the incapacity to which the temporary incapacity exemption relates.</w:t>
      </w:r>
    </w:p>
    <w:p w:rsidR="00594071" w:rsidRPr="00060899" w:rsidRDefault="00594071" w:rsidP="00594071">
      <w:pPr>
        <w:pStyle w:val="SubsectionHead"/>
      </w:pPr>
      <w:r w:rsidRPr="00060899">
        <w:t>Lump sum payments arising from termination of employment</w:t>
      </w:r>
    </w:p>
    <w:p w:rsidR="00594071" w:rsidRPr="00060899" w:rsidRDefault="00594071" w:rsidP="00594071">
      <w:pPr>
        <w:pStyle w:val="subsection"/>
      </w:pPr>
      <w:r w:rsidRPr="00060899">
        <w:tab/>
        <w:t>1067G</w:t>
      </w:r>
      <w:r w:rsidR="00060899">
        <w:noBreakHyphen/>
      </w:r>
      <w:r w:rsidRPr="00060899">
        <w:t>H4</w:t>
      </w:r>
      <w:r w:rsidRPr="00060899">
        <w:tab/>
        <w:t>Subject to point</w:t>
      </w:r>
      <w:smartTag w:uri="urn:schemas-microsoft-com:office:smarttags" w:element="PersonName">
        <w:r w:rsidRPr="00060899">
          <w:t>s 1</w:t>
        </w:r>
      </w:smartTag>
      <w:r w:rsidRPr="00060899">
        <w:t>067G</w:t>
      </w:r>
      <w:r w:rsidR="00060899">
        <w:noBreakHyphen/>
      </w:r>
      <w:r w:rsidRPr="00060899">
        <w:t>H10 to 1067G</w:t>
      </w:r>
      <w:r w:rsidR="00060899">
        <w:noBreakHyphen/>
      </w:r>
      <w:r w:rsidRPr="00060899">
        <w:t>H20 (inclusive), if:</w:t>
      </w:r>
    </w:p>
    <w:p w:rsidR="00594071" w:rsidRPr="00060899" w:rsidRDefault="00594071" w:rsidP="00594071">
      <w:pPr>
        <w:pStyle w:val="paragraph"/>
      </w:pPr>
      <w:r w:rsidRPr="00060899">
        <w:tab/>
        <w:t>(a)</w:t>
      </w:r>
      <w:r w:rsidRPr="00060899">
        <w:tab/>
        <w:t>a person’s employment has been terminated; and</w:t>
      </w:r>
    </w:p>
    <w:p w:rsidR="00594071" w:rsidRPr="00060899" w:rsidRDefault="00594071" w:rsidP="00594071">
      <w:pPr>
        <w:pStyle w:val="paragraph"/>
        <w:keepNext/>
      </w:pPr>
      <w:r w:rsidRPr="00060899">
        <w:tab/>
        <w:t>(b)</w:t>
      </w:r>
      <w:r w:rsidRPr="00060899">
        <w:tab/>
        <w:t>as a result the person is entitled to a lump sum payment from the person’s former employer;</w:t>
      </w:r>
    </w:p>
    <w:p w:rsidR="00594071" w:rsidRPr="00060899" w:rsidRDefault="00594071" w:rsidP="00594071">
      <w:pPr>
        <w:pStyle w:val="subsection2"/>
      </w:pPr>
      <w:r w:rsidRPr="00060899">
        <w:t>the person is taken to have received the lump sum payment on the day on which the person’s employment was terminated.</w:t>
      </w:r>
    </w:p>
    <w:p w:rsidR="00594071" w:rsidRPr="00060899" w:rsidRDefault="00594071" w:rsidP="00594071">
      <w:pPr>
        <w:pStyle w:val="SubsectionHead"/>
      </w:pPr>
      <w:r w:rsidRPr="00060899">
        <w:t>Ordinary income to include certain sick leave entitlements</w:t>
      </w:r>
    </w:p>
    <w:p w:rsidR="00594071" w:rsidRPr="00060899" w:rsidRDefault="00594071" w:rsidP="00594071">
      <w:pPr>
        <w:pStyle w:val="subsection"/>
      </w:pPr>
      <w:r w:rsidRPr="00060899">
        <w:tab/>
        <w:t>1067G</w:t>
      </w:r>
      <w:r w:rsidR="00060899">
        <w:noBreakHyphen/>
      </w:r>
      <w:r w:rsidRPr="00060899">
        <w:t>H5</w:t>
      </w:r>
      <w:r w:rsidRPr="00060899">
        <w:tab/>
        <w:t>If a person is qualified for youth allowance and has a temporary incapacity exemption under section</w:t>
      </w:r>
      <w:r w:rsidR="00060899">
        <w:t> </w:t>
      </w:r>
      <w:r w:rsidRPr="00060899">
        <w:t>542A, the person’s ordinary income is taken to include an amount equal to the amount in respect of sick leave worked out under point</w:t>
      </w:r>
      <w:smartTag w:uri="urn:schemas-microsoft-com:office:smarttags" w:element="PersonName">
        <w:r w:rsidRPr="00060899">
          <w:t>s 1</w:t>
        </w:r>
      </w:smartTag>
      <w:r w:rsidRPr="00060899">
        <w:t>067G</w:t>
      </w:r>
      <w:r w:rsidR="00060899">
        <w:noBreakHyphen/>
      </w:r>
      <w:r w:rsidRPr="00060899">
        <w:t>H6, 1067G</w:t>
      </w:r>
      <w:r w:rsidR="00060899">
        <w:noBreakHyphen/>
      </w:r>
      <w:r w:rsidRPr="00060899">
        <w:t>H7 and 1067G</w:t>
      </w:r>
      <w:r w:rsidR="00060899">
        <w:noBreakHyphen/>
      </w:r>
      <w:r w:rsidRPr="00060899">
        <w:t>H8.</w:t>
      </w:r>
    </w:p>
    <w:p w:rsidR="00594071" w:rsidRPr="00060899" w:rsidRDefault="00594071" w:rsidP="00594071">
      <w:pPr>
        <w:pStyle w:val="SubsectionHead"/>
      </w:pPr>
      <w:r w:rsidRPr="00060899">
        <w:t>Sick leave entitlements</w:t>
      </w:r>
    </w:p>
    <w:p w:rsidR="00594071" w:rsidRPr="00060899" w:rsidRDefault="00594071" w:rsidP="00594071">
      <w:pPr>
        <w:pStyle w:val="subsection"/>
        <w:keepNext/>
      </w:pPr>
      <w:r w:rsidRPr="00060899">
        <w:tab/>
        <w:t>1067G</w:t>
      </w:r>
      <w:r w:rsidR="00060899">
        <w:noBreakHyphen/>
      </w:r>
      <w:r w:rsidRPr="00060899">
        <w:t>H6</w:t>
      </w:r>
      <w:r w:rsidRPr="00060899">
        <w:tab/>
        <w:t>If:</w:t>
      </w:r>
    </w:p>
    <w:p w:rsidR="00594071" w:rsidRPr="00060899" w:rsidRDefault="00594071" w:rsidP="00594071">
      <w:pPr>
        <w:pStyle w:val="paragraph"/>
      </w:pPr>
      <w:r w:rsidRPr="00060899">
        <w:tab/>
        <w:t>(a)</w:t>
      </w:r>
      <w:r w:rsidRPr="00060899">
        <w:tab/>
        <w:t>a person has sick leave entitlements on a day that the person is incapacitated for work; and</w:t>
      </w:r>
    </w:p>
    <w:p w:rsidR="00594071" w:rsidRPr="00060899" w:rsidRDefault="00594071" w:rsidP="00594071">
      <w:pPr>
        <w:pStyle w:val="paragraph"/>
      </w:pPr>
      <w:r w:rsidRPr="00060899">
        <w:tab/>
        <w:t>(b)</w:t>
      </w:r>
      <w:r w:rsidRPr="00060899">
        <w:tab/>
        <w:t>the person has the right to claim payment from the person’s employer by way of sick leave payment in respect of that day; and</w:t>
      </w:r>
    </w:p>
    <w:p w:rsidR="00594071" w:rsidRPr="00060899" w:rsidRDefault="00594071" w:rsidP="00594071">
      <w:pPr>
        <w:pStyle w:val="paragraph"/>
      </w:pPr>
      <w:r w:rsidRPr="00060899">
        <w:tab/>
        <w:t>(c)</w:t>
      </w:r>
      <w:r w:rsidRPr="00060899">
        <w:tab/>
        <w:t>the person’s employer is able to pay the person the person’s sick leave payment in respect of that day; and</w:t>
      </w:r>
    </w:p>
    <w:p w:rsidR="00594071" w:rsidRPr="00060899" w:rsidRDefault="00594071" w:rsidP="00594071">
      <w:pPr>
        <w:pStyle w:val="paragraph"/>
        <w:keepNext/>
      </w:pPr>
      <w:r w:rsidRPr="00060899">
        <w:lastRenderedPageBreak/>
        <w:tab/>
        <w:t>(d)</w:t>
      </w:r>
      <w:r w:rsidRPr="00060899">
        <w:tab/>
        <w:t>the person is not receiving a leave payment (other than a sick leave payment) in respect of that day;</w:t>
      </w:r>
    </w:p>
    <w:p w:rsidR="00594071" w:rsidRPr="00060899" w:rsidRDefault="00594071" w:rsidP="00594071">
      <w:pPr>
        <w:pStyle w:val="subsection2"/>
      </w:pPr>
      <w:r w:rsidRPr="00060899">
        <w:t>the person is, for the purposes of this point, taken to have received a sick leave payment equal to the person’s sick leave entitlements in respect of that day, assuming that the person does not exercise any rights the person may have in relation to the amount to be paid in respect of that day.</w:t>
      </w:r>
    </w:p>
    <w:p w:rsidR="00594071" w:rsidRPr="00060899" w:rsidRDefault="00594071" w:rsidP="00594071">
      <w:pPr>
        <w:pStyle w:val="SubsectionHead"/>
      </w:pPr>
      <w:r w:rsidRPr="00060899">
        <w:t>Subsequent consecutive applications of point 1067G</w:t>
      </w:r>
      <w:r w:rsidR="00060899">
        <w:noBreakHyphen/>
      </w:r>
      <w:r w:rsidRPr="00060899">
        <w:t>H6</w:t>
      </w:r>
    </w:p>
    <w:p w:rsidR="00594071" w:rsidRPr="00060899" w:rsidRDefault="00594071" w:rsidP="00594071">
      <w:pPr>
        <w:pStyle w:val="subsection"/>
      </w:pPr>
      <w:r w:rsidRPr="00060899">
        <w:tab/>
        <w:t>1067G</w:t>
      </w:r>
      <w:r w:rsidR="00060899">
        <w:noBreakHyphen/>
      </w:r>
      <w:r w:rsidRPr="00060899">
        <w:t>H7</w:t>
      </w:r>
      <w:r w:rsidRPr="00060899">
        <w:tab/>
        <w:t>If point 1067G</w:t>
      </w:r>
      <w:r w:rsidR="00060899">
        <w:noBreakHyphen/>
      </w:r>
      <w:r w:rsidRPr="00060899">
        <w:t>H6 has applied to a person in respect of a day, then, for the purposes of any subsequent consecutive applications of the point, the person’s sick leave entitlements are to be taken to be reduced by a day.</w:t>
      </w:r>
    </w:p>
    <w:p w:rsidR="00594071" w:rsidRPr="00060899" w:rsidRDefault="00594071" w:rsidP="00594071">
      <w:pPr>
        <w:pStyle w:val="SubsectionHead"/>
      </w:pPr>
      <w:r w:rsidRPr="00060899">
        <w:t>Sick leave payments already included in ordinary income</w:t>
      </w:r>
    </w:p>
    <w:p w:rsidR="00594071" w:rsidRPr="00060899" w:rsidRDefault="00594071" w:rsidP="00594071">
      <w:pPr>
        <w:pStyle w:val="subsection"/>
      </w:pPr>
      <w:r w:rsidRPr="00060899">
        <w:tab/>
        <w:t>1067G</w:t>
      </w:r>
      <w:r w:rsidR="00060899">
        <w:noBreakHyphen/>
      </w:r>
      <w:r w:rsidRPr="00060899">
        <w:t>H8</w:t>
      </w:r>
      <w:r w:rsidRPr="00060899">
        <w:tab/>
        <w:t>A person’s ordinary income is not to include a payment received by the person in respect of sick leave to the extent that an amount equal to the payment has been included in the person’s ordinary income under point 1067G</w:t>
      </w:r>
      <w:r w:rsidR="00060899">
        <w:noBreakHyphen/>
      </w:r>
      <w:r w:rsidRPr="00060899">
        <w:t>H5.</w:t>
      </w:r>
    </w:p>
    <w:p w:rsidR="00594071" w:rsidRPr="00060899" w:rsidRDefault="00594071" w:rsidP="00594071">
      <w:pPr>
        <w:pStyle w:val="SubsectionHead"/>
      </w:pPr>
      <w:r w:rsidRPr="00060899">
        <w:t>Granting of allowance after a cancellation</w:t>
      </w:r>
    </w:p>
    <w:p w:rsidR="00594071" w:rsidRPr="00060899" w:rsidRDefault="00594071" w:rsidP="00594071">
      <w:pPr>
        <w:pStyle w:val="subsection"/>
      </w:pPr>
      <w:r w:rsidRPr="00060899">
        <w:tab/>
        <w:t>1067G</w:t>
      </w:r>
      <w:r w:rsidR="00060899">
        <w:noBreakHyphen/>
      </w:r>
      <w:r w:rsidRPr="00060899">
        <w:t>H9</w:t>
      </w:r>
      <w:r w:rsidRPr="00060899">
        <w:tab/>
        <w:t>If:</w:t>
      </w:r>
    </w:p>
    <w:p w:rsidR="00594071" w:rsidRPr="00060899" w:rsidRDefault="00594071" w:rsidP="00594071">
      <w:pPr>
        <w:pStyle w:val="paragraph"/>
      </w:pPr>
      <w:r w:rsidRPr="00060899">
        <w:tab/>
        <w:t>(a)</w:t>
      </w:r>
      <w:r w:rsidRPr="00060899">
        <w:tab/>
        <w:t>point 1067G</w:t>
      </w:r>
      <w:r w:rsidR="00060899">
        <w:noBreakHyphen/>
      </w:r>
      <w:r w:rsidRPr="00060899">
        <w:t>H5 has applied to a person while the person was qualified for youth allowance and had a temporary incapacity exemption under section</w:t>
      </w:r>
      <w:r w:rsidR="00060899">
        <w:t> </w:t>
      </w:r>
      <w:r w:rsidRPr="00060899">
        <w:t>542A; and</w:t>
      </w:r>
    </w:p>
    <w:p w:rsidR="00594071" w:rsidRPr="00060899" w:rsidRDefault="00594071" w:rsidP="00594071">
      <w:pPr>
        <w:pStyle w:val="paragraph"/>
      </w:pPr>
      <w:r w:rsidRPr="00060899">
        <w:tab/>
        <w:t>(b)</w:t>
      </w:r>
      <w:r w:rsidRPr="00060899">
        <w:tab/>
        <w:t>that allowance has ceased to be payable under Subdivision B of Division</w:t>
      </w:r>
      <w:r w:rsidR="00060899">
        <w:t> </w:t>
      </w:r>
      <w:r w:rsidRPr="00060899">
        <w:t>9 of Part</w:t>
      </w:r>
      <w:r w:rsidR="00060899">
        <w:t> </w:t>
      </w:r>
      <w:r w:rsidRPr="00060899">
        <w:t>2.11, or has been cancelled under Subdivision E of that Division; and</w:t>
      </w:r>
    </w:p>
    <w:p w:rsidR="00594071" w:rsidRPr="00060899" w:rsidRDefault="00594071" w:rsidP="00594071">
      <w:pPr>
        <w:pStyle w:val="paragraph"/>
        <w:keepNext/>
      </w:pPr>
      <w:r w:rsidRPr="00060899">
        <w:tab/>
        <w:t>(c)</w:t>
      </w:r>
      <w:r w:rsidRPr="00060899">
        <w:tab/>
        <w:t>at least 6 weeks after the day on which the youth allowance ceased to be payable or was cancelled, the person is granted youth allowance, and has a temporary incapacity exemption under section</w:t>
      </w:r>
      <w:r w:rsidR="00060899">
        <w:t> </w:t>
      </w:r>
      <w:r w:rsidRPr="00060899">
        <w:t>542A, again;</w:t>
      </w:r>
    </w:p>
    <w:p w:rsidR="00594071" w:rsidRPr="00060899" w:rsidRDefault="00594071" w:rsidP="00594071">
      <w:pPr>
        <w:pStyle w:val="subsection2"/>
      </w:pPr>
      <w:r w:rsidRPr="00060899">
        <w:t>point 1067G</w:t>
      </w:r>
      <w:r w:rsidR="00060899">
        <w:noBreakHyphen/>
      </w:r>
      <w:r w:rsidRPr="00060899">
        <w:t>H5 applies to the person in respect of the person’s sick leave entitlements.</w:t>
      </w:r>
    </w:p>
    <w:p w:rsidR="00A64BA1" w:rsidRPr="00060899" w:rsidRDefault="00A64BA1" w:rsidP="00114FCF">
      <w:pPr>
        <w:pStyle w:val="SubsectionHead"/>
      </w:pPr>
      <w:r w:rsidRPr="00060899">
        <w:lastRenderedPageBreak/>
        <w:t>Directed termination payments excluded</w:t>
      </w:r>
    </w:p>
    <w:p w:rsidR="00A64BA1" w:rsidRPr="00060899" w:rsidRDefault="00EE62C0" w:rsidP="00A64BA1">
      <w:pPr>
        <w:pStyle w:val="subsection"/>
      </w:pPr>
      <w:r w:rsidRPr="00060899">
        <w:tab/>
      </w:r>
      <w:r w:rsidR="00A64BA1" w:rsidRPr="00060899">
        <w:t>1067G</w:t>
      </w:r>
      <w:r w:rsidR="00060899">
        <w:noBreakHyphen/>
      </w:r>
      <w:r w:rsidR="00A64BA1" w:rsidRPr="00060899">
        <w:t>H10</w:t>
      </w:r>
      <w:r w:rsidR="00A64BA1" w:rsidRPr="00060899">
        <w:tab/>
        <w:t>If:</w:t>
      </w:r>
    </w:p>
    <w:p w:rsidR="00A64BA1" w:rsidRPr="00060899" w:rsidRDefault="00A64BA1" w:rsidP="00A64BA1">
      <w:pPr>
        <w:pStyle w:val="paragraph"/>
      </w:pPr>
      <w:r w:rsidRPr="00060899">
        <w:tab/>
        <w:t>(a)</w:t>
      </w:r>
      <w:r w:rsidRPr="00060899">
        <w:tab/>
        <w:t>a person’s employment has been terminated; and</w:t>
      </w:r>
    </w:p>
    <w:p w:rsidR="00A64BA1" w:rsidRPr="00060899" w:rsidRDefault="00A64BA1" w:rsidP="00A64BA1">
      <w:pPr>
        <w:pStyle w:val="paragraph"/>
      </w:pPr>
      <w:r w:rsidRPr="00060899">
        <w:tab/>
        <w:t>(b)</w:t>
      </w:r>
      <w:r w:rsidRPr="00060899">
        <w:tab/>
        <w:t>as a result the person is entitled to a lump sum payment from the person’s former employer; and</w:t>
      </w:r>
    </w:p>
    <w:p w:rsidR="00A64BA1" w:rsidRPr="00060899" w:rsidRDefault="00A64BA1" w:rsidP="00A64BA1">
      <w:pPr>
        <w:pStyle w:val="paragraph"/>
      </w:pPr>
      <w:r w:rsidRPr="00060899">
        <w:tab/>
        <w:t>(c)</w:t>
      </w:r>
      <w:r w:rsidRPr="00060899">
        <w:tab/>
        <w:t>the payment, or part of the payment, is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A64BA1" w:rsidRPr="00060899" w:rsidRDefault="00A64BA1" w:rsidP="00605964">
      <w:pPr>
        <w:pStyle w:val="subsection2"/>
      </w:pPr>
      <w:r w:rsidRPr="00060899">
        <w:t>the payment, or that part, is to be disregarded in working out the ordinary income of the person for the purposes of this Module.</w:t>
      </w:r>
    </w:p>
    <w:p w:rsidR="00594071" w:rsidRPr="00060899" w:rsidRDefault="00594071" w:rsidP="00594071">
      <w:pPr>
        <w:pStyle w:val="SubsectionHead"/>
      </w:pPr>
      <w:r w:rsidRPr="00060899">
        <w:t>Certain leave payments taken to be ordinary income—employment continuing</w:t>
      </w:r>
    </w:p>
    <w:p w:rsidR="00594071" w:rsidRPr="00060899" w:rsidRDefault="00594071" w:rsidP="00594071">
      <w:pPr>
        <w:pStyle w:val="subsection"/>
      </w:pPr>
      <w:r w:rsidRPr="00060899">
        <w:tab/>
        <w:t>1067G</w:t>
      </w:r>
      <w:r w:rsidR="00060899">
        <w:noBreakHyphen/>
      </w:r>
      <w:r w:rsidRPr="00060899">
        <w:t>H11</w:t>
      </w:r>
      <w:r w:rsidRPr="00060899">
        <w:tab/>
        <w:t>If:</w:t>
      </w:r>
    </w:p>
    <w:p w:rsidR="00594071" w:rsidRPr="00060899" w:rsidRDefault="00594071" w:rsidP="00594071">
      <w:pPr>
        <w:pStyle w:val="paragraph"/>
      </w:pPr>
      <w:r w:rsidRPr="00060899">
        <w:tab/>
        <w:t>(a)</w:t>
      </w:r>
      <w:r w:rsidRPr="00060899">
        <w:tab/>
        <w:t>a person is employed; and</w:t>
      </w:r>
    </w:p>
    <w:p w:rsidR="00594071" w:rsidRPr="00060899" w:rsidRDefault="00594071" w:rsidP="00594071">
      <w:pPr>
        <w:pStyle w:val="paragraph"/>
      </w:pPr>
      <w:r w:rsidRPr="00060899">
        <w:tab/>
        <w:t>(b)</w:t>
      </w:r>
      <w:r w:rsidRPr="00060899">
        <w:tab/>
        <w:t>the person is on leave for a period; and</w:t>
      </w:r>
    </w:p>
    <w:p w:rsidR="00594071" w:rsidRPr="00060899" w:rsidRDefault="00594071" w:rsidP="00594071">
      <w:pPr>
        <w:pStyle w:val="paragraph"/>
      </w:pPr>
      <w:r w:rsidRPr="00060899">
        <w:tab/>
        <w:t>(c)</w:t>
      </w:r>
      <w:r w:rsidRPr="00060899">
        <w:tab/>
        <w:t>the person is or was entitled to receive a leave payment (whether as a lump sum payment, as a payment that is one of a series of regular payments or otherwise) in respect of a part or all of a leave period;</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leave period to which the leave payment entitlement relates.</w:t>
      </w:r>
    </w:p>
    <w:p w:rsidR="00594071" w:rsidRPr="00060899" w:rsidRDefault="00594071" w:rsidP="00594071">
      <w:pPr>
        <w:pStyle w:val="SubsectionHead"/>
      </w:pPr>
      <w:r w:rsidRPr="00060899">
        <w:t>Certain termination payments taken to be ordinary income</w:t>
      </w:r>
    </w:p>
    <w:p w:rsidR="00594071" w:rsidRPr="00060899" w:rsidRDefault="00594071" w:rsidP="00594071">
      <w:pPr>
        <w:pStyle w:val="subsection"/>
      </w:pPr>
      <w:r w:rsidRPr="00060899">
        <w:tab/>
        <w:t>1067G</w:t>
      </w:r>
      <w:r w:rsidR="00060899">
        <w:noBreakHyphen/>
      </w:r>
      <w:r w:rsidRPr="00060899">
        <w:t>H12</w:t>
      </w:r>
      <w:r w:rsidRPr="00060899">
        <w:tab/>
        <w:t>If:</w:t>
      </w:r>
    </w:p>
    <w:p w:rsidR="00594071" w:rsidRPr="00060899" w:rsidRDefault="00594071" w:rsidP="00594071">
      <w:pPr>
        <w:pStyle w:val="paragraph"/>
      </w:pPr>
      <w:r w:rsidRPr="00060899">
        <w:tab/>
        <w:t>(a)</w:t>
      </w:r>
      <w:r w:rsidRPr="00060899">
        <w:tab/>
        <w:t>a person’s employment has been terminated; and</w:t>
      </w:r>
    </w:p>
    <w:p w:rsidR="00594071" w:rsidRPr="00060899" w:rsidRDefault="00594071" w:rsidP="00594071">
      <w:pPr>
        <w:pStyle w:val="paragraph"/>
      </w:pPr>
      <w:r w:rsidRPr="00060899">
        <w:tab/>
        <w:t>(b)</w:t>
      </w:r>
      <w:r w:rsidRPr="00060899">
        <w:tab/>
        <w:t>the person receives a termination payment (whether as a lump sum payment, as a payment that is one of a series of regular payments or otherwise);</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period to which the payment relates.</w:t>
      </w:r>
    </w:p>
    <w:p w:rsidR="00594071" w:rsidRPr="00060899" w:rsidRDefault="00594071" w:rsidP="00594071">
      <w:pPr>
        <w:pStyle w:val="SubsectionHead"/>
      </w:pPr>
      <w:r w:rsidRPr="00060899">
        <w:lastRenderedPageBreak/>
        <w:t>More than one termination payment on a day</w:t>
      </w:r>
    </w:p>
    <w:p w:rsidR="00594071" w:rsidRPr="00060899" w:rsidRDefault="00594071" w:rsidP="00594071">
      <w:pPr>
        <w:pStyle w:val="subsection"/>
      </w:pPr>
      <w:r w:rsidRPr="00060899">
        <w:tab/>
        <w:t>1067G</w:t>
      </w:r>
      <w:r w:rsidR="00060899">
        <w:noBreakHyphen/>
      </w:r>
      <w:r w:rsidRPr="00060899">
        <w:t>H13</w:t>
      </w:r>
      <w:r w:rsidRPr="00060899">
        <w:tab/>
        <w:t>If:</w:t>
      </w:r>
    </w:p>
    <w:p w:rsidR="00594071" w:rsidRPr="00060899" w:rsidRDefault="00594071" w:rsidP="00594071">
      <w:pPr>
        <w:pStyle w:val="paragraph"/>
      </w:pPr>
      <w:r w:rsidRPr="00060899">
        <w:tab/>
        <w:t>(a)</w:t>
      </w:r>
      <w:r w:rsidRPr="00060899">
        <w:tab/>
        <w:t>the person is covered by point 1067G</w:t>
      </w:r>
      <w:r w:rsidR="00060899">
        <w:noBreakHyphen/>
      </w:r>
      <w:r w:rsidRPr="00060899">
        <w:t>H12; and</w:t>
      </w:r>
    </w:p>
    <w:p w:rsidR="00594071" w:rsidRPr="00060899" w:rsidRDefault="00594071" w:rsidP="00594071">
      <w:pPr>
        <w:pStyle w:val="paragraph"/>
      </w:pPr>
      <w:r w:rsidRPr="00060899">
        <w:tab/>
        <w:t>(b)</w:t>
      </w:r>
      <w:r w:rsidRPr="00060899">
        <w:tab/>
        <w:t>the person receives more than one termination payment on a day;</w:t>
      </w:r>
    </w:p>
    <w:p w:rsidR="00594071" w:rsidRPr="00060899" w:rsidRDefault="00594071" w:rsidP="00594071">
      <w:pPr>
        <w:pStyle w:val="subsection2"/>
      </w:pPr>
      <w:r w:rsidRPr="00060899">
        <w:t>the income maintenance period is worked out by adding the periods to which the payments relate.</w:t>
      </w:r>
    </w:p>
    <w:p w:rsidR="00594071" w:rsidRPr="00060899" w:rsidRDefault="00594071" w:rsidP="00594071">
      <w:pPr>
        <w:pStyle w:val="SubsectionHead"/>
      </w:pPr>
      <w:r w:rsidRPr="00060899">
        <w:t>Start of income maintenance period—employment continuing</w:t>
      </w:r>
    </w:p>
    <w:p w:rsidR="00594071" w:rsidRPr="00060899" w:rsidRDefault="00594071" w:rsidP="00594071">
      <w:pPr>
        <w:pStyle w:val="subsection"/>
      </w:pPr>
      <w:r w:rsidRPr="00060899">
        <w:tab/>
        <w:t>1067G</w:t>
      </w:r>
      <w:r w:rsidR="00060899">
        <w:noBreakHyphen/>
      </w:r>
      <w:r w:rsidRPr="00060899">
        <w:t>H14</w:t>
      </w:r>
      <w:r w:rsidRPr="00060899">
        <w:tab/>
        <w:t>If the person is covered by point 1067G</w:t>
      </w:r>
      <w:r w:rsidR="00060899">
        <w:noBreakHyphen/>
      </w:r>
      <w:r w:rsidRPr="00060899">
        <w:t>H11, the income maintenance period starts on the first day of the leave period to which the leave payment entitlement relates.</w:t>
      </w:r>
    </w:p>
    <w:p w:rsidR="00594071" w:rsidRPr="00060899" w:rsidRDefault="00594071" w:rsidP="00594071">
      <w:pPr>
        <w:pStyle w:val="SubsectionHead"/>
      </w:pPr>
      <w:r w:rsidRPr="00060899">
        <w:t>Start of income maintenance period—employment terminated</w:t>
      </w:r>
    </w:p>
    <w:p w:rsidR="00594071" w:rsidRPr="00060899" w:rsidRDefault="00594071" w:rsidP="00594071">
      <w:pPr>
        <w:pStyle w:val="subsection"/>
      </w:pPr>
      <w:r w:rsidRPr="00060899">
        <w:tab/>
        <w:t>1067G</w:t>
      </w:r>
      <w:r w:rsidR="00060899">
        <w:noBreakHyphen/>
      </w:r>
      <w:r w:rsidRPr="00060899">
        <w:t>H14A</w:t>
      </w:r>
      <w:r w:rsidRPr="00060899">
        <w:tab/>
        <w:t>Subject to point 1067G</w:t>
      </w:r>
      <w:r w:rsidR="00060899">
        <w:noBreakHyphen/>
      </w:r>
      <w:r w:rsidRPr="00060899">
        <w:t>H14C, if the person is covered by point 1067G</w:t>
      </w:r>
      <w:r w:rsidR="00060899">
        <w:noBreakHyphen/>
      </w:r>
      <w:r w:rsidRPr="00060899">
        <w:t>H12, the income maintenance period starts, subject to point 1067G</w:t>
      </w:r>
      <w:r w:rsidR="00060899">
        <w:noBreakHyphen/>
      </w:r>
      <w:r w:rsidRPr="00060899">
        <w:t>H14B, on the day the person is paid the termination payment.</w:t>
      </w:r>
    </w:p>
    <w:p w:rsidR="00594071" w:rsidRPr="00060899" w:rsidRDefault="00594071" w:rsidP="00594071">
      <w:pPr>
        <w:pStyle w:val="SubsectionHead"/>
      </w:pPr>
      <w:r w:rsidRPr="00060899">
        <w:t>Commencement of income maintenance period where there is a second termination payment</w:t>
      </w:r>
    </w:p>
    <w:p w:rsidR="00594071" w:rsidRPr="00060899" w:rsidRDefault="00594071" w:rsidP="00594071">
      <w:pPr>
        <w:pStyle w:val="subsection"/>
      </w:pPr>
      <w:r w:rsidRPr="00060899">
        <w:tab/>
        <w:t>1067G</w:t>
      </w:r>
      <w:r w:rsidR="00060899">
        <w:noBreakHyphen/>
      </w:r>
      <w:r w:rsidRPr="00060899">
        <w:t>H14B</w:t>
      </w:r>
      <w:r w:rsidRPr="00060899">
        <w:tab/>
        <w:t>If a person who is covered by point 1067G</w:t>
      </w:r>
      <w:r w:rsidR="00060899">
        <w:noBreakHyphen/>
      </w:r>
      <w:r w:rsidRPr="00060899">
        <w:t xml:space="preserve">H12 is subject to an income maintenance period (the </w:t>
      </w:r>
      <w:r w:rsidRPr="00060899">
        <w:rPr>
          <w:b/>
          <w:i/>
        </w:rPr>
        <w:t>first period</w:t>
      </w:r>
      <w:r w:rsidRPr="00060899">
        <w:t xml:space="preserve">) and the person is paid another termination payment during that period (the </w:t>
      </w:r>
      <w:r w:rsidRPr="00060899">
        <w:rPr>
          <w:b/>
          <w:i/>
        </w:rPr>
        <w:t>second leave payment</w:t>
      </w:r>
      <w:r w:rsidRPr="00060899">
        <w:t>), the income maintenance period for the second termination payment commences the day after the end of the first period.</w:t>
      </w:r>
    </w:p>
    <w:p w:rsidR="00594071" w:rsidRPr="00060899" w:rsidRDefault="00594071" w:rsidP="00594071">
      <w:pPr>
        <w:pStyle w:val="SubsectionHead"/>
      </w:pPr>
      <w:r w:rsidRPr="00060899">
        <w:t>Start of income maintenance period where liquid assets test waiting period applies</w:t>
      </w:r>
    </w:p>
    <w:p w:rsidR="00594071" w:rsidRPr="00060899" w:rsidRDefault="00594071" w:rsidP="00594071">
      <w:pPr>
        <w:pStyle w:val="subsection"/>
      </w:pPr>
      <w:r w:rsidRPr="00060899">
        <w:tab/>
        <w:t>1067G</w:t>
      </w:r>
      <w:r w:rsidR="00060899">
        <w:noBreakHyphen/>
      </w:r>
      <w:r w:rsidRPr="00060899">
        <w:t>H14C</w:t>
      </w:r>
      <w:r w:rsidRPr="00060899">
        <w:tab/>
        <w:t>If a person to whom point 1067G</w:t>
      </w:r>
      <w:r w:rsidR="00060899">
        <w:noBreakHyphen/>
      </w:r>
      <w:r w:rsidRPr="00060899">
        <w:t>H14A applies is subject to a liquid assets test waiting period, the income maintenance period is taken to have started on the day on which the liquid assets test waiting period started.</w:t>
      </w:r>
    </w:p>
    <w:p w:rsidR="00594071" w:rsidRPr="00060899" w:rsidRDefault="00594071" w:rsidP="00594071">
      <w:pPr>
        <w:pStyle w:val="SubsectionHead"/>
      </w:pPr>
      <w:r w:rsidRPr="00060899">
        <w:lastRenderedPageBreak/>
        <w:t>Leave payments or termination payments in respect of periods longer than a fortnight</w:t>
      </w:r>
    </w:p>
    <w:p w:rsidR="00594071" w:rsidRPr="00060899" w:rsidRDefault="00594071" w:rsidP="00594071">
      <w:pPr>
        <w:pStyle w:val="subsection"/>
      </w:pPr>
      <w:r w:rsidRPr="00060899">
        <w:rPr>
          <w:i/>
        </w:rPr>
        <w:tab/>
      </w:r>
      <w:r w:rsidRPr="00060899">
        <w:t>1067G</w:t>
      </w:r>
      <w:r w:rsidR="00060899">
        <w:noBreakHyphen/>
      </w:r>
      <w:r w:rsidRPr="00060899">
        <w:t>H15</w:t>
      </w:r>
      <w:r w:rsidRPr="00060899">
        <w:tab/>
        <w:t>Subject to point</w:t>
      </w:r>
      <w:smartTag w:uri="urn:schemas-microsoft-com:office:smarttags" w:element="PersonName">
        <w:r w:rsidRPr="00060899">
          <w:t>s 1</w:t>
        </w:r>
      </w:smartTag>
      <w:r w:rsidRPr="00060899">
        <w:t>067G</w:t>
      </w:r>
      <w:r w:rsidR="00060899">
        <w:noBreakHyphen/>
      </w:r>
      <w:r w:rsidRPr="00060899">
        <w:t>H5 to 1067G</w:t>
      </w:r>
      <w:r w:rsidR="00060899">
        <w:noBreakHyphen/>
      </w:r>
      <w:r w:rsidRPr="00060899">
        <w:t>H9 (inclusive), if:</w:t>
      </w:r>
    </w:p>
    <w:p w:rsidR="00594071" w:rsidRPr="00060899" w:rsidRDefault="00594071" w:rsidP="00594071">
      <w:pPr>
        <w:pStyle w:val="paragraph"/>
      </w:pPr>
      <w:r w:rsidRPr="00060899">
        <w:tab/>
        <w:t>(a)</w:t>
      </w:r>
      <w:r w:rsidRPr="00060899">
        <w:tab/>
        <w:t>a person receives a leave payment or termination payment; and</w:t>
      </w:r>
    </w:p>
    <w:p w:rsidR="00594071" w:rsidRPr="00060899" w:rsidRDefault="00594071" w:rsidP="00594071">
      <w:pPr>
        <w:pStyle w:val="paragraph"/>
      </w:pPr>
      <w:r w:rsidRPr="00060899">
        <w:tab/>
        <w:t>(b)</w:t>
      </w:r>
      <w:r w:rsidRPr="00060899">
        <w:tab/>
        <w:t>the payment is in respect of a period greater than a fortnight;</w:t>
      </w:r>
    </w:p>
    <w:p w:rsidR="00594071" w:rsidRPr="00060899" w:rsidRDefault="00594071" w:rsidP="00594071">
      <w:pPr>
        <w:pStyle w:val="subsection2"/>
      </w:pPr>
      <w:r w:rsidRPr="00060899">
        <w:t>the person is taken to receive in a payment fortnight or part of a payment fortnight an amount calculated by:</w:t>
      </w:r>
    </w:p>
    <w:p w:rsidR="00594071" w:rsidRPr="00060899" w:rsidRDefault="00594071" w:rsidP="00594071">
      <w:pPr>
        <w:pStyle w:val="paragraph"/>
        <w:rPr>
          <w:i/>
        </w:rPr>
      </w:pPr>
      <w:r w:rsidRPr="00060899">
        <w:tab/>
        <w:t>(c)</w:t>
      </w:r>
      <w:r w:rsidRPr="00060899">
        <w:tab/>
        <w:t>dividing the amount received by the number of days in the period to which the payment relates (</w:t>
      </w:r>
      <w:r w:rsidRPr="00060899">
        <w:rPr>
          <w:b/>
          <w:i/>
        </w:rPr>
        <w:t>daily rate</w:t>
      </w:r>
      <w:r w:rsidRPr="00060899">
        <w:t>); and</w:t>
      </w:r>
    </w:p>
    <w:p w:rsidR="00594071" w:rsidRPr="00060899" w:rsidRDefault="00594071" w:rsidP="00594071">
      <w:pPr>
        <w:pStyle w:val="paragraph"/>
      </w:pPr>
      <w:r w:rsidRPr="00060899">
        <w:tab/>
        <w:t>(d)</w:t>
      </w:r>
      <w:r w:rsidRPr="00060899">
        <w:tab/>
        <w:t>multiplying the daily rate by the number of days in the payment fortnight that are also in the period.</w:t>
      </w:r>
    </w:p>
    <w:p w:rsidR="00594071" w:rsidRPr="00060899" w:rsidRDefault="00594071" w:rsidP="00594071">
      <w:pPr>
        <w:pStyle w:val="subsection"/>
      </w:pPr>
      <w:r w:rsidRPr="00060899">
        <w:tab/>
        <w:t>1067G</w:t>
      </w:r>
      <w:r w:rsidR="00060899">
        <w:noBreakHyphen/>
      </w:r>
      <w:r w:rsidRPr="00060899">
        <w:t>H16</w:t>
      </w:r>
      <w:r w:rsidRPr="00060899">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94071" w:rsidRPr="00060899" w:rsidRDefault="00594071" w:rsidP="00594071">
      <w:pPr>
        <w:pStyle w:val="notetext"/>
      </w:pPr>
      <w:r w:rsidRPr="00060899">
        <w:t>Note 1:</w:t>
      </w:r>
      <w:r w:rsidRPr="00060899">
        <w:tab/>
        <w:t xml:space="preserve">For </w:t>
      </w:r>
      <w:r w:rsidRPr="00060899">
        <w:rPr>
          <w:b/>
          <w:i/>
        </w:rPr>
        <w:t>in severe financial hardship</w:t>
      </w:r>
      <w:r w:rsidRPr="00060899">
        <w:t xml:space="preserve"> see subsection</w:t>
      </w:r>
      <w:r w:rsidR="00060899">
        <w:t> </w:t>
      </w:r>
      <w:r w:rsidRPr="00060899">
        <w:t>19C(2) (person who is not a member of a couple) and subsection</w:t>
      </w:r>
      <w:r w:rsidR="00060899">
        <w:t> </w:t>
      </w:r>
      <w:r w:rsidRPr="00060899">
        <w:t>19C(3) (person who is a member of a couple).</w:t>
      </w:r>
    </w:p>
    <w:p w:rsidR="00594071" w:rsidRPr="00060899" w:rsidRDefault="00594071" w:rsidP="00594071">
      <w:pPr>
        <w:pStyle w:val="notetext"/>
      </w:pPr>
      <w:r w:rsidRPr="00060899">
        <w:t>Note 2:</w:t>
      </w:r>
      <w:r w:rsidRPr="00060899">
        <w:tab/>
        <w:t xml:space="preserve">For </w:t>
      </w:r>
      <w:r w:rsidRPr="00060899">
        <w:rPr>
          <w:b/>
          <w:i/>
        </w:rPr>
        <w:t xml:space="preserve">unavoidable or reasonable expenditure </w:t>
      </w:r>
      <w:r w:rsidRPr="00060899">
        <w:t>see subsection</w:t>
      </w:r>
      <w:r w:rsidR="00060899">
        <w:t> </w:t>
      </w:r>
      <w:r w:rsidRPr="00060899">
        <w:t>19C(4).</w:t>
      </w:r>
    </w:p>
    <w:p w:rsidR="00594071" w:rsidRPr="00060899" w:rsidRDefault="00594071" w:rsidP="00594071">
      <w:pPr>
        <w:pStyle w:val="notetext"/>
      </w:pPr>
      <w:r w:rsidRPr="00060899">
        <w:t>Note 3:</w:t>
      </w:r>
      <w:r w:rsidRPr="00060899">
        <w:tab/>
        <w:t>If an income maintenance period applies to a person, then, during that period:</w:t>
      </w:r>
    </w:p>
    <w:p w:rsidR="00594071" w:rsidRPr="00060899" w:rsidRDefault="00594071" w:rsidP="00CF62C3">
      <w:pPr>
        <w:pStyle w:val="notepara"/>
      </w:pPr>
      <w:r w:rsidRPr="00060899">
        <w:t>(a)</w:t>
      </w:r>
      <w:r w:rsidRPr="00060899">
        <w:tab/>
        <w:t>the allowance claimed may not be payable to the person; or</w:t>
      </w:r>
    </w:p>
    <w:p w:rsidR="00594071" w:rsidRPr="00060899" w:rsidRDefault="00594071" w:rsidP="00CF62C3">
      <w:pPr>
        <w:pStyle w:val="notepara"/>
      </w:pPr>
      <w:r w:rsidRPr="00060899">
        <w:t>(b)</w:t>
      </w:r>
      <w:r w:rsidRPr="00060899">
        <w:tab/>
        <w:t>the amount of the allowance payable to the person may be reduced.</w:t>
      </w:r>
    </w:p>
    <w:p w:rsidR="00594071" w:rsidRPr="00060899" w:rsidRDefault="00594071" w:rsidP="00594071">
      <w:pPr>
        <w:pStyle w:val="SubsectionHead"/>
      </w:pPr>
      <w:r w:rsidRPr="00060899">
        <w:t>When a person receives a leave payment or a termination payment</w:t>
      </w:r>
    </w:p>
    <w:p w:rsidR="00594071" w:rsidRPr="00060899" w:rsidRDefault="00594071" w:rsidP="00594071">
      <w:pPr>
        <w:pStyle w:val="subsection"/>
      </w:pPr>
      <w:r w:rsidRPr="00060899">
        <w:tab/>
        <w:t>1067G</w:t>
      </w:r>
      <w:r w:rsidR="00060899">
        <w:noBreakHyphen/>
      </w:r>
      <w:r w:rsidRPr="00060899">
        <w:t>H17</w:t>
      </w:r>
      <w:r w:rsidRPr="00060899">
        <w:tab/>
        <w:t>For the purposes of point</w:t>
      </w:r>
      <w:smartTag w:uri="urn:schemas-microsoft-com:office:smarttags" w:element="PersonName">
        <w:r w:rsidRPr="00060899">
          <w:t>s 1</w:t>
        </w:r>
      </w:smartTag>
      <w:r w:rsidRPr="00060899">
        <w:t>067G</w:t>
      </w:r>
      <w:r w:rsidR="00060899">
        <w:noBreakHyphen/>
      </w:r>
      <w:r w:rsidRPr="00060899">
        <w:t>H6 to 1067G</w:t>
      </w:r>
      <w:r w:rsidR="00060899">
        <w:noBreakHyphen/>
      </w:r>
      <w:r w:rsidRPr="00060899">
        <w:t>H16 (inclusive), a person (</w:t>
      </w:r>
      <w:r w:rsidRPr="00060899">
        <w:rPr>
          <w:b/>
          <w:i/>
        </w:rPr>
        <w:t>first person</w:t>
      </w:r>
      <w:r w:rsidRPr="00060899">
        <w:t>) is taken to receive a leave payment or termination payment if the payment is made to another person:</w:t>
      </w:r>
    </w:p>
    <w:p w:rsidR="00594071" w:rsidRPr="00060899" w:rsidRDefault="00594071" w:rsidP="00594071">
      <w:pPr>
        <w:pStyle w:val="paragraph"/>
      </w:pPr>
      <w:r w:rsidRPr="00060899">
        <w:tab/>
        <w:t>(a)</w:t>
      </w:r>
      <w:r w:rsidRPr="00060899">
        <w:tab/>
        <w:t>at the direction of the first person or a court; or</w:t>
      </w:r>
    </w:p>
    <w:p w:rsidR="00594071" w:rsidRPr="00060899" w:rsidRDefault="00594071" w:rsidP="00594071">
      <w:pPr>
        <w:pStyle w:val="paragraph"/>
      </w:pPr>
      <w:r w:rsidRPr="00060899">
        <w:tab/>
        <w:t>(b)</w:t>
      </w:r>
      <w:r w:rsidRPr="00060899">
        <w:tab/>
        <w:t>on behalf of the first person; or</w:t>
      </w:r>
    </w:p>
    <w:p w:rsidR="00594071" w:rsidRPr="00060899" w:rsidRDefault="00594071" w:rsidP="00594071">
      <w:pPr>
        <w:pStyle w:val="paragraph"/>
      </w:pPr>
      <w:r w:rsidRPr="00060899">
        <w:tab/>
        <w:t>(c)</w:t>
      </w:r>
      <w:r w:rsidRPr="00060899">
        <w:tab/>
        <w:t>for the benefit of the first person; or</w:t>
      </w:r>
    </w:p>
    <w:p w:rsidR="00594071" w:rsidRPr="00060899" w:rsidRDefault="00594071" w:rsidP="00594071">
      <w:pPr>
        <w:pStyle w:val="paragraph"/>
      </w:pPr>
      <w:r w:rsidRPr="00060899">
        <w:lastRenderedPageBreak/>
        <w:tab/>
        <w:t>(d)</w:t>
      </w:r>
      <w:r w:rsidRPr="00060899">
        <w:tab/>
        <w:t>the first person waives or assigns the first person’s right to receive the payment.</w:t>
      </w:r>
    </w:p>
    <w:p w:rsidR="00594071" w:rsidRPr="00060899" w:rsidRDefault="00594071" w:rsidP="00594071">
      <w:pPr>
        <w:pStyle w:val="SubsectionHead"/>
      </w:pPr>
      <w:r w:rsidRPr="00060899">
        <w:t>Single payment in respect of different kinds of termination payments</w:t>
      </w:r>
    </w:p>
    <w:p w:rsidR="00594071" w:rsidRPr="00060899" w:rsidRDefault="00594071" w:rsidP="00594071">
      <w:pPr>
        <w:pStyle w:val="subsection"/>
      </w:pPr>
      <w:r w:rsidRPr="00060899">
        <w:tab/>
        <w:t>1067G</w:t>
      </w:r>
      <w:r w:rsidR="00060899">
        <w:noBreakHyphen/>
      </w:r>
      <w:r w:rsidRPr="00060899">
        <w:t>H18</w:t>
      </w:r>
      <w:r w:rsidRPr="00060899">
        <w:tab/>
        <w:t>If a person who is covered by point 1067G</w:t>
      </w:r>
      <w:r w:rsidR="00060899">
        <w:noBreakHyphen/>
      </w:r>
      <w:r w:rsidRPr="00060899">
        <w:t xml:space="preserve">H12 receives a single payment in respect of different kinds of termination payments, then, for the purposes of the application of points </w:t>
      </w:r>
      <w:r w:rsidR="007C6F35" w:rsidRPr="00060899">
        <w:t>1067G</w:t>
      </w:r>
      <w:r w:rsidR="00060899">
        <w:noBreakHyphen/>
      </w:r>
      <w:r w:rsidR="007C6F35" w:rsidRPr="00060899">
        <w:t>H11</w:t>
      </w:r>
      <w:r w:rsidRPr="00060899">
        <w:t xml:space="preserve"> to 1067G</w:t>
      </w:r>
      <w:r w:rsidR="00060899">
        <w:noBreakHyphen/>
      </w:r>
      <w:r w:rsidRPr="00060899">
        <w:t>H17 (inclusive), each part of the payment that is in respect of a different kind of termination payment is taken to be a separate payment and the income maintenance period in respect of the single payment is worked out by adding the periods to which the separate payments relate.</w:t>
      </w:r>
    </w:p>
    <w:p w:rsidR="00594071" w:rsidRPr="00060899" w:rsidRDefault="00594071" w:rsidP="00594071">
      <w:pPr>
        <w:pStyle w:val="SubsectionHead"/>
      </w:pPr>
      <w:r w:rsidRPr="00060899">
        <w:t>Definitions</w:t>
      </w:r>
    </w:p>
    <w:p w:rsidR="00594071" w:rsidRPr="00060899" w:rsidRDefault="00594071" w:rsidP="00594071">
      <w:pPr>
        <w:pStyle w:val="subsection"/>
        <w:keepNext/>
      </w:pPr>
      <w:r w:rsidRPr="00060899">
        <w:tab/>
        <w:t>1067G</w:t>
      </w:r>
      <w:r w:rsidR="00060899">
        <w:noBreakHyphen/>
      </w:r>
      <w:r w:rsidRPr="00060899">
        <w:t>H19</w:t>
      </w:r>
      <w:r w:rsidRPr="00060899">
        <w:tab/>
        <w:t xml:space="preserve">In points </w:t>
      </w:r>
      <w:r w:rsidR="007C6F35" w:rsidRPr="00060899">
        <w:t>1067G</w:t>
      </w:r>
      <w:r w:rsidR="00060899">
        <w:noBreakHyphen/>
      </w:r>
      <w:r w:rsidR="007C6F35" w:rsidRPr="00060899">
        <w:t>H11</w:t>
      </w:r>
      <w:r w:rsidRPr="00060899">
        <w:t xml:space="preserve"> to 1067G</w:t>
      </w:r>
      <w:r w:rsidR="00060899">
        <w:noBreakHyphen/>
      </w:r>
      <w:r w:rsidRPr="00060899">
        <w:t>H18 (inclusive):</w:t>
      </w:r>
    </w:p>
    <w:p w:rsidR="00594071" w:rsidRPr="00060899" w:rsidRDefault="00594071" w:rsidP="00594071">
      <w:pPr>
        <w:pStyle w:val="Definition"/>
      </w:pPr>
      <w:r w:rsidRPr="00060899">
        <w:rPr>
          <w:b/>
          <w:i/>
        </w:rPr>
        <w:t>payment fortnight</w:t>
      </w:r>
      <w:r w:rsidRPr="00060899">
        <w:t xml:space="preserve"> means a fortnight in respect of which a youth allowance is paid, or would be paid apart from the application of an income maintenance period, to a person.</w:t>
      </w:r>
    </w:p>
    <w:p w:rsidR="00594071" w:rsidRPr="00060899" w:rsidRDefault="00594071" w:rsidP="00594071">
      <w:pPr>
        <w:pStyle w:val="Definition"/>
      </w:pPr>
      <w:r w:rsidRPr="00060899">
        <w:rPr>
          <w:b/>
          <w:i/>
        </w:rPr>
        <w:t>period to which the payment relates</w:t>
      </w:r>
      <w:r w:rsidRPr="00060899">
        <w:t xml:space="preserve"> means:</w:t>
      </w:r>
    </w:p>
    <w:p w:rsidR="00594071" w:rsidRPr="00060899" w:rsidRDefault="00594071" w:rsidP="00594071">
      <w:pPr>
        <w:pStyle w:val="paragraph"/>
      </w:pPr>
      <w:r w:rsidRPr="00060899">
        <w:tab/>
        <w:t>(a)</w:t>
      </w:r>
      <w:r w:rsidRPr="00060899">
        <w:tab/>
        <w:t>if the payment is a leave payment—the leave period to which the payment relates; or</w:t>
      </w:r>
    </w:p>
    <w:p w:rsidR="00594071" w:rsidRPr="00060899" w:rsidRDefault="00594071" w:rsidP="00594071">
      <w:pPr>
        <w:pStyle w:val="paragraph"/>
      </w:pPr>
      <w:r w:rsidRPr="00060899">
        <w:tab/>
        <w:t>(b)</w:t>
      </w:r>
      <w:r w:rsidRPr="00060899">
        <w:tab/>
        <w:t xml:space="preserve">if the payment is a </w:t>
      </w:r>
      <w:r w:rsidR="00920DC4" w:rsidRPr="00060899">
        <w:t>termination</w:t>
      </w:r>
      <w:r w:rsidRPr="00060899">
        <w:t xml:space="preserve"> payment and is calculated as an amount equivalent to an amount of ordinary income that the person would (but for the </w:t>
      </w:r>
      <w:r w:rsidR="00920DC4" w:rsidRPr="00060899">
        <w:t>termination</w:t>
      </w:r>
      <w:r w:rsidRPr="00060899">
        <w:t>) have received from the employment that was terminated—the period for which the person would have received that amount of ordinary income; or</w:t>
      </w:r>
    </w:p>
    <w:p w:rsidR="00594071" w:rsidRPr="00060899" w:rsidRDefault="00594071" w:rsidP="00594071">
      <w:pPr>
        <w:pStyle w:val="paragraph"/>
      </w:pPr>
      <w:r w:rsidRPr="00060899">
        <w:tab/>
        <w:t>(c)</w:t>
      </w:r>
      <w:r w:rsidRPr="00060899">
        <w:tab/>
        <w:t xml:space="preserve">if the payment is a </w:t>
      </w:r>
      <w:r w:rsidR="00920DC4" w:rsidRPr="00060899">
        <w:t>termination</w:t>
      </w:r>
      <w:r w:rsidRPr="00060899">
        <w:t xml:space="preserve"> payment and </w:t>
      </w:r>
      <w:r w:rsidR="00060899">
        <w:t>paragraph (</w:t>
      </w:r>
      <w:r w:rsidRPr="00060899">
        <w:t xml:space="preserve">b) does not apply—the period of weeks (rounded down to the nearest whole number) in respect of which the person would have received ordinary income, from the employment that was terminated, of an amount equal to the amount of the </w:t>
      </w:r>
      <w:r w:rsidR="00920DC4" w:rsidRPr="00060899">
        <w:t>termination</w:t>
      </w:r>
      <w:r w:rsidRPr="00060899">
        <w:t xml:space="preserve"> payment if:</w:t>
      </w:r>
    </w:p>
    <w:p w:rsidR="00594071" w:rsidRPr="00060899" w:rsidRDefault="00594071" w:rsidP="00594071">
      <w:pPr>
        <w:pStyle w:val="paragraphsub"/>
      </w:pPr>
      <w:r w:rsidRPr="00060899">
        <w:tab/>
        <w:t>(i)</w:t>
      </w:r>
      <w:r w:rsidRPr="00060899">
        <w:tab/>
        <w:t>the person’s employment had continued; and</w:t>
      </w:r>
    </w:p>
    <w:p w:rsidR="00594071" w:rsidRPr="00060899" w:rsidRDefault="00594071" w:rsidP="00594071">
      <w:pPr>
        <w:pStyle w:val="paragraphsub"/>
      </w:pPr>
      <w:r w:rsidRPr="00060899">
        <w:lastRenderedPageBreak/>
        <w:tab/>
        <w:t>(ii)</w:t>
      </w:r>
      <w:r w:rsidRPr="00060899">
        <w:tab/>
        <w:t>the person received ordinary income from the employment at the rate per week at which the person usually received ordinary income from the employment prior to the termination.</w:t>
      </w:r>
    </w:p>
    <w:p w:rsidR="00506097" w:rsidRPr="00060899" w:rsidRDefault="00506097" w:rsidP="00942837">
      <w:pPr>
        <w:pStyle w:val="Definition"/>
        <w:keepNext/>
        <w:keepLines/>
      </w:pPr>
      <w:r w:rsidRPr="00060899">
        <w:rPr>
          <w:b/>
          <w:i/>
        </w:rPr>
        <w:t>redundancy payment</w:t>
      </w:r>
      <w:r w:rsidR="009A58B2" w:rsidRPr="00060899">
        <w:t xml:space="preserve"> includes a payment in lieu of notice, but</w:t>
      </w:r>
      <w:r w:rsidRPr="00060899">
        <w:t xml:space="preserve"> does not include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483133" w:rsidRPr="00060899" w:rsidRDefault="00483133" w:rsidP="00483133">
      <w:pPr>
        <w:pStyle w:val="Definition"/>
      </w:pPr>
      <w:r w:rsidRPr="00060899">
        <w:rPr>
          <w:b/>
          <w:i/>
        </w:rPr>
        <w:t>termination payment</w:t>
      </w:r>
      <w:r w:rsidRPr="00060899">
        <w:t xml:space="preserve"> includes:</w:t>
      </w:r>
    </w:p>
    <w:p w:rsidR="00483133" w:rsidRPr="00060899" w:rsidRDefault="00483133" w:rsidP="00483133">
      <w:pPr>
        <w:pStyle w:val="paragraph"/>
      </w:pPr>
      <w:r w:rsidRPr="00060899">
        <w:tab/>
        <w:t>(a)</w:t>
      </w:r>
      <w:r w:rsidRPr="00060899">
        <w:tab/>
        <w:t>a redundancy payment; and</w:t>
      </w:r>
    </w:p>
    <w:p w:rsidR="00483133" w:rsidRPr="00060899" w:rsidRDefault="00483133" w:rsidP="00483133">
      <w:pPr>
        <w:pStyle w:val="paragraph"/>
      </w:pPr>
      <w:r w:rsidRPr="00060899">
        <w:tab/>
        <w:t>(b)</w:t>
      </w:r>
      <w:r w:rsidRPr="00060899">
        <w:tab/>
        <w:t>a leave payment relating to a person’s employment that has been terminated; and</w:t>
      </w:r>
    </w:p>
    <w:p w:rsidR="00483133" w:rsidRPr="00060899" w:rsidRDefault="00483133" w:rsidP="00483133">
      <w:pPr>
        <w:pStyle w:val="paragraph"/>
      </w:pPr>
      <w:r w:rsidRPr="00060899">
        <w:tab/>
        <w:t>(c)</w:t>
      </w:r>
      <w:r w:rsidRPr="00060899">
        <w:tab/>
        <w:t>any other payment that is connected with the termination of a person’s employment.</w:t>
      </w:r>
    </w:p>
    <w:p w:rsidR="00594071" w:rsidRPr="00060899" w:rsidRDefault="00594071" w:rsidP="00594071">
      <w:pPr>
        <w:pStyle w:val="SubsectionHead"/>
      </w:pPr>
      <w:r w:rsidRPr="00060899">
        <w:t>Meaning of leave payment</w:t>
      </w:r>
    </w:p>
    <w:p w:rsidR="00594071" w:rsidRPr="00060899" w:rsidRDefault="00594071" w:rsidP="00594071">
      <w:pPr>
        <w:pStyle w:val="subsection"/>
      </w:pPr>
      <w:r w:rsidRPr="00060899">
        <w:tab/>
        <w:t>1067G</w:t>
      </w:r>
      <w:r w:rsidR="00060899">
        <w:noBreakHyphen/>
      </w:r>
      <w:r w:rsidRPr="00060899">
        <w:t>H20</w:t>
      </w:r>
      <w:r w:rsidRPr="00060899">
        <w:tab/>
        <w:t>In point</w:t>
      </w:r>
      <w:smartTag w:uri="urn:schemas-microsoft-com:office:smarttags" w:element="PersonName">
        <w:r w:rsidRPr="00060899">
          <w:t>s 1</w:t>
        </w:r>
      </w:smartTag>
      <w:r w:rsidRPr="00060899">
        <w:t>067G</w:t>
      </w:r>
      <w:r w:rsidR="00060899">
        <w:noBreakHyphen/>
      </w:r>
      <w:r w:rsidRPr="00060899">
        <w:t>H5 to 1067G</w:t>
      </w:r>
      <w:r w:rsidR="00060899">
        <w:noBreakHyphen/>
      </w:r>
      <w:r w:rsidRPr="00060899">
        <w:t>H19 (inclusive):</w:t>
      </w:r>
    </w:p>
    <w:p w:rsidR="004F766A" w:rsidRPr="00060899" w:rsidRDefault="004F766A" w:rsidP="004F766A">
      <w:pPr>
        <w:pStyle w:val="Definition"/>
      </w:pPr>
      <w:r w:rsidRPr="00060899">
        <w:rPr>
          <w:b/>
          <w:i/>
        </w:rPr>
        <w:t>leave payment</w:t>
      </w:r>
      <w:r w:rsidRPr="00060899">
        <w:t xml:space="preserve"> includes a payment in respect of sick leave, annual leave, maternity leave and long service leave, but does not include:</w:t>
      </w:r>
    </w:p>
    <w:p w:rsidR="004F766A" w:rsidRPr="00060899" w:rsidRDefault="004F766A" w:rsidP="004F766A">
      <w:pPr>
        <w:pStyle w:val="paragraph"/>
      </w:pPr>
      <w:r w:rsidRPr="00060899">
        <w:tab/>
        <w:t>(a)</w:t>
      </w:r>
      <w:r w:rsidRPr="00060899">
        <w:tab/>
        <w:t>an instalment of parental leave pay; or</w:t>
      </w:r>
    </w:p>
    <w:p w:rsidR="004F766A" w:rsidRPr="00060899" w:rsidRDefault="004F766A" w:rsidP="004F766A">
      <w:pPr>
        <w:pStyle w:val="paragraph"/>
      </w:pPr>
      <w:r w:rsidRPr="00060899">
        <w:tab/>
        <w:t>(b)</w:t>
      </w:r>
      <w:r w:rsidRPr="00060899">
        <w:tab/>
        <w:t>dad and partner pay.</w:t>
      </w:r>
    </w:p>
    <w:p w:rsidR="00594071" w:rsidRPr="00060899" w:rsidRDefault="00594071" w:rsidP="00594071">
      <w:pPr>
        <w:pStyle w:val="SubsectionHead"/>
      </w:pPr>
      <w:r w:rsidRPr="00060899">
        <w:t>Ordinary income includes certain periodical payments from relatives</w:t>
      </w:r>
    </w:p>
    <w:p w:rsidR="00594071" w:rsidRPr="00060899" w:rsidRDefault="00594071" w:rsidP="00594071">
      <w:pPr>
        <w:pStyle w:val="subsection"/>
      </w:pPr>
      <w:r w:rsidRPr="00060899">
        <w:tab/>
        <w:t>1067G</w:t>
      </w:r>
      <w:r w:rsidR="00060899">
        <w:noBreakHyphen/>
      </w:r>
      <w:r w:rsidRPr="00060899">
        <w:t>H21</w:t>
      </w:r>
      <w:r w:rsidRPr="00060899">
        <w:tab/>
        <w:t>Subject to point 1067G</w:t>
      </w:r>
      <w:r w:rsidR="00060899">
        <w:noBreakHyphen/>
      </w:r>
      <w:r w:rsidRPr="00060899">
        <w:t>H22 (and despite paragraph</w:t>
      </w:r>
      <w:r w:rsidR="00060899">
        <w:t> </w:t>
      </w:r>
      <w:r w:rsidRPr="00060899">
        <w:t xml:space="preserve">8(8)(z)), a person’s ordinary income for the purposes of this Module includes a periodical payment or benefit by way of gift or allowance from </w:t>
      </w:r>
      <w:r w:rsidR="00795050" w:rsidRPr="00060899">
        <w:t>a parent, child</w:t>
      </w:r>
      <w:r w:rsidRPr="00060899">
        <w:t>, brother or sister of the person.</w:t>
      </w:r>
    </w:p>
    <w:p w:rsidR="00594071" w:rsidRPr="00060899" w:rsidRDefault="00594071" w:rsidP="00594071">
      <w:pPr>
        <w:pStyle w:val="SubsectionHead"/>
      </w:pPr>
      <w:r w:rsidRPr="00060899">
        <w:t>Board and lodging</w:t>
      </w:r>
    </w:p>
    <w:p w:rsidR="00594071" w:rsidRPr="00060899" w:rsidRDefault="00594071" w:rsidP="00594071">
      <w:pPr>
        <w:pStyle w:val="subsection"/>
      </w:pPr>
      <w:r w:rsidRPr="00060899">
        <w:tab/>
        <w:t>1067G</w:t>
      </w:r>
      <w:r w:rsidR="00060899">
        <w:noBreakHyphen/>
      </w:r>
      <w:r w:rsidRPr="00060899">
        <w:t>H22</w:t>
      </w:r>
      <w:r w:rsidRPr="00060899">
        <w:tab/>
        <w:t xml:space="preserve">A person’s ordinary income is not to include a payment to the person for board or lodging provided by </w:t>
      </w:r>
      <w:r w:rsidR="005F7550" w:rsidRPr="00060899">
        <w:t xml:space="preserve">the person to </w:t>
      </w:r>
      <w:r w:rsidR="000B2C62" w:rsidRPr="00060899">
        <w:t>a parent, child, brother or sister of the person</w:t>
      </w:r>
      <w:r w:rsidRPr="00060899">
        <w:t>.</w:t>
      </w:r>
    </w:p>
    <w:p w:rsidR="00594071" w:rsidRPr="00060899" w:rsidRDefault="00594071" w:rsidP="00594071">
      <w:pPr>
        <w:pStyle w:val="SubsectionHead"/>
      </w:pPr>
      <w:r w:rsidRPr="00060899">
        <w:lastRenderedPageBreak/>
        <w:t>Ordinary income generally taken into account when first earned, derived or received</w:t>
      </w:r>
    </w:p>
    <w:p w:rsidR="00594071" w:rsidRPr="00060899" w:rsidRDefault="00594071" w:rsidP="00594071">
      <w:pPr>
        <w:pStyle w:val="subsection"/>
      </w:pPr>
      <w:r w:rsidRPr="00060899">
        <w:tab/>
        <w:t>1067G</w:t>
      </w:r>
      <w:r w:rsidR="00060899">
        <w:noBreakHyphen/>
      </w:r>
      <w:r w:rsidRPr="00060899">
        <w:t>H23</w:t>
      </w:r>
      <w:r w:rsidRPr="00060899">
        <w:tab/>
        <w:t>Subject to point</w:t>
      </w:r>
      <w:smartTag w:uri="urn:schemas-microsoft-com:office:smarttags" w:element="PersonName">
        <w:r w:rsidRPr="00060899">
          <w:t>s 1</w:t>
        </w:r>
      </w:smartTag>
      <w:r w:rsidRPr="00060899">
        <w:t>067G</w:t>
      </w:r>
      <w:r w:rsidR="00060899">
        <w:noBreakHyphen/>
      </w:r>
      <w:r w:rsidRPr="00060899">
        <w:t>H23A, 1067</w:t>
      </w:r>
      <w:r w:rsidR="00060899">
        <w:noBreakHyphen/>
      </w:r>
      <w:r w:rsidRPr="00060899">
        <w:t>H23B, 1067G</w:t>
      </w:r>
      <w:r w:rsidR="00060899">
        <w:noBreakHyphen/>
      </w:r>
      <w:r w:rsidRPr="00060899">
        <w:t>H24 and 1067G</w:t>
      </w:r>
      <w:r w:rsidR="00060899">
        <w:noBreakHyphen/>
      </w:r>
      <w:r w:rsidRPr="00060899">
        <w:t>H25 and section</w:t>
      </w:r>
      <w:r w:rsidR="00060899">
        <w:t> </w:t>
      </w:r>
      <w:r w:rsidRPr="00060899">
        <w:t>1073, ordinary income is to be taken into account in the fortnight in which it is first earned, derived or received.</w:t>
      </w:r>
    </w:p>
    <w:p w:rsidR="00594071" w:rsidRPr="00060899" w:rsidRDefault="00594071" w:rsidP="00594071">
      <w:pPr>
        <w:pStyle w:val="SubsectionHead"/>
      </w:pPr>
      <w:r w:rsidRPr="00060899">
        <w:t>Claimant or recipient receives lump sum amount for remunerative work</w:t>
      </w:r>
    </w:p>
    <w:p w:rsidR="00594071" w:rsidRPr="00060899" w:rsidRDefault="00594071" w:rsidP="00594071">
      <w:pPr>
        <w:pStyle w:val="subsection"/>
      </w:pPr>
      <w:r w:rsidRPr="00060899">
        <w:tab/>
        <w:t>1067G</w:t>
      </w:r>
      <w:r w:rsidR="00060899">
        <w:noBreakHyphen/>
      </w:r>
      <w:r w:rsidRPr="00060899">
        <w:t>H23A</w:t>
      </w:r>
      <w:r w:rsidRPr="00060899">
        <w:tab/>
        <w:t>If a person whose claim for youth allowance has been granted receives, after the claim was made, a lump sum amount that:</w:t>
      </w:r>
    </w:p>
    <w:p w:rsidR="00594071" w:rsidRPr="00060899" w:rsidRDefault="00594071" w:rsidP="00594071">
      <w:pPr>
        <w:pStyle w:val="paragraph"/>
      </w:pPr>
      <w:r w:rsidRPr="00060899">
        <w:tab/>
        <w:t>(a)</w:t>
      </w:r>
      <w:r w:rsidRPr="00060899">
        <w:tab/>
        <w:t>is paid to him or her in relation to remunerative work; and</w:t>
      </w:r>
    </w:p>
    <w:p w:rsidR="00594071" w:rsidRPr="00060899" w:rsidRDefault="00594071" w:rsidP="00594071">
      <w:pPr>
        <w:pStyle w:val="paragraph"/>
      </w:pPr>
      <w:r w:rsidRPr="00060899">
        <w:tab/>
        <w:t>(b)</w:t>
      </w:r>
      <w:r w:rsidRPr="00060899">
        <w:tab/>
        <w:t>is not a payment to which point 1067G</w:t>
      </w:r>
      <w:r w:rsidR="00060899">
        <w:noBreakHyphen/>
      </w:r>
      <w:r w:rsidRPr="00060899">
        <w:t>H24 applies; and</w:t>
      </w:r>
    </w:p>
    <w:p w:rsidR="00594071" w:rsidRPr="00060899" w:rsidRDefault="00594071" w:rsidP="00594071">
      <w:pPr>
        <w:pStyle w:val="paragraph"/>
      </w:pPr>
      <w:r w:rsidRPr="00060899">
        <w:tab/>
        <w:t>(c)</w:t>
      </w:r>
      <w:r w:rsidRPr="00060899">
        <w:tab/>
        <w:t>is not an exempt lump sum;</w:t>
      </w:r>
    </w:p>
    <w:p w:rsidR="00594071" w:rsidRPr="00060899" w:rsidRDefault="00594071" w:rsidP="00594071">
      <w:pPr>
        <w:pStyle w:val="subsection2"/>
      </w:pPr>
      <w:r w:rsidRPr="00060899">
        <w:t>the person is, for the purposes of this Module, taken to receive one fifty</w:t>
      </w:r>
      <w:r w:rsidR="00060899">
        <w:noBreakHyphen/>
      </w:r>
      <w:r w:rsidRPr="00060899">
        <w:t>second of that amount as ordinary income during each week in the 12 months commencing on the day on which the person becomes entitled to receive that amount.</w:t>
      </w:r>
    </w:p>
    <w:p w:rsidR="00594071" w:rsidRPr="00060899" w:rsidRDefault="00594071" w:rsidP="00594071">
      <w:pPr>
        <w:pStyle w:val="SubsectionHead"/>
      </w:pPr>
      <w:r w:rsidRPr="00060899">
        <w:t>Partner of claimant or recipient receives lump sum amount for remunerative work</w:t>
      </w:r>
    </w:p>
    <w:p w:rsidR="00594071" w:rsidRPr="00060899" w:rsidRDefault="00594071" w:rsidP="00594071">
      <w:pPr>
        <w:pStyle w:val="subsection"/>
      </w:pPr>
      <w:r w:rsidRPr="00060899">
        <w:tab/>
        <w:t>1067G</w:t>
      </w:r>
      <w:r w:rsidR="00060899">
        <w:noBreakHyphen/>
      </w:r>
      <w:r w:rsidRPr="00060899">
        <w:t>H23B</w:t>
      </w:r>
      <w:r w:rsidRPr="00060899">
        <w:tab/>
        <w:t>If:</w:t>
      </w:r>
    </w:p>
    <w:p w:rsidR="00594071" w:rsidRPr="00060899" w:rsidRDefault="00594071" w:rsidP="00594071">
      <w:pPr>
        <w:pStyle w:val="paragraph"/>
      </w:pPr>
      <w:r w:rsidRPr="00060899">
        <w:tab/>
        <w:t>(a)</w:t>
      </w:r>
      <w:r w:rsidRPr="00060899">
        <w:tab/>
        <w:t>a person whose claim for youth allowance has been granted is a member of a couple; and</w:t>
      </w:r>
    </w:p>
    <w:p w:rsidR="00594071" w:rsidRPr="00060899" w:rsidRDefault="00594071" w:rsidP="00594071">
      <w:pPr>
        <w:pStyle w:val="paragraph"/>
      </w:pPr>
      <w:r w:rsidRPr="00060899">
        <w:tab/>
        <w:t>(b)</w:t>
      </w:r>
      <w:r w:rsidRPr="00060899">
        <w:tab/>
        <w:t>after the person had made the claim, the person’s partner receives a lump sum amount that:</w:t>
      </w:r>
    </w:p>
    <w:p w:rsidR="00594071" w:rsidRPr="00060899" w:rsidRDefault="00594071" w:rsidP="00594071">
      <w:pPr>
        <w:pStyle w:val="paragraphsub"/>
      </w:pPr>
      <w:r w:rsidRPr="00060899">
        <w:tab/>
        <w:t>(i)</w:t>
      </w:r>
      <w:r w:rsidRPr="00060899">
        <w:tab/>
        <w:t>is paid to him or her in relation to remunerative work; and</w:t>
      </w:r>
    </w:p>
    <w:p w:rsidR="00594071" w:rsidRPr="00060899" w:rsidRDefault="00594071" w:rsidP="00594071">
      <w:pPr>
        <w:pStyle w:val="paragraphsub"/>
      </w:pPr>
      <w:r w:rsidRPr="00060899">
        <w:tab/>
        <w:t>(ii)</w:t>
      </w:r>
      <w:r w:rsidRPr="00060899">
        <w:tab/>
        <w:t>is not a payment to which point 1067G</w:t>
      </w:r>
      <w:r w:rsidR="00060899">
        <w:noBreakHyphen/>
      </w:r>
      <w:r w:rsidRPr="00060899">
        <w:t>H24 applies; and</w:t>
      </w:r>
    </w:p>
    <w:p w:rsidR="00594071" w:rsidRPr="00060899" w:rsidRDefault="00594071" w:rsidP="00594071">
      <w:pPr>
        <w:pStyle w:val="paragraphsub"/>
      </w:pPr>
      <w:r w:rsidRPr="00060899">
        <w:tab/>
        <w:t>(iii)</w:t>
      </w:r>
      <w:r w:rsidRPr="00060899">
        <w:tab/>
        <w:t>is not an exempt lump sum;</w:t>
      </w:r>
    </w:p>
    <w:p w:rsidR="00594071" w:rsidRPr="00060899" w:rsidRDefault="00594071" w:rsidP="00594071">
      <w:pPr>
        <w:pStyle w:val="subsection2"/>
      </w:pPr>
      <w:r w:rsidRPr="00060899">
        <w:t>the partner is, for the purposes of this Module, taken to receive one fifty</w:t>
      </w:r>
      <w:r w:rsidR="00060899">
        <w:noBreakHyphen/>
      </w:r>
      <w:r w:rsidRPr="00060899">
        <w:t xml:space="preserve">second of that amount as ordinary income during each week </w:t>
      </w:r>
      <w:r w:rsidRPr="00060899">
        <w:lastRenderedPageBreak/>
        <w:t>in the 12 months commencing on the day on which the partner becomes entitled to receive that amount.</w:t>
      </w:r>
    </w:p>
    <w:p w:rsidR="00594071" w:rsidRPr="00060899" w:rsidRDefault="00594071" w:rsidP="00594071">
      <w:pPr>
        <w:pStyle w:val="SubsectionHead"/>
      </w:pPr>
      <w:r w:rsidRPr="00060899">
        <w:t>Operation of point</w:t>
      </w:r>
      <w:smartTag w:uri="urn:schemas-microsoft-com:office:smarttags" w:element="PersonName">
        <w:r w:rsidRPr="00060899">
          <w:t>s 1</w:t>
        </w:r>
      </w:smartTag>
      <w:r w:rsidRPr="00060899">
        <w:t>067G</w:t>
      </w:r>
      <w:r w:rsidR="00060899">
        <w:noBreakHyphen/>
      </w:r>
      <w:r w:rsidRPr="00060899">
        <w:t>H23A and 1067G</w:t>
      </w:r>
      <w:r w:rsidR="00060899">
        <w:noBreakHyphen/>
      </w:r>
      <w:r w:rsidRPr="00060899">
        <w:t>H23B</w:t>
      </w:r>
    </w:p>
    <w:p w:rsidR="00594071" w:rsidRPr="00060899" w:rsidRDefault="00594071" w:rsidP="00594071">
      <w:pPr>
        <w:pStyle w:val="subsection"/>
      </w:pPr>
      <w:r w:rsidRPr="00060899">
        <w:tab/>
        <w:t>1067G</w:t>
      </w:r>
      <w:r w:rsidR="00060899">
        <w:noBreakHyphen/>
      </w:r>
      <w:r w:rsidRPr="00060899">
        <w:t>H23C</w:t>
      </w:r>
      <w:r w:rsidRPr="00060899">
        <w:tab/>
        <w:t>Point</w:t>
      </w:r>
      <w:smartTag w:uri="urn:schemas-microsoft-com:office:smarttags" w:element="PersonName">
        <w:r w:rsidRPr="00060899">
          <w:t>s 1</w:t>
        </w:r>
      </w:smartTag>
      <w:r w:rsidRPr="00060899">
        <w:t>067G</w:t>
      </w:r>
      <w:r w:rsidR="00060899">
        <w:noBreakHyphen/>
      </w:r>
      <w:r w:rsidRPr="00060899">
        <w:t>H23A and 1067G</w:t>
      </w:r>
      <w:r w:rsidR="00060899">
        <w:noBreakHyphen/>
      </w:r>
      <w:r w:rsidRPr="00060899">
        <w:t>H23B have effect even if the person who has made the claim:</w:t>
      </w:r>
    </w:p>
    <w:p w:rsidR="00594071" w:rsidRPr="00060899" w:rsidRDefault="00594071" w:rsidP="00594071">
      <w:pPr>
        <w:pStyle w:val="paragraph"/>
      </w:pPr>
      <w:r w:rsidRPr="00060899">
        <w:tab/>
        <w:t>(a)</w:t>
      </w:r>
      <w:r w:rsidRPr="00060899">
        <w:tab/>
        <w:t>is subject to a liquid assets test waiting period or an income maintenance period in respect of the allowance claimed; or</w:t>
      </w:r>
    </w:p>
    <w:p w:rsidR="00594071" w:rsidRPr="00060899" w:rsidRDefault="00594071" w:rsidP="00594071">
      <w:pPr>
        <w:pStyle w:val="paragraph"/>
      </w:pPr>
      <w:r w:rsidRPr="00060899">
        <w:tab/>
        <w:t>(b)</w:t>
      </w:r>
      <w:r w:rsidRPr="00060899">
        <w:tab/>
        <w:t>is subject to a seasonal work preclusion period;</w:t>
      </w:r>
    </w:p>
    <w:p w:rsidR="00594071" w:rsidRPr="00060899" w:rsidRDefault="00594071" w:rsidP="00594071">
      <w:pPr>
        <w:pStyle w:val="subsection2"/>
      </w:pPr>
      <w:r w:rsidRPr="00060899">
        <w:t>during the period of 12 months referred to in those points.</w:t>
      </w:r>
    </w:p>
    <w:p w:rsidR="00594071" w:rsidRPr="00060899" w:rsidRDefault="00594071" w:rsidP="00594071">
      <w:pPr>
        <w:pStyle w:val="SubsectionHead"/>
      </w:pPr>
      <w:r w:rsidRPr="00060899">
        <w:t>Ordinary income received at intervals longer than one fortnight</w:t>
      </w:r>
    </w:p>
    <w:p w:rsidR="00594071" w:rsidRPr="00060899" w:rsidRDefault="00594071" w:rsidP="00594071">
      <w:pPr>
        <w:pStyle w:val="subsection"/>
      </w:pPr>
      <w:r w:rsidRPr="00060899">
        <w:tab/>
        <w:t>1067G</w:t>
      </w:r>
      <w:r w:rsidR="00060899">
        <w:noBreakHyphen/>
      </w:r>
      <w:r w:rsidRPr="00060899">
        <w:t>H24</w:t>
      </w:r>
      <w:r w:rsidRPr="00060899">
        <w:tab/>
        <w:t>Subject to point</w:t>
      </w:r>
      <w:smartTag w:uri="urn:schemas-microsoft-com:office:smarttags" w:element="PersonName">
        <w:r w:rsidRPr="00060899">
          <w:t>s 1</w:t>
        </w:r>
      </w:smartTag>
      <w:r w:rsidRPr="00060899">
        <w:t>067G</w:t>
      </w:r>
      <w:r w:rsidR="00060899">
        <w:noBreakHyphen/>
      </w:r>
      <w:r w:rsidRPr="00060899">
        <w:t>H10 to 1067G</w:t>
      </w:r>
      <w:r w:rsidR="00060899">
        <w:noBreakHyphen/>
      </w:r>
      <w:r w:rsidRPr="00060899">
        <w:t>H20 (inclusive), if:</w:t>
      </w:r>
    </w:p>
    <w:p w:rsidR="00594071" w:rsidRPr="00060899" w:rsidRDefault="00594071" w:rsidP="00594071">
      <w:pPr>
        <w:pStyle w:val="paragraph"/>
      </w:pPr>
      <w:r w:rsidRPr="00060899">
        <w:tab/>
        <w:t>(a)</w:t>
      </w:r>
      <w:r w:rsidRPr="00060899">
        <w:tab/>
        <w:t>a person receives a number of ordinary income payments; and</w:t>
      </w:r>
    </w:p>
    <w:p w:rsidR="00594071" w:rsidRPr="00060899" w:rsidRDefault="00594071" w:rsidP="00594071">
      <w:pPr>
        <w:pStyle w:val="paragraph"/>
      </w:pPr>
      <w:r w:rsidRPr="00060899">
        <w:tab/>
        <w:t>(b)</w:t>
      </w:r>
      <w:r w:rsidRPr="00060899">
        <w:tab/>
        <w:t>each payment is in respect of a period (</w:t>
      </w:r>
      <w:r w:rsidRPr="00060899">
        <w:rPr>
          <w:b/>
          <w:i/>
        </w:rPr>
        <w:t>work period</w:t>
      </w:r>
      <w:r w:rsidRPr="00060899">
        <w:t>) that is greater than a fortnight; and</w:t>
      </w:r>
    </w:p>
    <w:p w:rsidR="00594071" w:rsidRPr="00060899" w:rsidRDefault="00594071" w:rsidP="00594071">
      <w:pPr>
        <w:pStyle w:val="paragraph"/>
      </w:pPr>
      <w:r w:rsidRPr="00060899">
        <w:tab/>
        <w:t>(c)</w:t>
      </w:r>
      <w:r w:rsidRPr="00060899">
        <w:tab/>
        <w:t>there is reasonable predictability or regularity as to the timing of the payments; and</w:t>
      </w:r>
    </w:p>
    <w:p w:rsidR="00594071" w:rsidRPr="00060899" w:rsidRDefault="00594071" w:rsidP="00594071">
      <w:pPr>
        <w:pStyle w:val="paragraph"/>
        <w:keepNext/>
      </w:pPr>
      <w:r w:rsidRPr="00060899">
        <w:tab/>
        <w:t>(d)</w:t>
      </w:r>
      <w:r w:rsidRPr="00060899">
        <w:tab/>
        <w:t>there is reasonable predictability as to the quantum of the payments;</w:t>
      </w:r>
    </w:p>
    <w:p w:rsidR="00594071" w:rsidRPr="00060899" w:rsidRDefault="00594071" w:rsidP="00594071">
      <w:pPr>
        <w:pStyle w:val="subsection2"/>
      </w:pPr>
      <w:r w:rsidRPr="00060899">
        <w:t>the person is taken to receive in a fortnight falling within, or overlapping with, a work period an amount calculated by:</w:t>
      </w:r>
    </w:p>
    <w:p w:rsidR="00594071" w:rsidRPr="00060899" w:rsidRDefault="00594071" w:rsidP="00594071">
      <w:pPr>
        <w:pStyle w:val="paragraph"/>
      </w:pPr>
      <w:r w:rsidRPr="00060899">
        <w:tab/>
        <w:t>(e)</w:t>
      </w:r>
      <w:r w:rsidRPr="00060899">
        <w:tab/>
        <w:t>dividing the amount received by the number of days in the work period (</w:t>
      </w:r>
      <w:r w:rsidRPr="00060899">
        <w:rPr>
          <w:b/>
          <w:i/>
        </w:rPr>
        <w:t>daily rate</w:t>
      </w:r>
      <w:r w:rsidRPr="00060899">
        <w:t>); and</w:t>
      </w:r>
    </w:p>
    <w:p w:rsidR="00594071" w:rsidRPr="00060899" w:rsidRDefault="00594071" w:rsidP="00594071">
      <w:pPr>
        <w:pStyle w:val="paragraph"/>
      </w:pPr>
      <w:r w:rsidRPr="00060899">
        <w:tab/>
        <w:t>(f)</w:t>
      </w:r>
      <w:r w:rsidRPr="00060899">
        <w:tab/>
        <w:t>multiplying the daily rate by the number of days in the fortnight that are also within the work period.</w:t>
      </w:r>
    </w:p>
    <w:p w:rsidR="00594071" w:rsidRPr="00060899" w:rsidRDefault="00594071" w:rsidP="00594071">
      <w:pPr>
        <w:pStyle w:val="SubsectionHead"/>
      </w:pPr>
      <w:r w:rsidRPr="00060899">
        <w:t>Payment of arrears of periodic compensation payments</w:t>
      </w:r>
    </w:p>
    <w:p w:rsidR="00594071" w:rsidRPr="00060899" w:rsidRDefault="00594071" w:rsidP="00594071">
      <w:pPr>
        <w:pStyle w:val="subsection"/>
        <w:keepNext/>
      </w:pPr>
      <w:r w:rsidRPr="00060899">
        <w:tab/>
        <w:t>1067G</w:t>
      </w:r>
      <w:r w:rsidR="00060899">
        <w:noBreakHyphen/>
      </w:r>
      <w:r w:rsidRPr="00060899">
        <w:t>H25</w:t>
      </w:r>
      <w:r w:rsidRPr="00060899">
        <w:tab/>
        <w:t>If:</w:t>
      </w:r>
    </w:p>
    <w:p w:rsidR="00594071" w:rsidRPr="00060899" w:rsidRDefault="00594071" w:rsidP="00594071">
      <w:pPr>
        <w:pStyle w:val="paragraph"/>
      </w:pPr>
      <w:r w:rsidRPr="00060899">
        <w:tab/>
        <w:t>(a)</w:t>
      </w:r>
      <w:r w:rsidRPr="00060899">
        <w:tab/>
        <w:t>at the time of an event that gives rise to an entitlement of a person to compensation, the person is receiving youth allowance; and</w:t>
      </w:r>
    </w:p>
    <w:p w:rsidR="00594071" w:rsidRPr="00060899" w:rsidRDefault="00594071" w:rsidP="00594071">
      <w:pPr>
        <w:pStyle w:val="paragraph"/>
        <w:keepNext/>
      </w:pPr>
      <w:r w:rsidRPr="00060899">
        <w:lastRenderedPageBreak/>
        <w:tab/>
        <w:t>(b)</w:t>
      </w:r>
      <w:r w:rsidRPr="00060899">
        <w:tab/>
        <w:t>in relation to that entitlement, the person receives a payment of arrears of periodic compensation;</w:t>
      </w:r>
    </w:p>
    <w:p w:rsidR="00594071" w:rsidRPr="00060899" w:rsidRDefault="00594071" w:rsidP="00594071">
      <w:pPr>
        <w:pStyle w:val="subsection2"/>
      </w:pPr>
      <w:r w:rsidRPr="00060899">
        <w:t>the person is taken to receive, in a fortnight falling within, or overlapping with, the periodic payments period, an amount calculated by:</w:t>
      </w:r>
    </w:p>
    <w:p w:rsidR="00594071" w:rsidRPr="00060899" w:rsidRDefault="00594071" w:rsidP="00594071">
      <w:pPr>
        <w:pStyle w:val="paragraph"/>
      </w:pPr>
      <w:r w:rsidRPr="00060899">
        <w:tab/>
        <w:t>(c)</w:t>
      </w:r>
      <w:r w:rsidRPr="00060899">
        <w:tab/>
        <w:t>dividing the amount received by the number of days in the periodic payments period (</w:t>
      </w:r>
      <w:r w:rsidRPr="00060899">
        <w:rPr>
          <w:b/>
          <w:i/>
        </w:rPr>
        <w:t>daily rate</w:t>
      </w:r>
      <w:r w:rsidRPr="00060899">
        <w:t>); and</w:t>
      </w:r>
    </w:p>
    <w:p w:rsidR="00594071" w:rsidRPr="00060899" w:rsidRDefault="00594071" w:rsidP="00594071">
      <w:pPr>
        <w:pStyle w:val="paragraph"/>
      </w:pPr>
      <w:r w:rsidRPr="00060899">
        <w:tab/>
        <w:t>(d)</w:t>
      </w:r>
      <w:r w:rsidRPr="00060899">
        <w:tab/>
        <w:t>multiplying the daily rate by the number of days in the fortnight that are also within the periodic payments period.</w:t>
      </w:r>
    </w:p>
    <w:p w:rsidR="00594071" w:rsidRPr="00060899" w:rsidRDefault="00594071" w:rsidP="00594071">
      <w:pPr>
        <w:pStyle w:val="notetext"/>
      </w:pPr>
      <w:r w:rsidRPr="00060899">
        <w:t>Note:</w:t>
      </w:r>
      <w:r w:rsidRPr="00060899">
        <w:tab/>
        <w:t xml:space="preserve">For </w:t>
      </w:r>
      <w:r w:rsidRPr="00060899">
        <w:rPr>
          <w:b/>
          <w:i/>
        </w:rPr>
        <w:t>periodic payments period</w:t>
      </w:r>
      <w:r w:rsidRPr="00060899">
        <w:t xml:space="preserve"> see section</w:t>
      </w:r>
      <w:r w:rsidR="00060899">
        <w:t> </w:t>
      </w:r>
      <w:r w:rsidRPr="00060899">
        <w:t>17.</w:t>
      </w:r>
    </w:p>
    <w:p w:rsidR="00594071" w:rsidRPr="00060899" w:rsidRDefault="00594071" w:rsidP="00594071">
      <w:pPr>
        <w:pStyle w:val="SubsectionHead"/>
      </w:pPr>
      <w:r w:rsidRPr="00060899">
        <w:t>Partner income free area</w:t>
      </w:r>
    </w:p>
    <w:p w:rsidR="00594071" w:rsidRPr="00060899" w:rsidRDefault="00594071" w:rsidP="00594071">
      <w:pPr>
        <w:pStyle w:val="subsection"/>
      </w:pPr>
      <w:r w:rsidRPr="00060899">
        <w:tab/>
        <w:t>1067G</w:t>
      </w:r>
      <w:r w:rsidR="00060899">
        <w:noBreakHyphen/>
      </w:r>
      <w:r w:rsidRPr="00060899">
        <w:t>H26</w:t>
      </w:r>
      <w:r w:rsidRPr="00060899">
        <w:tab/>
        <w:t>The partner income free area for a person is:</w:t>
      </w:r>
    </w:p>
    <w:p w:rsidR="00594071" w:rsidRPr="00060899" w:rsidRDefault="00594071" w:rsidP="00594071">
      <w:pPr>
        <w:pStyle w:val="paragraph"/>
      </w:pPr>
      <w:r w:rsidRPr="00060899">
        <w:tab/>
        <w:t>(a)</w:t>
      </w:r>
      <w:r w:rsidRPr="00060899">
        <w:tab/>
        <w:t xml:space="preserve">if the person’s partner is not receiving a social security benefit and has not turned </w:t>
      </w:r>
      <w:r w:rsidR="003B7748" w:rsidRPr="00060899">
        <w:t>22</w:t>
      </w:r>
      <w:r w:rsidRPr="00060899">
        <w:t>—the amount of income of the partner (rounded up to the nearest dollar) beyond which youth allowance would not be payable to the partner if the partner were qualified for a youth allowance and were not undertaking full</w:t>
      </w:r>
      <w:r w:rsidR="00060899">
        <w:noBreakHyphen/>
      </w:r>
      <w:r w:rsidRPr="00060899">
        <w:t>time study (see section</w:t>
      </w:r>
      <w:r w:rsidR="00060899">
        <w:t> </w:t>
      </w:r>
      <w:r w:rsidRPr="00060899">
        <w:t>541B); or</w:t>
      </w:r>
    </w:p>
    <w:p w:rsidR="00594071" w:rsidRPr="00060899" w:rsidRDefault="00594071" w:rsidP="00594071">
      <w:pPr>
        <w:pStyle w:val="paragraph"/>
      </w:pPr>
      <w:r w:rsidRPr="00060899">
        <w:tab/>
        <w:t>(b)</w:t>
      </w:r>
      <w:r w:rsidRPr="00060899">
        <w:tab/>
        <w:t xml:space="preserve">if the person’s partner is not receiving a social security benefit and has turned </w:t>
      </w:r>
      <w:r w:rsidR="003B7748" w:rsidRPr="00060899">
        <w:t>22</w:t>
      </w:r>
      <w:r w:rsidRPr="00060899">
        <w:t>—the amount of income of the partner (rounded up to the nearest dollar) beyond which newstart allowance would not be payable to the partner if the partner were qualified for a newstart allowance; or</w:t>
      </w:r>
    </w:p>
    <w:p w:rsidR="00594071" w:rsidRPr="00060899" w:rsidRDefault="00594071" w:rsidP="00594071">
      <w:pPr>
        <w:pStyle w:val="paragraph"/>
      </w:pPr>
      <w:r w:rsidRPr="00060899">
        <w:tab/>
        <w:t>(c)</w:t>
      </w:r>
      <w:r w:rsidRPr="00060899">
        <w:tab/>
        <w:t>if the person’s partner is receiving a social security benefit—the amount of income of the partner (rounded up to the nearest dollar) beyond which that benefit would not be payable to the partner.</w:t>
      </w:r>
    </w:p>
    <w:p w:rsidR="009355E2" w:rsidRPr="00060899" w:rsidRDefault="009355E2" w:rsidP="009355E2">
      <w:pPr>
        <w:pStyle w:val="subsection"/>
      </w:pPr>
      <w:r w:rsidRPr="00060899">
        <w:t>1067G</w:t>
      </w:r>
      <w:r w:rsidR="00060899">
        <w:noBreakHyphen/>
      </w:r>
      <w:r w:rsidRPr="00060899">
        <w:t>H26A</w:t>
      </w:r>
      <w:r w:rsidRPr="00060899">
        <w:tab/>
        <w:t>For the purposes of paragraph</w:t>
      </w:r>
      <w:r w:rsidR="00060899">
        <w:t> </w:t>
      </w:r>
      <w:r w:rsidRPr="00060899">
        <w:t>1067G</w:t>
      </w:r>
      <w:r w:rsidR="00060899">
        <w:noBreakHyphen/>
      </w:r>
      <w:r w:rsidRPr="00060899">
        <w:t>H26(a), disregard steps 2, 2A and 3 of the method statement in point 1067G</w:t>
      </w:r>
      <w:r w:rsidR="00060899">
        <w:noBreakHyphen/>
      </w:r>
      <w:r w:rsidRPr="00060899">
        <w:t>A1.</w:t>
      </w:r>
    </w:p>
    <w:p w:rsidR="009355E2" w:rsidRPr="00060899" w:rsidRDefault="009355E2" w:rsidP="009355E2">
      <w:pPr>
        <w:pStyle w:val="subsection"/>
      </w:pPr>
      <w:r w:rsidRPr="00060899">
        <w:t>1067G</w:t>
      </w:r>
      <w:r w:rsidR="00060899">
        <w:noBreakHyphen/>
      </w:r>
      <w:r w:rsidRPr="00060899">
        <w:t>H26B</w:t>
      </w:r>
      <w:r w:rsidRPr="00060899">
        <w:tab/>
        <w:t>For the purposes of paragraph</w:t>
      </w:r>
      <w:r w:rsidR="00060899">
        <w:t> </w:t>
      </w:r>
      <w:r w:rsidRPr="00060899">
        <w:t>1067G</w:t>
      </w:r>
      <w:r w:rsidR="00060899">
        <w:noBreakHyphen/>
      </w:r>
      <w:r w:rsidRPr="00060899">
        <w:t>H26(b), disregard steps 2 and 3 of the method statement in point 1068</w:t>
      </w:r>
      <w:r w:rsidR="00060899">
        <w:noBreakHyphen/>
      </w:r>
      <w:r w:rsidRPr="00060899">
        <w:t>A1.</w:t>
      </w:r>
    </w:p>
    <w:p w:rsidR="00594071" w:rsidRPr="00060899" w:rsidRDefault="00594071" w:rsidP="00594071">
      <w:pPr>
        <w:pStyle w:val="SubsectionHead"/>
      </w:pPr>
      <w:r w:rsidRPr="00060899">
        <w:lastRenderedPageBreak/>
        <w:t>Partner income excess</w:t>
      </w:r>
    </w:p>
    <w:p w:rsidR="00594071" w:rsidRPr="00060899" w:rsidRDefault="00594071" w:rsidP="00594071">
      <w:pPr>
        <w:pStyle w:val="subsection"/>
        <w:keepNext/>
      </w:pPr>
      <w:r w:rsidRPr="00060899">
        <w:tab/>
        <w:t>1067G</w:t>
      </w:r>
      <w:r w:rsidR="00060899">
        <w:noBreakHyphen/>
      </w:r>
      <w:r w:rsidRPr="00060899">
        <w:t>H27</w:t>
      </w:r>
      <w:r w:rsidRPr="00060899">
        <w:tab/>
        <w:t>If:</w:t>
      </w:r>
    </w:p>
    <w:p w:rsidR="00594071" w:rsidRPr="00060899" w:rsidRDefault="00594071" w:rsidP="00594071">
      <w:pPr>
        <w:pStyle w:val="paragraph"/>
      </w:pPr>
      <w:r w:rsidRPr="00060899">
        <w:tab/>
        <w:t>(a)</w:t>
      </w:r>
      <w:r w:rsidRPr="00060899">
        <w:tab/>
        <w:t>a person is a member of a couple; and</w:t>
      </w:r>
    </w:p>
    <w:p w:rsidR="00594071" w:rsidRPr="00060899" w:rsidRDefault="00594071" w:rsidP="00594071">
      <w:pPr>
        <w:pStyle w:val="paragraph"/>
      </w:pPr>
      <w:r w:rsidRPr="00060899">
        <w:tab/>
        <w:t>(b)</w:t>
      </w:r>
      <w:r w:rsidRPr="00060899">
        <w:tab/>
        <w:t>the person’s partner is not receiving a social security pension, service pension</w:t>
      </w:r>
      <w:r w:rsidR="00EA7CCE" w:rsidRPr="00060899">
        <w:t xml:space="preserve"> or income support supplement</w:t>
      </w:r>
      <w:r w:rsidRPr="00060899">
        <w:t>; and</w:t>
      </w:r>
    </w:p>
    <w:p w:rsidR="00594071" w:rsidRPr="00060899" w:rsidRDefault="00594071" w:rsidP="00594071">
      <w:pPr>
        <w:pStyle w:val="paragraph"/>
        <w:keepNext/>
      </w:pPr>
      <w:r w:rsidRPr="00060899">
        <w:tab/>
        <w:t>(c)</w:t>
      </w:r>
      <w:r w:rsidRPr="00060899">
        <w:tab/>
        <w:t>the partner’s ordinary income exceeds the partner income free area for the partner;</w:t>
      </w:r>
    </w:p>
    <w:p w:rsidR="00594071" w:rsidRPr="00060899" w:rsidRDefault="00594071" w:rsidP="00594071">
      <w:pPr>
        <w:pStyle w:val="subsection2"/>
      </w:pPr>
      <w:r w:rsidRPr="00060899">
        <w:t>then:</w:t>
      </w:r>
    </w:p>
    <w:p w:rsidR="00594071" w:rsidRPr="00060899" w:rsidRDefault="00594071" w:rsidP="00594071">
      <w:pPr>
        <w:pStyle w:val="paragraph"/>
      </w:pPr>
      <w:r w:rsidRPr="00060899">
        <w:tab/>
        <w:t>(d)</w:t>
      </w:r>
      <w:r w:rsidRPr="00060899">
        <w:tab/>
        <w:t>the person has a partner income excess; and</w:t>
      </w:r>
    </w:p>
    <w:p w:rsidR="00594071" w:rsidRPr="00060899" w:rsidRDefault="00594071" w:rsidP="00594071">
      <w:pPr>
        <w:pStyle w:val="paragraph"/>
      </w:pPr>
      <w:r w:rsidRPr="00060899">
        <w:tab/>
        <w:t>(e)</w:t>
      </w:r>
      <w:r w:rsidRPr="00060899">
        <w:tab/>
        <w:t>the person’s partner income excess is the amount by which the partner’s ordinary income exceeds the partner income free area.</w:t>
      </w:r>
    </w:p>
    <w:p w:rsidR="00594071" w:rsidRPr="00060899" w:rsidRDefault="00594071" w:rsidP="00594071">
      <w:pPr>
        <w:pStyle w:val="SubsectionHead"/>
      </w:pPr>
      <w:r w:rsidRPr="00060899">
        <w:t>Partner income reduction</w:t>
      </w:r>
    </w:p>
    <w:p w:rsidR="00594071" w:rsidRPr="00060899" w:rsidRDefault="00594071" w:rsidP="00594071">
      <w:pPr>
        <w:pStyle w:val="subsection"/>
      </w:pPr>
      <w:r w:rsidRPr="00060899">
        <w:tab/>
        <w:t>1067G</w:t>
      </w:r>
      <w:r w:rsidR="00060899">
        <w:noBreakHyphen/>
      </w:r>
      <w:r w:rsidRPr="00060899">
        <w:t>H28</w:t>
      </w:r>
      <w:r w:rsidRPr="00060899">
        <w:tab/>
        <w:t>If a person has a partner income excess, the person’s partner income reduction is an amount equal to 60% of the person’s partner income excess.</w:t>
      </w:r>
    </w:p>
    <w:p w:rsidR="00594071" w:rsidRPr="00060899" w:rsidRDefault="00594071" w:rsidP="00594071">
      <w:pPr>
        <w:pStyle w:val="notetext"/>
        <w:ind w:hanging="885"/>
      </w:pPr>
      <w:r w:rsidRPr="00060899">
        <w:t>Example:</w:t>
      </w:r>
      <w:r w:rsidRPr="00060899">
        <w:tab/>
      </w:r>
    </w:p>
    <w:p w:rsidR="00594071" w:rsidRPr="00060899" w:rsidRDefault="00594071" w:rsidP="00594071">
      <w:pPr>
        <w:pStyle w:val="notetext"/>
        <w:ind w:left="2090" w:hanging="990"/>
      </w:pPr>
      <w:r w:rsidRPr="00060899">
        <w:t>Facts:</w:t>
      </w:r>
      <w:r w:rsidRPr="00060899">
        <w:tab/>
      </w:r>
      <w:smartTag w:uri="urn:schemas-microsoft-com:office:smarttags" w:element="City">
        <w:smartTag w:uri="urn:schemas-microsoft-com:office:smarttags" w:element="place">
          <w:r w:rsidRPr="00060899">
            <w:t>Alice</w:t>
          </w:r>
        </w:smartTag>
      </w:smartTag>
      <w:r w:rsidRPr="00060899">
        <w:t>’s partner Martin has an ordinary income of $800. Assume that the partner income free area under point 1067G</w:t>
      </w:r>
      <w:r w:rsidR="00060899">
        <w:noBreakHyphen/>
      </w:r>
      <w:r w:rsidRPr="00060899">
        <w:t>H26 is $640.</w:t>
      </w:r>
    </w:p>
    <w:p w:rsidR="00594071" w:rsidRPr="00060899" w:rsidRDefault="00594071" w:rsidP="00594071">
      <w:pPr>
        <w:pStyle w:val="notetext"/>
        <w:ind w:left="2090" w:hanging="990"/>
      </w:pPr>
      <w:r w:rsidRPr="00060899">
        <w:t>Result:</w:t>
      </w:r>
      <w:r w:rsidRPr="00060899">
        <w:tab/>
        <w:t xml:space="preserve">Martin’s ordinary income exceeds the partner income free area. </w:t>
      </w:r>
      <w:smartTag w:uri="urn:schemas-microsoft-com:office:smarttags" w:element="City">
        <w:smartTag w:uri="urn:schemas-microsoft-com:office:smarttags" w:element="place">
          <w:r w:rsidRPr="00060899">
            <w:t>Alice</w:t>
          </w:r>
        </w:smartTag>
      </w:smartTag>
      <w:r w:rsidRPr="00060899">
        <w:t xml:space="preserve"> therefore has a partner income excess under point 1067G</w:t>
      </w:r>
      <w:r w:rsidR="00060899">
        <w:noBreakHyphen/>
      </w:r>
      <w:r w:rsidRPr="00060899">
        <w:t>H27 of:</w:t>
      </w:r>
    </w:p>
    <w:p w:rsidR="00594071" w:rsidRPr="00060899" w:rsidRDefault="002A0881" w:rsidP="006724AA">
      <w:pPr>
        <w:pStyle w:val="Formula"/>
        <w:ind w:left="2127"/>
      </w:pPr>
      <w:r w:rsidRPr="00060899">
        <w:rPr>
          <w:noProof/>
        </w:rPr>
        <w:drawing>
          <wp:inline distT="0" distB="0" distL="0" distR="0" wp14:anchorId="18549485" wp14:editId="7FD261D1">
            <wp:extent cx="1123950" cy="266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p w:rsidR="00594071" w:rsidRPr="00060899" w:rsidRDefault="00594071" w:rsidP="00594071">
      <w:pPr>
        <w:pStyle w:val="notetext"/>
        <w:ind w:left="2090" w:hanging="990"/>
      </w:pPr>
      <w:r w:rsidRPr="00060899">
        <w:tab/>
      </w:r>
      <w:smartTag w:uri="urn:schemas-microsoft-com:office:smarttags" w:element="City">
        <w:smartTag w:uri="urn:schemas-microsoft-com:office:smarttags" w:element="place">
          <w:r w:rsidRPr="00060899">
            <w:t>Alice</w:t>
          </w:r>
        </w:smartTag>
      </w:smartTag>
      <w:r w:rsidRPr="00060899">
        <w:t>’s partner income reduction under point 1067G</w:t>
      </w:r>
      <w:r w:rsidR="00060899">
        <w:noBreakHyphen/>
      </w:r>
      <w:r w:rsidRPr="00060899">
        <w:t>H28 is therefore:</w:t>
      </w:r>
    </w:p>
    <w:p w:rsidR="00594071" w:rsidRPr="00060899" w:rsidRDefault="002A0881" w:rsidP="006724AA">
      <w:pPr>
        <w:pStyle w:val="Formula"/>
        <w:ind w:left="2127"/>
      </w:pPr>
      <w:r w:rsidRPr="00060899">
        <w:rPr>
          <w:noProof/>
        </w:rPr>
        <w:drawing>
          <wp:inline distT="0" distB="0" distL="0" distR="0" wp14:anchorId="76FFBC2C" wp14:editId="4BE2D81F">
            <wp:extent cx="1076325" cy="26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p>
    <w:p w:rsidR="00594071" w:rsidRPr="00060899" w:rsidRDefault="00594071" w:rsidP="00594071">
      <w:pPr>
        <w:pStyle w:val="SubsectionHead"/>
      </w:pPr>
      <w:r w:rsidRPr="00060899">
        <w:t>Ordinary income free area</w:t>
      </w:r>
    </w:p>
    <w:p w:rsidR="00594071" w:rsidRPr="00060899" w:rsidRDefault="00594071" w:rsidP="00594071">
      <w:pPr>
        <w:pStyle w:val="subsection"/>
      </w:pPr>
      <w:r w:rsidRPr="00060899">
        <w:tab/>
        <w:t>1067G</w:t>
      </w:r>
      <w:r w:rsidR="00060899">
        <w:noBreakHyphen/>
      </w:r>
      <w:r w:rsidRPr="00060899">
        <w:t>H29</w:t>
      </w:r>
      <w:r w:rsidRPr="00060899">
        <w:tab/>
        <w:t>A person’s ordinary income free area is:</w:t>
      </w:r>
    </w:p>
    <w:p w:rsidR="00594071" w:rsidRPr="00060899" w:rsidRDefault="00594071" w:rsidP="00594071">
      <w:pPr>
        <w:pStyle w:val="paragraph"/>
      </w:pPr>
      <w:r w:rsidRPr="00060899">
        <w:tab/>
        <w:t>(a)</w:t>
      </w:r>
      <w:r w:rsidRPr="00060899">
        <w:tab/>
        <w:t>if the person is undertaking full</w:t>
      </w:r>
      <w:r w:rsidR="00060899">
        <w:noBreakHyphen/>
      </w:r>
      <w:r w:rsidRPr="00060899">
        <w:t>time study at any time in the fortnight in respect of which a youth allowance may be payable—</w:t>
      </w:r>
      <w:r w:rsidR="007E752C" w:rsidRPr="00060899">
        <w:t>$400</w:t>
      </w:r>
      <w:r w:rsidRPr="00060899">
        <w:t>; or</w:t>
      </w:r>
    </w:p>
    <w:p w:rsidR="00594071" w:rsidRPr="00060899" w:rsidRDefault="00594071" w:rsidP="00594071">
      <w:pPr>
        <w:pStyle w:val="paragraph"/>
      </w:pPr>
      <w:r w:rsidRPr="00060899">
        <w:lastRenderedPageBreak/>
        <w:tab/>
        <w:t>(aa)</w:t>
      </w:r>
      <w:r w:rsidRPr="00060899">
        <w:tab/>
        <w:t>if the person is a new apprentice at any time in the fortnight in respect of which a youth allowance may be payable—</w:t>
      </w:r>
      <w:r w:rsidR="00EE06E4" w:rsidRPr="00060899">
        <w:t>$400</w:t>
      </w:r>
      <w:r w:rsidRPr="00060899">
        <w:t>; or</w:t>
      </w:r>
    </w:p>
    <w:p w:rsidR="00594071" w:rsidRPr="00060899" w:rsidRDefault="00594071" w:rsidP="00594071">
      <w:pPr>
        <w:pStyle w:val="paragraph"/>
      </w:pPr>
      <w:r w:rsidRPr="00060899">
        <w:tab/>
        <w:t>(b)</w:t>
      </w:r>
      <w:r w:rsidRPr="00060899">
        <w:tab/>
        <w:t>otherwise—</w:t>
      </w:r>
      <w:r w:rsidR="00D42B25" w:rsidRPr="00060899">
        <w:t>$143</w:t>
      </w:r>
      <w:r w:rsidRPr="00060899">
        <w:t>.</w:t>
      </w:r>
    </w:p>
    <w:p w:rsidR="00594071" w:rsidRPr="00060899" w:rsidRDefault="00594071" w:rsidP="00594071">
      <w:pPr>
        <w:pStyle w:val="SubsectionHead"/>
      </w:pPr>
      <w:r w:rsidRPr="00060899">
        <w:t>Ordinary income excess</w:t>
      </w:r>
    </w:p>
    <w:p w:rsidR="00594071" w:rsidRPr="00060899" w:rsidRDefault="00594071" w:rsidP="00594071">
      <w:pPr>
        <w:pStyle w:val="subsection"/>
      </w:pPr>
      <w:r w:rsidRPr="00060899">
        <w:tab/>
        <w:t>1067G</w:t>
      </w:r>
      <w:r w:rsidR="00060899">
        <w:noBreakHyphen/>
      </w:r>
      <w:r w:rsidRPr="00060899">
        <w:t>H30</w:t>
      </w:r>
      <w:r w:rsidRPr="00060899">
        <w:tab/>
        <w:t>If a person’s ordinary income exceeds the person’s ordinary income free area:</w:t>
      </w:r>
    </w:p>
    <w:p w:rsidR="00594071" w:rsidRPr="00060899" w:rsidRDefault="00594071" w:rsidP="00594071">
      <w:pPr>
        <w:pStyle w:val="paragraph"/>
      </w:pPr>
      <w:r w:rsidRPr="00060899">
        <w:tab/>
        <w:t>(a)</w:t>
      </w:r>
      <w:r w:rsidRPr="00060899">
        <w:tab/>
        <w:t>the person has an ordinary income excess; and</w:t>
      </w:r>
    </w:p>
    <w:p w:rsidR="00594071" w:rsidRPr="00060899" w:rsidRDefault="00594071" w:rsidP="00594071">
      <w:pPr>
        <w:pStyle w:val="paragraph"/>
      </w:pPr>
      <w:r w:rsidRPr="00060899">
        <w:tab/>
        <w:t>(b)</w:t>
      </w:r>
      <w:r w:rsidRPr="00060899">
        <w:tab/>
        <w:t>the person’s ordinary income excess is the amount by which the person’s ordinary income exceeds the person’s ordinary income free area.</w:t>
      </w:r>
    </w:p>
    <w:p w:rsidR="00594071" w:rsidRPr="00060899" w:rsidRDefault="00594071" w:rsidP="00594071">
      <w:pPr>
        <w:pStyle w:val="SubsectionHead"/>
      </w:pPr>
      <w:r w:rsidRPr="00060899">
        <w:t>Ordinary income reduction</w:t>
      </w:r>
    </w:p>
    <w:p w:rsidR="00594071" w:rsidRPr="00060899" w:rsidRDefault="00594071" w:rsidP="00594071">
      <w:pPr>
        <w:pStyle w:val="subsection"/>
      </w:pPr>
      <w:r w:rsidRPr="00060899">
        <w:tab/>
        <w:t>1067G</w:t>
      </w:r>
      <w:r w:rsidR="00060899">
        <w:noBreakHyphen/>
      </w:r>
      <w:r w:rsidRPr="00060899">
        <w:t>H31</w:t>
      </w:r>
      <w:r w:rsidRPr="00060899">
        <w:tab/>
        <w:t>If a person has an ordinary income excess, the person’s ordinary income reduction is the sum of:</w:t>
      </w:r>
    </w:p>
    <w:p w:rsidR="00594071" w:rsidRPr="00060899" w:rsidRDefault="00594071" w:rsidP="00594071">
      <w:pPr>
        <w:pStyle w:val="paragraph"/>
      </w:pPr>
      <w:r w:rsidRPr="00060899">
        <w:tab/>
        <w:t>(a)</w:t>
      </w:r>
      <w:r w:rsidRPr="00060899">
        <w:tab/>
        <w:t>the person’s lower range reduction (if any)(see point 1067G</w:t>
      </w:r>
      <w:r w:rsidR="00060899">
        <w:noBreakHyphen/>
      </w:r>
      <w:r w:rsidRPr="00060899">
        <w:t>H32); and</w:t>
      </w:r>
    </w:p>
    <w:p w:rsidR="00594071" w:rsidRPr="00060899" w:rsidRDefault="00594071" w:rsidP="00594071">
      <w:pPr>
        <w:pStyle w:val="paragraph"/>
      </w:pPr>
      <w:r w:rsidRPr="00060899">
        <w:tab/>
        <w:t>(b)</w:t>
      </w:r>
      <w:r w:rsidRPr="00060899">
        <w:tab/>
        <w:t>the person’s upper range reduction (if any) (see point 1067G</w:t>
      </w:r>
      <w:r w:rsidR="00060899">
        <w:noBreakHyphen/>
      </w:r>
      <w:r w:rsidRPr="00060899">
        <w:t>H33).</w:t>
      </w:r>
    </w:p>
    <w:p w:rsidR="00594071" w:rsidRPr="00060899" w:rsidRDefault="00594071" w:rsidP="00594071">
      <w:pPr>
        <w:pStyle w:val="SubsectionHead"/>
      </w:pPr>
      <w:r w:rsidRPr="00060899">
        <w:t>Lower range reduction</w:t>
      </w:r>
    </w:p>
    <w:p w:rsidR="00594071" w:rsidRPr="00060899" w:rsidRDefault="00594071" w:rsidP="00594071">
      <w:pPr>
        <w:pStyle w:val="subsection"/>
      </w:pPr>
      <w:r w:rsidRPr="00060899">
        <w:tab/>
        <w:t>1067G</w:t>
      </w:r>
      <w:r w:rsidR="00060899">
        <w:noBreakHyphen/>
      </w:r>
      <w:r w:rsidRPr="00060899">
        <w:t>H32</w:t>
      </w:r>
      <w:r w:rsidRPr="00060899">
        <w:tab/>
        <w:t>The person’s lower range reduction is an amount equal to 50% of the part of the person’s ordinary income excess that does not exceed:</w:t>
      </w:r>
    </w:p>
    <w:p w:rsidR="00594071" w:rsidRPr="00060899" w:rsidRDefault="00594071" w:rsidP="00594071">
      <w:pPr>
        <w:pStyle w:val="paragraph"/>
      </w:pPr>
      <w:r w:rsidRPr="00060899">
        <w:tab/>
        <w:t>(a)</w:t>
      </w:r>
      <w:r w:rsidRPr="00060899">
        <w:tab/>
        <w:t>if the person is undertaking full</w:t>
      </w:r>
      <w:r w:rsidR="00060899">
        <w:noBreakHyphen/>
      </w:r>
      <w:r w:rsidRPr="00060899">
        <w:t>time study at any time in the fortnight in respect of which a youth allowance may be payable—$80; or</w:t>
      </w:r>
    </w:p>
    <w:p w:rsidR="00594071" w:rsidRPr="00060899" w:rsidRDefault="00594071" w:rsidP="00594071">
      <w:pPr>
        <w:pStyle w:val="paragraph"/>
      </w:pPr>
      <w:r w:rsidRPr="00060899">
        <w:tab/>
        <w:t>(b)</w:t>
      </w:r>
      <w:r w:rsidRPr="00060899">
        <w:tab/>
        <w:t>if the person is a new apprentice at any time in the fortnight in respect of which a youth allowance may be payable—$80; or</w:t>
      </w:r>
    </w:p>
    <w:p w:rsidR="00594071" w:rsidRPr="00060899" w:rsidRDefault="00594071" w:rsidP="00594071">
      <w:pPr>
        <w:pStyle w:val="paragraph"/>
      </w:pPr>
      <w:r w:rsidRPr="00060899">
        <w:tab/>
        <w:t>(c)</w:t>
      </w:r>
      <w:r w:rsidRPr="00060899">
        <w:tab/>
        <w:t>otherwise—</w:t>
      </w:r>
      <w:r w:rsidR="00530EA6" w:rsidRPr="00060899">
        <w:t>$107</w:t>
      </w:r>
      <w:r w:rsidRPr="00060899">
        <w:t>.</w:t>
      </w:r>
    </w:p>
    <w:p w:rsidR="00594071" w:rsidRPr="00060899" w:rsidRDefault="00594071" w:rsidP="00594071">
      <w:pPr>
        <w:pStyle w:val="SubsectionHead"/>
      </w:pPr>
      <w:r w:rsidRPr="00060899">
        <w:lastRenderedPageBreak/>
        <w:t>Upper range reduction</w:t>
      </w:r>
    </w:p>
    <w:p w:rsidR="00594071" w:rsidRPr="00060899" w:rsidRDefault="00594071" w:rsidP="00594071">
      <w:pPr>
        <w:pStyle w:val="subsection"/>
      </w:pPr>
      <w:r w:rsidRPr="00060899">
        <w:tab/>
        <w:t>1067G</w:t>
      </w:r>
      <w:r w:rsidR="00060899">
        <w:noBreakHyphen/>
      </w:r>
      <w:r w:rsidRPr="00060899">
        <w:t>H33</w:t>
      </w:r>
      <w:r w:rsidRPr="00060899">
        <w:tab/>
        <w:t>The person’s upper range reduction is an amount equal to 60% of the part (if any) of the person’s ordinary income excess that exceeds:</w:t>
      </w:r>
    </w:p>
    <w:p w:rsidR="00594071" w:rsidRPr="00060899" w:rsidRDefault="00594071" w:rsidP="00594071">
      <w:pPr>
        <w:pStyle w:val="paragraph"/>
      </w:pPr>
      <w:r w:rsidRPr="00060899">
        <w:tab/>
        <w:t>(a)</w:t>
      </w:r>
      <w:r w:rsidRPr="00060899">
        <w:tab/>
        <w:t>if the person is undertaking full</w:t>
      </w:r>
      <w:r w:rsidR="00060899">
        <w:noBreakHyphen/>
      </w:r>
      <w:r w:rsidRPr="00060899">
        <w:t>time study at any time in the fortnight in respect of which a youth allowance may be payable—$80; or</w:t>
      </w:r>
    </w:p>
    <w:p w:rsidR="00594071" w:rsidRPr="00060899" w:rsidRDefault="00594071" w:rsidP="00594071">
      <w:pPr>
        <w:pStyle w:val="paragraph"/>
      </w:pPr>
      <w:r w:rsidRPr="00060899">
        <w:tab/>
        <w:t>(b)</w:t>
      </w:r>
      <w:r w:rsidRPr="00060899">
        <w:tab/>
        <w:t>if the person is a new apprentice at any time in the fortnight in respect of which a youth allowance may be payable—$80; or</w:t>
      </w:r>
    </w:p>
    <w:p w:rsidR="00594071" w:rsidRPr="00060899" w:rsidRDefault="00594071" w:rsidP="00594071">
      <w:pPr>
        <w:pStyle w:val="paragraph"/>
      </w:pPr>
      <w:r w:rsidRPr="00060899">
        <w:tab/>
        <w:t>(c)</w:t>
      </w:r>
      <w:r w:rsidRPr="00060899">
        <w:tab/>
        <w:t>otherwise—</w:t>
      </w:r>
      <w:r w:rsidR="00530EA6" w:rsidRPr="00060899">
        <w:t>$107</w:t>
      </w:r>
      <w:r w:rsidRPr="00060899">
        <w:t>.</w:t>
      </w:r>
    </w:p>
    <w:p w:rsidR="00594071" w:rsidRPr="00060899" w:rsidRDefault="00594071" w:rsidP="00594071">
      <w:pPr>
        <w:pStyle w:val="ActHead3"/>
      </w:pPr>
      <w:bookmarkStart w:id="1038" w:name="_Toc447275906"/>
      <w:r w:rsidRPr="00060899">
        <w:rPr>
          <w:rStyle w:val="CharDivNo"/>
        </w:rPr>
        <w:t>Module J</w:t>
      </w:r>
      <w:r w:rsidRPr="00060899">
        <w:t>—</w:t>
      </w:r>
      <w:r w:rsidRPr="00060899">
        <w:rPr>
          <w:rStyle w:val="CharDivText"/>
        </w:rPr>
        <w:t>Student income bank</w:t>
      </w:r>
      <w:bookmarkEnd w:id="1038"/>
    </w:p>
    <w:p w:rsidR="00594071" w:rsidRPr="00060899" w:rsidRDefault="00594071" w:rsidP="00594071">
      <w:pPr>
        <w:pStyle w:val="SubsectionHead"/>
      </w:pPr>
      <w:r w:rsidRPr="00060899">
        <w:t>Student income bank</w:t>
      </w:r>
    </w:p>
    <w:p w:rsidR="00594071" w:rsidRPr="00060899" w:rsidRDefault="00594071" w:rsidP="00594071">
      <w:pPr>
        <w:pStyle w:val="subsection"/>
      </w:pPr>
      <w:r w:rsidRPr="00060899">
        <w:tab/>
        <w:t>1067G</w:t>
      </w:r>
      <w:r w:rsidR="00060899">
        <w:noBreakHyphen/>
      </w:r>
      <w:r w:rsidRPr="00060899">
        <w:t>J1</w:t>
      </w:r>
      <w:r w:rsidRPr="00060899">
        <w:tab/>
        <w:t>A person’s ordinary income under Module H may be reduced under this Module. This diagram sets out how to work out:</w:t>
      </w:r>
    </w:p>
    <w:p w:rsidR="00594071" w:rsidRPr="00060899" w:rsidRDefault="00594071" w:rsidP="00594071">
      <w:pPr>
        <w:pStyle w:val="paragraph"/>
      </w:pPr>
      <w:r w:rsidRPr="00060899">
        <w:tab/>
        <w:t>(a)</w:t>
      </w:r>
      <w:r w:rsidRPr="00060899">
        <w:tab/>
        <w:t>whether the person’s ordinary income for a particular fortnight, in respect of which youth allowance may be payable to the person, is to be reduced; and</w:t>
      </w:r>
    </w:p>
    <w:p w:rsidR="00594071" w:rsidRPr="00060899" w:rsidRDefault="00594071" w:rsidP="00594071">
      <w:pPr>
        <w:pStyle w:val="paragraph"/>
      </w:pPr>
      <w:r w:rsidRPr="00060899">
        <w:tab/>
        <w:t>(b)</w:t>
      </w:r>
      <w:r w:rsidRPr="00060899">
        <w:tab/>
        <w:t>if it is to be reduced, the amount of the reduction.</w:t>
      </w:r>
    </w:p>
    <w:p w:rsidR="00594071" w:rsidRPr="00060899" w:rsidRDefault="00594071" w:rsidP="00594071">
      <w:r w:rsidRPr="00060899">
        <w:rPr>
          <w:sz w:val="20"/>
        </w:rPr>
        <w:object w:dxaOrig="7061" w:dyaOrig="6801">
          <v:shape id="_x0000_i1026" type="#_x0000_t75" style="width:354.75pt;height:339pt" o:ole="" fillcolor="window">
            <v:imagedata r:id="rId65" o:title=""/>
          </v:shape>
          <o:OLEObject Type="Embed" ProgID="Word.Picture.8" ShapeID="_x0000_i1026" DrawAspect="Content" ObjectID="_1521017018" r:id="rId66"/>
        </w:object>
      </w:r>
    </w:p>
    <w:p w:rsidR="00594071" w:rsidRPr="00060899" w:rsidRDefault="00594071" w:rsidP="00594071">
      <w:pPr>
        <w:pStyle w:val="SubsectionHead"/>
      </w:pPr>
      <w:r w:rsidRPr="00060899">
        <w:t>Application of this Module</w:t>
      </w:r>
    </w:p>
    <w:p w:rsidR="00594071" w:rsidRPr="00060899" w:rsidRDefault="00594071" w:rsidP="00594071">
      <w:pPr>
        <w:pStyle w:val="subsection"/>
      </w:pPr>
      <w:r w:rsidRPr="00060899">
        <w:tab/>
        <w:t>1067G</w:t>
      </w:r>
      <w:r w:rsidR="00060899">
        <w:noBreakHyphen/>
      </w:r>
      <w:r w:rsidRPr="00060899">
        <w:t>J2</w:t>
      </w:r>
      <w:r w:rsidRPr="00060899">
        <w:tab/>
        <w:t>This Module applies to a person during a particular fortnight, in respect of which youth allowance may be payable to the person, if the person is undertaking full</w:t>
      </w:r>
      <w:r w:rsidR="00060899">
        <w:noBreakHyphen/>
      </w:r>
      <w:r w:rsidRPr="00060899">
        <w:t>time study (see section</w:t>
      </w:r>
      <w:r w:rsidR="00060899">
        <w:t> </w:t>
      </w:r>
      <w:r w:rsidRPr="00060899">
        <w:t>541B) or is a new apprentice (see subsection</w:t>
      </w:r>
      <w:r w:rsidR="00060899">
        <w:t> </w:t>
      </w:r>
      <w:r w:rsidRPr="00060899">
        <w:t>23(1)) at any time during the fortnight.</w:t>
      </w:r>
    </w:p>
    <w:p w:rsidR="00594071" w:rsidRPr="00060899" w:rsidRDefault="00594071" w:rsidP="00594071">
      <w:pPr>
        <w:pStyle w:val="SubsectionHead"/>
      </w:pPr>
      <w:r w:rsidRPr="00060899">
        <w:lastRenderedPageBreak/>
        <w:t>Income bank credit</w:t>
      </w:r>
    </w:p>
    <w:p w:rsidR="00594071" w:rsidRPr="00060899" w:rsidRDefault="00594071" w:rsidP="00594071">
      <w:pPr>
        <w:pStyle w:val="subsection"/>
      </w:pPr>
      <w:r w:rsidRPr="00060899">
        <w:tab/>
        <w:t>1067G</w:t>
      </w:r>
      <w:r w:rsidR="00060899">
        <w:noBreakHyphen/>
      </w:r>
      <w:r w:rsidRPr="00060899">
        <w:t>J3</w:t>
      </w:r>
      <w:r w:rsidRPr="00060899">
        <w:tab/>
        <w:t>A person’s income bank credit for a particular income bank fortnight of the person is to be worked out as follows:</w:t>
      </w:r>
    </w:p>
    <w:p w:rsidR="00594071" w:rsidRPr="00060899" w:rsidRDefault="00594071" w:rsidP="00594071">
      <w:pPr>
        <w:pStyle w:val="BoxHeadItalic"/>
        <w:keepNext/>
      </w:pPr>
      <w:r w:rsidRPr="00060899">
        <w:t>Method statement</w:t>
      </w:r>
    </w:p>
    <w:p w:rsidR="00594071" w:rsidRPr="00060899" w:rsidRDefault="006B0852" w:rsidP="00594071">
      <w:pPr>
        <w:pStyle w:val="BoxStep"/>
        <w:keepNext/>
      </w:pPr>
      <w:r w:rsidRPr="00060899">
        <w:t>Step 1.</w:t>
      </w:r>
      <w:r w:rsidR="00594071" w:rsidRPr="00060899">
        <w:tab/>
        <w:t>Assume that the person’s income bank credit, at the time this Module starts applying to the person, is an opening balance of zero.</w:t>
      </w:r>
    </w:p>
    <w:p w:rsidR="00594071" w:rsidRPr="00060899" w:rsidRDefault="00594071" w:rsidP="00594071">
      <w:pPr>
        <w:pStyle w:val="BoxStep"/>
      </w:pPr>
      <w:r w:rsidRPr="00060899">
        <w:t>Step 2.</w:t>
      </w:r>
      <w:r w:rsidRPr="00060899">
        <w:tab/>
        <w:t>If, for the person’s first income bank fortnight, the person has an income credit under point 1067G</w:t>
      </w:r>
      <w:r w:rsidR="00060899">
        <w:noBreakHyphen/>
      </w:r>
      <w:r w:rsidRPr="00060899">
        <w:t>J4, add it to the opening balance.</w:t>
      </w:r>
    </w:p>
    <w:p w:rsidR="00594071" w:rsidRPr="00060899" w:rsidRDefault="00594071" w:rsidP="00594071">
      <w:pPr>
        <w:pStyle w:val="BoxStep"/>
      </w:pPr>
      <w:r w:rsidRPr="00060899">
        <w:t>Step 3.</w:t>
      </w:r>
      <w:r w:rsidRPr="00060899">
        <w:tab/>
        <w:t>For each subsequent income bank fortnight of the person, up to but not including the fortnight in question, either:</w:t>
      </w:r>
    </w:p>
    <w:p w:rsidR="00594071" w:rsidRPr="00060899" w:rsidRDefault="00594071" w:rsidP="00594071">
      <w:pPr>
        <w:pStyle w:val="BoxPara"/>
      </w:pPr>
      <w:r w:rsidRPr="00060899">
        <w:tab/>
        <w:t>(a)</w:t>
      </w:r>
      <w:r w:rsidRPr="00060899">
        <w:tab/>
        <w:t>if the person has an income credit for that fortnight under point 1067G</w:t>
      </w:r>
      <w:r w:rsidR="00060899">
        <w:noBreakHyphen/>
      </w:r>
      <w:r w:rsidRPr="00060899">
        <w:t xml:space="preserve">J4 and the person is not a new apprentice—add it to the balance of the person’s income bank credit in respect of all the previous fortnights, but not so as to increase the balance beyond </w:t>
      </w:r>
      <w:r w:rsidR="00A72D99" w:rsidRPr="00060899">
        <w:t>$10,000</w:t>
      </w:r>
      <w:r w:rsidRPr="00060899">
        <w:t>; or</w:t>
      </w:r>
    </w:p>
    <w:p w:rsidR="00594071" w:rsidRPr="00060899" w:rsidRDefault="00594071" w:rsidP="00594071">
      <w:pPr>
        <w:pStyle w:val="BoxPara"/>
      </w:pPr>
      <w:r w:rsidRPr="00060899">
        <w:tab/>
        <w:t>(aa)</w:t>
      </w:r>
      <w:r w:rsidRPr="00060899">
        <w:tab/>
        <w:t>if the person has an income credit for that fortnight under point 1067G</w:t>
      </w:r>
      <w:r w:rsidR="00060899">
        <w:noBreakHyphen/>
      </w:r>
      <w:r w:rsidRPr="00060899">
        <w:t>J4 and the person is a new apprentice—add it to the balance of the person’s income bank credit in respect of all the previous fortnights, but not so as to increase the balance beyond $1,000; or</w:t>
      </w:r>
    </w:p>
    <w:p w:rsidR="00594071" w:rsidRPr="00060899" w:rsidRDefault="00594071" w:rsidP="00594071">
      <w:pPr>
        <w:pStyle w:val="BoxPara"/>
        <w:keepNext/>
        <w:keepLines/>
      </w:pPr>
      <w:r w:rsidRPr="00060899">
        <w:lastRenderedPageBreak/>
        <w:tab/>
        <w:t>(b)</w:t>
      </w:r>
      <w:r w:rsidRPr="00060899">
        <w:tab/>
        <w:t>if the person has, in respect of that fortnight, drawn from the person’s income bank credit under point 1067G</w:t>
      </w:r>
      <w:r w:rsidR="00060899">
        <w:noBreakHyphen/>
      </w:r>
      <w:r w:rsidRPr="00060899">
        <w:t>J5—deduct from that balance the amount drawn, but not so as to reduce the balance below zero.</w:t>
      </w:r>
    </w:p>
    <w:p w:rsidR="00594071" w:rsidRPr="00060899" w:rsidRDefault="00594071" w:rsidP="00594071">
      <w:pPr>
        <w:pStyle w:val="BoxStep"/>
      </w:pPr>
      <w:r w:rsidRPr="00060899">
        <w:tab/>
        <w:t>The result is the person’s income bank credit for the fortnight in question.</w:t>
      </w:r>
    </w:p>
    <w:p w:rsidR="00594071" w:rsidRPr="00060899" w:rsidRDefault="00594071" w:rsidP="00594071">
      <w:pPr>
        <w:pStyle w:val="SubsectionHead"/>
      </w:pPr>
      <w:r w:rsidRPr="00060899">
        <w:t>Income credit</w:t>
      </w:r>
    </w:p>
    <w:p w:rsidR="00594071" w:rsidRPr="00060899" w:rsidRDefault="00594071" w:rsidP="00594071">
      <w:pPr>
        <w:pStyle w:val="subsection"/>
      </w:pPr>
      <w:r w:rsidRPr="00060899">
        <w:tab/>
        <w:t>1067G</w:t>
      </w:r>
      <w:r w:rsidR="00060899">
        <w:noBreakHyphen/>
      </w:r>
      <w:r w:rsidRPr="00060899">
        <w:t>J4</w:t>
      </w:r>
      <w:r w:rsidRPr="00060899">
        <w:tab/>
        <w:t>For the purposes of point 1067G</w:t>
      </w:r>
      <w:r w:rsidR="00060899">
        <w:noBreakHyphen/>
      </w:r>
      <w:r w:rsidRPr="00060899">
        <w:t xml:space="preserve">J3, if the amount that would, apart from this Module, be the person’s ordinary income for an income bank fortnight of the person is less than </w:t>
      </w:r>
      <w:r w:rsidR="00D91F4B" w:rsidRPr="00060899">
        <w:t>the ordinary income free area (see paragraph</w:t>
      </w:r>
      <w:r w:rsidR="00060899">
        <w:t> </w:t>
      </w:r>
      <w:r w:rsidR="00D91F4B" w:rsidRPr="00060899">
        <w:t>1067G</w:t>
      </w:r>
      <w:r w:rsidR="00060899">
        <w:noBreakHyphen/>
      </w:r>
      <w:r w:rsidR="00D91F4B" w:rsidRPr="00060899">
        <w:t>H29(a) or (aa))</w:t>
      </w:r>
      <w:r w:rsidRPr="00060899">
        <w:t>:</w:t>
      </w:r>
    </w:p>
    <w:p w:rsidR="00594071" w:rsidRPr="00060899" w:rsidRDefault="00594071" w:rsidP="00594071">
      <w:pPr>
        <w:pStyle w:val="paragraph"/>
      </w:pPr>
      <w:r w:rsidRPr="00060899">
        <w:tab/>
        <w:t>(a)</w:t>
      </w:r>
      <w:r w:rsidRPr="00060899">
        <w:tab/>
        <w:t>the person has an income credit for that fortnight; and</w:t>
      </w:r>
    </w:p>
    <w:p w:rsidR="00594071" w:rsidRPr="00060899" w:rsidRDefault="00594071" w:rsidP="00594071">
      <w:pPr>
        <w:pStyle w:val="paragraph"/>
      </w:pPr>
      <w:r w:rsidRPr="00060899">
        <w:tab/>
        <w:t>(b)</w:t>
      </w:r>
      <w:r w:rsidRPr="00060899">
        <w:tab/>
        <w:t xml:space="preserve">the income credit is an amount equal to the difference between </w:t>
      </w:r>
      <w:r w:rsidR="00D91F4B" w:rsidRPr="00060899">
        <w:t>the ordinary income free area (see paragraph</w:t>
      </w:r>
      <w:r w:rsidR="00060899">
        <w:t> </w:t>
      </w:r>
      <w:r w:rsidR="00D91F4B" w:rsidRPr="00060899">
        <w:t>1067G</w:t>
      </w:r>
      <w:r w:rsidR="00060899">
        <w:noBreakHyphen/>
      </w:r>
      <w:r w:rsidR="00D91F4B" w:rsidRPr="00060899">
        <w:t>H29(a) or (aa))</w:t>
      </w:r>
      <w:r w:rsidRPr="00060899">
        <w:t xml:space="preserve"> and the first</w:t>
      </w:r>
      <w:r w:rsidR="00060899">
        <w:noBreakHyphen/>
      </w:r>
      <w:r w:rsidRPr="00060899">
        <w:t>mentioned amount.</w:t>
      </w:r>
    </w:p>
    <w:p w:rsidR="00594071" w:rsidRPr="00060899" w:rsidRDefault="00594071" w:rsidP="00594071">
      <w:pPr>
        <w:pStyle w:val="SubsectionHead"/>
      </w:pPr>
      <w:r w:rsidRPr="00060899">
        <w:t>Drawing from income bank credit</w:t>
      </w:r>
    </w:p>
    <w:p w:rsidR="00594071" w:rsidRPr="00060899" w:rsidRDefault="00594071" w:rsidP="00594071">
      <w:pPr>
        <w:pStyle w:val="subsection"/>
      </w:pPr>
      <w:r w:rsidRPr="00060899">
        <w:tab/>
        <w:t>1067G</w:t>
      </w:r>
      <w:r w:rsidR="00060899">
        <w:noBreakHyphen/>
      </w:r>
      <w:r w:rsidRPr="00060899">
        <w:t>J5</w:t>
      </w:r>
      <w:r w:rsidRPr="00060899">
        <w:tab/>
        <w:t>For the purposes of point 1067G</w:t>
      </w:r>
      <w:r w:rsidR="00060899">
        <w:noBreakHyphen/>
      </w:r>
      <w:r w:rsidRPr="00060899">
        <w:t xml:space="preserve">J3, if the amount that would, apart from this Module, be the person’s ordinary income for an income bank fortnight of the person is greater than </w:t>
      </w:r>
      <w:r w:rsidR="00D91F4B" w:rsidRPr="00060899">
        <w:t>the ordinary income free area (see paragraph</w:t>
      </w:r>
      <w:r w:rsidR="00060899">
        <w:t> </w:t>
      </w:r>
      <w:r w:rsidR="00D91F4B" w:rsidRPr="00060899">
        <w:t>1067G</w:t>
      </w:r>
      <w:r w:rsidR="00060899">
        <w:noBreakHyphen/>
      </w:r>
      <w:r w:rsidR="00D91F4B" w:rsidRPr="00060899">
        <w:t>H29(a) or (aa))</w:t>
      </w:r>
      <w:r w:rsidRPr="00060899">
        <w:t>:</w:t>
      </w:r>
    </w:p>
    <w:p w:rsidR="00594071" w:rsidRPr="00060899" w:rsidRDefault="00594071" w:rsidP="00594071">
      <w:pPr>
        <w:pStyle w:val="paragraph"/>
      </w:pPr>
      <w:r w:rsidRPr="00060899">
        <w:tab/>
        <w:t>(a)</w:t>
      </w:r>
      <w:r w:rsidRPr="00060899">
        <w:tab/>
        <w:t>the person is taken to have drawn from the person’s income bank credit in respect of that fortnight; and</w:t>
      </w:r>
    </w:p>
    <w:p w:rsidR="00594071" w:rsidRPr="00060899" w:rsidRDefault="00594071" w:rsidP="00594071">
      <w:pPr>
        <w:pStyle w:val="paragraph"/>
      </w:pPr>
      <w:r w:rsidRPr="00060899">
        <w:tab/>
        <w:t>(b)</w:t>
      </w:r>
      <w:r w:rsidRPr="00060899">
        <w:tab/>
        <w:t>the amount drawn is taken to be an amount equal to the difference between the first</w:t>
      </w:r>
      <w:r w:rsidR="00060899">
        <w:noBreakHyphen/>
      </w:r>
      <w:r w:rsidRPr="00060899">
        <w:t xml:space="preserve">mentioned amount and </w:t>
      </w:r>
      <w:r w:rsidR="00D91F4B" w:rsidRPr="00060899">
        <w:t>the ordinary income free area (see paragraph</w:t>
      </w:r>
      <w:r w:rsidR="00060899">
        <w:t> </w:t>
      </w:r>
      <w:r w:rsidR="00D91F4B" w:rsidRPr="00060899">
        <w:t>1067G</w:t>
      </w:r>
      <w:r w:rsidR="00060899">
        <w:noBreakHyphen/>
      </w:r>
      <w:r w:rsidR="00D91F4B" w:rsidRPr="00060899">
        <w:t>H29(a) or (aa))</w:t>
      </w:r>
      <w:r w:rsidRPr="00060899">
        <w:t>.</w:t>
      </w:r>
    </w:p>
    <w:p w:rsidR="00594071" w:rsidRPr="00060899" w:rsidRDefault="00594071" w:rsidP="00594071">
      <w:pPr>
        <w:pStyle w:val="SubsectionHead"/>
      </w:pPr>
      <w:r w:rsidRPr="00060899">
        <w:t>Income bank fortnight</w:t>
      </w:r>
    </w:p>
    <w:p w:rsidR="00594071" w:rsidRPr="00060899" w:rsidRDefault="00594071" w:rsidP="00594071">
      <w:pPr>
        <w:pStyle w:val="subsection"/>
      </w:pPr>
      <w:r w:rsidRPr="00060899">
        <w:tab/>
        <w:t>1067G</w:t>
      </w:r>
      <w:r w:rsidR="00060899">
        <w:noBreakHyphen/>
      </w:r>
      <w:r w:rsidRPr="00060899">
        <w:t>J6</w:t>
      </w:r>
      <w:r w:rsidRPr="00060899">
        <w:tab/>
        <w:t xml:space="preserve">For the purposes of this Module, an income bank fortnight of a person is any fortnight, in respect of which youth allowance may </w:t>
      </w:r>
      <w:r w:rsidRPr="00060899">
        <w:lastRenderedPageBreak/>
        <w:t>be payable to the person, during the whole or a part of which this Module applies to the person.</w:t>
      </w:r>
    </w:p>
    <w:p w:rsidR="00594071" w:rsidRPr="00060899" w:rsidRDefault="00594071" w:rsidP="00594071">
      <w:pPr>
        <w:pStyle w:val="SubsectionHead"/>
      </w:pPr>
      <w:r w:rsidRPr="00060899">
        <w:t>Opening balance following cancellation of another social security pension or benefit</w:t>
      </w:r>
    </w:p>
    <w:p w:rsidR="00594071" w:rsidRPr="00060899" w:rsidRDefault="00594071" w:rsidP="00594071">
      <w:pPr>
        <w:pStyle w:val="subsection"/>
      </w:pPr>
      <w:r w:rsidRPr="00060899">
        <w:tab/>
        <w:t>1067G</w:t>
      </w:r>
      <w:r w:rsidR="00060899">
        <w:noBreakHyphen/>
      </w:r>
      <w:r w:rsidRPr="00060899">
        <w:t>J7</w:t>
      </w:r>
      <w:r w:rsidRPr="00060899">
        <w:tab/>
        <w:t>If:</w:t>
      </w:r>
    </w:p>
    <w:p w:rsidR="00594071" w:rsidRPr="00060899" w:rsidRDefault="00594071" w:rsidP="00594071">
      <w:pPr>
        <w:pStyle w:val="paragraph"/>
      </w:pPr>
      <w:r w:rsidRPr="00060899">
        <w:tab/>
        <w:t>(a)</w:t>
      </w:r>
      <w:r w:rsidRPr="00060899">
        <w:tab/>
        <w:t>a person ceases to be a working credit participant because of a determination to cancel, or an automatic cancellation of, the person’s social security pension or social security benefit; and</w:t>
      </w:r>
    </w:p>
    <w:p w:rsidR="00594071" w:rsidRPr="00060899" w:rsidRDefault="00594071" w:rsidP="00594071">
      <w:pPr>
        <w:pStyle w:val="paragraph"/>
      </w:pPr>
      <w:r w:rsidRPr="00060899">
        <w:tab/>
        <w:t>(b)</w:t>
      </w:r>
      <w:r w:rsidRPr="00060899">
        <w:tab/>
        <w:t>the person had a working credit balance greater than nil immediately before the date of effect of the determination or cancellation; and</w:t>
      </w:r>
    </w:p>
    <w:p w:rsidR="00594071" w:rsidRPr="00060899" w:rsidRDefault="00594071" w:rsidP="00594071">
      <w:pPr>
        <w:pStyle w:val="paragraph"/>
      </w:pPr>
      <w:r w:rsidRPr="00060899">
        <w:tab/>
        <w:t>(c)</w:t>
      </w:r>
      <w:r w:rsidRPr="00060899">
        <w:tab/>
        <w:t>the person makes a claim, or is taken to have made a claim, for a youth allowance; and</w:t>
      </w:r>
    </w:p>
    <w:p w:rsidR="00594071" w:rsidRPr="00060899" w:rsidRDefault="00594071" w:rsidP="00594071">
      <w:pPr>
        <w:pStyle w:val="paragraph"/>
      </w:pPr>
      <w:r w:rsidRPr="00060899">
        <w:tab/>
        <w:t>(d)</w:t>
      </w:r>
      <w:r w:rsidRPr="00060899">
        <w:tab/>
        <w:t xml:space="preserve">the Secretary determines that the claim is to be granted with effect from a day within 12 months after the date of effect mentioned in </w:t>
      </w:r>
      <w:r w:rsidR="00060899">
        <w:t>paragraph (</w:t>
      </w:r>
      <w:r w:rsidRPr="00060899">
        <w:t>b); and</w:t>
      </w:r>
    </w:p>
    <w:p w:rsidR="00594071" w:rsidRPr="00060899" w:rsidRDefault="00594071" w:rsidP="00594071">
      <w:pPr>
        <w:pStyle w:val="paragraph"/>
      </w:pPr>
      <w:r w:rsidRPr="00060899">
        <w:tab/>
        <w:t>(e)</w:t>
      </w:r>
      <w:r w:rsidRPr="00060899">
        <w:tab/>
        <w:t xml:space="preserve">the person becomes a person to whom this Module applies on a day (the </w:t>
      </w:r>
      <w:r w:rsidRPr="00060899">
        <w:rPr>
          <w:b/>
          <w:i/>
        </w:rPr>
        <w:t>module application day</w:t>
      </w:r>
      <w:r w:rsidRPr="00060899">
        <w:t>), being either the day with effect from which the claim is granted or a day following that day;</w:t>
      </w:r>
    </w:p>
    <w:p w:rsidR="00594071" w:rsidRPr="00060899" w:rsidRDefault="00594071" w:rsidP="00594071">
      <w:pPr>
        <w:pStyle w:val="subsection2"/>
      </w:pPr>
      <w:r w:rsidRPr="00060899">
        <w:t xml:space="preserve">the working credit balance mentioned in </w:t>
      </w:r>
      <w:r w:rsidR="00060899">
        <w:t>paragraph (</w:t>
      </w:r>
      <w:r w:rsidRPr="00060899">
        <w:t>b) becomes the opening balance of the income bank credit applicable to the person on the module application day.</w:t>
      </w:r>
    </w:p>
    <w:p w:rsidR="00594071" w:rsidRPr="00060899" w:rsidRDefault="00594071" w:rsidP="00594071">
      <w:pPr>
        <w:pStyle w:val="SubsectionHead"/>
      </w:pPr>
      <w:r w:rsidRPr="00060899">
        <w:t>Opening balance following suspension of youth allowance</w:t>
      </w:r>
    </w:p>
    <w:p w:rsidR="00594071" w:rsidRPr="00060899" w:rsidRDefault="00594071" w:rsidP="00594071">
      <w:pPr>
        <w:pStyle w:val="subsection"/>
      </w:pPr>
      <w:r w:rsidRPr="00060899">
        <w:tab/>
        <w:t>1067G</w:t>
      </w:r>
      <w:r w:rsidR="00060899">
        <w:noBreakHyphen/>
      </w:r>
      <w:r w:rsidRPr="00060899">
        <w:t>J8</w:t>
      </w:r>
      <w:r w:rsidRPr="00060899">
        <w:tab/>
        <w:t>If:</w:t>
      </w:r>
    </w:p>
    <w:p w:rsidR="00594071" w:rsidRPr="00060899" w:rsidRDefault="00594071" w:rsidP="00594071">
      <w:pPr>
        <w:pStyle w:val="paragraph"/>
      </w:pPr>
      <w:r w:rsidRPr="00060899">
        <w:tab/>
        <w:t>(a)</w:t>
      </w:r>
      <w:r w:rsidRPr="00060899">
        <w:tab/>
        <w:t>a person ceases to be a working credit participant because of a determination to suspend the person’s youth allowance; and</w:t>
      </w:r>
    </w:p>
    <w:p w:rsidR="00594071" w:rsidRPr="00060899" w:rsidRDefault="00594071" w:rsidP="00594071">
      <w:pPr>
        <w:pStyle w:val="paragraph"/>
      </w:pPr>
      <w:r w:rsidRPr="00060899">
        <w:tab/>
        <w:t>(b)</w:t>
      </w:r>
      <w:r w:rsidRPr="00060899">
        <w:tab/>
        <w:t>the person had a working credit balance greater than nil immediately before the date of effect of the determination; and</w:t>
      </w:r>
    </w:p>
    <w:p w:rsidR="00594071" w:rsidRPr="00060899" w:rsidRDefault="00594071" w:rsidP="00594071">
      <w:pPr>
        <w:pStyle w:val="paragraph"/>
      </w:pPr>
      <w:r w:rsidRPr="00060899">
        <w:tab/>
        <w:t>(c)</w:t>
      </w:r>
      <w:r w:rsidRPr="00060899">
        <w:tab/>
        <w:t>within 12 months after the date of effect of the determination:</w:t>
      </w:r>
    </w:p>
    <w:p w:rsidR="00594071" w:rsidRPr="00060899" w:rsidRDefault="00594071" w:rsidP="00594071">
      <w:pPr>
        <w:pStyle w:val="paragraphsub"/>
      </w:pPr>
      <w:r w:rsidRPr="00060899">
        <w:lastRenderedPageBreak/>
        <w:tab/>
        <w:t>(i)</w:t>
      </w:r>
      <w:r w:rsidRPr="00060899">
        <w:tab/>
        <w:t>the person commences to undertake full</w:t>
      </w:r>
      <w:r w:rsidR="00060899">
        <w:noBreakHyphen/>
      </w:r>
      <w:r w:rsidRPr="00060899">
        <w:t>time study or becomes a new apprentice; and</w:t>
      </w:r>
    </w:p>
    <w:p w:rsidR="00594071" w:rsidRPr="00060899" w:rsidRDefault="00594071" w:rsidP="00594071">
      <w:pPr>
        <w:pStyle w:val="paragraphsub"/>
      </w:pPr>
      <w:r w:rsidRPr="00060899">
        <w:tab/>
        <w:t>(ii)</w:t>
      </w:r>
      <w:r w:rsidRPr="00060899">
        <w:tab/>
        <w:t>the payment of the person’s youth allowance is resumed; and</w:t>
      </w:r>
    </w:p>
    <w:p w:rsidR="00594071" w:rsidRPr="00060899" w:rsidRDefault="00594071" w:rsidP="00594071">
      <w:pPr>
        <w:pStyle w:val="paragraph"/>
      </w:pPr>
      <w:r w:rsidRPr="00060899">
        <w:tab/>
        <w:t>(d)</w:t>
      </w:r>
      <w:r w:rsidRPr="00060899">
        <w:tab/>
        <w:t>the person becomes a person to whom this module applies on the day with effect from which the person’s youth allowance is resumed;</w:t>
      </w:r>
    </w:p>
    <w:p w:rsidR="00594071" w:rsidRPr="00060899" w:rsidRDefault="00594071" w:rsidP="00594071">
      <w:pPr>
        <w:pStyle w:val="subsection2"/>
      </w:pPr>
      <w:r w:rsidRPr="00060899">
        <w:t xml:space="preserve">the working credit balance mentioned in </w:t>
      </w:r>
      <w:r w:rsidR="00060899">
        <w:t>paragraph (</w:t>
      </w:r>
      <w:r w:rsidRPr="00060899">
        <w:t xml:space="preserve">b) becomes the opening balance of the income bank credit applicable to the person on the day mentioned in </w:t>
      </w:r>
      <w:r w:rsidR="00060899">
        <w:t>paragraph (</w:t>
      </w:r>
      <w:r w:rsidRPr="00060899">
        <w:t>d).</w:t>
      </w:r>
    </w:p>
    <w:p w:rsidR="00594071" w:rsidRPr="00060899" w:rsidRDefault="00594071" w:rsidP="00594071">
      <w:pPr>
        <w:pStyle w:val="SubsectionHead"/>
      </w:pPr>
      <w:r w:rsidRPr="00060899">
        <w:t>Opening balance following suspension and subsequent cancellation of another social security pension or benefit</w:t>
      </w:r>
    </w:p>
    <w:p w:rsidR="00594071" w:rsidRPr="00060899" w:rsidRDefault="00594071" w:rsidP="00594071">
      <w:pPr>
        <w:pStyle w:val="subsection"/>
      </w:pPr>
      <w:r w:rsidRPr="00060899">
        <w:tab/>
        <w:t>1067G</w:t>
      </w:r>
      <w:r w:rsidR="00060899">
        <w:noBreakHyphen/>
      </w:r>
      <w:r w:rsidRPr="00060899">
        <w:t>J9</w:t>
      </w:r>
      <w:r w:rsidRPr="00060899">
        <w:tab/>
        <w:t>If:</w:t>
      </w:r>
    </w:p>
    <w:p w:rsidR="00594071" w:rsidRPr="00060899" w:rsidRDefault="00594071" w:rsidP="00594071">
      <w:pPr>
        <w:pStyle w:val="paragraph"/>
      </w:pPr>
      <w:r w:rsidRPr="00060899">
        <w:tab/>
        <w:t>(a)</w:t>
      </w:r>
      <w:r w:rsidRPr="00060899">
        <w:tab/>
        <w:t>a person ceases to be a working credit participant because of a determination to suspend the person’s social security pension or social security benefit; and</w:t>
      </w:r>
    </w:p>
    <w:p w:rsidR="00594071" w:rsidRPr="00060899" w:rsidRDefault="00594071" w:rsidP="00594071">
      <w:pPr>
        <w:pStyle w:val="paragraph"/>
      </w:pPr>
      <w:r w:rsidRPr="00060899">
        <w:tab/>
        <w:t>(b)</w:t>
      </w:r>
      <w:r w:rsidRPr="00060899">
        <w:tab/>
        <w:t>while the person’s pension or benefit is suspended, there is a determination to cancel the person’s pension or benefit; and</w:t>
      </w:r>
    </w:p>
    <w:p w:rsidR="00594071" w:rsidRPr="00060899" w:rsidRDefault="00594071" w:rsidP="00594071">
      <w:pPr>
        <w:pStyle w:val="paragraph"/>
      </w:pPr>
      <w:r w:rsidRPr="00060899">
        <w:tab/>
        <w:t>(c)</w:t>
      </w:r>
      <w:r w:rsidRPr="00060899">
        <w:tab/>
        <w:t>the person had a working credit balance greater than nil immediately before the date of effect of the suspension determination; and</w:t>
      </w:r>
    </w:p>
    <w:p w:rsidR="00594071" w:rsidRPr="00060899" w:rsidRDefault="00594071" w:rsidP="00594071">
      <w:pPr>
        <w:pStyle w:val="paragraph"/>
      </w:pPr>
      <w:r w:rsidRPr="00060899">
        <w:tab/>
        <w:t>(d)</w:t>
      </w:r>
      <w:r w:rsidRPr="00060899">
        <w:tab/>
        <w:t>the person makes a claim, or is taken to have made a claim, for a youth allowance; and</w:t>
      </w:r>
    </w:p>
    <w:p w:rsidR="00594071" w:rsidRPr="00060899" w:rsidRDefault="00594071" w:rsidP="00594071">
      <w:pPr>
        <w:pStyle w:val="paragraph"/>
      </w:pPr>
      <w:r w:rsidRPr="00060899">
        <w:tab/>
        <w:t>(e)</w:t>
      </w:r>
      <w:r w:rsidRPr="00060899">
        <w:tab/>
        <w:t xml:space="preserve">the Secretary determines that the claim is to be granted with effect from a day within 12 months after the date of effect mentioned in </w:t>
      </w:r>
      <w:r w:rsidR="00060899">
        <w:t>paragraph (</w:t>
      </w:r>
      <w:r w:rsidRPr="00060899">
        <w:t>c); and</w:t>
      </w:r>
    </w:p>
    <w:p w:rsidR="00594071" w:rsidRPr="00060899" w:rsidRDefault="00594071" w:rsidP="00594071">
      <w:pPr>
        <w:pStyle w:val="paragraph"/>
      </w:pPr>
      <w:r w:rsidRPr="00060899">
        <w:tab/>
        <w:t>(f)</w:t>
      </w:r>
      <w:r w:rsidRPr="00060899">
        <w:tab/>
        <w:t xml:space="preserve">the person becomes a person to whom this Module applies on a day (the </w:t>
      </w:r>
      <w:r w:rsidRPr="00060899">
        <w:rPr>
          <w:b/>
          <w:i/>
        </w:rPr>
        <w:t>module application day</w:t>
      </w:r>
      <w:r w:rsidRPr="00060899">
        <w:t>), being either the day with effect from which the claim is granted or a day following that day;</w:t>
      </w:r>
    </w:p>
    <w:p w:rsidR="00594071" w:rsidRPr="00060899" w:rsidRDefault="00594071" w:rsidP="00594071">
      <w:pPr>
        <w:pStyle w:val="subsection2"/>
      </w:pPr>
      <w:r w:rsidRPr="00060899">
        <w:t xml:space="preserve">the working credit balance mentioned in </w:t>
      </w:r>
      <w:r w:rsidR="00060899">
        <w:t>paragraph (</w:t>
      </w:r>
      <w:r w:rsidRPr="00060899">
        <w:t>c) becomes the opening balance of the income bank credit applicable to the person on the module application day.</w:t>
      </w:r>
    </w:p>
    <w:p w:rsidR="00594071" w:rsidRPr="00060899" w:rsidRDefault="00594071" w:rsidP="00D5503E">
      <w:pPr>
        <w:pStyle w:val="SubsectionHead"/>
      </w:pPr>
      <w:r w:rsidRPr="00060899">
        <w:lastRenderedPageBreak/>
        <w:t>Opening balance following commencement of full</w:t>
      </w:r>
      <w:r w:rsidR="00060899">
        <w:noBreakHyphen/>
      </w:r>
      <w:r w:rsidRPr="00060899">
        <w:t>time study by youth allowance recipient</w:t>
      </w:r>
    </w:p>
    <w:p w:rsidR="00594071" w:rsidRPr="00060899" w:rsidRDefault="00594071" w:rsidP="00D5503E">
      <w:pPr>
        <w:pStyle w:val="subsection"/>
        <w:keepNext/>
        <w:keepLines/>
      </w:pPr>
      <w:r w:rsidRPr="00060899">
        <w:tab/>
        <w:t>1067G</w:t>
      </w:r>
      <w:r w:rsidR="00060899">
        <w:noBreakHyphen/>
      </w:r>
      <w:r w:rsidRPr="00060899">
        <w:t>J10</w:t>
      </w:r>
      <w:r w:rsidRPr="00060899">
        <w:tab/>
        <w:t>If:</w:t>
      </w:r>
    </w:p>
    <w:p w:rsidR="00594071" w:rsidRPr="00060899" w:rsidRDefault="00594071" w:rsidP="00594071">
      <w:pPr>
        <w:pStyle w:val="paragraph"/>
      </w:pPr>
      <w:r w:rsidRPr="00060899">
        <w:tab/>
        <w:t>(a)</w:t>
      </w:r>
      <w:r w:rsidRPr="00060899">
        <w:tab/>
        <w:t>a person is receiving youth allowance and is not undertaking full</w:t>
      </w:r>
      <w:r w:rsidR="00060899">
        <w:noBreakHyphen/>
      </w:r>
      <w:r w:rsidRPr="00060899">
        <w:t>time study; and</w:t>
      </w:r>
    </w:p>
    <w:p w:rsidR="00594071" w:rsidRPr="00060899" w:rsidRDefault="00594071" w:rsidP="00594071">
      <w:pPr>
        <w:pStyle w:val="paragraph"/>
      </w:pPr>
      <w:r w:rsidRPr="00060899">
        <w:tab/>
        <w:t>(b)</w:t>
      </w:r>
      <w:r w:rsidRPr="00060899">
        <w:tab/>
        <w:t>the person commences to undertake full</w:t>
      </w:r>
      <w:r w:rsidR="00060899">
        <w:noBreakHyphen/>
      </w:r>
      <w:r w:rsidRPr="00060899">
        <w:t>time study; and</w:t>
      </w:r>
    </w:p>
    <w:p w:rsidR="00594071" w:rsidRPr="00060899" w:rsidRDefault="00594071" w:rsidP="00594071">
      <w:pPr>
        <w:pStyle w:val="paragraph"/>
      </w:pPr>
      <w:r w:rsidRPr="00060899">
        <w:tab/>
        <w:t>(c)</w:t>
      </w:r>
      <w:r w:rsidRPr="00060899">
        <w:tab/>
        <w:t xml:space="preserve">either because of a determination made as a result of the commencement or, if no determination is necessary, because of the commencement itself, the person, on a day (the </w:t>
      </w:r>
      <w:r w:rsidRPr="00060899">
        <w:rPr>
          <w:b/>
          <w:i/>
        </w:rPr>
        <w:t>module application day</w:t>
      </w:r>
      <w:r w:rsidRPr="00060899">
        <w:t>):</w:t>
      </w:r>
    </w:p>
    <w:p w:rsidR="00594071" w:rsidRPr="00060899" w:rsidRDefault="00594071" w:rsidP="00594071">
      <w:pPr>
        <w:pStyle w:val="paragraphsub"/>
      </w:pPr>
      <w:r w:rsidRPr="00060899">
        <w:tab/>
        <w:t>(i)</w:t>
      </w:r>
      <w:r w:rsidRPr="00060899">
        <w:tab/>
        <w:t>ceases to be a working credit participant; and</w:t>
      </w:r>
    </w:p>
    <w:p w:rsidR="00594071" w:rsidRPr="00060899" w:rsidRDefault="00594071" w:rsidP="00594071">
      <w:pPr>
        <w:pStyle w:val="paragraphsub"/>
      </w:pPr>
      <w:r w:rsidRPr="00060899">
        <w:tab/>
        <w:t>(ii)</w:t>
      </w:r>
      <w:r w:rsidRPr="00060899">
        <w:tab/>
        <w:t>becomes a person to whom this Module applies; and</w:t>
      </w:r>
    </w:p>
    <w:p w:rsidR="00594071" w:rsidRPr="00060899" w:rsidRDefault="00594071" w:rsidP="00594071">
      <w:pPr>
        <w:pStyle w:val="paragraph"/>
      </w:pPr>
      <w:r w:rsidRPr="00060899">
        <w:tab/>
        <w:t>(d)</w:t>
      </w:r>
      <w:r w:rsidRPr="00060899">
        <w:tab/>
        <w:t>the person had a working credit balance greater than nil immediately before the module application day;</w:t>
      </w:r>
    </w:p>
    <w:p w:rsidR="00594071" w:rsidRPr="00060899" w:rsidRDefault="00594071" w:rsidP="00594071">
      <w:pPr>
        <w:pStyle w:val="subsection2"/>
      </w:pPr>
      <w:r w:rsidRPr="00060899">
        <w:t xml:space="preserve">the working credit balance mentioned in </w:t>
      </w:r>
      <w:r w:rsidR="00060899">
        <w:t>paragraph (</w:t>
      </w:r>
      <w:r w:rsidRPr="00060899">
        <w:t>d) becomes the opening balance of the income bank credit applicable to the person on the module application day.</w:t>
      </w:r>
    </w:p>
    <w:p w:rsidR="00594071" w:rsidRPr="00060899" w:rsidRDefault="00594071" w:rsidP="00594071">
      <w:pPr>
        <w:pStyle w:val="SubsectionHead"/>
      </w:pPr>
      <w:r w:rsidRPr="00060899">
        <w:t>Opening balance following commencement as a new apprentice by youth allowance recipient</w:t>
      </w:r>
    </w:p>
    <w:p w:rsidR="00594071" w:rsidRPr="00060899" w:rsidRDefault="00594071" w:rsidP="00594071">
      <w:pPr>
        <w:pStyle w:val="subsection"/>
      </w:pPr>
      <w:r w:rsidRPr="00060899">
        <w:tab/>
        <w:t>1067G</w:t>
      </w:r>
      <w:r w:rsidR="00060899">
        <w:noBreakHyphen/>
      </w:r>
      <w:r w:rsidRPr="00060899">
        <w:t>J11</w:t>
      </w:r>
      <w:r w:rsidRPr="00060899">
        <w:tab/>
        <w:t>If:</w:t>
      </w:r>
    </w:p>
    <w:p w:rsidR="00594071" w:rsidRPr="00060899" w:rsidRDefault="00594071" w:rsidP="00594071">
      <w:pPr>
        <w:pStyle w:val="paragraph"/>
      </w:pPr>
      <w:r w:rsidRPr="00060899">
        <w:tab/>
        <w:t>(a)</w:t>
      </w:r>
      <w:r w:rsidRPr="00060899">
        <w:tab/>
        <w:t>a person is receiving youth allowance and is not a new apprentice; and</w:t>
      </w:r>
    </w:p>
    <w:p w:rsidR="00594071" w:rsidRPr="00060899" w:rsidRDefault="00594071" w:rsidP="00594071">
      <w:pPr>
        <w:pStyle w:val="paragraph"/>
      </w:pPr>
      <w:r w:rsidRPr="00060899">
        <w:tab/>
        <w:t>(b)</w:t>
      </w:r>
      <w:r w:rsidRPr="00060899">
        <w:tab/>
        <w:t>the person becomes a new apprentice; and</w:t>
      </w:r>
    </w:p>
    <w:p w:rsidR="00594071" w:rsidRPr="00060899" w:rsidRDefault="00594071" w:rsidP="00594071">
      <w:pPr>
        <w:pStyle w:val="paragraph"/>
      </w:pPr>
      <w:r w:rsidRPr="00060899">
        <w:tab/>
        <w:t>(c)</w:t>
      </w:r>
      <w:r w:rsidRPr="00060899">
        <w:tab/>
        <w:t xml:space="preserve">either because of a determination made as a result of the commencement or, if no determination is necessary, because of the commencement itself, the person, on a day (the </w:t>
      </w:r>
      <w:r w:rsidRPr="00060899">
        <w:rPr>
          <w:b/>
          <w:i/>
        </w:rPr>
        <w:t>module application day</w:t>
      </w:r>
      <w:r w:rsidRPr="00060899">
        <w:t>):</w:t>
      </w:r>
    </w:p>
    <w:p w:rsidR="00594071" w:rsidRPr="00060899" w:rsidRDefault="00594071" w:rsidP="00594071">
      <w:pPr>
        <w:pStyle w:val="paragraphsub"/>
      </w:pPr>
      <w:r w:rsidRPr="00060899">
        <w:tab/>
        <w:t>(i)</w:t>
      </w:r>
      <w:r w:rsidRPr="00060899">
        <w:tab/>
        <w:t>ceases to be a working credit participant; and</w:t>
      </w:r>
    </w:p>
    <w:p w:rsidR="00594071" w:rsidRPr="00060899" w:rsidRDefault="00594071" w:rsidP="00594071">
      <w:pPr>
        <w:pStyle w:val="paragraphsub"/>
      </w:pPr>
      <w:r w:rsidRPr="00060899">
        <w:tab/>
        <w:t>(ii)</w:t>
      </w:r>
      <w:r w:rsidRPr="00060899">
        <w:tab/>
        <w:t>becomes a person to whom this Module applies; and</w:t>
      </w:r>
    </w:p>
    <w:p w:rsidR="00594071" w:rsidRPr="00060899" w:rsidRDefault="00594071" w:rsidP="00594071">
      <w:pPr>
        <w:pStyle w:val="paragraph"/>
      </w:pPr>
      <w:r w:rsidRPr="00060899">
        <w:tab/>
        <w:t>(d)</w:t>
      </w:r>
      <w:r w:rsidRPr="00060899">
        <w:tab/>
        <w:t>the person had a working credit balance greater than nil immediately before the module application day;</w:t>
      </w:r>
    </w:p>
    <w:p w:rsidR="00594071" w:rsidRPr="00060899" w:rsidRDefault="00594071" w:rsidP="00594071">
      <w:pPr>
        <w:pStyle w:val="subsection2"/>
      </w:pPr>
      <w:r w:rsidRPr="00060899">
        <w:lastRenderedPageBreak/>
        <w:t xml:space="preserve">the working credit balance mentioned in </w:t>
      </w:r>
      <w:r w:rsidR="00060899">
        <w:t>paragraph (</w:t>
      </w:r>
      <w:r w:rsidRPr="00060899">
        <w:t>d) becomes the opening balance of the income bank credit applicable to the person on the module application day.</w:t>
      </w:r>
    </w:p>
    <w:p w:rsidR="00594071" w:rsidRPr="00060899" w:rsidRDefault="00594071" w:rsidP="00594071">
      <w:pPr>
        <w:pStyle w:val="ActHead3"/>
      </w:pPr>
      <w:bookmarkStart w:id="1039" w:name="_Toc447275907"/>
      <w:r w:rsidRPr="00060899">
        <w:rPr>
          <w:rStyle w:val="CharDivNo"/>
        </w:rPr>
        <w:t>Module K</w:t>
      </w:r>
      <w:r w:rsidRPr="00060899">
        <w:t>—</w:t>
      </w:r>
      <w:r w:rsidRPr="00060899">
        <w:rPr>
          <w:rStyle w:val="CharDivText"/>
        </w:rPr>
        <w:t>Remote area allowance</w:t>
      </w:r>
      <w:bookmarkEnd w:id="1039"/>
    </w:p>
    <w:p w:rsidR="00594071" w:rsidRPr="00060899" w:rsidRDefault="00594071" w:rsidP="00594071">
      <w:pPr>
        <w:pStyle w:val="SubsectionHead"/>
      </w:pPr>
      <w:r w:rsidRPr="00060899">
        <w:t>Remote area allowance—person physically in remote area</w:t>
      </w:r>
    </w:p>
    <w:p w:rsidR="00594071" w:rsidRPr="00060899" w:rsidRDefault="00594071" w:rsidP="00594071">
      <w:pPr>
        <w:pStyle w:val="subsection"/>
      </w:pPr>
      <w:r w:rsidRPr="00060899">
        <w:tab/>
        <w:t>1067G</w:t>
      </w:r>
      <w:r w:rsidR="00060899">
        <w:noBreakHyphen/>
      </w:r>
      <w:r w:rsidRPr="00060899">
        <w:t>K1</w:t>
      </w:r>
      <w:r w:rsidRPr="00060899">
        <w:tab/>
        <w:t>An amount by way of remote area allowance is to be added to a person’s rate of youth allowance if:</w:t>
      </w:r>
    </w:p>
    <w:p w:rsidR="00594071" w:rsidRPr="00060899" w:rsidRDefault="00594071" w:rsidP="00594071">
      <w:pPr>
        <w:pStyle w:val="paragraph"/>
      </w:pPr>
      <w:r w:rsidRPr="00060899">
        <w:tab/>
        <w:t>(a)</w:t>
      </w:r>
      <w:r w:rsidRPr="00060899">
        <w:tab/>
        <w:t>the person’s rate of youth allowance apart from this point is greater than nil; and</w:t>
      </w:r>
    </w:p>
    <w:p w:rsidR="00594071" w:rsidRPr="00060899" w:rsidRDefault="00594071" w:rsidP="00594071">
      <w:pPr>
        <w:pStyle w:val="paragraph"/>
      </w:pPr>
      <w:r w:rsidRPr="00060899">
        <w:tab/>
        <w:t>(b)</w:t>
      </w:r>
      <w:r w:rsidRPr="00060899">
        <w:tab/>
        <w:t>the person’s usual place of residence is situated in the remote area; and</w:t>
      </w:r>
    </w:p>
    <w:p w:rsidR="00594071" w:rsidRPr="00060899" w:rsidRDefault="00594071" w:rsidP="00594071">
      <w:pPr>
        <w:pStyle w:val="paragraph"/>
      </w:pPr>
      <w:r w:rsidRPr="00060899">
        <w:tab/>
        <w:t>(c)</w:t>
      </w:r>
      <w:r w:rsidRPr="00060899">
        <w:tab/>
        <w:t>the person is physically present in the remote area.</w:t>
      </w:r>
    </w:p>
    <w:p w:rsidR="00594071" w:rsidRPr="00060899" w:rsidRDefault="00594071" w:rsidP="00594071">
      <w:pPr>
        <w:pStyle w:val="notetext"/>
      </w:pPr>
      <w:r w:rsidRPr="00060899">
        <w:t>Note 1:</w:t>
      </w:r>
      <w:r w:rsidRPr="00060899">
        <w:tab/>
        <w:t xml:space="preserve">For </w:t>
      </w:r>
      <w:r w:rsidRPr="00060899">
        <w:rPr>
          <w:b/>
          <w:i/>
        </w:rPr>
        <w:t>remote area</w:t>
      </w:r>
      <w:r w:rsidRPr="00060899">
        <w:t xml:space="preserve"> see subsection</w:t>
      </w:r>
      <w:r w:rsidR="00060899">
        <w:t> </w:t>
      </w:r>
      <w:r w:rsidRPr="00060899">
        <w:t>14(1).</w:t>
      </w:r>
    </w:p>
    <w:p w:rsidR="00594071" w:rsidRPr="00060899" w:rsidRDefault="00594071" w:rsidP="00594071">
      <w:pPr>
        <w:pStyle w:val="notetext"/>
      </w:pPr>
      <w:r w:rsidRPr="00060899">
        <w:t>Note 2:</w:t>
      </w:r>
      <w:r w:rsidRPr="00060899">
        <w:tab/>
        <w:t>A person may be considered to be physically present in a remote area during temporary absences (see subsection</w:t>
      </w:r>
      <w:r w:rsidR="00060899">
        <w:t> </w:t>
      </w:r>
      <w:r w:rsidRPr="00060899">
        <w:t>14(2)).</w:t>
      </w:r>
    </w:p>
    <w:p w:rsidR="00594071" w:rsidRPr="00060899" w:rsidRDefault="00594071" w:rsidP="00594071">
      <w:pPr>
        <w:pStyle w:val="SubsectionHead"/>
      </w:pPr>
      <w:r w:rsidRPr="00060899">
        <w:t>Rate of remote area allowance</w:t>
      </w:r>
    </w:p>
    <w:p w:rsidR="00594071" w:rsidRPr="00060899" w:rsidRDefault="00594071" w:rsidP="00594071">
      <w:pPr>
        <w:pStyle w:val="subsection"/>
      </w:pPr>
      <w:r w:rsidRPr="00060899">
        <w:tab/>
        <w:t>1067G</w:t>
      </w:r>
      <w:r w:rsidR="00060899">
        <w:noBreakHyphen/>
      </w:r>
      <w:r w:rsidRPr="00060899">
        <w:t>K2</w:t>
      </w:r>
      <w:r w:rsidRPr="00060899">
        <w:tab/>
        <w:t xml:space="preserve">A person’s rate of remote area allowance is worked out using Table K. Work out which family situation in the table applies to the person. The rate of remote area allowance is the corresponding amount in column 3 plus an additional corresponding amount in column 4 for each </w:t>
      </w:r>
      <w:r w:rsidR="00EF28A6" w:rsidRPr="00060899">
        <w:t>FTB child, and each regular care child, of the person</w:t>
      </w:r>
      <w:r w:rsidRPr="00060899">
        <w:t>.</w:t>
      </w:r>
    </w:p>
    <w:p w:rsidR="00594071" w:rsidRPr="00060899" w:rsidRDefault="00594071" w:rsidP="001539A4">
      <w:pPr>
        <w:pStyle w:val="Tabletext"/>
        <w:keepNext/>
      </w:pPr>
    </w:p>
    <w:tbl>
      <w:tblPr>
        <w:tblW w:w="0" w:type="auto"/>
        <w:tblInd w:w="1242" w:type="dxa"/>
        <w:tblLayout w:type="fixed"/>
        <w:tblCellMar>
          <w:left w:w="107" w:type="dxa"/>
          <w:right w:w="107" w:type="dxa"/>
        </w:tblCellMar>
        <w:tblLook w:val="0000" w:firstRow="0" w:lastRow="0" w:firstColumn="0" w:lastColumn="0" w:noHBand="0" w:noVBand="0"/>
      </w:tblPr>
      <w:tblGrid>
        <w:gridCol w:w="1133"/>
        <w:gridCol w:w="1985"/>
        <w:gridCol w:w="1417"/>
        <w:gridCol w:w="1504"/>
      </w:tblGrid>
      <w:tr w:rsidR="00594071" w:rsidRPr="00060899">
        <w:trPr>
          <w:cantSplit/>
          <w:tblHeader/>
        </w:trPr>
        <w:tc>
          <w:tcPr>
            <w:tcW w:w="6038" w:type="dxa"/>
            <w:gridSpan w:val="4"/>
            <w:tcBorders>
              <w:top w:val="single" w:sz="12" w:space="0" w:color="000000"/>
            </w:tcBorders>
          </w:tcPr>
          <w:p w:rsidR="00594071" w:rsidRPr="00060899" w:rsidRDefault="00594071" w:rsidP="001539A4">
            <w:pPr>
              <w:pStyle w:val="Tabletext"/>
              <w:keepNext/>
            </w:pPr>
            <w:r w:rsidRPr="00060899">
              <w:rPr>
                <w:b/>
              </w:rPr>
              <w:t xml:space="preserve">Table K—Remote area allowance </w:t>
            </w:r>
          </w:p>
        </w:tc>
      </w:tr>
      <w:tr w:rsidR="00594071" w:rsidRPr="00060899">
        <w:trPr>
          <w:cantSplit/>
          <w:tblHeader/>
        </w:trPr>
        <w:tc>
          <w:tcPr>
            <w:tcW w:w="1133" w:type="dxa"/>
            <w:tcBorders>
              <w:top w:val="single" w:sz="6" w:space="0" w:color="000000"/>
              <w:bottom w:val="single" w:sz="12" w:space="0" w:color="000000"/>
            </w:tcBorders>
          </w:tcPr>
          <w:p w:rsidR="00594071" w:rsidRPr="00060899" w:rsidRDefault="00594071" w:rsidP="001539A4">
            <w:pPr>
              <w:pStyle w:val="Tabletext"/>
              <w:keepNext/>
              <w:rPr>
                <w:b/>
              </w:rPr>
            </w:pPr>
            <w:r w:rsidRPr="00060899">
              <w:rPr>
                <w:b/>
              </w:rPr>
              <w:t>Column 1</w:t>
            </w:r>
          </w:p>
          <w:p w:rsidR="00594071" w:rsidRPr="00060899" w:rsidRDefault="00594071" w:rsidP="001539A4">
            <w:pPr>
              <w:pStyle w:val="Tabletext"/>
              <w:keepNext/>
              <w:rPr>
                <w:b/>
              </w:rPr>
            </w:pPr>
            <w:r w:rsidRPr="00060899">
              <w:rPr>
                <w:b/>
              </w:rPr>
              <w:t xml:space="preserve">Item </w:t>
            </w:r>
          </w:p>
        </w:tc>
        <w:tc>
          <w:tcPr>
            <w:tcW w:w="1985" w:type="dxa"/>
            <w:tcBorders>
              <w:top w:val="single" w:sz="6" w:space="0" w:color="000000"/>
              <w:bottom w:val="single" w:sz="12" w:space="0" w:color="000000"/>
            </w:tcBorders>
          </w:tcPr>
          <w:p w:rsidR="00594071" w:rsidRPr="00060899" w:rsidRDefault="00594071" w:rsidP="001539A4">
            <w:pPr>
              <w:pStyle w:val="Tabletext"/>
              <w:keepNext/>
              <w:rPr>
                <w:b/>
              </w:rPr>
            </w:pPr>
            <w:r w:rsidRPr="00060899">
              <w:rPr>
                <w:b/>
              </w:rPr>
              <w:t>Column 2</w:t>
            </w:r>
          </w:p>
          <w:p w:rsidR="00594071" w:rsidRPr="00060899" w:rsidRDefault="00594071" w:rsidP="001539A4">
            <w:pPr>
              <w:pStyle w:val="Tabletext"/>
              <w:keepNext/>
              <w:rPr>
                <w:b/>
              </w:rPr>
            </w:pPr>
            <w:r w:rsidRPr="00060899">
              <w:rPr>
                <w:b/>
              </w:rPr>
              <w:t xml:space="preserve">Person’s family situation </w:t>
            </w:r>
          </w:p>
        </w:tc>
        <w:tc>
          <w:tcPr>
            <w:tcW w:w="1417" w:type="dxa"/>
            <w:tcBorders>
              <w:top w:val="single" w:sz="6" w:space="0" w:color="000000"/>
              <w:bottom w:val="single" w:sz="12" w:space="0" w:color="000000"/>
            </w:tcBorders>
          </w:tcPr>
          <w:p w:rsidR="00594071" w:rsidRPr="00060899" w:rsidRDefault="00594071" w:rsidP="001539A4">
            <w:pPr>
              <w:pStyle w:val="Tabletext"/>
              <w:keepNext/>
              <w:rPr>
                <w:b/>
              </w:rPr>
            </w:pPr>
            <w:r w:rsidRPr="00060899">
              <w:rPr>
                <w:b/>
              </w:rPr>
              <w:t>Column 3</w:t>
            </w:r>
          </w:p>
          <w:p w:rsidR="00594071" w:rsidRPr="00060899" w:rsidRDefault="00594071" w:rsidP="001539A4">
            <w:pPr>
              <w:pStyle w:val="Tabletext"/>
              <w:keepNext/>
              <w:rPr>
                <w:b/>
              </w:rPr>
            </w:pPr>
            <w:r w:rsidRPr="00060899">
              <w:rPr>
                <w:b/>
              </w:rPr>
              <w:t>Basic allowance</w:t>
            </w:r>
          </w:p>
        </w:tc>
        <w:tc>
          <w:tcPr>
            <w:tcW w:w="1504" w:type="dxa"/>
            <w:tcBorders>
              <w:top w:val="single" w:sz="6" w:space="0" w:color="000000"/>
              <w:bottom w:val="single" w:sz="12" w:space="0" w:color="000000"/>
            </w:tcBorders>
          </w:tcPr>
          <w:p w:rsidR="00594071" w:rsidRPr="00060899" w:rsidRDefault="00594071" w:rsidP="001539A4">
            <w:pPr>
              <w:pStyle w:val="Tabletext"/>
              <w:keepNext/>
              <w:rPr>
                <w:b/>
              </w:rPr>
            </w:pPr>
            <w:r w:rsidRPr="00060899">
              <w:rPr>
                <w:b/>
              </w:rPr>
              <w:t>Column 4</w:t>
            </w:r>
          </w:p>
          <w:p w:rsidR="00594071" w:rsidRPr="00060899" w:rsidRDefault="00594071" w:rsidP="001539A4">
            <w:pPr>
              <w:pStyle w:val="Tabletext"/>
              <w:keepNext/>
              <w:rPr>
                <w:b/>
              </w:rPr>
            </w:pPr>
            <w:r w:rsidRPr="00060899">
              <w:rPr>
                <w:b/>
              </w:rPr>
              <w:t xml:space="preserve">Additional allowance for each </w:t>
            </w:r>
            <w:r w:rsidR="00EF28A6" w:rsidRPr="00060899">
              <w:rPr>
                <w:b/>
              </w:rPr>
              <w:t>FTB child and regular care child</w:t>
            </w:r>
            <w:r w:rsidRPr="00060899">
              <w:rPr>
                <w:b/>
              </w:rPr>
              <w:t xml:space="preserve"> </w:t>
            </w:r>
          </w:p>
        </w:tc>
      </w:tr>
      <w:tr w:rsidR="00594071" w:rsidRPr="00060899">
        <w:trPr>
          <w:cantSplit/>
        </w:trPr>
        <w:tc>
          <w:tcPr>
            <w:tcW w:w="1133"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1985"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 xml:space="preserve">Not a member of a couple </w:t>
            </w:r>
          </w:p>
        </w:tc>
        <w:tc>
          <w:tcPr>
            <w:tcW w:w="1417"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$18.20</w:t>
            </w:r>
          </w:p>
        </w:tc>
        <w:tc>
          <w:tcPr>
            <w:tcW w:w="150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113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198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Partnered </w:t>
            </w:r>
          </w:p>
        </w:tc>
        <w:tc>
          <w:tcPr>
            <w:tcW w:w="141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$15.60</w:t>
            </w:r>
          </w:p>
        </w:tc>
        <w:tc>
          <w:tcPr>
            <w:tcW w:w="150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113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w:t>
            </w:r>
          </w:p>
        </w:tc>
        <w:tc>
          <w:tcPr>
            <w:tcW w:w="198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Member of an illness separated couple </w:t>
            </w:r>
          </w:p>
        </w:tc>
        <w:tc>
          <w:tcPr>
            <w:tcW w:w="141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$18.20</w:t>
            </w:r>
          </w:p>
        </w:tc>
        <w:tc>
          <w:tcPr>
            <w:tcW w:w="150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1133" w:type="dxa"/>
            <w:tcBorders>
              <w:top w:val="single" w:sz="2" w:space="0" w:color="auto"/>
              <w:bottom w:val="single" w:sz="12" w:space="0" w:color="000000"/>
            </w:tcBorders>
          </w:tcPr>
          <w:p w:rsidR="00594071" w:rsidRPr="00060899" w:rsidRDefault="00594071" w:rsidP="00594071">
            <w:pPr>
              <w:pStyle w:val="Tabletext"/>
            </w:pPr>
            <w:r w:rsidRPr="00060899">
              <w:t>4</w:t>
            </w:r>
          </w:p>
        </w:tc>
        <w:tc>
          <w:tcPr>
            <w:tcW w:w="1985" w:type="dxa"/>
            <w:tcBorders>
              <w:top w:val="single" w:sz="2" w:space="0" w:color="auto"/>
              <w:bottom w:val="single" w:sz="12" w:space="0" w:color="000000"/>
            </w:tcBorders>
          </w:tcPr>
          <w:p w:rsidR="00594071" w:rsidRPr="00060899" w:rsidRDefault="00594071" w:rsidP="00594071">
            <w:pPr>
              <w:pStyle w:val="Tabletext"/>
            </w:pPr>
            <w:r w:rsidRPr="00060899">
              <w:t xml:space="preserve">Partnered (partner in gaol) </w:t>
            </w:r>
          </w:p>
        </w:tc>
        <w:tc>
          <w:tcPr>
            <w:tcW w:w="1417" w:type="dxa"/>
            <w:tcBorders>
              <w:top w:val="single" w:sz="2" w:space="0" w:color="auto"/>
              <w:bottom w:val="single" w:sz="12" w:space="0" w:color="000000"/>
            </w:tcBorders>
          </w:tcPr>
          <w:p w:rsidR="00594071" w:rsidRPr="00060899" w:rsidRDefault="00594071" w:rsidP="00594071">
            <w:pPr>
              <w:pStyle w:val="Tabletext"/>
            </w:pPr>
            <w:r w:rsidRPr="00060899">
              <w:t>$18.20</w:t>
            </w:r>
          </w:p>
        </w:tc>
        <w:tc>
          <w:tcPr>
            <w:tcW w:w="1504" w:type="dxa"/>
            <w:tcBorders>
              <w:top w:val="single" w:sz="2" w:space="0" w:color="auto"/>
              <w:bottom w:val="single" w:sz="12" w:space="0" w:color="000000"/>
            </w:tcBorders>
          </w:tcPr>
          <w:p w:rsidR="00594071" w:rsidRPr="00060899" w:rsidRDefault="00594071" w:rsidP="00594071">
            <w:pPr>
              <w:pStyle w:val="Tabletext"/>
            </w:pPr>
            <w:r w:rsidRPr="00060899">
              <w:t>$7.30</w:t>
            </w:r>
          </w:p>
        </w:tc>
      </w:tr>
    </w:tbl>
    <w:p w:rsidR="00594071" w:rsidRPr="00060899" w:rsidRDefault="00594071" w:rsidP="00594071">
      <w:pPr>
        <w:pStyle w:val="notetext"/>
      </w:pPr>
      <w:r w:rsidRPr="00060899">
        <w:t>Note:</w:t>
      </w:r>
      <w:r w:rsidRPr="00060899">
        <w:tab/>
        <w:t xml:space="preserve">For </w:t>
      </w:r>
      <w:r w:rsidRPr="00060899">
        <w:rPr>
          <w:b/>
          <w:i/>
        </w:rPr>
        <w:t>member of a couple</w:t>
      </w:r>
      <w:r w:rsidRPr="00060899">
        <w:t>,</w:t>
      </w:r>
      <w:r w:rsidRPr="00060899">
        <w:rPr>
          <w:b/>
          <w:i/>
        </w:rPr>
        <w:t xml:space="preserve"> partnered</w:t>
      </w:r>
      <w:r w:rsidRPr="00060899">
        <w:t xml:space="preserve">, </w:t>
      </w:r>
      <w:r w:rsidRPr="00060899">
        <w:rPr>
          <w:b/>
          <w:i/>
        </w:rPr>
        <w:t>illness separated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SubsectionHead"/>
      </w:pPr>
      <w:r w:rsidRPr="00060899">
        <w:t>Meaning of remote area allowance</w:t>
      </w:r>
    </w:p>
    <w:p w:rsidR="00594071" w:rsidRPr="00060899" w:rsidRDefault="00594071" w:rsidP="00594071">
      <w:pPr>
        <w:pStyle w:val="subsection"/>
      </w:pPr>
      <w:r w:rsidRPr="00060899">
        <w:tab/>
        <w:t>1067G</w:t>
      </w:r>
      <w:r w:rsidR="00060899">
        <w:noBreakHyphen/>
      </w:r>
      <w:r w:rsidRPr="00060899">
        <w:t>K3</w:t>
      </w:r>
      <w:r w:rsidRPr="00060899">
        <w:tab/>
        <w:t>In Table K, remote area allowance means an amount added to a person’s youth allowance by way of remote area allowance.</w:t>
      </w:r>
    </w:p>
    <w:p w:rsidR="00594071" w:rsidRPr="00060899" w:rsidRDefault="00594071" w:rsidP="00594071">
      <w:pPr>
        <w:pStyle w:val="SubsectionHead"/>
      </w:pPr>
      <w:r w:rsidRPr="00060899">
        <w:t>In remote area</w:t>
      </w:r>
    </w:p>
    <w:p w:rsidR="00594071" w:rsidRPr="00060899" w:rsidRDefault="00594071" w:rsidP="00594071">
      <w:pPr>
        <w:pStyle w:val="subsection"/>
      </w:pPr>
      <w:r w:rsidRPr="00060899">
        <w:tab/>
        <w:t>1067G</w:t>
      </w:r>
      <w:r w:rsidR="00060899">
        <w:noBreakHyphen/>
      </w:r>
      <w:r w:rsidRPr="00060899">
        <w:t>K4</w:t>
      </w:r>
      <w:r w:rsidRPr="00060899">
        <w:tab/>
        <w:t>For the purposes of Table K, a person is in the remote area if:</w:t>
      </w:r>
    </w:p>
    <w:p w:rsidR="00594071" w:rsidRPr="00060899" w:rsidRDefault="00594071" w:rsidP="00594071">
      <w:pPr>
        <w:pStyle w:val="paragraph"/>
      </w:pPr>
      <w:r w:rsidRPr="00060899">
        <w:tab/>
        <w:t>(a)</w:t>
      </w:r>
      <w:r w:rsidRPr="00060899">
        <w:tab/>
        <w:t>the person’s usual place of residence is in the remote area; and</w:t>
      </w:r>
    </w:p>
    <w:p w:rsidR="00594071" w:rsidRPr="00060899" w:rsidRDefault="00594071" w:rsidP="00594071">
      <w:pPr>
        <w:pStyle w:val="paragraph"/>
      </w:pPr>
      <w:r w:rsidRPr="00060899">
        <w:tab/>
        <w:t>(b)</w:t>
      </w:r>
      <w:r w:rsidRPr="00060899">
        <w:tab/>
        <w:t>the person is physically present in the remote area.</w:t>
      </w:r>
    </w:p>
    <w:p w:rsidR="00594071" w:rsidRPr="00060899" w:rsidRDefault="00594071" w:rsidP="00594071">
      <w:pPr>
        <w:pStyle w:val="SubsectionHead"/>
      </w:pPr>
      <w:r w:rsidRPr="00060899">
        <w:lastRenderedPageBreak/>
        <w:t xml:space="preserve">Special rule if partner has </w:t>
      </w:r>
      <w:r w:rsidR="00EF28A6" w:rsidRPr="00060899">
        <w:t>an FTB or regular care child</w:t>
      </w:r>
      <w:r w:rsidRPr="00060899">
        <w:t xml:space="preserve"> but is not receiving a pension</w:t>
      </w:r>
    </w:p>
    <w:p w:rsidR="00594071" w:rsidRPr="00060899" w:rsidRDefault="00594071" w:rsidP="00594071">
      <w:pPr>
        <w:pStyle w:val="subsection"/>
        <w:keepNext/>
        <w:keepLines/>
      </w:pPr>
      <w:r w:rsidRPr="00060899">
        <w:tab/>
        <w:t>1067G</w:t>
      </w:r>
      <w:r w:rsidR="00060899">
        <w:noBreakHyphen/>
      </w:r>
      <w:r w:rsidRPr="00060899">
        <w:t>K6</w:t>
      </w:r>
      <w:r w:rsidRPr="00060899">
        <w:tab/>
        <w:t>If:</w:t>
      </w:r>
    </w:p>
    <w:p w:rsidR="00594071" w:rsidRPr="00060899" w:rsidRDefault="00594071" w:rsidP="00594071">
      <w:pPr>
        <w:pStyle w:val="paragraph"/>
      </w:pPr>
      <w:r w:rsidRPr="00060899">
        <w:tab/>
        <w:t>(a)</w:t>
      </w:r>
      <w:r w:rsidRPr="00060899">
        <w:tab/>
        <w:t>an additional allowance is to be included in the rate of remote area allowance for a person who is a member of a couple; and</w:t>
      </w:r>
    </w:p>
    <w:p w:rsidR="00594071" w:rsidRPr="00060899" w:rsidRDefault="00594071" w:rsidP="00594071">
      <w:pPr>
        <w:pStyle w:val="paragraph"/>
      </w:pPr>
      <w:r w:rsidRPr="00060899">
        <w:tab/>
        <w:t>(b)</w:t>
      </w:r>
      <w:r w:rsidRPr="00060899">
        <w:tab/>
        <w:t>the person’s partner is not receiving a social security pension or social security benefit; and</w:t>
      </w:r>
    </w:p>
    <w:p w:rsidR="00594071" w:rsidRPr="00060899" w:rsidRDefault="00594071" w:rsidP="00594071">
      <w:pPr>
        <w:pStyle w:val="paragraph"/>
        <w:keepNext/>
      </w:pPr>
      <w:r w:rsidRPr="00060899">
        <w:tab/>
        <w:t>(c)</w:t>
      </w:r>
      <w:r w:rsidRPr="00060899">
        <w:tab/>
        <w:t xml:space="preserve">the person’s partner has </w:t>
      </w:r>
      <w:r w:rsidR="00EF28A6" w:rsidRPr="00060899">
        <w:t>an FTB child or a regular care child</w:t>
      </w:r>
      <w:r w:rsidRPr="00060899">
        <w:t>;</w:t>
      </w:r>
    </w:p>
    <w:p w:rsidR="00594071" w:rsidRPr="00060899" w:rsidRDefault="00594071" w:rsidP="00594071">
      <w:pPr>
        <w:pStyle w:val="subsection2"/>
      </w:pPr>
      <w:r w:rsidRPr="00060899">
        <w:t xml:space="preserve">the child is taken, for the purposes of this Module, to be </w:t>
      </w:r>
      <w:r w:rsidR="00EF28A6" w:rsidRPr="00060899">
        <w:t>an FTB child, or a regular care child, (as the case requires) of the person</w:t>
      </w:r>
      <w:r w:rsidRPr="00060899">
        <w:t>.</w:t>
      </w:r>
    </w:p>
    <w:p w:rsidR="00594071" w:rsidRPr="00060899" w:rsidRDefault="00594071" w:rsidP="00594071">
      <w:pPr>
        <w:pStyle w:val="SubsectionHead"/>
      </w:pPr>
      <w:r w:rsidRPr="00060899">
        <w:t xml:space="preserve">Special rule if partner has </w:t>
      </w:r>
      <w:r w:rsidR="00EF28A6" w:rsidRPr="00060899">
        <w:t>an FTB or regular care child</w:t>
      </w:r>
      <w:r w:rsidRPr="00060899">
        <w:t xml:space="preserve"> but is not receiving additional allowance for the child</w:t>
      </w:r>
    </w:p>
    <w:p w:rsidR="00594071" w:rsidRPr="00060899" w:rsidRDefault="00594071" w:rsidP="00594071">
      <w:pPr>
        <w:pStyle w:val="subsection"/>
      </w:pPr>
      <w:r w:rsidRPr="00060899">
        <w:tab/>
        <w:t>1067G</w:t>
      </w:r>
      <w:r w:rsidR="00060899">
        <w:noBreakHyphen/>
      </w:r>
      <w:r w:rsidRPr="00060899">
        <w:t>K7</w:t>
      </w:r>
      <w:r w:rsidRPr="00060899">
        <w:tab/>
        <w:t>If:</w:t>
      </w:r>
    </w:p>
    <w:p w:rsidR="00594071" w:rsidRPr="00060899" w:rsidRDefault="00594071" w:rsidP="00594071">
      <w:pPr>
        <w:pStyle w:val="paragraph"/>
      </w:pPr>
      <w:r w:rsidRPr="00060899">
        <w:tab/>
        <w:t>(a)</w:t>
      </w:r>
      <w:r w:rsidRPr="00060899">
        <w:tab/>
        <w:t>an additional allowance is to be included in the rate of remote area allowance for a person who is a member of a couple; and</w:t>
      </w:r>
    </w:p>
    <w:p w:rsidR="00594071" w:rsidRPr="00060899" w:rsidRDefault="00594071" w:rsidP="00594071">
      <w:pPr>
        <w:pStyle w:val="paragraph"/>
      </w:pPr>
      <w:r w:rsidRPr="00060899">
        <w:tab/>
        <w:t>(b)</w:t>
      </w:r>
      <w:r w:rsidRPr="00060899">
        <w:tab/>
        <w:t xml:space="preserve">the person’s partner has </w:t>
      </w:r>
      <w:r w:rsidR="00EF28A6" w:rsidRPr="00060899">
        <w:t>an FTB child or a regular care child</w:t>
      </w:r>
      <w:r w:rsidRPr="00060899">
        <w:t>; and</w:t>
      </w:r>
    </w:p>
    <w:p w:rsidR="00594071" w:rsidRPr="00060899" w:rsidRDefault="00594071" w:rsidP="00594071">
      <w:pPr>
        <w:pStyle w:val="paragraph"/>
        <w:keepNext/>
      </w:pPr>
      <w:r w:rsidRPr="00060899">
        <w:tab/>
        <w:t>(c)</w:t>
      </w:r>
      <w:r w:rsidRPr="00060899">
        <w:tab/>
        <w:t>the person’s partner is not receiving additional allowance for the child;</w:t>
      </w:r>
    </w:p>
    <w:p w:rsidR="00594071" w:rsidRPr="00060899" w:rsidRDefault="00594071" w:rsidP="00594071">
      <w:pPr>
        <w:pStyle w:val="subsection2"/>
      </w:pPr>
      <w:r w:rsidRPr="00060899">
        <w:t xml:space="preserve">the child is taken, for the purposes of this Module, to be </w:t>
      </w:r>
      <w:r w:rsidR="00EF28A6" w:rsidRPr="00060899">
        <w:t>an FTB child, or a regular care child, (as the case requires) of the person</w:t>
      </w:r>
      <w:r w:rsidRPr="00060899">
        <w:t>.</w:t>
      </w:r>
    </w:p>
    <w:p w:rsidR="00594071" w:rsidRPr="00060899" w:rsidRDefault="00594071" w:rsidP="00594071">
      <w:pPr>
        <w:pStyle w:val="SubsectionHead"/>
      </w:pPr>
      <w:r w:rsidRPr="00060899">
        <w:t xml:space="preserve">Special rule dealing with the death of an FTB </w:t>
      </w:r>
      <w:r w:rsidR="00EF28A6" w:rsidRPr="00060899">
        <w:t xml:space="preserve">or regular care </w:t>
      </w:r>
      <w:r w:rsidRPr="00060899">
        <w:t>child</w:t>
      </w:r>
    </w:p>
    <w:p w:rsidR="00594071" w:rsidRPr="00060899" w:rsidRDefault="00594071" w:rsidP="00594071">
      <w:pPr>
        <w:pStyle w:val="subsection"/>
        <w:keepNext/>
      </w:pPr>
      <w:r w:rsidRPr="00060899">
        <w:tab/>
        <w:t>1067G</w:t>
      </w:r>
      <w:r w:rsidR="00060899">
        <w:noBreakHyphen/>
      </w:r>
      <w:r w:rsidRPr="00060899">
        <w:t>K9</w:t>
      </w:r>
      <w:r w:rsidRPr="00060899">
        <w:tab/>
        <w:t xml:space="preserve">If </w:t>
      </w:r>
      <w:r w:rsidR="00EF28A6" w:rsidRPr="00060899">
        <w:t>an FTB child, or a regular care child, of a person</w:t>
      </w:r>
      <w:r w:rsidRPr="00060899">
        <w:t xml:space="preserve"> dies, this Module has effect, for a period of 14 weeks after the death of the child, as if the child had not died.</w:t>
      </w:r>
    </w:p>
    <w:p w:rsidR="00594071" w:rsidRPr="00060899" w:rsidRDefault="00594071" w:rsidP="00594071">
      <w:pPr>
        <w:pStyle w:val="notetext"/>
      </w:pPr>
      <w:r w:rsidRPr="00060899">
        <w:t>Note:</w:t>
      </w:r>
      <w:r w:rsidRPr="00060899">
        <w:tab/>
        <w:t>This point does not prevent this Module having the effect it would have had if the child would otherwise have ceased to be an FTB child</w:t>
      </w:r>
      <w:r w:rsidR="00EF28A6" w:rsidRPr="00060899">
        <w:t>, or a regular care child,</w:t>
      </w:r>
      <w:r w:rsidRPr="00060899">
        <w:t xml:space="preserve"> during that 14 weeks.</w:t>
      </w:r>
    </w:p>
    <w:p w:rsidR="00594071" w:rsidRPr="00060899" w:rsidRDefault="00594071" w:rsidP="00303B4C">
      <w:pPr>
        <w:pStyle w:val="ActHead3"/>
      </w:pPr>
      <w:bookmarkStart w:id="1040" w:name="_Toc447275908"/>
      <w:r w:rsidRPr="00060899">
        <w:rPr>
          <w:rStyle w:val="CharDivNo"/>
        </w:rPr>
        <w:lastRenderedPageBreak/>
        <w:t>Module L</w:t>
      </w:r>
      <w:r w:rsidRPr="00060899">
        <w:t>—</w:t>
      </w:r>
      <w:r w:rsidRPr="00060899">
        <w:rPr>
          <w:rStyle w:val="CharDivText"/>
        </w:rPr>
        <w:t>Table of pensions, benefits, allowances and compensation</w:t>
      </w:r>
      <w:bookmarkEnd w:id="1040"/>
    </w:p>
    <w:p w:rsidR="00B64E7B" w:rsidRPr="00060899" w:rsidRDefault="00B64E7B" w:rsidP="00B64E7B">
      <w:pPr>
        <w:pStyle w:val="Tabletext"/>
        <w:keepNext/>
      </w:pPr>
    </w:p>
    <w:tbl>
      <w:tblPr>
        <w:tblW w:w="0" w:type="auto"/>
        <w:tblInd w:w="108" w:type="dxa"/>
        <w:tblLayout w:type="fixed"/>
        <w:tblLook w:val="0000" w:firstRow="0" w:lastRow="0" w:firstColumn="0" w:lastColumn="0" w:noHBand="0" w:noVBand="0"/>
      </w:tblPr>
      <w:tblGrid>
        <w:gridCol w:w="844"/>
        <w:gridCol w:w="3713"/>
        <w:gridCol w:w="2531"/>
      </w:tblGrid>
      <w:tr w:rsidR="00B64E7B" w:rsidRPr="00060899" w:rsidTr="00502422">
        <w:trPr>
          <w:cantSplit/>
          <w:tblHeader/>
        </w:trPr>
        <w:tc>
          <w:tcPr>
            <w:tcW w:w="7088" w:type="dxa"/>
            <w:gridSpan w:val="3"/>
            <w:tcBorders>
              <w:top w:val="single" w:sz="12" w:space="0" w:color="000000"/>
            </w:tcBorders>
          </w:tcPr>
          <w:p w:rsidR="00B64E7B" w:rsidRPr="00060899" w:rsidRDefault="00B64E7B" w:rsidP="00502422">
            <w:pPr>
              <w:pStyle w:val="Tabletext"/>
              <w:keepNext/>
            </w:pPr>
            <w:r w:rsidRPr="00060899">
              <w:rPr>
                <w:b/>
              </w:rPr>
              <w:t>Table of pensions, benefits, allowances and compensation</w:t>
            </w:r>
          </w:p>
        </w:tc>
      </w:tr>
      <w:tr w:rsidR="00B64E7B" w:rsidRPr="00060899" w:rsidTr="00502422">
        <w:trPr>
          <w:cantSplit/>
          <w:tblHeader/>
        </w:trPr>
        <w:tc>
          <w:tcPr>
            <w:tcW w:w="844" w:type="dxa"/>
            <w:tcBorders>
              <w:top w:val="single" w:sz="6" w:space="0" w:color="000000"/>
              <w:bottom w:val="single" w:sz="12" w:space="0" w:color="000000"/>
            </w:tcBorders>
          </w:tcPr>
          <w:p w:rsidR="00B64E7B" w:rsidRPr="00060899" w:rsidRDefault="00B64E7B" w:rsidP="00502422">
            <w:pPr>
              <w:pStyle w:val="Tabletext"/>
              <w:keepNext/>
            </w:pPr>
            <w:r w:rsidRPr="00060899">
              <w:rPr>
                <w:b/>
              </w:rPr>
              <w:t>Item</w:t>
            </w:r>
          </w:p>
        </w:tc>
        <w:tc>
          <w:tcPr>
            <w:tcW w:w="6244" w:type="dxa"/>
            <w:gridSpan w:val="2"/>
            <w:tcBorders>
              <w:top w:val="single" w:sz="6" w:space="0" w:color="000000"/>
              <w:bottom w:val="single" w:sz="12" w:space="0" w:color="000000"/>
            </w:tcBorders>
          </w:tcPr>
          <w:p w:rsidR="00B64E7B" w:rsidRPr="00060899" w:rsidRDefault="00B64E7B" w:rsidP="00502422">
            <w:pPr>
              <w:pStyle w:val="Tabletext"/>
              <w:keepNext/>
            </w:pPr>
            <w:r w:rsidRPr="00060899">
              <w:rPr>
                <w:b/>
              </w:rPr>
              <w:t>Type of pension, benefit, allowance and compensation</w:t>
            </w:r>
          </w:p>
        </w:tc>
      </w:tr>
      <w:tr w:rsidR="00B64E7B" w:rsidRPr="00060899" w:rsidTr="00502422">
        <w:trPr>
          <w:cantSplit/>
        </w:trPr>
        <w:tc>
          <w:tcPr>
            <w:tcW w:w="844" w:type="dxa"/>
            <w:tcBorders>
              <w:top w:val="single" w:sz="12" w:space="0" w:color="000000"/>
              <w:bottom w:val="single" w:sz="2" w:space="0" w:color="auto"/>
            </w:tcBorders>
            <w:shd w:val="clear" w:color="auto" w:fill="auto"/>
          </w:tcPr>
          <w:p w:rsidR="00B64E7B" w:rsidRPr="00060899" w:rsidRDefault="00B64E7B" w:rsidP="0020152E">
            <w:pPr>
              <w:pStyle w:val="Tabletext"/>
            </w:pPr>
            <w:r w:rsidRPr="00060899">
              <w:t>1</w:t>
            </w:r>
          </w:p>
        </w:tc>
        <w:tc>
          <w:tcPr>
            <w:tcW w:w="3713" w:type="dxa"/>
            <w:tcBorders>
              <w:top w:val="single" w:sz="12" w:space="0" w:color="000000"/>
              <w:bottom w:val="single" w:sz="2" w:space="0" w:color="auto"/>
            </w:tcBorders>
            <w:shd w:val="clear" w:color="auto" w:fill="auto"/>
          </w:tcPr>
          <w:p w:rsidR="00B64E7B" w:rsidRPr="00060899" w:rsidRDefault="00B64E7B" w:rsidP="0020152E">
            <w:pPr>
              <w:pStyle w:val="Tabletext"/>
            </w:pPr>
            <w:r w:rsidRPr="00060899">
              <w:t>Age pension</w:t>
            </w:r>
          </w:p>
        </w:tc>
        <w:tc>
          <w:tcPr>
            <w:tcW w:w="2531" w:type="dxa"/>
            <w:tcBorders>
              <w:top w:val="single" w:sz="12" w:space="0" w:color="000000"/>
              <w:bottom w:val="single" w:sz="2" w:space="0" w:color="auto"/>
            </w:tcBorders>
            <w:shd w:val="clear" w:color="auto" w:fill="auto"/>
          </w:tcPr>
          <w:p w:rsidR="00B64E7B" w:rsidRPr="00060899" w:rsidRDefault="00B64E7B" w:rsidP="0020152E">
            <w:pPr>
              <w:pStyle w:val="Tabletext"/>
            </w:pPr>
            <w:r w:rsidRPr="00060899">
              <w:t>(Part</w:t>
            </w:r>
            <w:r w:rsidR="00060899">
              <w:t> </w:t>
            </w:r>
            <w:r w:rsidRPr="00060899">
              <w:t>2.2)</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20152E">
            <w:pPr>
              <w:pStyle w:val="Tabletext"/>
            </w:pPr>
            <w:r w:rsidRPr="00060899">
              <w:t>2</w:t>
            </w:r>
          </w:p>
        </w:tc>
        <w:tc>
          <w:tcPr>
            <w:tcW w:w="3713" w:type="dxa"/>
            <w:tcBorders>
              <w:top w:val="single" w:sz="2" w:space="0" w:color="auto"/>
              <w:bottom w:val="single" w:sz="2" w:space="0" w:color="auto"/>
            </w:tcBorders>
            <w:shd w:val="clear" w:color="auto" w:fill="auto"/>
          </w:tcPr>
          <w:p w:rsidR="00B64E7B" w:rsidRPr="00060899" w:rsidRDefault="00B64E7B" w:rsidP="0020152E">
            <w:pPr>
              <w:pStyle w:val="Tabletext"/>
            </w:pPr>
            <w:r w:rsidRPr="00060899">
              <w:t>Service pension (age)</w:t>
            </w:r>
          </w:p>
        </w:tc>
        <w:tc>
          <w:tcPr>
            <w:tcW w:w="2531" w:type="dxa"/>
            <w:tcBorders>
              <w:top w:val="single" w:sz="2" w:space="0" w:color="auto"/>
              <w:bottom w:val="single" w:sz="2" w:space="0" w:color="auto"/>
            </w:tcBorders>
            <w:shd w:val="clear" w:color="auto" w:fill="auto"/>
          </w:tcPr>
          <w:p w:rsidR="00B64E7B" w:rsidRPr="00060899" w:rsidRDefault="00B64E7B" w:rsidP="0020152E">
            <w:pPr>
              <w:pStyle w:val="Tabletext"/>
            </w:pPr>
            <w:r w:rsidRPr="00060899">
              <w:t>(Section</w:t>
            </w:r>
            <w:r w:rsidR="00060899">
              <w:t> </w:t>
            </w:r>
            <w:r w:rsidRPr="00060899">
              <w:t>36 of the Veterans’ Entitlements Act)</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3</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Defence widow’s pension—if the widow has no dependent children</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70 of the Veterans’ Entitlements Act)</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4</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War widow’s pension—if the widow has no dependent children</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13 of the Veterans’ Entitlements Act)</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4A</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Compensation for an armed services widow who has no dependent children</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(Paragraph 234(1)(b) or subsection</w:t>
            </w:r>
            <w:r w:rsidR="00060899">
              <w:t> </w:t>
            </w:r>
            <w:r w:rsidRPr="00060899">
              <w:t>236(5) of the Military Rehabilitation and Compensation Act)</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5</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Bereavement allowance</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2.7)</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6</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Wife pension—if husband is receiving age pension</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2.4)</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7</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Service pension (partner)—if partner is receiving service pension (age)</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38 of the Veterans’ Entitlements Act)</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7A</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Income support supplement</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45A of the Veterans’ Entitlements Act)</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8</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Mature age allowance</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2.12A or 2.12B)</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9</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Mature age partner allowance</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2.12A or 2.12B)</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12</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Carer payment</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2.5)</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13</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Service pension (carer)</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39 of the Veterans’ Entitlements Act)</w:t>
            </w:r>
          </w:p>
        </w:tc>
      </w:tr>
      <w:tr w:rsidR="00B64E7B" w:rsidRPr="00060899" w:rsidTr="00D16976">
        <w:trPr>
          <w:cantSplit/>
        </w:trPr>
        <w:tc>
          <w:tcPr>
            <w:tcW w:w="844" w:type="dxa"/>
            <w:tcBorders>
              <w:top w:val="single" w:sz="2" w:space="0" w:color="auto"/>
              <w:bottom w:val="single" w:sz="2" w:space="0" w:color="auto"/>
            </w:tcBorders>
          </w:tcPr>
          <w:p w:rsidR="00B64E7B" w:rsidRPr="00060899" w:rsidRDefault="00B64E7B" w:rsidP="00502422">
            <w:pPr>
              <w:pStyle w:val="Tabletext"/>
            </w:pPr>
            <w:r w:rsidRPr="00060899">
              <w:t>14</w:t>
            </w:r>
          </w:p>
        </w:tc>
        <w:tc>
          <w:tcPr>
            <w:tcW w:w="3713" w:type="dxa"/>
            <w:tcBorders>
              <w:top w:val="single" w:sz="2" w:space="0" w:color="auto"/>
              <w:bottom w:val="single" w:sz="2" w:space="0" w:color="auto"/>
            </w:tcBorders>
          </w:tcPr>
          <w:p w:rsidR="00B64E7B" w:rsidRPr="00060899" w:rsidRDefault="00B64E7B" w:rsidP="00502422">
            <w:pPr>
              <w:pStyle w:val="Tabletext"/>
            </w:pPr>
            <w:r w:rsidRPr="00060899">
              <w:t>Defence widow’s pension—if the widow has a dependent child</w:t>
            </w:r>
          </w:p>
        </w:tc>
        <w:tc>
          <w:tcPr>
            <w:tcW w:w="2531" w:type="dxa"/>
            <w:tcBorders>
              <w:top w:val="single" w:sz="2" w:space="0" w:color="auto"/>
              <w:bottom w:val="single" w:sz="2" w:space="0" w:color="auto"/>
            </w:tcBorders>
          </w:tcPr>
          <w:p w:rsidR="00B64E7B" w:rsidRPr="00060899" w:rsidRDefault="00B64E7B" w:rsidP="00502422">
            <w:pPr>
              <w:pStyle w:val="Tabletext"/>
            </w:pPr>
            <w:r w:rsidRPr="00060899">
              <w:t>(Section</w:t>
            </w:r>
            <w:r w:rsidR="00060899">
              <w:t> </w:t>
            </w:r>
            <w:r w:rsidRPr="00060899">
              <w:t>70 of the Veterans’ Entitlements Act)</w:t>
            </w:r>
          </w:p>
        </w:tc>
      </w:tr>
      <w:tr w:rsidR="00B64E7B" w:rsidRPr="00060899" w:rsidTr="00D16976">
        <w:trPr>
          <w:cantSplit/>
        </w:trPr>
        <w:tc>
          <w:tcPr>
            <w:tcW w:w="844"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15</w:t>
            </w:r>
          </w:p>
        </w:tc>
        <w:tc>
          <w:tcPr>
            <w:tcW w:w="3713"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Disability support pension</w:t>
            </w:r>
          </w:p>
        </w:tc>
        <w:tc>
          <w:tcPr>
            <w:tcW w:w="2531"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(Part</w:t>
            </w:r>
            <w:r w:rsidR="00060899">
              <w:t> </w:t>
            </w:r>
            <w:r w:rsidRPr="00060899">
              <w:t>2.3)</w:t>
            </w:r>
          </w:p>
        </w:tc>
      </w:tr>
      <w:tr w:rsidR="00B64E7B" w:rsidRPr="00060899" w:rsidTr="00D16976">
        <w:trPr>
          <w:cantSplit/>
        </w:trPr>
        <w:tc>
          <w:tcPr>
            <w:tcW w:w="844"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16</w:t>
            </w:r>
          </w:p>
        </w:tc>
        <w:tc>
          <w:tcPr>
            <w:tcW w:w="3713"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Service pension (invalidity)</w:t>
            </w:r>
          </w:p>
        </w:tc>
        <w:tc>
          <w:tcPr>
            <w:tcW w:w="2531" w:type="dxa"/>
            <w:tcBorders>
              <w:top w:val="single" w:sz="4"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 xml:space="preserve">37 of the Veterans’ Entitlements Act) </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17</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Pension PP (single)</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2.10)</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lastRenderedPageBreak/>
              <w:t>18</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Widow B pension</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2.8)</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20</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War widow’s pension—if the widow has a dependent child</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 xml:space="preserve">13 of the Veterans’ Entitlements Act) </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20A</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Compensation for an armed services widow who has a dependent child</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(Paragraph 234(1)(b) or subsection</w:t>
            </w:r>
            <w:r w:rsidR="00060899">
              <w:t> </w:t>
            </w:r>
            <w:r w:rsidRPr="00060899">
              <w:t>236(5) of the Military Rehabilitation and Compensation Act)</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21</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Wife pension—if husband is receiving a disability support pension</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2.4 as in force on 11</w:t>
            </w:r>
            <w:r w:rsidR="00060899">
              <w:t> </w:t>
            </w:r>
            <w:r w:rsidRPr="00060899">
              <w:t>November 1991)</w:t>
            </w:r>
          </w:p>
        </w:tc>
      </w:tr>
      <w:tr w:rsidR="00B64E7B" w:rsidRPr="00060899" w:rsidTr="00502422">
        <w:trPr>
          <w:cantSplit/>
        </w:trPr>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22</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Wife’s service pension—if husband is receiving an invalidity service pension</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(Section</w:t>
            </w:r>
            <w:r w:rsidR="00060899">
              <w:t> </w:t>
            </w:r>
            <w:r w:rsidRPr="00060899">
              <w:t>40 of the Veterans’ Entitlements Act)</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23</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Newstart allowance</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2.12)</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24</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Sickness allowance</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2.14)</w:t>
            </w:r>
          </w:p>
        </w:tc>
      </w:tr>
      <w:tr w:rsidR="00B64E7B" w:rsidRPr="00060899" w:rsidTr="00502422">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25</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Special benefit</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2.15)</w:t>
            </w:r>
          </w:p>
        </w:tc>
      </w:tr>
      <w:tr w:rsidR="00B64E7B" w:rsidRPr="00060899" w:rsidTr="00D16976">
        <w:tc>
          <w:tcPr>
            <w:tcW w:w="844"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26</w:t>
            </w:r>
          </w:p>
        </w:tc>
        <w:tc>
          <w:tcPr>
            <w:tcW w:w="3713"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Benefit PP (partnered)</w:t>
            </w:r>
          </w:p>
        </w:tc>
        <w:tc>
          <w:tcPr>
            <w:tcW w:w="2531" w:type="dxa"/>
            <w:tcBorders>
              <w:top w:val="single" w:sz="2" w:space="0" w:color="auto"/>
              <w:bottom w:val="single" w:sz="2" w:space="0" w:color="auto"/>
            </w:tcBorders>
            <w:shd w:val="clear" w:color="auto" w:fill="auto"/>
          </w:tcPr>
          <w:p w:rsidR="00B64E7B" w:rsidRPr="00060899" w:rsidRDefault="00B64E7B" w:rsidP="00502422">
            <w:pPr>
              <w:pStyle w:val="Tabletext"/>
            </w:pPr>
            <w:r w:rsidRPr="00060899">
              <w:t>(Part</w:t>
            </w:r>
            <w:r w:rsidR="00060899">
              <w:t> </w:t>
            </w:r>
            <w:r w:rsidRPr="00060899">
              <w:t>2.10)</w:t>
            </w:r>
          </w:p>
        </w:tc>
      </w:tr>
      <w:tr w:rsidR="00B64E7B" w:rsidRPr="00060899" w:rsidTr="00D16976">
        <w:tc>
          <w:tcPr>
            <w:tcW w:w="844"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27</w:t>
            </w:r>
          </w:p>
        </w:tc>
        <w:tc>
          <w:tcPr>
            <w:tcW w:w="3713"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Austudy payment</w:t>
            </w:r>
          </w:p>
        </w:tc>
        <w:tc>
          <w:tcPr>
            <w:tcW w:w="2531" w:type="dxa"/>
            <w:tcBorders>
              <w:top w:val="single" w:sz="2" w:space="0" w:color="auto"/>
              <w:bottom w:val="single" w:sz="4" w:space="0" w:color="auto"/>
            </w:tcBorders>
            <w:shd w:val="clear" w:color="auto" w:fill="auto"/>
          </w:tcPr>
          <w:p w:rsidR="00B64E7B" w:rsidRPr="00060899" w:rsidRDefault="00B64E7B" w:rsidP="00502422">
            <w:pPr>
              <w:pStyle w:val="Tabletext"/>
            </w:pPr>
            <w:r w:rsidRPr="00060899">
              <w:t>(Part</w:t>
            </w:r>
            <w:r w:rsidR="00060899">
              <w:t> </w:t>
            </w:r>
            <w:r w:rsidRPr="00060899">
              <w:t>2.11A)</w:t>
            </w:r>
          </w:p>
        </w:tc>
      </w:tr>
    </w:tbl>
    <w:p w:rsidR="00594071" w:rsidRPr="00060899" w:rsidRDefault="00594071" w:rsidP="00146468">
      <w:pPr>
        <w:pStyle w:val="ActHead2"/>
        <w:pageBreakBefore/>
      </w:pPr>
      <w:bookmarkStart w:id="1041" w:name="_Toc447275909"/>
      <w:r w:rsidRPr="00060899">
        <w:rPr>
          <w:rStyle w:val="CharPartNo"/>
        </w:rPr>
        <w:lastRenderedPageBreak/>
        <w:t>Part</w:t>
      </w:r>
      <w:r w:rsidR="00060899" w:rsidRPr="00060899">
        <w:rPr>
          <w:rStyle w:val="CharPartNo"/>
        </w:rPr>
        <w:t> </w:t>
      </w:r>
      <w:r w:rsidRPr="00060899">
        <w:rPr>
          <w:rStyle w:val="CharPartNo"/>
        </w:rPr>
        <w:t>3.5A</w:t>
      </w:r>
      <w:r w:rsidRPr="00060899">
        <w:t>—</w:t>
      </w:r>
      <w:r w:rsidRPr="00060899">
        <w:rPr>
          <w:rStyle w:val="CharPartText"/>
        </w:rPr>
        <w:t>Austudy Payment Rate Calculator</w:t>
      </w:r>
      <w:bookmarkEnd w:id="1041"/>
    </w:p>
    <w:p w:rsidR="00594071" w:rsidRPr="00060899" w:rsidRDefault="00594071" w:rsidP="00594071">
      <w:pPr>
        <w:pStyle w:val="Header"/>
      </w:pPr>
      <w:r w:rsidRPr="00060899">
        <w:rPr>
          <w:rStyle w:val="CharDivNo"/>
        </w:rPr>
        <w:t xml:space="preserve"> </w:t>
      </w:r>
      <w:r w:rsidRPr="00060899">
        <w:rPr>
          <w:rStyle w:val="CharDivText"/>
        </w:rPr>
        <w:t xml:space="preserve"> </w:t>
      </w:r>
    </w:p>
    <w:p w:rsidR="00594071" w:rsidRPr="00060899" w:rsidRDefault="00594071" w:rsidP="00594071">
      <w:pPr>
        <w:pStyle w:val="ActHead5"/>
      </w:pPr>
      <w:bookmarkStart w:id="1042" w:name="_Toc447275910"/>
      <w:r w:rsidRPr="00060899">
        <w:rPr>
          <w:rStyle w:val="CharSectno"/>
        </w:rPr>
        <w:t>1067H</w:t>
      </w:r>
      <w:r w:rsidRPr="00060899">
        <w:t xml:space="preserve">  Definitions</w:t>
      </w:r>
      <w:bookmarkEnd w:id="1042"/>
    </w:p>
    <w:p w:rsidR="00594071" w:rsidRPr="00060899" w:rsidRDefault="00594071" w:rsidP="00594071">
      <w:pPr>
        <w:pStyle w:val="subsection"/>
      </w:pPr>
      <w:r w:rsidRPr="00060899">
        <w:tab/>
      </w:r>
      <w:r w:rsidRPr="00060899">
        <w:tab/>
        <w:t>In this Part:</w:t>
      </w:r>
    </w:p>
    <w:p w:rsidR="00594071" w:rsidRPr="00060899" w:rsidRDefault="00594071" w:rsidP="00594071">
      <w:pPr>
        <w:pStyle w:val="Definition"/>
      </w:pPr>
      <w:r w:rsidRPr="00060899">
        <w:rPr>
          <w:b/>
          <w:i/>
        </w:rPr>
        <w:t>living at home</w:t>
      </w:r>
      <w:r w:rsidRPr="00060899">
        <w:t xml:space="preserve"> has the meaning given by section</w:t>
      </w:r>
      <w:r w:rsidR="00060899">
        <w:t> </w:t>
      </w:r>
      <w:r w:rsidRPr="00060899">
        <w:t>1067J.</w:t>
      </w:r>
    </w:p>
    <w:p w:rsidR="00594071" w:rsidRPr="00060899" w:rsidRDefault="00594071" w:rsidP="00594071">
      <w:pPr>
        <w:pStyle w:val="Definition"/>
      </w:pPr>
      <w:r w:rsidRPr="00060899">
        <w:rPr>
          <w:b/>
          <w:i/>
        </w:rPr>
        <w:t>long term income support student</w:t>
      </w:r>
      <w:r w:rsidRPr="00060899">
        <w:t xml:space="preserve"> has the meaning given by section</w:t>
      </w:r>
      <w:r w:rsidR="00060899">
        <w:t> </w:t>
      </w:r>
      <w:r w:rsidRPr="00060899">
        <w:t>1067K.</w:t>
      </w:r>
    </w:p>
    <w:p w:rsidR="00594071" w:rsidRPr="00060899" w:rsidRDefault="00594071" w:rsidP="00594071">
      <w:pPr>
        <w:pStyle w:val="ActHead5"/>
      </w:pPr>
      <w:bookmarkStart w:id="1043" w:name="_Toc447275911"/>
      <w:r w:rsidRPr="00060899">
        <w:rPr>
          <w:rStyle w:val="CharSectno"/>
        </w:rPr>
        <w:t>1067J</w:t>
      </w:r>
      <w:r w:rsidRPr="00060899">
        <w:t xml:space="preserve">  Person living at home</w:t>
      </w:r>
      <w:bookmarkEnd w:id="1043"/>
    </w:p>
    <w:p w:rsidR="00594071" w:rsidRPr="00060899" w:rsidRDefault="00594071" w:rsidP="00594071">
      <w:pPr>
        <w:pStyle w:val="subsection"/>
      </w:pPr>
      <w:r w:rsidRPr="00060899">
        <w:tab/>
      </w:r>
      <w:r w:rsidR="005A7297" w:rsidRPr="00060899">
        <w:t>(1)</w:t>
      </w:r>
      <w:r w:rsidRPr="00060899">
        <w:tab/>
        <w:t xml:space="preserve">A person </w:t>
      </w:r>
      <w:r w:rsidRPr="00060899">
        <w:rPr>
          <w:b/>
          <w:i/>
        </w:rPr>
        <w:t>lives at home</w:t>
      </w:r>
      <w:r w:rsidRPr="00060899">
        <w:t xml:space="preserve"> if the person lives at the home of either or both of his or her parents.</w:t>
      </w:r>
    </w:p>
    <w:p w:rsidR="00594071" w:rsidRPr="00060899" w:rsidRDefault="00594071" w:rsidP="00594071">
      <w:pPr>
        <w:pStyle w:val="notetext"/>
      </w:pPr>
      <w:r w:rsidRPr="00060899">
        <w:t>Note:</w:t>
      </w:r>
      <w:r w:rsidRPr="00060899">
        <w:tab/>
        <w:t>For parent see section</w:t>
      </w:r>
      <w:r w:rsidR="00060899">
        <w:t> </w:t>
      </w:r>
      <w:r w:rsidRPr="00060899">
        <w:t>5 (</w:t>
      </w:r>
      <w:r w:rsidR="00060899">
        <w:t>paragraph (</w:t>
      </w:r>
      <w:r w:rsidRPr="00060899">
        <w:t xml:space="preserve">a) of the definition of </w:t>
      </w:r>
      <w:r w:rsidRPr="00060899">
        <w:rPr>
          <w:b/>
          <w:i/>
        </w:rPr>
        <w:t>parent</w:t>
      </w:r>
      <w:r w:rsidRPr="00060899">
        <w:t>).</w:t>
      </w:r>
    </w:p>
    <w:p w:rsidR="005A7297" w:rsidRPr="00060899" w:rsidRDefault="005A7297" w:rsidP="005A7297">
      <w:pPr>
        <w:pStyle w:val="subsection"/>
      </w:pPr>
      <w:r w:rsidRPr="00060899">
        <w:tab/>
        <w:t>(2)</w:t>
      </w:r>
      <w:r w:rsidRPr="00060899">
        <w:tab/>
        <w:t xml:space="preserve">If a person (other than a person who is an adopted child) is a relationship child of another person because he or she is a child of the other person, and of a third person, within the meaning of the </w:t>
      </w:r>
      <w:r w:rsidRPr="00060899">
        <w:rPr>
          <w:i/>
        </w:rPr>
        <w:t>Family Law Act 1975</w:t>
      </w:r>
      <w:r w:rsidRPr="00060899">
        <w:t xml:space="preserve">, the other person and the third person are taken to be the person’s only parents for the purposes of </w:t>
      </w:r>
      <w:r w:rsidR="00060899">
        <w:t>subsection (</w:t>
      </w:r>
      <w:r w:rsidRPr="00060899">
        <w:t>1).</w:t>
      </w:r>
    </w:p>
    <w:p w:rsidR="00594071" w:rsidRPr="00060899" w:rsidRDefault="00594071" w:rsidP="00594071">
      <w:pPr>
        <w:pStyle w:val="ActHead5"/>
      </w:pPr>
      <w:bookmarkStart w:id="1044" w:name="_Toc447275912"/>
      <w:r w:rsidRPr="00060899">
        <w:rPr>
          <w:rStyle w:val="CharSectno"/>
        </w:rPr>
        <w:t>1067K</w:t>
      </w:r>
      <w:r w:rsidRPr="00060899">
        <w:t xml:space="preserve">  Long term income support student</w:t>
      </w:r>
      <w:bookmarkEnd w:id="1044"/>
    </w:p>
    <w:p w:rsidR="00594071" w:rsidRPr="00060899" w:rsidRDefault="00594071" w:rsidP="00594071">
      <w:pPr>
        <w:pStyle w:val="subsection"/>
      </w:pPr>
      <w:r w:rsidRPr="00060899">
        <w:tab/>
        <w:t>(1)</w:t>
      </w:r>
      <w:r w:rsidRPr="00060899">
        <w:tab/>
        <w:t xml:space="preserve">A person is a </w:t>
      </w:r>
      <w:r w:rsidRPr="00060899">
        <w:rPr>
          <w:b/>
          <w:i/>
        </w:rPr>
        <w:t>long term income support student</w:t>
      </w:r>
      <w:r w:rsidRPr="00060899">
        <w:t xml:space="preserve"> if the person:</w:t>
      </w:r>
    </w:p>
    <w:p w:rsidR="00594071" w:rsidRPr="00060899" w:rsidRDefault="00594071" w:rsidP="00594071">
      <w:pPr>
        <w:pStyle w:val="paragraph"/>
      </w:pPr>
      <w:r w:rsidRPr="00060899">
        <w:tab/>
        <w:t>(b)</w:t>
      </w:r>
      <w:r w:rsidRPr="00060899">
        <w:tab/>
        <w:t>does not have a dependent child; and</w:t>
      </w:r>
    </w:p>
    <w:p w:rsidR="00594071" w:rsidRPr="00060899" w:rsidRDefault="00594071" w:rsidP="00594071">
      <w:pPr>
        <w:pStyle w:val="paragraph"/>
      </w:pPr>
      <w:r w:rsidRPr="00060899">
        <w:tab/>
        <w:t>(c)</w:t>
      </w:r>
      <w:r w:rsidRPr="00060899">
        <w:tab/>
        <w:t>is either:</w:t>
      </w:r>
    </w:p>
    <w:p w:rsidR="00594071" w:rsidRPr="00060899" w:rsidRDefault="00594071" w:rsidP="00594071">
      <w:pPr>
        <w:pStyle w:val="paragraphsub"/>
      </w:pPr>
      <w:r w:rsidRPr="00060899">
        <w:tab/>
        <w:t>(i)</w:t>
      </w:r>
      <w:r w:rsidRPr="00060899">
        <w:tab/>
        <w:t>undertaking study (whether as a full</w:t>
      </w:r>
      <w:r w:rsidR="00060899">
        <w:noBreakHyphen/>
      </w:r>
      <w:r w:rsidRPr="00060899">
        <w:t>time student or as a concessional study</w:t>
      </w:r>
      <w:r w:rsidR="00060899">
        <w:noBreakHyphen/>
      </w:r>
      <w:r w:rsidRPr="00060899">
        <w:t>load student) in respect of a course of education that the person has commenced after turning 21; or</w:t>
      </w:r>
    </w:p>
    <w:p w:rsidR="00594071" w:rsidRPr="00060899" w:rsidRDefault="00594071" w:rsidP="00594071">
      <w:pPr>
        <w:pStyle w:val="paragraphsub"/>
      </w:pPr>
      <w:r w:rsidRPr="00060899">
        <w:tab/>
        <w:t>(ii)</w:t>
      </w:r>
      <w:r w:rsidRPr="00060899">
        <w:tab/>
        <w:t>a new apprentice and became a new apprentice after turning 21; and</w:t>
      </w:r>
    </w:p>
    <w:p w:rsidR="00594071" w:rsidRPr="00060899" w:rsidRDefault="00594071" w:rsidP="00594071">
      <w:pPr>
        <w:pStyle w:val="paragraph"/>
      </w:pPr>
      <w:r w:rsidRPr="00060899">
        <w:lastRenderedPageBreak/>
        <w:tab/>
        <w:t>(d)</w:t>
      </w:r>
      <w:r w:rsidRPr="00060899">
        <w:tab/>
        <w:t>has, for at least 26 weeks in the period of 39 weeks that ended when the person commenced to undertake the study or became a new apprentice, been receiving one or more of the following:</w:t>
      </w:r>
    </w:p>
    <w:p w:rsidR="00594071" w:rsidRPr="00060899" w:rsidRDefault="00594071" w:rsidP="00594071">
      <w:pPr>
        <w:pStyle w:val="paragraphsub"/>
      </w:pPr>
      <w:r w:rsidRPr="00060899">
        <w:tab/>
        <w:t>(i)</w:t>
      </w:r>
      <w:r w:rsidRPr="00060899">
        <w:tab/>
        <w:t>newstart allowance;</w:t>
      </w:r>
    </w:p>
    <w:p w:rsidR="00594071" w:rsidRPr="00060899" w:rsidRDefault="00594071" w:rsidP="00594071">
      <w:pPr>
        <w:pStyle w:val="paragraphsub"/>
      </w:pPr>
      <w:r w:rsidRPr="00060899">
        <w:tab/>
        <w:t>(ii)</w:t>
      </w:r>
      <w:r w:rsidRPr="00060899">
        <w:tab/>
        <w:t>sickness allowance;</w:t>
      </w:r>
    </w:p>
    <w:p w:rsidR="00594071" w:rsidRPr="00060899" w:rsidRDefault="00594071" w:rsidP="00594071">
      <w:pPr>
        <w:pStyle w:val="paragraphsub"/>
      </w:pPr>
      <w:r w:rsidRPr="00060899">
        <w:tab/>
        <w:t>(iii)</w:t>
      </w:r>
      <w:r w:rsidRPr="00060899">
        <w:tab/>
        <w:t>special benefit;</w:t>
      </w:r>
    </w:p>
    <w:p w:rsidR="00594071" w:rsidRPr="00060899" w:rsidRDefault="00594071" w:rsidP="00594071">
      <w:pPr>
        <w:pStyle w:val="paragraphsub"/>
      </w:pPr>
      <w:r w:rsidRPr="00060899">
        <w:tab/>
        <w:t>(iv)</w:t>
      </w:r>
      <w:r w:rsidRPr="00060899">
        <w:tab/>
        <w:t>disability support pension;</w:t>
      </w:r>
    </w:p>
    <w:p w:rsidR="00594071" w:rsidRPr="00060899" w:rsidRDefault="00594071" w:rsidP="00594071">
      <w:pPr>
        <w:pStyle w:val="paragraphsub"/>
      </w:pPr>
      <w:r w:rsidRPr="00060899">
        <w:tab/>
        <w:t>(v)</w:t>
      </w:r>
      <w:r w:rsidRPr="00060899">
        <w:tab/>
        <w:t>wife pension;</w:t>
      </w:r>
    </w:p>
    <w:p w:rsidR="00594071" w:rsidRPr="00060899" w:rsidRDefault="00594071" w:rsidP="00594071">
      <w:pPr>
        <w:pStyle w:val="paragraphsub"/>
      </w:pPr>
      <w:r w:rsidRPr="00060899">
        <w:tab/>
        <w:t>(vi)</w:t>
      </w:r>
      <w:r w:rsidRPr="00060899">
        <w:tab/>
        <w:t>carer payment;</w:t>
      </w:r>
    </w:p>
    <w:p w:rsidR="00594071" w:rsidRPr="00060899" w:rsidRDefault="00594071" w:rsidP="00594071">
      <w:pPr>
        <w:pStyle w:val="paragraphsub"/>
      </w:pPr>
      <w:r w:rsidRPr="00060899">
        <w:tab/>
        <w:t>(vii)</w:t>
      </w:r>
      <w:r w:rsidRPr="00060899">
        <w:tab/>
        <w:t>bereavement allowance;</w:t>
      </w:r>
    </w:p>
    <w:p w:rsidR="00594071" w:rsidRPr="00060899" w:rsidRDefault="00594071" w:rsidP="00594071">
      <w:pPr>
        <w:pStyle w:val="paragraphsub"/>
      </w:pPr>
      <w:r w:rsidRPr="00060899">
        <w:tab/>
        <w:t>(ix)</w:t>
      </w:r>
      <w:r w:rsidRPr="00060899">
        <w:tab/>
        <w:t>pension PP (single);</w:t>
      </w:r>
    </w:p>
    <w:p w:rsidR="00594071" w:rsidRPr="00060899" w:rsidRDefault="00594071" w:rsidP="00594071">
      <w:pPr>
        <w:pStyle w:val="paragraphsub"/>
      </w:pPr>
      <w:r w:rsidRPr="00060899">
        <w:tab/>
        <w:t>(x)</w:t>
      </w:r>
      <w:r w:rsidRPr="00060899">
        <w:tab/>
        <w:t>sole parent pension;</w:t>
      </w:r>
    </w:p>
    <w:p w:rsidR="00594071" w:rsidRPr="00060899" w:rsidRDefault="00594071" w:rsidP="00594071">
      <w:pPr>
        <w:pStyle w:val="paragraphsub"/>
      </w:pPr>
      <w:r w:rsidRPr="00060899">
        <w:tab/>
        <w:t>(xi)</w:t>
      </w:r>
      <w:r w:rsidRPr="00060899">
        <w:tab/>
        <w:t>benefit parenting allowance;</w:t>
      </w:r>
    </w:p>
    <w:p w:rsidR="00594071" w:rsidRPr="00060899" w:rsidRDefault="00594071" w:rsidP="00594071">
      <w:pPr>
        <w:pStyle w:val="paragraphsub"/>
        <w:keepNext/>
      </w:pPr>
      <w:r w:rsidRPr="00060899">
        <w:tab/>
        <w:t>(xii)</w:t>
      </w:r>
      <w:r w:rsidRPr="00060899">
        <w:tab/>
        <w:t>benefit PP (partnered).</w:t>
      </w:r>
    </w:p>
    <w:p w:rsidR="00594071" w:rsidRPr="00060899" w:rsidRDefault="00594071" w:rsidP="00594071">
      <w:pPr>
        <w:pStyle w:val="notetext"/>
        <w:keepNext/>
      </w:pPr>
      <w:r w:rsidRPr="00060899">
        <w:t>Note 1:</w:t>
      </w:r>
      <w:r w:rsidRPr="00060899">
        <w:tab/>
        <w:t xml:space="preserve">For </w:t>
      </w:r>
      <w:r w:rsidRPr="00060899">
        <w:rPr>
          <w:b/>
          <w:i/>
        </w:rPr>
        <w:t>dependent child</w:t>
      </w:r>
      <w:r w:rsidRPr="00060899">
        <w:t xml:space="preserve"> see subsections</w:t>
      </w:r>
      <w:r w:rsidR="00060899">
        <w:t> </w:t>
      </w:r>
      <w:r w:rsidRPr="00060899">
        <w:t>5(2) to (9).</w:t>
      </w:r>
    </w:p>
    <w:p w:rsidR="00594071" w:rsidRPr="00060899" w:rsidRDefault="00594071" w:rsidP="00594071">
      <w:pPr>
        <w:pStyle w:val="notetext"/>
      </w:pPr>
      <w:r w:rsidRPr="00060899">
        <w:t>Note 2:</w:t>
      </w:r>
      <w:r w:rsidRPr="00060899">
        <w:tab/>
        <w:t xml:space="preserve">For </w:t>
      </w:r>
      <w:r w:rsidRPr="00060899">
        <w:rPr>
          <w:b/>
          <w:i/>
        </w:rPr>
        <w:t>full</w:t>
      </w:r>
      <w:r w:rsidR="00060899">
        <w:rPr>
          <w:b/>
          <w:i/>
        </w:rPr>
        <w:noBreakHyphen/>
      </w:r>
      <w:r w:rsidRPr="00060899">
        <w:rPr>
          <w:b/>
          <w:i/>
        </w:rPr>
        <w:t>time student</w:t>
      </w:r>
      <w:r w:rsidRPr="00060899">
        <w:t xml:space="preserve"> and </w:t>
      </w:r>
      <w:r w:rsidRPr="00060899">
        <w:rPr>
          <w:b/>
          <w:i/>
        </w:rPr>
        <w:t>concessional study</w:t>
      </w:r>
      <w:r w:rsidR="00060899">
        <w:rPr>
          <w:b/>
          <w:i/>
        </w:rPr>
        <w:noBreakHyphen/>
      </w:r>
      <w:r w:rsidRPr="00060899">
        <w:rPr>
          <w:b/>
          <w:i/>
        </w:rPr>
        <w:t>load student</w:t>
      </w:r>
      <w:r w:rsidRPr="00060899">
        <w:t xml:space="preserve"> see sections</w:t>
      </w:r>
      <w:r w:rsidR="00060899">
        <w:t> </w:t>
      </w:r>
      <w:r w:rsidRPr="00060899">
        <w:t>569C and 569D.</w:t>
      </w:r>
    </w:p>
    <w:p w:rsidR="00594071" w:rsidRPr="00060899" w:rsidRDefault="00594071" w:rsidP="00594071">
      <w:pPr>
        <w:pStyle w:val="subsection"/>
      </w:pPr>
      <w:r w:rsidRPr="00060899">
        <w:tab/>
        <w:t>(2)</w:t>
      </w:r>
      <w:r w:rsidRPr="00060899">
        <w:tab/>
        <w:t xml:space="preserve">A person is also a </w:t>
      </w:r>
      <w:r w:rsidRPr="00060899">
        <w:rPr>
          <w:b/>
          <w:i/>
        </w:rPr>
        <w:t>long term income support student</w:t>
      </w:r>
      <w:r w:rsidRPr="00060899">
        <w:t xml:space="preserve"> if the person:</w:t>
      </w:r>
    </w:p>
    <w:p w:rsidR="00594071" w:rsidRPr="00060899" w:rsidRDefault="00594071" w:rsidP="00594071">
      <w:pPr>
        <w:pStyle w:val="paragraph"/>
      </w:pPr>
      <w:r w:rsidRPr="00060899">
        <w:tab/>
        <w:t>(b)</w:t>
      </w:r>
      <w:r w:rsidRPr="00060899">
        <w:tab/>
        <w:t>does not have a dependent child; and</w:t>
      </w:r>
    </w:p>
    <w:p w:rsidR="00594071" w:rsidRPr="00060899" w:rsidRDefault="00594071" w:rsidP="00594071">
      <w:pPr>
        <w:pStyle w:val="paragraph"/>
      </w:pPr>
      <w:r w:rsidRPr="00060899">
        <w:tab/>
        <w:t>(c)</w:t>
      </w:r>
      <w:r w:rsidRPr="00060899">
        <w:tab/>
        <w:t>does not have English as a first language; and</w:t>
      </w:r>
    </w:p>
    <w:p w:rsidR="00594071" w:rsidRPr="00060899" w:rsidRDefault="00594071" w:rsidP="00594071">
      <w:pPr>
        <w:pStyle w:val="paragraph"/>
        <w:keepNext/>
      </w:pPr>
      <w:r w:rsidRPr="00060899">
        <w:tab/>
        <w:t>(d)</w:t>
      </w:r>
      <w:r w:rsidRPr="00060899">
        <w:tab/>
        <w:t>is undertaking a course in English, being a course that the Secretary has approved.</w:t>
      </w:r>
    </w:p>
    <w:p w:rsidR="00594071" w:rsidRPr="00060899" w:rsidRDefault="00594071" w:rsidP="00594071">
      <w:pPr>
        <w:pStyle w:val="notetext"/>
      </w:pPr>
      <w:r w:rsidRPr="00060899">
        <w:t>Note:</w:t>
      </w:r>
      <w:r w:rsidRPr="00060899">
        <w:tab/>
        <w:t xml:space="preserve">For </w:t>
      </w:r>
      <w:r w:rsidRPr="00060899">
        <w:rPr>
          <w:b/>
          <w:i/>
        </w:rPr>
        <w:t>dependent child</w:t>
      </w:r>
      <w:r w:rsidRPr="00060899">
        <w:t xml:space="preserve"> see subsections</w:t>
      </w:r>
      <w:r w:rsidR="00060899">
        <w:t> </w:t>
      </w:r>
      <w:r w:rsidRPr="00060899">
        <w:t>5(2) to (9).</w:t>
      </w:r>
    </w:p>
    <w:p w:rsidR="00594071" w:rsidRPr="00060899" w:rsidRDefault="00594071" w:rsidP="00594071">
      <w:pPr>
        <w:pStyle w:val="ActHead5"/>
      </w:pPr>
      <w:bookmarkStart w:id="1045" w:name="_Toc447275913"/>
      <w:r w:rsidRPr="00060899">
        <w:rPr>
          <w:rStyle w:val="CharSectno"/>
        </w:rPr>
        <w:t>1067L</w:t>
      </w:r>
      <w:r w:rsidRPr="00060899">
        <w:t xml:space="preserve">  Rate of austudy payment</w:t>
      </w:r>
      <w:bookmarkEnd w:id="1045"/>
    </w:p>
    <w:p w:rsidR="00594071" w:rsidRPr="00060899" w:rsidRDefault="00594071" w:rsidP="00594071">
      <w:pPr>
        <w:pStyle w:val="SubsectionHead"/>
      </w:pPr>
      <w:r w:rsidRPr="00060899">
        <w:t>Austudy Payment Rate Calculator</w:t>
      </w:r>
    </w:p>
    <w:p w:rsidR="00594071" w:rsidRPr="00060899" w:rsidRDefault="00594071" w:rsidP="00594071">
      <w:pPr>
        <w:pStyle w:val="subsection"/>
      </w:pPr>
      <w:r w:rsidRPr="00060899">
        <w:tab/>
        <w:t>(1)</w:t>
      </w:r>
      <w:r w:rsidRPr="00060899">
        <w:tab/>
        <w:t>The rate of austudy payment of a person referred to in section</w:t>
      </w:r>
      <w:r w:rsidR="00060899">
        <w:t> </w:t>
      </w:r>
      <w:r w:rsidRPr="00060899">
        <w:t>581 is to be calculated in accordance with the Rate Calculator in this section.</w:t>
      </w:r>
    </w:p>
    <w:p w:rsidR="00594071" w:rsidRPr="00060899" w:rsidRDefault="00594071" w:rsidP="00594071">
      <w:pPr>
        <w:pStyle w:val="SubsectionHead"/>
      </w:pPr>
      <w:r w:rsidRPr="00060899">
        <w:lastRenderedPageBreak/>
        <w:t>Limit on rate of payment</w:t>
      </w:r>
    </w:p>
    <w:p w:rsidR="00594071" w:rsidRPr="00060899" w:rsidRDefault="00594071" w:rsidP="00594071">
      <w:pPr>
        <w:pStyle w:val="subsection"/>
      </w:pPr>
      <w:r w:rsidRPr="00060899">
        <w:tab/>
        <w:t>(2)</w:t>
      </w:r>
      <w:r w:rsidRPr="00060899">
        <w:tab/>
        <w:t>If:</w:t>
      </w:r>
    </w:p>
    <w:p w:rsidR="00594071" w:rsidRPr="00060899" w:rsidRDefault="00594071" w:rsidP="00594071">
      <w:pPr>
        <w:pStyle w:val="paragraph"/>
      </w:pPr>
      <w:r w:rsidRPr="00060899">
        <w:tab/>
        <w:t>(a)</w:t>
      </w:r>
      <w:r w:rsidRPr="00060899">
        <w:tab/>
        <w:t>a person is living with another person as the spouse of the other person on a genuine domestic basis although not legally married to the other person</w:t>
      </w:r>
      <w:r w:rsidR="00EA265E" w:rsidRPr="00060899">
        <w:t xml:space="preserve"> (whether the persons are the same sex or different sexes)</w:t>
      </w:r>
      <w:r w:rsidRPr="00060899">
        <w:t>; and</w:t>
      </w:r>
    </w:p>
    <w:p w:rsidR="00594071" w:rsidRPr="00060899" w:rsidRDefault="00594071" w:rsidP="00594071">
      <w:pPr>
        <w:pStyle w:val="paragraph"/>
      </w:pPr>
      <w:r w:rsidRPr="00060899">
        <w:tab/>
        <w:t>(b)</w:t>
      </w:r>
      <w:r w:rsidRPr="00060899">
        <w:tab/>
        <w:t>the other person is under the age of consent that applies in the State or Territory in which they are living;</w:t>
      </w:r>
    </w:p>
    <w:p w:rsidR="00594071" w:rsidRPr="00060899" w:rsidRDefault="00594071" w:rsidP="00594071">
      <w:pPr>
        <w:pStyle w:val="subsection2"/>
      </w:pPr>
      <w:r w:rsidRPr="00060899">
        <w:t>the rate of the person’s austudy payment is not to be more than the rate at which the austudy payment would be payable to the person if the other person were the person’s partner.</w:t>
      </w:r>
    </w:p>
    <w:p w:rsidR="00594071" w:rsidRPr="00060899" w:rsidRDefault="00594071" w:rsidP="00594071">
      <w:pPr>
        <w:pStyle w:val="ActHead3"/>
      </w:pPr>
      <w:bookmarkStart w:id="1046" w:name="_Toc447275914"/>
      <w:r w:rsidRPr="00060899">
        <w:rPr>
          <w:rStyle w:val="CharDivNo"/>
        </w:rPr>
        <w:t>Austudy Payment Rate Calculat</w:t>
      </w:r>
      <w:r w:rsidRPr="00060899">
        <w:rPr>
          <w:rStyle w:val="CharDivText"/>
        </w:rPr>
        <w:t>o</w:t>
      </w:r>
      <w:r w:rsidRPr="00060899">
        <w:t>r</w:t>
      </w:r>
      <w:bookmarkEnd w:id="1046"/>
    </w:p>
    <w:p w:rsidR="00594071" w:rsidRPr="00060899" w:rsidRDefault="00594071" w:rsidP="00594071">
      <w:pPr>
        <w:pStyle w:val="ActHead3"/>
      </w:pPr>
      <w:bookmarkStart w:id="1047" w:name="_Toc447275915"/>
      <w:r w:rsidRPr="00060899">
        <w:rPr>
          <w:rStyle w:val="CharDivNo"/>
        </w:rPr>
        <w:t>Module A</w:t>
      </w:r>
      <w:r w:rsidRPr="00060899">
        <w:t>—</w:t>
      </w:r>
      <w:r w:rsidRPr="00060899">
        <w:rPr>
          <w:rStyle w:val="CharDivText"/>
        </w:rPr>
        <w:t>Overall rate calculation process</w:t>
      </w:r>
      <w:bookmarkEnd w:id="1047"/>
    </w:p>
    <w:p w:rsidR="00594071" w:rsidRPr="00060899" w:rsidRDefault="00594071" w:rsidP="00594071">
      <w:pPr>
        <w:pStyle w:val="SubsectionHead"/>
      </w:pPr>
      <w:r w:rsidRPr="00060899">
        <w:t>Method of calculating rate</w:t>
      </w:r>
    </w:p>
    <w:p w:rsidR="00594071" w:rsidRPr="00060899" w:rsidRDefault="00594071" w:rsidP="00594071">
      <w:pPr>
        <w:pStyle w:val="subsection"/>
      </w:pPr>
      <w:r w:rsidRPr="00060899">
        <w:tab/>
        <w:t>1067L</w:t>
      </w:r>
      <w:r w:rsidR="00060899">
        <w:noBreakHyphen/>
      </w:r>
      <w:r w:rsidRPr="00060899">
        <w:t>A1</w:t>
      </w:r>
      <w:r w:rsidRPr="00060899">
        <w:tab/>
        <w:t>The rate of payment is a daily rate. That rate is worked out by dividing the fortnightly rate calculated according to this Rate Calculator by 14.</w:t>
      </w:r>
    </w:p>
    <w:p w:rsidR="00594071" w:rsidRPr="00060899" w:rsidRDefault="00594071" w:rsidP="00594071">
      <w:pPr>
        <w:pStyle w:val="BoxHeadItalic"/>
      </w:pPr>
      <w:r w:rsidRPr="00060899">
        <w:t>Method statement</w:t>
      </w:r>
    </w:p>
    <w:p w:rsidR="00594071" w:rsidRPr="00060899" w:rsidRDefault="006B0852" w:rsidP="00594071">
      <w:pPr>
        <w:pStyle w:val="BoxStep"/>
        <w:keepNext/>
      </w:pPr>
      <w:r w:rsidRPr="00060899">
        <w:t>Step 1.</w:t>
      </w:r>
      <w:r w:rsidR="00594071" w:rsidRPr="00060899">
        <w:rPr>
          <w:i/>
        </w:rPr>
        <w:tab/>
      </w:r>
      <w:r w:rsidR="00594071" w:rsidRPr="00060899">
        <w:t>Work out the person’s maximum basic rate using Module B below.</w:t>
      </w:r>
    </w:p>
    <w:p w:rsidR="0095534E" w:rsidRPr="00060899" w:rsidRDefault="0095534E" w:rsidP="0095534E">
      <w:pPr>
        <w:pStyle w:val="BoxStep"/>
      </w:pPr>
      <w:r w:rsidRPr="00060899">
        <w:t>Step 1A.</w:t>
      </w:r>
      <w:r w:rsidRPr="00060899">
        <w:tab/>
        <w:t>Work out the pension supplement amount (if any) using Module BA below.</w:t>
      </w:r>
    </w:p>
    <w:p w:rsidR="00B6314E" w:rsidRPr="00060899" w:rsidRDefault="00B6314E" w:rsidP="00B6314E">
      <w:pPr>
        <w:pStyle w:val="BoxStep"/>
      </w:pPr>
      <w:r w:rsidRPr="00060899">
        <w:t>Step 1B.</w:t>
      </w:r>
      <w:r w:rsidRPr="00060899">
        <w:tab/>
        <w:t xml:space="preserve">Work out the </w:t>
      </w:r>
      <w:r w:rsidR="00D1783F" w:rsidRPr="00060899">
        <w:t>energy supplement</w:t>
      </w:r>
      <w:r w:rsidRPr="00060899">
        <w:t xml:space="preserve"> (if any) using Module BB below.</w:t>
      </w:r>
    </w:p>
    <w:p w:rsidR="00594071" w:rsidRPr="00060899" w:rsidRDefault="006B0852" w:rsidP="00594071">
      <w:pPr>
        <w:pStyle w:val="BoxStep"/>
      </w:pPr>
      <w:r w:rsidRPr="00060899">
        <w:t>Step 2.</w:t>
      </w:r>
      <w:r w:rsidR="00594071" w:rsidRPr="00060899">
        <w:rPr>
          <w:i/>
        </w:rPr>
        <w:tab/>
      </w:r>
      <w:r w:rsidR="00594071" w:rsidRPr="00060899">
        <w:t>Work out the amount a fortnight (if any) of pharmaceutical allowance using Module C below.</w:t>
      </w:r>
    </w:p>
    <w:p w:rsidR="007D5E8A" w:rsidRPr="00060899" w:rsidRDefault="007D5E8A" w:rsidP="007D5E8A">
      <w:pPr>
        <w:pStyle w:val="BoxStep"/>
      </w:pPr>
      <w:r w:rsidRPr="00060899">
        <w:lastRenderedPageBreak/>
        <w:t>Step 2A.</w:t>
      </w:r>
      <w:r w:rsidRPr="00060899">
        <w:rPr>
          <w:i/>
        </w:rPr>
        <w:tab/>
      </w:r>
      <w:r w:rsidRPr="00060899">
        <w:t>Work out the applicable amount per fortnight (if any) for rent assistance in accordance with paragraph</w:t>
      </w:r>
      <w:r w:rsidR="00060899">
        <w:t> </w:t>
      </w:r>
      <w:r w:rsidRPr="00060899">
        <w:t>1070A(a).</w:t>
      </w:r>
    </w:p>
    <w:p w:rsidR="00594071" w:rsidRPr="00060899" w:rsidRDefault="006B0852" w:rsidP="00594071">
      <w:pPr>
        <w:pStyle w:val="BoxStep"/>
      </w:pPr>
      <w:r w:rsidRPr="00060899">
        <w:t>Step 3.</w:t>
      </w:r>
      <w:r w:rsidR="00594071" w:rsidRPr="00060899">
        <w:rPr>
          <w:i/>
        </w:rPr>
        <w:tab/>
      </w:r>
      <w:r w:rsidR="00594071" w:rsidRPr="00060899">
        <w:t xml:space="preserve">Add up the amounts obtained in </w:t>
      </w:r>
      <w:r w:rsidR="007D5E8A" w:rsidRPr="00060899">
        <w:t xml:space="preserve">Steps 1, </w:t>
      </w:r>
      <w:r w:rsidR="00375B91" w:rsidRPr="00060899">
        <w:t>1A,</w:t>
      </w:r>
      <w:r w:rsidR="00B6314E" w:rsidRPr="00060899">
        <w:t xml:space="preserve"> 1B,</w:t>
      </w:r>
      <w:r w:rsidR="00375B91" w:rsidRPr="00060899">
        <w:t xml:space="preserve"> </w:t>
      </w:r>
      <w:r w:rsidR="007D5E8A" w:rsidRPr="00060899">
        <w:t>2 and 2A</w:t>
      </w:r>
      <w:r w:rsidR="00594071" w:rsidRPr="00060899">
        <w:t xml:space="preserve">: the result is the </w:t>
      </w:r>
      <w:r w:rsidR="00594071" w:rsidRPr="00060899">
        <w:rPr>
          <w:b/>
          <w:i/>
        </w:rPr>
        <w:t>maximum payment rate</w:t>
      </w:r>
      <w:r w:rsidR="00594071" w:rsidRPr="00060899">
        <w:t>.</w:t>
      </w:r>
    </w:p>
    <w:p w:rsidR="00594071" w:rsidRPr="00060899" w:rsidRDefault="00C142CB" w:rsidP="00594071">
      <w:pPr>
        <w:pStyle w:val="BoxStep"/>
      </w:pPr>
      <w:r w:rsidRPr="00060899">
        <w:t>Step 4.</w:t>
      </w:r>
      <w:r w:rsidR="00594071" w:rsidRPr="00060899">
        <w:rPr>
          <w:i/>
        </w:rPr>
        <w:tab/>
      </w:r>
      <w:r w:rsidR="00594071" w:rsidRPr="00060899">
        <w:t>Apply the income test using Module D below to work out the person’s income reduction.</w:t>
      </w:r>
    </w:p>
    <w:p w:rsidR="00594071" w:rsidRPr="00060899" w:rsidRDefault="00C142CB" w:rsidP="00594071">
      <w:pPr>
        <w:pStyle w:val="BoxStep"/>
      </w:pPr>
      <w:r w:rsidRPr="00060899">
        <w:t>Step 5.</w:t>
      </w:r>
      <w:r w:rsidR="00594071" w:rsidRPr="00060899">
        <w:rPr>
          <w:i/>
        </w:rPr>
        <w:tab/>
      </w:r>
      <w:r w:rsidR="00594071" w:rsidRPr="00060899">
        <w:t xml:space="preserve">Take away the person’s income reduction from the maximum payment rate: the result is the </w:t>
      </w:r>
      <w:r w:rsidR="00594071" w:rsidRPr="00060899">
        <w:rPr>
          <w:b/>
          <w:i/>
        </w:rPr>
        <w:t>provisional fortnightly payment rate</w:t>
      </w:r>
      <w:r w:rsidR="00594071" w:rsidRPr="00060899">
        <w:t>.</w:t>
      </w:r>
    </w:p>
    <w:p w:rsidR="00594071" w:rsidRPr="00060899" w:rsidRDefault="00594071" w:rsidP="00594071">
      <w:pPr>
        <w:pStyle w:val="BoxNote"/>
      </w:pPr>
      <w:r w:rsidRPr="00060899">
        <w:tab/>
        <w:t>Note:</w:t>
      </w:r>
      <w:r w:rsidRPr="00060899">
        <w:tab/>
        <w:t>If a person’s rate is reduced under this step, the order in which the reduction is to be made is laid down by section</w:t>
      </w:r>
      <w:r w:rsidR="00060899">
        <w:t> </w:t>
      </w:r>
      <w:r w:rsidRPr="00060899">
        <w:t>1210.</w:t>
      </w:r>
    </w:p>
    <w:p w:rsidR="00594071" w:rsidRPr="00060899" w:rsidRDefault="006B0852" w:rsidP="00263AFE">
      <w:pPr>
        <w:pStyle w:val="BoxStep"/>
        <w:keepNext/>
      </w:pPr>
      <w:r w:rsidRPr="00060899">
        <w:t>Step 6.</w:t>
      </w:r>
      <w:r w:rsidR="00594071" w:rsidRPr="00060899">
        <w:tab/>
        <w:t xml:space="preserve">The </w:t>
      </w:r>
      <w:r w:rsidR="00594071" w:rsidRPr="00060899">
        <w:rPr>
          <w:b/>
          <w:i/>
        </w:rPr>
        <w:t xml:space="preserve">rate of payment </w:t>
      </w:r>
      <w:r w:rsidR="00594071" w:rsidRPr="00060899">
        <w:t>is the amount obtained by:</w:t>
      </w:r>
    </w:p>
    <w:p w:rsidR="00594071" w:rsidRPr="00060899" w:rsidRDefault="00594071" w:rsidP="00263AFE">
      <w:pPr>
        <w:pStyle w:val="BoxPara"/>
        <w:keepNext/>
      </w:pPr>
      <w:r w:rsidRPr="00060899">
        <w:tab/>
        <w:t>(a)</w:t>
      </w:r>
      <w:r w:rsidRPr="00060899">
        <w:tab/>
        <w:t>subtracting from the provisional fortnightly payment rate any special employment advance deduction (see Part</w:t>
      </w:r>
      <w:r w:rsidR="00060899">
        <w:t> </w:t>
      </w:r>
      <w:r w:rsidRPr="00060899">
        <w:t>3.16B); and</w:t>
      </w:r>
    </w:p>
    <w:p w:rsidR="00594071" w:rsidRPr="00060899" w:rsidRDefault="00594071" w:rsidP="00594071">
      <w:pPr>
        <w:pStyle w:val="BoxPara"/>
      </w:pPr>
      <w:r w:rsidRPr="00060899">
        <w:tab/>
        <w:t>(b)</w:t>
      </w:r>
      <w:r w:rsidRPr="00060899">
        <w:tab/>
        <w:t>if there is any amount remaining, subtracting from that amount any advance payment deduction (see Part</w:t>
      </w:r>
      <w:r w:rsidR="00060899">
        <w:t> </w:t>
      </w:r>
      <w:r w:rsidRPr="00060899">
        <w:t>3.16A); and</w:t>
      </w:r>
    </w:p>
    <w:p w:rsidR="00594071" w:rsidRPr="00060899" w:rsidRDefault="00594071" w:rsidP="00594071">
      <w:pPr>
        <w:pStyle w:val="BoxPara"/>
      </w:pPr>
      <w:r w:rsidRPr="00060899">
        <w:tab/>
        <w:t>(c)</w:t>
      </w:r>
      <w:r w:rsidRPr="00060899">
        <w:tab/>
        <w:t>adding any amount payable by way of remote area allowance (see Module F).</w:t>
      </w:r>
    </w:p>
    <w:p w:rsidR="00594071" w:rsidRPr="00060899" w:rsidRDefault="00594071" w:rsidP="00594071">
      <w:pPr>
        <w:pStyle w:val="ActHead3"/>
      </w:pPr>
      <w:bookmarkStart w:id="1048" w:name="_Toc447275916"/>
      <w:r w:rsidRPr="00060899">
        <w:rPr>
          <w:rStyle w:val="CharDivNo"/>
        </w:rPr>
        <w:t>Module B</w:t>
      </w:r>
      <w:r w:rsidRPr="00060899">
        <w:t>—</w:t>
      </w:r>
      <w:r w:rsidRPr="00060899">
        <w:rPr>
          <w:rStyle w:val="CharDivText"/>
        </w:rPr>
        <w:t>Maximum basic rate</w:t>
      </w:r>
      <w:bookmarkEnd w:id="1048"/>
    </w:p>
    <w:p w:rsidR="00594071" w:rsidRPr="00060899" w:rsidRDefault="00594071" w:rsidP="00594071">
      <w:pPr>
        <w:pStyle w:val="SubsectionHead"/>
      </w:pPr>
      <w:r w:rsidRPr="00060899">
        <w:t>Maximum basic rate</w:t>
      </w:r>
    </w:p>
    <w:p w:rsidR="00594071" w:rsidRPr="00060899" w:rsidRDefault="00594071" w:rsidP="00594071">
      <w:pPr>
        <w:pStyle w:val="subsection"/>
      </w:pPr>
      <w:r w:rsidRPr="00060899">
        <w:tab/>
        <w:t>1067L</w:t>
      </w:r>
      <w:r w:rsidR="00060899">
        <w:noBreakHyphen/>
      </w:r>
      <w:r w:rsidRPr="00060899">
        <w:t>B1</w:t>
      </w:r>
      <w:r w:rsidRPr="00060899">
        <w:tab/>
        <w:t>A person’s maximum basic rate is to be worked out as follows:</w:t>
      </w:r>
    </w:p>
    <w:p w:rsidR="00594071" w:rsidRPr="00060899" w:rsidRDefault="00594071" w:rsidP="00594071">
      <w:pPr>
        <w:pStyle w:val="paragraph"/>
      </w:pPr>
      <w:r w:rsidRPr="00060899">
        <w:tab/>
        <w:t>(a)</w:t>
      </w:r>
      <w:r w:rsidRPr="00060899">
        <w:tab/>
        <w:t>if the person is not a long term income support student (see section</w:t>
      </w:r>
      <w:r w:rsidR="00060899">
        <w:t> </w:t>
      </w:r>
      <w:r w:rsidRPr="00060899">
        <w:t>1067K)—use Table BA;</w:t>
      </w:r>
    </w:p>
    <w:p w:rsidR="00594071" w:rsidRPr="00060899" w:rsidRDefault="00594071" w:rsidP="00594071">
      <w:pPr>
        <w:pStyle w:val="paragraph"/>
      </w:pPr>
      <w:r w:rsidRPr="00060899">
        <w:lastRenderedPageBreak/>
        <w:tab/>
        <w:t>(b)</w:t>
      </w:r>
      <w:r w:rsidRPr="00060899">
        <w:tab/>
        <w:t>if the person is a long term income support student—use point 1067L</w:t>
      </w:r>
      <w:r w:rsidR="00060899">
        <w:noBreakHyphen/>
      </w:r>
      <w:r w:rsidRPr="00060899">
        <w:t>B3.</w:t>
      </w:r>
    </w:p>
    <w:p w:rsidR="00594071" w:rsidRPr="00060899" w:rsidRDefault="00594071" w:rsidP="00594071">
      <w:pPr>
        <w:pStyle w:val="SubsectionHead"/>
      </w:pPr>
      <w:r w:rsidRPr="00060899">
        <w:t>Person who is not a long term income support student</w:t>
      </w:r>
    </w:p>
    <w:p w:rsidR="00594071" w:rsidRPr="00060899" w:rsidRDefault="00594071" w:rsidP="00594071">
      <w:pPr>
        <w:pStyle w:val="subsection"/>
      </w:pPr>
      <w:r w:rsidRPr="00060899">
        <w:tab/>
        <w:t>1067L</w:t>
      </w:r>
      <w:r w:rsidR="00060899">
        <w:noBreakHyphen/>
      </w:r>
      <w:r w:rsidRPr="00060899">
        <w:t>B2(1)</w:t>
      </w:r>
      <w:r w:rsidRPr="00060899">
        <w:tab/>
        <w:t>If the person is not a long term income support student (see section</w:t>
      </w:r>
      <w:r w:rsidR="00060899">
        <w:t> </w:t>
      </w:r>
      <w:r w:rsidRPr="00060899">
        <w:t>1067K), work out:</w:t>
      </w:r>
    </w:p>
    <w:p w:rsidR="00594071" w:rsidRPr="00060899" w:rsidRDefault="00594071" w:rsidP="00594071">
      <w:pPr>
        <w:pStyle w:val="paragraph"/>
      </w:pPr>
      <w:r w:rsidRPr="00060899">
        <w:tab/>
        <w:t>(a)</w:t>
      </w:r>
      <w:r w:rsidRPr="00060899">
        <w:tab/>
        <w:t>whether the person is a member of a couple (see section</w:t>
      </w:r>
      <w:r w:rsidR="00060899">
        <w:t> </w:t>
      </w:r>
      <w:r w:rsidRPr="00060899">
        <w:t>4); and</w:t>
      </w:r>
    </w:p>
    <w:p w:rsidR="00594071" w:rsidRPr="00060899" w:rsidRDefault="00594071" w:rsidP="00594071">
      <w:pPr>
        <w:pStyle w:val="paragraph"/>
      </w:pPr>
      <w:r w:rsidRPr="00060899">
        <w:tab/>
        <w:t>(b)</w:t>
      </w:r>
      <w:r w:rsidRPr="00060899">
        <w:tab/>
        <w:t>whether the person has a dependent child (see subsections</w:t>
      </w:r>
      <w:r w:rsidR="00060899">
        <w:t> </w:t>
      </w:r>
      <w:r w:rsidRPr="00060899">
        <w:t>5(2) to (9)); and</w:t>
      </w:r>
    </w:p>
    <w:p w:rsidR="00594071" w:rsidRPr="00060899" w:rsidRDefault="00594071" w:rsidP="00594071">
      <w:pPr>
        <w:pStyle w:val="paragraph"/>
      </w:pPr>
      <w:r w:rsidRPr="00060899">
        <w:tab/>
        <w:t>(c)</w:t>
      </w:r>
      <w:r w:rsidRPr="00060899">
        <w:tab/>
        <w:t>if the person is not a member of a couple, whether the person has a YA child (see subpoint (2)).</w:t>
      </w:r>
    </w:p>
    <w:p w:rsidR="00594071" w:rsidRPr="00060899" w:rsidRDefault="00594071" w:rsidP="00594071">
      <w:pPr>
        <w:pStyle w:val="subsection2"/>
      </w:pPr>
      <w:r w:rsidRPr="00060899">
        <w:t>The person’s maximum basic rate is the amount in column 3 of the table that corresponds to the person’s situation as described in column 2 of the table.</w:t>
      </w:r>
    </w:p>
    <w:p w:rsidR="00594071" w:rsidRPr="00060899" w:rsidRDefault="00594071" w:rsidP="00263AFE">
      <w:pPr>
        <w:pStyle w:val="Tabletext"/>
        <w:keepNext/>
      </w:pPr>
    </w:p>
    <w:tbl>
      <w:tblPr>
        <w:tblW w:w="0" w:type="auto"/>
        <w:tblInd w:w="1242" w:type="dxa"/>
        <w:tblLayout w:type="fixed"/>
        <w:tblLook w:val="0020" w:firstRow="1" w:lastRow="0" w:firstColumn="0" w:lastColumn="0" w:noHBand="0" w:noVBand="0"/>
      </w:tblPr>
      <w:tblGrid>
        <w:gridCol w:w="1134"/>
        <w:gridCol w:w="3686"/>
        <w:gridCol w:w="1134"/>
        <w:gridCol w:w="11"/>
      </w:tblGrid>
      <w:tr w:rsidR="00594071" w:rsidRPr="00060899">
        <w:trPr>
          <w:gridAfter w:val="1"/>
          <w:wAfter w:w="11" w:type="dxa"/>
          <w:cantSplit/>
          <w:tblHeader/>
        </w:trPr>
        <w:tc>
          <w:tcPr>
            <w:tcW w:w="5954" w:type="dxa"/>
            <w:gridSpan w:val="3"/>
            <w:tcBorders>
              <w:top w:val="single" w:sz="12" w:space="0" w:color="000000"/>
            </w:tcBorders>
          </w:tcPr>
          <w:p w:rsidR="00594071" w:rsidRPr="00060899" w:rsidRDefault="00594071" w:rsidP="00263AFE">
            <w:pPr>
              <w:pStyle w:val="Tabletext"/>
              <w:keepNext/>
            </w:pPr>
            <w:r w:rsidRPr="00060899">
              <w:rPr>
                <w:b/>
              </w:rPr>
              <w:t>Table BA—Maximum basic rates (persons who are not long term income support students)</w:t>
            </w:r>
          </w:p>
        </w:tc>
      </w:tr>
      <w:tr w:rsidR="00594071" w:rsidRPr="00060899">
        <w:trPr>
          <w:cantSplit/>
          <w:tblHeader/>
        </w:trPr>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3686"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situation</w:t>
            </w:r>
          </w:p>
        </w:tc>
        <w:tc>
          <w:tcPr>
            <w:tcW w:w="1145" w:type="dxa"/>
            <w:gridSpan w:val="2"/>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Rate</w:t>
            </w:r>
          </w:p>
        </w:tc>
      </w:tr>
      <w:tr w:rsidR="00594071" w:rsidRPr="00060899">
        <w:trPr>
          <w:cantSplit/>
        </w:trPr>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3686"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Does not have a dependent child or a YA child</w:t>
            </w:r>
          </w:p>
        </w:tc>
        <w:tc>
          <w:tcPr>
            <w:tcW w:w="1145" w:type="dxa"/>
            <w:gridSpan w:val="2"/>
            <w:tcBorders>
              <w:top w:val="single" w:sz="12" w:space="0" w:color="000000"/>
              <w:bottom w:val="single" w:sz="2" w:space="0" w:color="auto"/>
            </w:tcBorders>
            <w:shd w:val="clear" w:color="auto" w:fill="auto"/>
          </w:tcPr>
          <w:p w:rsidR="00594071" w:rsidRPr="00060899" w:rsidRDefault="00594071" w:rsidP="00594071">
            <w:pPr>
              <w:pStyle w:val="Tabletext"/>
            </w:pPr>
            <w:r w:rsidRPr="00060899">
              <w:t>$281.10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3686"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Is a member of a couple and has a dependent child</w:t>
            </w:r>
          </w:p>
        </w:tc>
        <w:tc>
          <w:tcPr>
            <w:tcW w:w="1145" w:type="dxa"/>
            <w:gridSpan w:val="2"/>
            <w:tcBorders>
              <w:top w:val="single" w:sz="2" w:space="0" w:color="auto"/>
              <w:bottom w:val="single" w:sz="2" w:space="0" w:color="auto"/>
            </w:tcBorders>
            <w:shd w:val="clear" w:color="auto" w:fill="auto"/>
          </w:tcPr>
          <w:p w:rsidR="00594071" w:rsidRPr="00060899" w:rsidRDefault="00594071" w:rsidP="00594071">
            <w:pPr>
              <w:pStyle w:val="Tabletext"/>
            </w:pPr>
            <w:r w:rsidRPr="00060899">
              <w:t>$308.70</w:t>
            </w:r>
          </w:p>
        </w:tc>
      </w:tr>
      <w:tr w:rsidR="00594071" w:rsidRPr="00060899">
        <w:trPr>
          <w:cantSplit/>
        </w:trPr>
        <w:tc>
          <w:tcPr>
            <w:tcW w:w="1134" w:type="dxa"/>
            <w:tcBorders>
              <w:top w:val="single" w:sz="2" w:space="0" w:color="auto"/>
              <w:bottom w:val="single" w:sz="12" w:space="0" w:color="000000"/>
            </w:tcBorders>
          </w:tcPr>
          <w:p w:rsidR="00594071" w:rsidRPr="00060899" w:rsidRDefault="00594071" w:rsidP="00594071">
            <w:pPr>
              <w:pStyle w:val="Tabletext"/>
            </w:pPr>
            <w:r w:rsidRPr="00060899">
              <w:t>3</w:t>
            </w:r>
          </w:p>
        </w:tc>
        <w:tc>
          <w:tcPr>
            <w:tcW w:w="3686" w:type="dxa"/>
            <w:tcBorders>
              <w:top w:val="single" w:sz="2" w:space="0" w:color="auto"/>
              <w:bottom w:val="single" w:sz="12" w:space="0" w:color="000000"/>
            </w:tcBorders>
          </w:tcPr>
          <w:p w:rsidR="00594071" w:rsidRPr="00060899" w:rsidRDefault="00594071" w:rsidP="00594071">
            <w:pPr>
              <w:pStyle w:val="Tabletext"/>
            </w:pPr>
            <w:r w:rsidRPr="00060899">
              <w:t>Is not a member of a couple and has a dependent child or YA child</w:t>
            </w:r>
          </w:p>
        </w:tc>
        <w:tc>
          <w:tcPr>
            <w:tcW w:w="1145" w:type="dxa"/>
            <w:gridSpan w:val="2"/>
            <w:tcBorders>
              <w:top w:val="single" w:sz="2" w:space="0" w:color="auto"/>
              <w:bottom w:val="single" w:sz="12" w:space="0" w:color="000000"/>
            </w:tcBorders>
          </w:tcPr>
          <w:p w:rsidR="00594071" w:rsidRPr="00060899" w:rsidRDefault="00594071" w:rsidP="00594071">
            <w:pPr>
              <w:pStyle w:val="Tabletext"/>
            </w:pPr>
            <w:r w:rsidRPr="00060899">
              <w:t>$368.30</w:t>
            </w:r>
          </w:p>
        </w:tc>
      </w:tr>
    </w:tbl>
    <w:p w:rsidR="00594071" w:rsidRPr="00060899" w:rsidRDefault="00594071" w:rsidP="00594071">
      <w:pPr>
        <w:pStyle w:val="notetext"/>
      </w:pPr>
      <w:r w:rsidRPr="00060899">
        <w:t>Note:</w:t>
      </w:r>
      <w:r w:rsidRPr="00060899">
        <w:tab/>
        <w:t>The rates in column 3 are indexed annually in line with CPI increases (see sections</w:t>
      </w:r>
      <w:r w:rsidR="00060899">
        <w:t> </w:t>
      </w:r>
      <w:r w:rsidRPr="00060899">
        <w:t>1191</w:t>
      </w:r>
      <w:r w:rsidR="000A5376" w:rsidRPr="00060899">
        <w:t>–</w:t>
      </w:r>
      <w:r w:rsidRPr="00060899">
        <w:t>1194).</w:t>
      </w:r>
    </w:p>
    <w:p w:rsidR="00594071" w:rsidRPr="00060899" w:rsidRDefault="00594071" w:rsidP="00594071">
      <w:pPr>
        <w:pStyle w:val="subsection"/>
      </w:pPr>
      <w:r w:rsidRPr="00060899">
        <w:tab/>
        <w:t>(2)</w:t>
      </w:r>
      <w:r w:rsidRPr="00060899">
        <w:tab/>
        <w:t>In this point:</w:t>
      </w:r>
    </w:p>
    <w:p w:rsidR="00594071" w:rsidRPr="00060899" w:rsidRDefault="00594071" w:rsidP="00594071">
      <w:pPr>
        <w:pStyle w:val="Definition"/>
      </w:pPr>
      <w:r w:rsidRPr="00060899">
        <w:rPr>
          <w:b/>
          <w:i/>
        </w:rPr>
        <w:t>YA child</w:t>
      </w:r>
      <w:r w:rsidRPr="00060899">
        <w:t>, in relation to a person who is not a member of a couple, means a child who is receiving youth allowance, is under 18 years of age and would be a dependent child of the person if he or she were not receiving the allowance.</w:t>
      </w:r>
    </w:p>
    <w:p w:rsidR="00594071" w:rsidRPr="00060899" w:rsidRDefault="00594071" w:rsidP="00594071">
      <w:pPr>
        <w:pStyle w:val="SubsectionHead"/>
      </w:pPr>
      <w:r w:rsidRPr="00060899">
        <w:lastRenderedPageBreak/>
        <w:t>Person who is a long term income support student</w:t>
      </w:r>
    </w:p>
    <w:p w:rsidR="00594071" w:rsidRPr="00060899" w:rsidRDefault="00594071" w:rsidP="00594071">
      <w:pPr>
        <w:pStyle w:val="subsection"/>
      </w:pPr>
      <w:r w:rsidRPr="00060899">
        <w:tab/>
        <w:t>1067L</w:t>
      </w:r>
      <w:r w:rsidR="00060899">
        <w:noBreakHyphen/>
      </w:r>
      <w:r w:rsidRPr="00060899">
        <w:t>B3</w:t>
      </w:r>
      <w:r w:rsidRPr="00060899">
        <w:tab/>
        <w:t>If the person is a long term income support student (see section</w:t>
      </w:r>
      <w:r w:rsidR="00060899">
        <w:t> </w:t>
      </w:r>
      <w:r w:rsidRPr="00060899">
        <w:t>1067K), work out whether the person is a member of a couple (see section</w:t>
      </w:r>
      <w:r w:rsidR="00060899">
        <w:t> </w:t>
      </w:r>
      <w:r w:rsidRPr="00060899">
        <w:t>4).</w:t>
      </w:r>
    </w:p>
    <w:p w:rsidR="00594071" w:rsidRPr="00060899" w:rsidRDefault="00594071" w:rsidP="00594071">
      <w:pPr>
        <w:pStyle w:val="subsection2"/>
      </w:pPr>
      <w:r w:rsidRPr="00060899">
        <w:t>The person’s maximum basic rate is the amount in column 3 of the table that corresponds to the person’s situation as described in column 2 of the table.</w:t>
      </w:r>
    </w:p>
    <w:p w:rsidR="00594071" w:rsidRPr="00060899" w:rsidRDefault="00594071" w:rsidP="00594071">
      <w:pPr>
        <w:pStyle w:val="Tabletext"/>
      </w:pPr>
    </w:p>
    <w:tbl>
      <w:tblPr>
        <w:tblW w:w="0" w:type="auto"/>
        <w:tblInd w:w="1242" w:type="dxa"/>
        <w:tblLayout w:type="fixed"/>
        <w:tblLook w:val="0020" w:firstRow="1" w:lastRow="0" w:firstColumn="0" w:lastColumn="0" w:noHBand="0" w:noVBand="0"/>
      </w:tblPr>
      <w:tblGrid>
        <w:gridCol w:w="1134"/>
        <w:gridCol w:w="3686"/>
        <w:gridCol w:w="1134"/>
      </w:tblGrid>
      <w:tr w:rsidR="00594071" w:rsidRPr="00060899">
        <w:trPr>
          <w:cantSplit/>
          <w:tblHeader/>
        </w:trPr>
        <w:tc>
          <w:tcPr>
            <w:tcW w:w="5954" w:type="dxa"/>
            <w:gridSpan w:val="3"/>
            <w:tcBorders>
              <w:top w:val="single" w:sz="12" w:space="0" w:color="000000"/>
            </w:tcBorders>
          </w:tcPr>
          <w:p w:rsidR="00594071" w:rsidRPr="00060899" w:rsidRDefault="00594071" w:rsidP="00AF07A8">
            <w:pPr>
              <w:pStyle w:val="Tabletext"/>
              <w:keepNext/>
              <w:keepLines/>
            </w:pPr>
            <w:r w:rsidRPr="00060899">
              <w:rPr>
                <w:b/>
              </w:rPr>
              <w:t>Table BB—Maximum basic rates (persons who are long term income support students)</w:t>
            </w:r>
          </w:p>
        </w:tc>
      </w:tr>
      <w:tr w:rsidR="00594071" w:rsidRPr="00060899" w:rsidTr="00375B91">
        <w:trPr>
          <w:cantSplit/>
          <w:tblHeader/>
        </w:trPr>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3686"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situation</w:t>
            </w:r>
          </w:p>
        </w:tc>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Rate</w:t>
            </w:r>
          </w:p>
        </w:tc>
      </w:tr>
      <w:tr w:rsidR="00594071" w:rsidRPr="00060899" w:rsidTr="00375B91">
        <w:trPr>
          <w:cantSplit/>
        </w:trPr>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3686"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Is a member of a couple</w:t>
            </w:r>
          </w:p>
        </w:tc>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$308.70</w:t>
            </w:r>
          </w:p>
        </w:tc>
      </w:tr>
      <w:tr w:rsidR="00594071" w:rsidRPr="00060899" w:rsidTr="00375B91">
        <w:trPr>
          <w:cantSplit/>
        </w:trPr>
        <w:tc>
          <w:tcPr>
            <w:tcW w:w="1134" w:type="dxa"/>
            <w:tcBorders>
              <w:top w:val="single" w:sz="2" w:space="0" w:color="auto"/>
              <w:bottom w:val="single" w:sz="12" w:space="0" w:color="000000"/>
            </w:tcBorders>
          </w:tcPr>
          <w:p w:rsidR="00594071" w:rsidRPr="00060899" w:rsidRDefault="00594071" w:rsidP="00594071">
            <w:pPr>
              <w:pStyle w:val="Tabletext"/>
            </w:pPr>
            <w:r w:rsidRPr="00060899">
              <w:t>2</w:t>
            </w:r>
          </w:p>
        </w:tc>
        <w:tc>
          <w:tcPr>
            <w:tcW w:w="3686" w:type="dxa"/>
            <w:tcBorders>
              <w:top w:val="single" w:sz="2" w:space="0" w:color="auto"/>
              <w:bottom w:val="single" w:sz="12" w:space="0" w:color="000000"/>
            </w:tcBorders>
          </w:tcPr>
          <w:p w:rsidR="00594071" w:rsidRPr="00060899" w:rsidRDefault="00594071" w:rsidP="00594071">
            <w:pPr>
              <w:pStyle w:val="Tabletext"/>
            </w:pPr>
            <w:r w:rsidRPr="00060899">
              <w:t>Is not a member of a couple</w:t>
            </w:r>
          </w:p>
        </w:tc>
        <w:tc>
          <w:tcPr>
            <w:tcW w:w="1134" w:type="dxa"/>
            <w:tcBorders>
              <w:top w:val="single" w:sz="2" w:space="0" w:color="auto"/>
              <w:bottom w:val="single" w:sz="12" w:space="0" w:color="000000"/>
            </w:tcBorders>
          </w:tcPr>
          <w:p w:rsidR="00594071" w:rsidRPr="00060899" w:rsidRDefault="00594071" w:rsidP="00594071">
            <w:pPr>
              <w:pStyle w:val="Tabletext"/>
            </w:pPr>
            <w:r w:rsidRPr="00060899">
              <w:t>$341.40</w:t>
            </w:r>
          </w:p>
        </w:tc>
      </w:tr>
    </w:tbl>
    <w:p w:rsidR="00375B91" w:rsidRPr="00060899" w:rsidRDefault="00375B91" w:rsidP="00375B91">
      <w:pPr>
        <w:pStyle w:val="ActHead3"/>
      </w:pPr>
      <w:bookmarkStart w:id="1049" w:name="_Toc447275917"/>
      <w:r w:rsidRPr="00060899">
        <w:rPr>
          <w:rStyle w:val="CharDivNo"/>
        </w:rPr>
        <w:t>Module BA</w:t>
      </w:r>
      <w:r w:rsidRPr="00060899">
        <w:t>—</w:t>
      </w:r>
      <w:r w:rsidRPr="00060899">
        <w:rPr>
          <w:rStyle w:val="CharDivText"/>
        </w:rPr>
        <w:t>Pension supplement</w:t>
      </w:r>
      <w:bookmarkEnd w:id="1049"/>
    </w:p>
    <w:p w:rsidR="00375B91" w:rsidRPr="00060899" w:rsidRDefault="00375B91" w:rsidP="00375B91">
      <w:pPr>
        <w:pStyle w:val="SubsectionHead"/>
      </w:pPr>
      <w:r w:rsidRPr="00060899">
        <w:t>Pension supplement</w:t>
      </w:r>
    </w:p>
    <w:p w:rsidR="00375B91" w:rsidRPr="00060899" w:rsidRDefault="00375B91" w:rsidP="00375B91">
      <w:pPr>
        <w:pStyle w:val="subsection"/>
      </w:pPr>
      <w:r w:rsidRPr="00060899">
        <w:tab/>
        <w:t>1067L</w:t>
      </w:r>
      <w:r w:rsidR="00060899">
        <w:noBreakHyphen/>
      </w:r>
      <w:r w:rsidRPr="00060899">
        <w:t>BA1</w:t>
      </w:r>
      <w:r w:rsidRPr="00060899">
        <w:tab/>
        <w:t>A pension supplement amount is to be added to the person’s maximum basic rate if the person is residing in Australia, has reached pension age and:</w:t>
      </w:r>
    </w:p>
    <w:p w:rsidR="00375B91" w:rsidRPr="00060899" w:rsidRDefault="00375B91" w:rsidP="00375B91">
      <w:pPr>
        <w:pStyle w:val="paragraph"/>
      </w:pPr>
      <w:r w:rsidRPr="00060899">
        <w:tab/>
        <w:t>(a)</w:t>
      </w:r>
      <w:r w:rsidRPr="00060899">
        <w:tab/>
        <w:t>is in Australia; or</w:t>
      </w:r>
    </w:p>
    <w:p w:rsidR="00375B91" w:rsidRPr="00060899" w:rsidRDefault="00375B91" w:rsidP="00375B91">
      <w:pPr>
        <w:pStyle w:val="paragraph"/>
      </w:pPr>
      <w:r w:rsidRPr="00060899">
        <w:tab/>
        <w:t>(b)</w:t>
      </w:r>
      <w:r w:rsidRPr="00060899">
        <w:tab/>
        <w:t xml:space="preserve">is temporarily absent from Australia and has been so for a continuous period not exceeding </w:t>
      </w:r>
      <w:r w:rsidR="00C363BC" w:rsidRPr="00060899">
        <w:t>6 weeks</w:t>
      </w:r>
      <w:r w:rsidRPr="00060899">
        <w:t>.</w:t>
      </w:r>
    </w:p>
    <w:p w:rsidR="00375B91" w:rsidRPr="00060899" w:rsidRDefault="00375B91" w:rsidP="00375B91">
      <w:pPr>
        <w:pStyle w:val="subsection"/>
      </w:pPr>
      <w:r w:rsidRPr="00060899">
        <w:tab/>
        <w:t>1067L</w:t>
      </w:r>
      <w:r w:rsidR="00060899">
        <w:noBreakHyphen/>
      </w:r>
      <w:r w:rsidRPr="00060899">
        <w:t>BA2</w:t>
      </w:r>
      <w:r w:rsidRPr="00060899">
        <w:tab/>
        <w:t>The person’s pension supplement amount is:</w:t>
      </w:r>
    </w:p>
    <w:p w:rsidR="00375B91" w:rsidRPr="00060899" w:rsidRDefault="00375B91" w:rsidP="00375B91">
      <w:pPr>
        <w:pStyle w:val="paragraph"/>
      </w:pPr>
      <w:r w:rsidRPr="00060899">
        <w:tab/>
        <w:t>(a)</w:t>
      </w:r>
      <w:r w:rsidRPr="00060899">
        <w:tab/>
        <w:t>if an election by the person under subsection</w:t>
      </w:r>
      <w:r w:rsidR="00060899">
        <w:t> </w:t>
      </w:r>
      <w:r w:rsidRPr="00060899">
        <w:t>1061VA(1) is in force—the amount worked out under point 1067L</w:t>
      </w:r>
      <w:r w:rsidR="00060899">
        <w:noBreakHyphen/>
      </w:r>
      <w:r w:rsidRPr="00060899">
        <w:t>BA4; and</w:t>
      </w:r>
    </w:p>
    <w:p w:rsidR="00375B91" w:rsidRPr="00060899" w:rsidRDefault="00375B91" w:rsidP="00375B91">
      <w:pPr>
        <w:pStyle w:val="paragraph"/>
      </w:pPr>
      <w:r w:rsidRPr="00060899">
        <w:tab/>
        <w:t>(b)</w:t>
      </w:r>
      <w:r w:rsidRPr="00060899">
        <w:tab/>
        <w:t>otherwise—the amount worked out under point 1067L</w:t>
      </w:r>
      <w:r w:rsidR="00060899">
        <w:noBreakHyphen/>
      </w:r>
      <w:r w:rsidRPr="00060899">
        <w:t>BA3.</w:t>
      </w:r>
    </w:p>
    <w:p w:rsidR="00375B91" w:rsidRPr="00060899" w:rsidRDefault="00375B91" w:rsidP="00375B91">
      <w:pPr>
        <w:pStyle w:val="SubsectionHead"/>
      </w:pPr>
      <w:r w:rsidRPr="00060899">
        <w:lastRenderedPageBreak/>
        <w:t>Amount if no election in force</w:t>
      </w:r>
    </w:p>
    <w:p w:rsidR="00375B91" w:rsidRPr="00060899" w:rsidRDefault="00375B91" w:rsidP="00375B91">
      <w:pPr>
        <w:pStyle w:val="subsection"/>
        <w:keepNext/>
      </w:pPr>
      <w:r w:rsidRPr="00060899">
        <w:tab/>
        <w:t>1067L</w:t>
      </w:r>
      <w:r w:rsidR="00060899">
        <w:noBreakHyphen/>
      </w:r>
      <w:r w:rsidRPr="00060899">
        <w:t>BA3</w:t>
      </w:r>
      <w:r w:rsidRPr="00060899">
        <w:tab/>
        <w:t>The person’s pension supplement amount is the amount worked out by:</w:t>
      </w:r>
    </w:p>
    <w:p w:rsidR="00375B91" w:rsidRPr="00060899" w:rsidRDefault="00375B91" w:rsidP="00375B91">
      <w:pPr>
        <w:pStyle w:val="paragraph"/>
      </w:pPr>
      <w:r w:rsidRPr="00060899">
        <w:tab/>
        <w:t>(a)</w:t>
      </w:r>
      <w:r w:rsidRPr="00060899">
        <w:tab/>
        <w:t>applying the applicable percentage in the following table to the combined couple rate of pension supplement; and</w:t>
      </w:r>
    </w:p>
    <w:p w:rsidR="00375B91" w:rsidRPr="00060899" w:rsidRDefault="00375B91" w:rsidP="00375B91">
      <w:pPr>
        <w:pStyle w:val="paragraph"/>
      </w:pPr>
      <w:r w:rsidRPr="00060899">
        <w:tab/>
        <w:t>(b)</w:t>
      </w:r>
      <w:r w:rsidRPr="00060899">
        <w:tab/>
        <w:t>dividing the result by 26; and</w:t>
      </w:r>
    </w:p>
    <w:p w:rsidR="00375B91" w:rsidRPr="00060899" w:rsidRDefault="00375B91" w:rsidP="00375B91">
      <w:pPr>
        <w:pStyle w:val="paragraph"/>
      </w:pPr>
      <w:r w:rsidRPr="00060899">
        <w:tab/>
        <w:t>(c)</w:t>
      </w:r>
      <w:r w:rsidRPr="00060899">
        <w:tab/>
        <w:t>if:</w:t>
      </w:r>
    </w:p>
    <w:p w:rsidR="00375B91" w:rsidRPr="00060899" w:rsidRDefault="00375B91" w:rsidP="00375B91">
      <w:pPr>
        <w:pStyle w:val="paragraphsub"/>
      </w:pPr>
      <w:r w:rsidRPr="00060899">
        <w:tab/>
        <w:t>(i)</w:t>
      </w:r>
      <w:r w:rsidRPr="00060899">
        <w:tab/>
        <w:t>the person is not partnered; and</w:t>
      </w:r>
    </w:p>
    <w:p w:rsidR="00375B91" w:rsidRPr="00060899" w:rsidRDefault="00375B91" w:rsidP="00375B91">
      <w:pPr>
        <w:pStyle w:val="paragraphsub"/>
      </w:pPr>
      <w:r w:rsidRPr="00060899">
        <w:tab/>
        <w:t>(ii)</w:t>
      </w:r>
      <w:r w:rsidRPr="00060899">
        <w:tab/>
        <w:t xml:space="preserve">the amount resulting from </w:t>
      </w:r>
      <w:r w:rsidR="00060899">
        <w:t>paragraph (</w:t>
      </w:r>
      <w:r w:rsidRPr="00060899">
        <w:t>b) is not a multiple of 10 cents;</w:t>
      </w:r>
    </w:p>
    <w:p w:rsidR="00375B91" w:rsidRPr="00060899" w:rsidRDefault="00375B91" w:rsidP="00375B91">
      <w:pPr>
        <w:pStyle w:val="paragraph"/>
      </w:pPr>
      <w:r w:rsidRPr="00060899">
        <w:tab/>
      </w:r>
      <w:r w:rsidRPr="00060899">
        <w:tab/>
        <w:t>rounding the amount up or down to the nearest multiple of 10 cents (rounding up if the amount is not a multiple of 10 cents but is a multiple of 5 cents).</w:t>
      </w:r>
    </w:p>
    <w:p w:rsidR="00375B91" w:rsidRPr="00060899" w:rsidRDefault="00375B91" w:rsidP="00375B91">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375B91" w:rsidRPr="00060899" w:rsidTr="00375B91">
        <w:trPr>
          <w:tblHeader/>
        </w:trPr>
        <w:tc>
          <w:tcPr>
            <w:tcW w:w="709" w:type="dxa"/>
            <w:tcBorders>
              <w:top w:val="single" w:sz="12" w:space="0" w:color="auto"/>
              <w:bottom w:val="single" w:sz="12" w:space="0" w:color="auto"/>
            </w:tcBorders>
            <w:shd w:val="clear" w:color="auto" w:fill="auto"/>
          </w:tcPr>
          <w:p w:rsidR="00375B91" w:rsidRPr="00060899" w:rsidRDefault="00375B91" w:rsidP="00375B91">
            <w:pPr>
              <w:pStyle w:val="Tabletext"/>
              <w:keepNext/>
              <w:rPr>
                <w:b/>
              </w:rPr>
            </w:pPr>
            <w:r w:rsidRPr="00060899">
              <w:rPr>
                <w:b/>
              </w:rPr>
              <w:t>Item</w:t>
            </w:r>
          </w:p>
        </w:tc>
        <w:tc>
          <w:tcPr>
            <w:tcW w:w="3402" w:type="dxa"/>
            <w:tcBorders>
              <w:top w:val="single" w:sz="12" w:space="0" w:color="auto"/>
              <w:bottom w:val="single" w:sz="12" w:space="0" w:color="auto"/>
            </w:tcBorders>
            <w:shd w:val="clear" w:color="auto" w:fill="auto"/>
          </w:tcPr>
          <w:p w:rsidR="00375B91" w:rsidRPr="00060899" w:rsidRDefault="00375B91" w:rsidP="00375B91">
            <w:pPr>
              <w:pStyle w:val="Tabletext"/>
              <w:keepNext/>
              <w:rPr>
                <w:b/>
              </w:rPr>
            </w:pPr>
            <w:r w:rsidRPr="00060899">
              <w:rPr>
                <w:b/>
              </w:rPr>
              <w:t>Person’s family situation</w:t>
            </w:r>
          </w:p>
        </w:tc>
        <w:tc>
          <w:tcPr>
            <w:tcW w:w="1848" w:type="dxa"/>
            <w:tcBorders>
              <w:top w:val="single" w:sz="12" w:space="0" w:color="auto"/>
              <w:bottom w:val="single" w:sz="12" w:space="0" w:color="auto"/>
            </w:tcBorders>
            <w:shd w:val="clear" w:color="auto" w:fill="auto"/>
          </w:tcPr>
          <w:p w:rsidR="00375B91" w:rsidRPr="00060899" w:rsidRDefault="00375B91" w:rsidP="00375B91">
            <w:pPr>
              <w:pStyle w:val="Tabletext"/>
              <w:keepNext/>
              <w:rPr>
                <w:b/>
              </w:rPr>
            </w:pPr>
            <w:r w:rsidRPr="00060899">
              <w:rPr>
                <w:b/>
              </w:rPr>
              <w:t>Use this %</w:t>
            </w:r>
          </w:p>
        </w:tc>
      </w:tr>
      <w:tr w:rsidR="00375B91" w:rsidRPr="00060899" w:rsidTr="00375B91">
        <w:tc>
          <w:tcPr>
            <w:tcW w:w="709" w:type="dxa"/>
            <w:tcBorders>
              <w:top w:val="single" w:sz="12" w:space="0" w:color="auto"/>
              <w:bottom w:val="single" w:sz="2" w:space="0" w:color="auto"/>
            </w:tcBorders>
            <w:shd w:val="clear" w:color="auto" w:fill="auto"/>
          </w:tcPr>
          <w:p w:rsidR="00375B91" w:rsidRPr="00060899" w:rsidRDefault="00375B91" w:rsidP="00375B91">
            <w:pPr>
              <w:pStyle w:val="Tabletext"/>
            </w:pPr>
            <w:r w:rsidRPr="00060899">
              <w:t>1</w:t>
            </w:r>
          </w:p>
        </w:tc>
        <w:tc>
          <w:tcPr>
            <w:tcW w:w="3402" w:type="dxa"/>
            <w:tcBorders>
              <w:top w:val="single" w:sz="12" w:space="0" w:color="auto"/>
              <w:bottom w:val="single" w:sz="2" w:space="0" w:color="auto"/>
            </w:tcBorders>
            <w:shd w:val="clear" w:color="auto" w:fill="auto"/>
          </w:tcPr>
          <w:p w:rsidR="00375B91" w:rsidRPr="00060899" w:rsidRDefault="00375B91" w:rsidP="00375B91">
            <w:pPr>
              <w:pStyle w:val="Tabletext"/>
            </w:pPr>
            <w:r w:rsidRPr="00060899">
              <w:t>Not member of couple</w:t>
            </w:r>
          </w:p>
        </w:tc>
        <w:tc>
          <w:tcPr>
            <w:tcW w:w="1848" w:type="dxa"/>
            <w:tcBorders>
              <w:top w:val="single" w:sz="12" w:space="0" w:color="auto"/>
              <w:bottom w:val="single" w:sz="2" w:space="0" w:color="auto"/>
            </w:tcBorders>
            <w:shd w:val="clear" w:color="auto" w:fill="auto"/>
          </w:tcPr>
          <w:p w:rsidR="00375B91" w:rsidRPr="00060899" w:rsidRDefault="00375B91" w:rsidP="00375B91">
            <w:pPr>
              <w:pStyle w:val="Tabletext"/>
            </w:pPr>
            <w:r w:rsidRPr="00060899">
              <w:t>66.33%</w:t>
            </w:r>
          </w:p>
        </w:tc>
      </w:tr>
      <w:tr w:rsidR="00375B91" w:rsidRPr="00060899" w:rsidTr="00375B91">
        <w:tc>
          <w:tcPr>
            <w:tcW w:w="709"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2</w:t>
            </w:r>
          </w:p>
        </w:tc>
        <w:tc>
          <w:tcPr>
            <w:tcW w:w="3402"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Partnered</w:t>
            </w:r>
          </w:p>
        </w:tc>
        <w:tc>
          <w:tcPr>
            <w:tcW w:w="1848"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50%</w:t>
            </w:r>
          </w:p>
        </w:tc>
      </w:tr>
      <w:tr w:rsidR="00375B91" w:rsidRPr="00060899" w:rsidTr="00375B91">
        <w:tc>
          <w:tcPr>
            <w:tcW w:w="709"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3</w:t>
            </w:r>
          </w:p>
        </w:tc>
        <w:tc>
          <w:tcPr>
            <w:tcW w:w="3402"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Member of illness separated couple</w:t>
            </w:r>
          </w:p>
        </w:tc>
        <w:tc>
          <w:tcPr>
            <w:tcW w:w="1848"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66.33%</w:t>
            </w:r>
          </w:p>
        </w:tc>
      </w:tr>
      <w:tr w:rsidR="00375B91" w:rsidRPr="00060899" w:rsidTr="00375B91">
        <w:tc>
          <w:tcPr>
            <w:tcW w:w="709"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4</w:t>
            </w:r>
          </w:p>
        </w:tc>
        <w:tc>
          <w:tcPr>
            <w:tcW w:w="3402"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Member of respite care couple</w:t>
            </w:r>
          </w:p>
        </w:tc>
        <w:tc>
          <w:tcPr>
            <w:tcW w:w="1848" w:type="dxa"/>
            <w:tcBorders>
              <w:top w:val="single" w:sz="2" w:space="0" w:color="auto"/>
              <w:bottom w:val="single" w:sz="2" w:space="0" w:color="auto"/>
            </w:tcBorders>
            <w:shd w:val="clear" w:color="auto" w:fill="auto"/>
          </w:tcPr>
          <w:p w:rsidR="00375B91" w:rsidRPr="00060899" w:rsidRDefault="00375B91" w:rsidP="00375B91">
            <w:pPr>
              <w:pStyle w:val="Tabletext"/>
            </w:pPr>
            <w:r w:rsidRPr="00060899">
              <w:t>66.33%</w:t>
            </w:r>
          </w:p>
        </w:tc>
      </w:tr>
      <w:tr w:rsidR="00375B91" w:rsidRPr="00060899" w:rsidTr="00375B91">
        <w:tc>
          <w:tcPr>
            <w:tcW w:w="709" w:type="dxa"/>
            <w:tcBorders>
              <w:top w:val="single" w:sz="2" w:space="0" w:color="auto"/>
              <w:bottom w:val="single" w:sz="12" w:space="0" w:color="auto"/>
            </w:tcBorders>
            <w:shd w:val="clear" w:color="auto" w:fill="auto"/>
          </w:tcPr>
          <w:p w:rsidR="00375B91" w:rsidRPr="00060899" w:rsidRDefault="00375B91" w:rsidP="00375B91">
            <w:pPr>
              <w:pStyle w:val="Tabletext"/>
            </w:pPr>
            <w:r w:rsidRPr="00060899">
              <w:t>5</w:t>
            </w:r>
          </w:p>
        </w:tc>
        <w:tc>
          <w:tcPr>
            <w:tcW w:w="3402" w:type="dxa"/>
            <w:tcBorders>
              <w:top w:val="single" w:sz="2" w:space="0" w:color="auto"/>
              <w:bottom w:val="single" w:sz="12" w:space="0" w:color="auto"/>
            </w:tcBorders>
            <w:shd w:val="clear" w:color="auto" w:fill="auto"/>
          </w:tcPr>
          <w:p w:rsidR="00375B91" w:rsidRPr="00060899" w:rsidRDefault="00375B91" w:rsidP="00375B91">
            <w:pPr>
              <w:pStyle w:val="Tabletext"/>
            </w:pPr>
            <w:r w:rsidRPr="00060899">
              <w:t>Partnered (partner in gaol)</w:t>
            </w:r>
          </w:p>
        </w:tc>
        <w:tc>
          <w:tcPr>
            <w:tcW w:w="1848" w:type="dxa"/>
            <w:tcBorders>
              <w:top w:val="single" w:sz="2" w:space="0" w:color="auto"/>
              <w:bottom w:val="single" w:sz="12" w:space="0" w:color="auto"/>
            </w:tcBorders>
            <w:shd w:val="clear" w:color="auto" w:fill="auto"/>
          </w:tcPr>
          <w:p w:rsidR="00375B91" w:rsidRPr="00060899" w:rsidRDefault="00375B91" w:rsidP="00375B91">
            <w:pPr>
              <w:pStyle w:val="Tabletext"/>
            </w:pPr>
            <w:r w:rsidRPr="00060899">
              <w:t>66.33%</w:t>
            </w:r>
          </w:p>
        </w:tc>
      </w:tr>
    </w:tbl>
    <w:p w:rsidR="00375B91" w:rsidRPr="00060899" w:rsidRDefault="00375B91" w:rsidP="00375B91">
      <w:pPr>
        <w:pStyle w:val="notetext"/>
      </w:pPr>
      <w:r w:rsidRPr="00060899">
        <w:t>Note:</w:t>
      </w:r>
      <w:r w:rsidRPr="00060899">
        <w:tab/>
        <w:t xml:space="preserve">For </w:t>
      </w:r>
      <w:r w:rsidRPr="00060899">
        <w:rPr>
          <w:b/>
          <w:i/>
        </w:rPr>
        <w:t>combined couple rate of pension supplement</w:t>
      </w:r>
      <w:r w:rsidRPr="00060899">
        <w:t>, see subsection</w:t>
      </w:r>
      <w:r w:rsidR="00060899">
        <w:t> </w:t>
      </w:r>
      <w:r w:rsidRPr="00060899">
        <w:t>20A(1).</w:t>
      </w:r>
    </w:p>
    <w:p w:rsidR="00375B91" w:rsidRPr="00060899" w:rsidRDefault="00375B91" w:rsidP="00375B91">
      <w:pPr>
        <w:pStyle w:val="SubsectionHead"/>
      </w:pPr>
      <w:r w:rsidRPr="00060899">
        <w:t>Amount if election in force</w:t>
      </w:r>
    </w:p>
    <w:p w:rsidR="00375B91" w:rsidRPr="00060899" w:rsidRDefault="00375B91" w:rsidP="00375B91">
      <w:pPr>
        <w:pStyle w:val="subsection"/>
      </w:pPr>
      <w:r w:rsidRPr="00060899">
        <w:tab/>
        <w:t>1067L</w:t>
      </w:r>
      <w:r w:rsidR="00060899">
        <w:noBreakHyphen/>
      </w:r>
      <w:r w:rsidRPr="00060899">
        <w:t>BA4</w:t>
      </w:r>
      <w:r w:rsidRPr="00060899">
        <w:tab/>
        <w:t>The person’s pension supplement amount is the amount worked out as follows:</w:t>
      </w:r>
    </w:p>
    <w:p w:rsidR="00375B91" w:rsidRPr="00060899" w:rsidRDefault="00375B91" w:rsidP="00375B91">
      <w:pPr>
        <w:pStyle w:val="paragraph"/>
      </w:pPr>
      <w:r w:rsidRPr="00060899">
        <w:tab/>
        <w:t>(a)</w:t>
      </w:r>
      <w:r w:rsidRPr="00060899">
        <w:tab/>
        <w:t>work out the amount for the person under point 1067L</w:t>
      </w:r>
      <w:r w:rsidR="00060899">
        <w:noBreakHyphen/>
      </w:r>
      <w:r w:rsidRPr="00060899">
        <w:t>BA3 as if the election were not in force;</w:t>
      </w:r>
    </w:p>
    <w:p w:rsidR="00375B91" w:rsidRPr="00060899" w:rsidRDefault="00375B91" w:rsidP="00375B91">
      <w:pPr>
        <w:pStyle w:val="paragraph"/>
      </w:pPr>
      <w:r w:rsidRPr="00060899">
        <w:tab/>
        <w:t>(b)</w:t>
      </w:r>
      <w:r w:rsidRPr="00060899">
        <w:tab/>
        <w:t xml:space="preserve">from that amount, subtract </w:t>
      </w:r>
      <w:r w:rsidRPr="00060899">
        <w:rPr>
          <w:position w:val="6"/>
          <w:sz w:val="16"/>
        </w:rPr>
        <w:t>1</w:t>
      </w:r>
      <w:r w:rsidRPr="00060899">
        <w:t>/</w:t>
      </w:r>
      <w:r w:rsidRPr="00060899">
        <w:rPr>
          <w:sz w:val="16"/>
        </w:rPr>
        <w:t>26</w:t>
      </w:r>
      <w:r w:rsidRPr="00060899">
        <w:t xml:space="preserve"> of the person’s minimum pension supplement amount.</w:t>
      </w:r>
    </w:p>
    <w:p w:rsidR="00D1783F" w:rsidRPr="00060899" w:rsidRDefault="00D1783F" w:rsidP="00D1783F">
      <w:pPr>
        <w:pStyle w:val="ActHead3"/>
      </w:pPr>
      <w:bookmarkStart w:id="1050" w:name="_Toc447275918"/>
      <w:r w:rsidRPr="00060899">
        <w:rPr>
          <w:rStyle w:val="CharDivNo"/>
        </w:rPr>
        <w:lastRenderedPageBreak/>
        <w:t>Module BB</w:t>
      </w:r>
      <w:r w:rsidRPr="00060899">
        <w:t>—</w:t>
      </w:r>
      <w:r w:rsidRPr="00060899">
        <w:rPr>
          <w:rStyle w:val="CharDivText"/>
        </w:rPr>
        <w:t>Energy supplement</w:t>
      </w:r>
      <w:bookmarkEnd w:id="1050"/>
    </w:p>
    <w:p w:rsidR="00B6314E" w:rsidRPr="00060899" w:rsidRDefault="00B6314E" w:rsidP="00B6314E">
      <w:pPr>
        <w:pStyle w:val="subsection"/>
      </w:pPr>
      <w:r w:rsidRPr="00060899">
        <w:tab/>
        <w:t>1067L</w:t>
      </w:r>
      <w:r w:rsidR="00060899">
        <w:noBreakHyphen/>
      </w:r>
      <w:r w:rsidRPr="00060899">
        <w:t>BB1</w:t>
      </w:r>
      <w:r w:rsidRPr="00060899">
        <w:tab/>
      </w:r>
      <w:r w:rsidR="00D1783F" w:rsidRPr="00060899">
        <w:t>An energy supplement</w:t>
      </w:r>
      <w:r w:rsidRPr="00060899">
        <w:t xml:space="preserve"> is to be added to the person’s (the </w:t>
      </w:r>
      <w:r w:rsidRPr="00060899">
        <w:rPr>
          <w:b/>
          <w:i/>
        </w:rPr>
        <w:t>recipient’s</w:t>
      </w:r>
      <w:r w:rsidRPr="00060899">
        <w:t>) maximum basic rate if the recipient is residing in Australia and:</w:t>
      </w:r>
    </w:p>
    <w:p w:rsidR="00B6314E" w:rsidRPr="00060899" w:rsidRDefault="00B6314E" w:rsidP="00B6314E">
      <w:pPr>
        <w:pStyle w:val="paragraph"/>
      </w:pPr>
      <w:r w:rsidRPr="00060899">
        <w:tab/>
        <w:t>(a)</w:t>
      </w:r>
      <w:r w:rsidRPr="00060899">
        <w:tab/>
        <w:t>is in Australia; or</w:t>
      </w:r>
    </w:p>
    <w:p w:rsidR="00B6314E" w:rsidRPr="00060899" w:rsidRDefault="00B6314E" w:rsidP="00B6314E">
      <w:pPr>
        <w:pStyle w:val="paragraph"/>
      </w:pPr>
      <w:r w:rsidRPr="00060899">
        <w:tab/>
        <w:t>(b)</w:t>
      </w:r>
      <w:r w:rsidRPr="00060899">
        <w:tab/>
        <w:t xml:space="preserve">is temporarily absent from Australia and has been so for a continuous period not exceeding </w:t>
      </w:r>
      <w:r w:rsidR="00002650" w:rsidRPr="00060899">
        <w:t>6 weeks</w:t>
      </w:r>
      <w:r w:rsidRPr="00060899">
        <w:t>.</w:t>
      </w:r>
    </w:p>
    <w:p w:rsidR="00B6314E" w:rsidRPr="00060899" w:rsidRDefault="00B6314E" w:rsidP="00B6314E">
      <w:pPr>
        <w:pStyle w:val="subsection2"/>
      </w:pPr>
      <w:r w:rsidRPr="00060899">
        <w:t xml:space="preserve">However, this Module does not apply if </w:t>
      </w:r>
      <w:r w:rsidR="00D1783F" w:rsidRPr="00060899">
        <w:t>quarterly energy supplement</w:t>
      </w:r>
      <w:r w:rsidRPr="00060899">
        <w:t xml:space="preserve"> is payable to the recipient.</w:t>
      </w:r>
    </w:p>
    <w:p w:rsidR="00B6314E" w:rsidRPr="00060899" w:rsidRDefault="00B6314E" w:rsidP="00B6314E">
      <w:pPr>
        <w:pStyle w:val="notetext"/>
      </w:pPr>
      <w:r w:rsidRPr="00060899">
        <w:t>Note:</w:t>
      </w:r>
      <w:r w:rsidRPr="00060899">
        <w:tab/>
        <w:t>Section</w:t>
      </w:r>
      <w:r w:rsidR="00060899">
        <w:t> </w:t>
      </w:r>
      <w:r w:rsidRPr="00060899">
        <w:t xml:space="preserve">918 may affect the addition of the </w:t>
      </w:r>
      <w:r w:rsidR="00D1783F" w:rsidRPr="00060899">
        <w:t>energy supplement</w:t>
      </w:r>
      <w:r w:rsidRPr="00060899">
        <w:t>.</w:t>
      </w:r>
    </w:p>
    <w:p w:rsidR="00D1783F" w:rsidRPr="00060899" w:rsidRDefault="00D1783F" w:rsidP="00D1783F">
      <w:pPr>
        <w:pStyle w:val="SubsectionHead"/>
      </w:pPr>
      <w:r w:rsidRPr="00060899">
        <w:t>Recipient has reached pension age</w:t>
      </w:r>
    </w:p>
    <w:p w:rsidR="00D1783F" w:rsidRPr="00060899" w:rsidRDefault="00D1783F" w:rsidP="00D1783F">
      <w:pPr>
        <w:pStyle w:val="subsection"/>
      </w:pPr>
      <w:r w:rsidRPr="00060899">
        <w:tab/>
        <w:t>1067L</w:t>
      </w:r>
      <w:r w:rsidR="00060899">
        <w:noBreakHyphen/>
      </w:r>
      <w:r w:rsidRPr="00060899">
        <w:t>BB2</w:t>
      </w:r>
      <w:r w:rsidRPr="00060899">
        <w:tab/>
        <w:t>If the recipient has reached pension age, the recipient’s energy supplement is the amount worked out using the following table:</w:t>
      </w:r>
    </w:p>
    <w:p w:rsidR="00D1783F" w:rsidRPr="00060899" w:rsidRDefault="00D1783F" w:rsidP="00D1783F">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D1783F" w:rsidRPr="00060899" w:rsidTr="00D61831">
        <w:trPr>
          <w:tblHeader/>
        </w:trPr>
        <w:tc>
          <w:tcPr>
            <w:tcW w:w="5959" w:type="dxa"/>
            <w:gridSpan w:val="3"/>
            <w:tcBorders>
              <w:top w:val="single" w:sz="12" w:space="0" w:color="auto"/>
              <w:bottom w:val="single" w:sz="6" w:space="0" w:color="auto"/>
            </w:tcBorders>
            <w:shd w:val="clear" w:color="auto" w:fill="auto"/>
          </w:tcPr>
          <w:p w:rsidR="00D1783F" w:rsidRPr="00060899" w:rsidRDefault="00D1783F" w:rsidP="00D61831">
            <w:pPr>
              <w:pStyle w:val="TableHeading"/>
            </w:pPr>
            <w:r w:rsidRPr="00060899">
              <w:t>Energy supplement</w:t>
            </w:r>
          </w:p>
        </w:tc>
      </w:tr>
      <w:tr w:rsidR="00D1783F" w:rsidRPr="00060899" w:rsidTr="00D61831">
        <w:trPr>
          <w:tblHeader/>
        </w:trPr>
        <w:tc>
          <w:tcPr>
            <w:tcW w:w="709"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Recipient’s family situation</w:t>
            </w:r>
          </w:p>
        </w:tc>
        <w:tc>
          <w:tcPr>
            <w:tcW w:w="1990" w:type="dxa"/>
            <w:tcBorders>
              <w:top w:val="single" w:sz="6" w:space="0" w:color="auto"/>
              <w:bottom w:val="single" w:sz="12" w:space="0" w:color="auto"/>
            </w:tcBorders>
            <w:shd w:val="clear" w:color="auto" w:fill="auto"/>
          </w:tcPr>
          <w:p w:rsidR="00D1783F" w:rsidRPr="00060899" w:rsidRDefault="00D1783F" w:rsidP="007E6167">
            <w:pPr>
              <w:pStyle w:val="TableHeading"/>
            </w:pPr>
            <w:r w:rsidRPr="00060899">
              <w:t>Amount of energy supplement</w:t>
            </w:r>
          </w:p>
        </w:tc>
      </w:tr>
      <w:tr w:rsidR="00D1783F" w:rsidRPr="00060899" w:rsidTr="00D61831">
        <w:tc>
          <w:tcPr>
            <w:tcW w:w="709" w:type="dxa"/>
            <w:tcBorders>
              <w:top w:val="single" w:sz="12" w:space="0" w:color="auto"/>
            </w:tcBorders>
            <w:shd w:val="clear" w:color="auto" w:fill="auto"/>
          </w:tcPr>
          <w:p w:rsidR="00D1783F" w:rsidRPr="00060899" w:rsidRDefault="00D1783F" w:rsidP="00D61831">
            <w:pPr>
              <w:pStyle w:val="Tabletext"/>
            </w:pPr>
            <w:r w:rsidRPr="00060899">
              <w:t>1</w:t>
            </w:r>
          </w:p>
        </w:tc>
        <w:tc>
          <w:tcPr>
            <w:tcW w:w="3260" w:type="dxa"/>
            <w:tcBorders>
              <w:top w:val="single" w:sz="12" w:space="0" w:color="auto"/>
            </w:tcBorders>
            <w:shd w:val="clear" w:color="auto" w:fill="auto"/>
          </w:tcPr>
          <w:p w:rsidR="00D1783F" w:rsidRPr="00060899" w:rsidRDefault="00D1783F" w:rsidP="00D61831">
            <w:pPr>
              <w:pStyle w:val="Tabletext"/>
            </w:pPr>
            <w:r w:rsidRPr="00060899">
              <w:t>Not a member of a couple</w:t>
            </w:r>
          </w:p>
        </w:tc>
        <w:tc>
          <w:tcPr>
            <w:tcW w:w="1990" w:type="dxa"/>
            <w:tcBorders>
              <w:top w:val="single" w:sz="12" w:space="0" w:color="auto"/>
            </w:tcBorders>
            <w:shd w:val="clear" w:color="auto" w:fill="auto"/>
          </w:tcPr>
          <w:p w:rsidR="00D1783F" w:rsidRPr="00060899" w:rsidRDefault="00D1783F" w:rsidP="007E6167">
            <w:pPr>
              <w:pStyle w:val="Tabletext"/>
            </w:pPr>
            <w:r w:rsidRPr="00060899">
              <w:t>$14.10</w:t>
            </w:r>
          </w:p>
        </w:tc>
      </w:tr>
      <w:tr w:rsidR="00D1783F" w:rsidRPr="00060899" w:rsidTr="00D61831">
        <w:tc>
          <w:tcPr>
            <w:tcW w:w="709" w:type="dxa"/>
            <w:shd w:val="clear" w:color="auto" w:fill="auto"/>
          </w:tcPr>
          <w:p w:rsidR="00D1783F" w:rsidRPr="00060899" w:rsidRDefault="00D1783F" w:rsidP="00D61831">
            <w:pPr>
              <w:pStyle w:val="Tabletext"/>
            </w:pPr>
            <w:r w:rsidRPr="00060899">
              <w:t>2</w:t>
            </w:r>
          </w:p>
        </w:tc>
        <w:tc>
          <w:tcPr>
            <w:tcW w:w="3260" w:type="dxa"/>
            <w:shd w:val="clear" w:color="auto" w:fill="auto"/>
          </w:tcPr>
          <w:p w:rsidR="00D1783F" w:rsidRPr="00060899" w:rsidRDefault="00D1783F" w:rsidP="00D61831">
            <w:pPr>
              <w:pStyle w:val="Tabletext"/>
            </w:pPr>
            <w:r w:rsidRPr="00060899">
              <w:t>Partnered</w:t>
            </w:r>
          </w:p>
        </w:tc>
        <w:tc>
          <w:tcPr>
            <w:tcW w:w="1990" w:type="dxa"/>
            <w:shd w:val="clear" w:color="auto" w:fill="auto"/>
          </w:tcPr>
          <w:p w:rsidR="00D1783F" w:rsidRPr="00060899" w:rsidRDefault="00D1783F" w:rsidP="007E6167">
            <w:pPr>
              <w:pStyle w:val="Tabletext"/>
            </w:pPr>
            <w:r w:rsidRPr="00060899">
              <w:t>$10.60</w:t>
            </w:r>
          </w:p>
        </w:tc>
      </w:tr>
      <w:tr w:rsidR="00D1783F" w:rsidRPr="00060899" w:rsidTr="00D61831">
        <w:tc>
          <w:tcPr>
            <w:tcW w:w="709" w:type="dxa"/>
            <w:shd w:val="clear" w:color="auto" w:fill="auto"/>
          </w:tcPr>
          <w:p w:rsidR="00D1783F" w:rsidRPr="00060899" w:rsidRDefault="00D1783F" w:rsidP="00D61831">
            <w:pPr>
              <w:pStyle w:val="Tabletext"/>
            </w:pPr>
            <w:r w:rsidRPr="00060899">
              <w:t>3</w:t>
            </w:r>
          </w:p>
        </w:tc>
        <w:tc>
          <w:tcPr>
            <w:tcW w:w="3260" w:type="dxa"/>
            <w:shd w:val="clear" w:color="auto" w:fill="auto"/>
          </w:tcPr>
          <w:p w:rsidR="00D1783F" w:rsidRPr="00060899" w:rsidRDefault="00D1783F" w:rsidP="00D61831">
            <w:pPr>
              <w:pStyle w:val="Tabletext"/>
            </w:pPr>
            <w:r w:rsidRPr="00060899">
              <w:t>Member of an illness separated couple</w:t>
            </w:r>
          </w:p>
        </w:tc>
        <w:tc>
          <w:tcPr>
            <w:tcW w:w="1990" w:type="dxa"/>
            <w:shd w:val="clear" w:color="auto" w:fill="auto"/>
          </w:tcPr>
          <w:p w:rsidR="00D1783F" w:rsidRPr="00060899" w:rsidRDefault="00D1783F" w:rsidP="007E6167">
            <w:pPr>
              <w:pStyle w:val="Tabletext"/>
            </w:pPr>
            <w:r w:rsidRPr="00060899">
              <w:t>$14.10</w:t>
            </w:r>
          </w:p>
        </w:tc>
      </w:tr>
      <w:tr w:rsidR="00D1783F" w:rsidRPr="00060899" w:rsidTr="00D61831">
        <w:tc>
          <w:tcPr>
            <w:tcW w:w="709" w:type="dxa"/>
            <w:tcBorders>
              <w:bottom w:val="single" w:sz="4" w:space="0" w:color="auto"/>
            </w:tcBorders>
            <w:shd w:val="clear" w:color="auto" w:fill="auto"/>
          </w:tcPr>
          <w:p w:rsidR="00D1783F" w:rsidRPr="00060899" w:rsidRDefault="00D1783F" w:rsidP="00D61831">
            <w:pPr>
              <w:pStyle w:val="Tabletext"/>
            </w:pPr>
            <w:r w:rsidRPr="00060899">
              <w:t>4</w:t>
            </w:r>
          </w:p>
        </w:tc>
        <w:tc>
          <w:tcPr>
            <w:tcW w:w="3260" w:type="dxa"/>
            <w:tcBorders>
              <w:bottom w:val="single" w:sz="4" w:space="0" w:color="auto"/>
            </w:tcBorders>
            <w:shd w:val="clear" w:color="auto" w:fill="auto"/>
          </w:tcPr>
          <w:p w:rsidR="00D1783F" w:rsidRPr="00060899" w:rsidRDefault="00D1783F" w:rsidP="00D61831">
            <w:pPr>
              <w:pStyle w:val="Tabletext"/>
            </w:pPr>
            <w:r w:rsidRPr="00060899">
              <w:t>Member of a respite care couple</w:t>
            </w:r>
          </w:p>
        </w:tc>
        <w:tc>
          <w:tcPr>
            <w:tcW w:w="1990" w:type="dxa"/>
            <w:tcBorders>
              <w:bottom w:val="single" w:sz="4" w:space="0" w:color="auto"/>
            </w:tcBorders>
            <w:shd w:val="clear" w:color="auto" w:fill="auto"/>
          </w:tcPr>
          <w:p w:rsidR="00D1783F" w:rsidRPr="00060899" w:rsidRDefault="00D1783F" w:rsidP="007E6167">
            <w:pPr>
              <w:pStyle w:val="Tabletext"/>
            </w:pPr>
            <w:r w:rsidRPr="00060899">
              <w:t>$14.10</w:t>
            </w:r>
          </w:p>
        </w:tc>
      </w:tr>
      <w:tr w:rsidR="00D1783F" w:rsidRPr="00060899" w:rsidTr="00D61831">
        <w:tc>
          <w:tcPr>
            <w:tcW w:w="709" w:type="dxa"/>
            <w:tcBorders>
              <w:bottom w:val="single" w:sz="12" w:space="0" w:color="auto"/>
            </w:tcBorders>
            <w:shd w:val="clear" w:color="auto" w:fill="auto"/>
          </w:tcPr>
          <w:p w:rsidR="00D1783F" w:rsidRPr="00060899" w:rsidRDefault="00D1783F" w:rsidP="00D61831">
            <w:pPr>
              <w:pStyle w:val="Tabletext"/>
            </w:pPr>
            <w:r w:rsidRPr="00060899">
              <w:t>5</w:t>
            </w:r>
          </w:p>
        </w:tc>
        <w:tc>
          <w:tcPr>
            <w:tcW w:w="3260" w:type="dxa"/>
            <w:tcBorders>
              <w:bottom w:val="single" w:sz="12" w:space="0" w:color="auto"/>
            </w:tcBorders>
            <w:shd w:val="clear" w:color="auto" w:fill="auto"/>
          </w:tcPr>
          <w:p w:rsidR="00D1783F" w:rsidRPr="00060899" w:rsidRDefault="00D1783F" w:rsidP="00D61831">
            <w:pPr>
              <w:pStyle w:val="Tabletext"/>
            </w:pPr>
            <w:r w:rsidRPr="00060899">
              <w:t>Partnered (partner in gaol)</w:t>
            </w:r>
          </w:p>
        </w:tc>
        <w:tc>
          <w:tcPr>
            <w:tcW w:w="1990" w:type="dxa"/>
            <w:tcBorders>
              <w:bottom w:val="single" w:sz="12" w:space="0" w:color="auto"/>
            </w:tcBorders>
            <w:shd w:val="clear" w:color="auto" w:fill="auto"/>
          </w:tcPr>
          <w:p w:rsidR="00D1783F" w:rsidRPr="00060899" w:rsidRDefault="00D1783F" w:rsidP="007E6167">
            <w:pPr>
              <w:pStyle w:val="Tabletext"/>
            </w:pPr>
            <w:r w:rsidRPr="00060899">
              <w:t>$14.10</w:t>
            </w:r>
          </w:p>
        </w:tc>
      </w:tr>
    </w:tbl>
    <w:p w:rsidR="00D1783F" w:rsidRPr="00060899" w:rsidRDefault="00D1783F" w:rsidP="00D1783F">
      <w:pPr>
        <w:pStyle w:val="SubsectionHead"/>
      </w:pPr>
      <w:r w:rsidRPr="00060899">
        <w:t>Recipient has not reached pension age</w:t>
      </w:r>
    </w:p>
    <w:p w:rsidR="00D1783F" w:rsidRPr="00060899" w:rsidRDefault="00D1783F" w:rsidP="00D1783F">
      <w:pPr>
        <w:pStyle w:val="subsection"/>
      </w:pPr>
      <w:r w:rsidRPr="00060899">
        <w:tab/>
        <w:t>1067L</w:t>
      </w:r>
      <w:r w:rsidR="00060899">
        <w:noBreakHyphen/>
      </w:r>
      <w:r w:rsidRPr="00060899">
        <w:t>BB3</w:t>
      </w:r>
      <w:r w:rsidRPr="00060899">
        <w:tab/>
        <w:t>If the recipient has not reached pension age, the recipient’s energy supplement is worked out using the following table:</w:t>
      </w:r>
    </w:p>
    <w:p w:rsidR="00D1783F" w:rsidRPr="00060899" w:rsidRDefault="00D1783F" w:rsidP="00D1783F">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D1783F" w:rsidRPr="00060899" w:rsidTr="00D61831">
        <w:trPr>
          <w:tblHeader/>
        </w:trPr>
        <w:tc>
          <w:tcPr>
            <w:tcW w:w="5959" w:type="dxa"/>
            <w:gridSpan w:val="3"/>
            <w:tcBorders>
              <w:top w:val="single" w:sz="12" w:space="0" w:color="auto"/>
              <w:bottom w:val="single" w:sz="6" w:space="0" w:color="auto"/>
            </w:tcBorders>
            <w:shd w:val="clear" w:color="auto" w:fill="auto"/>
          </w:tcPr>
          <w:p w:rsidR="00D1783F" w:rsidRPr="00060899" w:rsidRDefault="00D1783F" w:rsidP="00D61831">
            <w:pPr>
              <w:pStyle w:val="TableHeading"/>
            </w:pPr>
            <w:r w:rsidRPr="00060899">
              <w:lastRenderedPageBreak/>
              <w:t>Energy supplement</w:t>
            </w:r>
          </w:p>
        </w:tc>
      </w:tr>
      <w:tr w:rsidR="00D1783F" w:rsidRPr="00060899" w:rsidTr="00D61831">
        <w:trPr>
          <w:tblHeader/>
        </w:trPr>
        <w:tc>
          <w:tcPr>
            <w:tcW w:w="709"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Item</w:t>
            </w:r>
          </w:p>
        </w:tc>
        <w:tc>
          <w:tcPr>
            <w:tcW w:w="3260" w:type="dxa"/>
            <w:tcBorders>
              <w:top w:val="single" w:sz="6" w:space="0" w:color="auto"/>
              <w:bottom w:val="single" w:sz="12" w:space="0" w:color="auto"/>
            </w:tcBorders>
            <w:shd w:val="clear" w:color="auto" w:fill="auto"/>
          </w:tcPr>
          <w:p w:rsidR="00D1783F" w:rsidRPr="00060899" w:rsidRDefault="00D1783F" w:rsidP="00D61831">
            <w:pPr>
              <w:pStyle w:val="TableHeading"/>
            </w:pPr>
            <w:r w:rsidRPr="00060899">
              <w:t>Recipient’s family situation for maximum basic rate</w:t>
            </w:r>
          </w:p>
        </w:tc>
        <w:tc>
          <w:tcPr>
            <w:tcW w:w="1990" w:type="dxa"/>
            <w:tcBorders>
              <w:top w:val="single" w:sz="6" w:space="0" w:color="auto"/>
              <w:bottom w:val="single" w:sz="12" w:space="0" w:color="auto"/>
            </w:tcBorders>
            <w:shd w:val="clear" w:color="auto" w:fill="auto"/>
          </w:tcPr>
          <w:p w:rsidR="00D1783F" w:rsidRPr="00060899" w:rsidRDefault="00D1783F" w:rsidP="007E6167">
            <w:pPr>
              <w:pStyle w:val="TableHeading"/>
            </w:pPr>
            <w:r w:rsidRPr="00060899">
              <w:t>Amount of energy supplement</w:t>
            </w:r>
          </w:p>
        </w:tc>
      </w:tr>
      <w:tr w:rsidR="00D1783F" w:rsidRPr="00060899" w:rsidTr="00D61831">
        <w:tc>
          <w:tcPr>
            <w:tcW w:w="709" w:type="dxa"/>
            <w:tcBorders>
              <w:top w:val="single" w:sz="12" w:space="0" w:color="auto"/>
            </w:tcBorders>
            <w:shd w:val="clear" w:color="auto" w:fill="auto"/>
          </w:tcPr>
          <w:p w:rsidR="00D1783F" w:rsidRPr="00060899" w:rsidRDefault="00D1783F" w:rsidP="00D61831">
            <w:pPr>
              <w:pStyle w:val="Tabletext"/>
            </w:pPr>
            <w:r w:rsidRPr="00060899">
              <w:t>1</w:t>
            </w:r>
          </w:p>
        </w:tc>
        <w:tc>
          <w:tcPr>
            <w:tcW w:w="3260" w:type="dxa"/>
            <w:tcBorders>
              <w:top w:val="single" w:sz="12" w:space="0" w:color="auto"/>
            </w:tcBorders>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1 of the table in subpoint 1067L</w:t>
            </w:r>
            <w:r w:rsidR="00060899">
              <w:noBreakHyphen/>
            </w:r>
            <w:r w:rsidRPr="00060899">
              <w:t>B2(1)</w:t>
            </w:r>
          </w:p>
        </w:tc>
        <w:tc>
          <w:tcPr>
            <w:tcW w:w="1990" w:type="dxa"/>
            <w:tcBorders>
              <w:top w:val="single" w:sz="12" w:space="0" w:color="auto"/>
            </w:tcBorders>
            <w:shd w:val="clear" w:color="auto" w:fill="auto"/>
          </w:tcPr>
          <w:p w:rsidR="00D1783F" w:rsidRPr="00060899" w:rsidRDefault="00D1783F" w:rsidP="007E6167">
            <w:pPr>
              <w:pStyle w:val="Tabletext"/>
            </w:pPr>
            <w:r w:rsidRPr="00060899">
              <w:t>$7.00</w:t>
            </w:r>
          </w:p>
        </w:tc>
      </w:tr>
      <w:tr w:rsidR="00D1783F" w:rsidRPr="00060899" w:rsidTr="00D61831">
        <w:tc>
          <w:tcPr>
            <w:tcW w:w="709" w:type="dxa"/>
            <w:shd w:val="clear" w:color="auto" w:fill="auto"/>
          </w:tcPr>
          <w:p w:rsidR="00D1783F" w:rsidRPr="00060899" w:rsidRDefault="00D1783F" w:rsidP="00D61831">
            <w:pPr>
              <w:pStyle w:val="Tabletext"/>
            </w:pPr>
            <w:r w:rsidRPr="00060899">
              <w:t>2</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2 of the table in subpoint 1067L</w:t>
            </w:r>
            <w:r w:rsidR="00060899">
              <w:noBreakHyphen/>
            </w:r>
            <w:r w:rsidRPr="00060899">
              <w:t>B2(1)</w:t>
            </w:r>
          </w:p>
        </w:tc>
        <w:tc>
          <w:tcPr>
            <w:tcW w:w="1990" w:type="dxa"/>
            <w:shd w:val="clear" w:color="auto" w:fill="auto"/>
          </w:tcPr>
          <w:p w:rsidR="00D1783F" w:rsidRPr="00060899" w:rsidRDefault="00D1783F" w:rsidP="007E6167">
            <w:pPr>
              <w:pStyle w:val="Tabletext"/>
            </w:pPr>
            <w:r w:rsidRPr="00060899">
              <w:t>$7.70</w:t>
            </w:r>
          </w:p>
        </w:tc>
      </w:tr>
      <w:tr w:rsidR="00D1783F" w:rsidRPr="00060899" w:rsidTr="00D61831">
        <w:tc>
          <w:tcPr>
            <w:tcW w:w="709" w:type="dxa"/>
            <w:shd w:val="clear" w:color="auto" w:fill="auto"/>
          </w:tcPr>
          <w:p w:rsidR="00D1783F" w:rsidRPr="00060899" w:rsidRDefault="00D1783F" w:rsidP="00D61831">
            <w:pPr>
              <w:pStyle w:val="Tabletext"/>
            </w:pPr>
            <w:r w:rsidRPr="00060899">
              <w:t>3</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3 of the table in subpoint 1067L</w:t>
            </w:r>
            <w:r w:rsidR="00060899">
              <w:noBreakHyphen/>
            </w:r>
            <w:r w:rsidRPr="00060899">
              <w:t>B2(1)</w:t>
            </w:r>
          </w:p>
        </w:tc>
        <w:tc>
          <w:tcPr>
            <w:tcW w:w="1990" w:type="dxa"/>
            <w:shd w:val="clear" w:color="auto" w:fill="auto"/>
          </w:tcPr>
          <w:p w:rsidR="00D1783F" w:rsidRPr="00060899" w:rsidRDefault="00D1783F" w:rsidP="007E6167">
            <w:pPr>
              <w:pStyle w:val="Tabletext"/>
            </w:pPr>
            <w:r w:rsidRPr="00060899">
              <w:t>$9.20</w:t>
            </w:r>
          </w:p>
        </w:tc>
      </w:tr>
      <w:tr w:rsidR="00D1783F" w:rsidRPr="00060899" w:rsidTr="00D61831">
        <w:tc>
          <w:tcPr>
            <w:tcW w:w="709" w:type="dxa"/>
            <w:shd w:val="clear" w:color="auto" w:fill="auto"/>
          </w:tcPr>
          <w:p w:rsidR="00D1783F" w:rsidRPr="00060899" w:rsidRDefault="00D1783F" w:rsidP="00D61831">
            <w:pPr>
              <w:pStyle w:val="Tabletext"/>
            </w:pPr>
            <w:r w:rsidRPr="00060899">
              <w:t>4</w:t>
            </w:r>
          </w:p>
        </w:tc>
        <w:tc>
          <w:tcPr>
            <w:tcW w:w="3260" w:type="dxa"/>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1 of the table in point 1067L</w:t>
            </w:r>
            <w:r w:rsidR="00060899">
              <w:noBreakHyphen/>
            </w:r>
            <w:r w:rsidRPr="00060899">
              <w:t>B3</w:t>
            </w:r>
          </w:p>
        </w:tc>
        <w:tc>
          <w:tcPr>
            <w:tcW w:w="1990" w:type="dxa"/>
            <w:shd w:val="clear" w:color="auto" w:fill="auto"/>
          </w:tcPr>
          <w:p w:rsidR="00D1783F" w:rsidRPr="00060899" w:rsidRDefault="00D1783F" w:rsidP="007E6167">
            <w:pPr>
              <w:pStyle w:val="Tabletext"/>
            </w:pPr>
            <w:r w:rsidRPr="00060899">
              <w:t>$7.70</w:t>
            </w:r>
          </w:p>
        </w:tc>
      </w:tr>
      <w:tr w:rsidR="00D1783F" w:rsidRPr="00060899" w:rsidTr="00D61831">
        <w:tc>
          <w:tcPr>
            <w:tcW w:w="709" w:type="dxa"/>
            <w:tcBorders>
              <w:bottom w:val="single" w:sz="12" w:space="0" w:color="auto"/>
            </w:tcBorders>
            <w:shd w:val="clear" w:color="auto" w:fill="auto"/>
          </w:tcPr>
          <w:p w:rsidR="00D1783F" w:rsidRPr="00060899" w:rsidRDefault="00D1783F" w:rsidP="00D61831">
            <w:pPr>
              <w:pStyle w:val="Tabletext"/>
            </w:pPr>
            <w:r w:rsidRPr="00060899">
              <w:t>5</w:t>
            </w:r>
          </w:p>
        </w:tc>
        <w:tc>
          <w:tcPr>
            <w:tcW w:w="3260" w:type="dxa"/>
            <w:tcBorders>
              <w:bottom w:val="single" w:sz="12" w:space="0" w:color="auto"/>
            </w:tcBorders>
            <w:shd w:val="clear" w:color="auto" w:fill="auto"/>
          </w:tcPr>
          <w:p w:rsidR="00D1783F" w:rsidRPr="00060899" w:rsidRDefault="00D1783F" w:rsidP="00D61831">
            <w:pPr>
              <w:pStyle w:val="Tabletext"/>
            </w:pPr>
            <w:r w:rsidRPr="00060899">
              <w:t>If the recipient’s maximum basic rate is worked out under item</w:t>
            </w:r>
            <w:r w:rsidR="00060899">
              <w:t> </w:t>
            </w:r>
            <w:r w:rsidRPr="00060899">
              <w:t>2 of the table in point 1067L</w:t>
            </w:r>
            <w:r w:rsidR="00060899">
              <w:noBreakHyphen/>
            </w:r>
            <w:r w:rsidRPr="00060899">
              <w:t>B3</w:t>
            </w:r>
          </w:p>
        </w:tc>
        <w:tc>
          <w:tcPr>
            <w:tcW w:w="1990" w:type="dxa"/>
            <w:tcBorders>
              <w:bottom w:val="single" w:sz="12" w:space="0" w:color="auto"/>
            </w:tcBorders>
            <w:shd w:val="clear" w:color="auto" w:fill="auto"/>
          </w:tcPr>
          <w:p w:rsidR="00D1783F" w:rsidRPr="00060899" w:rsidRDefault="00D1783F" w:rsidP="007E6167">
            <w:pPr>
              <w:pStyle w:val="Tabletext"/>
            </w:pPr>
            <w:r w:rsidRPr="00060899">
              <w:t>$8.60</w:t>
            </w:r>
          </w:p>
        </w:tc>
      </w:tr>
    </w:tbl>
    <w:p w:rsidR="00594071" w:rsidRPr="00060899" w:rsidRDefault="00594071" w:rsidP="00594071">
      <w:pPr>
        <w:pStyle w:val="ActHead3"/>
      </w:pPr>
      <w:bookmarkStart w:id="1051" w:name="_Toc447275919"/>
      <w:r w:rsidRPr="00060899">
        <w:rPr>
          <w:rStyle w:val="CharDivNo"/>
        </w:rPr>
        <w:t>Module C</w:t>
      </w:r>
      <w:r w:rsidRPr="00060899">
        <w:t>—</w:t>
      </w:r>
      <w:r w:rsidRPr="00060899">
        <w:rPr>
          <w:rStyle w:val="CharDivText"/>
        </w:rPr>
        <w:t>Pharmaceutical allowance</w:t>
      </w:r>
      <w:bookmarkEnd w:id="1051"/>
    </w:p>
    <w:p w:rsidR="00594071" w:rsidRPr="00060899" w:rsidRDefault="00594071" w:rsidP="00594071">
      <w:pPr>
        <w:pStyle w:val="SubsectionHead"/>
      </w:pPr>
      <w:r w:rsidRPr="00060899">
        <w:t>Qualification for pharmaceutical allowance</w:t>
      </w:r>
    </w:p>
    <w:p w:rsidR="00594071" w:rsidRPr="00060899" w:rsidRDefault="00594071" w:rsidP="00594071">
      <w:pPr>
        <w:pStyle w:val="subsection"/>
      </w:pPr>
      <w:r w:rsidRPr="00060899">
        <w:tab/>
        <w:t>1067L</w:t>
      </w:r>
      <w:r w:rsidR="00060899">
        <w:noBreakHyphen/>
      </w:r>
      <w:r w:rsidRPr="00060899">
        <w:t>C1</w:t>
      </w:r>
      <w:r w:rsidRPr="00060899">
        <w:tab/>
        <w:t xml:space="preserve">Subject to </w:t>
      </w:r>
      <w:r w:rsidR="00375B91" w:rsidRPr="00060899">
        <w:t>points 1067L</w:t>
      </w:r>
      <w:r w:rsidR="00060899">
        <w:noBreakHyphen/>
      </w:r>
      <w:r w:rsidR="00375B91" w:rsidRPr="00060899">
        <w:t>C1A and 1067L</w:t>
      </w:r>
      <w:r w:rsidR="00060899">
        <w:noBreakHyphen/>
      </w:r>
      <w:r w:rsidR="00375B91" w:rsidRPr="00060899">
        <w:t>C2</w:t>
      </w:r>
      <w:r w:rsidRPr="00060899">
        <w:t>, an amount by way of pharmaceutical allowance is to be added to a person’s maximum basic rate if:</w:t>
      </w:r>
    </w:p>
    <w:p w:rsidR="00594071" w:rsidRPr="00060899" w:rsidRDefault="00594071" w:rsidP="00594071">
      <w:pPr>
        <w:pStyle w:val="paragraph"/>
      </w:pPr>
      <w:r w:rsidRPr="00060899">
        <w:tab/>
        <w:t>(b)</w:t>
      </w:r>
      <w:r w:rsidRPr="00060899">
        <w:tab/>
        <w:t>the person has turned 60; and</w:t>
      </w:r>
    </w:p>
    <w:p w:rsidR="00594071" w:rsidRPr="00060899" w:rsidRDefault="00594071" w:rsidP="00594071">
      <w:pPr>
        <w:pStyle w:val="paragraph"/>
      </w:pPr>
      <w:r w:rsidRPr="00060899">
        <w:tab/>
        <w:t>(c)</w:t>
      </w:r>
      <w:r w:rsidRPr="00060899">
        <w:tab/>
        <w:t>the person has been receiving income support payments in respect of a continuous period of at least 9 months (whether or not the kind of payment received has changed over the period and whether the period or any part of it occurred before or after the commencement of this paragraph).</w:t>
      </w:r>
    </w:p>
    <w:p w:rsidR="00594071" w:rsidRPr="00060899" w:rsidRDefault="00594071" w:rsidP="00594071">
      <w:pPr>
        <w:pStyle w:val="notetext"/>
      </w:pPr>
      <w:r w:rsidRPr="00060899">
        <w:t>Note 1:</w:t>
      </w:r>
      <w:r w:rsidRPr="00060899">
        <w:tab/>
        <w:t xml:space="preserve">For </w:t>
      </w:r>
      <w:r w:rsidRPr="00060899">
        <w:rPr>
          <w:b/>
          <w:i/>
        </w:rPr>
        <w:t>income support payment</w:t>
      </w:r>
      <w:r w:rsidRPr="00060899">
        <w:t xml:space="preserve"> see subsection</w:t>
      </w:r>
      <w:r w:rsidR="00060899">
        <w:t> </w:t>
      </w:r>
      <w:r w:rsidRPr="00060899">
        <w:t>23(1).</w:t>
      </w:r>
    </w:p>
    <w:p w:rsidR="00594071" w:rsidRPr="00060899" w:rsidRDefault="00594071" w:rsidP="00594071">
      <w:pPr>
        <w:pStyle w:val="notetext"/>
      </w:pPr>
      <w:r w:rsidRPr="00060899">
        <w:t>Note 2:</w:t>
      </w:r>
      <w:r w:rsidRPr="00060899">
        <w:tab/>
        <w:t>For the determination of the continuous period in respect of which a person received income support payments see section</w:t>
      </w:r>
      <w:r w:rsidR="00060899">
        <w:t> </w:t>
      </w:r>
      <w:r w:rsidRPr="00060899">
        <w:t>38B.</w:t>
      </w:r>
    </w:p>
    <w:p w:rsidR="00811929" w:rsidRPr="00060899" w:rsidRDefault="00811929" w:rsidP="00811929">
      <w:pPr>
        <w:pStyle w:val="SubsectionHead"/>
      </w:pPr>
      <w:r w:rsidRPr="00060899">
        <w:lastRenderedPageBreak/>
        <w:t>No pharmaceutical allowance if person receiving pension supplement</w:t>
      </w:r>
    </w:p>
    <w:p w:rsidR="00811929" w:rsidRPr="00060899" w:rsidRDefault="00811929" w:rsidP="00811929">
      <w:pPr>
        <w:pStyle w:val="subsection"/>
      </w:pPr>
      <w:r w:rsidRPr="00060899">
        <w:tab/>
        <w:t>1067L</w:t>
      </w:r>
      <w:r w:rsidR="00060899">
        <w:noBreakHyphen/>
      </w:r>
      <w:r w:rsidRPr="00060899">
        <w:t>C1A</w:t>
      </w:r>
      <w:r w:rsidRPr="00060899">
        <w:tab/>
        <w:t>Pharmaceutical allowance is not to be added to a person’s maximum basic rate if a pension supplement amount has been added to that rate.</w:t>
      </w:r>
    </w:p>
    <w:p w:rsidR="000A0A0A" w:rsidRPr="00060899" w:rsidRDefault="000A0A0A" w:rsidP="000A0A0A">
      <w:pPr>
        <w:pStyle w:val="SubsectionHead"/>
      </w:pPr>
      <w:r w:rsidRPr="00060899">
        <w:t>No pharmaceutical allowance if partner receiving veterans supplement or MRCA supplement and not a service pensioner</w:t>
      </w:r>
    </w:p>
    <w:p w:rsidR="000A0A0A" w:rsidRPr="00060899" w:rsidRDefault="000A0A0A" w:rsidP="000A0A0A">
      <w:pPr>
        <w:pStyle w:val="subsection"/>
      </w:pPr>
      <w:r w:rsidRPr="00060899">
        <w:tab/>
        <w:t>1067L</w:t>
      </w:r>
      <w:r w:rsidR="00060899">
        <w:noBreakHyphen/>
      </w:r>
      <w:r w:rsidRPr="00060899">
        <w:t>C2</w:t>
      </w:r>
      <w:r w:rsidRPr="00060899">
        <w:tab/>
        <w:t>Pharmaceutical allowance is not to be added to a person’s maximum basic rate if:</w:t>
      </w:r>
    </w:p>
    <w:p w:rsidR="000A0A0A" w:rsidRPr="00060899" w:rsidRDefault="000A0A0A" w:rsidP="000A0A0A">
      <w:pPr>
        <w:pStyle w:val="paragraph"/>
      </w:pPr>
      <w:r w:rsidRPr="00060899">
        <w:tab/>
        <w:t>(a)</w:t>
      </w:r>
      <w:r w:rsidRPr="00060899">
        <w:tab/>
        <w:t>the person is a member of a couple; and</w:t>
      </w:r>
    </w:p>
    <w:p w:rsidR="000A0A0A" w:rsidRPr="00060899" w:rsidRDefault="000A0A0A" w:rsidP="000A0A0A">
      <w:pPr>
        <w:pStyle w:val="paragraph"/>
      </w:pPr>
      <w:r w:rsidRPr="00060899">
        <w:tab/>
        <w:t>(b)</w:t>
      </w:r>
      <w:r w:rsidRPr="00060899">
        <w:tab/>
        <w:t>the person’s partner is receiving:</w:t>
      </w:r>
    </w:p>
    <w:p w:rsidR="000A0A0A" w:rsidRPr="00060899" w:rsidRDefault="000A0A0A" w:rsidP="000A0A0A">
      <w:pPr>
        <w:pStyle w:val="paragraphsub"/>
      </w:pPr>
      <w:r w:rsidRPr="00060899">
        <w:tab/>
        <w:t>(i)</w:t>
      </w:r>
      <w:r w:rsidRPr="00060899">
        <w:tab/>
        <w:t>veterans supplement under section</w:t>
      </w:r>
      <w:r w:rsidR="00060899">
        <w:t> </w:t>
      </w:r>
      <w:r w:rsidRPr="00060899">
        <w:t>118A of the Veterans’ Entitlements Act; or</w:t>
      </w:r>
    </w:p>
    <w:p w:rsidR="000A0A0A" w:rsidRPr="00060899" w:rsidRDefault="000A0A0A" w:rsidP="000A0A0A">
      <w:pPr>
        <w:pStyle w:val="paragraphsub"/>
      </w:pPr>
      <w:r w:rsidRPr="00060899">
        <w:tab/>
        <w:t>(ii)</w:t>
      </w:r>
      <w:r w:rsidRPr="00060899">
        <w:tab/>
        <w:t>MRCA supplement under section</w:t>
      </w:r>
      <w:r w:rsidR="00060899">
        <w:t> </w:t>
      </w:r>
      <w:r w:rsidRPr="00060899">
        <w:t>300 of the Military Rehabilitation and Compensation Act; and</w:t>
      </w:r>
    </w:p>
    <w:p w:rsidR="000A0A0A" w:rsidRPr="00060899" w:rsidRDefault="000A0A0A" w:rsidP="000A0A0A">
      <w:pPr>
        <w:pStyle w:val="paragraph"/>
      </w:pPr>
      <w:r w:rsidRPr="00060899">
        <w:tab/>
        <w:t>(c)</w:t>
      </w:r>
      <w:r w:rsidRPr="00060899">
        <w:tab/>
        <w:t>the person’s partner is not receiving a service pension.</w:t>
      </w:r>
    </w:p>
    <w:p w:rsidR="00594071" w:rsidRPr="00060899" w:rsidRDefault="00594071" w:rsidP="00594071">
      <w:pPr>
        <w:pStyle w:val="SubsectionHead"/>
      </w:pPr>
      <w:r w:rsidRPr="00060899">
        <w:t>Amount of pharmaceutical allowance</w:t>
      </w:r>
    </w:p>
    <w:p w:rsidR="00594071" w:rsidRPr="00060899" w:rsidRDefault="00594071" w:rsidP="00594071">
      <w:pPr>
        <w:pStyle w:val="subsection"/>
      </w:pPr>
      <w:r w:rsidRPr="00060899">
        <w:tab/>
        <w:t>1067L</w:t>
      </w:r>
      <w:r w:rsidR="00060899">
        <w:noBreakHyphen/>
      </w:r>
      <w:r w:rsidRPr="00060899">
        <w:t>C3</w:t>
      </w:r>
      <w:r w:rsidRPr="00060899">
        <w:tab/>
        <w:t>The amount of pharmaceutical allowance is the amount per fortnight worked out using the following table:</w:t>
      </w:r>
    </w:p>
    <w:p w:rsidR="00594071" w:rsidRPr="00060899" w:rsidRDefault="00594071" w:rsidP="00263AFE">
      <w:pPr>
        <w:pStyle w:val="Tabletext"/>
        <w:keepNext/>
      </w:pPr>
    </w:p>
    <w:tbl>
      <w:tblPr>
        <w:tblW w:w="0" w:type="auto"/>
        <w:tblInd w:w="1242" w:type="dxa"/>
        <w:tblLayout w:type="fixed"/>
        <w:tblLook w:val="0000" w:firstRow="0" w:lastRow="0" w:firstColumn="0" w:lastColumn="0" w:noHBand="0" w:noVBand="0"/>
      </w:tblPr>
      <w:tblGrid>
        <w:gridCol w:w="1134"/>
        <w:gridCol w:w="3673"/>
        <w:gridCol w:w="1147"/>
      </w:tblGrid>
      <w:tr w:rsidR="00594071" w:rsidRPr="00060899">
        <w:trPr>
          <w:cantSplit/>
          <w:tblHeader/>
        </w:trPr>
        <w:tc>
          <w:tcPr>
            <w:tcW w:w="5954" w:type="dxa"/>
            <w:gridSpan w:val="3"/>
            <w:tcBorders>
              <w:top w:val="single" w:sz="12" w:space="0" w:color="000000"/>
            </w:tcBorders>
          </w:tcPr>
          <w:p w:rsidR="00594071" w:rsidRPr="00060899" w:rsidRDefault="00594071" w:rsidP="00263AFE">
            <w:pPr>
              <w:pStyle w:val="Tabletext"/>
              <w:keepNext/>
            </w:pPr>
            <w:r w:rsidRPr="00060899">
              <w:rPr>
                <w:b/>
              </w:rPr>
              <w:t>Table C—Pharmaceutical allowance amounts</w:t>
            </w:r>
          </w:p>
        </w:tc>
      </w:tr>
      <w:tr w:rsidR="00594071" w:rsidRPr="00060899">
        <w:trPr>
          <w:cantSplit/>
          <w:tblHeader/>
        </w:trPr>
        <w:tc>
          <w:tcPr>
            <w:tcW w:w="1134"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1</w:t>
            </w:r>
          </w:p>
          <w:p w:rsidR="00594071" w:rsidRPr="00060899" w:rsidRDefault="00594071" w:rsidP="00AF07A8">
            <w:pPr>
              <w:pStyle w:val="Tabletext"/>
              <w:keepNext/>
              <w:keepLines/>
              <w:rPr>
                <w:b/>
              </w:rPr>
            </w:pPr>
            <w:r w:rsidRPr="00060899">
              <w:rPr>
                <w:b/>
              </w:rPr>
              <w:t>Item</w:t>
            </w:r>
          </w:p>
        </w:tc>
        <w:tc>
          <w:tcPr>
            <w:tcW w:w="3673"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2</w:t>
            </w:r>
          </w:p>
          <w:p w:rsidR="00594071" w:rsidRPr="00060899" w:rsidRDefault="00594071" w:rsidP="00AF07A8">
            <w:pPr>
              <w:pStyle w:val="Tabletext"/>
              <w:keepNext/>
              <w:keepLines/>
              <w:rPr>
                <w:b/>
              </w:rPr>
            </w:pPr>
            <w:r w:rsidRPr="00060899">
              <w:rPr>
                <w:b/>
              </w:rPr>
              <w:t>Person’s family situation</w:t>
            </w:r>
          </w:p>
        </w:tc>
        <w:tc>
          <w:tcPr>
            <w:tcW w:w="1147" w:type="dxa"/>
            <w:tcBorders>
              <w:top w:val="single" w:sz="6" w:space="0" w:color="000000"/>
              <w:bottom w:val="single" w:sz="12" w:space="0" w:color="000000"/>
            </w:tcBorders>
          </w:tcPr>
          <w:p w:rsidR="00594071" w:rsidRPr="00060899" w:rsidRDefault="00594071" w:rsidP="00AF07A8">
            <w:pPr>
              <w:pStyle w:val="Tabletext"/>
              <w:keepNext/>
              <w:keepLines/>
              <w:rPr>
                <w:b/>
              </w:rPr>
            </w:pPr>
            <w:r w:rsidRPr="00060899">
              <w:rPr>
                <w:b/>
              </w:rPr>
              <w:t>Column 3</w:t>
            </w:r>
          </w:p>
          <w:p w:rsidR="00594071" w:rsidRPr="00060899" w:rsidRDefault="00594071" w:rsidP="00AF07A8">
            <w:pPr>
              <w:pStyle w:val="Tabletext"/>
              <w:keepNext/>
              <w:keepLines/>
              <w:rPr>
                <w:b/>
              </w:rPr>
            </w:pPr>
            <w:r w:rsidRPr="00060899">
              <w:rPr>
                <w:b/>
              </w:rPr>
              <w:t>Amount per fortnight</w:t>
            </w:r>
          </w:p>
        </w:tc>
      </w:tr>
      <w:tr w:rsidR="00594071" w:rsidRPr="00060899">
        <w:trPr>
          <w:cantSplit/>
        </w:trPr>
        <w:tc>
          <w:tcPr>
            <w:tcW w:w="113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3673"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Not a member of a couple</w:t>
            </w:r>
          </w:p>
        </w:tc>
        <w:tc>
          <w:tcPr>
            <w:tcW w:w="1147"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$5.40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Partnered</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$2.70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3</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an illness separated couple</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$5.40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4</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Member of a respite care couple</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$5.40</w:t>
            </w:r>
          </w:p>
        </w:tc>
      </w:tr>
      <w:tr w:rsidR="00594071" w:rsidRPr="00060899">
        <w:trPr>
          <w:cantSplit/>
        </w:trPr>
        <w:tc>
          <w:tcPr>
            <w:tcW w:w="113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5</w:t>
            </w:r>
          </w:p>
        </w:tc>
        <w:tc>
          <w:tcPr>
            <w:tcW w:w="367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Partnered (partner getting service pension)</w:t>
            </w:r>
          </w:p>
        </w:tc>
        <w:tc>
          <w:tcPr>
            <w:tcW w:w="114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$2.70</w:t>
            </w:r>
          </w:p>
        </w:tc>
      </w:tr>
      <w:tr w:rsidR="00594071" w:rsidRPr="00060899">
        <w:trPr>
          <w:cantSplit/>
        </w:trPr>
        <w:tc>
          <w:tcPr>
            <w:tcW w:w="1134" w:type="dxa"/>
            <w:tcBorders>
              <w:top w:val="single" w:sz="2" w:space="0" w:color="auto"/>
              <w:bottom w:val="single" w:sz="12" w:space="0" w:color="000000"/>
            </w:tcBorders>
          </w:tcPr>
          <w:p w:rsidR="00594071" w:rsidRPr="00060899" w:rsidRDefault="00594071" w:rsidP="00594071">
            <w:pPr>
              <w:pStyle w:val="Tabletext"/>
            </w:pPr>
            <w:r w:rsidRPr="00060899">
              <w:t>6</w:t>
            </w:r>
          </w:p>
        </w:tc>
        <w:tc>
          <w:tcPr>
            <w:tcW w:w="3673" w:type="dxa"/>
            <w:tcBorders>
              <w:top w:val="single" w:sz="2" w:space="0" w:color="auto"/>
              <w:bottom w:val="single" w:sz="12" w:space="0" w:color="000000"/>
            </w:tcBorders>
          </w:tcPr>
          <w:p w:rsidR="00594071" w:rsidRPr="00060899" w:rsidRDefault="00594071" w:rsidP="00594071">
            <w:pPr>
              <w:pStyle w:val="Tabletext"/>
            </w:pPr>
            <w:r w:rsidRPr="00060899">
              <w:t>Partnered (partner in gaol)</w:t>
            </w:r>
          </w:p>
        </w:tc>
        <w:tc>
          <w:tcPr>
            <w:tcW w:w="1147" w:type="dxa"/>
            <w:tcBorders>
              <w:top w:val="single" w:sz="2" w:space="0" w:color="auto"/>
              <w:bottom w:val="single" w:sz="12" w:space="0" w:color="000000"/>
            </w:tcBorders>
          </w:tcPr>
          <w:p w:rsidR="00594071" w:rsidRPr="00060899" w:rsidRDefault="00594071" w:rsidP="00594071">
            <w:pPr>
              <w:pStyle w:val="Tabletext"/>
            </w:pPr>
            <w:r w:rsidRPr="00060899">
              <w:t>$5.40</w:t>
            </w:r>
          </w:p>
        </w:tc>
      </w:tr>
    </w:tbl>
    <w:p w:rsidR="00594071" w:rsidRPr="00060899" w:rsidRDefault="00594071" w:rsidP="00594071">
      <w:pPr>
        <w:pStyle w:val="notetext"/>
      </w:pPr>
      <w:r w:rsidRPr="00060899">
        <w:lastRenderedPageBreak/>
        <w:t>Note 1:</w:t>
      </w:r>
      <w:r w:rsidRPr="00060899">
        <w:tab/>
        <w:t xml:space="preserve">For </w:t>
      </w:r>
      <w:r w:rsidRPr="00060899">
        <w:rPr>
          <w:b/>
          <w:i/>
        </w:rPr>
        <w:t>member of a couple</w:t>
      </w:r>
      <w:r w:rsidRPr="00060899">
        <w:t xml:space="preserve">, </w:t>
      </w:r>
      <w:r w:rsidRPr="00060899">
        <w:rPr>
          <w:b/>
          <w:i/>
        </w:rPr>
        <w:t>partnered</w:t>
      </w:r>
      <w:r w:rsidRPr="00060899">
        <w:t xml:space="preserve">, </w:t>
      </w:r>
      <w:r w:rsidRPr="00060899">
        <w:rPr>
          <w:b/>
          <w:i/>
        </w:rPr>
        <w:t>illness separated couple</w:t>
      </w:r>
      <w:r w:rsidRPr="00060899">
        <w:t xml:space="preserve">, </w:t>
      </w:r>
      <w:r w:rsidRPr="00060899">
        <w:rPr>
          <w:b/>
          <w:i/>
        </w:rPr>
        <w:t>respite care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notetext"/>
      </w:pPr>
      <w:r w:rsidRPr="00060899">
        <w:t>Note 2:</w:t>
      </w:r>
      <w:r w:rsidRPr="00060899">
        <w:tab/>
        <w:t>The amounts in column 3 are indexed or adjusted annually in line with CPI increases on 1</w:t>
      </w:r>
      <w:r w:rsidR="00060899">
        <w:t> </w:t>
      </w:r>
      <w:r w:rsidRPr="00060899">
        <w:t>January (see sections</w:t>
      </w:r>
      <w:r w:rsidR="00060899">
        <w:t> </w:t>
      </w:r>
      <w:r w:rsidRPr="00060899">
        <w:t>1191 to 1194 and 1206A).</w:t>
      </w:r>
    </w:p>
    <w:p w:rsidR="00594071" w:rsidRPr="00060899" w:rsidRDefault="00594071" w:rsidP="00594071">
      <w:pPr>
        <w:pStyle w:val="ActHead3"/>
      </w:pPr>
      <w:bookmarkStart w:id="1052" w:name="_Toc447275920"/>
      <w:r w:rsidRPr="00060899">
        <w:rPr>
          <w:rStyle w:val="CharDivNo"/>
        </w:rPr>
        <w:t>Module D</w:t>
      </w:r>
      <w:r w:rsidRPr="00060899">
        <w:t>—</w:t>
      </w:r>
      <w:r w:rsidRPr="00060899">
        <w:rPr>
          <w:rStyle w:val="CharDivText"/>
        </w:rPr>
        <w:t>Income test</w:t>
      </w:r>
      <w:bookmarkEnd w:id="1052"/>
    </w:p>
    <w:p w:rsidR="00594071" w:rsidRPr="00060899" w:rsidRDefault="00594071" w:rsidP="00594071">
      <w:pPr>
        <w:pStyle w:val="SubsectionHead"/>
      </w:pPr>
      <w:r w:rsidRPr="00060899">
        <w:t>Effect of ordinary income on maximum payment rate</w:t>
      </w:r>
    </w:p>
    <w:p w:rsidR="00594071" w:rsidRPr="00060899" w:rsidRDefault="00594071" w:rsidP="00594071">
      <w:pPr>
        <w:pStyle w:val="subsection"/>
      </w:pPr>
      <w:r w:rsidRPr="00060899">
        <w:tab/>
        <w:t>1067L</w:t>
      </w:r>
      <w:r w:rsidR="00060899">
        <w:noBreakHyphen/>
      </w:r>
      <w:r w:rsidRPr="00060899">
        <w:t>D1</w:t>
      </w:r>
      <w:r w:rsidRPr="00060899">
        <w:tab/>
        <w:t>This is how to work out the effect of:</w:t>
      </w:r>
    </w:p>
    <w:p w:rsidR="00594071" w:rsidRPr="00060899" w:rsidRDefault="00594071" w:rsidP="00594071">
      <w:pPr>
        <w:pStyle w:val="paragraph"/>
      </w:pPr>
      <w:r w:rsidRPr="00060899">
        <w:tab/>
        <w:t>(a)</w:t>
      </w:r>
      <w:r w:rsidRPr="00060899">
        <w:tab/>
        <w:t>a person’s ordinary income; and</w:t>
      </w:r>
    </w:p>
    <w:p w:rsidR="00594071" w:rsidRPr="00060899" w:rsidRDefault="00594071" w:rsidP="00594071">
      <w:pPr>
        <w:pStyle w:val="paragraph"/>
        <w:keepNext/>
      </w:pPr>
      <w:r w:rsidRPr="00060899">
        <w:tab/>
        <w:t>(b)</w:t>
      </w:r>
      <w:r w:rsidRPr="00060899">
        <w:tab/>
        <w:t>the ordinary income of a partner of the person;</w:t>
      </w:r>
    </w:p>
    <w:p w:rsidR="00594071" w:rsidRPr="00060899" w:rsidRDefault="00594071" w:rsidP="00594071">
      <w:pPr>
        <w:pStyle w:val="subsection2"/>
      </w:pPr>
      <w:r w:rsidRPr="00060899">
        <w:t>on the person’s maximum payment rate:</w:t>
      </w:r>
    </w:p>
    <w:p w:rsidR="00594071" w:rsidRPr="00060899" w:rsidRDefault="00594071" w:rsidP="009F0DAF">
      <w:pPr>
        <w:pStyle w:val="BoxHeadItalic"/>
        <w:keepNext/>
      </w:pPr>
      <w:r w:rsidRPr="00060899">
        <w:t>Method statement</w:t>
      </w:r>
    </w:p>
    <w:p w:rsidR="00594071" w:rsidRPr="00060899" w:rsidRDefault="006B0852" w:rsidP="00594071">
      <w:pPr>
        <w:pStyle w:val="BoxStep"/>
      </w:pPr>
      <w:r w:rsidRPr="00060899">
        <w:t>Step 1.</w:t>
      </w:r>
      <w:r w:rsidR="00594071" w:rsidRPr="00060899">
        <w:rPr>
          <w:i/>
        </w:rPr>
        <w:tab/>
      </w:r>
      <w:r w:rsidR="00594071" w:rsidRPr="00060899">
        <w:t>Work out the amount of the person’s ordinary income on a fortnightly basis (where appropriate, taking into account the matters provided for in point</w:t>
      </w:r>
      <w:smartTag w:uri="urn:schemas-microsoft-com:office:smarttags" w:element="PersonName">
        <w:r w:rsidR="00594071" w:rsidRPr="00060899">
          <w:t>s 1</w:t>
        </w:r>
      </w:smartTag>
      <w:r w:rsidR="00594071" w:rsidRPr="00060899">
        <w:t>067L</w:t>
      </w:r>
      <w:r w:rsidR="00060899">
        <w:noBreakHyphen/>
      </w:r>
      <w:r w:rsidR="00594071" w:rsidRPr="00060899">
        <w:t>D2 to 1067L</w:t>
      </w:r>
      <w:r w:rsidR="00060899">
        <w:noBreakHyphen/>
      </w:r>
      <w:r w:rsidR="00594071" w:rsidRPr="00060899">
        <w:t>D24).</w:t>
      </w:r>
    </w:p>
    <w:p w:rsidR="00594071" w:rsidRPr="00060899" w:rsidRDefault="006B0852" w:rsidP="00594071">
      <w:pPr>
        <w:pStyle w:val="BoxStep"/>
      </w:pPr>
      <w:r w:rsidRPr="00060899">
        <w:t>Step 2.</w:t>
      </w:r>
      <w:r w:rsidR="00594071" w:rsidRPr="00060899">
        <w:rPr>
          <w:i/>
        </w:rPr>
        <w:tab/>
      </w:r>
      <w:r w:rsidR="00594071" w:rsidRPr="00060899">
        <w:t>If the person is a member of a couple, work out the partner income free area using point 1067L</w:t>
      </w:r>
      <w:r w:rsidR="00060899">
        <w:noBreakHyphen/>
      </w:r>
      <w:r w:rsidR="00594071" w:rsidRPr="00060899">
        <w:t>D25.</w:t>
      </w:r>
    </w:p>
    <w:p w:rsidR="00594071" w:rsidRPr="00060899" w:rsidRDefault="00594071" w:rsidP="00594071">
      <w:pPr>
        <w:pStyle w:val="BoxNote"/>
        <w:keepNext/>
      </w:pPr>
      <w:r w:rsidRPr="00060899">
        <w:tab/>
        <w:t>Note:</w:t>
      </w:r>
      <w:r w:rsidRPr="00060899">
        <w:tab/>
        <w:t>The partner income free area is the maximum amount of ordinary income the person’s partner can have without affecting the person’s benefit.</w:t>
      </w:r>
    </w:p>
    <w:p w:rsidR="00594071" w:rsidRPr="00060899" w:rsidRDefault="006B0852" w:rsidP="00594071">
      <w:pPr>
        <w:pStyle w:val="BoxStep"/>
      </w:pPr>
      <w:r w:rsidRPr="00060899">
        <w:t>Step 3.</w:t>
      </w:r>
      <w:r w:rsidR="00594071" w:rsidRPr="00060899">
        <w:rPr>
          <w:i/>
        </w:rPr>
        <w:tab/>
      </w:r>
      <w:r w:rsidR="00594071" w:rsidRPr="00060899">
        <w:t>Use point 1067L</w:t>
      </w:r>
      <w:r w:rsidR="00060899">
        <w:noBreakHyphen/>
      </w:r>
      <w:r w:rsidR="00594071" w:rsidRPr="00060899">
        <w:t>D26 to work out the person’s partner income excess. (If there is no partner income excess under that point, the person’s partner income excess is taken to be nil.)</w:t>
      </w:r>
    </w:p>
    <w:p w:rsidR="00594071" w:rsidRPr="00060899" w:rsidRDefault="00C142CB" w:rsidP="00594071">
      <w:pPr>
        <w:pStyle w:val="BoxStep"/>
      </w:pPr>
      <w:r w:rsidRPr="00060899">
        <w:t>Step 4.</w:t>
      </w:r>
      <w:r w:rsidR="00594071" w:rsidRPr="00060899">
        <w:rPr>
          <w:i/>
        </w:rPr>
        <w:tab/>
      </w:r>
      <w:r w:rsidR="00594071" w:rsidRPr="00060899">
        <w:t>Use the person’s partner income excess to work out the person’s partner income reduction using point 1067L</w:t>
      </w:r>
      <w:r w:rsidR="00060899">
        <w:noBreakHyphen/>
      </w:r>
      <w:r w:rsidR="00594071" w:rsidRPr="00060899">
        <w:t>D27.</w:t>
      </w:r>
    </w:p>
    <w:p w:rsidR="00594071" w:rsidRPr="00060899" w:rsidRDefault="00C142CB" w:rsidP="00605964">
      <w:pPr>
        <w:pStyle w:val="BoxStep"/>
        <w:keepNext/>
        <w:keepLines/>
      </w:pPr>
      <w:r w:rsidRPr="00060899">
        <w:lastRenderedPageBreak/>
        <w:t>Step 5.</w:t>
      </w:r>
      <w:r w:rsidR="00594071" w:rsidRPr="00060899">
        <w:tab/>
        <w:t>Use point 1067L</w:t>
      </w:r>
      <w:r w:rsidR="00060899">
        <w:noBreakHyphen/>
      </w:r>
      <w:r w:rsidR="00594071" w:rsidRPr="00060899">
        <w:t>D29 to work out the person’s ordinary income excess. (If there is no ordinary income excess under that point, the person’s ordinary income excess is taken to be nil.)</w:t>
      </w:r>
    </w:p>
    <w:p w:rsidR="00594071" w:rsidRPr="00060899" w:rsidRDefault="006B0852" w:rsidP="00594071">
      <w:pPr>
        <w:pStyle w:val="BoxStep"/>
      </w:pPr>
      <w:r w:rsidRPr="00060899">
        <w:t>Step 6.</w:t>
      </w:r>
      <w:r w:rsidR="00594071" w:rsidRPr="00060899">
        <w:rPr>
          <w:i/>
        </w:rPr>
        <w:tab/>
      </w:r>
      <w:r w:rsidR="00594071" w:rsidRPr="00060899">
        <w:t>Use the person’s ordinary income excess to work out the person’s ordinary income reduction using point</w:t>
      </w:r>
      <w:smartTag w:uri="urn:schemas-microsoft-com:office:smarttags" w:element="PersonName">
        <w:r w:rsidR="00594071" w:rsidRPr="00060899">
          <w:t>s 1</w:t>
        </w:r>
      </w:smartTag>
      <w:r w:rsidR="00594071" w:rsidRPr="00060899">
        <w:t>067L</w:t>
      </w:r>
      <w:r w:rsidR="00060899">
        <w:noBreakHyphen/>
      </w:r>
      <w:r w:rsidR="00594071" w:rsidRPr="00060899">
        <w:t>D30, 1067L</w:t>
      </w:r>
      <w:r w:rsidR="00060899">
        <w:noBreakHyphen/>
      </w:r>
      <w:r w:rsidR="00594071" w:rsidRPr="00060899">
        <w:t>D31 and 1067L</w:t>
      </w:r>
      <w:r w:rsidR="00060899">
        <w:noBreakHyphen/>
      </w:r>
      <w:r w:rsidR="00594071" w:rsidRPr="00060899">
        <w:t>D32.</w:t>
      </w:r>
    </w:p>
    <w:p w:rsidR="00594071" w:rsidRPr="00060899" w:rsidRDefault="006B0852" w:rsidP="00594071">
      <w:pPr>
        <w:pStyle w:val="BoxStep"/>
      </w:pPr>
      <w:r w:rsidRPr="00060899">
        <w:t>Step 7.</w:t>
      </w:r>
      <w:r w:rsidR="00594071" w:rsidRPr="00060899">
        <w:rPr>
          <w:i/>
        </w:rPr>
        <w:tab/>
      </w:r>
      <w:r w:rsidR="00594071" w:rsidRPr="00060899">
        <w:t xml:space="preserve">Add the person’s partner income reduction and ordinary income reduction: the result is the </w:t>
      </w:r>
      <w:r w:rsidR="00594071" w:rsidRPr="00060899">
        <w:rPr>
          <w:b/>
          <w:i/>
        </w:rPr>
        <w:t>person’s income reduction</w:t>
      </w:r>
      <w:r w:rsidR="00594071" w:rsidRPr="00060899">
        <w:t xml:space="preserve"> referred to in Step 4 of the Method statement in point 1067L</w:t>
      </w:r>
      <w:r w:rsidR="00060899">
        <w:noBreakHyphen/>
      </w:r>
      <w:r w:rsidR="00594071" w:rsidRPr="00060899">
        <w:t>A1.</w:t>
      </w:r>
    </w:p>
    <w:p w:rsidR="00594071" w:rsidRPr="00060899" w:rsidRDefault="00594071" w:rsidP="00594071">
      <w:pPr>
        <w:pStyle w:val="notetext"/>
      </w:pPr>
      <w:r w:rsidRPr="00060899">
        <w:t>Note 1:</w:t>
      </w:r>
      <w:r w:rsidRPr="00060899">
        <w:tab/>
        <w:t xml:space="preserve">For </w:t>
      </w:r>
      <w:r w:rsidRPr="00060899">
        <w:rPr>
          <w:b/>
          <w:i/>
        </w:rPr>
        <w:t>ordinary income</w:t>
      </w:r>
      <w:r w:rsidRPr="00060899">
        <w:t xml:space="preserve"> see subsection</w:t>
      </w:r>
      <w:r w:rsidR="00060899">
        <w:t> </w:t>
      </w:r>
      <w:r w:rsidRPr="00060899">
        <w:t>8(1).</w:t>
      </w:r>
    </w:p>
    <w:p w:rsidR="00594071" w:rsidRPr="00060899" w:rsidRDefault="00594071" w:rsidP="00594071">
      <w:pPr>
        <w:pStyle w:val="notetext"/>
      </w:pPr>
      <w:r w:rsidRPr="00060899">
        <w:t>Note 2:</w:t>
      </w:r>
      <w:r w:rsidRPr="00060899">
        <w:tab/>
        <w:t>The application of the income test is affected by provisions concerning the following:</w:t>
      </w:r>
    </w:p>
    <w:p w:rsidR="00594071" w:rsidRPr="00060899" w:rsidRDefault="00594071" w:rsidP="00CF62C3">
      <w:pPr>
        <w:pStyle w:val="notepara"/>
      </w:pPr>
      <w:r w:rsidRPr="00060899">
        <w:t>(a)</w:t>
      </w:r>
      <w:r w:rsidRPr="00060899">
        <w:tab/>
        <w:t>the general concept of ordinary income (sections</w:t>
      </w:r>
      <w:r w:rsidR="00060899">
        <w:t> </w:t>
      </w:r>
      <w:r w:rsidRPr="00060899">
        <w:t>1072 and 1073);</w:t>
      </w:r>
    </w:p>
    <w:p w:rsidR="00594071" w:rsidRPr="00060899" w:rsidRDefault="00594071" w:rsidP="00CF62C3">
      <w:pPr>
        <w:pStyle w:val="notepara"/>
      </w:pPr>
      <w:r w:rsidRPr="00060899">
        <w:t>(b)</w:t>
      </w:r>
      <w:r w:rsidRPr="00060899">
        <w:tab/>
        <w:t>business income (sections</w:t>
      </w:r>
      <w:r w:rsidR="00060899">
        <w:t> </w:t>
      </w:r>
      <w:r w:rsidRPr="00060899">
        <w:t>1074 and 1075);</w:t>
      </w:r>
    </w:p>
    <w:p w:rsidR="00594071" w:rsidRPr="00060899" w:rsidRDefault="00594071" w:rsidP="00CF62C3">
      <w:pPr>
        <w:pStyle w:val="notepara"/>
      </w:pPr>
      <w:r w:rsidRPr="00060899">
        <w:t>(c)</w:t>
      </w:r>
      <w:r w:rsidRPr="00060899">
        <w:tab/>
      </w:r>
      <w:r w:rsidR="002A38E5" w:rsidRPr="00060899">
        <w:t>income from financial assets (including income streams (short term) and certain income streams (long term)) (Division</w:t>
      </w:r>
      <w:r w:rsidR="00060899">
        <w:t> </w:t>
      </w:r>
      <w:r w:rsidR="002A38E5" w:rsidRPr="00060899">
        <w:t>1B of Part</w:t>
      </w:r>
      <w:r w:rsidR="00060899">
        <w:t> </w:t>
      </w:r>
      <w:r w:rsidR="002A38E5" w:rsidRPr="00060899">
        <w:t>3.10)</w:t>
      </w:r>
      <w:r w:rsidRPr="00060899">
        <w:t>;</w:t>
      </w:r>
    </w:p>
    <w:p w:rsidR="00594071" w:rsidRPr="00060899" w:rsidRDefault="00594071" w:rsidP="00CF62C3">
      <w:pPr>
        <w:pStyle w:val="notepara"/>
      </w:pPr>
      <w:r w:rsidRPr="00060899">
        <w:t>(d)</w:t>
      </w:r>
      <w:r w:rsidRPr="00060899">
        <w:tab/>
      </w:r>
      <w:r w:rsidR="002A38E5" w:rsidRPr="00060899">
        <w:t>income from income streams not covered by Division</w:t>
      </w:r>
      <w:r w:rsidR="00060899">
        <w:t> </w:t>
      </w:r>
      <w:r w:rsidR="002A38E5" w:rsidRPr="00060899">
        <w:t>1B of Part</w:t>
      </w:r>
      <w:r w:rsidR="00060899">
        <w:t> </w:t>
      </w:r>
      <w:r w:rsidR="002A38E5" w:rsidRPr="00060899">
        <w:t>3.10 (Division</w:t>
      </w:r>
      <w:r w:rsidR="00060899">
        <w:t> </w:t>
      </w:r>
      <w:r w:rsidR="002A38E5" w:rsidRPr="00060899">
        <w:t>1C of Part</w:t>
      </w:r>
      <w:r w:rsidR="00060899">
        <w:t> </w:t>
      </w:r>
      <w:r w:rsidR="002A38E5" w:rsidRPr="00060899">
        <w:t>3.10)</w:t>
      </w:r>
      <w:r w:rsidRPr="00060899">
        <w:t>;</w:t>
      </w:r>
    </w:p>
    <w:p w:rsidR="00594071" w:rsidRPr="00060899" w:rsidRDefault="00594071" w:rsidP="00CF62C3">
      <w:pPr>
        <w:pStyle w:val="notepara"/>
      </w:pPr>
      <w:r w:rsidRPr="00060899">
        <w:t>(e)</w:t>
      </w:r>
      <w:r w:rsidRPr="00060899">
        <w:tab/>
        <w:t>disposal of income (sections</w:t>
      </w:r>
      <w:r w:rsidR="00060899">
        <w:t> </w:t>
      </w:r>
      <w:r w:rsidRPr="00060899">
        <w:t xml:space="preserve">1106 </w:t>
      </w:r>
      <w:r w:rsidR="00C22AE6" w:rsidRPr="00060899">
        <w:t>to 1111</w:t>
      </w:r>
      <w:r w:rsidRPr="00060899">
        <w:t>).</w:t>
      </w:r>
    </w:p>
    <w:p w:rsidR="00594071" w:rsidRPr="00060899" w:rsidRDefault="00594071" w:rsidP="00594071">
      <w:pPr>
        <w:pStyle w:val="SubsectionHead"/>
      </w:pPr>
      <w:r w:rsidRPr="00060899">
        <w:t>Ordinary income of members of certain couples</w:t>
      </w:r>
    </w:p>
    <w:p w:rsidR="00594071" w:rsidRPr="00060899" w:rsidRDefault="00594071" w:rsidP="00594071">
      <w:pPr>
        <w:pStyle w:val="subsection"/>
      </w:pPr>
      <w:r w:rsidRPr="00060899">
        <w:tab/>
        <w:t>1067L</w:t>
      </w:r>
      <w:r w:rsidR="00060899">
        <w:noBreakHyphen/>
      </w:r>
      <w:r w:rsidRPr="00060899">
        <w:t>D2</w:t>
      </w:r>
      <w:r w:rsidRPr="00060899">
        <w:tab/>
        <w:t>If a person is a member of a couple and the person’s partner is receiving a social security pension, a service pension</w:t>
      </w:r>
      <w:r w:rsidR="006C50BF" w:rsidRPr="00060899">
        <w:t xml:space="preserve"> or income support supplement</w:t>
      </w:r>
      <w:r w:rsidRPr="00060899">
        <w:t>, the person’s ordinary income is taken to be one half of the sum of:</w:t>
      </w:r>
    </w:p>
    <w:p w:rsidR="00594071" w:rsidRPr="00060899" w:rsidRDefault="00594071" w:rsidP="00594071">
      <w:pPr>
        <w:pStyle w:val="paragraph"/>
      </w:pPr>
      <w:r w:rsidRPr="00060899">
        <w:tab/>
        <w:t>(a)</w:t>
      </w:r>
      <w:r w:rsidRPr="00060899">
        <w:tab/>
        <w:t>the amount that would be the person’s ordinary income if he or she were not a member of a couple; and</w:t>
      </w:r>
    </w:p>
    <w:p w:rsidR="00594071" w:rsidRPr="00060899" w:rsidRDefault="00594071" w:rsidP="00594071">
      <w:pPr>
        <w:pStyle w:val="paragraph"/>
      </w:pPr>
      <w:r w:rsidRPr="00060899">
        <w:tab/>
        <w:t>(b)</w:t>
      </w:r>
      <w:r w:rsidRPr="00060899">
        <w:tab/>
        <w:t>the amount that would be the ordinary income of the person’s partner if the partner were not a member of a couple.</w:t>
      </w:r>
    </w:p>
    <w:p w:rsidR="00594071" w:rsidRPr="00060899" w:rsidRDefault="00594071" w:rsidP="00594071">
      <w:pPr>
        <w:pStyle w:val="SubsectionHead"/>
      </w:pPr>
      <w:r w:rsidRPr="00060899">
        <w:lastRenderedPageBreak/>
        <w:t>Lump sum payments arising from termination of employment</w:t>
      </w:r>
    </w:p>
    <w:p w:rsidR="00594071" w:rsidRPr="00060899" w:rsidRDefault="00594071" w:rsidP="00594071">
      <w:pPr>
        <w:pStyle w:val="subsection"/>
      </w:pPr>
      <w:r w:rsidRPr="00060899">
        <w:tab/>
        <w:t>1067L</w:t>
      </w:r>
      <w:r w:rsidR="00060899">
        <w:noBreakHyphen/>
      </w:r>
      <w:r w:rsidRPr="00060899">
        <w:t>D3</w:t>
      </w:r>
      <w:r w:rsidRPr="00060899">
        <w:tab/>
        <w:t>Subject to point</w:t>
      </w:r>
      <w:smartTag w:uri="urn:schemas-microsoft-com:office:smarttags" w:element="PersonName">
        <w:r w:rsidRPr="00060899">
          <w:t>s 1</w:t>
        </w:r>
      </w:smartTag>
      <w:r w:rsidRPr="00060899">
        <w:t>067L</w:t>
      </w:r>
      <w:r w:rsidR="00060899">
        <w:noBreakHyphen/>
      </w:r>
      <w:r w:rsidRPr="00060899">
        <w:t>D4 to 1067L</w:t>
      </w:r>
      <w:r w:rsidR="00060899">
        <w:noBreakHyphen/>
      </w:r>
      <w:r w:rsidRPr="00060899">
        <w:t>D16 (inclusive), if:</w:t>
      </w:r>
    </w:p>
    <w:p w:rsidR="00594071" w:rsidRPr="00060899" w:rsidRDefault="00594071" w:rsidP="00594071">
      <w:pPr>
        <w:pStyle w:val="paragraph"/>
      </w:pPr>
      <w:r w:rsidRPr="00060899">
        <w:tab/>
        <w:t>(a)</w:t>
      </w:r>
      <w:r w:rsidRPr="00060899">
        <w:tab/>
        <w:t>a person’s employment has been terminated; and</w:t>
      </w:r>
    </w:p>
    <w:p w:rsidR="00594071" w:rsidRPr="00060899" w:rsidRDefault="00594071" w:rsidP="00594071">
      <w:pPr>
        <w:pStyle w:val="paragraph"/>
        <w:keepNext/>
      </w:pPr>
      <w:r w:rsidRPr="00060899">
        <w:tab/>
        <w:t>(b)</w:t>
      </w:r>
      <w:r w:rsidRPr="00060899">
        <w:tab/>
        <w:t>as a result the person is entitled to a lump sum payment from the person’s former employer;</w:t>
      </w:r>
    </w:p>
    <w:p w:rsidR="00594071" w:rsidRPr="00060899" w:rsidRDefault="00594071" w:rsidP="00594071">
      <w:pPr>
        <w:pStyle w:val="subsection2"/>
      </w:pPr>
      <w:r w:rsidRPr="00060899">
        <w:t>the person is taken to have received the lump sum payment on the day on which the person’s employment was terminated.</w:t>
      </w:r>
    </w:p>
    <w:p w:rsidR="007571FA" w:rsidRPr="00060899" w:rsidRDefault="007571FA" w:rsidP="007571FA">
      <w:pPr>
        <w:pStyle w:val="SubsectionHead"/>
        <w:ind w:left="770"/>
      </w:pPr>
      <w:r w:rsidRPr="00060899">
        <w:t>Directed termination payments excluded</w:t>
      </w:r>
    </w:p>
    <w:p w:rsidR="007571FA" w:rsidRPr="00060899" w:rsidRDefault="00C4694E" w:rsidP="007571FA">
      <w:pPr>
        <w:pStyle w:val="subsection"/>
      </w:pPr>
      <w:r w:rsidRPr="00060899">
        <w:tab/>
      </w:r>
      <w:r w:rsidR="007571FA" w:rsidRPr="00060899">
        <w:t>1067L</w:t>
      </w:r>
      <w:r w:rsidR="00060899">
        <w:noBreakHyphen/>
      </w:r>
      <w:r w:rsidR="007571FA" w:rsidRPr="00060899">
        <w:t>D4</w:t>
      </w:r>
      <w:r w:rsidR="007571FA" w:rsidRPr="00060899">
        <w:tab/>
        <w:t>If:</w:t>
      </w:r>
    </w:p>
    <w:p w:rsidR="007571FA" w:rsidRPr="00060899" w:rsidRDefault="007571FA" w:rsidP="007571FA">
      <w:pPr>
        <w:pStyle w:val="paragraph"/>
      </w:pPr>
      <w:r w:rsidRPr="00060899">
        <w:tab/>
        <w:t>(a)</w:t>
      </w:r>
      <w:r w:rsidRPr="00060899">
        <w:tab/>
        <w:t>a person’s employment has been terminated; and</w:t>
      </w:r>
    </w:p>
    <w:p w:rsidR="007571FA" w:rsidRPr="00060899" w:rsidRDefault="007571FA" w:rsidP="007571FA">
      <w:pPr>
        <w:pStyle w:val="paragraph"/>
      </w:pPr>
      <w:r w:rsidRPr="00060899">
        <w:tab/>
        <w:t>(b)</w:t>
      </w:r>
      <w:r w:rsidRPr="00060899">
        <w:tab/>
        <w:t>as a result the person is entitled to a lump sum payment from the person’s former employer; and</w:t>
      </w:r>
    </w:p>
    <w:p w:rsidR="007571FA" w:rsidRPr="00060899" w:rsidRDefault="007571FA" w:rsidP="007571FA">
      <w:pPr>
        <w:pStyle w:val="paragraph"/>
      </w:pPr>
      <w:r w:rsidRPr="00060899">
        <w:tab/>
        <w:t>(c)</w:t>
      </w:r>
      <w:r w:rsidRPr="00060899">
        <w:tab/>
        <w:t>the payment, or part of the payment, is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7571FA" w:rsidRPr="00060899" w:rsidRDefault="007571FA" w:rsidP="00551798">
      <w:pPr>
        <w:pStyle w:val="subsection2"/>
      </w:pPr>
      <w:r w:rsidRPr="00060899">
        <w:t>the payment, or that part, is to be disregarded in working out the ordinary income of the person for the purposes of this Module.</w:t>
      </w:r>
    </w:p>
    <w:p w:rsidR="00594071" w:rsidRPr="00060899" w:rsidRDefault="00594071" w:rsidP="00594071">
      <w:pPr>
        <w:pStyle w:val="SubsectionHead"/>
      </w:pPr>
      <w:r w:rsidRPr="00060899">
        <w:t>Certain leave payments taken to be ordinary income—employment continuing</w:t>
      </w:r>
    </w:p>
    <w:p w:rsidR="00594071" w:rsidRPr="00060899" w:rsidRDefault="00594071" w:rsidP="00594071">
      <w:pPr>
        <w:pStyle w:val="subsection"/>
      </w:pPr>
      <w:r w:rsidRPr="00060899">
        <w:tab/>
        <w:t>1067L</w:t>
      </w:r>
      <w:r w:rsidR="00060899">
        <w:noBreakHyphen/>
      </w:r>
      <w:r w:rsidRPr="00060899">
        <w:t>D5</w:t>
      </w:r>
      <w:r w:rsidRPr="00060899">
        <w:tab/>
        <w:t>If:</w:t>
      </w:r>
    </w:p>
    <w:p w:rsidR="00594071" w:rsidRPr="00060899" w:rsidRDefault="00594071" w:rsidP="00594071">
      <w:pPr>
        <w:pStyle w:val="paragraph"/>
      </w:pPr>
      <w:r w:rsidRPr="00060899">
        <w:tab/>
        <w:t>(a)</w:t>
      </w:r>
      <w:r w:rsidRPr="00060899">
        <w:tab/>
        <w:t>a person is employed; and</w:t>
      </w:r>
    </w:p>
    <w:p w:rsidR="00594071" w:rsidRPr="00060899" w:rsidRDefault="00594071" w:rsidP="00594071">
      <w:pPr>
        <w:pStyle w:val="paragraph"/>
      </w:pPr>
      <w:r w:rsidRPr="00060899">
        <w:tab/>
        <w:t>(b)</w:t>
      </w:r>
      <w:r w:rsidRPr="00060899">
        <w:tab/>
        <w:t>the person is on leave for a period; and</w:t>
      </w:r>
    </w:p>
    <w:p w:rsidR="00594071" w:rsidRPr="00060899" w:rsidRDefault="00594071" w:rsidP="00594071">
      <w:pPr>
        <w:pStyle w:val="paragraph"/>
      </w:pPr>
      <w:r w:rsidRPr="00060899">
        <w:tab/>
        <w:t>(c)</w:t>
      </w:r>
      <w:r w:rsidRPr="00060899">
        <w:tab/>
        <w:t>the person is or was entitled to receive a leave payment (whether as a lump sum payment, as a payment that is one of a series of regular payments or otherwise) in respect of a part or all of a leave period;</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leave period to which the leave payment entitlement relates.</w:t>
      </w:r>
    </w:p>
    <w:p w:rsidR="00594071" w:rsidRPr="00060899" w:rsidRDefault="00594071" w:rsidP="00594071">
      <w:pPr>
        <w:pStyle w:val="SubsectionHead"/>
      </w:pPr>
      <w:r w:rsidRPr="00060899">
        <w:t>Certain termination payments taken to be ordinary income</w:t>
      </w:r>
    </w:p>
    <w:p w:rsidR="00594071" w:rsidRPr="00060899" w:rsidRDefault="00594071" w:rsidP="00594071">
      <w:pPr>
        <w:pStyle w:val="subsection"/>
      </w:pPr>
      <w:r w:rsidRPr="00060899">
        <w:tab/>
        <w:t>1067L</w:t>
      </w:r>
      <w:r w:rsidR="00060899">
        <w:noBreakHyphen/>
      </w:r>
      <w:r w:rsidRPr="00060899">
        <w:t>D6</w:t>
      </w:r>
      <w:r w:rsidRPr="00060899">
        <w:tab/>
        <w:t>If:</w:t>
      </w:r>
    </w:p>
    <w:p w:rsidR="00594071" w:rsidRPr="00060899" w:rsidRDefault="00594071" w:rsidP="00594071">
      <w:pPr>
        <w:pStyle w:val="paragraph"/>
      </w:pPr>
      <w:r w:rsidRPr="00060899">
        <w:lastRenderedPageBreak/>
        <w:tab/>
        <w:t>(a)</w:t>
      </w:r>
      <w:r w:rsidRPr="00060899">
        <w:tab/>
        <w:t>a person’s employment has been terminated; and</w:t>
      </w:r>
    </w:p>
    <w:p w:rsidR="00594071" w:rsidRPr="00060899" w:rsidRDefault="00594071" w:rsidP="00594071">
      <w:pPr>
        <w:pStyle w:val="paragraph"/>
      </w:pPr>
      <w:r w:rsidRPr="00060899">
        <w:tab/>
        <w:t>(b)</w:t>
      </w:r>
      <w:r w:rsidRPr="00060899">
        <w:tab/>
        <w:t>the person receives a termination payment (whether as a lump sum payment, as a payment that is one of a series of regular payments or otherwise);</w:t>
      </w:r>
    </w:p>
    <w:p w:rsidR="00594071" w:rsidRPr="00060899" w:rsidRDefault="00594071" w:rsidP="00594071">
      <w:pPr>
        <w:pStyle w:val="subsection2"/>
      </w:pPr>
      <w:r w:rsidRPr="00060899">
        <w:t xml:space="preserve">the person is taken to have received ordinary income for a period (the </w:t>
      </w:r>
      <w:r w:rsidRPr="00060899">
        <w:rPr>
          <w:b/>
          <w:i/>
        </w:rPr>
        <w:t>income maintenance period</w:t>
      </w:r>
      <w:r w:rsidRPr="00060899">
        <w:t>) equal to the period to which the payment relates.</w:t>
      </w:r>
    </w:p>
    <w:p w:rsidR="00594071" w:rsidRPr="00060899" w:rsidRDefault="00594071" w:rsidP="00594071">
      <w:pPr>
        <w:pStyle w:val="SubsectionHead"/>
      </w:pPr>
      <w:r w:rsidRPr="00060899">
        <w:t>More than one termination payment on a day</w:t>
      </w:r>
    </w:p>
    <w:p w:rsidR="00594071" w:rsidRPr="00060899" w:rsidRDefault="00594071" w:rsidP="00594071">
      <w:pPr>
        <w:pStyle w:val="subsection"/>
        <w:keepNext/>
      </w:pPr>
      <w:r w:rsidRPr="00060899">
        <w:tab/>
        <w:t>1067L</w:t>
      </w:r>
      <w:r w:rsidR="00060899">
        <w:noBreakHyphen/>
      </w:r>
      <w:r w:rsidRPr="00060899">
        <w:t>D7</w:t>
      </w:r>
      <w:r w:rsidRPr="00060899">
        <w:tab/>
        <w:t>If:</w:t>
      </w:r>
    </w:p>
    <w:p w:rsidR="00594071" w:rsidRPr="00060899" w:rsidRDefault="00594071" w:rsidP="00594071">
      <w:pPr>
        <w:pStyle w:val="paragraph"/>
      </w:pPr>
      <w:r w:rsidRPr="00060899">
        <w:tab/>
        <w:t>(a)</w:t>
      </w:r>
      <w:r w:rsidRPr="00060899">
        <w:tab/>
        <w:t>the person is covered by point 1067L</w:t>
      </w:r>
      <w:r w:rsidR="00060899">
        <w:noBreakHyphen/>
      </w:r>
      <w:r w:rsidRPr="00060899">
        <w:t>D6; and</w:t>
      </w:r>
    </w:p>
    <w:p w:rsidR="00594071" w:rsidRPr="00060899" w:rsidRDefault="00594071" w:rsidP="00594071">
      <w:pPr>
        <w:pStyle w:val="paragraph"/>
      </w:pPr>
      <w:r w:rsidRPr="00060899">
        <w:tab/>
        <w:t>(b)</w:t>
      </w:r>
      <w:r w:rsidRPr="00060899">
        <w:tab/>
        <w:t>the person receives more than one termination payment on a day;</w:t>
      </w:r>
    </w:p>
    <w:p w:rsidR="00594071" w:rsidRPr="00060899" w:rsidRDefault="00594071" w:rsidP="00594071">
      <w:pPr>
        <w:pStyle w:val="subsection2"/>
      </w:pPr>
      <w:r w:rsidRPr="00060899">
        <w:t>the income maintenance period is worked out by adding the periods to which the payments relate.</w:t>
      </w:r>
    </w:p>
    <w:p w:rsidR="00594071" w:rsidRPr="00060899" w:rsidRDefault="00594071" w:rsidP="00594071">
      <w:pPr>
        <w:pStyle w:val="SubsectionHead"/>
      </w:pPr>
      <w:r w:rsidRPr="00060899">
        <w:t>Start of income maintenance period—employment continuing</w:t>
      </w:r>
    </w:p>
    <w:p w:rsidR="00594071" w:rsidRPr="00060899" w:rsidRDefault="00594071" w:rsidP="00594071">
      <w:pPr>
        <w:pStyle w:val="subsection"/>
      </w:pPr>
      <w:r w:rsidRPr="00060899">
        <w:tab/>
        <w:t>1067L</w:t>
      </w:r>
      <w:r w:rsidR="00060899">
        <w:noBreakHyphen/>
      </w:r>
      <w:r w:rsidRPr="00060899">
        <w:t>D8</w:t>
      </w:r>
      <w:r w:rsidRPr="00060899">
        <w:tab/>
        <w:t>If the person is covered by point 1067L</w:t>
      </w:r>
      <w:r w:rsidR="00060899">
        <w:noBreakHyphen/>
      </w:r>
      <w:r w:rsidRPr="00060899">
        <w:t>D5, the income maintenance period starts on the first day of the leave period to which the leave payment entitlement relates.</w:t>
      </w:r>
    </w:p>
    <w:p w:rsidR="00594071" w:rsidRPr="00060899" w:rsidRDefault="00594071" w:rsidP="00594071">
      <w:pPr>
        <w:pStyle w:val="SubsectionHead"/>
      </w:pPr>
      <w:r w:rsidRPr="00060899">
        <w:t>Start of income maintenance period—employment terminated</w:t>
      </w:r>
    </w:p>
    <w:p w:rsidR="00594071" w:rsidRPr="00060899" w:rsidRDefault="00594071" w:rsidP="00594071">
      <w:pPr>
        <w:pStyle w:val="subsection"/>
      </w:pPr>
      <w:r w:rsidRPr="00060899">
        <w:tab/>
        <w:t>1067L</w:t>
      </w:r>
      <w:r w:rsidR="00060899">
        <w:noBreakHyphen/>
      </w:r>
      <w:r w:rsidRPr="00060899">
        <w:t>D9</w:t>
      </w:r>
      <w:r w:rsidRPr="00060899">
        <w:tab/>
        <w:t>Subject to point 1067L</w:t>
      </w:r>
      <w:r w:rsidR="00060899">
        <w:noBreakHyphen/>
      </w:r>
      <w:r w:rsidRPr="00060899">
        <w:t>D10A, if the person is covered by point 1067L</w:t>
      </w:r>
      <w:r w:rsidR="00060899">
        <w:noBreakHyphen/>
      </w:r>
      <w:r w:rsidRPr="00060899">
        <w:t>D6, the income maintenance period starts, subject to point 1067L</w:t>
      </w:r>
      <w:r w:rsidR="00060899">
        <w:noBreakHyphen/>
      </w:r>
      <w:r w:rsidRPr="00060899">
        <w:t>D10, on the day on which the person is paid the termination payment.</w:t>
      </w:r>
    </w:p>
    <w:p w:rsidR="00594071" w:rsidRPr="00060899" w:rsidRDefault="00594071" w:rsidP="00594071">
      <w:pPr>
        <w:pStyle w:val="SubsectionHead"/>
      </w:pPr>
      <w:r w:rsidRPr="00060899">
        <w:t>Commencement of income maintenance period where there is a second termination payment</w:t>
      </w:r>
    </w:p>
    <w:p w:rsidR="00594071" w:rsidRPr="00060899" w:rsidRDefault="00594071" w:rsidP="00594071">
      <w:pPr>
        <w:pStyle w:val="subsection"/>
      </w:pPr>
      <w:r w:rsidRPr="00060899">
        <w:tab/>
        <w:t>1067L</w:t>
      </w:r>
      <w:r w:rsidR="00060899">
        <w:noBreakHyphen/>
      </w:r>
      <w:r w:rsidRPr="00060899">
        <w:t>D10</w:t>
      </w:r>
      <w:r w:rsidRPr="00060899">
        <w:tab/>
        <w:t>If:</w:t>
      </w:r>
    </w:p>
    <w:p w:rsidR="00594071" w:rsidRPr="00060899" w:rsidRDefault="00594071" w:rsidP="00594071">
      <w:pPr>
        <w:pStyle w:val="paragraph"/>
      </w:pPr>
      <w:r w:rsidRPr="00060899">
        <w:tab/>
        <w:t>(a)</w:t>
      </w:r>
      <w:r w:rsidRPr="00060899">
        <w:tab/>
        <w:t>a person who is covered by point 1067L</w:t>
      </w:r>
      <w:r w:rsidR="00060899">
        <w:noBreakHyphen/>
      </w:r>
      <w:r w:rsidRPr="00060899">
        <w:t xml:space="preserve">D6 is subject to an income maintenance period (the </w:t>
      </w:r>
      <w:r w:rsidRPr="00060899">
        <w:rPr>
          <w:b/>
          <w:i/>
        </w:rPr>
        <w:t>first period</w:t>
      </w:r>
      <w:r w:rsidRPr="00060899">
        <w:t>); and</w:t>
      </w:r>
    </w:p>
    <w:p w:rsidR="00594071" w:rsidRPr="00060899" w:rsidRDefault="00594071" w:rsidP="00594071">
      <w:pPr>
        <w:pStyle w:val="paragraph"/>
      </w:pPr>
      <w:r w:rsidRPr="00060899">
        <w:tab/>
        <w:t>(b)</w:t>
      </w:r>
      <w:r w:rsidRPr="00060899">
        <w:tab/>
        <w:t xml:space="preserve">the person is paid another termination payment during that period (the </w:t>
      </w:r>
      <w:r w:rsidRPr="00060899">
        <w:rPr>
          <w:b/>
          <w:i/>
        </w:rPr>
        <w:t>second leave payment</w:t>
      </w:r>
      <w:r w:rsidRPr="00060899">
        <w:t>);</w:t>
      </w:r>
    </w:p>
    <w:p w:rsidR="00594071" w:rsidRPr="00060899" w:rsidRDefault="00594071" w:rsidP="00594071">
      <w:pPr>
        <w:pStyle w:val="subsection2"/>
      </w:pPr>
      <w:r w:rsidRPr="00060899">
        <w:lastRenderedPageBreak/>
        <w:t>the income maintenance period for the second termination payment starts on the day after the end of the first period.</w:t>
      </w:r>
    </w:p>
    <w:p w:rsidR="00594071" w:rsidRPr="00060899" w:rsidRDefault="00594071" w:rsidP="00594071">
      <w:pPr>
        <w:pStyle w:val="SubsectionHead"/>
      </w:pPr>
      <w:r w:rsidRPr="00060899">
        <w:t>Start of income maintenance period where liquid assets test waiting period applies</w:t>
      </w:r>
    </w:p>
    <w:p w:rsidR="00594071" w:rsidRPr="00060899" w:rsidRDefault="00594071" w:rsidP="00594071">
      <w:pPr>
        <w:pStyle w:val="subsection"/>
      </w:pPr>
      <w:r w:rsidRPr="00060899">
        <w:tab/>
        <w:t>1067L</w:t>
      </w:r>
      <w:r w:rsidR="00060899">
        <w:noBreakHyphen/>
      </w:r>
      <w:r w:rsidRPr="00060899">
        <w:t>D10A</w:t>
      </w:r>
      <w:r w:rsidRPr="00060899">
        <w:tab/>
        <w:t>If a person to whom point 1067L</w:t>
      </w:r>
      <w:r w:rsidR="00060899">
        <w:noBreakHyphen/>
      </w:r>
      <w:r w:rsidRPr="00060899">
        <w:t>D10 applies is subject to a liquid assets test waiting period, the income maintenance period is taken to have started on the day on which the liquid assets test waiting period started.</w:t>
      </w:r>
    </w:p>
    <w:p w:rsidR="00594071" w:rsidRPr="00060899" w:rsidRDefault="00594071" w:rsidP="00594071">
      <w:pPr>
        <w:pStyle w:val="SubsectionHead"/>
      </w:pPr>
      <w:r w:rsidRPr="00060899">
        <w:t>Leave payments or termination payments in respect of periods longer than a fortnight</w:t>
      </w:r>
    </w:p>
    <w:p w:rsidR="00594071" w:rsidRPr="00060899" w:rsidRDefault="00594071" w:rsidP="00594071">
      <w:pPr>
        <w:pStyle w:val="subsection"/>
      </w:pPr>
      <w:r w:rsidRPr="00060899">
        <w:rPr>
          <w:i/>
        </w:rPr>
        <w:tab/>
      </w:r>
      <w:r w:rsidRPr="00060899">
        <w:t>1067L</w:t>
      </w:r>
      <w:r w:rsidR="00060899">
        <w:noBreakHyphen/>
      </w:r>
      <w:r w:rsidRPr="00060899">
        <w:t>D11</w:t>
      </w:r>
      <w:r w:rsidRPr="00060899">
        <w:tab/>
        <w:t>If:</w:t>
      </w:r>
    </w:p>
    <w:p w:rsidR="00594071" w:rsidRPr="00060899" w:rsidRDefault="00594071" w:rsidP="00594071">
      <w:pPr>
        <w:pStyle w:val="paragraph"/>
      </w:pPr>
      <w:r w:rsidRPr="00060899">
        <w:tab/>
        <w:t>(a)</w:t>
      </w:r>
      <w:r w:rsidRPr="00060899">
        <w:tab/>
        <w:t>a person receives a leave payment or termination payment; and</w:t>
      </w:r>
    </w:p>
    <w:p w:rsidR="00594071" w:rsidRPr="00060899" w:rsidRDefault="00594071" w:rsidP="00594071">
      <w:pPr>
        <w:pStyle w:val="paragraph"/>
      </w:pPr>
      <w:r w:rsidRPr="00060899">
        <w:tab/>
        <w:t>(b)</w:t>
      </w:r>
      <w:r w:rsidRPr="00060899">
        <w:tab/>
        <w:t>the payment is in respect of a period longer than a fortnight;</w:t>
      </w:r>
    </w:p>
    <w:p w:rsidR="00594071" w:rsidRPr="00060899" w:rsidRDefault="00594071" w:rsidP="00594071">
      <w:pPr>
        <w:pStyle w:val="subsection2"/>
      </w:pPr>
      <w:r w:rsidRPr="00060899">
        <w:t>the person is taken to receive in a payment fortnight or part of a payment fortnight an amount calculated by:</w:t>
      </w:r>
    </w:p>
    <w:p w:rsidR="00594071" w:rsidRPr="00060899" w:rsidRDefault="00594071" w:rsidP="00594071">
      <w:pPr>
        <w:pStyle w:val="paragraph"/>
        <w:rPr>
          <w:i/>
        </w:rPr>
      </w:pPr>
      <w:r w:rsidRPr="00060899">
        <w:tab/>
        <w:t>(c)</w:t>
      </w:r>
      <w:r w:rsidRPr="00060899">
        <w:tab/>
        <w:t>dividing the amount received by the number of days in the period to which the payment relates (</w:t>
      </w:r>
      <w:r w:rsidRPr="00060899">
        <w:rPr>
          <w:b/>
          <w:i/>
        </w:rPr>
        <w:t>daily rate</w:t>
      </w:r>
      <w:r w:rsidRPr="00060899">
        <w:t>); and</w:t>
      </w:r>
    </w:p>
    <w:p w:rsidR="00594071" w:rsidRPr="00060899" w:rsidRDefault="00594071" w:rsidP="00594071">
      <w:pPr>
        <w:pStyle w:val="paragraph"/>
      </w:pPr>
      <w:r w:rsidRPr="00060899">
        <w:tab/>
        <w:t>(d)</w:t>
      </w:r>
      <w:r w:rsidRPr="00060899">
        <w:tab/>
        <w:t>multiplying the daily rate by the number of days in the payment fortnight that are also in the period.</w:t>
      </w:r>
    </w:p>
    <w:p w:rsidR="00594071" w:rsidRPr="00060899" w:rsidRDefault="00594071" w:rsidP="00594071">
      <w:pPr>
        <w:pStyle w:val="subsection"/>
      </w:pPr>
      <w:r w:rsidRPr="00060899">
        <w:tab/>
        <w:t>1067L</w:t>
      </w:r>
      <w:r w:rsidR="00060899">
        <w:noBreakHyphen/>
      </w:r>
      <w:r w:rsidRPr="00060899">
        <w:t>D12</w:t>
      </w:r>
      <w:r w:rsidRPr="00060899">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94071" w:rsidRPr="00060899" w:rsidRDefault="00594071" w:rsidP="00594071">
      <w:pPr>
        <w:pStyle w:val="notetext"/>
      </w:pPr>
      <w:r w:rsidRPr="00060899">
        <w:t>Note 1:</w:t>
      </w:r>
      <w:r w:rsidRPr="00060899">
        <w:tab/>
        <w:t xml:space="preserve">For </w:t>
      </w:r>
      <w:r w:rsidRPr="00060899">
        <w:rPr>
          <w:b/>
          <w:i/>
        </w:rPr>
        <w:t>in severe financial hardship</w:t>
      </w:r>
      <w:r w:rsidRPr="00060899">
        <w:t xml:space="preserve"> see subsection</w:t>
      </w:r>
      <w:r w:rsidR="00060899">
        <w:t> </w:t>
      </w:r>
      <w:r w:rsidRPr="00060899">
        <w:t>19C(2) (person who is not a member of a couple) and subsection</w:t>
      </w:r>
      <w:r w:rsidR="00060899">
        <w:t> </w:t>
      </w:r>
      <w:r w:rsidRPr="00060899">
        <w:t>19C(3) (person who is a member of a couple).</w:t>
      </w:r>
    </w:p>
    <w:p w:rsidR="00594071" w:rsidRPr="00060899" w:rsidRDefault="00594071" w:rsidP="00594071">
      <w:pPr>
        <w:pStyle w:val="notetext"/>
      </w:pPr>
      <w:r w:rsidRPr="00060899">
        <w:t>Note 2:</w:t>
      </w:r>
      <w:r w:rsidRPr="00060899">
        <w:tab/>
        <w:t xml:space="preserve">For </w:t>
      </w:r>
      <w:r w:rsidRPr="00060899">
        <w:rPr>
          <w:b/>
          <w:i/>
        </w:rPr>
        <w:t xml:space="preserve">unavoidable or reasonable expenditure </w:t>
      </w:r>
      <w:r w:rsidRPr="00060899">
        <w:t>see subsection</w:t>
      </w:r>
      <w:r w:rsidR="00060899">
        <w:t> </w:t>
      </w:r>
      <w:r w:rsidRPr="00060899">
        <w:t>19C(4).</w:t>
      </w:r>
    </w:p>
    <w:p w:rsidR="00594071" w:rsidRPr="00060899" w:rsidRDefault="00594071" w:rsidP="00594071">
      <w:pPr>
        <w:pStyle w:val="notetext"/>
      </w:pPr>
      <w:r w:rsidRPr="00060899">
        <w:t>Note 3:</w:t>
      </w:r>
      <w:r w:rsidRPr="00060899">
        <w:tab/>
        <w:t>If an income maintenance period applies to a person, then, during that period:</w:t>
      </w:r>
    </w:p>
    <w:p w:rsidR="00594071" w:rsidRPr="00060899" w:rsidRDefault="00594071" w:rsidP="00CF62C3">
      <w:pPr>
        <w:pStyle w:val="notepara"/>
      </w:pPr>
      <w:r w:rsidRPr="00060899">
        <w:t>(a)</w:t>
      </w:r>
      <w:r w:rsidRPr="00060899">
        <w:tab/>
        <w:t>the allowance claimed may not be payable to the person; or</w:t>
      </w:r>
    </w:p>
    <w:p w:rsidR="00594071" w:rsidRPr="00060899" w:rsidRDefault="00594071" w:rsidP="00CF62C3">
      <w:pPr>
        <w:pStyle w:val="notepara"/>
      </w:pPr>
      <w:r w:rsidRPr="00060899">
        <w:lastRenderedPageBreak/>
        <w:t>(b)</w:t>
      </w:r>
      <w:r w:rsidRPr="00060899">
        <w:tab/>
        <w:t>the amount of the allowance payable to the person may be reduced.</w:t>
      </w:r>
    </w:p>
    <w:p w:rsidR="00594071" w:rsidRPr="00060899" w:rsidRDefault="00594071" w:rsidP="00594071">
      <w:pPr>
        <w:pStyle w:val="SubsectionHead"/>
      </w:pPr>
      <w:r w:rsidRPr="00060899">
        <w:t>When a person receives a leave payment or a termination payment</w:t>
      </w:r>
    </w:p>
    <w:p w:rsidR="00594071" w:rsidRPr="00060899" w:rsidRDefault="00594071" w:rsidP="00594071">
      <w:pPr>
        <w:pStyle w:val="subsection"/>
      </w:pPr>
      <w:r w:rsidRPr="00060899">
        <w:tab/>
        <w:t>1067L</w:t>
      </w:r>
      <w:r w:rsidR="00060899">
        <w:noBreakHyphen/>
      </w:r>
      <w:r w:rsidRPr="00060899">
        <w:t>D13</w:t>
      </w:r>
      <w:r w:rsidRPr="00060899">
        <w:tab/>
        <w:t>For the purposes of point</w:t>
      </w:r>
      <w:smartTag w:uri="urn:schemas-microsoft-com:office:smarttags" w:element="PersonName">
        <w:r w:rsidRPr="00060899">
          <w:t>s 1</w:t>
        </w:r>
      </w:smartTag>
      <w:r w:rsidRPr="00060899">
        <w:t>067L</w:t>
      </w:r>
      <w:r w:rsidR="00060899">
        <w:noBreakHyphen/>
      </w:r>
      <w:r w:rsidRPr="00060899">
        <w:t>D4 to 1067L</w:t>
      </w:r>
      <w:r w:rsidR="00060899">
        <w:noBreakHyphen/>
      </w:r>
      <w:r w:rsidRPr="00060899">
        <w:t>D12 (inclusive), a person (</w:t>
      </w:r>
      <w:r w:rsidRPr="00060899">
        <w:rPr>
          <w:b/>
          <w:i/>
        </w:rPr>
        <w:t>first person</w:t>
      </w:r>
      <w:r w:rsidRPr="00060899">
        <w:t>) is taken to receive a leave payment or termination payment if:</w:t>
      </w:r>
    </w:p>
    <w:p w:rsidR="00594071" w:rsidRPr="00060899" w:rsidRDefault="00594071" w:rsidP="00594071">
      <w:pPr>
        <w:pStyle w:val="paragraph"/>
      </w:pPr>
      <w:r w:rsidRPr="00060899">
        <w:tab/>
        <w:t>(a)</w:t>
      </w:r>
      <w:r w:rsidRPr="00060899">
        <w:tab/>
        <w:t>the payment is made to another person:</w:t>
      </w:r>
    </w:p>
    <w:p w:rsidR="00594071" w:rsidRPr="00060899" w:rsidRDefault="00594071" w:rsidP="00594071">
      <w:pPr>
        <w:pStyle w:val="paragraphsub"/>
      </w:pPr>
      <w:r w:rsidRPr="00060899">
        <w:tab/>
        <w:t>(i)</w:t>
      </w:r>
      <w:r w:rsidRPr="00060899">
        <w:tab/>
        <w:t>at the direction of the first person or a court; or</w:t>
      </w:r>
    </w:p>
    <w:p w:rsidR="00594071" w:rsidRPr="00060899" w:rsidRDefault="00594071" w:rsidP="00594071">
      <w:pPr>
        <w:pStyle w:val="paragraphsub"/>
      </w:pPr>
      <w:r w:rsidRPr="00060899">
        <w:tab/>
        <w:t>(ii)</w:t>
      </w:r>
      <w:r w:rsidRPr="00060899">
        <w:tab/>
        <w:t>on behalf of the first person; or</w:t>
      </w:r>
    </w:p>
    <w:p w:rsidR="00594071" w:rsidRPr="00060899" w:rsidRDefault="00594071" w:rsidP="00594071">
      <w:pPr>
        <w:pStyle w:val="paragraphsub"/>
      </w:pPr>
      <w:r w:rsidRPr="00060899">
        <w:tab/>
        <w:t>(iii)</w:t>
      </w:r>
      <w:r w:rsidRPr="00060899">
        <w:tab/>
        <w:t>for the benefit of the first person; or</w:t>
      </w:r>
    </w:p>
    <w:p w:rsidR="00594071" w:rsidRPr="00060899" w:rsidRDefault="00594071" w:rsidP="00594071">
      <w:pPr>
        <w:pStyle w:val="paragraph"/>
      </w:pPr>
      <w:r w:rsidRPr="00060899">
        <w:tab/>
        <w:t>(b)</w:t>
      </w:r>
      <w:r w:rsidRPr="00060899">
        <w:tab/>
        <w:t>the first person waives or assigns his or her right to receive the payment.</w:t>
      </w:r>
    </w:p>
    <w:p w:rsidR="00594071" w:rsidRPr="00060899" w:rsidRDefault="00594071" w:rsidP="00594071">
      <w:pPr>
        <w:pStyle w:val="SubsectionHead"/>
      </w:pPr>
      <w:r w:rsidRPr="00060899">
        <w:t>Single payment in respect of different kinds of termination payments</w:t>
      </w:r>
    </w:p>
    <w:p w:rsidR="00594071" w:rsidRPr="00060899" w:rsidRDefault="00594071" w:rsidP="00594071">
      <w:pPr>
        <w:pStyle w:val="subsection"/>
      </w:pPr>
      <w:r w:rsidRPr="00060899">
        <w:tab/>
        <w:t>1067L</w:t>
      </w:r>
      <w:r w:rsidR="00060899">
        <w:noBreakHyphen/>
      </w:r>
      <w:r w:rsidRPr="00060899">
        <w:t>D14</w:t>
      </w:r>
      <w:r w:rsidRPr="00060899">
        <w:tab/>
        <w:t>If a person who is covered by point 1067L</w:t>
      </w:r>
      <w:r w:rsidR="00060899">
        <w:noBreakHyphen/>
      </w:r>
      <w:r w:rsidRPr="00060899">
        <w:t xml:space="preserve">D6 receives a single payment in respect of different kinds of termination payments, then, for the purposes of the application of points </w:t>
      </w:r>
      <w:r w:rsidR="00884E05" w:rsidRPr="00060899">
        <w:t>1067L</w:t>
      </w:r>
      <w:r w:rsidR="00060899">
        <w:noBreakHyphen/>
      </w:r>
      <w:r w:rsidR="00884E05" w:rsidRPr="00060899">
        <w:t>D5</w:t>
      </w:r>
      <w:r w:rsidRPr="00060899">
        <w:t xml:space="preserve"> to 1067L</w:t>
      </w:r>
      <w:r w:rsidR="00060899">
        <w:noBreakHyphen/>
      </w:r>
      <w:r w:rsidRPr="00060899">
        <w:t>D13 (inclusive):</w:t>
      </w:r>
    </w:p>
    <w:p w:rsidR="00594071" w:rsidRPr="00060899" w:rsidRDefault="00594071" w:rsidP="00594071">
      <w:pPr>
        <w:pStyle w:val="paragraph"/>
      </w:pPr>
      <w:r w:rsidRPr="00060899">
        <w:tab/>
        <w:t>(a)</w:t>
      </w:r>
      <w:r w:rsidRPr="00060899">
        <w:tab/>
        <w:t>each part of the payment that is in respect of a different kind of termination payment is taken to be a separate payment; and</w:t>
      </w:r>
    </w:p>
    <w:p w:rsidR="00594071" w:rsidRPr="00060899" w:rsidRDefault="00594071" w:rsidP="00594071">
      <w:pPr>
        <w:pStyle w:val="paragraph"/>
      </w:pPr>
      <w:r w:rsidRPr="00060899">
        <w:tab/>
        <w:t>(b)</w:t>
      </w:r>
      <w:r w:rsidRPr="00060899">
        <w:tab/>
        <w:t>the income maintenance period in respect of the single payment is worked out by adding the periods to which the separate payments relate.</w:t>
      </w:r>
    </w:p>
    <w:p w:rsidR="00594071" w:rsidRPr="00060899" w:rsidRDefault="00594071" w:rsidP="00594071">
      <w:pPr>
        <w:pStyle w:val="SubsectionHead"/>
      </w:pPr>
      <w:r w:rsidRPr="00060899">
        <w:t>Definitions</w:t>
      </w:r>
    </w:p>
    <w:p w:rsidR="00594071" w:rsidRPr="00060899" w:rsidRDefault="00594071" w:rsidP="00594071">
      <w:pPr>
        <w:pStyle w:val="subsection"/>
        <w:keepNext/>
      </w:pPr>
      <w:r w:rsidRPr="00060899">
        <w:tab/>
        <w:t>1067L</w:t>
      </w:r>
      <w:r w:rsidR="00060899">
        <w:noBreakHyphen/>
      </w:r>
      <w:r w:rsidRPr="00060899">
        <w:t>D15</w:t>
      </w:r>
      <w:r w:rsidRPr="00060899">
        <w:tab/>
        <w:t xml:space="preserve">In points </w:t>
      </w:r>
      <w:r w:rsidR="00884E05" w:rsidRPr="00060899">
        <w:t>1067L</w:t>
      </w:r>
      <w:r w:rsidR="00060899">
        <w:noBreakHyphen/>
      </w:r>
      <w:r w:rsidR="00884E05" w:rsidRPr="00060899">
        <w:t>D5</w:t>
      </w:r>
      <w:r w:rsidRPr="00060899">
        <w:t xml:space="preserve"> to 1067L</w:t>
      </w:r>
      <w:r w:rsidR="00060899">
        <w:noBreakHyphen/>
      </w:r>
      <w:r w:rsidRPr="00060899">
        <w:t>D14 (inclusive):</w:t>
      </w:r>
    </w:p>
    <w:p w:rsidR="00594071" w:rsidRPr="00060899" w:rsidRDefault="00594071" w:rsidP="00594071">
      <w:pPr>
        <w:pStyle w:val="Definition"/>
      </w:pPr>
      <w:r w:rsidRPr="00060899">
        <w:rPr>
          <w:b/>
          <w:i/>
        </w:rPr>
        <w:t>payment fortnight</w:t>
      </w:r>
      <w:r w:rsidRPr="00060899">
        <w:t xml:space="preserve"> means a fortnight in respect of which an austudy payment is paid, or would be paid apart from the application of an income maintenance period, to a person.</w:t>
      </w:r>
    </w:p>
    <w:p w:rsidR="00594071" w:rsidRPr="00060899" w:rsidRDefault="00594071" w:rsidP="00594071">
      <w:pPr>
        <w:pStyle w:val="Definition"/>
      </w:pPr>
      <w:r w:rsidRPr="00060899">
        <w:rPr>
          <w:b/>
          <w:i/>
        </w:rPr>
        <w:t>period to which the payment relates</w:t>
      </w:r>
      <w:r w:rsidRPr="00060899">
        <w:t xml:space="preserve"> means:</w:t>
      </w:r>
    </w:p>
    <w:p w:rsidR="00594071" w:rsidRPr="00060899" w:rsidRDefault="00594071" w:rsidP="00594071">
      <w:pPr>
        <w:pStyle w:val="paragraph"/>
      </w:pPr>
      <w:r w:rsidRPr="00060899">
        <w:lastRenderedPageBreak/>
        <w:tab/>
        <w:t>(a)</w:t>
      </w:r>
      <w:r w:rsidRPr="00060899">
        <w:tab/>
        <w:t>if the payment is a leave payment—the leave period to which the payment relates; or</w:t>
      </w:r>
    </w:p>
    <w:p w:rsidR="00594071" w:rsidRPr="00060899" w:rsidRDefault="00594071" w:rsidP="00594071">
      <w:pPr>
        <w:pStyle w:val="paragraph"/>
      </w:pPr>
      <w:r w:rsidRPr="00060899">
        <w:tab/>
        <w:t>(b)</w:t>
      </w:r>
      <w:r w:rsidRPr="00060899">
        <w:tab/>
        <w:t xml:space="preserve">if the payment is a </w:t>
      </w:r>
      <w:r w:rsidR="00483133" w:rsidRPr="00060899">
        <w:t>termination</w:t>
      </w:r>
      <w:r w:rsidRPr="00060899">
        <w:t xml:space="preserve"> payment and is calculated as an amount equivalent to an amount of ordinary income that the person would (but for the </w:t>
      </w:r>
      <w:r w:rsidR="00483133" w:rsidRPr="00060899">
        <w:t>termination</w:t>
      </w:r>
      <w:r w:rsidRPr="00060899">
        <w:t>) have received from the employment that was terminated—the period for which the person would have received that amount of ordinary income; or</w:t>
      </w:r>
    </w:p>
    <w:p w:rsidR="00594071" w:rsidRPr="00060899" w:rsidRDefault="00594071" w:rsidP="00594071">
      <w:pPr>
        <w:pStyle w:val="paragraph"/>
      </w:pPr>
      <w:r w:rsidRPr="00060899">
        <w:tab/>
        <w:t>(c)</w:t>
      </w:r>
      <w:r w:rsidRPr="00060899">
        <w:tab/>
        <w:t xml:space="preserve">if the payment is a </w:t>
      </w:r>
      <w:r w:rsidR="00483133" w:rsidRPr="00060899">
        <w:t>termination</w:t>
      </w:r>
      <w:r w:rsidRPr="00060899">
        <w:t xml:space="preserve"> payment and </w:t>
      </w:r>
      <w:r w:rsidR="00060899">
        <w:t>paragraph (</w:t>
      </w:r>
      <w:r w:rsidRPr="00060899">
        <w:t xml:space="preserve">b) does not apply—the period of weeks (rounded down to the nearest whole number) in respect of which the person would have received ordinary income, from the employment that was terminated, of an amount equal to the amount of the </w:t>
      </w:r>
      <w:r w:rsidR="00483133" w:rsidRPr="00060899">
        <w:t>termination</w:t>
      </w:r>
      <w:r w:rsidRPr="00060899">
        <w:t xml:space="preserve"> payment if:</w:t>
      </w:r>
    </w:p>
    <w:p w:rsidR="00594071" w:rsidRPr="00060899" w:rsidRDefault="00594071" w:rsidP="00594071">
      <w:pPr>
        <w:pStyle w:val="paragraphsub"/>
      </w:pPr>
      <w:r w:rsidRPr="00060899">
        <w:tab/>
        <w:t>(i)</w:t>
      </w:r>
      <w:r w:rsidRPr="00060899">
        <w:tab/>
        <w:t>the person’s employment had continued; and</w:t>
      </w:r>
    </w:p>
    <w:p w:rsidR="00594071" w:rsidRPr="00060899" w:rsidRDefault="00594071" w:rsidP="00594071">
      <w:pPr>
        <w:pStyle w:val="paragraphsub"/>
      </w:pPr>
      <w:r w:rsidRPr="00060899">
        <w:tab/>
        <w:t>(ii)</w:t>
      </w:r>
      <w:r w:rsidRPr="00060899">
        <w:tab/>
        <w:t>the person received ordinary income from the employment at the rate per week at which the person usually received ordinary income from the employment prior to the termination.</w:t>
      </w:r>
    </w:p>
    <w:p w:rsidR="006A3F10" w:rsidRPr="00060899" w:rsidRDefault="006A3F10" w:rsidP="006A3F10">
      <w:pPr>
        <w:pStyle w:val="Definition"/>
      </w:pPr>
      <w:r w:rsidRPr="00060899">
        <w:rPr>
          <w:b/>
          <w:i/>
        </w:rPr>
        <w:t>redundancy payment</w:t>
      </w:r>
      <w:r w:rsidR="009A58B2" w:rsidRPr="00060899">
        <w:t xml:space="preserve"> includes a payment in lieu of notice, but</w:t>
      </w:r>
      <w:r w:rsidRPr="00060899">
        <w:t xml:space="preserve"> does not include a directed termination payment within the meaning of section</w:t>
      </w:r>
      <w:r w:rsidR="00060899">
        <w:t> </w:t>
      </w:r>
      <w:r w:rsidRPr="00060899">
        <w:t>82</w:t>
      </w:r>
      <w:r w:rsidR="00060899">
        <w:noBreakHyphen/>
      </w:r>
      <w:r w:rsidRPr="00060899">
        <w:t xml:space="preserve">10F of the </w:t>
      </w:r>
      <w:r w:rsidRPr="00060899">
        <w:rPr>
          <w:i/>
        </w:rPr>
        <w:t>Income Tax (Transitional Provisions) Act 1997</w:t>
      </w:r>
      <w:r w:rsidRPr="00060899">
        <w:t>.</w:t>
      </w:r>
    </w:p>
    <w:p w:rsidR="00420BEA" w:rsidRPr="00060899" w:rsidRDefault="00420BEA" w:rsidP="00420BEA">
      <w:pPr>
        <w:pStyle w:val="Definition"/>
      </w:pPr>
      <w:r w:rsidRPr="00060899">
        <w:rPr>
          <w:b/>
          <w:i/>
        </w:rPr>
        <w:t>termination payment</w:t>
      </w:r>
      <w:r w:rsidRPr="00060899">
        <w:t xml:space="preserve"> includes:</w:t>
      </w:r>
    </w:p>
    <w:p w:rsidR="00420BEA" w:rsidRPr="00060899" w:rsidRDefault="00420BEA" w:rsidP="00420BEA">
      <w:pPr>
        <w:pStyle w:val="paragraph"/>
      </w:pPr>
      <w:r w:rsidRPr="00060899">
        <w:tab/>
        <w:t>(a)</w:t>
      </w:r>
      <w:r w:rsidRPr="00060899">
        <w:tab/>
        <w:t>a redundancy payment; and</w:t>
      </w:r>
    </w:p>
    <w:p w:rsidR="00420BEA" w:rsidRPr="00060899" w:rsidRDefault="00420BEA" w:rsidP="00420BEA">
      <w:pPr>
        <w:pStyle w:val="paragraph"/>
      </w:pPr>
      <w:r w:rsidRPr="00060899">
        <w:tab/>
        <w:t>(b)</w:t>
      </w:r>
      <w:r w:rsidRPr="00060899">
        <w:tab/>
        <w:t>a leave payment relating to a person’s employment that has been terminated; and</w:t>
      </w:r>
    </w:p>
    <w:p w:rsidR="00420BEA" w:rsidRPr="00060899" w:rsidRDefault="00420BEA" w:rsidP="00420BEA">
      <w:pPr>
        <w:pStyle w:val="paragraph"/>
      </w:pPr>
      <w:r w:rsidRPr="00060899">
        <w:tab/>
        <w:t>(c)</w:t>
      </w:r>
      <w:r w:rsidRPr="00060899">
        <w:tab/>
        <w:t>any other payment that is connected with the termination of a person’s employment.</w:t>
      </w:r>
    </w:p>
    <w:p w:rsidR="00DE3F2B" w:rsidRPr="00060899" w:rsidRDefault="00DE3F2B" w:rsidP="00DE3F2B">
      <w:pPr>
        <w:pStyle w:val="SubsectionHead"/>
      </w:pPr>
      <w:r w:rsidRPr="00060899">
        <w:t>Meaning of leave payment</w:t>
      </w:r>
    </w:p>
    <w:p w:rsidR="00594071" w:rsidRPr="00060899" w:rsidRDefault="00594071" w:rsidP="00594071">
      <w:pPr>
        <w:pStyle w:val="subsection"/>
      </w:pPr>
      <w:r w:rsidRPr="00060899">
        <w:t>1067L</w:t>
      </w:r>
      <w:r w:rsidR="00060899">
        <w:noBreakHyphen/>
      </w:r>
      <w:r w:rsidRPr="00060899">
        <w:t>D16</w:t>
      </w:r>
      <w:r w:rsidRPr="00060899">
        <w:tab/>
        <w:t>In point</w:t>
      </w:r>
      <w:smartTag w:uri="urn:schemas-microsoft-com:office:smarttags" w:element="PersonName">
        <w:r w:rsidRPr="00060899">
          <w:t>s 1</w:t>
        </w:r>
      </w:smartTag>
      <w:r w:rsidRPr="00060899">
        <w:t>067L</w:t>
      </w:r>
      <w:r w:rsidR="00060899">
        <w:noBreakHyphen/>
      </w:r>
      <w:r w:rsidRPr="00060899">
        <w:t>D4 to 1067L</w:t>
      </w:r>
      <w:r w:rsidR="00060899">
        <w:noBreakHyphen/>
      </w:r>
      <w:r w:rsidRPr="00060899">
        <w:t>D15 (inclusive):</w:t>
      </w:r>
    </w:p>
    <w:p w:rsidR="002A31A1" w:rsidRPr="00060899" w:rsidRDefault="002A31A1" w:rsidP="002A31A1">
      <w:pPr>
        <w:pStyle w:val="Definition"/>
      </w:pPr>
      <w:r w:rsidRPr="00060899">
        <w:rPr>
          <w:b/>
          <w:i/>
        </w:rPr>
        <w:t>leave payment</w:t>
      </w:r>
      <w:r w:rsidRPr="00060899">
        <w:t xml:space="preserve"> includes a payment in respect of sick leave, annual leave, maternity leave and long service leave, but does not include:</w:t>
      </w:r>
    </w:p>
    <w:p w:rsidR="002A31A1" w:rsidRPr="00060899" w:rsidRDefault="002A31A1" w:rsidP="002A31A1">
      <w:pPr>
        <w:pStyle w:val="paragraph"/>
      </w:pPr>
      <w:r w:rsidRPr="00060899">
        <w:lastRenderedPageBreak/>
        <w:tab/>
        <w:t>(a)</w:t>
      </w:r>
      <w:r w:rsidRPr="00060899">
        <w:tab/>
        <w:t>an instalment of parental leave pay; or</w:t>
      </w:r>
    </w:p>
    <w:p w:rsidR="002A31A1" w:rsidRPr="00060899" w:rsidRDefault="002A31A1" w:rsidP="002A31A1">
      <w:pPr>
        <w:pStyle w:val="paragraph"/>
      </w:pPr>
      <w:r w:rsidRPr="00060899">
        <w:tab/>
        <w:t>(b)</w:t>
      </w:r>
      <w:r w:rsidRPr="00060899">
        <w:tab/>
        <w:t>dad and partner pay.</w:t>
      </w:r>
    </w:p>
    <w:p w:rsidR="00594071" w:rsidRPr="00060899" w:rsidRDefault="00594071" w:rsidP="00594071">
      <w:pPr>
        <w:pStyle w:val="SubsectionHead"/>
      </w:pPr>
      <w:r w:rsidRPr="00060899">
        <w:t>Ordinary income includes certain periodical payments from relatives</w:t>
      </w:r>
    </w:p>
    <w:p w:rsidR="00594071" w:rsidRPr="00060899" w:rsidRDefault="00594071" w:rsidP="00594071">
      <w:pPr>
        <w:pStyle w:val="subsection"/>
      </w:pPr>
      <w:r w:rsidRPr="00060899">
        <w:tab/>
        <w:t>1067L</w:t>
      </w:r>
      <w:r w:rsidR="00060899">
        <w:noBreakHyphen/>
      </w:r>
      <w:r w:rsidRPr="00060899">
        <w:t>D17</w:t>
      </w:r>
      <w:r w:rsidRPr="00060899">
        <w:tab/>
        <w:t>Subject to point 1067L</w:t>
      </w:r>
      <w:r w:rsidR="00060899">
        <w:noBreakHyphen/>
      </w:r>
      <w:r w:rsidRPr="00060899">
        <w:t>D18 (and despite paragraph</w:t>
      </w:r>
      <w:r w:rsidR="00060899">
        <w:t> </w:t>
      </w:r>
      <w:r w:rsidRPr="00060899">
        <w:t xml:space="preserve">8(8)(z)), a person’s ordinary income for the purposes of this Module includes a periodical payment or benefit by way of gift or allowance from </w:t>
      </w:r>
      <w:r w:rsidR="00D35961" w:rsidRPr="00060899">
        <w:t>a parent, child</w:t>
      </w:r>
      <w:r w:rsidRPr="00060899">
        <w:t>, brother or sister of the person.</w:t>
      </w:r>
    </w:p>
    <w:p w:rsidR="00594071" w:rsidRPr="00060899" w:rsidRDefault="00594071" w:rsidP="00594071">
      <w:pPr>
        <w:pStyle w:val="SubsectionHead"/>
      </w:pPr>
      <w:r w:rsidRPr="00060899">
        <w:t>Board and lodging</w:t>
      </w:r>
    </w:p>
    <w:p w:rsidR="00594071" w:rsidRPr="00060899" w:rsidRDefault="00594071" w:rsidP="00594071">
      <w:pPr>
        <w:pStyle w:val="subsection"/>
      </w:pPr>
      <w:r w:rsidRPr="00060899">
        <w:tab/>
        <w:t>1067L</w:t>
      </w:r>
      <w:r w:rsidR="00060899">
        <w:noBreakHyphen/>
      </w:r>
      <w:r w:rsidRPr="00060899">
        <w:t>D18</w:t>
      </w:r>
      <w:r w:rsidRPr="00060899">
        <w:tab/>
        <w:t xml:space="preserve">A person’s ordinary income is not to include a payment to the person for board or lodging provided by the person to </w:t>
      </w:r>
      <w:r w:rsidR="00302BE8" w:rsidRPr="00060899">
        <w:t>a parent, child, brother or sister of the person</w:t>
      </w:r>
      <w:r w:rsidRPr="00060899">
        <w:t>.</w:t>
      </w:r>
    </w:p>
    <w:p w:rsidR="00594071" w:rsidRPr="00060899" w:rsidRDefault="00594071" w:rsidP="00594071">
      <w:pPr>
        <w:pStyle w:val="SubsectionHead"/>
      </w:pPr>
      <w:r w:rsidRPr="00060899">
        <w:t>Ordinary income generally taken into account when first earned, derived or received</w:t>
      </w:r>
    </w:p>
    <w:p w:rsidR="00594071" w:rsidRPr="00060899" w:rsidRDefault="00594071" w:rsidP="00594071">
      <w:pPr>
        <w:pStyle w:val="subsection"/>
      </w:pPr>
      <w:r w:rsidRPr="00060899">
        <w:tab/>
        <w:t>1067L</w:t>
      </w:r>
      <w:r w:rsidR="00060899">
        <w:noBreakHyphen/>
      </w:r>
      <w:r w:rsidRPr="00060899">
        <w:t>D19</w:t>
      </w:r>
      <w:r w:rsidRPr="00060899">
        <w:tab/>
        <w:t>Subject to point</w:t>
      </w:r>
      <w:smartTag w:uri="urn:schemas-microsoft-com:office:smarttags" w:element="PersonName">
        <w:r w:rsidRPr="00060899">
          <w:t>s 1</w:t>
        </w:r>
      </w:smartTag>
      <w:r w:rsidRPr="00060899">
        <w:t>067L</w:t>
      </w:r>
      <w:r w:rsidR="00060899">
        <w:noBreakHyphen/>
      </w:r>
      <w:r w:rsidRPr="00060899">
        <w:t>D20, 1067L</w:t>
      </w:r>
      <w:r w:rsidR="00060899">
        <w:noBreakHyphen/>
      </w:r>
      <w:r w:rsidRPr="00060899">
        <w:t>D21, 1067L</w:t>
      </w:r>
      <w:r w:rsidR="00060899">
        <w:noBreakHyphen/>
      </w:r>
      <w:r w:rsidRPr="00060899">
        <w:t>D23 and 1067L</w:t>
      </w:r>
      <w:r w:rsidR="00060899">
        <w:noBreakHyphen/>
      </w:r>
      <w:r w:rsidRPr="00060899">
        <w:t>D24 and section</w:t>
      </w:r>
      <w:r w:rsidR="00060899">
        <w:t> </w:t>
      </w:r>
      <w:r w:rsidRPr="00060899">
        <w:t>1073, ordinary income is to be taken into account in the fortnight in which it is first earned, derived or received.</w:t>
      </w:r>
    </w:p>
    <w:p w:rsidR="00594071" w:rsidRPr="00060899" w:rsidRDefault="00594071" w:rsidP="00594071">
      <w:pPr>
        <w:pStyle w:val="SubsectionHead"/>
      </w:pPr>
      <w:r w:rsidRPr="00060899">
        <w:t>Claimant or recipient receives lump sum amount for remunerative work</w:t>
      </w:r>
    </w:p>
    <w:p w:rsidR="00594071" w:rsidRPr="00060899" w:rsidRDefault="00594071" w:rsidP="00594071">
      <w:pPr>
        <w:pStyle w:val="subsection"/>
      </w:pPr>
      <w:r w:rsidRPr="00060899">
        <w:tab/>
        <w:t>1067L</w:t>
      </w:r>
      <w:r w:rsidR="00060899">
        <w:noBreakHyphen/>
      </w:r>
      <w:r w:rsidRPr="00060899">
        <w:t>D20</w:t>
      </w:r>
      <w:r w:rsidRPr="00060899">
        <w:tab/>
        <w:t>If a person whose claim for austudy payment has been granted receives, after the claim was made, a lump sum amount that:</w:t>
      </w:r>
    </w:p>
    <w:p w:rsidR="00594071" w:rsidRPr="00060899" w:rsidRDefault="00594071" w:rsidP="00594071">
      <w:pPr>
        <w:pStyle w:val="paragraph"/>
      </w:pPr>
      <w:r w:rsidRPr="00060899">
        <w:tab/>
        <w:t>(a)</w:t>
      </w:r>
      <w:r w:rsidRPr="00060899">
        <w:tab/>
        <w:t>is paid to him or her in relation to remunerative work; and</w:t>
      </w:r>
    </w:p>
    <w:p w:rsidR="00594071" w:rsidRPr="00060899" w:rsidRDefault="00594071" w:rsidP="00594071">
      <w:pPr>
        <w:pStyle w:val="paragraph"/>
      </w:pPr>
      <w:r w:rsidRPr="00060899">
        <w:tab/>
        <w:t>(b)</w:t>
      </w:r>
      <w:r w:rsidRPr="00060899">
        <w:tab/>
        <w:t>is not a payment to which point 1067L</w:t>
      </w:r>
      <w:r w:rsidR="00060899">
        <w:noBreakHyphen/>
      </w:r>
      <w:r w:rsidRPr="00060899">
        <w:t>D21 applies; and</w:t>
      </w:r>
    </w:p>
    <w:p w:rsidR="00594071" w:rsidRPr="00060899" w:rsidRDefault="00594071" w:rsidP="00594071">
      <w:pPr>
        <w:pStyle w:val="paragraph"/>
      </w:pPr>
      <w:r w:rsidRPr="00060899">
        <w:tab/>
        <w:t>(c)</w:t>
      </w:r>
      <w:r w:rsidRPr="00060899">
        <w:tab/>
        <w:t>is not an exempt lump sum;</w:t>
      </w:r>
    </w:p>
    <w:p w:rsidR="00594071" w:rsidRPr="00060899" w:rsidRDefault="00594071" w:rsidP="00594071">
      <w:pPr>
        <w:pStyle w:val="subsection2"/>
      </w:pPr>
      <w:r w:rsidRPr="00060899">
        <w:t>the person is, for the purposes of this Module, taken to receive one fifty</w:t>
      </w:r>
      <w:r w:rsidR="00060899">
        <w:noBreakHyphen/>
      </w:r>
      <w:r w:rsidRPr="00060899">
        <w:t>second of that amount as ordinary income during each week in the 12 months commencing on the day on which the person becomes entitled to receive that amount.</w:t>
      </w:r>
    </w:p>
    <w:p w:rsidR="00594071" w:rsidRPr="00060899" w:rsidRDefault="00594071" w:rsidP="00594071">
      <w:pPr>
        <w:pStyle w:val="SubsectionHead"/>
      </w:pPr>
      <w:r w:rsidRPr="00060899">
        <w:lastRenderedPageBreak/>
        <w:t>Partner of claimant or recipient receives lump sum amount for remunerative work</w:t>
      </w:r>
    </w:p>
    <w:p w:rsidR="00594071" w:rsidRPr="00060899" w:rsidRDefault="00594071" w:rsidP="00594071">
      <w:pPr>
        <w:pStyle w:val="subsection"/>
      </w:pPr>
      <w:r w:rsidRPr="00060899">
        <w:tab/>
        <w:t>1067L</w:t>
      </w:r>
      <w:r w:rsidR="00060899">
        <w:noBreakHyphen/>
      </w:r>
      <w:r w:rsidRPr="00060899">
        <w:t>D21</w:t>
      </w:r>
      <w:r w:rsidRPr="00060899">
        <w:tab/>
        <w:t>If:</w:t>
      </w:r>
    </w:p>
    <w:p w:rsidR="00594071" w:rsidRPr="00060899" w:rsidRDefault="00594071" w:rsidP="00594071">
      <w:pPr>
        <w:pStyle w:val="paragraph"/>
      </w:pPr>
      <w:r w:rsidRPr="00060899">
        <w:tab/>
        <w:t>(a)</w:t>
      </w:r>
      <w:r w:rsidRPr="00060899">
        <w:tab/>
        <w:t>a person whose claim for austudy payment has been granted is a member of a couple; and</w:t>
      </w:r>
    </w:p>
    <w:p w:rsidR="00594071" w:rsidRPr="00060899" w:rsidRDefault="00594071" w:rsidP="00594071">
      <w:pPr>
        <w:pStyle w:val="paragraph"/>
      </w:pPr>
      <w:r w:rsidRPr="00060899">
        <w:tab/>
        <w:t>(b)</w:t>
      </w:r>
      <w:r w:rsidRPr="00060899">
        <w:tab/>
        <w:t>after the person has made the claim, the person’s partner receives a lump sum amount that:</w:t>
      </w:r>
    </w:p>
    <w:p w:rsidR="00594071" w:rsidRPr="00060899" w:rsidRDefault="00594071" w:rsidP="00594071">
      <w:pPr>
        <w:pStyle w:val="paragraphsub"/>
      </w:pPr>
      <w:r w:rsidRPr="00060899">
        <w:tab/>
        <w:t>(i)</w:t>
      </w:r>
      <w:r w:rsidRPr="00060899">
        <w:tab/>
        <w:t>is paid to him or her in relation to remunerative work; and</w:t>
      </w:r>
    </w:p>
    <w:p w:rsidR="00594071" w:rsidRPr="00060899" w:rsidRDefault="00594071" w:rsidP="00594071">
      <w:pPr>
        <w:pStyle w:val="paragraphsub"/>
      </w:pPr>
      <w:r w:rsidRPr="00060899">
        <w:tab/>
        <w:t>(ii)</w:t>
      </w:r>
      <w:r w:rsidRPr="00060899">
        <w:tab/>
        <w:t>is not a payment to which point 1067L</w:t>
      </w:r>
      <w:r w:rsidR="00060899">
        <w:noBreakHyphen/>
      </w:r>
      <w:r w:rsidRPr="00060899">
        <w:t>D23 applies; and</w:t>
      </w:r>
    </w:p>
    <w:p w:rsidR="00594071" w:rsidRPr="00060899" w:rsidRDefault="00594071" w:rsidP="00594071">
      <w:pPr>
        <w:pStyle w:val="paragraphsub"/>
      </w:pPr>
      <w:r w:rsidRPr="00060899">
        <w:tab/>
        <w:t>(iii)</w:t>
      </w:r>
      <w:r w:rsidRPr="00060899">
        <w:tab/>
        <w:t>is not an exempt lump sum;</w:t>
      </w:r>
    </w:p>
    <w:p w:rsidR="00594071" w:rsidRPr="00060899" w:rsidRDefault="00594071" w:rsidP="00594071">
      <w:pPr>
        <w:pStyle w:val="subsection2"/>
      </w:pPr>
      <w:r w:rsidRPr="00060899">
        <w:t>the partner is, for the purposes of this Module, taken to receive one fifty</w:t>
      </w:r>
      <w:r w:rsidR="00060899">
        <w:noBreakHyphen/>
      </w:r>
      <w:r w:rsidRPr="00060899">
        <w:t>second of that amount as ordinary income during each week in the 12 months commencing on the day on which the partner becomes entitled to receive that amount.</w:t>
      </w:r>
    </w:p>
    <w:p w:rsidR="00594071" w:rsidRPr="00060899" w:rsidRDefault="00594071" w:rsidP="00263AFE">
      <w:pPr>
        <w:pStyle w:val="SubsectionHead"/>
      </w:pPr>
      <w:r w:rsidRPr="00060899">
        <w:t>Operation of point</w:t>
      </w:r>
      <w:smartTag w:uri="urn:schemas-microsoft-com:office:smarttags" w:element="PersonName">
        <w:r w:rsidRPr="00060899">
          <w:t>s 1</w:t>
        </w:r>
      </w:smartTag>
      <w:r w:rsidRPr="00060899">
        <w:t>067L</w:t>
      </w:r>
      <w:r w:rsidR="00060899">
        <w:noBreakHyphen/>
      </w:r>
      <w:r w:rsidRPr="00060899">
        <w:t>D20 and 1067L</w:t>
      </w:r>
      <w:r w:rsidR="00060899">
        <w:noBreakHyphen/>
      </w:r>
      <w:r w:rsidRPr="00060899">
        <w:t>D21</w:t>
      </w:r>
    </w:p>
    <w:p w:rsidR="00594071" w:rsidRPr="00060899" w:rsidRDefault="00594071" w:rsidP="00263AFE">
      <w:pPr>
        <w:pStyle w:val="subsection"/>
        <w:keepNext/>
      </w:pPr>
      <w:r w:rsidRPr="00060899">
        <w:tab/>
        <w:t>1067L</w:t>
      </w:r>
      <w:r w:rsidR="00060899">
        <w:noBreakHyphen/>
      </w:r>
      <w:r w:rsidRPr="00060899">
        <w:t>D22</w:t>
      </w:r>
      <w:r w:rsidRPr="00060899">
        <w:tab/>
        <w:t>Point</w:t>
      </w:r>
      <w:smartTag w:uri="urn:schemas-microsoft-com:office:smarttags" w:element="PersonName">
        <w:r w:rsidRPr="00060899">
          <w:t>s 1</w:t>
        </w:r>
      </w:smartTag>
      <w:r w:rsidRPr="00060899">
        <w:t>067L</w:t>
      </w:r>
      <w:r w:rsidR="00060899">
        <w:noBreakHyphen/>
      </w:r>
      <w:r w:rsidRPr="00060899">
        <w:t>D20 and 1067L</w:t>
      </w:r>
      <w:r w:rsidR="00060899">
        <w:noBreakHyphen/>
      </w:r>
      <w:r w:rsidRPr="00060899">
        <w:t>D21 have effect even if the person who has made the claim:</w:t>
      </w:r>
    </w:p>
    <w:p w:rsidR="00594071" w:rsidRPr="00060899" w:rsidRDefault="00594071" w:rsidP="00594071">
      <w:pPr>
        <w:pStyle w:val="paragraph"/>
      </w:pPr>
      <w:r w:rsidRPr="00060899">
        <w:tab/>
        <w:t>(a)</w:t>
      </w:r>
      <w:r w:rsidRPr="00060899">
        <w:tab/>
        <w:t>is subject to a liquid assets test waiting period or an income maintenance period in respect of the allowance claimed; or</w:t>
      </w:r>
    </w:p>
    <w:p w:rsidR="00594071" w:rsidRPr="00060899" w:rsidRDefault="00594071" w:rsidP="00594071">
      <w:pPr>
        <w:pStyle w:val="paragraph"/>
      </w:pPr>
      <w:r w:rsidRPr="00060899">
        <w:tab/>
        <w:t>(b)</w:t>
      </w:r>
      <w:r w:rsidRPr="00060899">
        <w:tab/>
        <w:t>is subject to a seasonal work preclusion period;</w:t>
      </w:r>
    </w:p>
    <w:p w:rsidR="00594071" w:rsidRPr="00060899" w:rsidRDefault="00594071" w:rsidP="00594071">
      <w:pPr>
        <w:pStyle w:val="subsection2"/>
      </w:pPr>
      <w:r w:rsidRPr="00060899">
        <w:t>during the period of 12 months referred to in those points.</w:t>
      </w:r>
    </w:p>
    <w:p w:rsidR="00594071" w:rsidRPr="00060899" w:rsidRDefault="00594071" w:rsidP="00594071">
      <w:pPr>
        <w:pStyle w:val="SubsectionHead"/>
      </w:pPr>
      <w:r w:rsidRPr="00060899">
        <w:t>Ordinary income received at intervals longer than one fortnight</w:t>
      </w:r>
    </w:p>
    <w:p w:rsidR="00594071" w:rsidRPr="00060899" w:rsidRDefault="00594071" w:rsidP="00594071">
      <w:pPr>
        <w:pStyle w:val="subsection"/>
        <w:keepNext/>
      </w:pPr>
      <w:r w:rsidRPr="00060899">
        <w:tab/>
        <w:t>1067L</w:t>
      </w:r>
      <w:r w:rsidR="00060899">
        <w:noBreakHyphen/>
      </w:r>
      <w:r w:rsidRPr="00060899">
        <w:t>D23</w:t>
      </w:r>
      <w:r w:rsidRPr="00060899">
        <w:tab/>
        <w:t>Subject to point</w:t>
      </w:r>
      <w:smartTag w:uri="urn:schemas-microsoft-com:office:smarttags" w:element="PersonName">
        <w:r w:rsidRPr="00060899">
          <w:t>s 1</w:t>
        </w:r>
      </w:smartTag>
      <w:r w:rsidRPr="00060899">
        <w:t>067L</w:t>
      </w:r>
      <w:r w:rsidR="00060899">
        <w:noBreakHyphen/>
      </w:r>
      <w:r w:rsidRPr="00060899">
        <w:t>D4 to 1067L</w:t>
      </w:r>
      <w:r w:rsidR="00060899">
        <w:noBreakHyphen/>
      </w:r>
      <w:r w:rsidRPr="00060899">
        <w:t>D16 (inclusive), if:</w:t>
      </w:r>
    </w:p>
    <w:p w:rsidR="00594071" w:rsidRPr="00060899" w:rsidRDefault="00594071" w:rsidP="00594071">
      <w:pPr>
        <w:pStyle w:val="paragraph"/>
      </w:pPr>
      <w:r w:rsidRPr="00060899">
        <w:tab/>
        <w:t>(a)</w:t>
      </w:r>
      <w:r w:rsidRPr="00060899">
        <w:tab/>
        <w:t>a person receives a number of ordinary income payments; and</w:t>
      </w:r>
    </w:p>
    <w:p w:rsidR="00594071" w:rsidRPr="00060899" w:rsidRDefault="00594071" w:rsidP="00594071">
      <w:pPr>
        <w:pStyle w:val="paragraph"/>
      </w:pPr>
      <w:r w:rsidRPr="00060899">
        <w:tab/>
        <w:t>(b)</w:t>
      </w:r>
      <w:r w:rsidRPr="00060899">
        <w:tab/>
        <w:t>each payment is in respect of a period (</w:t>
      </w:r>
      <w:r w:rsidRPr="00060899">
        <w:rPr>
          <w:b/>
          <w:i/>
        </w:rPr>
        <w:t>work period</w:t>
      </w:r>
      <w:r w:rsidRPr="00060899">
        <w:t>) that is greater than a fortnight; and</w:t>
      </w:r>
    </w:p>
    <w:p w:rsidR="00594071" w:rsidRPr="00060899" w:rsidRDefault="00594071" w:rsidP="00594071">
      <w:pPr>
        <w:pStyle w:val="paragraph"/>
      </w:pPr>
      <w:r w:rsidRPr="00060899">
        <w:tab/>
        <w:t>(c)</w:t>
      </w:r>
      <w:r w:rsidRPr="00060899">
        <w:tab/>
        <w:t>there is reasonable predicability or regularity as to the timing of the payments; and</w:t>
      </w:r>
    </w:p>
    <w:p w:rsidR="00594071" w:rsidRPr="00060899" w:rsidRDefault="00594071" w:rsidP="00594071">
      <w:pPr>
        <w:pStyle w:val="paragraph"/>
        <w:keepNext/>
      </w:pPr>
      <w:r w:rsidRPr="00060899">
        <w:lastRenderedPageBreak/>
        <w:tab/>
        <w:t>(d)</w:t>
      </w:r>
      <w:r w:rsidRPr="00060899">
        <w:tab/>
        <w:t>there is reasonable predicability as to the quantum of the payments;</w:t>
      </w:r>
    </w:p>
    <w:p w:rsidR="00594071" w:rsidRPr="00060899" w:rsidRDefault="00594071" w:rsidP="00594071">
      <w:pPr>
        <w:pStyle w:val="subsection2"/>
      </w:pPr>
      <w:r w:rsidRPr="00060899">
        <w:t>the person is taken to receive in a fortnight falling within, or overlapping with, a work period an amount calculated by:</w:t>
      </w:r>
    </w:p>
    <w:p w:rsidR="00594071" w:rsidRPr="00060899" w:rsidRDefault="00594071" w:rsidP="00594071">
      <w:pPr>
        <w:pStyle w:val="paragraph"/>
      </w:pPr>
      <w:r w:rsidRPr="00060899">
        <w:tab/>
        <w:t>(e)</w:t>
      </w:r>
      <w:r w:rsidRPr="00060899">
        <w:tab/>
        <w:t>dividing the amount received by the number of days in the work period (</w:t>
      </w:r>
      <w:r w:rsidRPr="00060899">
        <w:rPr>
          <w:b/>
          <w:i/>
        </w:rPr>
        <w:t>daily rate</w:t>
      </w:r>
      <w:r w:rsidRPr="00060899">
        <w:t>); and</w:t>
      </w:r>
    </w:p>
    <w:p w:rsidR="00594071" w:rsidRPr="00060899" w:rsidRDefault="00594071" w:rsidP="00594071">
      <w:pPr>
        <w:pStyle w:val="paragraph"/>
      </w:pPr>
      <w:r w:rsidRPr="00060899">
        <w:tab/>
        <w:t>(f)</w:t>
      </w:r>
      <w:r w:rsidRPr="00060899">
        <w:tab/>
        <w:t>multiplying the daily rate by the number of days in the fortnight that are also within the work period.</w:t>
      </w:r>
    </w:p>
    <w:p w:rsidR="00594071" w:rsidRPr="00060899" w:rsidRDefault="00594071" w:rsidP="00594071">
      <w:pPr>
        <w:pStyle w:val="SubsectionHead"/>
      </w:pPr>
      <w:r w:rsidRPr="00060899">
        <w:t>Payment of arrears of periodic compensation payments</w:t>
      </w:r>
    </w:p>
    <w:p w:rsidR="00594071" w:rsidRPr="00060899" w:rsidRDefault="00594071" w:rsidP="00594071">
      <w:pPr>
        <w:pStyle w:val="subsection"/>
      </w:pPr>
      <w:r w:rsidRPr="00060899">
        <w:tab/>
        <w:t>1067L</w:t>
      </w:r>
      <w:r w:rsidR="00060899">
        <w:noBreakHyphen/>
      </w:r>
      <w:r w:rsidRPr="00060899">
        <w:t>D24</w:t>
      </w:r>
      <w:r w:rsidRPr="00060899">
        <w:tab/>
        <w:t>If:</w:t>
      </w:r>
    </w:p>
    <w:p w:rsidR="00594071" w:rsidRPr="00060899" w:rsidRDefault="00594071" w:rsidP="00594071">
      <w:pPr>
        <w:pStyle w:val="paragraph"/>
      </w:pPr>
      <w:r w:rsidRPr="00060899">
        <w:tab/>
        <w:t>(a)</w:t>
      </w:r>
      <w:r w:rsidRPr="00060899">
        <w:tab/>
        <w:t>at the time of an event that gives rise to an entitlement of a person to compensation, the person is receiving an austudy payment; and</w:t>
      </w:r>
    </w:p>
    <w:p w:rsidR="00594071" w:rsidRPr="00060899" w:rsidRDefault="00594071" w:rsidP="00594071">
      <w:pPr>
        <w:pStyle w:val="paragraph"/>
        <w:keepNext/>
      </w:pPr>
      <w:r w:rsidRPr="00060899">
        <w:tab/>
        <w:t>(b)</w:t>
      </w:r>
      <w:r w:rsidRPr="00060899">
        <w:tab/>
        <w:t>in relation to that entitlement, the person receives a payment of arrears of periodic compensation;</w:t>
      </w:r>
    </w:p>
    <w:p w:rsidR="00594071" w:rsidRPr="00060899" w:rsidRDefault="00594071" w:rsidP="00594071">
      <w:pPr>
        <w:pStyle w:val="subsection2"/>
      </w:pPr>
      <w:r w:rsidRPr="00060899">
        <w:t>the person is taken to receive, in a fortnight falling within, or overlapping with, the periodic payments period, an amount calculated by:</w:t>
      </w:r>
    </w:p>
    <w:p w:rsidR="00594071" w:rsidRPr="00060899" w:rsidRDefault="00594071" w:rsidP="00594071">
      <w:pPr>
        <w:pStyle w:val="paragraph"/>
      </w:pPr>
      <w:r w:rsidRPr="00060899">
        <w:tab/>
        <w:t>(c)</w:t>
      </w:r>
      <w:r w:rsidRPr="00060899">
        <w:tab/>
        <w:t>dividing the amount received by the number of days in the periodic payments period (</w:t>
      </w:r>
      <w:r w:rsidRPr="00060899">
        <w:rPr>
          <w:b/>
          <w:i/>
        </w:rPr>
        <w:t>daily rate</w:t>
      </w:r>
      <w:r w:rsidRPr="00060899">
        <w:t>); and</w:t>
      </w:r>
    </w:p>
    <w:p w:rsidR="00594071" w:rsidRPr="00060899" w:rsidRDefault="00594071" w:rsidP="00594071">
      <w:pPr>
        <w:pStyle w:val="paragraph"/>
      </w:pPr>
      <w:r w:rsidRPr="00060899">
        <w:tab/>
        <w:t>(d)</w:t>
      </w:r>
      <w:r w:rsidRPr="00060899">
        <w:tab/>
        <w:t>multiplying the daily rate by the number of days in the fortnight that are also within the periodic payments period.</w:t>
      </w:r>
    </w:p>
    <w:p w:rsidR="00594071" w:rsidRPr="00060899" w:rsidRDefault="00594071" w:rsidP="00594071">
      <w:pPr>
        <w:pStyle w:val="notetext"/>
      </w:pPr>
      <w:r w:rsidRPr="00060899">
        <w:t>Note:</w:t>
      </w:r>
      <w:r w:rsidRPr="00060899">
        <w:tab/>
        <w:t xml:space="preserve">For </w:t>
      </w:r>
      <w:r w:rsidRPr="00060899">
        <w:rPr>
          <w:b/>
          <w:i/>
        </w:rPr>
        <w:t>periodic payments period</w:t>
      </w:r>
      <w:r w:rsidRPr="00060899">
        <w:t xml:space="preserve"> see section</w:t>
      </w:r>
      <w:r w:rsidR="00060899">
        <w:t> </w:t>
      </w:r>
      <w:r w:rsidRPr="00060899">
        <w:t>17.</w:t>
      </w:r>
    </w:p>
    <w:p w:rsidR="00594071" w:rsidRPr="00060899" w:rsidRDefault="00594071" w:rsidP="00594071">
      <w:pPr>
        <w:pStyle w:val="SubsectionHead"/>
      </w:pPr>
      <w:r w:rsidRPr="00060899">
        <w:t>Partner income free area</w:t>
      </w:r>
    </w:p>
    <w:p w:rsidR="00594071" w:rsidRPr="00060899" w:rsidRDefault="00594071" w:rsidP="00594071">
      <w:pPr>
        <w:pStyle w:val="subsection"/>
        <w:keepNext/>
      </w:pPr>
      <w:r w:rsidRPr="00060899">
        <w:tab/>
        <w:t>1067L</w:t>
      </w:r>
      <w:r w:rsidR="00060899">
        <w:noBreakHyphen/>
      </w:r>
      <w:r w:rsidRPr="00060899">
        <w:t>D25</w:t>
      </w:r>
      <w:r w:rsidRPr="00060899">
        <w:tab/>
        <w:t>The partner income free area for a person is:</w:t>
      </w:r>
    </w:p>
    <w:p w:rsidR="00594071" w:rsidRPr="00060899" w:rsidRDefault="00594071" w:rsidP="00594071">
      <w:pPr>
        <w:pStyle w:val="paragraph"/>
      </w:pPr>
      <w:r w:rsidRPr="00060899">
        <w:tab/>
        <w:t>(a)</w:t>
      </w:r>
      <w:r w:rsidRPr="00060899">
        <w:tab/>
        <w:t xml:space="preserve">if the person’s partner is not receiving a social security benefit and has not turned </w:t>
      </w:r>
      <w:r w:rsidR="00911789" w:rsidRPr="00060899">
        <w:t>22</w:t>
      </w:r>
      <w:r w:rsidRPr="00060899">
        <w:t>—the amount of income of the partner (rounded up to the nearest dollar) beyond which youth allowance would not be payable to the partner if the partner were qualified for a youth allowance and were not undertaking full</w:t>
      </w:r>
      <w:r w:rsidR="00060899">
        <w:noBreakHyphen/>
      </w:r>
      <w:r w:rsidRPr="00060899">
        <w:t>time study (see section</w:t>
      </w:r>
      <w:r w:rsidR="00060899">
        <w:t> </w:t>
      </w:r>
      <w:r w:rsidRPr="00060899">
        <w:t>541B); or</w:t>
      </w:r>
    </w:p>
    <w:p w:rsidR="00594071" w:rsidRPr="00060899" w:rsidRDefault="00594071" w:rsidP="00594071">
      <w:pPr>
        <w:pStyle w:val="paragraph"/>
      </w:pPr>
      <w:r w:rsidRPr="00060899">
        <w:tab/>
        <w:t>(b)</w:t>
      </w:r>
      <w:r w:rsidRPr="00060899">
        <w:tab/>
        <w:t xml:space="preserve">if the person’s partner is not receiving a social security benefit and has turned </w:t>
      </w:r>
      <w:r w:rsidR="00911789" w:rsidRPr="00060899">
        <w:t>22</w:t>
      </w:r>
      <w:r w:rsidRPr="00060899">
        <w:t xml:space="preserve">—the amount of income of the </w:t>
      </w:r>
      <w:r w:rsidRPr="00060899">
        <w:lastRenderedPageBreak/>
        <w:t>partner (rounded up to the nearest dollar) beyond which newstart allowance would not be payable to the partner if the partner were qualified for a newstart allowance; or</w:t>
      </w:r>
    </w:p>
    <w:p w:rsidR="00594071" w:rsidRPr="00060899" w:rsidRDefault="00594071" w:rsidP="00594071">
      <w:pPr>
        <w:pStyle w:val="paragraph"/>
      </w:pPr>
      <w:r w:rsidRPr="00060899">
        <w:tab/>
        <w:t>(c)</w:t>
      </w:r>
      <w:r w:rsidRPr="00060899">
        <w:tab/>
        <w:t>if the person’s partner is receiving a social security benefit—the amount of income of the partner (rounded up to the nearest dollar) beyond which that benefit would not be payable to the partner.</w:t>
      </w:r>
    </w:p>
    <w:p w:rsidR="009355E2" w:rsidRPr="00060899" w:rsidRDefault="009355E2" w:rsidP="009355E2">
      <w:pPr>
        <w:pStyle w:val="subsection"/>
      </w:pPr>
      <w:r w:rsidRPr="00060899">
        <w:t>1067L</w:t>
      </w:r>
      <w:r w:rsidR="00060899">
        <w:noBreakHyphen/>
      </w:r>
      <w:r w:rsidRPr="00060899">
        <w:t>D25A</w:t>
      </w:r>
      <w:r w:rsidRPr="00060899">
        <w:tab/>
        <w:t>For the purposes of paragraph</w:t>
      </w:r>
      <w:r w:rsidR="00060899">
        <w:t> </w:t>
      </w:r>
      <w:r w:rsidRPr="00060899">
        <w:t>1067L</w:t>
      </w:r>
      <w:r w:rsidR="00060899">
        <w:noBreakHyphen/>
      </w:r>
      <w:r w:rsidRPr="00060899">
        <w:t>D25(a), disregard steps 2, 2A and 3 of the method statement in point 1067G</w:t>
      </w:r>
      <w:r w:rsidR="00060899">
        <w:noBreakHyphen/>
      </w:r>
      <w:r w:rsidRPr="00060899">
        <w:t>A1.</w:t>
      </w:r>
    </w:p>
    <w:p w:rsidR="009355E2" w:rsidRPr="00060899" w:rsidRDefault="009355E2" w:rsidP="009355E2">
      <w:pPr>
        <w:pStyle w:val="subsection"/>
      </w:pPr>
      <w:r w:rsidRPr="00060899">
        <w:tab/>
        <w:t>1067L</w:t>
      </w:r>
      <w:r w:rsidR="00060899">
        <w:noBreakHyphen/>
      </w:r>
      <w:r w:rsidRPr="00060899">
        <w:t>D25B</w:t>
      </w:r>
      <w:r w:rsidRPr="00060899">
        <w:tab/>
        <w:t>For the purposes of paragraph</w:t>
      </w:r>
      <w:r w:rsidR="00060899">
        <w:t> </w:t>
      </w:r>
      <w:r w:rsidRPr="00060899">
        <w:t>1067L</w:t>
      </w:r>
      <w:r w:rsidR="00060899">
        <w:noBreakHyphen/>
      </w:r>
      <w:r w:rsidRPr="00060899">
        <w:t>D25(b), disregard steps 2 and 3 of the method statement in point 1068</w:t>
      </w:r>
      <w:r w:rsidR="00060899">
        <w:noBreakHyphen/>
      </w:r>
      <w:r w:rsidRPr="00060899">
        <w:t>A1.</w:t>
      </w:r>
    </w:p>
    <w:p w:rsidR="00594071" w:rsidRPr="00060899" w:rsidRDefault="00594071" w:rsidP="00594071">
      <w:pPr>
        <w:pStyle w:val="SubsectionHead"/>
      </w:pPr>
      <w:r w:rsidRPr="00060899">
        <w:t>Partner income excess</w:t>
      </w:r>
    </w:p>
    <w:p w:rsidR="00594071" w:rsidRPr="00060899" w:rsidRDefault="00594071" w:rsidP="00594071">
      <w:pPr>
        <w:pStyle w:val="subsection"/>
      </w:pPr>
      <w:r w:rsidRPr="00060899">
        <w:tab/>
        <w:t>1067L</w:t>
      </w:r>
      <w:r w:rsidR="00060899">
        <w:noBreakHyphen/>
      </w:r>
      <w:r w:rsidRPr="00060899">
        <w:t>D26</w:t>
      </w:r>
      <w:r w:rsidRPr="00060899">
        <w:tab/>
        <w:t>If:</w:t>
      </w:r>
    </w:p>
    <w:p w:rsidR="00594071" w:rsidRPr="00060899" w:rsidRDefault="00594071" w:rsidP="00594071">
      <w:pPr>
        <w:pStyle w:val="paragraph"/>
      </w:pPr>
      <w:r w:rsidRPr="00060899">
        <w:tab/>
        <w:t>(a)</w:t>
      </w:r>
      <w:r w:rsidRPr="00060899">
        <w:tab/>
        <w:t>a person is a member of a couple; and</w:t>
      </w:r>
    </w:p>
    <w:p w:rsidR="00594071" w:rsidRPr="00060899" w:rsidRDefault="00594071" w:rsidP="00594071">
      <w:pPr>
        <w:pStyle w:val="paragraph"/>
      </w:pPr>
      <w:r w:rsidRPr="00060899">
        <w:tab/>
        <w:t>(b)</w:t>
      </w:r>
      <w:r w:rsidRPr="00060899">
        <w:tab/>
        <w:t>the person’s partner is not receiving a social security pension, service pension</w:t>
      </w:r>
      <w:r w:rsidR="0041416F" w:rsidRPr="00060899">
        <w:t xml:space="preserve"> or income support supplement</w:t>
      </w:r>
      <w:r w:rsidRPr="00060899">
        <w:t>; and</w:t>
      </w:r>
    </w:p>
    <w:p w:rsidR="00594071" w:rsidRPr="00060899" w:rsidRDefault="00594071" w:rsidP="00594071">
      <w:pPr>
        <w:pStyle w:val="paragraph"/>
        <w:keepNext/>
      </w:pPr>
      <w:r w:rsidRPr="00060899">
        <w:tab/>
        <w:t>(c)</w:t>
      </w:r>
      <w:r w:rsidRPr="00060899">
        <w:tab/>
        <w:t>the partner’s ordinary income exceeds the partner income free area for the partner;</w:t>
      </w:r>
    </w:p>
    <w:p w:rsidR="00594071" w:rsidRPr="00060899" w:rsidRDefault="00594071" w:rsidP="00594071">
      <w:pPr>
        <w:pStyle w:val="subsection2"/>
      </w:pPr>
      <w:r w:rsidRPr="00060899">
        <w:t>then:</w:t>
      </w:r>
    </w:p>
    <w:p w:rsidR="00594071" w:rsidRPr="00060899" w:rsidRDefault="00594071" w:rsidP="00594071">
      <w:pPr>
        <w:pStyle w:val="paragraph"/>
      </w:pPr>
      <w:r w:rsidRPr="00060899">
        <w:tab/>
        <w:t>(d)</w:t>
      </w:r>
      <w:r w:rsidRPr="00060899">
        <w:tab/>
        <w:t>the person has a partner income excess; and</w:t>
      </w:r>
    </w:p>
    <w:p w:rsidR="00594071" w:rsidRPr="00060899" w:rsidRDefault="00594071" w:rsidP="00594071">
      <w:pPr>
        <w:pStyle w:val="paragraph"/>
      </w:pPr>
      <w:r w:rsidRPr="00060899">
        <w:tab/>
        <w:t>(e)</w:t>
      </w:r>
      <w:r w:rsidRPr="00060899">
        <w:tab/>
        <w:t>the person’s partner income excess is the amount by which the partner’s ordinary income exceeds the partner income free area.</w:t>
      </w:r>
    </w:p>
    <w:p w:rsidR="00594071" w:rsidRPr="00060899" w:rsidRDefault="00594071" w:rsidP="00594071">
      <w:pPr>
        <w:pStyle w:val="SubsectionHead"/>
      </w:pPr>
      <w:r w:rsidRPr="00060899">
        <w:t>Partner income reduction</w:t>
      </w:r>
    </w:p>
    <w:p w:rsidR="00594071" w:rsidRPr="00060899" w:rsidRDefault="00594071" w:rsidP="00594071">
      <w:pPr>
        <w:pStyle w:val="subsection"/>
      </w:pPr>
      <w:r w:rsidRPr="00060899">
        <w:tab/>
        <w:t>1067L</w:t>
      </w:r>
      <w:r w:rsidR="00060899">
        <w:noBreakHyphen/>
      </w:r>
      <w:r w:rsidRPr="00060899">
        <w:t>D27</w:t>
      </w:r>
      <w:r w:rsidRPr="00060899">
        <w:tab/>
        <w:t>If a person has a partner income excess, the person’s partner income reduction is an amount equal to 60% of the person’s partner income excess.</w:t>
      </w:r>
    </w:p>
    <w:p w:rsidR="00594071" w:rsidRPr="00060899" w:rsidRDefault="00594071" w:rsidP="00594071">
      <w:pPr>
        <w:pStyle w:val="notetext"/>
        <w:ind w:hanging="885"/>
      </w:pPr>
      <w:r w:rsidRPr="00060899">
        <w:t>Example:</w:t>
      </w:r>
      <w:r w:rsidRPr="00060899">
        <w:tab/>
      </w:r>
    </w:p>
    <w:p w:rsidR="00594071" w:rsidRPr="00060899" w:rsidRDefault="00594071" w:rsidP="00594071">
      <w:pPr>
        <w:pStyle w:val="notetext"/>
        <w:ind w:left="2090" w:hanging="990"/>
      </w:pPr>
      <w:r w:rsidRPr="00060899">
        <w:t>Facts:</w:t>
      </w:r>
      <w:r w:rsidRPr="00060899">
        <w:tab/>
      </w:r>
      <w:smartTag w:uri="urn:schemas-microsoft-com:office:smarttags" w:element="City">
        <w:smartTag w:uri="urn:schemas-microsoft-com:office:smarttags" w:element="place">
          <w:r w:rsidRPr="00060899">
            <w:t>Alice</w:t>
          </w:r>
        </w:smartTag>
      </w:smartTag>
      <w:r w:rsidRPr="00060899">
        <w:t>’s partner Martin has an ordinary income of $800. Assume that the partner income free area under point 1067L</w:t>
      </w:r>
      <w:r w:rsidR="00060899">
        <w:noBreakHyphen/>
      </w:r>
      <w:r w:rsidRPr="00060899">
        <w:t>D25 is $640.</w:t>
      </w:r>
    </w:p>
    <w:p w:rsidR="00594071" w:rsidRPr="00060899" w:rsidRDefault="00594071" w:rsidP="00594071">
      <w:pPr>
        <w:pStyle w:val="notetext"/>
        <w:ind w:left="2090" w:hanging="990"/>
      </w:pPr>
      <w:r w:rsidRPr="00060899">
        <w:lastRenderedPageBreak/>
        <w:t>Result:</w:t>
      </w:r>
      <w:r w:rsidRPr="00060899">
        <w:tab/>
        <w:t xml:space="preserve">Martin’s ordinary income exceeds the partner income free area. </w:t>
      </w:r>
      <w:smartTag w:uri="urn:schemas-microsoft-com:office:smarttags" w:element="City">
        <w:smartTag w:uri="urn:schemas-microsoft-com:office:smarttags" w:element="place">
          <w:r w:rsidRPr="00060899">
            <w:t>Alice</w:t>
          </w:r>
        </w:smartTag>
      </w:smartTag>
      <w:r w:rsidRPr="00060899">
        <w:t xml:space="preserve"> therefore has a partner income excess under point 1067L</w:t>
      </w:r>
      <w:r w:rsidR="00060899">
        <w:noBreakHyphen/>
      </w:r>
      <w:r w:rsidRPr="00060899">
        <w:t>D26 of:</w:t>
      </w:r>
    </w:p>
    <w:p w:rsidR="00594071" w:rsidRPr="00060899" w:rsidRDefault="002A0881" w:rsidP="006724AA">
      <w:pPr>
        <w:pStyle w:val="Formula"/>
        <w:ind w:left="2127"/>
      </w:pPr>
      <w:r w:rsidRPr="00060899">
        <w:rPr>
          <w:noProof/>
        </w:rPr>
        <w:drawing>
          <wp:inline distT="0" distB="0" distL="0" distR="0" wp14:anchorId="561C4AE1" wp14:editId="16718ABC">
            <wp:extent cx="1123950" cy="266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p w:rsidR="00594071" w:rsidRPr="00060899" w:rsidRDefault="00594071" w:rsidP="00594071">
      <w:pPr>
        <w:pStyle w:val="notetext"/>
        <w:ind w:left="2090" w:hanging="990"/>
      </w:pPr>
      <w:r w:rsidRPr="00060899">
        <w:tab/>
      </w:r>
      <w:smartTag w:uri="urn:schemas-microsoft-com:office:smarttags" w:element="City">
        <w:smartTag w:uri="urn:schemas-microsoft-com:office:smarttags" w:element="place">
          <w:r w:rsidRPr="00060899">
            <w:t>Alice</w:t>
          </w:r>
        </w:smartTag>
      </w:smartTag>
      <w:r w:rsidRPr="00060899">
        <w:t>’s partner income reduction under point 1067L</w:t>
      </w:r>
      <w:r w:rsidR="00060899">
        <w:noBreakHyphen/>
      </w:r>
      <w:r w:rsidRPr="00060899">
        <w:t>D27 is therefore:</w:t>
      </w:r>
    </w:p>
    <w:p w:rsidR="00594071" w:rsidRPr="00060899" w:rsidRDefault="002A0881" w:rsidP="006724AA">
      <w:pPr>
        <w:pStyle w:val="Formula"/>
        <w:ind w:left="2127"/>
      </w:pPr>
      <w:r w:rsidRPr="00060899">
        <w:rPr>
          <w:noProof/>
        </w:rPr>
        <w:drawing>
          <wp:inline distT="0" distB="0" distL="0" distR="0" wp14:anchorId="7B4E46FA" wp14:editId="0505EB52">
            <wp:extent cx="1076325" cy="266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p>
    <w:p w:rsidR="00594071" w:rsidRPr="00060899" w:rsidRDefault="00594071" w:rsidP="00594071">
      <w:pPr>
        <w:pStyle w:val="SubsectionHead"/>
      </w:pPr>
      <w:r w:rsidRPr="00060899">
        <w:t>Ordinary income free area</w:t>
      </w:r>
    </w:p>
    <w:p w:rsidR="00594071" w:rsidRPr="00060899" w:rsidRDefault="00594071" w:rsidP="00594071">
      <w:pPr>
        <w:pStyle w:val="subsection"/>
      </w:pPr>
      <w:r w:rsidRPr="00060899">
        <w:tab/>
        <w:t>1067L</w:t>
      </w:r>
      <w:r w:rsidR="00060899">
        <w:noBreakHyphen/>
      </w:r>
      <w:r w:rsidRPr="00060899">
        <w:t>D28</w:t>
      </w:r>
      <w:r w:rsidRPr="00060899">
        <w:tab/>
        <w:t xml:space="preserve">A person’s ordinary income free area is </w:t>
      </w:r>
      <w:r w:rsidR="00162BB4" w:rsidRPr="00060899">
        <w:t>$400</w:t>
      </w:r>
      <w:r w:rsidRPr="00060899">
        <w:t>.</w:t>
      </w:r>
    </w:p>
    <w:p w:rsidR="00594071" w:rsidRPr="00060899" w:rsidRDefault="00594071" w:rsidP="00594071">
      <w:pPr>
        <w:pStyle w:val="SubsectionHead"/>
      </w:pPr>
      <w:r w:rsidRPr="00060899">
        <w:t>Ordinary income excess</w:t>
      </w:r>
    </w:p>
    <w:p w:rsidR="00594071" w:rsidRPr="00060899" w:rsidRDefault="00594071" w:rsidP="00594071">
      <w:pPr>
        <w:pStyle w:val="subsection"/>
      </w:pPr>
      <w:r w:rsidRPr="00060899">
        <w:tab/>
        <w:t>1067L</w:t>
      </w:r>
      <w:r w:rsidR="00060899">
        <w:noBreakHyphen/>
      </w:r>
      <w:r w:rsidRPr="00060899">
        <w:t>D29</w:t>
      </w:r>
      <w:r w:rsidRPr="00060899">
        <w:tab/>
        <w:t>If a person’s ordinary income exceeds the person’s ordinary income free area:</w:t>
      </w:r>
    </w:p>
    <w:p w:rsidR="00594071" w:rsidRPr="00060899" w:rsidRDefault="00594071" w:rsidP="00594071">
      <w:pPr>
        <w:pStyle w:val="paragraph"/>
      </w:pPr>
      <w:r w:rsidRPr="00060899">
        <w:tab/>
        <w:t>(a)</w:t>
      </w:r>
      <w:r w:rsidRPr="00060899">
        <w:tab/>
        <w:t>the person has an ordinary income excess; and</w:t>
      </w:r>
    </w:p>
    <w:p w:rsidR="00594071" w:rsidRPr="00060899" w:rsidRDefault="00594071" w:rsidP="00594071">
      <w:pPr>
        <w:pStyle w:val="paragraph"/>
      </w:pPr>
      <w:r w:rsidRPr="00060899">
        <w:tab/>
        <w:t>(b)</w:t>
      </w:r>
      <w:r w:rsidRPr="00060899">
        <w:tab/>
        <w:t>the person’s ordinary income excess is the amount by which the person’s ordinary income exceeds the person’s ordinary income free area.</w:t>
      </w:r>
    </w:p>
    <w:p w:rsidR="00594071" w:rsidRPr="00060899" w:rsidRDefault="00594071" w:rsidP="00594071">
      <w:pPr>
        <w:pStyle w:val="SubsectionHead"/>
      </w:pPr>
      <w:r w:rsidRPr="00060899">
        <w:t>Ordinary income reduction</w:t>
      </w:r>
    </w:p>
    <w:p w:rsidR="00594071" w:rsidRPr="00060899" w:rsidRDefault="00594071" w:rsidP="00594071">
      <w:pPr>
        <w:pStyle w:val="subsection"/>
      </w:pPr>
      <w:r w:rsidRPr="00060899">
        <w:tab/>
        <w:t>1067L</w:t>
      </w:r>
      <w:r w:rsidR="00060899">
        <w:noBreakHyphen/>
      </w:r>
      <w:r w:rsidRPr="00060899">
        <w:t>D30</w:t>
      </w:r>
      <w:r w:rsidRPr="00060899">
        <w:tab/>
        <w:t>If a person has an ordinary income excess, the person’s ordinary income reduction is the sum of:</w:t>
      </w:r>
    </w:p>
    <w:p w:rsidR="00594071" w:rsidRPr="00060899" w:rsidRDefault="00594071" w:rsidP="00594071">
      <w:pPr>
        <w:pStyle w:val="paragraph"/>
      </w:pPr>
      <w:r w:rsidRPr="00060899">
        <w:tab/>
        <w:t>(a)</w:t>
      </w:r>
      <w:r w:rsidRPr="00060899">
        <w:tab/>
        <w:t>the person’s lower range reduction (if any) (see point 1067L</w:t>
      </w:r>
      <w:r w:rsidR="00060899">
        <w:noBreakHyphen/>
      </w:r>
      <w:r w:rsidRPr="00060899">
        <w:t>D31); and</w:t>
      </w:r>
    </w:p>
    <w:p w:rsidR="00594071" w:rsidRPr="00060899" w:rsidRDefault="00594071" w:rsidP="00594071">
      <w:pPr>
        <w:pStyle w:val="paragraph"/>
      </w:pPr>
      <w:r w:rsidRPr="00060899">
        <w:tab/>
        <w:t>(b)</w:t>
      </w:r>
      <w:r w:rsidRPr="00060899">
        <w:tab/>
        <w:t>the person’s upper range reduction (if any) (see point 1067L</w:t>
      </w:r>
      <w:r w:rsidR="00060899">
        <w:noBreakHyphen/>
      </w:r>
      <w:r w:rsidRPr="00060899">
        <w:t>D32).</w:t>
      </w:r>
    </w:p>
    <w:p w:rsidR="00594071" w:rsidRPr="00060899" w:rsidRDefault="00594071" w:rsidP="00594071">
      <w:pPr>
        <w:pStyle w:val="SubsectionHead"/>
      </w:pPr>
      <w:r w:rsidRPr="00060899">
        <w:t>Lower range reduction</w:t>
      </w:r>
    </w:p>
    <w:p w:rsidR="00594071" w:rsidRPr="00060899" w:rsidRDefault="00594071" w:rsidP="00594071">
      <w:pPr>
        <w:pStyle w:val="subsection"/>
      </w:pPr>
      <w:r w:rsidRPr="00060899">
        <w:tab/>
        <w:t>1067L</w:t>
      </w:r>
      <w:r w:rsidR="00060899">
        <w:noBreakHyphen/>
      </w:r>
      <w:r w:rsidRPr="00060899">
        <w:t>D31</w:t>
      </w:r>
      <w:r w:rsidRPr="00060899">
        <w:tab/>
        <w:t>The person’s lower range reduction is an amount equal to 50% of the part of the person’s ordinary income excess that does not exceed $80.</w:t>
      </w:r>
    </w:p>
    <w:p w:rsidR="00594071" w:rsidRPr="00060899" w:rsidRDefault="00594071" w:rsidP="00594071">
      <w:pPr>
        <w:pStyle w:val="SubsectionHead"/>
      </w:pPr>
      <w:r w:rsidRPr="00060899">
        <w:lastRenderedPageBreak/>
        <w:t>Upper range reduction</w:t>
      </w:r>
    </w:p>
    <w:p w:rsidR="00594071" w:rsidRPr="00060899" w:rsidRDefault="00594071" w:rsidP="00594071">
      <w:pPr>
        <w:pStyle w:val="subsection"/>
      </w:pPr>
      <w:r w:rsidRPr="00060899">
        <w:tab/>
        <w:t>1067L</w:t>
      </w:r>
      <w:r w:rsidR="00060899">
        <w:noBreakHyphen/>
      </w:r>
      <w:r w:rsidRPr="00060899">
        <w:t>D32</w:t>
      </w:r>
      <w:r w:rsidRPr="00060899">
        <w:tab/>
        <w:t>The person’s upper range reduction is an amount equal to 60% of the part (if any) of the person’s ordinary income excess that exceeds $80.</w:t>
      </w:r>
    </w:p>
    <w:p w:rsidR="00594071" w:rsidRPr="00060899" w:rsidRDefault="00594071" w:rsidP="00594071">
      <w:pPr>
        <w:pStyle w:val="ActHead3"/>
      </w:pPr>
      <w:bookmarkStart w:id="1053" w:name="_Toc447275921"/>
      <w:r w:rsidRPr="00060899">
        <w:rPr>
          <w:rStyle w:val="CharDivNo"/>
        </w:rPr>
        <w:t>Module E</w:t>
      </w:r>
      <w:r w:rsidRPr="00060899">
        <w:t>—</w:t>
      </w:r>
      <w:r w:rsidRPr="00060899">
        <w:rPr>
          <w:rStyle w:val="CharDivText"/>
        </w:rPr>
        <w:t>Student income bank</w:t>
      </w:r>
      <w:bookmarkEnd w:id="1053"/>
    </w:p>
    <w:p w:rsidR="00594071" w:rsidRPr="00060899" w:rsidRDefault="00594071" w:rsidP="00594071">
      <w:pPr>
        <w:pStyle w:val="SubsectionHead"/>
      </w:pPr>
      <w:r w:rsidRPr="00060899">
        <w:t>Student income bank</w:t>
      </w:r>
    </w:p>
    <w:p w:rsidR="00594071" w:rsidRPr="00060899" w:rsidRDefault="00594071" w:rsidP="00594071">
      <w:pPr>
        <w:pStyle w:val="subsection"/>
      </w:pPr>
      <w:r w:rsidRPr="00060899">
        <w:tab/>
        <w:t>1067L</w:t>
      </w:r>
      <w:r w:rsidR="00060899">
        <w:noBreakHyphen/>
      </w:r>
      <w:r w:rsidRPr="00060899">
        <w:t>E1</w:t>
      </w:r>
      <w:r w:rsidRPr="00060899">
        <w:tab/>
        <w:t>A person’s ordinary income under Module D may be reduced under this Module. This diagram sets out how to work out:</w:t>
      </w:r>
    </w:p>
    <w:p w:rsidR="00594071" w:rsidRPr="00060899" w:rsidRDefault="00594071" w:rsidP="00594071">
      <w:pPr>
        <w:pStyle w:val="paragraph"/>
      </w:pPr>
      <w:r w:rsidRPr="00060899">
        <w:tab/>
        <w:t>(a)</w:t>
      </w:r>
      <w:r w:rsidRPr="00060899">
        <w:tab/>
        <w:t>whether the person’s ordinary income for a particular fortnight in respect of which austudy payment may be payable to the person, is to be reduced; and</w:t>
      </w:r>
    </w:p>
    <w:p w:rsidR="00594071" w:rsidRPr="00060899" w:rsidRDefault="00594071" w:rsidP="00594071">
      <w:pPr>
        <w:pStyle w:val="paragraph"/>
      </w:pPr>
      <w:r w:rsidRPr="00060899">
        <w:tab/>
        <w:t>(b)</w:t>
      </w:r>
      <w:r w:rsidRPr="00060899">
        <w:tab/>
        <w:t>if it is to be reduced, the amount of the reduction.</w:t>
      </w:r>
    </w:p>
    <w:p w:rsidR="00594071" w:rsidRPr="00060899" w:rsidRDefault="00594071" w:rsidP="00594071"/>
    <w:p w:rsidR="00594071" w:rsidRPr="00060899" w:rsidRDefault="00594071" w:rsidP="00594071">
      <w:r w:rsidRPr="00060899">
        <w:rPr>
          <w:sz w:val="20"/>
        </w:rPr>
        <w:object w:dxaOrig="7066" w:dyaOrig="5597">
          <v:shape id="_x0000_i1027" type="#_x0000_t75" style="width:353.25pt;height:280.5pt" o:ole="" fillcolor="window">
            <v:imagedata r:id="rId69" o:title=""/>
          </v:shape>
          <o:OLEObject Type="Embed" ProgID="Word.Picture.8" ShapeID="_x0000_i1027" DrawAspect="Content" ObjectID="_1521017019" r:id="rId70"/>
        </w:object>
      </w:r>
    </w:p>
    <w:p w:rsidR="00594071" w:rsidRPr="00060899" w:rsidRDefault="00594071" w:rsidP="00594071">
      <w:pPr>
        <w:pStyle w:val="SubsectionHead"/>
      </w:pPr>
      <w:r w:rsidRPr="00060899">
        <w:t>Income bank credit</w:t>
      </w:r>
    </w:p>
    <w:p w:rsidR="00594071" w:rsidRPr="00060899" w:rsidRDefault="00594071" w:rsidP="00594071">
      <w:pPr>
        <w:pStyle w:val="subsection"/>
      </w:pPr>
      <w:r w:rsidRPr="00060899">
        <w:tab/>
        <w:t>1067L</w:t>
      </w:r>
      <w:r w:rsidR="00060899">
        <w:noBreakHyphen/>
      </w:r>
      <w:r w:rsidRPr="00060899">
        <w:t>E2</w:t>
      </w:r>
      <w:r w:rsidRPr="00060899">
        <w:tab/>
        <w:t>A person’s income bank credit for a particular income bank fortnight of the person is to be worked out as follows:</w:t>
      </w:r>
    </w:p>
    <w:p w:rsidR="00594071" w:rsidRPr="00060899" w:rsidRDefault="00594071" w:rsidP="00594071">
      <w:pPr>
        <w:pStyle w:val="BoxHeadItalic"/>
        <w:keepNext/>
      </w:pPr>
      <w:r w:rsidRPr="00060899">
        <w:t>Method statement</w:t>
      </w:r>
    </w:p>
    <w:p w:rsidR="00594071" w:rsidRPr="00060899" w:rsidRDefault="006B0852" w:rsidP="00594071">
      <w:pPr>
        <w:pStyle w:val="BoxStep"/>
      </w:pPr>
      <w:r w:rsidRPr="00060899">
        <w:t>Step 1.</w:t>
      </w:r>
      <w:r w:rsidR="00594071" w:rsidRPr="00060899">
        <w:tab/>
        <w:t>Assume that the person’s income bank credit, at the time this Module starts applying to the person, is an opening balance of zero.</w:t>
      </w:r>
    </w:p>
    <w:p w:rsidR="00594071" w:rsidRPr="00060899" w:rsidRDefault="006B0852" w:rsidP="00594071">
      <w:pPr>
        <w:pStyle w:val="BoxStep"/>
      </w:pPr>
      <w:r w:rsidRPr="00060899">
        <w:t>Step 2.</w:t>
      </w:r>
      <w:r w:rsidR="00594071" w:rsidRPr="00060899">
        <w:tab/>
        <w:t>If, for the person’s first income bank fortnight, the person has an income credit under point 1067L</w:t>
      </w:r>
      <w:r w:rsidR="00060899">
        <w:noBreakHyphen/>
      </w:r>
      <w:r w:rsidR="00594071" w:rsidRPr="00060899">
        <w:t>E3, add it to the opening balance.</w:t>
      </w:r>
    </w:p>
    <w:p w:rsidR="00594071" w:rsidRPr="00060899" w:rsidRDefault="006B0852" w:rsidP="00C142CB">
      <w:pPr>
        <w:pStyle w:val="BoxStep"/>
        <w:keepNext/>
      </w:pPr>
      <w:r w:rsidRPr="00060899">
        <w:lastRenderedPageBreak/>
        <w:t>Step 3.</w:t>
      </w:r>
      <w:r w:rsidR="00594071" w:rsidRPr="00060899">
        <w:tab/>
        <w:t>For each subsequent income bank fortnight of the person, up to but not including the fortnight in question, either:</w:t>
      </w:r>
    </w:p>
    <w:p w:rsidR="00594071" w:rsidRPr="00060899" w:rsidRDefault="00594071" w:rsidP="00594071">
      <w:pPr>
        <w:pStyle w:val="BoxPara"/>
      </w:pPr>
      <w:r w:rsidRPr="00060899">
        <w:tab/>
        <w:t>(a)</w:t>
      </w:r>
      <w:r w:rsidRPr="00060899">
        <w:tab/>
        <w:t>if the person has an income credit for that fortnight under point 1067L</w:t>
      </w:r>
      <w:r w:rsidR="00060899">
        <w:noBreakHyphen/>
      </w:r>
      <w:r w:rsidRPr="00060899">
        <w:t xml:space="preserve">E3 and the person is not a new apprentice—add it to the balance of the person’s income bank credit in respect of all the previous fortnights, but not so as to increase the balance beyond </w:t>
      </w:r>
      <w:r w:rsidR="00162BB4" w:rsidRPr="00060899">
        <w:t>$10,000</w:t>
      </w:r>
      <w:r w:rsidRPr="00060899">
        <w:t>; or</w:t>
      </w:r>
    </w:p>
    <w:p w:rsidR="00594071" w:rsidRPr="00060899" w:rsidRDefault="00594071" w:rsidP="00594071">
      <w:pPr>
        <w:pStyle w:val="BoxPara"/>
      </w:pPr>
      <w:r w:rsidRPr="00060899">
        <w:tab/>
        <w:t>(aa)</w:t>
      </w:r>
      <w:r w:rsidRPr="00060899">
        <w:tab/>
        <w:t>if the person has an income credit for that fortnight under point 1067L</w:t>
      </w:r>
      <w:r w:rsidR="00060899">
        <w:noBreakHyphen/>
      </w:r>
      <w:r w:rsidRPr="00060899">
        <w:t>E3 and the person is a new apprentice—add it to the balance of the person’s income bank credit in respect of all the previous fortnights, but not so as to increase the balance beyond $1,000; or</w:t>
      </w:r>
    </w:p>
    <w:p w:rsidR="00594071" w:rsidRPr="00060899" w:rsidRDefault="00594071" w:rsidP="00594071">
      <w:pPr>
        <w:pStyle w:val="BoxPara"/>
      </w:pPr>
      <w:r w:rsidRPr="00060899">
        <w:tab/>
        <w:t>(b)</w:t>
      </w:r>
      <w:r w:rsidRPr="00060899">
        <w:tab/>
        <w:t>if the person has, in respect of that fortnight, drawn from the person’s income bank credit under point 1067L</w:t>
      </w:r>
      <w:r w:rsidR="00060899">
        <w:noBreakHyphen/>
      </w:r>
      <w:r w:rsidRPr="00060899">
        <w:t>E4—deduct from that balance the amount drawn, but not so as to reduce the balance below zero.</w:t>
      </w:r>
    </w:p>
    <w:p w:rsidR="00594071" w:rsidRPr="00060899" w:rsidRDefault="00594071" w:rsidP="00594071">
      <w:pPr>
        <w:pStyle w:val="BoxStep"/>
      </w:pPr>
      <w:r w:rsidRPr="00060899">
        <w:tab/>
        <w:t>The result is the person’s income bank credit for the fortnight in question.</w:t>
      </w:r>
    </w:p>
    <w:p w:rsidR="00594071" w:rsidRPr="00060899" w:rsidRDefault="00594071" w:rsidP="00594071">
      <w:pPr>
        <w:pStyle w:val="SubsectionHead"/>
      </w:pPr>
      <w:r w:rsidRPr="00060899">
        <w:t>Income credit</w:t>
      </w:r>
    </w:p>
    <w:p w:rsidR="00594071" w:rsidRPr="00060899" w:rsidRDefault="00594071" w:rsidP="00594071">
      <w:pPr>
        <w:pStyle w:val="subsection"/>
        <w:keepNext/>
        <w:keepLines/>
      </w:pPr>
      <w:r w:rsidRPr="00060899">
        <w:tab/>
        <w:t>1067L</w:t>
      </w:r>
      <w:r w:rsidR="00060899">
        <w:noBreakHyphen/>
      </w:r>
      <w:r w:rsidRPr="00060899">
        <w:t>E3</w:t>
      </w:r>
      <w:r w:rsidRPr="00060899">
        <w:tab/>
        <w:t>For the purposes of point 1067L</w:t>
      </w:r>
      <w:r w:rsidR="00060899">
        <w:noBreakHyphen/>
      </w:r>
      <w:r w:rsidRPr="00060899">
        <w:t xml:space="preserve">E2, if the amount that would, apart from this Module, be the person’s ordinary income for an income bank fortnight of the person is less than </w:t>
      </w:r>
      <w:r w:rsidR="00DC103F" w:rsidRPr="00060899">
        <w:t>the ordinary income free area (see point 1067L</w:t>
      </w:r>
      <w:r w:rsidR="00060899">
        <w:noBreakHyphen/>
      </w:r>
      <w:r w:rsidR="00DC103F" w:rsidRPr="00060899">
        <w:t>D28)</w:t>
      </w:r>
      <w:r w:rsidRPr="00060899">
        <w:t>:</w:t>
      </w:r>
    </w:p>
    <w:p w:rsidR="00594071" w:rsidRPr="00060899" w:rsidRDefault="00594071" w:rsidP="00594071">
      <w:pPr>
        <w:pStyle w:val="paragraph"/>
        <w:keepNext/>
        <w:keepLines/>
      </w:pPr>
      <w:r w:rsidRPr="00060899">
        <w:tab/>
        <w:t>(a)</w:t>
      </w:r>
      <w:r w:rsidRPr="00060899">
        <w:tab/>
        <w:t>the person has an income credit for that fortnight; and</w:t>
      </w:r>
    </w:p>
    <w:p w:rsidR="00594071" w:rsidRPr="00060899" w:rsidRDefault="00594071" w:rsidP="00594071">
      <w:pPr>
        <w:pStyle w:val="paragraph"/>
      </w:pPr>
      <w:r w:rsidRPr="00060899">
        <w:tab/>
        <w:t>(b)</w:t>
      </w:r>
      <w:r w:rsidRPr="00060899">
        <w:tab/>
        <w:t xml:space="preserve">the income credit is an amount equal to the difference between </w:t>
      </w:r>
      <w:r w:rsidR="00DC103F" w:rsidRPr="00060899">
        <w:t>the ordinary income free area (see point 1067L</w:t>
      </w:r>
      <w:r w:rsidR="00060899">
        <w:noBreakHyphen/>
      </w:r>
      <w:r w:rsidR="00DC103F" w:rsidRPr="00060899">
        <w:t>D28)</w:t>
      </w:r>
      <w:r w:rsidRPr="00060899">
        <w:t xml:space="preserve"> and the first</w:t>
      </w:r>
      <w:r w:rsidR="00060899">
        <w:noBreakHyphen/>
      </w:r>
      <w:r w:rsidRPr="00060899">
        <w:t>mentioned amount.</w:t>
      </w:r>
    </w:p>
    <w:p w:rsidR="00594071" w:rsidRPr="00060899" w:rsidRDefault="00594071" w:rsidP="00594071">
      <w:pPr>
        <w:pStyle w:val="SubsectionHead"/>
      </w:pPr>
      <w:r w:rsidRPr="00060899">
        <w:lastRenderedPageBreak/>
        <w:t>Drawing from income bank credit</w:t>
      </w:r>
    </w:p>
    <w:p w:rsidR="00594071" w:rsidRPr="00060899" w:rsidRDefault="00594071" w:rsidP="00594071">
      <w:pPr>
        <w:pStyle w:val="subsection"/>
      </w:pPr>
      <w:r w:rsidRPr="00060899">
        <w:tab/>
        <w:t>1067L</w:t>
      </w:r>
      <w:r w:rsidR="00060899">
        <w:noBreakHyphen/>
      </w:r>
      <w:r w:rsidRPr="00060899">
        <w:t>E4</w:t>
      </w:r>
      <w:r w:rsidRPr="00060899">
        <w:tab/>
        <w:t>For the purposes of point 1067L</w:t>
      </w:r>
      <w:r w:rsidR="00060899">
        <w:noBreakHyphen/>
      </w:r>
      <w:r w:rsidRPr="00060899">
        <w:t xml:space="preserve">E2, if the amount that would, apart from this Module, be the person’s ordinary income for an income bank fortnight of the person is greater than </w:t>
      </w:r>
      <w:r w:rsidR="00DC103F" w:rsidRPr="00060899">
        <w:t>the ordinary income free area (see point 1067L</w:t>
      </w:r>
      <w:r w:rsidR="00060899">
        <w:noBreakHyphen/>
      </w:r>
      <w:r w:rsidR="00DC103F" w:rsidRPr="00060899">
        <w:t>D28)</w:t>
      </w:r>
      <w:r w:rsidRPr="00060899">
        <w:t>:</w:t>
      </w:r>
    </w:p>
    <w:p w:rsidR="00594071" w:rsidRPr="00060899" w:rsidRDefault="00594071" w:rsidP="00594071">
      <w:pPr>
        <w:pStyle w:val="paragraph"/>
      </w:pPr>
      <w:r w:rsidRPr="00060899">
        <w:tab/>
        <w:t>(a)</w:t>
      </w:r>
      <w:r w:rsidRPr="00060899">
        <w:tab/>
        <w:t>the person is taken to have drawn from the person’s income bank credit in respect of that fortnight; and</w:t>
      </w:r>
    </w:p>
    <w:p w:rsidR="00594071" w:rsidRPr="00060899" w:rsidRDefault="00594071" w:rsidP="00594071">
      <w:pPr>
        <w:pStyle w:val="paragraph"/>
      </w:pPr>
      <w:r w:rsidRPr="00060899">
        <w:tab/>
        <w:t>(b)</w:t>
      </w:r>
      <w:r w:rsidRPr="00060899">
        <w:tab/>
        <w:t>the amount drawn is taken to be an amount equal to the difference between the first</w:t>
      </w:r>
      <w:r w:rsidR="00060899">
        <w:noBreakHyphen/>
      </w:r>
      <w:r w:rsidRPr="00060899">
        <w:t xml:space="preserve">mentioned amount and </w:t>
      </w:r>
      <w:r w:rsidR="00DC103F" w:rsidRPr="00060899">
        <w:t>the ordinary income free area (see point 1067L</w:t>
      </w:r>
      <w:r w:rsidR="00060899">
        <w:noBreakHyphen/>
      </w:r>
      <w:r w:rsidR="00DC103F" w:rsidRPr="00060899">
        <w:t>D28)</w:t>
      </w:r>
      <w:r w:rsidRPr="00060899">
        <w:t>.</w:t>
      </w:r>
    </w:p>
    <w:p w:rsidR="00594071" w:rsidRPr="00060899" w:rsidRDefault="00594071" w:rsidP="00594071">
      <w:pPr>
        <w:pStyle w:val="SubsectionHead"/>
      </w:pPr>
      <w:r w:rsidRPr="00060899">
        <w:t>Income bank fortnight</w:t>
      </w:r>
    </w:p>
    <w:p w:rsidR="00594071" w:rsidRPr="00060899" w:rsidRDefault="00594071" w:rsidP="00594071">
      <w:pPr>
        <w:pStyle w:val="subsection"/>
      </w:pPr>
      <w:r w:rsidRPr="00060899">
        <w:tab/>
        <w:t>1067L</w:t>
      </w:r>
      <w:r w:rsidR="00060899">
        <w:noBreakHyphen/>
      </w:r>
      <w:r w:rsidRPr="00060899">
        <w:t>E5</w:t>
      </w:r>
      <w:r w:rsidRPr="00060899">
        <w:tab/>
        <w:t>For the purposes of this Module, an income bank fortnight of a person is any fortnight in respect of which an austudy payment may be payable to the person.</w:t>
      </w:r>
    </w:p>
    <w:p w:rsidR="00594071" w:rsidRPr="00060899" w:rsidRDefault="00594071" w:rsidP="00594071">
      <w:pPr>
        <w:pStyle w:val="SubsectionHead"/>
      </w:pPr>
      <w:r w:rsidRPr="00060899">
        <w:t>Opening balance following cancellation of another social security pension or benefit</w:t>
      </w:r>
    </w:p>
    <w:p w:rsidR="00594071" w:rsidRPr="00060899" w:rsidRDefault="00594071" w:rsidP="00594071">
      <w:pPr>
        <w:pStyle w:val="subsection"/>
      </w:pPr>
      <w:r w:rsidRPr="00060899">
        <w:tab/>
        <w:t>1067L</w:t>
      </w:r>
      <w:r w:rsidR="00060899">
        <w:noBreakHyphen/>
      </w:r>
      <w:r w:rsidRPr="00060899">
        <w:t>E6</w:t>
      </w:r>
      <w:r w:rsidRPr="00060899">
        <w:tab/>
        <w:t>If:</w:t>
      </w:r>
    </w:p>
    <w:p w:rsidR="00594071" w:rsidRPr="00060899" w:rsidRDefault="00594071" w:rsidP="00594071">
      <w:pPr>
        <w:pStyle w:val="paragraph"/>
      </w:pPr>
      <w:r w:rsidRPr="00060899">
        <w:tab/>
        <w:t>(a)</w:t>
      </w:r>
      <w:r w:rsidRPr="00060899">
        <w:tab/>
        <w:t>a person ceases to be a working credit participant because of a determination to cancel, or an automatic cancellation of, the person’s social security pension or social security benefit; and</w:t>
      </w:r>
    </w:p>
    <w:p w:rsidR="00594071" w:rsidRPr="00060899" w:rsidRDefault="00594071" w:rsidP="00594071">
      <w:pPr>
        <w:pStyle w:val="paragraph"/>
      </w:pPr>
      <w:r w:rsidRPr="00060899">
        <w:tab/>
        <w:t>(b)</w:t>
      </w:r>
      <w:r w:rsidRPr="00060899">
        <w:tab/>
        <w:t>the person had a working credit balance greater than nil immediately before the date of effect of the determination or cancellation; and</w:t>
      </w:r>
    </w:p>
    <w:p w:rsidR="00594071" w:rsidRPr="00060899" w:rsidRDefault="00594071" w:rsidP="00594071">
      <w:pPr>
        <w:pStyle w:val="paragraph"/>
      </w:pPr>
      <w:r w:rsidRPr="00060899">
        <w:tab/>
        <w:t>(c)</w:t>
      </w:r>
      <w:r w:rsidRPr="00060899">
        <w:tab/>
        <w:t>the person makes a claim, or is taken to have made a claim, for an austudy payment; and</w:t>
      </w:r>
    </w:p>
    <w:p w:rsidR="00594071" w:rsidRPr="00060899" w:rsidRDefault="00594071" w:rsidP="00594071">
      <w:pPr>
        <w:pStyle w:val="paragraph"/>
      </w:pPr>
      <w:r w:rsidRPr="00060899">
        <w:tab/>
        <w:t>(d)</w:t>
      </w:r>
      <w:r w:rsidRPr="00060899">
        <w:tab/>
        <w:t xml:space="preserve">the Secretary determines that the claim is to be granted with effect from a day within 12 months after the date of effect mentioned in </w:t>
      </w:r>
      <w:r w:rsidR="00060899">
        <w:t>paragraph (</w:t>
      </w:r>
      <w:r w:rsidRPr="00060899">
        <w:t>b); and</w:t>
      </w:r>
    </w:p>
    <w:p w:rsidR="00594071" w:rsidRPr="00060899" w:rsidRDefault="00594071" w:rsidP="00594071">
      <w:pPr>
        <w:pStyle w:val="paragraph"/>
      </w:pPr>
      <w:r w:rsidRPr="00060899">
        <w:tab/>
        <w:t>(e)</w:t>
      </w:r>
      <w:r w:rsidRPr="00060899">
        <w:tab/>
        <w:t xml:space="preserve">the person becomes a person to whom this Module applies on a day (the </w:t>
      </w:r>
      <w:r w:rsidRPr="00060899">
        <w:rPr>
          <w:b/>
          <w:i/>
        </w:rPr>
        <w:t>module application day</w:t>
      </w:r>
      <w:r w:rsidRPr="00060899">
        <w:t>), being either the day with effect from which the claim is granted or a day following that day; and</w:t>
      </w:r>
    </w:p>
    <w:p w:rsidR="00594071" w:rsidRPr="00060899" w:rsidRDefault="00594071" w:rsidP="00594071">
      <w:pPr>
        <w:pStyle w:val="paragraph"/>
      </w:pPr>
      <w:r w:rsidRPr="00060899">
        <w:lastRenderedPageBreak/>
        <w:tab/>
        <w:t>(f)</w:t>
      </w:r>
      <w:r w:rsidRPr="00060899">
        <w:tab/>
        <w:t>the person has not reached pension age before the module application day;</w:t>
      </w:r>
    </w:p>
    <w:p w:rsidR="00594071" w:rsidRPr="00060899" w:rsidRDefault="00594071" w:rsidP="00594071">
      <w:pPr>
        <w:pStyle w:val="subsection2"/>
      </w:pPr>
      <w:r w:rsidRPr="00060899">
        <w:t xml:space="preserve">the working credit balance mentioned in </w:t>
      </w:r>
      <w:r w:rsidR="00060899">
        <w:t>paragraph (</w:t>
      </w:r>
      <w:r w:rsidRPr="00060899">
        <w:t>b) becomes the opening balance of the income bank credit applicable to the person on the module application day.</w:t>
      </w:r>
    </w:p>
    <w:p w:rsidR="00594071" w:rsidRPr="00060899" w:rsidRDefault="00594071" w:rsidP="00C142CB">
      <w:pPr>
        <w:pStyle w:val="SubsectionHead"/>
      </w:pPr>
      <w:r w:rsidRPr="00060899">
        <w:t>Opening balance following suspension and subsequent cancellation of another social security pension or benefit</w:t>
      </w:r>
    </w:p>
    <w:p w:rsidR="00594071" w:rsidRPr="00060899" w:rsidRDefault="00594071" w:rsidP="00C142CB">
      <w:pPr>
        <w:pStyle w:val="subsection"/>
        <w:keepNext/>
      </w:pPr>
      <w:r w:rsidRPr="00060899">
        <w:tab/>
        <w:t>1067L</w:t>
      </w:r>
      <w:r w:rsidR="00060899">
        <w:noBreakHyphen/>
      </w:r>
      <w:r w:rsidRPr="00060899">
        <w:t>E7</w:t>
      </w:r>
      <w:r w:rsidRPr="00060899">
        <w:tab/>
        <w:t>If:</w:t>
      </w:r>
    </w:p>
    <w:p w:rsidR="00594071" w:rsidRPr="00060899" w:rsidRDefault="00594071" w:rsidP="00594071">
      <w:pPr>
        <w:pStyle w:val="paragraph"/>
      </w:pPr>
      <w:r w:rsidRPr="00060899">
        <w:tab/>
        <w:t>(a)</w:t>
      </w:r>
      <w:r w:rsidRPr="00060899">
        <w:tab/>
        <w:t>a person ceases to be a working credit participant because of a determination to suspend the person’s social security pension or social security benefit; and</w:t>
      </w:r>
    </w:p>
    <w:p w:rsidR="00594071" w:rsidRPr="00060899" w:rsidRDefault="00594071" w:rsidP="00594071">
      <w:pPr>
        <w:pStyle w:val="paragraph"/>
      </w:pPr>
      <w:r w:rsidRPr="00060899">
        <w:tab/>
        <w:t>(b)</w:t>
      </w:r>
      <w:r w:rsidRPr="00060899">
        <w:tab/>
        <w:t>while the person’s pension or benefit is suspended, there is a determination to cancel the person’s pension or benefit; and</w:t>
      </w:r>
    </w:p>
    <w:p w:rsidR="00594071" w:rsidRPr="00060899" w:rsidRDefault="00594071" w:rsidP="00594071">
      <w:pPr>
        <w:pStyle w:val="paragraph"/>
      </w:pPr>
      <w:r w:rsidRPr="00060899">
        <w:tab/>
        <w:t>(c)</w:t>
      </w:r>
      <w:r w:rsidRPr="00060899">
        <w:tab/>
        <w:t>the person had a working credit balance greater than nil immediately before the date of effect of the suspension determination; and</w:t>
      </w:r>
    </w:p>
    <w:p w:rsidR="00594071" w:rsidRPr="00060899" w:rsidRDefault="00594071" w:rsidP="00594071">
      <w:pPr>
        <w:pStyle w:val="paragraph"/>
      </w:pPr>
      <w:r w:rsidRPr="00060899">
        <w:tab/>
        <w:t>(d)</w:t>
      </w:r>
      <w:r w:rsidRPr="00060899">
        <w:tab/>
        <w:t>the person makes a claim, or is taken to have made a claim, for an austudy payment; and</w:t>
      </w:r>
    </w:p>
    <w:p w:rsidR="00594071" w:rsidRPr="00060899" w:rsidRDefault="00594071" w:rsidP="00594071">
      <w:pPr>
        <w:pStyle w:val="paragraph"/>
      </w:pPr>
      <w:r w:rsidRPr="00060899">
        <w:tab/>
        <w:t>(e)</w:t>
      </w:r>
      <w:r w:rsidRPr="00060899">
        <w:tab/>
        <w:t xml:space="preserve">the Secretary determines that the claim is to be granted with effect from a day within 12 months after the date of effect mentioned in </w:t>
      </w:r>
      <w:r w:rsidR="00060899">
        <w:t>paragraph (</w:t>
      </w:r>
      <w:r w:rsidRPr="00060899">
        <w:t>c); and</w:t>
      </w:r>
    </w:p>
    <w:p w:rsidR="00594071" w:rsidRPr="00060899" w:rsidRDefault="00594071" w:rsidP="00594071">
      <w:pPr>
        <w:pStyle w:val="paragraph"/>
      </w:pPr>
      <w:r w:rsidRPr="00060899">
        <w:tab/>
        <w:t>(f)</w:t>
      </w:r>
      <w:r w:rsidRPr="00060899">
        <w:tab/>
        <w:t xml:space="preserve">the person becomes a person to whom this Module applies on a day (the </w:t>
      </w:r>
      <w:r w:rsidRPr="00060899">
        <w:rPr>
          <w:b/>
          <w:i/>
        </w:rPr>
        <w:t>module application day</w:t>
      </w:r>
      <w:r w:rsidRPr="00060899">
        <w:t>), being either the day with effect from which the claim is granted or a day following that day; and</w:t>
      </w:r>
    </w:p>
    <w:p w:rsidR="00594071" w:rsidRPr="00060899" w:rsidRDefault="00594071" w:rsidP="00594071">
      <w:pPr>
        <w:pStyle w:val="paragraph"/>
      </w:pPr>
      <w:r w:rsidRPr="00060899">
        <w:tab/>
        <w:t>(g)</w:t>
      </w:r>
      <w:r w:rsidRPr="00060899">
        <w:tab/>
        <w:t>the person has not reached pension age before the module application day;</w:t>
      </w:r>
    </w:p>
    <w:p w:rsidR="00594071" w:rsidRPr="00060899" w:rsidRDefault="00594071" w:rsidP="00594071">
      <w:pPr>
        <w:pStyle w:val="subsection2"/>
      </w:pPr>
      <w:r w:rsidRPr="00060899">
        <w:t xml:space="preserve">the working credit balance mentioned in </w:t>
      </w:r>
      <w:r w:rsidR="00060899">
        <w:t>paragraph (</w:t>
      </w:r>
      <w:r w:rsidRPr="00060899">
        <w:t>c) becomes the opening balance of the income bank credit applicable to the person on the module application day.</w:t>
      </w:r>
    </w:p>
    <w:p w:rsidR="00594071" w:rsidRPr="00060899" w:rsidRDefault="00594071" w:rsidP="00605964">
      <w:pPr>
        <w:pStyle w:val="ActHead3"/>
      </w:pPr>
      <w:bookmarkStart w:id="1054" w:name="_Toc447275922"/>
      <w:r w:rsidRPr="00060899">
        <w:rPr>
          <w:rStyle w:val="CharDivNo"/>
        </w:rPr>
        <w:lastRenderedPageBreak/>
        <w:t>Module F</w:t>
      </w:r>
      <w:r w:rsidRPr="00060899">
        <w:t>—</w:t>
      </w:r>
      <w:r w:rsidRPr="00060899">
        <w:rPr>
          <w:rStyle w:val="CharDivText"/>
        </w:rPr>
        <w:t>Remote area allowance</w:t>
      </w:r>
      <w:bookmarkEnd w:id="1054"/>
    </w:p>
    <w:p w:rsidR="00594071" w:rsidRPr="00060899" w:rsidRDefault="00594071" w:rsidP="00605964">
      <w:pPr>
        <w:pStyle w:val="SubsectionHead"/>
      </w:pPr>
      <w:r w:rsidRPr="00060899">
        <w:t>Remote area allowance—person physically in remote area</w:t>
      </w:r>
    </w:p>
    <w:p w:rsidR="00594071" w:rsidRPr="00060899" w:rsidRDefault="00594071" w:rsidP="00605964">
      <w:pPr>
        <w:pStyle w:val="subsection"/>
        <w:keepNext/>
        <w:keepLines/>
      </w:pPr>
      <w:r w:rsidRPr="00060899">
        <w:tab/>
        <w:t>1067L</w:t>
      </w:r>
      <w:r w:rsidR="00060899">
        <w:noBreakHyphen/>
      </w:r>
      <w:r w:rsidRPr="00060899">
        <w:t>F1</w:t>
      </w:r>
      <w:r w:rsidRPr="00060899">
        <w:tab/>
        <w:t>An amount by way of remote area allowance is to be added to a person’s rate of austudy payment if:</w:t>
      </w:r>
    </w:p>
    <w:p w:rsidR="00594071" w:rsidRPr="00060899" w:rsidRDefault="00594071" w:rsidP="00605964">
      <w:pPr>
        <w:pStyle w:val="paragraph"/>
        <w:keepNext/>
        <w:keepLines/>
      </w:pPr>
      <w:r w:rsidRPr="00060899">
        <w:tab/>
        <w:t>(a)</w:t>
      </w:r>
      <w:r w:rsidRPr="00060899">
        <w:tab/>
        <w:t>the person’s rate of austudy payment apart from this point is greater than nil; and</w:t>
      </w:r>
    </w:p>
    <w:p w:rsidR="00594071" w:rsidRPr="00060899" w:rsidRDefault="00594071" w:rsidP="00594071">
      <w:pPr>
        <w:pStyle w:val="paragraph"/>
      </w:pPr>
      <w:r w:rsidRPr="00060899">
        <w:tab/>
        <w:t>(b)</w:t>
      </w:r>
      <w:r w:rsidRPr="00060899">
        <w:tab/>
        <w:t>the person’s usual place of residence is situated in the remote area; and</w:t>
      </w:r>
    </w:p>
    <w:p w:rsidR="00594071" w:rsidRPr="00060899" w:rsidRDefault="00594071" w:rsidP="00594071">
      <w:pPr>
        <w:pStyle w:val="paragraph"/>
      </w:pPr>
      <w:r w:rsidRPr="00060899">
        <w:tab/>
        <w:t>(c)</w:t>
      </w:r>
      <w:r w:rsidRPr="00060899">
        <w:tab/>
        <w:t>the person is physically present in the remote area.</w:t>
      </w:r>
    </w:p>
    <w:p w:rsidR="00594071" w:rsidRPr="00060899" w:rsidRDefault="00594071" w:rsidP="00594071">
      <w:pPr>
        <w:pStyle w:val="notetext"/>
      </w:pPr>
      <w:r w:rsidRPr="00060899">
        <w:t>Note 1:</w:t>
      </w:r>
      <w:r w:rsidRPr="00060899">
        <w:tab/>
        <w:t xml:space="preserve">For </w:t>
      </w:r>
      <w:r w:rsidRPr="00060899">
        <w:rPr>
          <w:b/>
          <w:i/>
        </w:rPr>
        <w:t>remote area</w:t>
      </w:r>
      <w:r w:rsidRPr="00060899">
        <w:t xml:space="preserve"> see subsection</w:t>
      </w:r>
      <w:r w:rsidR="00060899">
        <w:t> </w:t>
      </w:r>
      <w:r w:rsidRPr="00060899">
        <w:t>14(1).</w:t>
      </w:r>
    </w:p>
    <w:p w:rsidR="00594071" w:rsidRPr="00060899" w:rsidRDefault="00594071" w:rsidP="00594071">
      <w:pPr>
        <w:pStyle w:val="notetext"/>
      </w:pPr>
      <w:r w:rsidRPr="00060899">
        <w:t>Note 2:</w:t>
      </w:r>
      <w:r w:rsidRPr="00060899">
        <w:tab/>
        <w:t>A person may be considered to be physically present in a remote area during temporary absences (see subsection</w:t>
      </w:r>
      <w:r w:rsidR="00060899">
        <w:t> </w:t>
      </w:r>
      <w:r w:rsidRPr="00060899">
        <w:t>14(2)).</w:t>
      </w:r>
    </w:p>
    <w:p w:rsidR="00594071" w:rsidRPr="00060899" w:rsidRDefault="00594071" w:rsidP="00594071">
      <w:pPr>
        <w:pStyle w:val="SubsectionHead"/>
      </w:pPr>
      <w:r w:rsidRPr="00060899">
        <w:t>Rate of remote area allowance</w:t>
      </w:r>
    </w:p>
    <w:p w:rsidR="00594071" w:rsidRPr="00060899" w:rsidRDefault="00594071" w:rsidP="00594071">
      <w:pPr>
        <w:pStyle w:val="subsection"/>
      </w:pPr>
      <w:r w:rsidRPr="00060899">
        <w:tab/>
        <w:t>1067L</w:t>
      </w:r>
      <w:r w:rsidR="00060899">
        <w:noBreakHyphen/>
      </w:r>
      <w:r w:rsidRPr="00060899">
        <w:t>F2</w:t>
      </w:r>
      <w:r w:rsidRPr="00060899">
        <w:tab/>
        <w:t xml:space="preserve">A person’s rate of remote area allowance is worked out using Table F. Work out which family situation in the table applies to the person. The rate of remote area allowance is the corresponding amount in column 3 plus the additional corresponding amount in column 4 for each </w:t>
      </w:r>
      <w:r w:rsidR="00EF28A6" w:rsidRPr="00060899">
        <w:t>FTB child, and each regular care child, of the person</w:t>
      </w:r>
      <w:r w:rsidRPr="00060899">
        <w:t>.</w:t>
      </w:r>
    </w:p>
    <w:p w:rsidR="00594071" w:rsidRPr="00060899" w:rsidRDefault="00594071" w:rsidP="00594071">
      <w:pPr>
        <w:pStyle w:val="Tabletext"/>
      </w:pPr>
    </w:p>
    <w:tbl>
      <w:tblPr>
        <w:tblW w:w="0" w:type="auto"/>
        <w:tblInd w:w="1242" w:type="dxa"/>
        <w:tblLayout w:type="fixed"/>
        <w:tblCellMar>
          <w:left w:w="107" w:type="dxa"/>
          <w:right w:w="107" w:type="dxa"/>
        </w:tblCellMar>
        <w:tblLook w:val="0000" w:firstRow="0" w:lastRow="0" w:firstColumn="0" w:lastColumn="0" w:noHBand="0" w:noVBand="0"/>
      </w:tblPr>
      <w:tblGrid>
        <w:gridCol w:w="1133"/>
        <w:gridCol w:w="1985"/>
        <w:gridCol w:w="1417"/>
        <w:gridCol w:w="1504"/>
      </w:tblGrid>
      <w:tr w:rsidR="00594071" w:rsidRPr="00060899">
        <w:trPr>
          <w:cantSplit/>
          <w:tblHeader/>
        </w:trPr>
        <w:tc>
          <w:tcPr>
            <w:tcW w:w="6038" w:type="dxa"/>
            <w:gridSpan w:val="4"/>
            <w:tcBorders>
              <w:top w:val="single" w:sz="12" w:space="0" w:color="000000"/>
            </w:tcBorders>
          </w:tcPr>
          <w:p w:rsidR="00594071" w:rsidRPr="00060899" w:rsidRDefault="00594071" w:rsidP="0020152E">
            <w:pPr>
              <w:pStyle w:val="Tabletext"/>
              <w:keepNext/>
              <w:keepLines/>
            </w:pPr>
            <w:r w:rsidRPr="00060899">
              <w:rPr>
                <w:b/>
              </w:rPr>
              <w:t xml:space="preserve">Table F—Remote area allowance </w:t>
            </w:r>
          </w:p>
        </w:tc>
      </w:tr>
      <w:tr w:rsidR="00594071" w:rsidRPr="00060899">
        <w:trPr>
          <w:cantSplit/>
          <w:trHeight w:val="1171"/>
          <w:tblHeader/>
        </w:trPr>
        <w:tc>
          <w:tcPr>
            <w:tcW w:w="1133" w:type="dxa"/>
            <w:tcBorders>
              <w:top w:val="single" w:sz="6" w:space="0" w:color="000000"/>
              <w:bottom w:val="single" w:sz="12" w:space="0" w:color="000000"/>
            </w:tcBorders>
          </w:tcPr>
          <w:p w:rsidR="00594071" w:rsidRPr="00060899" w:rsidRDefault="00594071" w:rsidP="0020152E">
            <w:pPr>
              <w:pStyle w:val="Tabletext"/>
              <w:keepNext/>
              <w:keepLines/>
              <w:rPr>
                <w:b/>
              </w:rPr>
            </w:pPr>
            <w:r w:rsidRPr="00060899">
              <w:rPr>
                <w:b/>
              </w:rPr>
              <w:t>Column 1</w:t>
            </w:r>
          </w:p>
          <w:p w:rsidR="00594071" w:rsidRPr="00060899" w:rsidRDefault="00594071" w:rsidP="0020152E">
            <w:pPr>
              <w:pStyle w:val="Tabletext"/>
              <w:keepNext/>
              <w:keepLines/>
              <w:rPr>
                <w:b/>
              </w:rPr>
            </w:pPr>
            <w:r w:rsidRPr="00060899">
              <w:rPr>
                <w:b/>
              </w:rPr>
              <w:t xml:space="preserve">Item </w:t>
            </w:r>
          </w:p>
        </w:tc>
        <w:tc>
          <w:tcPr>
            <w:tcW w:w="1985" w:type="dxa"/>
            <w:tcBorders>
              <w:top w:val="single" w:sz="6" w:space="0" w:color="000000"/>
              <w:bottom w:val="single" w:sz="12" w:space="0" w:color="000000"/>
            </w:tcBorders>
          </w:tcPr>
          <w:p w:rsidR="00594071" w:rsidRPr="00060899" w:rsidRDefault="00594071" w:rsidP="0020152E">
            <w:pPr>
              <w:pStyle w:val="Tabletext"/>
              <w:keepNext/>
              <w:keepLines/>
              <w:rPr>
                <w:b/>
              </w:rPr>
            </w:pPr>
            <w:r w:rsidRPr="00060899">
              <w:rPr>
                <w:b/>
              </w:rPr>
              <w:t>Column 2</w:t>
            </w:r>
          </w:p>
          <w:p w:rsidR="00594071" w:rsidRPr="00060899" w:rsidRDefault="00594071" w:rsidP="0020152E">
            <w:pPr>
              <w:pStyle w:val="Tabletext"/>
              <w:keepNext/>
              <w:keepLines/>
              <w:rPr>
                <w:b/>
              </w:rPr>
            </w:pPr>
            <w:r w:rsidRPr="00060899">
              <w:rPr>
                <w:b/>
              </w:rPr>
              <w:t xml:space="preserve">Person’s family situation </w:t>
            </w:r>
          </w:p>
        </w:tc>
        <w:tc>
          <w:tcPr>
            <w:tcW w:w="1417" w:type="dxa"/>
            <w:tcBorders>
              <w:top w:val="single" w:sz="6" w:space="0" w:color="000000"/>
              <w:bottom w:val="single" w:sz="12" w:space="0" w:color="000000"/>
            </w:tcBorders>
          </w:tcPr>
          <w:p w:rsidR="00594071" w:rsidRPr="00060899" w:rsidRDefault="00594071" w:rsidP="0020152E">
            <w:pPr>
              <w:pStyle w:val="Tabletext"/>
              <w:keepNext/>
              <w:keepLines/>
              <w:rPr>
                <w:b/>
              </w:rPr>
            </w:pPr>
            <w:r w:rsidRPr="00060899">
              <w:rPr>
                <w:b/>
              </w:rPr>
              <w:t>Column 3</w:t>
            </w:r>
          </w:p>
          <w:p w:rsidR="00594071" w:rsidRPr="00060899" w:rsidRDefault="00594071" w:rsidP="0020152E">
            <w:pPr>
              <w:pStyle w:val="Tabletext"/>
              <w:keepNext/>
              <w:keepLines/>
              <w:rPr>
                <w:b/>
              </w:rPr>
            </w:pPr>
            <w:r w:rsidRPr="00060899">
              <w:rPr>
                <w:b/>
              </w:rPr>
              <w:t>Basic allowance</w:t>
            </w:r>
          </w:p>
        </w:tc>
        <w:tc>
          <w:tcPr>
            <w:tcW w:w="1504" w:type="dxa"/>
            <w:tcBorders>
              <w:top w:val="single" w:sz="6" w:space="0" w:color="000000"/>
              <w:bottom w:val="single" w:sz="12" w:space="0" w:color="000000"/>
            </w:tcBorders>
          </w:tcPr>
          <w:p w:rsidR="00594071" w:rsidRPr="00060899" w:rsidRDefault="00594071" w:rsidP="0020152E">
            <w:pPr>
              <w:pStyle w:val="Tabletext"/>
              <w:keepNext/>
              <w:keepLines/>
              <w:rPr>
                <w:b/>
              </w:rPr>
            </w:pPr>
            <w:r w:rsidRPr="00060899">
              <w:rPr>
                <w:b/>
              </w:rPr>
              <w:t>Column 4</w:t>
            </w:r>
          </w:p>
          <w:p w:rsidR="00594071" w:rsidRPr="00060899" w:rsidRDefault="00594071" w:rsidP="0020152E">
            <w:pPr>
              <w:pStyle w:val="Tabletext"/>
              <w:keepNext/>
              <w:keepLines/>
              <w:rPr>
                <w:b/>
              </w:rPr>
            </w:pPr>
            <w:r w:rsidRPr="00060899">
              <w:rPr>
                <w:b/>
              </w:rPr>
              <w:t xml:space="preserve">Additional allowance for each </w:t>
            </w:r>
            <w:r w:rsidR="00EF28A6" w:rsidRPr="00060899">
              <w:rPr>
                <w:b/>
              </w:rPr>
              <w:t>FTB child and regular care child</w:t>
            </w:r>
          </w:p>
        </w:tc>
      </w:tr>
      <w:tr w:rsidR="00594071" w:rsidRPr="00060899">
        <w:trPr>
          <w:cantSplit/>
        </w:trPr>
        <w:tc>
          <w:tcPr>
            <w:tcW w:w="1133"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w:t>
            </w:r>
          </w:p>
        </w:tc>
        <w:tc>
          <w:tcPr>
            <w:tcW w:w="1985"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 xml:space="preserve">Not a member of a couple </w:t>
            </w:r>
          </w:p>
        </w:tc>
        <w:tc>
          <w:tcPr>
            <w:tcW w:w="1417"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$18.20</w:t>
            </w:r>
          </w:p>
        </w:tc>
        <w:tc>
          <w:tcPr>
            <w:tcW w:w="1504" w:type="dxa"/>
            <w:tcBorders>
              <w:top w:val="single" w:sz="12" w:space="0" w:color="000000"/>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113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2</w:t>
            </w:r>
          </w:p>
        </w:tc>
        <w:tc>
          <w:tcPr>
            <w:tcW w:w="198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Partnered </w:t>
            </w:r>
          </w:p>
        </w:tc>
        <w:tc>
          <w:tcPr>
            <w:tcW w:w="141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$15.60</w:t>
            </w:r>
          </w:p>
        </w:tc>
        <w:tc>
          <w:tcPr>
            <w:tcW w:w="150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1133"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lastRenderedPageBreak/>
              <w:t>3</w:t>
            </w:r>
          </w:p>
        </w:tc>
        <w:tc>
          <w:tcPr>
            <w:tcW w:w="1985"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 xml:space="preserve">Member of an illness separated couple </w:t>
            </w:r>
          </w:p>
        </w:tc>
        <w:tc>
          <w:tcPr>
            <w:tcW w:w="1417"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$18.20</w:t>
            </w:r>
          </w:p>
        </w:tc>
        <w:tc>
          <w:tcPr>
            <w:tcW w:w="1504" w:type="dxa"/>
            <w:tcBorders>
              <w:top w:val="single" w:sz="2" w:space="0" w:color="auto"/>
              <w:bottom w:val="single" w:sz="2" w:space="0" w:color="auto"/>
            </w:tcBorders>
            <w:shd w:val="clear" w:color="auto" w:fill="auto"/>
          </w:tcPr>
          <w:p w:rsidR="00594071" w:rsidRPr="00060899" w:rsidRDefault="00594071" w:rsidP="00594071">
            <w:pPr>
              <w:pStyle w:val="Tabletext"/>
            </w:pPr>
            <w:r w:rsidRPr="00060899">
              <w:t>$7.30</w:t>
            </w:r>
          </w:p>
        </w:tc>
      </w:tr>
      <w:tr w:rsidR="00594071" w:rsidRPr="00060899">
        <w:trPr>
          <w:cantSplit/>
        </w:trPr>
        <w:tc>
          <w:tcPr>
            <w:tcW w:w="1133" w:type="dxa"/>
            <w:tcBorders>
              <w:top w:val="single" w:sz="2" w:space="0" w:color="auto"/>
              <w:bottom w:val="single" w:sz="12" w:space="0" w:color="000000"/>
            </w:tcBorders>
          </w:tcPr>
          <w:p w:rsidR="00594071" w:rsidRPr="00060899" w:rsidRDefault="00594071" w:rsidP="00594071">
            <w:pPr>
              <w:pStyle w:val="Tabletext"/>
            </w:pPr>
            <w:r w:rsidRPr="00060899">
              <w:t>4</w:t>
            </w:r>
          </w:p>
        </w:tc>
        <w:tc>
          <w:tcPr>
            <w:tcW w:w="1985" w:type="dxa"/>
            <w:tcBorders>
              <w:top w:val="single" w:sz="2" w:space="0" w:color="auto"/>
              <w:bottom w:val="single" w:sz="12" w:space="0" w:color="000000"/>
            </w:tcBorders>
          </w:tcPr>
          <w:p w:rsidR="00594071" w:rsidRPr="00060899" w:rsidRDefault="00594071" w:rsidP="00594071">
            <w:pPr>
              <w:pStyle w:val="Tabletext"/>
            </w:pPr>
            <w:r w:rsidRPr="00060899">
              <w:t xml:space="preserve">Partnered (partner in gaol) </w:t>
            </w:r>
          </w:p>
        </w:tc>
        <w:tc>
          <w:tcPr>
            <w:tcW w:w="1417" w:type="dxa"/>
            <w:tcBorders>
              <w:top w:val="single" w:sz="2" w:space="0" w:color="auto"/>
              <w:bottom w:val="single" w:sz="12" w:space="0" w:color="000000"/>
            </w:tcBorders>
          </w:tcPr>
          <w:p w:rsidR="00594071" w:rsidRPr="00060899" w:rsidRDefault="00594071" w:rsidP="00594071">
            <w:pPr>
              <w:pStyle w:val="Tabletext"/>
            </w:pPr>
            <w:r w:rsidRPr="00060899">
              <w:t>$18.20</w:t>
            </w:r>
          </w:p>
        </w:tc>
        <w:tc>
          <w:tcPr>
            <w:tcW w:w="1504" w:type="dxa"/>
            <w:tcBorders>
              <w:top w:val="single" w:sz="2" w:space="0" w:color="auto"/>
              <w:bottom w:val="single" w:sz="12" w:space="0" w:color="000000"/>
            </w:tcBorders>
          </w:tcPr>
          <w:p w:rsidR="00594071" w:rsidRPr="00060899" w:rsidRDefault="00594071" w:rsidP="00594071">
            <w:pPr>
              <w:pStyle w:val="Tabletext"/>
            </w:pPr>
            <w:r w:rsidRPr="00060899">
              <w:t>$7.30</w:t>
            </w:r>
          </w:p>
        </w:tc>
      </w:tr>
    </w:tbl>
    <w:p w:rsidR="00594071" w:rsidRPr="00060899" w:rsidRDefault="00594071" w:rsidP="00594071">
      <w:pPr>
        <w:pStyle w:val="notetext"/>
      </w:pPr>
      <w:r w:rsidRPr="00060899">
        <w:t>Note:</w:t>
      </w:r>
      <w:r w:rsidRPr="00060899">
        <w:tab/>
        <w:t xml:space="preserve">For </w:t>
      </w:r>
      <w:r w:rsidRPr="00060899">
        <w:rPr>
          <w:b/>
          <w:i/>
        </w:rPr>
        <w:t>member of a couple</w:t>
      </w:r>
      <w:r w:rsidRPr="00060899">
        <w:t>,</w:t>
      </w:r>
      <w:r w:rsidRPr="00060899">
        <w:rPr>
          <w:b/>
          <w:i/>
        </w:rPr>
        <w:t xml:space="preserve"> partnered</w:t>
      </w:r>
      <w:r w:rsidRPr="00060899">
        <w:t xml:space="preserve">, </w:t>
      </w:r>
      <w:r w:rsidRPr="00060899">
        <w:rPr>
          <w:b/>
          <w:i/>
        </w:rPr>
        <w:t>illness separated couple</w:t>
      </w:r>
      <w:r w:rsidRPr="00060899">
        <w:t xml:space="preserve"> and </w:t>
      </w:r>
      <w:r w:rsidRPr="00060899">
        <w:rPr>
          <w:b/>
          <w:i/>
        </w:rPr>
        <w:t>partnered (partner in gaol)</w:t>
      </w:r>
      <w:r w:rsidRPr="00060899">
        <w:t xml:space="preserve"> see section</w:t>
      </w:r>
      <w:r w:rsidR="00060899">
        <w:t> </w:t>
      </w:r>
      <w:r w:rsidRPr="00060899">
        <w:t>4.</w:t>
      </w:r>
    </w:p>
    <w:p w:rsidR="00594071" w:rsidRPr="00060899" w:rsidRDefault="00594071" w:rsidP="00594071">
      <w:pPr>
        <w:pStyle w:val="SubsectionHead"/>
      </w:pPr>
      <w:r w:rsidRPr="00060899">
        <w:t>Meaning of remote area allowance</w:t>
      </w:r>
    </w:p>
    <w:p w:rsidR="00594071" w:rsidRPr="00060899" w:rsidRDefault="00594071" w:rsidP="00594071">
      <w:pPr>
        <w:pStyle w:val="subsection"/>
      </w:pPr>
      <w:r w:rsidRPr="00060899">
        <w:tab/>
        <w:t>1067L</w:t>
      </w:r>
      <w:r w:rsidR="00060899">
        <w:noBreakHyphen/>
      </w:r>
      <w:r w:rsidRPr="00060899">
        <w:t>F3</w:t>
      </w:r>
      <w:r w:rsidRPr="00060899">
        <w:tab/>
        <w:t>In Table F, remote area allowance means an amount added to a person’s austudy payment by way of remote area allowance.</w:t>
      </w:r>
    </w:p>
    <w:p w:rsidR="00594071" w:rsidRPr="00060899" w:rsidRDefault="00594071" w:rsidP="00594071">
      <w:pPr>
        <w:pStyle w:val="SubsectionHead"/>
      </w:pPr>
      <w:r w:rsidRPr="00060899">
        <w:t>In remote area</w:t>
      </w:r>
    </w:p>
    <w:p w:rsidR="00594071" w:rsidRPr="00060899" w:rsidRDefault="00594071" w:rsidP="00594071">
      <w:pPr>
        <w:pStyle w:val="subsection"/>
      </w:pPr>
      <w:r w:rsidRPr="00060899">
        <w:tab/>
        <w:t>1067L</w:t>
      </w:r>
      <w:r w:rsidR="00060899">
        <w:noBreakHyphen/>
      </w:r>
      <w:r w:rsidRPr="00060899">
        <w:t>F4</w:t>
      </w:r>
      <w:r w:rsidRPr="00060899">
        <w:tab/>
        <w:t>For the purposes of Table F, a person is in the remote area if:</w:t>
      </w:r>
    </w:p>
    <w:p w:rsidR="00594071" w:rsidRPr="00060899" w:rsidRDefault="00594071" w:rsidP="00594071">
      <w:pPr>
        <w:pStyle w:val="paragraph"/>
      </w:pPr>
      <w:r w:rsidRPr="00060899">
        <w:tab/>
        <w:t>(a)</w:t>
      </w:r>
      <w:r w:rsidRPr="00060899">
        <w:tab/>
        <w:t>the person’s usual place of residence is in the remote area; and</w:t>
      </w:r>
    </w:p>
    <w:p w:rsidR="00594071" w:rsidRPr="00060899" w:rsidRDefault="00594071" w:rsidP="00594071">
      <w:pPr>
        <w:pStyle w:val="paragraph"/>
      </w:pPr>
      <w:r w:rsidRPr="00060899">
        <w:tab/>
        <w:t>(b)</w:t>
      </w:r>
      <w:r w:rsidRPr="00060899">
        <w:tab/>
        <w:t>the person is physically present in the remote area.</w:t>
      </w:r>
    </w:p>
    <w:p w:rsidR="00594071" w:rsidRPr="00060899" w:rsidRDefault="00594071" w:rsidP="00594071">
      <w:pPr>
        <w:pStyle w:val="SubsectionHead"/>
      </w:pPr>
      <w:r w:rsidRPr="00060899">
        <w:t xml:space="preserve">Special rule if partner has </w:t>
      </w:r>
      <w:r w:rsidR="00B24FAA" w:rsidRPr="00060899">
        <w:t>an FTB or regular care child</w:t>
      </w:r>
      <w:r w:rsidRPr="00060899">
        <w:t xml:space="preserve"> but is not receiving a pension</w:t>
      </w:r>
    </w:p>
    <w:p w:rsidR="00594071" w:rsidRPr="00060899" w:rsidRDefault="00594071" w:rsidP="00594071">
      <w:pPr>
        <w:pStyle w:val="subsection"/>
        <w:keepNext/>
        <w:keepLines/>
      </w:pPr>
      <w:r w:rsidRPr="00060899">
        <w:tab/>
        <w:t>1067L</w:t>
      </w:r>
      <w:r w:rsidR="00060899">
        <w:noBreakHyphen/>
      </w:r>
      <w:r w:rsidRPr="00060899">
        <w:t>F6</w:t>
      </w:r>
      <w:r w:rsidRPr="00060899">
        <w:tab/>
        <w:t>If:</w:t>
      </w:r>
    </w:p>
    <w:p w:rsidR="00594071" w:rsidRPr="00060899" w:rsidRDefault="00594071" w:rsidP="00594071">
      <w:pPr>
        <w:pStyle w:val="paragraph"/>
      </w:pPr>
      <w:r w:rsidRPr="00060899">
        <w:tab/>
        <w:t>(a)</w:t>
      </w:r>
      <w:r w:rsidRPr="00060899">
        <w:tab/>
        <w:t>an additional allowance is to be included in the rate of remote area allowance for a person who is a member of a couple; and</w:t>
      </w:r>
    </w:p>
    <w:p w:rsidR="00594071" w:rsidRPr="00060899" w:rsidRDefault="00594071" w:rsidP="00594071">
      <w:pPr>
        <w:pStyle w:val="paragraph"/>
      </w:pPr>
      <w:r w:rsidRPr="00060899">
        <w:tab/>
        <w:t>(b)</w:t>
      </w:r>
      <w:r w:rsidRPr="00060899">
        <w:tab/>
        <w:t>the person’s partner is not receiving a social security pension or social security benefit; and</w:t>
      </w:r>
    </w:p>
    <w:p w:rsidR="00594071" w:rsidRPr="00060899" w:rsidRDefault="00594071" w:rsidP="00594071">
      <w:pPr>
        <w:pStyle w:val="paragraph"/>
        <w:keepNext/>
      </w:pPr>
      <w:r w:rsidRPr="00060899">
        <w:lastRenderedPageBreak/>
        <w:tab/>
        <w:t>(c)</w:t>
      </w:r>
      <w:r w:rsidRPr="00060899">
        <w:tab/>
        <w:t xml:space="preserve">the person’s partner has </w:t>
      </w:r>
      <w:r w:rsidR="00B24FAA" w:rsidRPr="00060899">
        <w:t>an FTB child or a regular care child</w:t>
      </w:r>
      <w:r w:rsidRPr="00060899">
        <w:t>;</w:t>
      </w:r>
    </w:p>
    <w:p w:rsidR="00594071" w:rsidRPr="00060899" w:rsidRDefault="00594071" w:rsidP="00594071">
      <w:pPr>
        <w:pStyle w:val="subsection2"/>
      </w:pPr>
      <w:r w:rsidRPr="00060899">
        <w:t xml:space="preserve">the child is taken, for the purposes of this Module, to be </w:t>
      </w:r>
      <w:r w:rsidR="00B24FAA" w:rsidRPr="00060899">
        <w:t>an FTB child, or a regular care child, (as the case requires) of the person</w:t>
      </w:r>
      <w:r w:rsidRPr="00060899">
        <w:t>.</w:t>
      </w:r>
    </w:p>
    <w:p w:rsidR="00594071" w:rsidRPr="00060899" w:rsidRDefault="00594071" w:rsidP="00594071">
      <w:pPr>
        <w:pStyle w:val="SubsectionHead"/>
      </w:pPr>
      <w:r w:rsidRPr="00060899">
        <w:t xml:space="preserve">Special rule if partner has </w:t>
      </w:r>
      <w:r w:rsidR="00B24FAA" w:rsidRPr="00060899">
        <w:t>an FTB or regular care child</w:t>
      </w:r>
      <w:r w:rsidRPr="00060899">
        <w:t xml:space="preserve"> but is not receiving additional allowance for the child</w:t>
      </w:r>
    </w:p>
    <w:p w:rsidR="00594071" w:rsidRPr="00060899" w:rsidRDefault="00594071" w:rsidP="00594071">
      <w:pPr>
        <w:pStyle w:val="subsection"/>
        <w:keepNext/>
      </w:pPr>
      <w:r w:rsidRPr="00060899">
        <w:tab/>
        <w:t>1067L</w:t>
      </w:r>
      <w:r w:rsidR="00060899">
        <w:noBreakHyphen/>
      </w:r>
      <w:r w:rsidRPr="00060899">
        <w:t>F7</w:t>
      </w:r>
      <w:r w:rsidRPr="00060899">
        <w:tab/>
        <w:t>If:</w:t>
      </w:r>
    </w:p>
    <w:p w:rsidR="00594071" w:rsidRPr="00060899" w:rsidRDefault="00594071" w:rsidP="00594071">
      <w:pPr>
        <w:pStyle w:val="paragraph"/>
      </w:pPr>
      <w:r w:rsidRPr="00060899">
        <w:tab/>
        <w:t>(a)</w:t>
      </w:r>
      <w:r w:rsidRPr="00060899">
        <w:tab/>
        <w:t>an additional allowance is to be included in the rate of remote area allowance for a person who is a member of a couple; and</w:t>
      </w:r>
    </w:p>
    <w:p w:rsidR="00594071" w:rsidRPr="00060899" w:rsidRDefault="00594071" w:rsidP="00594071">
      <w:pPr>
        <w:pStyle w:val="paragraph"/>
      </w:pPr>
      <w:r w:rsidRPr="00060899">
        <w:tab/>
        <w:t>(b)</w:t>
      </w:r>
      <w:r w:rsidRPr="00060899">
        <w:tab/>
        <w:t xml:space="preserve">the person’s partner has </w:t>
      </w:r>
      <w:r w:rsidR="00F4513E" w:rsidRPr="00060899">
        <w:t>an FTB child or a regular care child</w:t>
      </w:r>
      <w:r w:rsidRPr="00060899">
        <w:t>; and</w:t>
      </w:r>
    </w:p>
    <w:p w:rsidR="00594071" w:rsidRPr="00060899" w:rsidRDefault="00594071" w:rsidP="00594071">
      <w:pPr>
        <w:pStyle w:val="paragraph"/>
        <w:keepNext/>
      </w:pPr>
      <w:r w:rsidRPr="00060899">
        <w:tab/>
        <w:t>(c)</w:t>
      </w:r>
      <w:r w:rsidRPr="00060899">
        <w:tab/>
        <w:t>the person’s partner is not receiving additional allowance for the child;</w:t>
      </w:r>
    </w:p>
    <w:p w:rsidR="00594071" w:rsidRPr="00060899" w:rsidRDefault="00594071" w:rsidP="00594071">
      <w:pPr>
        <w:pStyle w:val="subsection2"/>
      </w:pPr>
      <w:r w:rsidRPr="00060899">
        <w:t xml:space="preserve">the child is taken, for the purposes of this Module, to be </w:t>
      </w:r>
      <w:r w:rsidR="00B24FAA" w:rsidRPr="00060899">
        <w:t>an FTB child, or a regular care child, (as the case requires) of the person</w:t>
      </w:r>
      <w:r w:rsidRPr="00060899">
        <w:t>.</w:t>
      </w:r>
    </w:p>
    <w:p w:rsidR="00594071" w:rsidRPr="00060899" w:rsidRDefault="00594071" w:rsidP="00594071">
      <w:pPr>
        <w:pStyle w:val="SubsectionHead"/>
      </w:pPr>
      <w:r w:rsidRPr="00060899">
        <w:t xml:space="preserve">Special rule dealing with the death of an FTB </w:t>
      </w:r>
      <w:r w:rsidR="00B24FAA" w:rsidRPr="00060899">
        <w:t xml:space="preserve">or regular care </w:t>
      </w:r>
      <w:r w:rsidRPr="00060899">
        <w:t>child</w:t>
      </w:r>
    </w:p>
    <w:p w:rsidR="00594071" w:rsidRPr="00060899" w:rsidRDefault="00594071" w:rsidP="00594071">
      <w:pPr>
        <w:pStyle w:val="subsection"/>
      </w:pPr>
      <w:r w:rsidRPr="00060899">
        <w:tab/>
        <w:t>1067L</w:t>
      </w:r>
      <w:r w:rsidR="00060899">
        <w:noBreakHyphen/>
      </w:r>
      <w:r w:rsidRPr="00060899">
        <w:t>F9</w:t>
      </w:r>
      <w:r w:rsidRPr="00060899">
        <w:tab/>
        <w:t xml:space="preserve">If </w:t>
      </w:r>
      <w:r w:rsidR="00B24FAA" w:rsidRPr="00060899">
        <w:t>an FTB child, or a regular care child, of a person</w:t>
      </w:r>
      <w:r w:rsidRPr="00060899">
        <w:t xml:space="preserve"> dies, this Module has effect, for a period of 14 weeks after the death of the child, as if the child had not died.</w:t>
      </w:r>
    </w:p>
    <w:p w:rsidR="00594071" w:rsidRPr="00060899" w:rsidRDefault="00594071" w:rsidP="00594071">
      <w:pPr>
        <w:pStyle w:val="notetext"/>
      </w:pPr>
      <w:r w:rsidRPr="00060899">
        <w:t>Note:</w:t>
      </w:r>
      <w:r w:rsidRPr="00060899">
        <w:tab/>
        <w:t>This point does not prevent this Module having the effect it would have had if the child would otherwise have ceased to be an FTB child</w:t>
      </w:r>
      <w:r w:rsidR="00B24FAA" w:rsidRPr="00060899">
        <w:t>, or a regular care child,</w:t>
      </w:r>
      <w:r w:rsidRPr="00060899">
        <w:t xml:space="preserve"> during that 14 weeks.</w:t>
      </w:r>
    </w:p>
    <w:p w:rsidR="00395411" w:rsidRPr="00060899" w:rsidRDefault="00395411" w:rsidP="00395411">
      <w:pPr>
        <w:sectPr w:rsidR="00395411" w:rsidRPr="00060899" w:rsidSect="00C07E9E">
          <w:headerReference w:type="even" r:id="rId71"/>
          <w:headerReference w:type="default" r:id="rId72"/>
          <w:footerReference w:type="even" r:id="rId73"/>
          <w:footerReference w:type="default" r:id="rId74"/>
          <w:headerReference w:type="first" r:id="rId75"/>
          <w:footerReference w:type="first" r:id="rId76"/>
          <w:type w:val="oddPage"/>
          <w:pgSz w:w="11907" w:h="16839"/>
          <w:pgMar w:top="2381" w:right="2410" w:bottom="4252" w:left="2410" w:header="720" w:footer="3402" w:gutter="0"/>
          <w:pgNumType w:start="1"/>
          <w:cols w:space="708"/>
          <w:docGrid w:linePitch="360"/>
        </w:sectPr>
      </w:pPr>
    </w:p>
    <w:p w:rsidR="00395411" w:rsidRPr="00060899" w:rsidRDefault="00395411" w:rsidP="00395411"/>
    <w:sectPr w:rsidR="00395411" w:rsidRPr="00060899" w:rsidSect="00C07E9E">
      <w:headerReference w:type="even" r:id="rId77"/>
      <w:headerReference w:type="default" r:id="rId78"/>
      <w:headerReference w:type="first" r:id="rId79"/>
      <w:footerReference w:type="first" r:id="rId80"/>
      <w:type w:val="continuous"/>
      <w:pgSz w:w="11907" w:h="16839"/>
      <w:pgMar w:top="2381" w:right="2410" w:bottom="4252" w:left="2410" w:header="720" w:footer="340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44C" w:rsidRDefault="007A744C">
      <w:pPr>
        <w:spacing w:line="240" w:lineRule="auto"/>
      </w:pPr>
      <w:r>
        <w:separator/>
      </w:r>
    </w:p>
    <w:p w:rsidR="007A744C" w:rsidRDefault="007A744C"/>
  </w:endnote>
  <w:endnote w:type="continuationSeparator" w:id="0">
    <w:p w:rsidR="007A744C" w:rsidRDefault="007A744C">
      <w:pPr>
        <w:spacing w:line="240" w:lineRule="auto"/>
      </w:pPr>
      <w:r>
        <w:continuationSeparator/>
      </w:r>
    </w:p>
    <w:p w:rsidR="007A744C" w:rsidRDefault="007A7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Default="007A744C">
    <w:pPr>
      <w:pBdr>
        <w:top w:val="single" w:sz="6" w:space="1" w:color="auto"/>
      </w:pBdr>
      <w:jc w:val="righ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Default="007A744C" w:rsidP="008A10A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ED79B6" w:rsidRDefault="007A744C" w:rsidP="008A10A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7B3B51" w:rsidRDefault="007A744C" w:rsidP="00837BF4">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A744C" w:rsidRPr="007B3B51" w:rsidTr="00837BF4">
      <w:tc>
        <w:tcPr>
          <w:tcW w:w="1247" w:type="dxa"/>
        </w:tcPr>
        <w:p w:rsidR="007A744C" w:rsidRPr="007B3B51" w:rsidRDefault="007A744C" w:rsidP="00837BF4">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07E9E">
            <w:rPr>
              <w:i/>
              <w:noProof/>
              <w:sz w:val="16"/>
              <w:szCs w:val="16"/>
            </w:rPr>
            <w:t>xxxviii</w:t>
          </w:r>
          <w:r w:rsidRPr="007B3B51">
            <w:rPr>
              <w:i/>
              <w:sz w:val="16"/>
              <w:szCs w:val="16"/>
            </w:rPr>
            <w:fldChar w:fldCharType="end"/>
          </w:r>
        </w:p>
      </w:tc>
      <w:tc>
        <w:tcPr>
          <w:tcW w:w="5387" w:type="dxa"/>
          <w:gridSpan w:val="3"/>
        </w:tcPr>
        <w:p w:rsidR="007A744C" w:rsidRPr="007B3B51" w:rsidRDefault="007A744C" w:rsidP="00837BF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07E9E">
            <w:rPr>
              <w:i/>
              <w:noProof/>
              <w:sz w:val="16"/>
              <w:szCs w:val="16"/>
            </w:rPr>
            <w:t>Social Security Act 1991</w:t>
          </w:r>
          <w:r w:rsidRPr="007B3B51">
            <w:rPr>
              <w:i/>
              <w:sz w:val="16"/>
              <w:szCs w:val="16"/>
            </w:rPr>
            <w:fldChar w:fldCharType="end"/>
          </w:r>
        </w:p>
      </w:tc>
      <w:tc>
        <w:tcPr>
          <w:tcW w:w="669" w:type="dxa"/>
        </w:tcPr>
        <w:p w:rsidR="007A744C" w:rsidRPr="007B3B51" w:rsidRDefault="007A744C" w:rsidP="00837BF4">
          <w:pPr>
            <w:jc w:val="right"/>
            <w:rPr>
              <w:sz w:val="16"/>
              <w:szCs w:val="16"/>
            </w:rPr>
          </w:pPr>
        </w:p>
      </w:tc>
    </w:tr>
    <w:tr w:rsidR="007A744C" w:rsidRPr="0055472E" w:rsidTr="00837BF4">
      <w:tc>
        <w:tcPr>
          <w:tcW w:w="2190" w:type="dxa"/>
          <w:gridSpan w:val="2"/>
        </w:tcPr>
        <w:p w:rsidR="007A744C" w:rsidRPr="0055472E" w:rsidRDefault="007A744C" w:rsidP="00837BF4">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147</w:t>
          </w:r>
          <w:r w:rsidRPr="0055472E">
            <w:rPr>
              <w:sz w:val="16"/>
              <w:szCs w:val="16"/>
            </w:rPr>
            <w:fldChar w:fldCharType="end"/>
          </w:r>
        </w:p>
      </w:tc>
      <w:tc>
        <w:tcPr>
          <w:tcW w:w="2920" w:type="dxa"/>
        </w:tcPr>
        <w:p w:rsidR="007A744C" w:rsidRPr="0055472E" w:rsidRDefault="007A744C" w:rsidP="00837BF4">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10/3/16</w:t>
          </w:r>
          <w:r w:rsidRPr="0055472E">
            <w:rPr>
              <w:sz w:val="16"/>
              <w:szCs w:val="16"/>
            </w:rPr>
            <w:fldChar w:fldCharType="end"/>
          </w:r>
        </w:p>
      </w:tc>
      <w:tc>
        <w:tcPr>
          <w:tcW w:w="2193" w:type="dxa"/>
          <w:gridSpan w:val="2"/>
        </w:tcPr>
        <w:p w:rsidR="007A744C" w:rsidRPr="0055472E" w:rsidRDefault="007A744C" w:rsidP="00837BF4">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1/04/2016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1/4/16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1/4/16</w:t>
          </w:r>
          <w:r w:rsidRPr="0055472E">
            <w:rPr>
              <w:sz w:val="16"/>
              <w:szCs w:val="16"/>
            </w:rPr>
            <w:fldChar w:fldCharType="end"/>
          </w:r>
        </w:p>
      </w:tc>
    </w:tr>
  </w:tbl>
  <w:p w:rsidR="007A744C" w:rsidRPr="00C87562" w:rsidRDefault="007A744C" w:rsidP="00C875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7B3B51" w:rsidRDefault="007A744C" w:rsidP="00837BF4">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A744C" w:rsidRPr="007B3B51" w:rsidTr="00837BF4">
      <w:tc>
        <w:tcPr>
          <w:tcW w:w="1247" w:type="dxa"/>
        </w:tcPr>
        <w:p w:rsidR="007A744C" w:rsidRPr="007B3B51" w:rsidRDefault="007A744C" w:rsidP="00837BF4">
          <w:pPr>
            <w:rPr>
              <w:i/>
              <w:sz w:val="16"/>
              <w:szCs w:val="16"/>
            </w:rPr>
          </w:pPr>
        </w:p>
      </w:tc>
      <w:tc>
        <w:tcPr>
          <w:tcW w:w="5387" w:type="dxa"/>
          <w:gridSpan w:val="3"/>
        </w:tcPr>
        <w:p w:rsidR="007A744C" w:rsidRPr="007B3B51" w:rsidRDefault="007A744C" w:rsidP="00837BF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07E9E">
            <w:rPr>
              <w:i/>
              <w:noProof/>
              <w:sz w:val="16"/>
              <w:szCs w:val="16"/>
            </w:rPr>
            <w:t>Social Security Act 1991</w:t>
          </w:r>
          <w:r w:rsidRPr="007B3B51">
            <w:rPr>
              <w:i/>
              <w:sz w:val="16"/>
              <w:szCs w:val="16"/>
            </w:rPr>
            <w:fldChar w:fldCharType="end"/>
          </w:r>
        </w:p>
      </w:tc>
      <w:tc>
        <w:tcPr>
          <w:tcW w:w="669" w:type="dxa"/>
        </w:tcPr>
        <w:p w:rsidR="007A744C" w:rsidRPr="007B3B51" w:rsidRDefault="007A744C" w:rsidP="00837BF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07E9E">
            <w:rPr>
              <w:i/>
              <w:noProof/>
              <w:sz w:val="16"/>
              <w:szCs w:val="16"/>
            </w:rPr>
            <w:t>xxxix</w:t>
          </w:r>
          <w:r w:rsidRPr="007B3B51">
            <w:rPr>
              <w:i/>
              <w:sz w:val="16"/>
              <w:szCs w:val="16"/>
            </w:rPr>
            <w:fldChar w:fldCharType="end"/>
          </w:r>
        </w:p>
      </w:tc>
    </w:tr>
    <w:tr w:rsidR="007A744C" w:rsidRPr="00130F37" w:rsidTr="00837BF4">
      <w:tc>
        <w:tcPr>
          <w:tcW w:w="2190" w:type="dxa"/>
          <w:gridSpan w:val="2"/>
        </w:tcPr>
        <w:p w:rsidR="007A744C" w:rsidRPr="00130F37" w:rsidRDefault="007A744C" w:rsidP="00837BF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147</w:t>
          </w:r>
          <w:r w:rsidRPr="00130F37">
            <w:rPr>
              <w:sz w:val="16"/>
              <w:szCs w:val="16"/>
            </w:rPr>
            <w:fldChar w:fldCharType="end"/>
          </w:r>
        </w:p>
      </w:tc>
      <w:tc>
        <w:tcPr>
          <w:tcW w:w="2920" w:type="dxa"/>
        </w:tcPr>
        <w:p w:rsidR="007A744C" w:rsidRPr="00130F37" w:rsidRDefault="007A744C" w:rsidP="00837BF4">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10/3/16</w:t>
          </w:r>
          <w:r w:rsidRPr="00130F37">
            <w:rPr>
              <w:sz w:val="16"/>
              <w:szCs w:val="16"/>
            </w:rPr>
            <w:fldChar w:fldCharType="end"/>
          </w:r>
        </w:p>
      </w:tc>
      <w:tc>
        <w:tcPr>
          <w:tcW w:w="2193" w:type="dxa"/>
          <w:gridSpan w:val="2"/>
        </w:tcPr>
        <w:p w:rsidR="007A744C" w:rsidRPr="00130F37" w:rsidRDefault="007A744C" w:rsidP="00837BF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1/4/16</w:t>
          </w:r>
          <w:r w:rsidRPr="00130F37">
            <w:rPr>
              <w:sz w:val="16"/>
              <w:szCs w:val="16"/>
            </w:rPr>
            <w:fldChar w:fldCharType="end"/>
          </w:r>
        </w:p>
      </w:tc>
    </w:tr>
  </w:tbl>
  <w:p w:rsidR="007A744C" w:rsidRPr="00C87562" w:rsidRDefault="007A744C" w:rsidP="00C8756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7B3B51" w:rsidRDefault="007A744C" w:rsidP="00837BF4">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A744C" w:rsidRPr="007B3B51" w:rsidTr="00837BF4">
      <w:tc>
        <w:tcPr>
          <w:tcW w:w="1247" w:type="dxa"/>
        </w:tcPr>
        <w:p w:rsidR="007A744C" w:rsidRPr="007B3B51" w:rsidRDefault="007A744C" w:rsidP="00837BF4">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07E9E">
            <w:rPr>
              <w:i/>
              <w:noProof/>
              <w:sz w:val="16"/>
              <w:szCs w:val="16"/>
            </w:rPr>
            <w:t>788</w:t>
          </w:r>
          <w:r w:rsidRPr="007B3B51">
            <w:rPr>
              <w:i/>
              <w:sz w:val="16"/>
              <w:szCs w:val="16"/>
            </w:rPr>
            <w:fldChar w:fldCharType="end"/>
          </w:r>
        </w:p>
      </w:tc>
      <w:tc>
        <w:tcPr>
          <w:tcW w:w="5387" w:type="dxa"/>
          <w:gridSpan w:val="3"/>
        </w:tcPr>
        <w:p w:rsidR="007A744C" w:rsidRPr="007B3B51" w:rsidRDefault="007A744C" w:rsidP="00837BF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07E9E">
            <w:rPr>
              <w:i/>
              <w:noProof/>
              <w:sz w:val="16"/>
              <w:szCs w:val="16"/>
            </w:rPr>
            <w:t>Social Security Act 1991</w:t>
          </w:r>
          <w:r w:rsidRPr="007B3B51">
            <w:rPr>
              <w:i/>
              <w:sz w:val="16"/>
              <w:szCs w:val="16"/>
            </w:rPr>
            <w:fldChar w:fldCharType="end"/>
          </w:r>
        </w:p>
      </w:tc>
      <w:tc>
        <w:tcPr>
          <w:tcW w:w="669" w:type="dxa"/>
        </w:tcPr>
        <w:p w:rsidR="007A744C" w:rsidRPr="007B3B51" w:rsidRDefault="007A744C" w:rsidP="00837BF4">
          <w:pPr>
            <w:jc w:val="right"/>
            <w:rPr>
              <w:sz w:val="16"/>
              <w:szCs w:val="16"/>
            </w:rPr>
          </w:pPr>
        </w:p>
      </w:tc>
    </w:tr>
    <w:tr w:rsidR="007A744C" w:rsidRPr="0055472E" w:rsidTr="00837BF4">
      <w:tc>
        <w:tcPr>
          <w:tcW w:w="2190" w:type="dxa"/>
          <w:gridSpan w:val="2"/>
        </w:tcPr>
        <w:p w:rsidR="007A744C" w:rsidRPr="0055472E" w:rsidRDefault="007A744C" w:rsidP="00837BF4">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147</w:t>
          </w:r>
          <w:r w:rsidRPr="0055472E">
            <w:rPr>
              <w:sz w:val="16"/>
              <w:szCs w:val="16"/>
            </w:rPr>
            <w:fldChar w:fldCharType="end"/>
          </w:r>
        </w:p>
      </w:tc>
      <w:tc>
        <w:tcPr>
          <w:tcW w:w="2920" w:type="dxa"/>
        </w:tcPr>
        <w:p w:rsidR="007A744C" w:rsidRPr="0055472E" w:rsidRDefault="007A744C" w:rsidP="00837BF4">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10/3/16</w:t>
          </w:r>
          <w:r w:rsidRPr="0055472E">
            <w:rPr>
              <w:sz w:val="16"/>
              <w:szCs w:val="16"/>
            </w:rPr>
            <w:fldChar w:fldCharType="end"/>
          </w:r>
        </w:p>
      </w:tc>
      <w:tc>
        <w:tcPr>
          <w:tcW w:w="2193" w:type="dxa"/>
          <w:gridSpan w:val="2"/>
        </w:tcPr>
        <w:p w:rsidR="007A744C" w:rsidRPr="0055472E" w:rsidRDefault="007A744C" w:rsidP="00837BF4">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1/04/2016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1/4/16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1/4/16</w:t>
          </w:r>
          <w:r w:rsidRPr="0055472E">
            <w:rPr>
              <w:sz w:val="16"/>
              <w:szCs w:val="16"/>
            </w:rPr>
            <w:fldChar w:fldCharType="end"/>
          </w:r>
        </w:p>
      </w:tc>
    </w:tr>
  </w:tbl>
  <w:p w:rsidR="007A744C" w:rsidRPr="00C87562" w:rsidRDefault="007A744C" w:rsidP="00C8756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7B3B51" w:rsidRDefault="007A744C" w:rsidP="00837BF4">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A744C" w:rsidRPr="007B3B51" w:rsidTr="00837BF4">
      <w:tc>
        <w:tcPr>
          <w:tcW w:w="1247" w:type="dxa"/>
        </w:tcPr>
        <w:p w:rsidR="007A744C" w:rsidRPr="007B3B51" w:rsidRDefault="007A744C" w:rsidP="00837BF4">
          <w:pPr>
            <w:rPr>
              <w:i/>
              <w:sz w:val="16"/>
              <w:szCs w:val="16"/>
            </w:rPr>
          </w:pPr>
        </w:p>
      </w:tc>
      <w:tc>
        <w:tcPr>
          <w:tcW w:w="5387" w:type="dxa"/>
          <w:gridSpan w:val="3"/>
        </w:tcPr>
        <w:p w:rsidR="007A744C" w:rsidRPr="007B3B51" w:rsidRDefault="007A744C" w:rsidP="00837BF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07E9E">
            <w:rPr>
              <w:i/>
              <w:noProof/>
              <w:sz w:val="16"/>
              <w:szCs w:val="16"/>
            </w:rPr>
            <w:t>Social Security Act 1991</w:t>
          </w:r>
          <w:r w:rsidRPr="007B3B51">
            <w:rPr>
              <w:i/>
              <w:sz w:val="16"/>
              <w:szCs w:val="16"/>
            </w:rPr>
            <w:fldChar w:fldCharType="end"/>
          </w:r>
        </w:p>
      </w:tc>
      <w:tc>
        <w:tcPr>
          <w:tcW w:w="669" w:type="dxa"/>
        </w:tcPr>
        <w:p w:rsidR="007A744C" w:rsidRPr="007B3B51" w:rsidRDefault="007A744C" w:rsidP="00837BF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07E9E">
            <w:rPr>
              <w:i/>
              <w:noProof/>
              <w:sz w:val="16"/>
              <w:szCs w:val="16"/>
            </w:rPr>
            <w:t>789</w:t>
          </w:r>
          <w:r w:rsidRPr="007B3B51">
            <w:rPr>
              <w:i/>
              <w:sz w:val="16"/>
              <w:szCs w:val="16"/>
            </w:rPr>
            <w:fldChar w:fldCharType="end"/>
          </w:r>
        </w:p>
      </w:tc>
    </w:tr>
    <w:tr w:rsidR="007A744C" w:rsidRPr="00130F37" w:rsidTr="00837BF4">
      <w:tc>
        <w:tcPr>
          <w:tcW w:w="2190" w:type="dxa"/>
          <w:gridSpan w:val="2"/>
        </w:tcPr>
        <w:p w:rsidR="007A744C" w:rsidRPr="00130F37" w:rsidRDefault="007A744C" w:rsidP="00837BF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147</w:t>
          </w:r>
          <w:r w:rsidRPr="00130F37">
            <w:rPr>
              <w:sz w:val="16"/>
              <w:szCs w:val="16"/>
            </w:rPr>
            <w:fldChar w:fldCharType="end"/>
          </w:r>
        </w:p>
      </w:tc>
      <w:tc>
        <w:tcPr>
          <w:tcW w:w="2920" w:type="dxa"/>
        </w:tcPr>
        <w:p w:rsidR="007A744C" w:rsidRPr="00130F37" w:rsidRDefault="007A744C" w:rsidP="00837BF4">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10/3/16</w:t>
          </w:r>
          <w:r w:rsidRPr="00130F37">
            <w:rPr>
              <w:sz w:val="16"/>
              <w:szCs w:val="16"/>
            </w:rPr>
            <w:fldChar w:fldCharType="end"/>
          </w:r>
        </w:p>
      </w:tc>
      <w:tc>
        <w:tcPr>
          <w:tcW w:w="2193" w:type="dxa"/>
          <w:gridSpan w:val="2"/>
        </w:tcPr>
        <w:p w:rsidR="007A744C" w:rsidRPr="00130F37" w:rsidRDefault="007A744C" w:rsidP="00837BF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1/4/16</w:t>
          </w:r>
          <w:r w:rsidRPr="00130F37">
            <w:rPr>
              <w:sz w:val="16"/>
              <w:szCs w:val="16"/>
            </w:rPr>
            <w:fldChar w:fldCharType="end"/>
          </w:r>
        </w:p>
      </w:tc>
    </w:tr>
  </w:tbl>
  <w:p w:rsidR="007A744C" w:rsidRPr="00C87562" w:rsidRDefault="007A744C" w:rsidP="00C8756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7A1328" w:rsidRDefault="007A744C" w:rsidP="009F7CC8">
    <w:pPr>
      <w:pBdr>
        <w:top w:val="single" w:sz="6" w:space="1" w:color="auto"/>
      </w:pBdr>
      <w:spacing w:before="120"/>
      <w:rPr>
        <w:sz w:val="18"/>
      </w:rPr>
    </w:pPr>
  </w:p>
  <w:p w:rsidR="007A744C" w:rsidRPr="007A1328" w:rsidRDefault="007A744C" w:rsidP="009F7CC8">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Social Security Act 1991</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787</w:t>
    </w:r>
    <w:r w:rsidRPr="007A1328">
      <w:rPr>
        <w:i/>
        <w:sz w:val="18"/>
      </w:rPr>
      <w:fldChar w:fldCharType="end"/>
    </w:r>
  </w:p>
  <w:p w:rsidR="007A744C" w:rsidRPr="007A1328" w:rsidRDefault="007A744C" w:rsidP="009F7CC8">
    <w:pPr>
      <w:rPr>
        <w:i/>
        <w:sz w:val="18"/>
      </w:rPr>
    </w:pPr>
    <w:r w:rsidRPr="007A1328">
      <w:rPr>
        <w:i/>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Default="007A744C">
    <w:pPr>
      <w:pBdr>
        <w:top w:val="single" w:sz="6" w:space="1" w:color="auto"/>
      </w:pBdr>
      <w:rPr>
        <w:sz w:val="18"/>
      </w:rPr>
    </w:pPr>
  </w:p>
  <w:p w:rsidR="007A744C" w:rsidRDefault="007A744C">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Social Security Act 1991</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787</w:t>
    </w:r>
    <w:r>
      <w:rPr>
        <w:i/>
        <w:sz w:val="18"/>
      </w:rPr>
      <w:fldChar w:fldCharType="end"/>
    </w:r>
  </w:p>
  <w:p w:rsidR="007A744C" w:rsidRDefault="007A74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44C" w:rsidRPr="00FF4C0F" w:rsidRDefault="007A744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end"/>
      </w:r>
    </w:p>
    <w:p w:rsidR="007A744C" w:rsidRPr="00FF4C0F" w:rsidRDefault="007A744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end"/>
      </w:r>
    </w:p>
    <w:p w:rsidR="007A744C" w:rsidRPr="00FF4C0F" w:rsidRDefault="007A744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7A744C" w:rsidRPr="00E140E4" w:rsidRDefault="007A744C">
      <w:pPr>
        <w:keepNext/>
        <w:rPr>
          <w:sz w:val="24"/>
        </w:rPr>
      </w:pPr>
    </w:p>
    <w:p w:rsidR="007A744C" w:rsidRPr="00E140E4" w:rsidRDefault="007A744C">
      <w:pPr>
        <w:keepNext/>
        <w:rPr>
          <w:b/>
          <w:sz w:val="24"/>
        </w:rPr>
      </w:pPr>
      <w:r w:rsidRPr="00E140E4">
        <w:rPr>
          <w:sz w:val="24"/>
        </w:rPr>
        <w:t>Section</w:t>
      </w:r>
      <w:r w:rsidRPr="00FF4C0F">
        <w:rPr>
          <w:sz w:val="24"/>
        </w:rPr>
        <w:t xml:space="preserve"> </w:t>
      </w:r>
      <w:r w:rsidRPr="00FF4C0F">
        <w:rPr>
          <w:sz w:val="24"/>
        </w:rPr>
        <w:fldChar w:fldCharType="begin"/>
      </w:r>
      <w:r w:rsidRPr="00FF4C0F">
        <w:rPr>
          <w:sz w:val="24"/>
        </w:rPr>
        <w:instrText xml:space="preserve"> STYLEREF  CharSectno  \* CHARFORMAT </w:instrText>
      </w:r>
      <w:r w:rsidRPr="00FF4C0F">
        <w:rPr>
          <w:sz w:val="24"/>
        </w:rPr>
        <w:fldChar w:fldCharType="separate"/>
      </w:r>
      <w:r>
        <w:rPr>
          <w:noProof/>
          <w:sz w:val="24"/>
        </w:rPr>
        <w:t>660XAA</w:t>
      </w:r>
      <w:r w:rsidRPr="00FF4C0F">
        <w:rPr>
          <w:sz w:val="24"/>
        </w:rPr>
        <w:fldChar w:fldCharType="end"/>
      </w:r>
    </w:p>
    <w:p w:rsidR="007A744C" w:rsidRPr="00E140E4" w:rsidRDefault="007A744C">
      <w:pPr>
        <w:pStyle w:val="Header"/>
        <w:pBdr>
          <w:top w:val="single" w:sz="6" w:space="1" w:color="auto"/>
        </w:pBdr>
      </w:pPr>
    </w:p>
    <w:p w:rsidR="007A744C" w:rsidRPr="00FF4C0F" w:rsidRDefault="007A744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7A744C" w:rsidRPr="00FF4C0F" w:rsidRDefault="007A744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7A744C" w:rsidRPr="00FF4C0F" w:rsidRDefault="007A744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7A744C" w:rsidRPr="00E140E4" w:rsidRDefault="007A744C">
      <w:pPr>
        <w:keepNext/>
        <w:jc w:val="right"/>
        <w:rPr>
          <w:sz w:val="24"/>
        </w:rPr>
      </w:pPr>
    </w:p>
    <w:p w:rsidR="007A744C" w:rsidRPr="0037294E" w:rsidRDefault="007A744C">
      <w:pPr>
        <w:keepNext/>
        <w:jc w:val="right"/>
        <w:rPr>
          <w:sz w:val="24"/>
        </w:rPr>
      </w:pPr>
      <w:r>
        <w:rPr>
          <w:sz w:val="24"/>
        </w:rPr>
        <w:t>Sectio</w:t>
      </w:r>
      <w:r w:rsidRPr="0037294E">
        <w:rPr>
          <w:sz w:val="24"/>
        </w:rPr>
        <w:t xml:space="preserve">n </w:t>
      </w:r>
      <w:r w:rsidRPr="00FF4C0F">
        <w:rPr>
          <w:sz w:val="24"/>
        </w:rPr>
        <w:fldChar w:fldCharType="begin"/>
      </w:r>
      <w:r w:rsidRPr="00FF4C0F">
        <w:rPr>
          <w:sz w:val="24"/>
        </w:rPr>
        <w:instrText xml:space="preserve"> STYLEREF  CharSectno  \* CHARFORMAT </w:instrText>
      </w:r>
      <w:r w:rsidRPr="00FF4C0F">
        <w:rPr>
          <w:sz w:val="24"/>
        </w:rPr>
        <w:fldChar w:fldCharType="separate"/>
      </w:r>
      <w:r>
        <w:rPr>
          <w:noProof/>
          <w:sz w:val="24"/>
        </w:rPr>
        <w:t>660XAA</w:t>
      </w:r>
      <w:r w:rsidRPr="00FF4C0F">
        <w:rPr>
          <w:sz w:val="24"/>
        </w:rPr>
        <w:fldChar w:fldCharType="end"/>
      </w:r>
    </w:p>
    <w:p w:rsidR="007A744C" w:rsidRPr="008C6D62" w:rsidRDefault="007A744C">
      <w:pPr>
        <w:pStyle w:val="Header"/>
        <w:pBdr>
          <w:top w:val="single" w:sz="6" w:space="1" w:color="auto"/>
        </w:pBdr>
        <w:jc w:val="right"/>
      </w:pPr>
    </w:p>
    <w:p w:rsidR="007A744C" w:rsidRDefault="007A744C">
      <w:pPr>
        <w:pStyle w:val="Header"/>
      </w:pPr>
    </w:p>
    <w:p w:rsidR="007A744C" w:rsidRDefault="007A744C"/>
    <w:p w:rsidR="007A744C" w:rsidRDefault="007A744C">
      <w:pPr>
        <w:pBdr>
          <w:top w:val="single" w:sz="6" w:space="1" w:color="auto"/>
        </w:pBdr>
        <w:rPr>
          <w:sz w:val="18"/>
        </w:rPr>
      </w:pPr>
    </w:p>
    <w:p w:rsidR="007A744C" w:rsidRDefault="007A744C">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Social Security Act 1991</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p w:rsidR="007A744C" w:rsidRDefault="007A744C">
      <w:pPr>
        <w:rPr>
          <w:i/>
          <w:sz w:val="18"/>
        </w:rPr>
      </w:pPr>
      <w:r>
        <w:rPr>
          <w:i/>
          <w:sz w:val="18"/>
        </w:rPr>
        <w:fldChar w:fldCharType="begin"/>
      </w:r>
      <w:r>
        <w:rPr>
          <w:i/>
          <w:sz w:val="18"/>
        </w:rPr>
        <w:instrText xml:space="preserve"> FILENAME \p </w:instrText>
      </w:r>
      <w:r>
        <w:rPr>
          <w:i/>
          <w:sz w:val="18"/>
        </w:rPr>
        <w:fldChar w:fldCharType="separate"/>
      </w:r>
      <w:r>
        <w:rPr>
          <w:i/>
          <w:noProof/>
          <w:sz w:val="18"/>
        </w:rPr>
        <w:t>Q:\Word\Compilations\P16HZ334.DOCX</w:t>
      </w:r>
      <w:r>
        <w:rPr>
          <w:i/>
          <w:sz w:val="18"/>
        </w:rPr>
        <w:fldChar w:fldCharType="end"/>
      </w:r>
      <w:r>
        <w:rPr>
          <w:i/>
          <w:sz w:val="18"/>
        </w:rPr>
        <w:t xml:space="preserve"> </w:t>
      </w:r>
      <w:r>
        <w:rPr>
          <w:i/>
          <w:sz w:val="18"/>
        </w:rPr>
        <w:fldChar w:fldCharType="begin"/>
      </w:r>
      <w:r>
        <w:rPr>
          <w:i/>
          <w:sz w:val="18"/>
        </w:rPr>
        <w:instrText xml:space="preserve"> TIME \@ "d/M/yyyy h:mm AM/PM" </w:instrText>
      </w:r>
      <w:r>
        <w:rPr>
          <w:i/>
          <w:sz w:val="18"/>
        </w:rPr>
        <w:fldChar w:fldCharType="separate"/>
      </w:r>
      <w:r w:rsidR="00E47265">
        <w:rPr>
          <w:i/>
          <w:noProof/>
          <w:sz w:val="18"/>
        </w:rPr>
        <w:t>1/4/2016 11:53 AM</w:t>
      </w:r>
      <w:r>
        <w:rPr>
          <w:i/>
          <w:sz w:val="18"/>
        </w:rPr>
        <w:fldChar w:fldCharType="end"/>
      </w:r>
    </w:p>
    <w:p w:rsidR="007A744C" w:rsidRDefault="007A744C">
      <w:pPr>
        <w:pStyle w:val="Footer"/>
      </w:pPr>
    </w:p>
    <w:p w:rsidR="007A744C" w:rsidRDefault="007A744C"/>
    <w:p w:rsidR="007A744C" w:rsidRDefault="007A744C">
      <w:pPr>
        <w:spacing w:line="240" w:lineRule="auto"/>
      </w:pPr>
      <w:r>
        <w:separator/>
      </w:r>
    </w:p>
    <w:p w:rsidR="007A744C" w:rsidRDefault="007A744C"/>
  </w:footnote>
  <w:footnote w:type="continuationSeparator" w:id="0">
    <w:p w:rsidR="007A744C" w:rsidRDefault="007A744C">
      <w:pPr>
        <w:spacing w:line="240" w:lineRule="auto"/>
      </w:pPr>
      <w:r>
        <w:continuationSeparator/>
      </w:r>
    </w:p>
    <w:p w:rsidR="007A744C" w:rsidRDefault="007A74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Default="007A744C" w:rsidP="008A10AF">
    <w:pPr>
      <w:pStyle w:val="Header"/>
      <w:pBdr>
        <w:bottom w:val="single" w:sz="6" w:space="1" w:color="auto"/>
      </w:pBdr>
    </w:pPr>
  </w:p>
  <w:p w:rsidR="007A744C" w:rsidRDefault="007A744C" w:rsidP="008A10AF">
    <w:pPr>
      <w:pStyle w:val="Header"/>
      <w:pBdr>
        <w:bottom w:val="single" w:sz="6" w:space="1" w:color="auto"/>
      </w:pBdr>
    </w:pPr>
  </w:p>
  <w:p w:rsidR="007A744C" w:rsidRPr="001E77D2" w:rsidRDefault="007A744C" w:rsidP="008A10A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FF4C0F" w:rsidRDefault="007A744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General provisions relating to payability and rates</w:t>
    </w:r>
    <w:r w:rsidRPr="00FF4C0F">
      <w:rPr>
        <w:sz w:val="20"/>
      </w:rPr>
      <w:fldChar w:fldCharType="end"/>
    </w:r>
  </w:p>
  <w:p w:rsidR="007A744C" w:rsidRPr="00FF4C0F" w:rsidRDefault="007A744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3.5A</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Austudy Payment Rate Calculator</w:t>
    </w:r>
    <w:r w:rsidRPr="00FF4C0F">
      <w:rPr>
        <w:sz w:val="20"/>
      </w:rPr>
      <w:fldChar w:fldCharType="end"/>
    </w:r>
  </w:p>
  <w:p w:rsidR="007A744C" w:rsidRPr="00FF4C0F" w:rsidRDefault="007A744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Pr>
        <w:b/>
        <w:noProof/>
        <w:sz w:val="20"/>
      </w:rPr>
      <w:t>Module F</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Pr>
        <w:noProof/>
        <w:sz w:val="20"/>
      </w:rPr>
      <w:t>Remote area allowance</w:t>
    </w:r>
    <w:r w:rsidRPr="00FF4C0F">
      <w:rPr>
        <w:sz w:val="20"/>
      </w:rPr>
      <w:fldChar w:fldCharType="end"/>
    </w:r>
  </w:p>
  <w:p w:rsidR="007A744C" w:rsidRPr="00E140E4" w:rsidRDefault="007A744C">
    <w:pPr>
      <w:keepNext/>
      <w:rPr>
        <w:sz w:val="24"/>
      </w:rPr>
    </w:pPr>
  </w:p>
  <w:p w:rsidR="007A744C" w:rsidRPr="00E140E4" w:rsidRDefault="007A744C">
    <w:pPr>
      <w:keepNext/>
      <w:rPr>
        <w:b/>
        <w:sz w:val="24"/>
      </w:rPr>
    </w:pPr>
    <w:r w:rsidRPr="00E140E4">
      <w:rPr>
        <w:sz w:val="24"/>
      </w:rPr>
      <w:t>Section</w:t>
    </w:r>
    <w:r w:rsidRPr="00FF4C0F">
      <w:rPr>
        <w:sz w:val="24"/>
      </w:rPr>
      <w:t xml:space="preserve"> </w:t>
    </w:r>
    <w:r w:rsidRPr="00FF4C0F">
      <w:rPr>
        <w:sz w:val="24"/>
      </w:rPr>
      <w:fldChar w:fldCharType="begin"/>
    </w:r>
    <w:r w:rsidRPr="00FF4C0F">
      <w:rPr>
        <w:sz w:val="24"/>
      </w:rPr>
      <w:instrText xml:space="preserve"> STYLEREF  CharSectno  \* CHARFORMAT </w:instrText>
    </w:r>
    <w:r w:rsidRPr="00FF4C0F">
      <w:rPr>
        <w:sz w:val="24"/>
      </w:rPr>
      <w:fldChar w:fldCharType="separate"/>
    </w:r>
    <w:r>
      <w:rPr>
        <w:noProof/>
        <w:sz w:val="24"/>
      </w:rPr>
      <w:t>1067L</w:t>
    </w:r>
    <w:r w:rsidRPr="00FF4C0F">
      <w:rPr>
        <w:sz w:val="24"/>
      </w:rPr>
      <w:fldChar w:fldCharType="end"/>
    </w:r>
  </w:p>
  <w:p w:rsidR="007A744C" w:rsidRPr="00E140E4" w:rsidRDefault="007A744C">
    <w:pPr>
      <w:pStyle w:val="Header"/>
      <w:pBdr>
        <w:top w:val="single" w:sz="6" w:space="1" w:color="auto"/>
      </w:pBdr>
    </w:pPr>
  </w:p>
  <w:p w:rsidR="007A744C" w:rsidRDefault="007A74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FF4C0F" w:rsidRDefault="007A744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General provisions relating to payability and rates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p>
  <w:p w:rsidR="007A744C" w:rsidRPr="00FF4C0F" w:rsidRDefault="007A744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Austudy Payment Rate Calculator</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Pr>
        <w:b/>
        <w:noProof/>
        <w:sz w:val="20"/>
      </w:rPr>
      <w:t>Part 3.5A</w:t>
    </w:r>
    <w:r w:rsidRPr="00FF4C0F">
      <w:rPr>
        <w:sz w:val="20"/>
      </w:rPr>
      <w:fldChar w:fldCharType="end"/>
    </w:r>
  </w:p>
  <w:p w:rsidR="007A744C" w:rsidRPr="00FF4C0F" w:rsidRDefault="007A744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Pr>
        <w:noProof/>
        <w:sz w:val="20"/>
      </w:rPr>
      <w:t>Remote area allowance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Pr>
        <w:b/>
        <w:noProof/>
        <w:sz w:val="20"/>
      </w:rPr>
      <w:t>Module F</w:t>
    </w:r>
    <w:r w:rsidRPr="00FF4C0F">
      <w:rPr>
        <w:sz w:val="20"/>
      </w:rPr>
      <w:fldChar w:fldCharType="end"/>
    </w:r>
  </w:p>
  <w:p w:rsidR="007A744C" w:rsidRPr="00E140E4" w:rsidRDefault="007A744C">
    <w:pPr>
      <w:keepNext/>
      <w:jc w:val="right"/>
      <w:rPr>
        <w:sz w:val="24"/>
      </w:rPr>
    </w:pPr>
  </w:p>
  <w:p w:rsidR="007A744C" w:rsidRPr="0037294E" w:rsidRDefault="007A744C">
    <w:pPr>
      <w:keepNext/>
      <w:jc w:val="right"/>
      <w:rPr>
        <w:sz w:val="24"/>
      </w:rPr>
    </w:pPr>
    <w:r>
      <w:rPr>
        <w:sz w:val="24"/>
      </w:rPr>
      <w:t>Sectio</w:t>
    </w:r>
    <w:r w:rsidRPr="0037294E">
      <w:rPr>
        <w:sz w:val="24"/>
      </w:rPr>
      <w:t xml:space="preserve">n </w:t>
    </w:r>
    <w:r w:rsidRPr="00FF4C0F">
      <w:rPr>
        <w:sz w:val="24"/>
      </w:rPr>
      <w:fldChar w:fldCharType="begin"/>
    </w:r>
    <w:r w:rsidRPr="00FF4C0F">
      <w:rPr>
        <w:sz w:val="24"/>
      </w:rPr>
      <w:instrText xml:space="preserve"> STYLEREF  CharSectno  \* CHARFORMAT </w:instrText>
    </w:r>
    <w:r w:rsidRPr="00FF4C0F">
      <w:rPr>
        <w:sz w:val="24"/>
      </w:rPr>
      <w:fldChar w:fldCharType="separate"/>
    </w:r>
    <w:r>
      <w:rPr>
        <w:noProof/>
        <w:sz w:val="24"/>
      </w:rPr>
      <w:t>1067L</w:t>
    </w:r>
    <w:r w:rsidRPr="00FF4C0F">
      <w:rPr>
        <w:sz w:val="24"/>
      </w:rPr>
      <w:fldChar w:fldCharType="end"/>
    </w:r>
  </w:p>
  <w:p w:rsidR="007A744C" w:rsidRPr="008C6D62" w:rsidRDefault="007A744C">
    <w:pPr>
      <w:pStyle w:val="Header"/>
      <w:pBdr>
        <w:top w:val="single" w:sz="6" w:space="1" w:color="auto"/>
      </w:pBdr>
      <w:jc w:val="right"/>
    </w:pPr>
  </w:p>
  <w:p w:rsidR="007A744C" w:rsidRDefault="007A744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Default="007A744C">
    <w:pPr>
      <w:pStyle w:val="Header"/>
    </w:pPr>
  </w:p>
  <w:p w:rsidR="007A744C" w:rsidRDefault="007A74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Default="007A744C" w:rsidP="008A10AF">
    <w:pPr>
      <w:pStyle w:val="Header"/>
      <w:pBdr>
        <w:bottom w:val="single" w:sz="4" w:space="1" w:color="auto"/>
      </w:pBdr>
    </w:pPr>
  </w:p>
  <w:p w:rsidR="007A744C" w:rsidRDefault="007A744C" w:rsidP="008A10AF">
    <w:pPr>
      <w:pStyle w:val="Header"/>
      <w:pBdr>
        <w:bottom w:val="single" w:sz="4" w:space="1" w:color="auto"/>
      </w:pBdr>
    </w:pPr>
  </w:p>
  <w:p w:rsidR="007A744C" w:rsidRPr="001E77D2" w:rsidRDefault="007A744C" w:rsidP="008A10A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5F1388" w:rsidRDefault="007A744C" w:rsidP="008A10A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ED79B6" w:rsidRDefault="007A744C" w:rsidP="009F7CC8">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ED79B6" w:rsidRDefault="007A744C" w:rsidP="009F7CC8">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ED79B6" w:rsidRDefault="007A744C" w:rsidP="009F7CC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Default="007A744C" w:rsidP="009F7CC8">
    <w:pPr>
      <w:rPr>
        <w:sz w:val="20"/>
      </w:rPr>
    </w:pPr>
    <w:r w:rsidRPr="007A1328">
      <w:rPr>
        <w:b/>
        <w:sz w:val="20"/>
      </w:rPr>
      <w:fldChar w:fldCharType="begin"/>
    </w:r>
    <w:r w:rsidRPr="007A1328">
      <w:rPr>
        <w:b/>
        <w:sz w:val="20"/>
      </w:rPr>
      <w:instrText xml:space="preserve"> STYLEREF CharChapNo </w:instrText>
    </w:r>
    <w:r>
      <w:rPr>
        <w:b/>
        <w:sz w:val="20"/>
      </w:rPr>
      <w:fldChar w:fldCharType="separate"/>
    </w:r>
    <w:r w:rsidR="00C07E9E">
      <w:rPr>
        <w:b/>
        <w:noProof/>
        <w:sz w:val="20"/>
      </w:rPr>
      <w:t>Chapter 3</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C07E9E">
      <w:rPr>
        <w:noProof/>
        <w:sz w:val="20"/>
      </w:rPr>
      <w:t>General provisions relating to payability and rates</w:t>
    </w:r>
    <w:r>
      <w:rPr>
        <w:sz w:val="20"/>
      </w:rPr>
      <w:fldChar w:fldCharType="end"/>
    </w:r>
  </w:p>
  <w:p w:rsidR="007A744C" w:rsidRDefault="007A744C" w:rsidP="009F7CC8">
    <w:pPr>
      <w:rPr>
        <w:sz w:val="20"/>
      </w:rPr>
    </w:pPr>
    <w:r w:rsidRPr="007A1328">
      <w:rPr>
        <w:b/>
        <w:sz w:val="20"/>
      </w:rPr>
      <w:fldChar w:fldCharType="begin"/>
    </w:r>
    <w:r w:rsidRPr="007A1328">
      <w:rPr>
        <w:b/>
        <w:sz w:val="20"/>
      </w:rPr>
      <w:instrText xml:space="preserve"> STYLEREF CharPartNo </w:instrText>
    </w:r>
    <w:r>
      <w:rPr>
        <w:b/>
        <w:sz w:val="20"/>
      </w:rPr>
      <w:fldChar w:fldCharType="separate"/>
    </w:r>
    <w:r w:rsidR="00C07E9E">
      <w:rPr>
        <w:b/>
        <w:noProof/>
        <w:sz w:val="20"/>
      </w:rPr>
      <w:t>Part 3.5A</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07E9E">
      <w:rPr>
        <w:noProof/>
        <w:sz w:val="20"/>
      </w:rPr>
      <w:t>Austudy Payment Rate Calculator</w:t>
    </w:r>
    <w:r>
      <w:rPr>
        <w:sz w:val="20"/>
      </w:rPr>
      <w:fldChar w:fldCharType="end"/>
    </w:r>
  </w:p>
  <w:p w:rsidR="007A744C" w:rsidRPr="007A1328" w:rsidRDefault="007A744C" w:rsidP="009F7CC8">
    <w:pPr>
      <w:rPr>
        <w:sz w:val="20"/>
      </w:rPr>
    </w:pPr>
    <w:r>
      <w:rPr>
        <w:b/>
        <w:sz w:val="20"/>
      </w:rPr>
      <w:fldChar w:fldCharType="begin"/>
    </w:r>
    <w:r>
      <w:rPr>
        <w:b/>
        <w:sz w:val="20"/>
      </w:rPr>
      <w:instrText xml:space="preserve"> STYLEREF CharDivNo </w:instrText>
    </w:r>
    <w:r w:rsidR="00E47265">
      <w:rPr>
        <w:b/>
        <w:sz w:val="20"/>
      </w:rPr>
      <w:fldChar w:fldCharType="separate"/>
    </w:r>
    <w:r w:rsidR="00C07E9E">
      <w:rPr>
        <w:b/>
        <w:noProof/>
        <w:sz w:val="20"/>
      </w:rPr>
      <w:t>Module F</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E47265">
      <w:rPr>
        <w:sz w:val="20"/>
      </w:rPr>
      <w:fldChar w:fldCharType="separate"/>
    </w:r>
    <w:r w:rsidR="00C07E9E">
      <w:rPr>
        <w:noProof/>
        <w:sz w:val="20"/>
      </w:rPr>
      <w:t>Remote area allowance</w:t>
    </w:r>
    <w:r>
      <w:rPr>
        <w:sz w:val="20"/>
      </w:rPr>
      <w:fldChar w:fldCharType="end"/>
    </w:r>
  </w:p>
  <w:p w:rsidR="007A744C" w:rsidRPr="007A1328" w:rsidRDefault="007A744C" w:rsidP="009F7CC8">
    <w:pPr>
      <w:rPr>
        <w:b/>
        <w:sz w:val="24"/>
      </w:rPr>
    </w:pPr>
  </w:p>
  <w:p w:rsidR="007A744C" w:rsidRPr="007A1328" w:rsidRDefault="007A744C" w:rsidP="009F7CC8">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C07E9E">
      <w:rPr>
        <w:noProof/>
        <w:sz w:val="24"/>
      </w:rPr>
      <w:t>1067L</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7A1328" w:rsidRDefault="007A744C" w:rsidP="009F7CC8">
    <w:pPr>
      <w:jc w:val="right"/>
      <w:rPr>
        <w:sz w:val="20"/>
      </w:rPr>
    </w:pPr>
    <w:r w:rsidRPr="007A1328">
      <w:rPr>
        <w:sz w:val="20"/>
      </w:rPr>
      <w:fldChar w:fldCharType="begin"/>
    </w:r>
    <w:r w:rsidRPr="007A1328">
      <w:rPr>
        <w:sz w:val="20"/>
      </w:rPr>
      <w:instrText xml:space="preserve"> STYLEREF CharChapText </w:instrText>
    </w:r>
    <w:r w:rsidR="00E47265">
      <w:rPr>
        <w:sz w:val="20"/>
      </w:rPr>
      <w:fldChar w:fldCharType="separate"/>
    </w:r>
    <w:r w:rsidR="00C07E9E">
      <w:rPr>
        <w:noProof/>
        <w:sz w:val="20"/>
      </w:rPr>
      <w:t>General provisions relating to payability and rates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E47265">
      <w:rPr>
        <w:b/>
        <w:sz w:val="20"/>
      </w:rPr>
      <w:fldChar w:fldCharType="separate"/>
    </w:r>
    <w:r w:rsidR="00C07E9E">
      <w:rPr>
        <w:b/>
        <w:noProof/>
        <w:sz w:val="20"/>
      </w:rPr>
      <w:t>Chapter 3</w:t>
    </w:r>
    <w:r>
      <w:rPr>
        <w:b/>
        <w:sz w:val="20"/>
      </w:rPr>
      <w:fldChar w:fldCharType="end"/>
    </w:r>
  </w:p>
  <w:p w:rsidR="007A744C" w:rsidRPr="007A1328" w:rsidRDefault="007A744C" w:rsidP="009F7CC8">
    <w:pPr>
      <w:jc w:val="right"/>
      <w:rPr>
        <w:sz w:val="20"/>
      </w:rPr>
    </w:pPr>
    <w:r w:rsidRPr="007A1328">
      <w:rPr>
        <w:sz w:val="20"/>
      </w:rPr>
      <w:fldChar w:fldCharType="begin"/>
    </w:r>
    <w:r w:rsidRPr="007A1328">
      <w:rPr>
        <w:sz w:val="20"/>
      </w:rPr>
      <w:instrText xml:space="preserve"> STYLEREF CharPartText </w:instrText>
    </w:r>
    <w:r w:rsidR="00E47265">
      <w:rPr>
        <w:sz w:val="20"/>
      </w:rPr>
      <w:fldChar w:fldCharType="separate"/>
    </w:r>
    <w:r w:rsidR="00C07E9E">
      <w:rPr>
        <w:noProof/>
        <w:sz w:val="20"/>
      </w:rPr>
      <w:t>Austudy Payment Rate Calculator</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E47265">
      <w:rPr>
        <w:b/>
        <w:sz w:val="20"/>
      </w:rPr>
      <w:fldChar w:fldCharType="separate"/>
    </w:r>
    <w:r w:rsidR="00C07E9E">
      <w:rPr>
        <w:b/>
        <w:noProof/>
        <w:sz w:val="20"/>
      </w:rPr>
      <w:t>Part 3.5A</w:t>
    </w:r>
    <w:r>
      <w:rPr>
        <w:b/>
        <w:sz w:val="20"/>
      </w:rPr>
      <w:fldChar w:fldCharType="end"/>
    </w:r>
  </w:p>
  <w:p w:rsidR="007A744C" w:rsidRPr="007A1328" w:rsidRDefault="007A744C" w:rsidP="009F7CC8">
    <w:pPr>
      <w:jc w:val="right"/>
      <w:rPr>
        <w:sz w:val="20"/>
      </w:rPr>
    </w:pPr>
    <w:r w:rsidRPr="007A1328">
      <w:rPr>
        <w:sz w:val="20"/>
      </w:rPr>
      <w:fldChar w:fldCharType="begin"/>
    </w:r>
    <w:r w:rsidRPr="007A1328">
      <w:rPr>
        <w:sz w:val="20"/>
      </w:rPr>
      <w:instrText xml:space="preserve"> STYLEREF CharDivText </w:instrText>
    </w:r>
    <w:r w:rsidR="00E47265">
      <w:rPr>
        <w:sz w:val="20"/>
      </w:rPr>
      <w:fldChar w:fldCharType="separate"/>
    </w:r>
    <w:r w:rsidR="00C07E9E">
      <w:rPr>
        <w:noProof/>
        <w:sz w:val="20"/>
      </w:rPr>
      <w:t>Remote area allowance</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E47265">
      <w:rPr>
        <w:b/>
        <w:sz w:val="20"/>
      </w:rPr>
      <w:fldChar w:fldCharType="separate"/>
    </w:r>
    <w:r w:rsidR="00C07E9E">
      <w:rPr>
        <w:b/>
        <w:noProof/>
        <w:sz w:val="20"/>
      </w:rPr>
      <w:t>Module F</w:t>
    </w:r>
    <w:r>
      <w:rPr>
        <w:b/>
        <w:sz w:val="20"/>
      </w:rPr>
      <w:fldChar w:fldCharType="end"/>
    </w:r>
  </w:p>
  <w:p w:rsidR="007A744C" w:rsidRPr="007A1328" w:rsidRDefault="007A744C" w:rsidP="009F7CC8">
    <w:pPr>
      <w:jc w:val="right"/>
      <w:rPr>
        <w:b/>
        <w:sz w:val="24"/>
      </w:rPr>
    </w:pPr>
  </w:p>
  <w:p w:rsidR="007A744C" w:rsidRPr="007A1328" w:rsidRDefault="007A744C" w:rsidP="009F7CC8">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C07E9E">
      <w:rPr>
        <w:noProof/>
        <w:sz w:val="24"/>
      </w:rPr>
      <w:t>1067L</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4C" w:rsidRPr="007A1328" w:rsidRDefault="007A744C" w:rsidP="009F7C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7">
    <w:abstractNumId w:val="24"/>
  </w:num>
  <w:num w:numId="18">
    <w:abstractNumId w:val="25"/>
  </w:num>
  <w:num w:numId="19">
    <w:abstractNumId w:val="15"/>
  </w:num>
  <w:num w:numId="20">
    <w:abstractNumId w:val="23"/>
  </w:num>
  <w:num w:numId="21">
    <w:abstractNumId w:val="17"/>
  </w:num>
  <w:num w:numId="22">
    <w:abstractNumId w:val="19"/>
  </w:num>
  <w:num w:numId="23">
    <w:abstractNumId w:val="22"/>
  </w:num>
  <w:num w:numId="24">
    <w:abstractNumId w:val="16"/>
  </w:num>
  <w:num w:numId="25">
    <w:abstractNumId w:val="18"/>
  </w:num>
  <w:num w:numId="26">
    <w:abstractNumId w:val="11"/>
  </w:num>
  <w:num w:numId="2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420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CE"/>
    <w:rsid w:val="0000150F"/>
    <w:rsid w:val="00002650"/>
    <w:rsid w:val="0000286B"/>
    <w:rsid w:val="00002965"/>
    <w:rsid w:val="000038D9"/>
    <w:rsid w:val="00003C13"/>
    <w:rsid w:val="00005761"/>
    <w:rsid w:val="00005B36"/>
    <w:rsid w:val="00005EA2"/>
    <w:rsid w:val="00005EAB"/>
    <w:rsid w:val="000061C3"/>
    <w:rsid w:val="00006C0E"/>
    <w:rsid w:val="00006EBE"/>
    <w:rsid w:val="00007D5C"/>
    <w:rsid w:val="000102A4"/>
    <w:rsid w:val="00010BFE"/>
    <w:rsid w:val="00010CB0"/>
    <w:rsid w:val="00011CF7"/>
    <w:rsid w:val="000149EF"/>
    <w:rsid w:val="00015C2A"/>
    <w:rsid w:val="0001630A"/>
    <w:rsid w:val="0002043C"/>
    <w:rsid w:val="00020913"/>
    <w:rsid w:val="00022136"/>
    <w:rsid w:val="0002234D"/>
    <w:rsid w:val="00022FEC"/>
    <w:rsid w:val="000236C2"/>
    <w:rsid w:val="00023D8D"/>
    <w:rsid w:val="000245F1"/>
    <w:rsid w:val="00024B44"/>
    <w:rsid w:val="00025EA1"/>
    <w:rsid w:val="000268E6"/>
    <w:rsid w:val="00026A13"/>
    <w:rsid w:val="00030C2D"/>
    <w:rsid w:val="00032139"/>
    <w:rsid w:val="00032142"/>
    <w:rsid w:val="000342C2"/>
    <w:rsid w:val="0003606F"/>
    <w:rsid w:val="00036B66"/>
    <w:rsid w:val="00037002"/>
    <w:rsid w:val="000374BF"/>
    <w:rsid w:val="000377DB"/>
    <w:rsid w:val="0004091B"/>
    <w:rsid w:val="0004149A"/>
    <w:rsid w:val="00041A3C"/>
    <w:rsid w:val="00041C13"/>
    <w:rsid w:val="00041E47"/>
    <w:rsid w:val="000422AE"/>
    <w:rsid w:val="00042A1C"/>
    <w:rsid w:val="00042BD2"/>
    <w:rsid w:val="00044F76"/>
    <w:rsid w:val="000461AB"/>
    <w:rsid w:val="0004693D"/>
    <w:rsid w:val="00050838"/>
    <w:rsid w:val="00050A4C"/>
    <w:rsid w:val="00050DA0"/>
    <w:rsid w:val="000514C0"/>
    <w:rsid w:val="00052A81"/>
    <w:rsid w:val="00054DB5"/>
    <w:rsid w:val="0005639E"/>
    <w:rsid w:val="0005688A"/>
    <w:rsid w:val="00056A58"/>
    <w:rsid w:val="00057687"/>
    <w:rsid w:val="00060899"/>
    <w:rsid w:val="00060B79"/>
    <w:rsid w:val="00060B7C"/>
    <w:rsid w:val="00060F52"/>
    <w:rsid w:val="00061D1E"/>
    <w:rsid w:val="00062A09"/>
    <w:rsid w:val="000631F5"/>
    <w:rsid w:val="00064B32"/>
    <w:rsid w:val="00064E45"/>
    <w:rsid w:val="00065503"/>
    <w:rsid w:val="00065AC2"/>
    <w:rsid w:val="00065E0B"/>
    <w:rsid w:val="0006634E"/>
    <w:rsid w:val="00066436"/>
    <w:rsid w:val="00066E2C"/>
    <w:rsid w:val="0006744E"/>
    <w:rsid w:val="000716B3"/>
    <w:rsid w:val="00073DF8"/>
    <w:rsid w:val="000748A6"/>
    <w:rsid w:val="0007572D"/>
    <w:rsid w:val="00075D43"/>
    <w:rsid w:val="00076547"/>
    <w:rsid w:val="000769A6"/>
    <w:rsid w:val="00076B92"/>
    <w:rsid w:val="00076FBE"/>
    <w:rsid w:val="00077D33"/>
    <w:rsid w:val="00077D6A"/>
    <w:rsid w:val="00080091"/>
    <w:rsid w:val="00080B0F"/>
    <w:rsid w:val="00080C2A"/>
    <w:rsid w:val="000816FF"/>
    <w:rsid w:val="00081C88"/>
    <w:rsid w:val="00082286"/>
    <w:rsid w:val="0008244B"/>
    <w:rsid w:val="00083822"/>
    <w:rsid w:val="00083C32"/>
    <w:rsid w:val="00084690"/>
    <w:rsid w:val="00086643"/>
    <w:rsid w:val="00087FD2"/>
    <w:rsid w:val="000911C4"/>
    <w:rsid w:val="00092DED"/>
    <w:rsid w:val="00093AE3"/>
    <w:rsid w:val="000948B4"/>
    <w:rsid w:val="00094F2C"/>
    <w:rsid w:val="00095688"/>
    <w:rsid w:val="0009646C"/>
    <w:rsid w:val="00096FEB"/>
    <w:rsid w:val="0009705D"/>
    <w:rsid w:val="000A022E"/>
    <w:rsid w:val="000A0A0A"/>
    <w:rsid w:val="000A34CC"/>
    <w:rsid w:val="000A42B7"/>
    <w:rsid w:val="000A4582"/>
    <w:rsid w:val="000A5376"/>
    <w:rsid w:val="000A698D"/>
    <w:rsid w:val="000A6CBE"/>
    <w:rsid w:val="000B008A"/>
    <w:rsid w:val="000B139B"/>
    <w:rsid w:val="000B24E0"/>
    <w:rsid w:val="000B2C62"/>
    <w:rsid w:val="000B3504"/>
    <w:rsid w:val="000B42C4"/>
    <w:rsid w:val="000B4E94"/>
    <w:rsid w:val="000B4FFC"/>
    <w:rsid w:val="000B5C5B"/>
    <w:rsid w:val="000B696A"/>
    <w:rsid w:val="000B6990"/>
    <w:rsid w:val="000C05DA"/>
    <w:rsid w:val="000C1E79"/>
    <w:rsid w:val="000C21FC"/>
    <w:rsid w:val="000C2686"/>
    <w:rsid w:val="000C3949"/>
    <w:rsid w:val="000C4CD5"/>
    <w:rsid w:val="000C4D1A"/>
    <w:rsid w:val="000C590E"/>
    <w:rsid w:val="000C6A7A"/>
    <w:rsid w:val="000D2E4D"/>
    <w:rsid w:val="000D302B"/>
    <w:rsid w:val="000D4BDC"/>
    <w:rsid w:val="000D4FD5"/>
    <w:rsid w:val="000D69F3"/>
    <w:rsid w:val="000D6BB4"/>
    <w:rsid w:val="000E0C24"/>
    <w:rsid w:val="000E0C4E"/>
    <w:rsid w:val="000E0FBF"/>
    <w:rsid w:val="000E3D23"/>
    <w:rsid w:val="000E3FA3"/>
    <w:rsid w:val="000E4452"/>
    <w:rsid w:val="000E46A4"/>
    <w:rsid w:val="000E56B2"/>
    <w:rsid w:val="000E581A"/>
    <w:rsid w:val="000E5C46"/>
    <w:rsid w:val="000E61FB"/>
    <w:rsid w:val="000E63F2"/>
    <w:rsid w:val="000E677B"/>
    <w:rsid w:val="000E7A4D"/>
    <w:rsid w:val="000E7AD7"/>
    <w:rsid w:val="000F1F7C"/>
    <w:rsid w:val="000F2668"/>
    <w:rsid w:val="000F2E5F"/>
    <w:rsid w:val="000F3DA4"/>
    <w:rsid w:val="000F5215"/>
    <w:rsid w:val="000F587B"/>
    <w:rsid w:val="000F6684"/>
    <w:rsid w:val="000F77FB"/>
    <w:rsid w:val="00100419"/>
    <w:rsid w:val="00100EC7"/>
    <w:rsid w:val="0010110F"/>
    <w:rsid w:val="00101147"/>
    <w:rsid w:val="00101B20"/>
    <w:rsid w:val="00101F8C"/>
    <w:rsid w:val="001021AB"/>
    <w:rsid w:val="001027F6"/>
    <w:rsid w:val="00103C3A"/>
    <w:rsid w:val="0010460C"/>
    <w:rsid w:val="00104E3F"/>
    <w:rsid w:val="00104F05"/>
    <w:rsid w:val="001065AE"/>
    <w:rsid w:val="00107396"/>
    <w:rsid w:val="00107906"/>
    <w:rsid w:val="00107ED4"/>
    <w:rsid w:val="001104E9"/>
    <w:rsid w:val="00110F1C"/>
    <w:rsid w:val="00110F4B"/>
    <w:rsid w:val="00111241"/>
    <w:rsid w:val="001112E9"/>
    <w:rsid w:val="00111660"/>
    <w:rsid w:val="00112E57"/>
    <w:rsid w:val="001134BE"/>
    <w:rsid w:val="00114327"/>
    <w:rsid w:val="001143C0"/>
    <w:rsid w:val="00114629"/>
    <w:rsid w:val="00114673"/>
    <w:rsid w:val="00114FCF"/>
    <w:rsid w:val="0011678F"/>
    <w:rsid w:val="0011697E"/>
    <w:rsid w:val="001169E6"/>
    <w:rsid w:val="00116B57"/>
    <w:rsid w:val="0011754F"/>
    <w:rsid w:val="00117745"/>
    <w:rsid w:val="00117EA5"/>
    <w:rsid w:val="0012064D"/>
    <w:rsid w:val="0012183E"/>
    <w:rsid w:val="00121864"/>
    <w:rsid w:val="001220FD"/>
    <w:rsid w:val="0012234F"/>
    <w:rsid w:val="00122B1A"/>
    <w:rsid w:val="00122D6B"/>
    <w:rsid w:val="00123B3D"/>
    <w:rsid w:val="00124F2F"/>
    <w:rsid w:val="001256DA"/>
    <w:rsid w:val="001300DA"/>
    <w:rsid w:val="0013120B"/>
    <w:rsid w:val="001324D8"/>
    <w:rsid w:val="00132878"/>
    <w:rsid w:val="001337A3"/>
    <w:rsid w:val="001339D1"/>
    <w:rsid w:val="0013447E"/>
    <w:rsid w:val="0013470A"/>
    <w:rsid w:val="00135BF4"/>
    <w:rsid w:val="00135D2D"/>
    <w:rsid w:val="001401D6"/>
    <w:rsid w:val="001409A3"/>
    <w:rsid w:val="00140D31"/>
    <w:rsid w:val="00142971"/>
    <w:rsid w:val="00142A7E"/>
    <w:rsid w:val="00143EAA"/>
    <w:rsid w:val="00146468"/>
    <w:rsid w:val="00146985"/>
    <w:rsid w:val="001502BC"/>
    <w:rsid w:val="001510A5"/>
    <w:rsid w:val="001535B3"/>
    <w:rsid w:val="001539A4"/>
    <w:rsid w:val="001540CF"/>
    <w:rsid w:val="0015451E"/>
    <w:rsid w:val="0015475F"/>
    <w:rsid w:val="00154849"/>
    <w:rsid w:val="00154ABE"/>
    <w:rsid w:val="00155E23"/>
    <w:rsid w:val="00156776"/>
    <w:rsid w:val="00156CBF"/>
    <w:rsid w:val="00157F50"/>
    <w:rsid w:val="0016171E"/>
    <w:rsid w:val="001620C6"/>
    <w:rsid w:val="00162BB4"/>
    <w:rsid w:val="00163C1E"/>
    <w:rsid w:val="00163E15"/>
    <w:rsid w:val="00164205"/>
    <w:rsid w:val="0016437F"/>
    <w:rsid w:val="0016454D"/>
    <w:rsid w:val="00164871"/>
    <w:rsid w:val="00165308"/>
    <w:rsid w:val="0016580C"/>
    <w:rsid w:val="00167016"/>
    <w:rsid w:val="0017021D"/>
    <w:rsid w:val="00171307"/>
    <w:rsid w:val="001713F9"/>
    <w:rsid w:val="00171F51"/>
    <w:rsid w:val="00172230"/>
    <w:rsid w:val="0017248B"/>
    <w:rsid w:val="00172C04"/>
    <w:rsid w:val="00172DC9"/>
    <w:rsid w:val="00173708"/>
    <w:rsid w:val="001745B7"/>
    <w:rsid w:val="0017556B"/>
    <w:rsid w:val="001762C9"/>
    <w:rsid w:val="00176ECF"/>
    <w:rsid w:val="00177A49"/>
    <w:rsid w:val="0018052F"/>
    <w:rsid w:val="00181ADD"/>
    <w:rsid w:val="0018261E"/>
    <w:rsid w:val="00182E26"/>
    <w:rsid w:val="001841F2"/>
    <w:rsid w:val="00185535"/>
    <w:rsid w:val="00185AF3"/>
    <w:rsid w:val="001865AD"/>
    <w:rsid w:val="0018787E"/>
    <w:rsid w:val="00187A28"/>
    <w:rsid w:val="00190157"/>
    <w:rsid w:val="001906FC"/>
    <w:rsid w:val="001909F2"/>
    <w:rsid w:val="00193607"/>
    <w:rsid w:val="0019367A"/>
    <w:rsid w:val="00193B3C"/>
    <w:rsid w:val="00193EC8"/>
    <w:rsid w:val="00195227"/>
    <w:rsid w:val="001953D8"/>
    <w:rsid w:val="00196234"/>
    <w:rsid w:val="001966AE"/>
    <w:rsid w:val="00196C47"/>
    <w:rsid w:val="00196DDE"/>
    <w:rsid w:val="001A0360"/>
    <w:rsid w:val="001A0E0A"/>
    <w:rsid w:val="001A147B"/>
    <w:rsid w:val="001A35D3"/>
    <w:rsid w:val="001A3FF7"/>
    <w:rsid w:val="001A4ECB"/>
    <w:rsid w:val="001A598D"/>
    <w:rsid w:val="001A5C53"/>
    <w:rsid w:val="001A7C9D"/>
    <w:rsid w:val="001B0EA1"/>
    <w:rsid w:val="001B17B8"/>
    <w:rsid w:val="001B18A2"/>
    <w:rsid w:val="001B2116"/>
    <w:rsid w:val="001B23CA"/>
    <w:rsid w:val="001B45A8"/>
    <w:rsid w:val="001B489E"/>
    <w:rsid w:val="001B5915"/>
    <w:rsid w:val="001B72F1"/>
    <w:rsid w:val="001B7AE6"/>
    <w:rsid w:val="001B7C9A"/>
    <w:rsid w:val="001C0099"/>
    <w:rsid w:val="001C0647"/>
    <w:rsid w:val="001C09FC"/>
    <w:rsid w:val="001C1884"/>
    <w:rsid w:val="001C1949"/>
    <w:rsid w:val="001C2725"/>
    <w:rsid w:val="001C2F89"/>
    <w:rsid w:val="001C3610"/>
    <w:rsid w:val="001C3A66"/>
    <w:rsid w:val="001C3AA0"/>
    <w:rsid w:val="001C4250"/>
    <w:rsid w:val="001C4558"/>
    <w:rsid w:val="001C6C4A"/>
    <w:rsid w:val="001C7279"/>
    <w:rsid w:val="001D0B5F"/>
    <w:rsid w:val="001D13AF"/>
    <w:rsid w:val="001D169A"/>
    <w:rsid w:val="001D1D0A"/>
    <w:rsid w:val="001D4788"/>
    <w:rsid w:val="001D62E5"/>
    <w:rsid w:val="001D7FFC"/>
    <w:rsid w:val="001E0133"/>
    <w:rsid w:val="001E14E0"/>
    <w:rsid w:val="001E212D"/>
    <w:rsid w:val="001E2929"/>
    <w:rsid w:val="001E3980"/>
    <w:rsid w:val="001E4608"/>
    <w:rsid w:val="001E5F07"/>
    <w:rsid w:val="001E693A"/>
    <w:rsid w:val="001F014D"/>
    <w:rsid w:val="001F140F"/>
    <w:rsid w:val="001F176F"/>
    <w:rsid w:val="001F1799"/>
    <w:rsid w:val="001F1EB1"/>
    <w:rsid w:val="001F2EFF"/>
    <w:rsid w:val="001F32E5"/>
    <w:rsid w:val="001F4CFB"/>
    <w:rsid w:val="001F5CF5"/>
    <w:rsid w:val="001F5DC2"/>
    <w:rsid w:val="001F67F5"/>
    <w:rsid w:val="001F7BC3"/>
    <w:rsid w:val="00200090"/>
    <w:rsid w:val="002005FA"/>
    <w:rsid w:val="0020152E"/>
    <w:rsid w:val="00201B61"/>
    <w:rsid w:val="00201BD7"/>
    <w:rsid w:val="002020AC"/>
    <w:rsid w:val="002027E1"/>
    <w:rsid w:val="00202A55"/>
    <w:rsid w:val="00202F64"/>
    <w:rsid w:val="00203033"/>
    <w:rsid w:val="00203ED0"/>
    <w:rsid w:val="002043EA"/>
    <w:rsid w:val="00204519"/>
    <w:rsid w:val="00206C04"/>
    <w:rsid w:val="00206EA9"/>
    <w:rsid w:val="0020755A"/>
    <w:rsid w:val="00210C26"/>
    <w:rsid w:val="00210F19"/>
    <w:rsid w:val="0021183B"/>
    <w:rsid w:val="00211919"/>
    <w:rsid w:val="00212311"/>
    <w:rsid w:val="00212BF3"/>
    <w:rsid w:val="00213F8F"/>
    <w:rsid w:val="00214B62"/>
    <w:rsid w:val="00215296"/>
    <w:rsid w:val="002156E4"/>
    <w:rsid w:val="00215A82"/>
    <w:rsid w:val="00215B11"/>
    <w:rsid w:val="002170A3"/>
    <w:rsid w:val="00217E77"/>
    <w:rsid w:val="00220D8B"/>
    <w:rsid w:val="00222357"/>
    <w:rsid w:val="0022279F"/>
    <w:rsid w:val="0022296C"/>
    <w:rsid w:val="002232EE"/>
    <w:rsid w:val="00224A23"/>
    <w:rsid w:val="00227461"/>
    <w:rsid w:val="0023012A"/>
    <w:rsid w:val="00230D22"/>
    <w:rsid w:val="00231A68"/>
    <w:rsid w:val="002330E4"/>
    <w:rsid w:val="0023328A"/>
    <w:rsid w:val="00233708"/>
    <w:rsid w:val="00234004"/>
    <w:rsid w:val="0023402A"/>
    <w:rsid w:val="00235CB9"/>
    <w:rsid w:val="0024252A"/>
    <w:rsid w:val="00242FC4"/>
    <w:rsid w:val="0024417D"/>
    <w:rsid w:val="0024472F"/>
    <w:rsid w:val="0024560B"/>
    <w:rsid w:val="00245CB7"/>
    <w:rsid w:val="002462D7"/>
    <w:rsid w:val="002466C4"/>
    <w:rsid w:val="00246A29"/>
    <w:rsid w:val="00246F2E"/>
    <w:rsid w:val="002505D8"/>
    <w:rsid w:val="00252B45"/>
    <w:rsid w:val="002553C2"/>
    <w:rsid w:val="0025544B"/>
    <w:rsid w:val="00255DB0"/>
    <w:rsid w:val="00255F65"/>
    <w:rsid w:val="002562FD"/>
    <w:rsid w:val="00256946"/>
    <w:rsid w:val="00257803"/>
    <w:rsid w:val="002615C1"/>
    <w:rsid w:val="00262188"/>
    <w:rsid w:val="002632DE"/>
    <w:rsid w:val="002638F1"/>
    <w:rsid w:val="0026397A"/>
    <w:rsid w:val="00263AFE"/>
    <w:rsid w:val="00263F10"/>
    <w:rsid w:val="002660FE"/>
    <w:rsid w:val="00266DB9"/>
    <w:rsid w:val="00267EE3"/>
    <w:rsid w:val="0027176A"/>
    <w:rsid w:val="002718CA"/>
    <w:rsid w:val="00271BAB"/>
    <w:rsid w:val="00272561"/>
    <w:rsid w:val="00272AF3"/>
    <w:rsid w:val="0027388D"/>
    <w:rsid w:val="00274459"/>
    <w:rsid w:val="002750F0"/>
    <w:rsid w:val="00275995"/>
    <w:rsid w:val="00276A32"/>
    <w:rsid w:val="00277120"/>
    <w:rsid w:val="00277E58"/>
    <w:rsid w:val="002809DD"/>
    <w:rsid w:val="0028162C"/>
    <w:rsid w:val="00283B4A"/>
    <w:rsid w:val="0028439E"/>
    <w:rsid w:val="00285ABE"/>
    <w:rsid w:val="00286CBE"/>
    <w:rsid w:val="00286D05"/>
    <w:rsid w:val="002876EF"/>
    <w:rsid w:val="00290388"/>
    <w:rsid w:val="002916F3"/>
    <w:rsid w:val="00291A2B"/>
    <w:rsid w:val="00291AE5"/>
    <w:rsid w:val="00292540"/>
    <w:rsid w:val="00292A25"/>
    <w:rsid w:val="00293F5C"/>
    <w:rsid w:val="002949E5"/>
    <w:rsid w:val="00297F24"/>
    <w:rsid w:val="002A0881"/>
    <w:rsid w:val="002A0CF4"/>
    <w:rsid w:val="002A2914"/>
    <w:rsid w:val="002A2BFD"/>
    <w:rsid w:val="002A31A1"/>
    <w:rsid w:val="002A329E"/>
    <w:rsid w:val="002A33C8"/>
    <w:rsid w:val="002A38E5"/>
    <w:rsid w:val="002A4FBC"/>
    <w:rsid w:val="002A54B5"/>
    <w:rsid w:val="002A5649"/>
    <w:rsid w:val="002A5B0C"/>
    <w:rsid w:val="002A6763"/>
    <w:rsid w:val="002B0125"/>
    <w:rsid w:val="002B07CE"/>
    <w:rsid w:val="002B1044"/>
    <w:rsid w:val="002B1759"/>
    <w:rsid w:val="002B1A7A"/>
    <w:rsid w:val="002B2175"/>
    <w:rsid w:val="002B2571"/>
    <w:rsid w:val="002B2C6E"/>
    <w:rsid w:val="002B32FB"/>
    <w:rsid w:val="002B364B"/>
    <w:rsid w:val="002B3EE1"/>
    <w:rsid w:val="002B4C4B"/>
    <w:rsid w:val="002B6789"/>
    <w:rsid w:val="002B68B5"/>
    <w:rsid w:val="002B6A18"/>
    <w:rsid w:val="002B6AB6"/>
    <w:rsid w:val="002B759E"/>
    <w:rsid w:val="002B796E"/>
    <w:rsid w:val="002C013D"/>
    <w:rsid w:val="002C179F"/>
    <w:rsid w:val="002C197E"/>
    <w:rsid w:val="002C1B05"/>
    <w:rsid w:val="002C1B57"/>
    <w:rsid w:val="002C3313"/>
    <w:rsid w:val="002C3FB0"/>
    <w:rsid w:val="002C52C1"/>
    <w:rsid w:val="002C5C9B"/>
    <w:rsid w:val="002C722D"/>
    <w:rsid w:val="002C77DF"/>
    <w:rsid w:val="002D12B4"/>
    <w:rsid w:val="002D1D58"/>
    <w:rsid w:val="002D2888"/>
    <w:rsid w:val="002D33EB"/>
    <w:rsid w:val="002D5A7E"/>
    <w:rsid w:val="002D5FD9"/>
    <w:rsid w:val="002D6A7A"/>
    <w:rsid w:val="002E19D5"/>
    <w:rsid w:val="002E2040"/>
    <w:rsid w:val="002E28EE"/>
    <w:rsid w:val="002E41DC"/>
    <w:rsid w:val="002E4574"/>
    <w:rsid w:val="002E4793"/>
    <w:rsid w:val="002E4EF4"/>
    <w:rsid w:val="002E6351"/>
    <w:rsid w:val="002F0E8F"/>
    <w:rsid w:val="002F0F46"/>
    <w:rsid w:val="002F1E02"/>
    <w:rsid w:val="002F21E4"/>
    <w:rsid w:val="002F263E"/>
    <w:rsid w:val="002F46A2"/>
    <w:rsid w:val="002F4B2C"/>
    <w:rsid w:val="002F5401"/>
    <w:rsid w:val="002F5778"/>
    <w:rsid w:val="002F5B83"/>
    <w:rsid w:val="00300E65"/>
    <w:rsid w:val="003011CC"/>
    <w:rsid w:val="00301C27"/>
    <w:rsid w:val="00301D44"/>
    <w:rsid w:val="00301E0F"/>
    <w:rsid w:val="00302018"/>
    <w:rsid w:val="003028AF"/>
    <w:rsid w:val="00302BE8"/>
    <w:rsid w:val="003038FC"/>
    <w:rsid w:val="00303B4C"/>
    <w:rsid w:val="003051A0"/>
    <w:rsid w:val="003053B6"/>
    <w:rsid w:val="003055C2"/>
    <w:rsid w:val="00306D21"/>
    <w:rsid w:val="00310590"/>
    <w:rsid w:val="00311F1D"/>
    <w:rsid w:val="00313E04"/>
    <w:rsid w:val="0031439A"/>
    <w:rsid w:val="00314B85"/>
    <w:rsid w:val="0031539B"/>
    <w:rsid w:val="003160AE"/>
    <w:rsid w:val="003167EC"/>
    <w:rsid w:val="00316AE4"/>
    <w:rsid w:val="00317A50"/>
    <w:rsid w:val="00320737"/>
    <w:rsid w:val="003219CB"/>
    <w:rsid w:val="00321F33"/>
    <w:rsid w:val="00322825"/>
    <w:rsid w:val="0032321D"/>
    <w:rsid w:val="00326489"/>
    <w:rsid w:val="00327646"/>
    <w:rsid w:val="00330B7D"/>
    <w:rsid w:val="00331316"/>
    <w:rsid w:val="00331E29"/>
    <w:rsid w:val="0033343E"/>
    <w:rsid w:val="00333612"/>
    <w:rsid w:val="0033371C"/>
    <w:rsid w:val="00333BFB"/>
    <w:rsid w:val="00334837"/>
    <w:rsid w:val="0033546A"/>
    <w:rsid w:val="00336F29"/>
    <w:rsid w:val="00337852"/>
    <w:rsid w:val="003379C8"/>
    <w:rsid w:val="003404F5"/>
    <w:rsid w:val="0034158D"/>
    <w:rsid w:val="003429C2"/>
    <w:rsid w:val="00346D09"/>
    <w:rsid w:val="00350171"/>
    <w:rsid w:val="00350EA2"/>
    <w:rsid w:val="00351C3F"/>
    <w:rsid w:val="00352EF0"/>
    <w:rsid w:val="00353055"/>
    <w:rsid w:val="00353063"/>
    <w:rsid w:val="00354140"/>
    <w:rsid w:val="00354719"/>
    <w:rsid w:val="00357105"/>
    <w:rsid w:val="0036057C"/>
    <w:rsid w:val="00360B47"/>
    <w:rsid w:val="00360C24"/>
    <w:rsid w:val="003626B6"/>
    <w:rsid w:val="00363A75"/>
    <w:rsid w:val="00364A67"/>
    <w:rsid w:val="003655FB"/>
    <w:rsid w:val="00365CE8"/>
    <w:rsid w:val="003707C4"/>
    <w:rsid w:val="00371D3E"/>
    <w:rsid w:val="00372D12"/>
    <w:rsid w:val="003736D0"/>
    <w:rsid w:val="00373AD3"/>
    <w:rsid w:val="00375B91"/>
    <w:rsid w:val="00375BEE"/>
    <w:rsid w:val="0037774E"/>
    <w:rsid w:val="00377928"/>
    <w:rsid w:val="00381AB0"/>
    <w:rsid w:val="00381EA9"/>
    <w:rsid w:val="00382D71"/>
    <w:rsid w:val="00386003"/>
    <w:rsid w:val="0038701D"/>
    <w:rsid w:val="00387205"/>
    <w:rsid w:val="00387EDD"/>
    <w:rsid w:val="00387EED"/>
    <w:rsid w:val="0039013E"/>
    <w:rsid w:val="003916BA"/>
    <w:rsid w:val="003933F4"/>
    <w:rsid w:val="003940B8"/>
    <w:rsid w:val="00394B0A"/>
    <w:rsid w:val="00395411"/>
    <w:rsid w:val="003957D3"/>
    <w:rsid w:val="00396751"/>
    <w:rsid w:val="00396FA5"/>
    <w:rsid w:val="003970EE"/>
    <w:rsid w:val="00397F62"/>
    <w:rsid w:val="003A0CB8"/>
    <w:rsid w:val="003A10FF"/>
    <w:rsid w:val="003A223D"/>
    <w:rsid w:val="003A3B52"/>
    <w:rsid w:val="003A3B53"/>
    <w:rsid w:val="003A4FCD"/>
    <w:rsid w:val="003A5441"/>
    <w:rsid w:val="003A5988"/>
    <w:rsid w:val="003B034F"/>
    <w:rsid w:val="003B0433"/>
    <w:rsid w:val="003B0AD8"/>
    <w:rsid w:val="003B0DAF"/>
    <w:rsid w:val="003B4208"/>
    <w:rsid w:val="003B5321"/>
    <w:rsid w:val="003B6C99"/>
    <w:rsid w:val="003B7748"/>
    <w:rsid w:val="003C043D"/>
    <w:rsid w:val="003C17A1"/>
    <w:rsid w:val="003C2192"/>
    <w:rsid w:val="003C2F19"/>
    <w:rsid w:val="003C31CD"/>
    <w:rsid w:val="003C3304"/>
    <w:rsid w:val="003C4159"/>
    <w:rsid w:val="003C47B8"/>
    <w:rsid w:val="003C5FDC"/>
    <w:rsid w:val="003C6A1E"/>
    <w:rsid w:val="003C7422"/>
    <w:rsid w:val="003D0B75"/>
    <w:rsid w:val="003D1B91"/>
    <w:rsid w:val="003D2984"/>
    <w:rsid w:val="003D3833"/>
    <w:rsid w:val="003D3AB7"/>
    <w:rsid w:val="003D775A"/>
    <w:rsid w:val="003E0398"/>
    <w:rsid w:val="003E0868"/>
    <w:rsid w:val="003E0A7A"/>
    <w:rsid w:val="003E13B0"/>
    <w:rsid w:val="003E413E"/>
    <w:rsid w:val="003E48A6"/>
    <w:rsid w:val="003E4C63"/>
    <w:rsid w:val="003E552A"/>
    <w:rsid w:val="003E6CB8"/>
    <w:rsid w:val="003E7678"/>
    <w:rsid w:val="003E7782"/>
    <w:rsid w:val="003F095B"/>
    <w:rsid w:val="003F1C03"/>
    <w:rsid w:val="003F1F59"/>
    <w:rsid w:val="003F360D"/>
    <w:rsid w:val="003F50E1"/>
    <w:rsid w:val="003F52AF"/>
    <w:rsid w:val="003F6C4B"/>
    <w:rsid w:val="003F71B5"/>
    <w:rsid w:val="0040215B"/>
    <w:rsid w:val="00403E26"/>
    <w:rsid w:val="00404E17"/>
    <w:rsid w:val="004060C6"/>
    <w:rsid w:val="0040735B"/>
    <w:rsid w:val="00411477"/>
    <w:rsid w:val="00411B07"/>
    <w:rsid w:val="00412557"/>
    <w:rsid w:val="00413C7E"/>
    <w:rsid w:val="00413D1A"/>
    <w:rsid w:val="0041416F"/>
    <w:rsid w:val="004150BF"/>
    <w:rsid w:val="0041549F"/>
    <w:rsid w:val="00415DC0"/>
    <w:rsid w:val="004168A2"/>
    <w:rsid w:val="00416AB1"/>
    <w:rsid w:val="0041744C"/>
    <w:rsid w:val="00420953"/>
    <w:rsid w:val="00420BEA"/>
    <w:rsid w:val="0042210B"/>
    <w:rsid w:val="00422DD6"/>
    <w:rsid w:val="00425AC4"/>
    <w:rsid w:val="004269F8"/>
    <w:rsid w:val="004276DB"/>
    <w:rsid w:val="00427A07"/>
    <w:rsid w:val="00430B63"/>
    <w:rsid w:val="0043174A"/>
    <w:rsid w:val="00431F9E"/>
    <w:rsid w:val="00432AAA"/>
    <w:rsid w:val="0043305B"/>
    <w:rsid w:val="00433D69"/>
    <w:rsid w:val="0043401A"/>
    <w:rsid w:val="00434613"/>
    <w:rsid w:val="00434799"/>
    <w:rsid w:val="00434FA7"/>
    <w:rsid w:val="00435695"/>
    <w:rsid w:val="00437BE2"/>
    <w:rsid w:val="0044244F"/>
    <w:rsid w:val="00442938"/>
    <w:rsid w:val="00442CD2"/>
    <w:rsid w:val="004433D6"/>
    <w:rsid w:val="00443CE3"/>
    <w:rsid w:val="00444048"/>
    <w:rsid w:val="004442B9"/>
    <w:rsid w:val="004462AA"/>
    <w:rsid w:val="00446448"/>
    <w:rsid w:val="00447D19"/>
    <w:rsid w:val="00447E68"/>
    <w:rsid w:val="00450154"/>
    <w:rsid w:val="004512D6"/>
    <w:rsid w:val="004525DA"/>
    <w:rsid w:val="004536A0"/>
    <w:rsid w:val="00455FD9"/>
    <w:rsid w:val="00456185"/>
    <w:rsid w:val="00457CAD"/>
    <w:rsid w:val="00457FD7"/>
    <w:rsid w:val="00460E10"/>
    <w:rsid w:val="00462710"/>
    <w:rsid w:val="00462AE0"/>
    <w:rsid w:val="00463B77"/>
    <w:rsid w:val="004643A5"/>
    <w:rsid w:val="00465BC1"/>
    <w:rsid w:val="00466EB4"/>
    <w:rsid w:val="00467401"/>
    <w:rsid w:val="0047035B"/>
    <w:rsid w:val="00470A9D"/>
    <w:rsid w:val="00471368"/>
    <w:rsid w:val="00471855"/>
    <w:rsid w:val="00471C78"/>
    <w:rsid w:val="00472263"/>
    <w:rsid w:val="004727B3"/>
    <w:rsid w:val="00473022"/>
    <w:rsid w:val="00473473"/>
    <w:rsid w:val="004743D7"/>
    <w:rsid w:val="00474D45"/>
    <w:rsid w:val="004758B4"/>
    <w:rsid w:val="004758F8"/>
    <w:rsid w:val="0047635F"/>
    <w:rsid w:val="00477450"/>
    <w:rsid w:val="00480749"/>
    <w:rsid w:val="00480AC1"/>
    <w:rsid w:val="00480FD6"/>
    <w:rsid w:val="004822A5"/>
    <w:rsid w:val="00482789"/>
    <w:rsid w:val="0048295E"/>
    <w:rsid w:val="00482E59"/>
    <w:rsid w:val="00483133"/>
    <w:rsid w:val="004846B1"/>
    <w:rsid w:val="00484E64"/>
    <w:rsid w:val="00486E0A"/>
    <w:rsid w:val="00486FBE"/>
    <w:rsid w:val="004875D2"/>
    <w:rsid w:val="00487F71"/>
    <w:rsid w:val="00490901"/>
    <w:rsid w:val="00490997"/>
    <w:rsid w:val="00491608"/>
    <w:rsid w:val="004918A6"/>
    <w:rsid w:val="00491BB9"/>
    <w:rsid w:val="00491D87"/>
    <w:rsid w:val="004923D8"/>
    <w:rsid w:val="004939A7"/>
    <w:rsid w:val="004954D2"/>
    <w:rsid w:val="0049595A"/>
    <w:rsid w:val="00496B2F"/>
    <w:rsid w:val="00497925"/>
    <w:rsid w:val="00497F1F"/>
    <w:rsid w:val="004A0C74"/>
    <w:rsid w:val="004A3449"/>
    <w:rsid w:val="004A3E93"/>
    <w:rsid w:val="004A59FD"/>
    <w:rsid w:val="004A5DC1"/>
    <w:rsid w:val="004A624D"/>
    <w:rsid w:val="004A736D"/>
    <w:rsid w:val="004A7CC0"/>
    <w:rsid w:val="004B0305"/>
    <w:rsid w:val="004B170E"/>
    <w:rsid w:val="004B1AD6"/>
    <w:rsid w:val="004B1AF3"/>
    <w:rsid w:val="004B44C5"/>
    <w:rsid w:val="004B45E8"/>
    <w:rsid w:val="004B4DE0"/>
    <w:rsid w:val="004B6561"/>
    <w:rsid w:val="004B6A10"/>
    <w:rsid w:val="004C01C9"/>
    <w:rsid w:val="004C0B03"/>
    <w:rsid w:val="004C2596"/>
    <w:rsid w:val="004C4035"/>
    <w:rsid w:val="004C46B7"/>
    <w:rsid w:val="004C4710"/>
    <w:rsid w:val="004C5424"/>
    <w:rsid w:val="004C7E9C"/>
    <w:rsid w:val="004D07B1"/>
    <w:rsid w:val="004D0AC9"/>
    <w:rsid w:val="004D0AF0"/>
    <w:rsid w:val="004D1379"/>
    <w:rsid w:val="004D1444"/>
    <w:rsid w:val="004D342F"/>
    <w:rsid w:val="004D35D7"/>
    <w:rsid w:val="004D3A9F"/>
    <w:rsid w:val="004D4561"/>
    <w:rsid w:val="004D48E6"/>
    <w:rsid w:val="004D773B"/>
    <w:rsid w:val="004E06F1"/>
    <w:rsid w:val="004E076B"/>
    <w:rsid w:val="004E1A76"/>
    <w:rsid w:val="004E1A7E"/>
    <w:rsid w:val="004E1F36"/>
    <w:rsid w:val="004E20DA"/>
    <w:rsid w:val="004E2689"/>
    <w:rsid w:val="004E4293"/>
    <w:rsid w:val="004E45D2"/>
    <w:rsid w:val="004E4743"/>
    <w:rsid w:val="004E4AE4"/>
    <w:rsid w:val="004E4F7D"/>
    <w:rsid w:val="004E505B"/>
    <w:rsid w:val="004E6462"/>
    <w:rsid w:val="004E64B3"/>
    <w:rsid w:val="004F45CC"/>
    <w:rsid w:val="004F5254"/>
    <w:rsid w:val="004F56DF"/>
    <w:rsid w:val="004F5784"/>
    <w:rsid w:val="004F5810"/>
    <w:rsid w:val="004F5B0B"/>
    <w:rsid w:val="004F67F7"/>
    <w:rsid w:val="004F6CC6"/>
    <w:rsid w:val="004F766A"/>
    <w:rsid w:val="00500D9F"/>
    <w:rsid w:val="00501239"/>
    <w:rsid w:val="00502422"/>
    <w:rsid w:val="00503B04"/>
    <w:rsid w:val="00505617"/>
    <w:rsid w:val="00505869"/>
    <w:rsid w:val="00506097"/>
    <w:rsid w:val="0050680D"/>
    <w:rsid w:val="005119AC"/>
    <w:rsid w:val="00511EDB"/>
    <w:rsid w:val="00512768"/>
    <w:rsid w:val="005138EF"/>
    <w:rsid w:val="00514E92"/>
    <w:rsid w:val="005152B2"/>
    <w:rsid w:val="005154F2"/>
    <w:rsid w:val="0051560C"/>
    <w:rsid w:val="00516206"/>
    <w:rsid w:val="005171E5"/>
    <w:rsid w:val="005172A8"/>
    <w:rsid w:val="0052106A"/>
    <w:rsid w:val="00522CC8"/>
    <w:rsid w:val="0052424A"/>
    <w:rsid w:val="00527E15"/>
    <w:rsid w:val="00527FB1"/>
    <w:rsid w:val="005305FD"/>
    <w:rsid w:val="00530719"/>
    <w:rsid w:val="00530B69"/>
    <w:rsid w:val="00530DD1"/>
    <w:rsid w:val="00530EA6"/>
    <w:rsid w:val="005310DA"/>
    <w:rsid w:val="00531483"/>
    <w:rsid w:val="0053158A"/>
    <w:rsid w:val="005316D4"/>
    <w:rsid w:val="005343C2"/>
    <w:rsid w:val="00535441"/>
    <w:rsid w:val="00535A57"/>
    <w:rsid w:val="0053622A"/>
    <w:rsid w:val="00537C1D"/>
    <w:rsid w:val="005401E9"/>
    <w:rsid w:val="005421EC"/>
    <w:rsid w:val="00542882"/>
    <w:rsid w:val="00543106"/>
    <w:rsid w:val="005446B3"/>
    <w:rsid w:val="00544753"/>
    <w:rsid w:val="0054490F"/>
    <w:rsid w:val="005450D5"/>
    <w:rsid w:val="0054523D"/>
    <w:rsid w:val="00545996"/>
    <w:rsid w:val="005476C6"/>
    <w:rsid w:val="00547D1F"/>
    <w:rsid w:val="0055097B"/>
    <w:rsid w:val="00551798"/>
    <w:rsid w:val="0055268A"/>
    <w:rsid w:val="00553DC0"/>
    <w:rsid w:val="005542F2"/>
    <w:rsid w:val="0055492E"/>
    <w:rsid w:val="00556059"/>
    <w:rsid w:val="0055617E"/>
    <w:rsid w:val="0055773E"/>
    <w:rsid w:val="00557A72"/>
    <w:rsid w:val="0056218B"/>
    <w:rsid w:val="00563C34"/>
    <w:rsid w:val="00565ED9"/>
    <w:rsid w:val="00566523"/>
    <w:rsid w:val="00566E7A"/>
    <w:rsid w:val="0056783A"/>
    <w:rsid w:val="005700F7"/>
    <w:rsid w:val="005702B8"/>
    <w:rsid w:val="005707B7"/>
    <w:rsid w:val="00572A78"/>
    <w:rsid w:val="0057320B"/>
    <w:rsid w:val="0057599C"/>
    <w:rsid w:val="00575BCF"/>
    <w:rsid w:val="00576121"/>
    <w:rsid w:val="00577213"/>
    <w:rsid w:val="00580D9D"/>
    <w:rsid w:val="00580DE5"/>
    <w:rsid w:val="00581671"/>
    <w:rsid w:val="00581D35"/>
    <w:rsid w:val="005828E8"/>
    <w:rsid w:val="00583722"/>
    <w:rsid w:val="00585082"/>
    <w:rsid w:val="00587A85"/>
    <w:rsid w:val="00587C02"/>
    <w:rsid w:val="00590062"/>
    <w:rsid w:val="00590A93"/>
    <w:rsid w:val="00592B17"/>
    <w:rsid w:val="00592B49"/>
    <w:rsid w:val="00594071"/>
    <w:rsid w:val="0059432F"/>
    <w:rsid w:val="0059638E"/>
    <w:rsid w:val="0059663F"/>
    <w:rsid w:val="005974A1"/>
    <w:rsid w:val="00597A1A"/>
    <w:rsid w:val="005A0135"/>
    <w:rsid w:val="005A0303"/>
    <w:rsid w:val="005A0B7B"/>
    <w:rsid w:val="005A27D5"/>
    <w:rsid w:val="005A2AEB"/>
    <w:rsid w:val="005A3348"/>
    <w:rsid w:val="005A3711"/>
    <w:rsid w:val="005A3B20"/>
    <w:rsid w:val="005A3D87"/>
    <w:rsid w:val="005A4A98"/>
    <w:rsid w:val="005A5688"/>
    <w:rsid w:val="005A702B"/>
    <w:rsid w:val="005A7297"/>
    <w:rsid w:val="005B0C7B"/>
    <w:rsid w:val="005B2693"/>
    <w:rsid w:val="005B3CB5"/>
    <w:rsid w:val="005B3DC4"/>
    <w:rsid w:val="005B3FA5"/>
    <w:rsid w:val="005B4143"/>
    <w:rsid w:val="005B68C2"/>
    <w:rsid w:val="005B6C63"/>
    <w:rsid w:val="005B79E0"/>
    <w:rsid w:val="005C08AF"/>
    <w:rsid w:val="005C1876"/>
    <w:rsid w:val="005C1E03"/>
    <w:rsid w:val="005C22A9"/>
    <w:rsid w:val="005C42E8"/>
    <w:rsid w:val="005C46A2"/>
    <w:rsid w:val="005C5992"/>
    <w:rsid w:val="005C5C06"/>
    <w:rsid w:val="005C67AC"/>
    <w:rsid w:val="005C728A"/>
    <w:rsid w:val="005C72A2"/>
    <w:rsid w:val="005C72F8"/>
    <w:rsid w:val="005C7A62"/>
    <w:rsid w:val="005D029D"/>
    <w:rsid w:val="005D1D8E"/>
    <w:rsid w:val="005D3406"/>
    <w:rsid w:val="005D5890"/>
    <w:rsid w:val="005D595A"/>
    <w:rsid w:val="005D64CF"/>
    <w:rsid w:val="005D68EA"/>
    <w:rsid w:val="005D6AF0"/>
    <w:rsid w:val="005D6D51"/>
    <w:rsid w:val="005E0011"/>
    <w:rsid w:val="005E0778"/>
    <w:rsid w:val="005E1065"/>
    <w:rsid w:val="005E1306"/>
    <w:rsid w:val="005E28E3"/>
    <w:rsid w:val="005E298E"/>
    <w:rsid w:val="005E2E11"/>
    <w:rsid w:val="005E4C12"/>
    <w:rsid w:val="005E4DE4"/>
    <w:rsid w:val="005E4FE5"/>
    <w:rsid w:val="005E56FC"/>
    <w:rsid w:val="005E7327"/>
    <w:rsid w:val="005F069D"/>
    <w:rsid w:val="005F1D94"/>
    <w:rsid w:val="005F2FC2"/>
    <w:rsid w:val="005F3045"/>
    <w:rsid w:val="005F4F34"/>
    <w:rsid w:val="005F5A7C"/>
    <w:rsid w:val="005F625C"/>
    <w:rsid w:val="005F7550"/>
    <w:rsid w:val="005F7EA8"/>
    <w:rsid w:val="00600522"/>
    <w:rsid w:val="00603D04"/>
    <w:rsid w:val="00605964"/>
    <w:rsid w:val="0060654B"/>
    <w:rsid w:val="00606EA3"/>
    <w:rsid w:val="00607440"/>
    <w:rsid w:val="0061090A"/>
    <w:rsid w:val="00611110"/>
    <w:rsid w:val="006120CF"/>
    <w:rsid w:val="00612CAF"/>
    <w:rsid w:val="00613814"/>
    <w:rsid w:val="0061441C"/>
    <w:rsid w:val="00614A36"/>
    <w:rsid w:val="00615279"/>
    <w:rsid w:val="006176D0"/>
    <w:rsid w:val="006177DD"/>
    <w:rsid w:val="00622ED4"/>
    <w:rsid w:val="00622F50"/>
    <w:rsid w:val="00625D1F"/>
    <w:rsid w:val="006273CD"/>
    <w:rsid w:val="00627D59"/>
    <w:rsid w:val="006302E3"/>
    <w:rsid w:val="00630AAB"/>
    <w:rsid w:val="0063146B"/>
    <w:rsid w:val="006316DE"/>
    <w:rsid w:val="00631941"/>
    <w:rsid w:val="006326B8"/>
    <w:rsid w:val="00632AB6"/>
    <w:rsid w:val="00632FDB"/>
    <w:rsid w:val="00635168"/>
    <w:rsid w:val="00636C55"/>
    <w:rsid w:val="00637E7F"/>
    <w:rsid w:val="006416CB"/>
    <w:rsid w:val="00642A79"/>
    <w:rsid w:val="00643154"/>
    <w:rsid w:val="00643F7A"/>
    <w:rsid w:val="0064409E"/>
    <w:rsid w:val="00644364"/>
    <w:rsid w:val="00644B57"/>
    <w:rsid w:val="00645C03"/>
    <w:rsid w:val="00646689"/>
    <w:rsid w:val="0065012C"/>
    <w:rsid w:val="00650493"/>
    <w:rsid w:val="006516D6"/>
    <w:rsid w:val="00651E0C"/>
    <w:rsid w:val="006521CF"/>
    <w:rsid w:val="00652697"/>
    <w:rsid w:val="00652785"/>
    <w:rsid w:val="00652B96"/>
    <w:rsid w:val="00655B6D"/>
    <w:rsid w:val="00657FDC"/>
    <w:rsid w:val="00660216"/>
    <w:rsid w:val="00660420"/>
    <w:rsid w:val="00661EC0"/>
    <w:rsid w:val="00662115"/>
    <w:rsid w:val="00662555"/>
    <w:rsid w:val="006637D8"/>
    <w:rsid w:val="0066444A"/>
    <w:rsid w:val="00664A9B"/>
    <w:rsid w:val="00664B20"/>
    <w:rsid w:val="00664FEF"/>
    <w:rsid w:val="00665837"/>
    <w:rsid w:val="00665ECD"/>
    <w:rsid w:val="0066646E"/>
    <w:rsid w:val="00666AF3"/>
    <w:rsid w:val="00667169"/>
    <w:rsid w:val="00670D55"/>
    <w:rsid w:val="00671BA2"/>
    <w:rsid w:val="0067200B"/>
    <w:rsid w:val="006724AA"/>
    <w:rsid w:val="00672B87"/>
    <w:rsid w:val="006732A7"/>
    <w:rsid w:val="00674B59"/>
    <w:rsid w:val="00675A81"/>
    <w:rsid w:val="00675C6E"/>
    <w:rsid w:val="00675D5C"/>
    <w:rsid w:val="00675D79"/>
    <w:rsid w:val="00677B4A"/>
    <w:rsid w:val="00682480"/>
    <w:rsid w:val="00683C2A"/>
    <w:rsid w:val="006843F9"/>
    <w:rsid w:val="00684496"/>
    <w:rsid w:val="00684E32"/>
    <w:rsid w:val="00684F98"/>
    <w:rsid w:val="00686D2D"/>
    <w:rsid w:val="00687694"/>
    <w:rsid w:val="00690181"/>
    <w:rsid w:val="006903B7"/>
    <w:rsid w:val="00691A0B"/>
    <w:rsid w:val="00692185"/>
    <w:rsid w:val="00692430"/>
    <w:rsid w:val="0069340B"/>
    <w:rsid w:val="0069405E"/>
    <w:rsid w:val="006957C2"/>
    <w:rsid w:val="00696A05"/>
    <w:rsid w:val="006A10BA"/>
    <w:rsid w:val="006A1E5C"/>
    <w:rsid w:val="006A3731"/>
    <w:rsid w:val="006A3BBF"/>
    <w:rsid w:val="006A3F10"/>
    <w:rsid w:val="006A4A4D"/>
    <w:rsid w:val="006A50BF"/>
    <w:rsid w:val="006A5288"/>
    <w:rsid w:val="006A5342"/>
    <w:rsid w:val="006A6C59"/>
    <w:rsid w:val="006A7178"/>
    <w:rsid w:val="006A7700"/>
    <w:rsid w:val="006B0852"/>
    <w:rsid w:val="006B0912"/>
    <w:rsid w:val="006B0BA0"/>
    <w:rsid w:val="006B0DD7"/>
    <w:rsid w:val="006B20C2"/>
    <w:rsid w:val="006B2837"/>
    <w:rsid w:val="006B36AE"/>
    <w:rsid w:val="006B3AEB"/>
    <w:rsid w:val="006B4B92"/>
    <w:rsid w:val="006B515D"/>
    <w:rsid w:val="006B53E2"/>
    <w:rsid w:val="006B549F"/>
    <w:rsid w:val="006B5C73"/>
    <w:rsid w:val="006B6003"/>
    <w:rsid w:val="006B6975"/>
    <w:rsid w:val="006B7626"/>
    <w:rsid w:val="006C1304"/>
    <w:rsid w:val="006C1532"/>
    <w:rsid w:val="006C18D9"/>
    <w:rsid w:val="006C1E30"/>
    <w:rsid w:val="006C2269"/>
    <w:rsid w:val="006C2373"/>
    <w:rsid w:val="006C2401"/>
    <w:rsid w:val="006C2579"/>
    <w:rsid w:val="006C47A2"/>
    <w:rsid w:val="006C50BF"/>
    <w:rsid w:val="006C62E5"/>
    <w:rsid w:val="006C6C9A"/>
    <w:rsid w:val="006C7BC5"/>
    <w:rsid w:val="006C7EAD"/>
    <w:rsid w:val="006D08B8"/>
    <w:rsid w:val="006D0D0A"/>
    <w:rsid w:val="006D16F8"/>
    <w:rsid w:val="006D1802"/>
    <w:rsid w:val="006D26ED"/>
    <w:rsid w:val="006D2903"/>
    <w:rsid w:val="006D3938"/>
    <w:rsid w:val="006D3DC5"/>
    <w:rsid w:val="006D3E16"/>
    <w:rsid w:val="006D40D0"/>
    <w:rsid w:val="006D4765"/>
    <w:rsid w:val="006D5F32"/>
    <w:rsid w:val="006D63AB"/>
    <w:rsid w:val="006D6AE8"/>
    <w:rsid w:val="006D7A21"/>
    <w:rsid w:val="006D7F0A"/>
    <w:rsid w:val="006E1790"/>
    <w:rsid w:val="006E1AC9"/>
    <w:rsid w:val="006E1F3B"/>
    <w:rsid w:val="006E3815"/>
    <w:rsid w:val="006E535F"/>
    <w:rsid w:val="006E66BD"/>
    <w:rsid w:val="006E6866"/>
    <w:rsid w:val="006E6C76"/>
    <w:rsid w:val="006E70E1"/>
    <w:rsid w:val="006E772E"/>
    <w:rsid w:val="006E7ACD"/>
    <w:rsid w:val="006F1909"/>
    <w:rsid w:val="006F3178"/>
    <w:rsid w:val="006F344E"/>
    <w:rsid w:val="006F34A9"/>
    <w:rsid w:val="006F4F45"/>
    <w:rsid w:val="006F52B6"/>
    <w:rsid w:val="006F572B"/>
    <w:rsid w:val="006F788B"/>
    <w:rsid w:val="006F78B9"/>
    <w:rsid w:val="00701B84"/>
    <w:rsid w:val="00703432"/>
    <w:rsid w:val="00703D7B"/>
    <w:rsid w:val="007058D7"/>
    <w:rsid w:val="00705978"/>
    <w:rsid w:val="00705DA3"/>
    <w:rsid w:val="00706BBA"/>
    <w:rsid w:val="00706BD7"/>
    <w:rsid w:val="007077BB"/>
    <w:rsid w:val="00707BC7"/>
    <w:rsid w:val="00711575"/>
    <w:rsid w:val="00711CA2"/>
    <w:rsid w:val="007141E2"/>
    <w:rsid w:val="00714C2E"/>
    <w:rsid w:val="00714C93"/>
    <w:rsid w:val="00714D16"/>
    <w:rsid w:val="00714F67"/>
    <w:rsid w:val="007155B9"/>
    <w:rsid w:val="00715CEE"/>
    <w:rsid w:val="0072057B"/>
    <w:rsid w:val="00720E3C"/>
    <w:rsid w:val="00721E5B"/>
    <w:rsid w:val="00722606"/>
    <w:rsid w:val="00722B3A"/>
    <w:rsid w:val="00724119"/>
    <w:rsid w:val="00724FDA"/>
    <w:rsid w:val="0072581E"/>
    <w:rsid w:val="00725DE6"/>
    <w:rsid w:val="0072624D"/>
    <w:rsid w:val="00726F36"/>
    <w:rsid w:val="00726F54"/>
    <w:rsid w:val="007274EC"/>
    <w:rsid w:val="007277B4"/>
    <w:rsid w:val="00734593"/>
    <w:rsid w:val="007347E3"/>
    <w:rsid w:val="007348ED"/>
    <w:rsid w:val="00734E67"/>
    <w:rsid w:val="00736079"/>
    <w:rsid w:val="00737E5C"/>
    <w:rsid w:val="00740651"/>
    <w:rsid w:val="00740AB7"/>
    <w:rsid w:val="00741BD5"/>
    <w:rsid w:val="007437FF"/>
    <w:rsid w:val="00744206"/>
    <w:rsid w:val="00746642"/>
    <w:rsid w:val="007467D8"/>
    <w:rsid w:val="00746986"/>
    <w:rsid w:val="00747C85"/>
    <w:rsid w:val="00747ECC"/>
    <w:rsid w:val="00751C8D"/>
    <w:rsid w:val="00753267"/>
    <w:rsid w:val="00753BC0"/>
    <w:rsid w:val="0075409D"/>
    <w:rsid w:val="00754C14"/>
    <w:rsid w:val="00756EE3"/>
    <w:rsid w:val="007571FA"/>
    <w:rsid w:val="00760B51"/>
    <w:rsid w:val="007615EE"/>
    <w:rsid w:val="00761873"/>
    <w:rsid w:val="007629C8"/>
    <w:rsid w:val="0076400D"/>
    <w:rsid w:val="0076429B"/>
    <w:rsid w:val="00764F0A"/>
    <w:rsid w:val="00765269"/>
    <w:rsid w:val="0076617A"/>
    <w:rsid w:val="0076684E"/>
    <w:rsid w:val="00766C2B"/>
    <w:rsid w:val="00767202"/>
    <w:rsid w:val="00770EAA"/>
    <w:rsid w:val="00770FE7"/>
    <w:rsid w:val="00772168"/>
    <w:rsid w:val="00772932"/>
    <w:rsid w:val="007740CE"/>
    <w:rsid w:val="00775BA4"/>
    <w:rsid w:val="00776091"/>
    <w:rsid w:val="007763DC"/>
    <w:rsid w:val="00776774"/>
    <w:rsid w:val="007818DB"/>
    <w:rsid w:val="00782130"/>
    <w:rsid w:val="00782374"/>
    <w:rsid w:val="00782ABF"/>
    <w:rsid w:val="00783384"/>
    <w:rsid w:val="007836BF"/>
    <w:rsid w:val="00784883"/>
    <w:rsid w:val="00784A81"/>
    <w:rsid w:val="00784DF2"/>
    <w:rsid w:val="00784EDA"/>
    <w:rsid w:val="00786C7A"/>
    <w:rsid w:val="0078729B"/>
    <w:rsid w:val="007877D1"/>
    <w:rsid w:val="00787C43"/>
    <w:rsid w:val="00790074"/>
    <w:rsid w:val="00790518"/>
    <w:rsid w:val="00790FB3"/>
    <w:rsid w:val="00791DFB"/>
    <w:rsid w:val="0079282E"/>
    <w:rsid w:val="00792B15"/>
    <w:rsid w:val="0079301F"/>
    <w:rsid w:val="007930ED"/>
    <w:rsid w:val="0079396C"/>
    <w:rsid w:val="00794984"/>
    <w:rsid w:val="00794B5F"/>
    <w:rsid w:val="00795050"/>
    <w:rsid w:val="00795D5D"/>
    <w:rsid w:val="007974EF"/>
    <w:rsid w:val="007A0BFD"/>
    <w:rsid w:val="007A1C99"/>
    <w:rsid w:val="007A4287"/>
    <w:rsid w:val="007A4384"/>
    <w:rsid w:val="007A721C"/>
    <w:rsid w:val="007A7236"/>
    <w:rsid w:val="007A744C"/>
    <w:rsid w:val="007A7DFC"/>
    <w:rsid w:val="007B0B10"/>
    <w:rsid w:val="007B1913"/>
    <w:rsid w:val="007B1CA2"/>
    <w:rsid w:val="007B41D5"/>
    <w:rsid w:val="007B511C"/>
    <w:rsid w:val="007B6232"/>
    <w:rsid w:val="007B73EC"/>
    <w:rsid w:val="007B774C"/>
    <w:rsid w:val="007B7926"/>
    <w:rsid w:val="007B7959"/>
    <w:rsid w:val="007C0BB4"/>
    <w:rsid w:val="007C343C"/>
    <w:rsid w:val="007C4A60"/>
    <w:rsid w:val="007C5531"/>
    <w:rsid w:val="007C6276"/>
    <w:rsid w:val="007C6581"/>
    <w:rsid w:val="007C6F35"/>
    <w:rsid w:val="007D02FD"/>
    <w:rsid w:val="007D246A"/>
    <w:rsid w:val="007D2E05"/>
    <w:rsid w:val="007D3508"/>
    <w:rsid w:val="007D41CD"/>
    <w:rsid w:val="007D50FB"/>
    <w:rsid w:val="007D5E8A"/>
    <w:rsid w:val="007D64B6"/>
    <w:rsid w:val="007D6E0B"/>
    <w:rsid w:val="007D7B21"/>
    <w:rsid w:val="007D7B49"/>
    <w:rsid w:val="007E112D"/>
    <w:rsid w:val="007E2503"/>
    <w:rsid w:val="007E2CB9"/>
    <w:rsid w:val="007E37A7"/>
    <w:rsid w:val="007E3B01"/>
    <w:rsid w:val="007E3D77"/>
    <w:rsid w:val="007E47E9"/>
    <w:rsid w:val="007E4D8C"/>
    <w:rsid w:val="007E5685"/>
    <w:rsid w:val="007E6167"/>
    <w:rsid w:val="007E6AC9"/>
    <w:rsid w:val="007E752C"/>
    <w:rsid w:val="007E777C"/>
    <w:rsid w:val="007E7C81"/>
    <w:rsid w:val="007E7FD0"/>
    <w:rsid w:val="007F14FD"/>
    <w:rsid w:val="007F177B"/>
    <w:rsid w:val="007F2864"/>
    <w:rsid w:val="007F33DE"/>
    <w:rsid w:val="007F42D3"/>
    <w:rsid w:val="007F4AC2"/>
    <w:rsid w:val="007F4B3A"/>
    <w:rsid w:val="007F6221"/>
    <w:rsid w:val="007F672D"/>
    <w:rsid w:val="00800148"/>
    <w:rsid w:val="00801503"/>
    <w:rsid w:val="00801DF5"/>
    <w:rsid w:val="00802584"/>
    <w:rsid w:val="00803336"/>
    <w:rsid w:val="00803775"/>
    <w:rsid w:val="00804852"/>
    <w:rsid w:val="00804900"/>
    <w:rsid w:val="00807223"/>
    <w:rsid w:val="008076A3"/>
    <w:rsid w:val="008077E0"/>
    <w:rsid w:val="008109DE"/>
    <w:rsid w:val="00810CD2"/>
    <w:rsid w:val="008116E9"/>
    <w:rsid w:val="00811929"/>
    <w:rsid w:val="00812A81"/>
    <w:rsid w:val="00812C25"/>
    <w:rsid w:val="00812D99"/>
    <w:rsid w:val="00814DF2"/>
    <w:rsid w:val="00815C74"/>
    <w:rsid w:val="00816D0F"/>
    <w:rsid w:val="0081709B"/>
    <w:rsid w:val="00821719"/>
    <w:rsid w:val="00821AA5"/>
    <w:rsid w:val="00822238"/>
    <w:rsid w:val="00822428"/>
    <w:rsid w:val="00823CDB"/>
    <w:rsid w:val="00824637"/>
    <w:rsid w:val="00824A42"/>
    <w:rsid w:val="00825A79"/>
    <w:rsid w:val="00825B76"/>
    <w:rsid w:val="00826E3E"/>
    <w:rsid w:val="00830157"/>
    <w:rsid w:val="00830A00"/>
    <w:rsid w:val="00831A3A"/>
    <w:rsid w:val="00834B7F"/>
    <w:rsid w:val="00834CFA"/>
    <w:rsid w:val="0083720C"/>
    <w:rsid w:val="00837329"/>
    <w:rsid w:val="00837BF4"/>
    <w:rsid w:val="008403AE"/>
    <w:rsid w:val="0084046E"/>
    <w:rsid w:val="00840DB1"/>
    <w:rsid w:val="008438F1"/>
    <w:rsid w:val="00845696"/>
    <w:rsid w:val="00846E00"/>
    <w:rsid w:val="00847356"/>
    <w:rsid w:val="00850B71"/>
    <w:rsid w:val="00850B90"/>
    <w:rsid w:val="00850CD5"/>
    <w:rsid w:val="00852A10"/>
    <w:rsid w:val="008535A2"/>
    <w:rsid w:val="00857BD4"/>
    <w:rsid w:val="00857CCF"/>
    <w:rsid w:val="00861448"/>
    <w:rsid w:val="0086218C"/>
    <w:rsid w:val="00864153"/>
    <w:rsid w:val="008641C0"/>
    <w:rsid w:val="00864DC5"/>
    <w:rsid w:val="00865B4F"/>
    <w:rsid w:val="008724EF"/>
    <w:rsid w:val="008735E9"/>
    <w:rsid w:val="00873734"/>
    <w:rsid w:val="00873BC7"/>
    <w:rsid w:val="0087564F"/>
    <w:rsid w:val="008775C9"/>
    <w:rsid w:val="008776FA"/>
    <w:rsid w:val="00877D4A"/>
    <w:rsid w:val="00877DB5"/>
    <w:rsid w:val="008803BE"/>
    <w:rsid w:val="008804BC"/>
    <w:rsid w:val="008832B5"/>
    <w:rsid w:val="008837F4"/>
    <w:rsid w:val="00883F79"/>
    <w:rsid w:val="00884060"/>
    <w:rsid w:val="00884E05"/>
    <w:rsid w:val="00885366"/>
    <w:rsid w:val="008866BB"/>
    <w:rsid w:val="00887970"/>
    <w:rsid w:val="00890265"/>
    <w:rsid w:val="008903CA"/>
    <w:rsid w:val="008918B3"/>
    <w:rsid w:val="00891E4F"/>
    <w:rsid w:val="008924B2"/>
    <w:rsid w:val="00892726"/>
    <w:rsid w:val="00893171"/>
    <w:rsid w:val="008932D0"/>
    <w:rsid w:val="008935E1"/>
    <w:rsid w:val="00893A71"/>
    <w:rsid w:val="00894CF2"/>
    <w:rsid w:val="00894F9A"/>
    <w:rsid w:val="00896693"/>
    <w:rsid w:val="008979EC"/>
    <w:rsid w:val="00897B97"/>
    <w:rsid w:val="008A10A5"/>
    <w:rsid w:val="008A10AF"/>
    <w:rsid w:val="008A1C82"/>
    <w:rsid w:val="008A2E00"/>
    <w:rsid w:val="008A3BA8"/>
    <w:rsid w:val="008A491F"/>
    <w:rsid w:val="008A5E47"/>
    <w:rsid w:val="008A68C8"/>
    <w:rsid w:val="008B0103"/>
    <w:rsid w:val="008B0574"/>
    <w:rsid w:val="008B2DA9"/>
    <w:rsid w:val="008B31B0"/>
    <w:rsid w:val="008B3954"/>
    <w:rsid w:val="008B4449"/>
    <w:rsid w:val="008B477E"/>
    <w:rsid w:val="008B525C"/>
    <w:rsid w:val="008B6C45"/>
    <w:rsid w:val="008B7512"/>
    <w:rsid w:val="008B760A"/>
    <w:rsid w:val="008B7AD3"/>
    <w:rsid w:val="008C00DB"/>
    <w:rsid w:val="008C1877"/>
    <w:rsid w:val="008C4A74"/>
    <w:rsid w:val="008C4FFA"/>
    <w:rsid w:val="008C52B5"/>
    <w:rsid w:val="008C5A42"/>
    <w:rsid w:val="008C61B2"/>
    <w:rsid w:val="008C667A"/>
    <w:rsid w:val="008C6AB3"/>
    <w:rsid w:val="008C6ADB"/>
    <w:rsid w:val="008C78AB"/>
    <w:rsid w:val="008C7D12"/>
    <w:rsid w:val="008C7DBB"/>
    <w:rsid w:val="008D044A"/>
    <w:rsid w:val="008D1DD6"/>
    <w:rsid w:val="008D25BC"/>
    <w:rsid w:val="008D2B39"/>
    <w:rsid w:val="008D2E61"/>
    <w:rsid w:val="008D379A"/>
    <w:rsid w:val="008D500D"/>
    <w:rsid w:val="008D51BF"/>
    <w:rsid w:val="008D7365"/>
    <w:rsid w:val="008D7601"/>
    <w:rsid w:val="008E06AC"/>
    <w:rsid w:val="008E0787"/>
    <w:rsid w:val="008E146E"/>
    <w:rsid w:val="008E1682"/>
    <w:rsid w:val="008E1FAE"/>
    <w:rsid w:val="008E21B6"/>
    <w:rsid w:val="008E265A"/>
    <w:rsid w:val="008E4399"/>
    <w:rsid w:val="008E51F5"/>
    <w:rsid w:val="008E5C0A"/>
    <w:rsid w:val="008E6225"/>
    <w:rsid w:val="008E64A9"/>
    <w:rsid w:val="008E79F4"/>
    <w:rsid w:val="008F02E5"/>
    <w:rsid w:val="008F3123"/>
    <w:rsid w:val="008F3833"/>
    <w:rsid w:val="008F4355"/>
    <w:rsid w:val="008F461E"/>
    <w:rsid w:val="008F517B"/>
    <w:rsid w:val="008F5570"/>
    <w:rsid w:val="008F6F56"/>
    <w:rsid w:val="008F7C9F"/>
    <w:rsid w:val="0090050B"/>
    <w:rsid w:val="00900E06"/>
    <w:rsid w:val="00901E37"/>
    <w:rsid w:val="00904D2E"/>
    <w:rsid w:val="00904D5F"/>
    <w:rsid w:val="0090516B"/>
    <w:rsid w:val="0090598D"/>
    <w:rsid w:val="0090787B"/>
    <w:rsid w:val="00907F2C"/>
    <w:rsid w:val="00910609"/>
    <w:rsid w:val="00911789"/>
    <w:rsid w:val="00912C32"/>
    <w:rsid w:val="00913C6E"/>
    <w:rsid w:val="00914F71"/>
    <w:rsid w:val="009158A4"/>
    <w:rsid w:val="009159A1"/>
    <w:rsid w:val="00916C27"/>
    <w:rsid w:val="00917A0A"/>
    <w:rsid w:val="00917FC5"/>
    <w:rsid w:val="00920DC4"/>
    <w:rsid w:val="009215EA"/>
    <w:rsid w:val="00921A32"/>
    <w:rsid w:val="00921C26"/>
    <w:rsid w:val="00922571"/>
    <w:rsid w:val="00925037"/>
    <w:rsid w:val="0092642F"/>
    <w:rsid w:val="00926CF8"/>
    <w:rsid w:val="00926DE1"/>
    <w:rsid w:val="009271CF"/>
    <w:rsid w:val="00927C21"/>
    <w:rsid w:val="00930596"/>
    <w:rsid w:val="009312E2"/>
    <w:rsid w:val="009331FF"/>
    <w:rsid w:val="009349CF"/>
    <w:rsid w:val="009355E2"/>
    <w:rsid w:val="00937571"/>
    <w:rsid w:val="00937865"/>
    <w:rsid w:val="00940902"/>
    <w:rsid w:val="00940E3A"/>
    <w:rsid w:val="009417ED"/>
    <w:rsid w:val="00941C1B"/>
    <w:rsid w:val="00942447"/>
    <w:rsid w:val="00942575"/>
    <w:rsid w:val="00942837"/>
    <w:rsid w:val="0094368E"/>
    <w:rsid w:val="0094407F"/>
    <w:rsid w:val="009453EF"/>
    <w:rsid w:val="0094596D"/>
    <w:rsid w:val="00946E9E"/>
    <w:rsid w:val="00947CDD"/>
    <w:rsid w:val="00947F21"/>
    <w:rsid w:val="00950BCA"/>
    <w:rsid w:val="00952612"/>
    <w:rsid w:val="009536E8"/>
    <w:rsid w:val="00954337"/>
    <w:rsid w:val="0095534E"/>
    <w:rsid w:val="00955BE9"/>
    <w:rsid w:val="00955F24"/>
    <w:rsid w:val="00956021"/>
    <w:rsid w:val="00956CF7"/>
    <w:rsid w:val="0096048E"/>
    <w:rsid w:val="009616AC"/>
    <w:rsid w:val="009618DE"/>
    <w:rsid w:val="00961AC3"/>
    <w:rsid w:val="00961D8C"/>
    <w:rsid w:val="009620BC"/>
    <w:rsid w:val="00962F7C"/>
    <w:rsid w:val="00963B91"/>
    <w:rsid w:val="009640B8"/>
    <w:rsid w:val="0096434B"/>
    <w:rsid w:val="00964802"/>
    <w:rsid w:val="00966389"/>
    <w:rsid w:val="0097039E"/>
    <w:rsid w:val="00970EA3"/>
    <w:rsid w:val="00971282"/>
    <w:rsid w:val="00972D16"/>
    <w:rsid w:val="00972D6A"/>
    <w:rsid w:val="0097346C"/>
    <w:rsid w:val="009737F6"/>
    <w:rsid w:val="009739D9"/>
    <w:rsid w:val="0097607F"/>
    <w:rsid w:val="00977339"/>
    <w:rsid w:val="00977456"/>
    <w:rsid w:val="009776D5"/>
    <w:rsid w:val="009806CD"/>
    <w:rsid w:val="0098120C"/>
    <w:rsid w:val="0098288E"/>
    <w:rsid w:val="0098295E"/>
    <w:rsid w:val="009845DA"/>
    <w:rsid w:val="009848E5"/>
    <w:rsid w:val="00984C7A"/>
    <w:rsid w:val="00985DD4"/>
    <w:rsid w:val="00986348"/>
    <w:rsid w:val="009876A8"/>
    <w:rsid w:val="009877A2"/>
    <w:rsid w:val="00991AA2"/>
    <w:rsid w:val="00992068"/>
    <w:rsid w:val="0099221A"/>
    <w:rsid w:val="009928B0"/>
    <w:rsid w:val="00994E4A"/>
    <w:rsid w:val="00995255"/>
    <w:rsid w:val="0099597D"/>
    <w:rsid w:val="00996C7D"/>
    <w:rsid w:val="00997724"/>
    <w:rsid w:val="00997E0E"/>
    <w:rsid w:val="009A0609"/>
    <w:rsid w:val="009A067E"/>
    <w:rsid w:val="009A3247"/>
    <w:rsid w:val="009A409C"/>
    <w:rsid w:val="009A47A0"/>
    <w:rsid w:val="009A4E08"/>
    <w:rsid w:val="009A5708"/>
    <w:rsid w:val="009A58B2"/>
    <w:rsid w:val="009A5EC5"/>
    <w:rsid w:val="009A6CAB"/>
    <w:rsid w:val="009A7075"/>
    <w:rsid w:val="009B0635"/>
    <w:rsid w:val="009B1C11"/>
    <w:rsid w:val="009B2483"/>
    <w:rsid w:val="009B4224"/>
    <w:rsid w:val="009B47E5"/>
    <w:rsid w:val="009B4EB8"/>
    <w:rsid w:val="009B50EE"/>
    <w:rsid w:val="009B5FBF"/>
    <w:rsid w:val="009B7431"/>
    <w:rsid w:val="009B74B8"/>
    <w:rsid w:val="009B7605"/>
    <w:rsid w:val="009C04DE"/>
    <w:rsid w:val="009C139A"/>
    <w:rsid w:val="009C13B8"/>
    <w:rsid w:val="009C38F3"/>
    <w:rsid w:val="009C4380"/>
    <w:rsid w:val="009C6061"/>
    <w:rsid w:val="009C6E94"/>
    <w:rsid w:val="009C726E"/>
    <w:rsid w:val="009C7451"/>
    <w:rsid w:val="009C761E"/>
    <w:rsid w:val="009D03AA"/>
    <w:rsid w:val="009D1588"/>
    <w:rsid w:val="009D1AAB"/>
    <w:rsid w:val="009D2778"/>
    <w:rsid w:val="009D2C54"/>
    <w:rsid w:val="009D32E6"/>
    <w:rsid w:val="009D3CE9"/>
    <w:rsid w:val="009D6333"/>
    <w:rsid w:val="009D7CE7"/>
    <w:rsid w:val="009D7EC5"/>
    <w:rsid w:val="009E0A57"/>
    <w:rsid w:val="009E2A46"/>
    <w:rsid w:val="009E3911"/>
    <w:rsid w:val="009E41C2"/>
    <w:rsid w:val="009E6060"/>
    <w:rsid w:val="009F001D"/>
    <w:rsid w:val="009F003F"/>
    <w:rsid w:val="009F019B"/>
    <w:rsid w:val="009F0619"/>
    <w:rsid w:val="009F0DAF"/>
    <w:rsid w:val="009F157C"/>
    <w:rsid w:val="009F2A5E"/>
    <w:rsid w:val="009F4C4D"/>
    <w:rsid w:val="009F59BF"/>
    <w:rsid w:val="009F6BEA"/>
    <w:rsid w:val="009F7CC8"/>
    <w:rsid w:val="00A0443F"/>
    <w:rsid w:val="00A06129"/>
    <w:rsid w:val="00A06539"/>
    <w:rsid w:val="00A06867"/>
    <w:rsid w:val="00A06A0F"/>
    <w:rsid w:val="00A077D1"/>
    <w:rsid w:val="00A07A9B"/>
    <w:rsid w:val="00A10502"/>
    <w:rsid w:val="00A112F1"/>
    <w:rsid w:val="00A1217E"/>
    <w:rsid w:val="00A12861"/>
    <w:rsid w:val="00A12F21"/>
    <w:rsid w:val="00A13318"/>
    <w:rsid w:val="00A151BE"/>
    <w:rsid w:val="00A16844"/>
    <w:rsid w:val="00A17158"/>
    <w:rsid w:val="00A179FD"/>
    <w:rsid w:val="00A2008F"/>
    <w:rsid w:val="00A2012F"/>
    <w:rsid w:val="00A20E3C"/>
    <w:rsid w:val="00A214C7"/>
    <w:rsid w:val="00A22F0F"/>
    <w:rsid w:val="00A23576"/>
    <w:rsid w:val="00A23A1D"/>
    <w:rsid w:val="00A2551D"/>
    <w:rsid w:val="00A259CA"/>
    <w:rsid w:val="00A25A45"/>
    <w:rsid w:val="00A26E05"/>
    <w:rsid w:val="00A30AC4"/>
    <w:rsid w:val="00A31D8C"/>
    <w:rsid w:val="00A323B1"/>
    <w:rsid w:val="00A33C1A"/>
    <w:rsid w:val="00A33CE4"/>
    <w:rsid w:val="00A359D0"/>
    <w:rsid w:val="00A36DC1"/>
    <w:rsid w:val="00A40155"/>
    <w:rsid w:val="00A403F3"/>
    <w:rsid w:val="00A404EC"/>
    <w:rsid w:val="00A40BAC"/>
    <w:rsid w:val="00A40F41"/>
    <w:rsid w:val="00A4150B"/>
    <w:rsid w:val="00A41F04"/>
    <w:rsid w:val="00A4287C"/>
    <w:rsid w:val="00A43300"/>
    <w:rsid w:val="00A44260"/>
    <w:rsid w:val="00A449CA"/>
    <w:rsid w:val="00A45D01"/>
    <w:rsid w:val="00A4639B"/>
    <w:rsid w:val="00A46ED5"/>
    <w:rsid w:val="00A471C9"/>
    <w:rsid w:val="00A47B94"/>
    <w:rsid w:val="00A47F38"/>
    <w:rsid w:val="00A47F7E"/>
    <w:rsid w:val="00A52668"/>
    <w:rsid w:val="00A54B16"/>
    <w:rsid w:val="00A55015"/>
    <w:rsid w:val="00A557C2"/>
    <w:rsid w:val="00A55B87"/>
    <w:rsid w:val="00A56C99"/>
    <w:rsid w:val="00A56E6C"/>
    <w:rsid w:val="00A56FDC"/>
    <w:rsid w:val="00A57E2E"/>
    <w:rsid w:val="00A60372"/>
    <w:rsid w:val="00A60731"/>
    <w:rsid w:val="00A613F4"/>
    <w:rsid w:val="00A614AD"/>
    <w:rsid w:val="00A61CD6"/>
    <w:rsid w:val="00A628F2"/>
    <w:rsid w:val="00A63D6E"/>
    <w:rsid w:val="00A64B63"/>
    <w:rsid w:val="00A64BA1"/>
    <w:rsid w:val="00A64C35"/>
    <w:rsid w:val="00A66656"/>
    <w:rsid w:val="00A66DD9"/>
    <w:rsid w:val="00A67CAC"/>
    <w:rsid w:val="00A701F9"/>
    <w:rsid w:val="00A72D99"/>
    <w:rsid w:val="00A737E6"/>
    <w:rsid w:val="00A7405E"/>
    <w:rsid w:val="00A74229"/>
    <w:rsid w:val="00A74CB2"/>
    <w:rsid w:val="00A75FAB"/>
    <w:rsid w:val="00A769F6"/>
    <w:rsid w:val="00A80DA4"/>
    <w:rsid w:val="00A811FB"/>
    <w:rsid w:val="00A8238D"/>
    <w:rsid w:val="00A82DD1"/>
    <w:rsid w:val="00A834D6"/>
    <w:rsid w:val="00A836D3"/>
    <w:rsid w:val="00A84A67"/>
    <w:rsid w:val="00A8780A"/>
    <w:rsid w:val="00A90648"/>
    <w:rsid w:val="00A907FA"/>
    <w:rsid w:val="00A90908"/>
    <w:rsid w:val="00A911B4"/>
    <w:rsid w:val="00A9145B"/>
    <w:rsid w:val="00A919EC"/>
    <w:rsid w:val="00A924B7"/>
    <w:rsid w:val="00A928B7"/>
    <w:rsid w:val="00A92A9A"/>
    <w:rsid w:val="00A92D7A"/>
    <w:rsid w:val="00A93E35"/>
    <w:rsid w:val="00A95051"/>
    <w:rsid w:val="00A95DC4"/>
    <w:rsid w:val="00A96B48"/>
    <w:rsid w:val="00A97409"/>
    <w:rsid w:val="00AA0DEA"/>
    <w:rsid w:val="00AA113A"/>
    <w:rsid w:val="00AA1D9B"/>
    <w:rsid w:val="00AA2C86"/>
    <w:rsid w:val="00AA3425"/>
    <w:rsid w:val="00AA35D8"/>
    <w:rsid w:val="00AA3DB2"/>
    <w:rsid w:val="00AA4D35"/>
    <w:rsid w:val="00AA64D3"/>
    <w:rsid w:val="00AA67AA"/>
    <w:rsid w:val="00AA6B95"/>
    <w:rsid w:val="00AB0884"/>
    <w:rsid w:val="00AB10B4"/>
    <w:rsid w:val="00AB1F28"/>
    <w:rsid w:val="00AB1F92"/>
    <w:rsid w:val="00AB297A"/>
    <w:rsid w:val="00AB2AC6"/>
    <w:rsid w:val="00AB3543"/>
    <w:rsid w:val="00AB473F"/>
    <w:rsid w:val="00AB6019"/>
    <w:rsid w:val="00AB7153"/>
    <w:rsid w:val="00AC1383"/>
    <w:rsid w:val="00AC1A49"/>
    <w:rsid w:val="00AC2C14"/>
    <w:rsid w:val="00AC2E9C"/>
    <w:rsid w:val="00AC3103"/>
    <w:rsid w:val="00AC3738"/>
    <w:rsid w:val="00AC4AF7"/>
    <w:rsid w:val="00AC4BEA"/>
    <w:rsid w:val="00AC5CC3"/>
    <w:rsid w:val="00AC60DC"/>
    <w:rsid w:val="00AC6273"/>
    <w:rsid w:val="00AC6E74"/>
    <w:rsid w:val="00AC72F3"/>
    <w:rsid w:val="00AD0BDC"/>
    <w:rsid w:val="00AD21C0"/>
    <w:rsid w:val="00AD2298"/>
    <w:rsid w:val="00AD27A2"/>
    <w:rsid w:val="00AD3159"/>
    <w:rsid w:val="00AD450A"/>
    <w:rsid w:val="00AD47CD"/>
    <w:rsid w:val="00AD5D83"/>
    <w:rsid w:val="00AD65E8"/>
    <w:rsid w:val="00AD6746"/>
    <w:rsid w:val="00AD6A12"/>
    <w:rsid w:val="00AD762E"/>
    <w:rsid w:val="00AD79CF"/>
    <w:rsid w:val="00AD7C4A"/>
    <w:rsid w:val="00AE0540"/>
    <w:rsid w:val="00AE071E"/>
    <w:rsid w:val="00AE073D"/>
    <w:rsid w:val="00AE0B33"/>
    <w:rsid w:val="00AE2F20"/>
    <w:rsid w:val="00AE43FE"/>
    <w:rsid w:val="00AE5301"/>
    <w:rsid w:val="00AE5B13"/>
    <w:rsid w:val="00AE6244"/>
    <w:rsid w:val="00AE7EDC"/>
    <w:rsid w:val="00AE7FB6"/>
    <w:rsid w:val="00AF07A8"/>
    <w:rsid w:val="00AF1CF0"/>
    <w:rsid w:val="00AF3927"/>
    <w:rsid w:val="00AF58BC"/>
    <w:rsid w:val="00AF6181"/>
    <w:rsid w:val="00AF66FC"/>
    <w:rsid w:val="00AF7153"/>
    <w:rsid w:val="00AF728F"/>
    <w:rsid w:val="00B00329"/>
    <w:rsid w:val="00B0087B"/>
    <w:rsid w:val="00B014A4"/>
    <w:rsid w:val="00B0233B"/>
    <w:rsid w:val="00B03631"/>
    <w:rsid w:val="00B044CF"/>
    <w:rsid w:val="00B06914"/>
    <w:rsid w:val="00B06F30"/>
    <w:rsid w:val="00B107F4"/>
    <w:rsid w:val="00B108B7"/>
    <w:rsid w:val="00B10C91"/>
    <w:rsid w:val="00B1212B"/>
    <w:rsid w:val="00B14D83"/>
    <w:rsid w:val="00B15D34"/>
    <w:rsid w:val="00B15D89"/>
    <w:rsid w:val="00B1663B"/>
    <w:rsid w:val="00B170C1"/>
    <w:rsid w:val="00B2011B"/>
    <w:rsid w:val="00B2126E"/>
    <w:rsid w:val="00B21880"/>
    <w:rsid w:val="00B22AAD"/>
    <w:rsid w:val="00B22C00"/>
    <w:rsid w:val="00B24FAA"/>
    <w:rsid w:val="00B24FEB"/>
    <w:rsid w:val="00B25898"/>
    <w:rsid w:val="00B2625A"/>
    <w:rsid w:val="00B262E9"/>
    <w:rsid w:val="00B265D9"/>
    <w:rsid w:val="00B267E3"/>
    <w:rsid w:val="00B268B1"/>
    <w:rsid w:val="00B26FDA"/>
    <w:rsid w:val="00B2761F"/>
    <w:rsid w:val="00B301AB"/>
    <w:rsid w:val="00B3082B"/>
    <w:rsid w:val="00B315E0"/>
    <w:rsid w:val="00B32BDB"/>
    <w:rsid w:val="00B32FDC"/>
    <w:rsid w:val="00B33C84"/>
    <w:rsid w:val="00B33CDA"/>
    <w:rsid w:val="00B33CE6"/>
    <w:rsid w:val="00B35735"/>
    <w:rsid w:val="00B3646E"/>
    <w:rsid w:val="00B36495"/>
    <w:rsid w:val="00B378E1"/>
    <w:rsid w:val="00B37E2D"/>
    <w:rsid w:val="00B37E37"/>
    <w:rsid w:val="00B403BE"/>
    <w:rsid w:val="00B4042D"/>
    <w:rsid w:val="00B40859"/>
    <w:rsid w:val="00B40CA9"/>
    <w:rsid w:val="00B42CA6"/>
    <w:rsid w:val="00B42EA7"/>
    <w:rsid w:val="00B44A90"/>
    <w:rsid w:val="00B44B59"/>
    <w:rsid w:val="00B44FA4"/>
    <w:rsid w:val="00B46F90"/>
    <w:rsid w:val="00B47178"/>
    <w:rsid w:val="00B47529"/>
    <w:rsid w:val="00B50632"/>
    <w:rsid w:val="00B50A8B"/>
    <w:rsid w:val="00B51718"/>
    <w:rsid w:val="00B518AC"/>
    <w:rsid w:val="00B52A20"/>
    <w:rsid w:val="00B5346E"/>
    <w:rsid w:val="00B54A0B"/>
    <w:rsid w:val="00B5517C"/>
    <w:rsid w:val="00B55966"/>
    <w:rsid w:val="00B5696D"/>
    <w:rsid w:val="00B57275"/>
    <w:rsid w:val="00B57438"/>
    <w:rsid w:val="00B57899"/>
    <w:rsid w:val="00B5789F"/>
    <w:rsid w:val="00B60148"/>
    <w:rsid w:val="00B6314E"/>
    <w:rsid w:val="00B64E7B"/>
    <w:rsid w:val="00B64F80"/>
    <w:rsid w:val="00B650FB"/>
    <w:rsid w:val="00B65560"/>
    <w:rsid w:val="00B6596C"/>
    <w:rsid w:val="00B66199"/>
    <w:rsid w:val="00B66445"/>
    <w:rsid w:val="00B667E2"/>
    <w:rsid w:val="00B67457"/>
    <w:rsid w:val="00B67AD2"/>
    <w:rsid w:val="00B700BC"/>
    <w:rsid w:val="00B71724"/>
    <w:rsid w:val="00B741F1"/>
    <w:rsid w:val="00B75992"/>
    <w:rsid w:val="00B75B50"/>
    <w:rsid w:val="00B775E5"/>
    <w:rsid w:val="00B779A7"/>
    <w:rsid w:val="00B77BE0"/>
    <w:rsid w:val="00B81F29"/>
    <w:rsid w:val="00B82AF4"/>
    <w:rsid w:val="00B83174"/>
    <w:rsid w:val="00B839F4"/>
    <w:rsid w:val="00B83CC6"/>
    <w:rsid w:val="00B83F46"/>
    <w:rsid w:val="00B8412A"/>
    <w:rsid w:val="00B84F7F"/>
    <w:rsid w:val="00B85A78"/>
    <w:rsid w:val="00B86140"/>
    <w:rsid w:val="00B87E79"/>
    <w:rsid w:val="00B90DA0"/>
    <w:rsid w:val="00B91342"/>
    <w:rsid w:val="00B9151D"/>
    <w:rsid w:val="00B9206D"/>
    <w:rsid w:val="00B922EE"/>
    <w:rsid w:val="00B92854"/>
    <w:rsid w:val="00B941DE"/>
    <w:rsid w:val="00B949F7"/>
    <w:rsid w:val="00B94CB6"/>
    <w:rsid w:val="00B94E14"/>
    <w:rsid w:val="00B96EC1"/>
    <w:rsid w:val="00BA08AD"/>
    <w:rsid w:val="00BA1C51"/>
    <w:rsid w:val="00BA2C82"/>
    <w:rsid w:val="00BA5392"/>
    <w:rsid w:val="00BA57D1"/>
    <w:rsid w:val="00BA6BE6"/>
    <w:rsid w:val="00BA7B5C"/>
    <w:rsid w:val="00BA7E62"/>
    <w:rsid w:val="00BB00C8"/>
    <w:rsid w:val="00BB015F"/>
    <w:rsid w:val="00BB056A"/>
    <w:rsid w:val="00BB18AF"/>
    <w:rsid w:val="00BB1FF0"/>
    <w:rsid w:val="00BB4984"/>
    <w:rsid w:val="00BB4A2F"/>
    <w:rsid w:val="00BB5056"/>
    <w:rsid w:val="00BB55E9"/>
    <w:rsid w:val="00BB6B17"/>
    <w:rsid w:val="00BB7F40"/>
    <w:rsid w:val="00BC1B71"/>
    <w:rsid w:val="00BC1D08"/>
    <w:rsid w:val="00BC2909"/>
    <w:rsid w:val="00BC3A80"/>
    <w:rsid w:val="00BC72CE"/>
    <w:rsid w:val="00BC7968"/>
    <w:rsid w:val="00BD091E"/>
    <w:rsid w:val="00BD1789"/>
    <w:rsid w:val="00BD2B6B"/>
    <w:rsid w:val="00BD3C6B"/>
    <w:rsid w:val="00BD6662"/>
    <w:rsid w:val="00BD6E43"/>
    <w:rsid w:val="00BD6EF6"/>
    <w:rsid w:val="00BE0AFE"/>
    <w:rsid w:val="00BE0FB2"/>
    <w:rsid w:val="00BE1406"/>
    <w:rsid w:val="00BE15EB"/>
    <w:rsid w:val="00BE270E"/>
    <w:rsid w:val="00BE31CB"/>
    <w:rsid w:val="00BE3F08"/>
    <w:rsid w:val="00BE51E9"/>
    <w:rsid w:val="00BE6822"/>
    <w:rsid w:val="00BE6A4A"/>
    <w:rsid w:val="00BE6E19"/>
    <w:rsid w:val="00BE6EF1"/>
    <w:rsid w:val="00BE7AEA"/>
    <w:rsid w:val="00BF0DFA"/>
    <w:rsid w:val="00BF1C41"/>
    <w:rsid w:val="00BF45C7"/>
    <w:rsid w:val="00BF5A39"/>
    <w:rsid w:val="00BF5A5A"/>
    <w:rsid w:val="00BF5ED4"/>
    <w:rsid w:val="00BF7BB3"/>
    <w:rsid w:val="00C003FF"/>
    <w:rsid w:val="00C00B3A"/>
    <w:rsid w:val="00C01337"/>
    <w:rsid w:val="00C030D3"/>
    <w:rsid w:val="00C03133"/>
    <w:rsid w:val="00C05F27"/>
    <w:rsid w:val="00C07D36"/>
    <w:rsid w:val="00C07E9E"/>
    <w:rsid w:val="00C07EE2"/>
    <w:rsid w:val="00C10B91"/>
    <w:rsid w:val="00C131D9"/>
    <w:rsid w:val="00C13EF4"/>
    <w:rsid w:val="00C142CB"/>
    <w:rsid w:val="00C16825"/>
    <w:rsid w:val="00C16966"/>
    <w:rsid w:val="00C174F4"/>
    <w:rsid w:val="00C20111"/>
    <w:rsid w:val="00C20B6D"/>
    <w:rsid w:val="00C20E54"/>
    <w:rsid w:val="00C21409"/>
    <w:rsid w:val="00C227A0"/>
    <w:rsid w:val="00C2287D"/>
    <w:rsid w:val="00C22982"/>
    <w:rsid w:val="00C22AE6"/>
    <w:rsid w:val="00C22CA7"/>
    <w:rsid w:val="00C23384"/>
    <w:rsid w:val="00C236F7"/>
    <w:rsid w:val="00C23E76"/>
    <w:rsid w:val="00C242E4"/>
    <w:rsid w:val="00C24706"/>
    <w:rsid w:val="00C24E82"/>
    <w:rsid w:val="00C24FE5"/>
    <w:rsid w:val="00C25064"/>
    <w:rsid w:val="00C25E82"/>
    <w:rsid w:val="00C260E7"/>
    <w:rsid w:val="00C261F0"/>
    <w:rsid w:val="00C26811"/>
    <w:rsid w:val="00C268CF"/>
    <w:rsid w:val="00C2691E"/>
    <w:rsid w:val="00C26D68"/>
    <w:rsid w:val="00C27076"/>
    <w:rsid w:val="00C307F5"/>
    <w:rsid w:val="00C309FD"/>
    <w:rsid w:val="00C3172C"/>
    <w:rsid w:val="00C327D1"/>
    <w:rsid w:val="00C341A1"/>
    <w:rsid w:val="00C34767"/>
    <w:rsid w:val="00C3476D"/>
    <w:rsid w:val="00C34B66"/>
    <w:rsid w:val="00C362F9"/>
    <w:rsid w:val="00C363BC"/>
    <w:rsid w:val="00C36D1A"/>
    <w:rsid w:val="00C36E20"/>
    <w:rsid w:val="00C36F9B"/>
    <w:rsid w:val="00C376B3"/>
    <w:rsid w:val="00C405B2"/>
    <w:rsid w:val="00C41499"/>
    <w:rsid w:val="00C41871"/>
    <w:rsid w:val="00C424F2"/>
    <w:rsid w:val="00C431E2"/>
    <w:rsid w:val="00C438B9"/>
    <w:rsid w:val="00C45444"/>
    <w:rsid w:val="00C461CC"/>
    <w:rsid w:val="00C4694E"/>
    <w:rsid w:val="00C47ED5"/>
    <w:rsid w:val="00C501D6"/>
    <w:rsid w:val="00C50441"/>
    <w:rsid w:val="00C51531"/>
    <w:rsid w:val="00C5264F"/>
    <w:rsid w:val="00C52676"/>
    <w:rsid w:val="00C52ABC"/>
    <w:rsid w:val="00C539D7"/>
    <w:rsid w:val="00C53B16"/>
    <w:rsid w:val="00C5458D"/>
    <w:rsid w:val="00C54FAC"/>
    <w:rsid w:val="00C55530"/>
    <w:rsid w:val="00C55B18"/>
    <w:rsid w:val="00C57BBE"/>
    <w:rsid w:val="00C57FBC"/>
    <w:rsid w:val="00C604CB"/>
    <w:rsid w:val="00C611EE"/>
    <w:rsid w:val="00C6234B"/>
    <w:rsid w:val="00C62480"/>
    <w:rsid w:val="00C628CC"/>
    <w:rsid w:val="00C62978"/>
    <w:rsid w:val="00C63560"/>
    <w:rsid w:val="00C64E6A"/>
    <w:rsid w:val="00C66CC2"/>
    <w:rsid w:val="00C66EFF"/>
    <w:rsid w:val="00C67AA9"/>
    <w:rsid w:val="00C70740"/>
    <w:rsid w:val="00C70A08"/>
    <w:rsid w:val="00C72B0D"/>
    <w:rsid w:val="00C73636"/>
    <w:rsid w:val="00C73A40"/>
    <w:rsid w:val="00C7732E"/>
    <w:rsid w:val="00C77BB6"/>
    <w:rsid w:val="00C80A1D"/>
    <w:rsid w:val="00C8238A"/>
    <w:rsid w:val="00C82761"/>
    <w:rsid w:val="00C827E0"/>
    <w:rsid w:val="00C84B07"/>
    <w:rsid w:val="00C85125"/>
    <w:rsid w:val="00C853C2"/>
    <w:rsid w:val="00C85529"/>
    <w:rsid w:val="00C861E1"/>
    <w:rsid w:val="00C87562"/>
    <w:rsid w:val="00C87C5C"/>
    <w:rsid w:val="00C87E50"/>
    <w:rsid w:val="00C90D34"/>
    <w:rsid w:val="00C90F45"/>
    <w:rsid w:val="00C92790"/>
    <w:rsid w:val="00C9476F"/>
    <w:rsid w:val="00C94AD6"/>
    <w:rsid w:val="00C96731"/>
    <w:rsid w:val="00CA069C"/>
    <w:rsid w:val="00CA3850"/>
    <w:rsid w:val="00CA3DFB"/>
    <w:rsid w:val="00CA49E6"/>
    <w:rsid w:val="00CA733C"/>
    <w:rsid w:val="00CB02BD"/>
    <w:rsid w:val="00CB37A7"/>
    <w:rsid w:val="00CB4E65"/>
    <w:rsid w:val="00CB5234"/>
    <w:rsid w:val="00CB5EF5"/>
    <w:rsid w:val="00CB6BB8"/>
    <w:rsid w:val="00CB6F65"/>
    <w:rsid w:val="00CB7BEB"/>
    <w:rsid w:val="00CC1B24"/>
    <w:rsid w:val="00CC1BF9"/>
    <w:rsid w:val="00CC1F99"/>
    <w:rsid w:val="00CC359B"/>
    <w:rsid w:val="00CC4378"/>
    <w:rsid w:val="00CD0F31"/>
    <w:rsid w:val="00CD11BC"/>
    <w:rsid w:val="00CD4174"/>
    <w:rsid w:val="00CD4FDF"/>
    <w:rsid w:val="00CD58B7"/>
    <w:rsid w:val="00CD6595"/>
    <w:rsid w:val="00CD6A02"/>
    <w:rsid w:val="00CD6F2D"/>
    <w:rsid w:val="00CE0D70"/>
    <w:rsid w:val="00CE11C7"/>
    <w:rsid w:val="00CE1C0A"/>
    <w:rsid w:val="00CE1EB5"/>
    <w:rsid w:val="00CE226D"/>
    <w:rsid w:val="00CE3C71"/>
    <w:rsid w:val="00CE3D87"/>
    <w:rsid w:val="00CE40EB"/>
    <w:rsid w:val="00CE49C9"/>
    <w:rsid w:val="00CE5B65"/>
    <w:rsid w:val="00CE619A"/>
    <w:rsid w:val="00CE67C2"/>
    <w:rsid w:val="00CE6A04"/>
    <w:rsid w:val="00CE6FB2"/>
    <w:rsid w:val="00CF15F1"/>
    <w:rsid w:val="00CF1805"/>
    <w:rsid w:val="00CF2ED1"/>
    <w:rsid w:val="00CF33B7"/>
    <w:rsid w:val="00CF39F9"/>
    <w:rsid w:val="00CF5852"/>
    <w:rsid w:val="00CF5DC2"/>
    <w:rsid w:val="00CF60F2"/>
    <w:rsid w:val="00CF62C3"/>
    <w:rsid w:val="00CF659A"/>
    <w:rsid w:val="00CF6AA9"/>
    <w:rsid w:val="00D00550"/>
    <w:rsid w:val="00D00CD4"/>
    <w:rsid w:val="00D01B17"/>
    <w:rsid w:val="00D02CD5"/>
    <w:rsid w:val="00D0403F"/>
    <w:rsid w:val="00D04092"/>
    <w:rsid w:val="00D048CE"/>
    <w:rsid w:val="00D04A28"/>
    <w:rsid w:val="00D057B3"/>
    <w:rsid w:val="00D05827"/>
    <w:rsid w:val="00D0585C"/>
    <w:rsid w:val="00D06263"/>
    <w:rsid w:val="00D066CE"/>
    <w:rsid w:val="00D06B06"/>
    <w:rsid w:val="00D077B1"/>
    <w:rsid w:val="00D12669"/>
    <w:rsid w:val="00D127B3"/>
    <w:rsid w:val="00D12F3C"/>
    <w:rsid w:val="00D135C2"/>
    <w:rsid w:val="00D13E2E"/>
    <w:rsid w:val="00D14153"/>
    <w:rsid w:val="00D1687E"/>
    <w:rsid w:val="00D16976"/>
    <w:rsid w:val="00D1783F"/>
    <w:rsid w:val="00D17905"/>
    <w:rsid w:val="00D203FD"/>
    <w:rsid w:val="00D20E93"/>
    <w:rsid w:val="00D20F23"/>
    <w:rsid w:val="00D2241F"/>
    <w:rsid w:val="00D23786"/>
    <w:rsid w:val="00D24000"/>
    <w:rsid w:val="00D25F95"/>
    <w:rsid w:val="00D26B42"/>
    <w:rsid w:val="00D34E50"/>
    <w:rsid w:val="00D356A2"/>
    <w:rsid w:val="00D35961"/>
    <w:rsid w:val="00D35B21"/>
    <w:rsid w:val="00D35FD1"/>
    <w:rsid w:val="00D36E43"/>
    <w:rsid w:val="00D36F91"/>
    <w:rsid w:val="00D375A9"/>
    <w:rsid w:val="00D40F17"/>
    <w:rsid w:val="00D41732"/>
    <w:rsid w:val="00D41EC0"/>
    <w:rsid w:val="00D425F6"/>
    <w:rsid w:val="00D4263C"/>
    <w:rsid w:val="00D42886"/>
    <w:rsid w:val="00D42B25"/>
    <w:rsid w:val="00D42CC9"/>
    <w:rsid w:val="00D42E3F"/>
    <w:rsid w:val="00D44132"/>
    <w:rsid w:val="00D44C5A"/>
    <w:rsid w:val="00D477D7"/>
    <w:rsid w:val="00D50619"/>
    <w:rsid w:val="00D50B84"/>
    <w:rsid w:val="00D51013"/>
    <w:rsid w:val="00D51C15"/>
    <w:rsid w:val="00D51C9F"/>
    <w:rsid w:val="00D52742"/>
    <w:rsid w:val="00D53261"/>
    <w:rsid w:val="00D5503E"/>
    <w:rsid w:val="00D55448"/>
    <w:rsid w:val="00D564CB"/>
    <w:rsid w:val="00D56A4E"/>
    <w:rsid w:val="00D56CA2"/>
    <w:rsid w:val="00D56E9A"/>
    <w:rsid w:val="00D617C9"/>
    <w:rsid w:val="00D61815"/>
    <w:rsid w:val="00D61831"/>
    <w:rsid w:val="00D621A7"/>
    <w:rsid w:val="00D63BF4"/>
    <w:rsid w:val="00D64410"/>
    <w:rsid w:val="00D64B18"/>
    <w:rsid w:val="00D64B8A"/>
    <w:rsid w:val="00D64D84"/>
    <w:rsid w:val="00D64FDF"/>
    <w:rsid w:val="00D702EE"/>
    <w:rsid w:val="00D70471"/>
    <w:rsid w:val="00D70D50"/>
    <w:rsid w:val="00D71BA7"/>
    <w:rsid w:val="00D7221F"/>
    <w:rsid w:val="00D722AA"/>
    <w:rsid w:val="00D7360E"/>
    <w:rsid w:val="00D74272"/>
    <w:rsid w:val="00D7445A"/>
    <w:rsid w:val="00D74D5A"/>
    <w:rsid w:val="00D7601D"/>
    <w:rsid w:val="00D7622B"/>
    <w:rsid w:val="00D76D57"/>
    <w:rsid w:val="00D7730D"/>
    <w:rsid w:val="00D77CEC"/>
    <w:rsid w:val="00D801DB"/>
    <w:rsid w:val="00D8079A"/>
    <w:rsid w:val="00D80E7B"/>
    <w:rsid w:val="00D819B6"/>
    <w:rsid w:val="00D81E26"/>
    <w:rsid w:val="00D81F29"/>
    <w:rsid w:val="00D83793"/>
    <w:rsid w:val="00D83EEA"/>
    <w:rsid w:val="00D841D9"/>
    <w:rsid w:val="00D8495C"/>
    <w:rsid w:val="00D84DD6"/>
    <w:rsid w:val="00D84DE8"/>
    <w:rsid w:val="00D853E0"/>
    <w:rsid w:val="00D85EA9"/>
    <w:rsid w:val="00D868F8"/>
    <w:rsid w:val="00D86AB1"/>
    <w:rsid w:val="00D909BB"/>
    <w:rsid w:val="00D90AA3"/>
    <w:rsid w:val="00D91148"/>
    <w:rsid w:val="00D91622"/>
    <w:rsid w:val="00D91F30"/>
    <w:rsid w:val="00D91F4B"/>
    <w:rsid w:val="00D92C62"/>
    <w:rsid w:val="00D9337D"/>
    <w:rsid w:val="00D9482D"/>
    <w:rsid w:val="00D94F2A"/>
    <w:rsid w:val="00D95750"/>
    <w:rsid w:val="00D96113"/>
    <w:rsid w:val="00D9646C"/>
    <w:rsid w:val="00DA0524"/>
    <w:rsid w:val="00DA14FE"/>
    <w:rsid w:val="00DA339A"/>
    <w:rsid w:val="00DA3CB1"/>
    <w:rsid w:val="00DA74E8"/>
    <w:rsid w:val="00DB0452"/>
    <w:rsid w:val="00DB06B2"/>
    <w:rsid w:val="00DB0F28"/>
    <w:rsid w:val="00DB311C"/>
    <w:rsid w:val="00DB44C0"/>
    <w:rsid w:val="00DB515B"/>
    <w:rsid w:val="00DB5DC4"/>
    <w:rsid w:val="00DB74EA"/>
    <w:rsid w:val="00DB77CA"/>
    <w:rsid w:val="00DB7B97"/>
    <w:rsid w:val="00DC0A63"/>
    <w:rsid w:val="00DC103F"/>
    <w:rsid w:val="00DC25D1"/>
    <w:rsid w:val="00DC37E8"/>
    <w:rsid w:val="00DC3F13"/>
    <w:rsid w:val="00DC412C"/>
    <w:rsid w:val="00DC5E23"/>
    <w:rsid w:val="00DC6EA2"/>
    <w:rsid w:val="00DC7BA3"/>
    <w:rsid w:val="00DD0DBB"/>
    <w:rsid w:val="00DD2661"/>
    <w:rsid w:val="00DD2A4C"/>
    <w:rsid w:val="00DD53B6"/>
    <w:rsid w:val="00DD68AB"/>
    <w:rsid w:val="00DE28ED"/>
    <w:rsid w:val="00DE3F2B"/>
    <w:rsid w:val="00DE4783"/>
    <w:rsid w:val="00DE57D2"/>
    <w:rsid w:val="00DE59D1"/>
    <w:rsid w:val="00DE66E6"/>
    <w:rsid w:val="00DE6963"/>
    <w:rsid w:val="00DE6A16"/>
    <w:rsid w:val="00DE7CD0"/>
    <w:rsid w:val="00DF0D8B"/>
    <w:rsid w:val="00DF1722"/>
    <w:rsid w:val="00DF1917"/>
    <w:rsid w:val="00DF1FCE"/>
    <w:rsid w:val="00DF2AF9"/>
    <w:rsid w:val="00DF464A"/>
    <w:rsid w:val="00DF46DD"/>
    <w:rsid w:val="00DF5217"/>
    <w:rsid w:val="00DF6E2A"/>
    <w:rsid w:val="00DF7656"/>
    <w:rsid w:val="00E007E6"/>
    <w:rsid w:val="00E042ED"/>
    <w:rsid w:val="00E044C7"/>
    <w:rsid w:val="00E04B0B"/>
    <w:rsid w:val="00E05B91"/>
    <w:rsid w:val="00E06855"/>
    <w:rsid w:val="00E100E8"/>
    <w:rsid w:val="00E113A8"/>
    <w:rsid w:val="00E1148B"/>
    <w:rsid w:val="00E11C87"/>
    <w:rsid w:val="00E12A45"/>
    <w:rsid w:val="00E12FB4"/>
    <w:rsid w:val="00E13612"/>
    <w:rsid w:val="00E13A1D"/>
    <w:rsid w:val="00E14047"/>
    <w:rsid w:val="00E14266"/>
    <w:rsid w:val="00E143E6"/>
    <w:rsid w:val="00E14466"/>
    <w:rsid w:val="00E167F6"/>
    <w:rsid w:val="00E16A2A"/>
    <w:rsid w:val="00E16D99"/>
    <w:rsid w:val="00E176E9"/>
    <w:rsid w:val="00E17B03"/>
    <w:rsid w:val="00E205B9"/>
    <w:rsid w:val="00E208E3"/>
    <w:rsid w:val="00E20F88"/>
    <w:rsid w:val="00E212B9"/>
    <w:rsid w:val="00E2179D"/>
    <w:rsid w:val="00E218A8"/>
    <w:rsid w:val="00E21DCF"/>
    <w:rsid w:val="00E21E01"/>
    <w:rsid w:val="00E22227"/>
    <w:rsid w:val="00E22339"/>
    <w:rsid w:val="00E2357E"/>
    <w:rsid w:val="00E23B99"/>
    <w:rsid w:val="00E26E73"/>
    <w:rsid w:val="00E277F9"/>
    <w:rsid w:val="00E30EF2"/>
    <w:rsid w:val="00E31063"/>
    <w:rsid w:val="00E312BF"/>
    <w:rsid w:val="00E31389"/>
    <w:rsid w:val="00E31BF5"/>
    <w:rsid w:val="00E323A1"/>
    <w:rsid w:val="00E32CD4"/>
    <w:rsid w:val="00E342BA"/>
    <w:rsid w:val="00E35232"/>
    <w:rsid w:val="00E35790"/>
    <w:rsid w:val="00E35829"/>
    <w:rsid w:val="00E35D03"/>
    <w:rsid w:val="00E35DFF"/>
    <w:rsid w:val="00E372F9"/>
    <w:rsid w:val="00E37F7A"/>
    <w:rsid w:val="00E40631"/>
    <w:rsid w:val="00E4065D"/>
    <w:rsid w:val="00E40E56"/>
    <w:rsid w:val="00E412C0"/>
    <w:rsid w:val="00E418C3"/>
    <w:rsid w:val="00E41A1F"/>
    <w:rsid w:val="00E421B6"/>
    <w:rsid w:val="00E425EA"/>
    <w:rsid w:val="00E42BA4"/>
    <w:rsid w:val="00E42D25"/>
    <w:rsid w:val="00E430B1"/>
    <w:rsid w:val="00E43B6F"/>
    <w:rsid w:val="00E43F35"/>
    <w:rsid w:val="00E44B00"/>
    <w:rsid w:val="00E44E29"/>
    <w:rsid w:val="00E469B7"/>
    <w:rsid w:val="00E46C09"/>
    <w:rsid w:val="00E46D52"/>
    <w:rsid w:val="00E47265"/>
    <w:rsid w:val="00E47425"/>
    <w:rsid w:val="00E47978"/>
    <w:rsid w:val="00E5254B"/>
    <w:rsid w:val="00E52DFC"/>
    <w:rsid w:val="00E53942"/>
    <w:rsid w:val="00E53F38"/>
    <w:rsid w:val="00E549CB"/>
    <w:rsid w:val="00E54A8A"/>
    <w:rsid w:val="00E5501D"/>
    <w:rsid w:val="00E559B5"/>
    <w:rsid w:val="00E56787"/>
    <w:rsid w:val="00E56C34"/>
    <w:rsid w:val="00E57484"/>
    <w:rsid w:val="00E60DB6"/>
    <w:rsid w:val="00E622F9"/>
    <w:rsid w:val="00E63814"/>
    <w:rsid w:val="00E6459C"/>
    <w:rsid w:val="00E667EC"/>
    <w:rsid w:val="00E70025"/>
    <w:rsid w:val="00E70AA1"/>
    <w:rsid w:val="00E71267"/>
    <w:rsid w:val="00E7158F"/>
    <w:rsid w:val="00E72AF4"/>
    <w:rsid w:val="00E736D5"/>
    <w:rsid w:val="00E742FE"/>
    <w:rsid w:val="00E74998"/>
    <w:rsid w:val="00E752A0"/>
    <w:rsid w:val="00E75CF7"/>
    <w:rsid w:val="00E763D7"/>
    <w:rsid w:val="00E76921"/>
    <w:rsid w:val="00E76A0F"/>
    <w:rsid w:val="00E77111"/>
    <w:rsid w:val="00E7757F"/>
    <w:rsid w:val="00E77A82"/>
    <w:rsid w:val="00E77E75"/>
    <w:rsid w:val="00E80432"/>
    <w:rsid w:val="00E8103B"/>
    <w:rsid w:val="00E81091"/>
    <w:rsid w:val="00E81EE8"/>
    <w:rsid w:val="00E82E66"/>
    <w:rsid w:val="00E8328C"/>
    <w:rsid w:val="00E83DE3"/>
    <w:rsid w:val="00E848F1"/>
    <w:rsid w:val="00E84DCE"/>
    <w:rsid w:val="00E86238"/>
    <w:rsid w:val="00E86CA4"/>
    <w:rsid w:val="00E878E8"/>
    <w:rsid w:val="00E914A0"/>
    <w:rsid w:val="00E91776"/>
    <w:rsid w:val="00E94A75"/>
    <w:rsid w:val="00E94ABD"/>
    <w:rsid w:val="00E94C29"/>
    <w:rsid w:val="00E95442"/>
    <w:rsid w:val="00E97BEB"/>
    <w:rsid w:val="00EA146D"/>
    <w:rsid w:val="00EA1802"/>
    <w:rsid w:val="00EA1C99"/>
    <w:rsid w:val="00EA265E"/>
    <w:rsid w:val="00EA283B"/>
    <w:rsid w:val="00EA331C"/>
    <w:rsid w:val="00EA41AE"/>
    <w:rsid w:val="00EA5BBA"/>
    <w:rsid w:val="00EA6F02"/>
    <w:rsid w:val="00EA738E"/>
    <w:rsid w:val="00EA7657"/>
    <w:rsid w:val="00EA7CCE"/>
    <w:rsid w:val="00EB0A87"/>
    <w:rsid w:val="00EB0B61"/>
    <w:rsid w:val="00EB1112"/>
    <w:rsid w:val="00EB1425"/>
    <w:rsid w:val="00EB3E4E"/>
    <w:rsid w:val="00EB5F17"/>
    <w:rsid w:val="00EB5F4A"/>
    <w:rsid w:val="00EB65B6"/>
    <w:rsid w:val="00EB67AB"/>
    <w:rsid w:val="00EB756A"/>
    <w:rsid w:val="00EB7737"/>
    <w:rsid w:val="00EB7C84"/>
    <w:rsid w:val="00EC10AE"/>
    <w:rsid w:val="00EC2026"/>
    <w:rsid w:val="00EC26C7"/>
    <w:rsid w:val="00EC6239"/>
    <w:rsid w:val="00EC6429"/>
    <w:rsid w:val="00EC68D9"/>
    <w:rsid w:val="00EC7BDF"/>
    <w:rsid w:val="00ED0723"/>
    <w:rsid w:val="00ED138B"/>
    <w:rsid w:val="00ED4308"/>
    <w:rsid w:val="00ED468F"/>
    <w:rsid w:val="00ED5872"/>
    <w:rsid w:val="00ED6B3C"/>
    <w:rsid w:val="00ED6E13"/>
    <w:rsid w:val="00EE06E4"/>
    <w:rsid w:val="00EE08FD"/>
    <w:rsid w:val="00EE0D4B"/>
    <w:rsid w:val="00EE1328"/>
    <w:rsid w:val="00EE3733"/>
    <w:rsid w:val="00EE4325"/>
    <w:rsid w:val="00EE4E1B"/>
    <w:rsid w:val="00EE5FC2"/>
    <w:rsid w:val="00EE62C0"/>
    <w:rsid w:val="00EE70B9"/>
    <w:rsid w:val="00EE786E"/>
    <w:rsid w:val="00EF08BA"/>
    <w:rsid w:val="00EF28A6"/>
    <w:rsid w:val="00EF4562"/>
    <w:rsid w:val="00EF4652"/>
    <w:rsid w:val="00EF4BD6"/>
    <w:rsid w:val="00EF4BF9"/>
    <w:rsid w:val="00EF4DCF"/>
    <w:rsid w:val="00EF5EC7"/>
    <w:rsid w:val="00EF68F5"/>
    <w:rsid w:val="00EF7B3D"/>
    <w:rsid w:val="00F00FCE"/>
    <w:rsid w:val="00F055CD"/>
    <w:rsid w:val="00F05959"/>
    <w:rsid w:val="00F07D98"/>
    <w:rsid w:val="00F07EFC"/>
    <w:rsid w:val="00F1177D"/>
    <w:rsid w:val="00F13DF3"/>
    <w:rsid w:val="00F13E93"/>
    <w:rsid w:val="00F14AA9"/>
    <w:rsid w:val="00F153AF"/>
    <w:rsid w:val="00F16532"/>
    <w:rsid w:val="00F17467"/>
    <w:rsid w:val="00F1769C"/>
    <w:rsid w:val="00F17EB6"/>
    <w:rsid w:val="00F20A60"/>
    <w:rsid w:val="00F22367"/>
    <w:rsid w:val="00F22473"/>
    <w:rsid w:val="00F2322D"/>
    <w:rsid w:val="00F23CF2"/>
    <w:rsid w:val="00F2451A"/>
    <w:rsid w:val="00F24CC6"/>
    <w:rsid w:val="00F25C54"/>
    <w:rsid w:val="00F26E57"/>
    <w:rsid w:val="00F27D91"/>
    <w:rsid w:val="00F30F28"/>
    <w:rsid w:val="00F31095"/>
    <w:rsid w:val="00F322CD"/>
    <w:rsid w:val="00F32BFB"/>
    <w:rsid w:val="00F33737"/>
    <w:rsid w:val="00F33CE3"/>
    <w:rsid w:val="00F34019"/>
    <w:rsid w:val="00F34446"/>
    <w:rsid w:val="00F35919"/>
    <w:rsid w:val="00F35C89"/>
    <w:rsid w:val="00F368DE"/>
    <w:rsid w:val="00F36B37"/>
    <w:rsid w:val="00F416C6"/>
    <w:rsid w:val="00F4248A"/>
    <w:rsid w:val="00F42585"/>
    <w:rsid w:val="00F42DA9"/>
    <w:rsid w:val="00F44766"/>
    <w:rsid w:val="00F4513E"/>
    <w:rsid w:val="00F46474"/>
    <w:rsid w:val="00F46935"/>
    <w:rsid w:val="00F47008"/>
    <w:rsid w:val="00F470D3"/>
    <w:rsid w:val="00F5015F"/>
    <w:rsid w:val="00F50929"/>
    <w:rsid w:val="00F50A3B"/>
    <w:rsid w:val="00F5247D"/>
    <w:rsid w:val="00F52A4F"/>
    <w:rsid w:val="00F532A1"/>
    <w:rsid w:val="00F53A85"/>
    <w:rsid w:val="00F55B11"/>
    <w:rsid w:val="00F56D09"/>
    <w:rsid w:val="00F612C9"/>
    <w:rsid w:val="00F628BE"/>
    <w:rsid w:val="00F62E17"/>
    <w:rsid w:val="00F62E3D"/>
    <w:rsid w:val="00F62F0F"/>
    <w:rsid w:val="00F63E57"/>
    <w:rsid w:val="00F64012"/>
    <w:rsid w:val="00F651A2"/>
    <w:rsid w:val="00F65621"/>
    <w:rsid w:val="00F660F8"/>
    <w:rsid w:val="00F66CA3"/>
    <w:rsid w:val="00F6780D"/>
    <w:rsid w:val="00F71789"/>
    <w:rsid w:val="00F723C6"/>
    <w:rsid w:val="00F727B8"/>
    <w:rsid w:val="00F72D28"/>
    <w:rsid w:val="00F738FA"/>
    <w:rsid w:val="00F7535E"/>
    <w:rsid w:val="00F76521"/>
    <w:rsid w:val="00F76756"/>
    <w:rsid w:val="00F80673"/>
    <w:rsid w:val="00F813CD"/>
    <w:rsid w:val="00F82D3D"/>
    <w:rsid w:val="00F830A9"/>
    <w:rsid w:val="00F83DC8"/>
    <w:rsid w:val="00F84235"/>
    <w:rsid w:val="00F8485B"/>
    <w:rsid w:val="00F85225"/>
    <w:rsid w:val="00F861D6"/>
    <w:rsid w:val="00F90318"/>
    <w:rsid w:val="00F90ECF"/>
    <w:rsid w:val="00F92688"/>
    <w:rsid w:val="00F93624"/>
    <w:rsid w:val="00F9438C"/>
    <w:rsid w:val="00F95DBC"/>
    <w:rsid w:val="00F9716E"/>
    <w:rsid w:val="00F972C0"/>
    <w:rsid w:val="00FA00FC"/>
    <w:rsid w:val="00FA2189"/>
    <w:rsid w:val="00FA21EE"/>
    <w:rsid w:val="00FA4FB6"/>
    <w:rsid w:val="00FA686E"/>
    <w:rsid w:val="00FA7451"/>
    <w:rsid w:val="00FB106F"/>
    <w:rsid w:val="00FB3203"/>
    <w:rsid w:val="00FB3217"/>
    <w:rsid w:val="00FB4AAF"/>
    <w:rsid w:val="00FB5D0C"/>
    <w:rsid w:val="00FB606E"/>
    <w:rsid w:val="00FB6FB2"/>
    <w:rsid w:val="00FB7F72"/>
    <w:rsid w:val="00FC0090"/>
    <w:rsid w:val="00FC0982"/>
    <w:rsid w:val="00FC348A"/>
    <w:rsid w:val="00FC3936"/>
    <w:rsid w:val="00FC3EDC"/>
    <w:rsid w:val="00FC45BE"/>
    <w:rsid w:val="00FC4BC9"/>
    <w:rsid w:val="00FC516D"/>
    <w:rsid w:val="00FD00BF"/>
    <w:rsid w:val="00FD1599"/>
    <w:rsid w:val="00FD2523"/>
    <w:rsid w:val="00FD2B32"/>
    <w:rsid w:val="00FD4401"/>
    <w:rsid w:val="00FD577B"/>
    <w:rsid w:val="00FD5E93"/>
    <w:rsid w:val="00FD61E0"/>
    <w:rsid w:val="00FD6CBB"/>
    <w:rsid w:val="00FE0C4A"/>
    <w:rsid w:val="00FE25E7"/>
    <w:rsid w:val="00FE2F5D"/>
    <w:rsid w:val="00FE3A41"/>
    <w:rsid w:val="00FE49DF"/>
    <w:rsid w:val="00FE5893"/>
    <w:rsid w:val="00FE6B8A"/>
    <w:rsid w:val="00FE7409"/>
    <w:rsid w:val="00FE7E76"/>
    <w:rsid w:val="00FE7FD5"/>
    <w:rsid w:val="00FF1364"/>
    <w:rsid w:val="00FF2913"/>
    <w:rsid w:val="00FF2E74"/>
    <w:rsid w:val="00FF2F38"/>
    <w:rsid w:val="00FF376F"/>
    <w:rsid w:val="00FF39A9"/>
    <w:rsid w:val="00FF536E"/>
    <w:rsid w:val="00FF58AB"/>
    <w:rsid w:val="00FF6665"/>
    <w:rsid w:val="00FF6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420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7265"/>
    <w:pPr>
      <w:spacing w:line="260" w:lineRule="atLeast"/>
    </w:pPr>
    <w:rPr>
      <w:rFonts w:eastAsiaTheme="minorHAnsi" w:cstheme="minorBidi"/>
      <w:sz w:val="22"/>
      <w:lang w:eastAsia="en-US"/>
    </w:rPr>
  </w:style>
  <w:style w:type="paragraph" w:styleId="Heading1">
    <w:name w:val="heading 1"/>
    <w:next w:val="Heading2"/>
    <w:autoRedefine/>
    <w:qFormat/>
    <w:rsid w:val="00C55B18"/>
    <w:pPr>
      <w:keepNext/>
      <w:keepLines/>
      <w:ind w:left="1134" w:hanging="1134"/>
      <w:outlineLvl w:val="0"/>
    </w:pPr>
    <w:rPr>
      <w:b/>
      <w:bCs/>
      <w:kern w:val="28"/>
      <w:sz w:val="36"/>
      <w:szCs w:val="32"/>
    </w:rPr>
  </w:style>
  <w:style w:type="paragraph" w:styleId="Heading2">
    <w:name w:val="heading 2"/>
    <w:basedOn w:val="Heading1"/>
    <w:next w:val="Heading3"/>
    <w:autoRedefine/>
    <w:qFormat/>
    <w:rsid w:val="00C55B18"/>
    <w:pPr>
      <w:spacing w:before="280"/>
      <w:outlineLvl w:val="1"/>
    </w:pPr>
    <w:rPr>
      <w:bCs w:val="0"/>
      <w:iCs/>
      <w:sz w:val="32"/>
      <w:szCs w:val="28"/>
    </w:rPr>
  </w:style>
  <w:style w:type="paragraph" w:styleId="Heading3">
    <w:name w:val="heading 3"/>
    <w:basedOn w:val="Heading1"/>
    <w:next w:val="Heading4"/>
    <w:autoRedefine/>
    <w:qFormat/>
    <w:rsid w:val="00C55B18"/>
    <w:pPr>
      <w:spacing w:before="240"/>
      <w:outlineLvl w:val="2"/>
    </w:pPr>
    <w:rPr>
      <w:bCs w:val="0"/>
      <w:sz w:val="28"/>
      <w:szCs w:val="26"/>
    </w:rPr>
  </w:style>
  <w:style w:type="paragraph" w:styleId="Heading4">
    <w:name w:val="heading 4"/>
    <w:basedOn w:val="Heading1"/>
    <w:next w:val="Heading5"/>
    <w:autoRedefine/>
    <w:qFormat/>
    <w:rsid w:val="00C55B18"/>
    <w:pPr>
      <w:spacing w:before="220"/>
      <w:outlineLvl w:val="3"/>
    </w:pPr>
    <w:rPr>
      <w:bCs w:val="0"/>
      <w:sz w:val="26"/>
      <w:szCs w:val="28"/>
    </w:rPr>
  </w:style>
  <w:style w:type="paragraph" w:styleId="Heading5">
    <w:name w:val="heading 5"/>
    <w:basedOn w:val="Heading1"/>
    <w:next w:val="subsection"/>
    <w:autoRedefine/>
    <w:qFormat/>
    <w:rsid w:val="00C55B18"/>
    <w:pPr>
      <w:spacing w:before="280"/>
      <w:outlineLvl w:val="4"/>
    </w:pPr>
    <w:rPr>
      <w:bCs w:val="0"/>
      <w:iCs/>
      <w:sz w:val="24"/>
      <w:szCs w:val="26"/>
    </w:rPr>
  </w:style>
  <w:style w:type="paragraph" w:styleId="Heading6">
    <w:name w:val="heading 6"/>
    <w:basedOn w:val="Heading1"/>
    <w:next w:val="Heading7"/>
    <w:autoRedefine/>
    <w:qFormat/>
    <w:rsid w:val="00C55B18"/>
    <w:pPr>
      <w:outlineLvl w:val="5"/>
    </w:pPr>
    <w:rPr>
      <w:rFonts w:ascii="Arial" w:hAnsi="Arial" w:cs="Arial"/>
      <w:bCs w:val="0"/>
      <w:sz w:val="32"/>
      <w:szCs w:val="22"/>
    </w:rPr>
  </w:style>
  <w:style w:type="paragraph" w:styleId="Heading7">
    <w:name w:val="heading 7"/>
    <w:basedOn w:val="Heading6"/>
    <w:next w:val="Normal"/>
    <w:autoRedefine/>
    <w:qFormat/>
    <w:rsid w:val="00C55B18"/>
    <w:pPr>
      <w:spacing w:before="280"/>
      <w:outlineLvl w:val="6"/>
    </w:pPr>
    <w:rPr>
      <w:sz w:val="28"/>
    </w:rPr>
  </w:style>
  <w:style w:type="paragraph" w:styleId="Heading8">
    <w:name w:val="heading 8"/>
    <w:basedOn w:val="Heading6"/>
    <w:next w:val="Normal"/>
    <w:autoRedefine/>
    <w:qFormat/>
    <w:rsid w:val="00C55B18"/>
    <w:pPr>
      <w:spacing w:before="240"/>
      <w:outlineLvl w:val="7"/>
    </w:pPr>
    <w:rPr>
      <w:iCs/>
      <w:sz w:val="26"/>
    </w:rPr>
  </w:style>
  <w:style w:type="paragraph" w:styleId="Heading9">
    <w:name w:val="heading 9"/>
    <w:basedOn w:val="Heading1"/>
    <w:next w:val="Normal"/>
    <w:autoRedefine/>
    <w:qFormat/>
    <w:rsid w:val="00C55B18"/>
    <w:pPr>
      <w:keepNext w:val="0"/>
      <w:spacing w:before="280"/>
      <w:outlineLvl w:val="8"/>
    </w:pPr>
    <w:rPr>
      <w:i/>
      <w:sz w:val="28"/>
      <w:szCs w:val="22"/>
    </w:rPr>
  </w:style>
  <w:style w:type="character" w:default="1" w:styleId="DefaultParagraphFont">
    <w:name w:val="Default Paragraph Font"/>
    <w:uiPriority w:val="1"/>
    <w:semiHidden/>
    <w:unhideWhenUsed/>
    <w:rsid w:val="00E472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47265"/>
  </w:style>
  <w:style w:type="numbering" w:styleId="111111">
    <w:name w:val="Outline List 2"/>
    <w:basedOn w:val="NoList"/>
    <w:rsid w:val="00C55B18"/>
    <w:pPr>
      <w:numPr>
        <w:numId w:val="23"/>
      </w:numPr>
    </w:pPr>
  </w:style>
  <w:style w:type="numbering" w:styleId="1ai">
    <w:name w:val="Outline List 1"/>
    <w:basedOn w:val="NoList"/>
    <w:rsid w:val="00C55B18"/>
    <w:pPr>
      <w:numPr>
        <w:numId w:val="17"/>
      </w:numPr>
    </w:pPr>
  </w:style>
  <w:style w:type="paragraph" w:customStyle="1" w:styleId="ActHead1">
    <w:name w:val="ActHead 1"/>
    <w:aliases w:val="c"/>
    <w:basedOn w:val="OPCParaBase"/>
    <w:next w:val="Normal"/>
    <w:qFormat/>
    <w:rsid w:val="00E4726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4726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E4726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E4726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E4726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4726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4726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4726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4726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E47265"/>
  </w:style>
  <w:style w:type="numbering" w:styleId="ArticleSection">
    <w:name w:val="Outline List 3"/>
    <w:basedOn w:val="NoList"/>
    <w:rsid w:val="00C55B18"/>
    <w:pPr>
      <w:numPr>
        <w:numId w:val="24"/>
      </w:numPr>
    </w:pPr>
  </w:style>
  <w:style w:type="paragraph" w:styleId="BalloonText">
    <w:name w:val="Balloon Text"/>
    <w:basedOn w:val="Normal"/>
    <w:link w:val="BalloonTextChar"/>
    <w:uiPriority w:val="99"/>
    <w:unhideWhenUsed/>
    <w:rsid w:val="00E47265"/>
    <w:pPr>
      <w:spacing w:line="240" w:lineRule="auto"/>
    </w:pPr>
    <w:rPr>
      <w:rFonts w:ascii="Tahoma" w:hAnsi="Tahoma" w:cs="Tahoma"/>
      <w:sz w:val="16"/>
      <w:szCs w:val="16"/>
    </w:rPr>
  </w:style>
  <w:style w:type="paragraph" w:styleId="BlockText">
    <w:name w:val="Block Text"/>
    <w:rsid w:val="00C55B18"/>
    <w:pPr>
      <w:spacing w:after="120"/>
      <w:ind w:left="1440" w:right="1440"/>
    </w:pPr>
    <w:rPr>
      <w:sz w:val="22"/>
      <w:szCs w:val="24"/>
    </w:rPr>
  </w:style>
  <w:style w:type="paragraph" w:customStyle="1" w:styleId="Blocks">
    <w:name w:val="Blocks"/>
    <w:aliases w:val="bb"/>
    <w:basedOn w:val="OPCParaBase"/>
    <w:qFormat/>
    <w:rsid w:val="00E47265"/>
    <w:pPr>
      <w:spacing w:line="240" w:lineRule="auto"/>
    </w:pPr>
    <w:rPr>
      <w:sz w:val="24"/>
    </w:rPr>
  </w:style>
  <w:style w:type="paragraph" w:styleId="BodyText">
    <w:name w:val="Body Text"/>
    <w:rsid w:val="00C55B18"/>
    <w:pPr>
      <w:spacing w:after="120"/>
    </w:pPr>
    <w:rPr>
      <w:sz w:val="22"/>
      <w:szCs w:val="24"/>
    </w:rPr>
  </w:style>
  <w:style w:type="paragraph" w:styleId="BodyText2">
    <w:name w:val="Body Text 2"/>
    <w:rsid w:val="00C55B18"/>
    <w:pPr>
      <w:spacing w:after="120" w:line="480" w:lineRule="auto"/>
    </w:pPr>
    <w:rPr>
      <w:sz w:val="22"/>
      <w:szCs w:val="24"/>
    </w:rPr>
  </w:style>
  <w:style w:type="paragraph" w:styleId="BodyText3">
    <w:name w:val="Body Text 3"/>
    <w:rsid w:val="00C55B18"/>
    <w:pPr>
      <w:spacing w:after="120"/>
    </w:pPr>
    <w:rPr>
      <w:sz w:val="16"/>
      <w:szCs w:val="16"/>
    </w:rPr>
  </w:style>
  <w:style w:type="paragraph" w:styleId="BodyTextFirstIndent">
    <w:name w:val="Body Text First Indent"/>
    <w:basedOn w:val="BodyText"/>
    <w:rsid w:val="00C55B18"/>
    <w:pPr>
      <w:ind w:firstLine="210"/>
    </w:pPr>
  </w:style>
  <w:style w:type="paragraph" w:styleId="BodyTextIndent">
    <w:name w:val="Body Text Indent"/>
    <w:rsid w:val="00C55B18"/>
    <w:pPr>
      <w:spacing w:after="120"/>
      <w:ind w:left="283"/>
    </w:pPr>
    <w:rPr>
      <w:sz w:val="22"/>
      <w:szCs w:val="24"/>
    </w:rPr>
  </w:style>
  <w:style w:type="paragraph" w:styleId="BodyTextFirstIndent2">
    <w:name w:val="Body Text First Indent 2"/>
    <w:basedOn w:val="BodyTextIndent"/>
    <w:rsid w:val="00C55B18"/>
    <w:pPr>
      <w:ind w:firstLine="210"/>
    </w:pPr>
  </w:style>
  <w:style w:type="paragraph" w:styleId="BodyTextIndent2">
    <w:name w:val="Body Text Indent 2"/>
    <w:rsid w:val="00C55B18"/>
    <w:pPr>
      <w:spacing w:after="120" w:line="480" w:lineRule="auto"/>
      <w:ind w:left="283"/>
    </w:pPr>
    <w:rPr>
      <w:sz w:val="22"/>
      <w:szCs w:val="24"/>
    </w:rPr>
  </w:style>
  <w:style w:type="paragraph" w:styleId="BodyTextIndent3">
    <w:name w:val="Body Text Indent 3"/>
    <w:rsid w:val="00C55B18"/>
    <w:pPr>
      <w:spacing w:after="120"/>
      <w:ind w:left="283"/>
    </w:pPr>
    <w:rPr>
      <w:sz w:val="16"/>
      <w:szCs w:val="16"/>
    </w:rPr>
  </w:style>
  <w:style w:type="paragraph" w:customStyle="1" w:styleId="BoxText">
    <w:name w:val="BoxText"/>
    <w:aliases w:val="bt"/>
    <w:basedOn w:val="OPCParaBase"/>
    <w:qFormat/>
    <w:rsid w:val="00E4726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47265"/>
    <w:rPr>
      <w:b/>
    </w:rPr>
  </w:style>
  <w:style w:type="paragraph" w:customStyle="1" w:styleId="BoxHeadItalic">
    <w:name w:val="BoxHeadItalic"/>
    <w:aliases w:val="bhi"/>
    <w:basedOn w:val="BoxText"/>
    <w:next w:val="BoxStep"/>
    <w:qFormat/>
    <w:rsid w:val="00E47265"/>
    <w:rPr>
      <w:i/>
    </w:rPr>
  </w:style>
  <w:style w:type="paragraph" w:customStyle="1" w:styleId="BoxList">
    <w:name w:val="BoxList"/>
    <w:aliases w:val="bl"/>
    <w:basedOn w:val="BoxText"/>
    <w:qFormat/>
    <w:rsid w:val="00E47265"/>
    <w:pPr>
      <w:ind w:left="1559" w:hanging="425"/>
    </w:pPr>
  </w:style>
  <w:style w:type="paragraph" w:customStyle="1" w:styleId="BoxNote">
    <w:name w:val="BoxNote"/>
    <w:aliases w:val="bn"/>
    <w:basedOn w:val="BoxText"/>
    <w:qFormat/>
    <w:rsid w:val="00E47265"/>
    <w:pPr>
      <w:tabs>
        <w:tab w:val="left" w:pos="1985"/>
      </w:tabs>
      <w:spacing w:before="122" w:line="198" w:lineRule="exact"/>
      <w:ind w:left="2948" w:hanging="1814"/>
    </w:pPr>
    <w:rPr>
      <w:sz w:val="18"/>
    </w:rPr>
  </w:style>
  <w:style w:type="paragraph" w:customStyle="1" w:styleId="BoxPara">
    <w:name w:val="BoxPara"/>
    <w:aliases w:val="bp"/>
    <w:basedOn w:val="BoxText"/>
    <w:qFormat/>
    <w:rsid w:val="00E47265"/>
    <w:pPr>
      <w:tabs>
        <w:tab w:val="right" w:pos="2268"/>
      </w:tabs>
      <w:ind w:left="2552" w:hanging="1418"/>
    </w:pPr>
  </w:style>
  <w:style w:type="paragraph" w:customStyle="1" w:styleId="BoxStep">
    <w:name w:val="BoxStep"/>
    <w:aliases w:val="bs"/>
    <w:basedOn w:val="BoxText"/>
    <w:qFormat/>
    <w:rsid w:val="00E47265"/>
    <w:pPr>
      <w:ind w:left="1985" w:hanging="851"/>
    </w:pPr>
  </w:style>
  <w:style w:type="paragraph" w:styleId="Caption">
    <w:name w:val="caption"/>
    <w:next w:val="Normal"/>
    <w:qFormat/>
    <w:rsid w:val="00C55B18"/>
    <w:pPr>
      <w:spacing w:before="120" w:after="120"/>
    </w:pPr>
    <w:rPr>
      <w:b/>
      <w:bCs/>
    </w:rPr>
  </w:style>
  <w:style w:type="character" w:customStyle="1" w:styleId="CharAmPartNo">
    <w:name w:val="CharAmPartNo"/>
    <w:basedOn w:val="OPCCharBase"/>
    <w:uiPriority w:val="1"/>
    <w:qFormat/>
    <w:rsid w:val="00E47265"/>
  </w:style>
  <w:style w:type="character" w:customStyle="1" w:styleId="CharAmPartText">
    <w:name w:val="CharAmPartText"/>
    <w:basedOn w:val="OPCCharBase"/>
    <w:uiPriority w:val="1"/>
    <w:qFormat/>
    <w:rsid w:val="00E47265"/>
  </w:style>
  <w:style w:type="character" w:customStyle="1" w:styleId="CharAmSchNo">
    <w:name w:val="CharAmSchNo"/>
    <w:basedOn w:val="OPCCharBase"/>
    <w:uiPriority w:val="1"/>
    <w:qFormat/>
    <w:rsid w:val="00E47265"/>
  </w:style>
  <w:style w:type="character" w:customStyle="1" w:styleId="CharAmSchText">
    <w:name w:val="CharAmSchText"/>
    <w:basedOn w:val="OPCCharBase"/>
    <w:uiPriority w:val="1"/>
    <w:qFormat/>
    <w:rsid w:val="00E47265"/>
  </w:style>
  <w:style w:type="character" w:customStyle="1" w:styleId="CharBoldItalic">
    <w:name w:val="CharBoldItalic"/>
    <w:basedOn w:val="OPCCharBase"/>
    <w:uiPriority w:val="1"/>
    <w:qFormat/>
    <w:rsid w:val="00E47265"/>
    <w:rPr>
      <w:b/>
      <w:i/>
    </w:rPr>
  </w:style>
  <w:style w:type="character" w:customStyle="1" w:styleId="CharChapNo">
    <w:name w:val="CharChapNo"/>
    <w:basedOn w:val="OPCCharBase"/>
    <w:qFormat/>
    <w:rsid w:val="00E47265"/>
  </w:style>
  <w:style w:type="character" w:customStyle="1" w:styleId="CharChapText">
    <w:name w:val="CharChapText"/>
    <w:basedOn w:val="OPCCharBase"/>
    <w:qFormat/>
    <w:rsid w:val="00E47265"/>
  </w:style>
  <w:style w:type="character" w:customStyle="1" w:styleId="CharDivNo">
    <w:name w:val="CharDivNo"/>
    <w:basedOn w:val="OPCCharBase"/>
    <w:qFormat/>
    <w:rsid w:val="00E47265"/>
  </w:style>
  <w:style w:type="character" w:customStyle="1" w:styleId="CharDivText">
    <w:name w:val="CharDivText"/>
    <w:basedOn w:val="OPCCharBase"/>
    <w:qFormat/>
    <w:rsid w:val="00E47265"/>
  </w:style>
  <w:style w:type="character" w:customStyle="1" w:styleId="CharItalic">
    <w:name w:val="CharItalic"/>
    <w:basedOn w:val="OPCCharBase"/>
    <w:uiPriority w:val="1"/>
    <w:qFormat/>
    <w:rsid w:val="00E47265"/>
    <w:rPr>
      <w:i/>
    </w:rPr>
  </w:style>
  <w:style w:type="character" w:customStyle="1" w:styleId="CharNotesItals">
    <w:name w:val="CharNotesItals"/>
    <w:basedOn w:val="DefaultParagraphFont"/>
    <w:rsid w:val="00C55B18"/>
    <w:rPr>
      <w:i/>
    </w:rPr>
  </w:style>
  <w:style w:type="character" w:customStyle="1" w:styleId="CharNotesReg">
    <w:name w:val="CharNotesReg"/>
    <w:basedOn w:val="DefaultParagraphFont"/>
    <w:rsid w:val="00C55B18"/>
  </w:style>
  <w:style w:type="character" w:customStyle="1" w:styleId="CharPartNo">
    <w:name w:val="CharPartNo"/>
    <w:basedOn w:val="OPCCharBase"/>
    <w:qFormat/>
    <w:rsid w:val="00E47265"/>
  </w:style>
  <w:style w:type="character" w:customStyle="1" w:styleId="CharPartText">
    <w:name w:val="CharPartText"/>
    <w:basedOn w:val="OPCCharBase"/>
    <w:qFormat/>
    <w:rsid w:val="00E47265"/>
  </w:style>
  <w:style w:type="character" w:customStyle="1" w:styleId="CharSectno">
    <w:name w:val="CharSectno"/>
    <w:basedOn w:val="OPCCharBase"/>
    <w:qFormat/>
    <w:rsid w:val="00E47265"/>
  </w:style>
  <w:style w:type="character" w:customStyle="1" w:styleId="CharSubdNo">
    <w:name w:val="CharSubdNo"/>
    <w:basedOn w:val="OPCCharBase"/>
    <w:uiPriority w:val="1"/>
    <w:qFormat/>
    <w:rsid w:val="00E47265"/>
  </w:style>
  <w:style w:type="character" w:customStyle="1" w:styleId="CharSubdText">
    <w:name w:val="CharSubdText"/>
    <w:basedOn w:val="OPCCharBase"/>
    <w:uiPriority w:val="1"/>
    <w:qFormat/>
    <w:rsid w:val="00E47265"/>
  </w:style>
  <w:style w:type="paragraph" w:styleId="Closing">
    <w:name w:val="Closing"/>
    <w:rsid w:val="00C55B18"/>
    <w:pPr>
      <w:ind w:left="4252"/>
    </w:pPr>
    <w:rPr>
      <w:sz w:val="22"/>
      <w:szCs w:val="24"/>
    </w:rPr>
  </w:style>
  <w:style w:type="character" w:styleId="CommentReference">
    <w:name w:val="annotation reference"/>
    <w:basedOn w:val="DefaultParagraphFont"/>
    <w:rsid w:val="00C55B18"/>
    <w:rPr>
      <w:sz w:val="16"/>
      <w:szCs w:val="16"/>
    </w:rPr>
  </w:style>
  <w:style w:type="paragraph" w:styleId="CommentText">
    <w:name w:val="annotation text"/>
    <w:rsid w:val="00C55B18"/>
  </w:style>
  <w:style w:type="paragraph" w:styleId="CommentSubject">
    <w:name w:val="annotation subject"/>
    <w:next w:val="CommentText"/>
    <w:rsid w:val="00C55B18"/>
    <w:rPr>
      <w:b/>
      <w:bCs/>
      <w:szCs w:val="24"/>
    </w:rPr>
  </w:style>
  <w:style w:type="paragraph" w:customStyle="1" w:styleId="notetext">
    <w:name w:val="note(text)"/>
    <w:aliases w:val="n"/>
    <w:basedOn w:val="OPCParaBase"/>
    <w:link w:val="notetextChar"/>
    <w:rsid w:val="00E47265"/>
    <w:pPr>
      <w:spacing w:before="122" w:line="240" w:lineRule="auto"/>
      <w:ind w:left="1985" w:hanging="851"/>
    </w:pPr>
    <w:rPr>
      <w:sz w:val="18"/>
    </w:rPr>
  </w:style>
  <w:style w:type="paragraph" w:customStyle="1" w:styleId="notemargin">
    <w:name w:val="note(margin)"/>
    <w:aliases w:val="nm"/>
    <w:basedOn w:val="OPCParaBase"/>
    <w:rsid w:val="00E47265"/>
    <w:pPr>
      <w:tabs>
        <w:tab w:val="left" w:pos="709"/>
      </w:tabs>
      <w:spacing w:before="122" w:line="198" w:lineRule="exact"/>
      <w:ind w:left="709" w:hanging="709"/>
    </w:pPr>
    <w:rPr>
      <w:sz w:val="18"/>
    </w:rPr>
  </w:style>
  <w:style w:type="paragraph" w:customStyle="1" w:styleId="CTA-">
    <w:name w:val="CTA -"/>
    <w:basedOn w:val="OPCParaBase"/>
    <w:rsid w:val="00E47265"/>
    <w:pPr>
      <w:spacing w:before="60" w:line="240" w:lineRule="atLeast"/>
      <w:ind w:left="85" w:hanging="85"/>
    </w:pPr>
    <w:rPr>
      <w:sz w:val="20"/>
    </w:rPr>
  </w:style>
  <w:style w:type="paragraph" w:customStyle="1" w:styleId="CTA--">
    <w:name w:val="CTA --"/>
    <w:basedOn w:val="OPCParaBase"/>
    <w:next w:val="Normal"/>
    <w:rsid w:val="00E47265"/>
    <w:pPr>
      <w:spacing w:before="60" w:line="240" w:lineRule="atLeast"/>
      <w:ind w:left="142" w:hanging="142"/>
    </w:pPr>
    <w:rPr>
      <w:sz w:val="20"/>
    </w:rPr>
  </w:style>
  <w:style w:type="paragraph" w:customStyle="1" w:styleId="CTA---">
    <w:name w:val="CTA ---"/>
    <w:basedOn w:val="OPCParaBase"/>
    <w:next w:val="Normal"/>
    <w:rsid w:val="00E47265"/>
    <w:pPr>
      <w:spacing w:before="60" w:line="240" w:lineRule="atLeast"/>
      <w:ind w:left="198" w:hanging="198"/>
    </w:pPr>
    <w:rPr>
      <w:sz w:val="20"/>
    </w:rPr>
  </w:style>
  <w:style w:type="paragraph" w:customStyle="1" w:styleId="CTA----">
    <w:name w:val="CTA ----"/>
    <w:basedOn w:val="OPCParaBase"/>
    <w:next w:val="Normal"/>
    <w:rsid w:val="00E47265"/>
    <w:pPr>
      <w:spacing w:before="60" w:line="240" w:lineRule="atLeast"/>
      <w:ind w:left="255" w:hanging="255"/>
    </w:pPr>
    <w:rPr>
      <w:sz w:val="20"/>
    </w:rPr>
  </w:style>
  <w:style w:type="paragraph" w:customStyle="1" w:styleId="CTA1a">
    <w:name w:val="CTA 1(a)"/>
    <w:basedOn w:val="OPCParaBase"/>
    <w:rsid w:val="00E47265"/>
    <w:pPr>
      <w:tabs>
        <w:tab w:val="right" w:pos="414"/>
      </w:tabs>
      <w:spacing w:before="40" w:line="240" w:lineRule="atLeast"/>
      <w:ind w:left="675" w:hanging="675"/>
    </w:pPr>
    <w:rPr>
      <w:sz w:val="20"/>
    </w:rPr>
  </w:style>
  <w:style w:type="paragraph" w:customStyle="1" w:styleId="CTA1ai">
    <w:name w:val="CTA 1(a)(i)"/>
    <w:basedOn w:val="OPCParaBase"/>
    <w:rsid w:val="00E47265"/>
    <w:pPr>
      <w:tabs>
        <w:tab w:val="right" w:pos="1004"/>
      </w:tabs>
      <w:spacing w:before="40" w:line="240" w:lineRule="atLeast"/>
      <w:ind w:left="1253" w:hanging="1253"/>
    </w:pPr>
    <w:rPr>
      <w:sz w:val="20"/>
    </w:rPr>
  </w:style>
  <w:style w:type="paragraph" w:customStyle="1" w:styleId="CTA2a">
    <w:name w:val="CTA 2(a)"/>
    <w:basedOn w:val="OPCParaBase"/>
    <w:rsid w:val="00E47265"/>
    <w:pPr>
      <w:tabs>
        <w:tab w:val="right" w:pos="482"/>
      </w:tabs>
      <w:spacing w:before="40" w:line="240" w:lineRule="atLeast"/>
      <w:ind w:left="748" w:hanging="748"/>
    </w:pPr>
    <w:rPr>
      <w:sz w:val="20"/>
    </w:rPr>
  </w:style>
  <w:style w:type="paragraph" w:customStyle="1" w:styleId="CTA2ai">
    <w:name w:val="CTA 2(a)(i)"/>
    <w:basedOn w:val="OPCParaBase"/>
    <w:rsid w:val="00E47265"/>
    <w:pPr>
      <w:tabs>
        <w:tab w:val="right" w:pos="1089"/>
      </w:tabs>
      <w:spacing w:before="40" w:line="240" w:lineRule="atLeast"/>
      <w:ind w:left="1327" w:hanging="1327"/>
    </w:pPr>
    <w:rPr>
      <w:sz w:val="20"/>
    </w:rPr>
  </w:style>
  <w:style w:type="paragraph" w:customStyle="1" w:styleId="CTA3a">
    <w:name w:val="CTA 3(a)"/>
    <w:basedOn w:val="OPCParaBase"/>
    <w:rsid w:val="00E47265"/>
    <w:pPr>
      <w:tabs>
        <w:tab w:val="right" w:pos="556"/>
      </w:tabs>
      <w:spacing w:before="40" w:line="240" w:lineRule="atLeast"/>
      <w:ind w:left="805" w:hanging="805"/>
    </w:pPr>
    <w:rPr>
      <w:sz w:val="20"/>
    </w:rPr>
  </w:style>
  <w:style w:type="paragraph" w:customStyle="1" w:styleId="CTA3ai">
    <w:name w:val="CTA 3(a)(i)"/>
    <w:basedOn w:val="OPCParaBase"/>
    <w:rsid w:val="00E47265"/>
    <w:pPr>
      <w:tabs>
        <w:tab w:val="right" w:pos="1140"/>
      </w:tabs>
      <w:spacing w:before="40" w:line="240" w:lineRule="atLeast"/>
      <w:ind w:left="1361" w:hanging="1361"/>
    </w:pPr>
    <w:rPr>
      <w:sz w:val="20"/>
    </w:rPr>
  </w:style>
  <w:style w:type="paragraph" w:customStyle="1" w:styleId="CTA4a">
    <w:name w:val="CTA 4(a)"/>
    <w:basedOn w:val="OPCParaBase"/>
    <w:rsid w:val="00E47265"/>
    <w:pPr>
      <w:tabs>
        <w:tab w:val="right" w:pos="624"/>
      </w:tabs>
      <w:spacing w:before="40" w:line="240" w:lineRule="atLeast"/>
      <w:ind w:left="873" w:hanging="873"/>
    </w:pPr>
    <w:rPr>
      <w:sz w:val="20"/>
    </w:rPr>
  </w:style>
  <w:style w:type="paragraph" w:customStyle="1" w:styleId="CTA4ai">
    <w:name w:val="CTA 4(a)(i)"/>
    <w:basedOn w:val="OPCParaBase"/>
    <w:rsid w:val="00E47265"/>
    <w:pPr>
      <w:tabs>
        <w:tab w:val="right" w:pos="1213"/>
      </w:tabs>
      <w:spacing w:before="40" w:line="240" w:lineRule="atLeast"/>
      <w:ind w:left="1452" w:hanging="1452"/>
    </w:pPr>
    <w:rPr>
      <w:sz w:val="20"/>
    </w:rPr>
  </w:style>
  <w:style w:type="paragraph" w:customStyle="1" w:styleId="CTACAPS">
    <w:name w:val="CTA CAPS"/>
    <w:basedOn w:val="OPCParaBase"/>
    <w:rsid w:val="00E47265"/>
    <w:pPr>
      <w:spacing w:before="60" w:line="240" w:lineRule="atLeast"/>
    </w:pPr>
    <w:rPr>
      <w:sz w:val="20"/>
    </w:rPr>
  </w:style>
  <w:style w:type="paragraph" w:customStyle="1" w:styleId="CTAright">
    <w:name w:val="CTA right"/>
    <w:basedOn w:val="OPCParaBase"/>
    <w:rsid w:val="00E47265"/>
    <w:pPr>
      <w:spacing w:before="60" w:line="240" w:lineRule="auto"/>
      <w:jc w:val="right"/>
    </w:pPr>
    <w:rPr>
      <w:sz w:val="20"/>
    </w:rPr>
  </w:style>
  <w:style w:type="paragraph" w:styleId="Date">
    <w:name w:val="Date"/>
    <w:next w:val="Normal"/>
    <w:rsid w:val="00C55B18"/>
    <w:rPr>
      <w:sz w:val="22"/>
      <w:szCs w:val="24"/>
    </w:rPr>
  </w:style>
  <w:style w:type="paragraph" w:customStyle="1" w:styleId="subsection">
    <w:name w:val="subsection"/>
    <w:aliases w:val="ss"/>
    <w:basedOn w:val="OPCParaBase"/>
    <w:link w:val="subsectionChar"/>
    <w:rsid w:val="00E47265"/>
    <w:pPr>
      <w:tabs>
        <w:tab w:val="right" w:pos="1021"/>
      </w:tabs>
      <w:spacing w:before="180" w:line="240" w:lineRule="auto"/>
      <w:ind w:left="1134" w:hanging="1134"/>
    </w:pPr>
  </w:style>
  <w:style w:type="paragraph" w:customStyle="1" w:styleId="Definition">
    <w:name w:val="Definition"/>
    <w:aliases w:val="dd"/>
    <w:basedOn w:val="OPCParaBase"/>
    <w:rsid w:val="00E47265"/>
    <w:pPr>
      <w:spacing w:before="180" w:line="240" w:lineRule="auto"/>
      <w:ind w:left="1134"/>
    </w:pPr>
  </w:style>
  <w:style w:type="paragraph" w:styleId="DocumentMap">
    <w:name w:val="Document Map"/>
    <w:rsid w:val="00C55B18"/>
    <w:pPr>
      <w:shd w:val="clear" w:color="auto" w:fill="000080"/>
    </w:pPr>
    <w:rPr>
      <w:rFonts w:ascii="Tahoma" w:hAnsi="Tahoma" w:cs="Tahoma"/>
      <w:sz w:val="22"/>
      <w:szCs w:val="24"/>
    </w:rPr>
  </w:style>
  <w:style w:type="paragraph" w:styleId="E-mailSignature">
    <w:name w:val="E-mail Signature"/>
    <w:rsid w:val="00C55B18"/>
    <w:rPr>
      <w:sz w:val="22"/>
      <w:szCs w:val="24"/>
    </w:rPr>
  </w:style>
  <w:style w:type="character" w:styleId="Emphasis">
    <w:name w:val="Emphasis"/>
    <w:basedOn w:val="DefaultParagraphFont"/>
    <w:qFormat/>
    <w:rsid w:val="00C55B18"/>
    <w:rPr>
      <w:i/>
      <w:iCs/>
    </w:rPr>
  </w:style>
  <w:style w:type="character" w:styleId="EndnoteReference">
    <w:name w:val="endnote reference"/>
    <w:basedOn w:val="DefaultParagraphFont"/>
    <w:rsid w:val="00C55B18"/>
    <w:rPr>
      <w:vertAlign w:val="superscript"/>
    </w:rPr>
  </w:style>
  <w:style w:type="paragraph" w:styleId="EndnoteText">
    <w:name w:val="endnote text"/>
    <w:rsid w:val="00C55B18"/>
  </w:style>
  <w:style w:type="paragraph" w:styleId="EnvelopeAddress">
    <w:name w:val="envelope address"/>
    <w:rsid w:val="00C55B1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55B18"/>
    <w:rPr>
      <w:rFonts w:ascii="Arial" w:hAnsi="Arial" w:cs="Arial"/>
    </w:rPr>
  </w:style>
  <w:style w:type="character" w:styleId="FollowedHyperlink">
    <w:name w:val="FollowedHyperlink"/>
    <w:basedOn w:val="DefaultParagraphFont"/>
    <w:rsid w:val="00C55B18"/>
    <w:rPr>
      <w:color w:val="800080"/>
      <w:u w:val="single"/>
    </w:rPr>
  </w:style>
  <w:style w:type="paragraph" w:styleId="Footer">
    <w:name w:val="footer"/>
    <w:link w:val="FooterChar"/>
    <w:rsid w:val="00E47265"/>
    <w:pPr>
      <w:tabs>
        <w:tab w:val="center" w:pos="4153"/>
        <w:tab w:val="right" w:pos="8306"/>
      </w:tabs>
    </w:pPr>
    <w:rPr>
      <w:sz w:val="22"/>
      <w:szCs w:val="24"/>
    </w:rPr>
  </w:style>
  <w:style w:type="character" w:styleId="FootnoteReference">
    <w:name w:val="footnote reference"/>
    <w:basedOn w:val="DefaultParagraphFont"/>
    <w:rsid w:val="00C55B18"/>
    <w:rPr>
      <w:vertAlign w:val="superscript"/>
    </w:rPr>
  </w:style>
  <w:style w:type="paragraph" w:styleId="FootnoteText">
    <w:name w:val="footnote text"/>
    <w:rsid w:val="00C55B18"/>
  </w:style>
  <w:style w:type="paragraph" w:customStyle="1" w:styleId="Formula">
    <w:name w:val="Formula"/>
    <w:basedOn w:val="OPCParaBase"/>
    <w:rsid w:val="00E47265"/>
    <w:pPr>
      <w:spacing w:line="240" w:lineRule="auto"/>
      <w:ind w:left="1134"/>
    </w:pPr>
    <w:rPr>
      <w:sz w:val="20"/>
    </w:rPr>
  </w:style>
  <w:style w:type="paragraph" w:styleId="Header">
    <w:name w:val="header"/>
    <w:basedOn w:val="OPCParaBase"/>
    <w:link w:val="HeaderChar"/>
    <w:unhideWhenUsed/>
    <w:rsid w:val="00E47265"/>
    <w:pPr>
      <w:keepNext/>
      <w:keepLines/>
      <w:tabs>
        <w:tab w:val="center" w:pos="4150"/>
        <w:tab w:val="right" w:pos="8307"/>
      </w:tabs>
      <w:spacing w:line="160" w:lineRule="exact"/>
    </w:pPr>
    <w:rPr>
      <w:sz w:val="16"/>
    </w:rPr>
  </w:style>
  <w:style w:type="paragraph" w:customStyle="1" w:styleId="House">
    <w:name w:val="House"/>
    <w:basedOn w:val="OPCParaBase"/>
    <w:rsid w:val="00E47265"/>
    <w:pPr>
      <w:spacing w:line="240" w:lineRule="auto"/>
    </w:pPr>
    <w:rPr>
      <w:sz w:val="28"/>
    </w:rPr>
  </w:style>
  <w:style w:type="character" w:styleId="HTMLAcronym">
    <w:name w:val="HTML Acronym"/>
    <w:basedOn w:val="DefaultParagraphFont"/>
    <w:rsid w:val="00C55B18"/>
  </w:style>
  <w:style w:type="paragraph" w:styleId="HTMLAddress">
    <w:name w:val="HTML Address"/>
    <w:rsid w:val="00C55B18"/>
    <w:rPr>
      <w:i/>
      <w:iCs/>
      <w:sz w:val="22"/>
      <w:szCs w:val="24"/>
    </w:rPr>
  </w:style>
  <w:style w:type="character" w:styleId="HTMLCite">
    <w:name w:val="HTML Cite"/>
    <w:basedOn w:val="DefaultParagraphFont"/>
    <w:rsid w:val="00C55B18"/>
    <w:rPr>
      <w:i/>
      <w:iCs/>
    </w:rPr>
  </w:style>
  <w:style w:type="character" w:styleId="HTMLCode">
    <w:name w:val="HTML Code"/>
    <w:basedOn w:val="DefaultParagraphFont"/>
    <w:rsid w:val="00C55B18"/>
    <w:rPr>
      <w:rFonts w:ascii="Courier New" w:hAnsi="Courier New" w:cs="Courier New"/>
      <w:sz w:val="20"/>
      <w:szCs w:val="20"/>
    </w:rPr>
  </w:style>
  <w:style w:type="character" w:styleId="HTMLDefinition">
    <w:name w:val="HTML Definition"/>
    <w:basedOn w:val="DefaultParagraphFont"/>
    <w:rsid w:val="00C55B18"/>
    <w:rPr>
      <w:i/>
      <w:iCs/>
    </w:rPr>
  </w:style>
  <w:style w:type="character" w:styleId="HTMLKeyboard">
    <w:name w:val="HTML Keyboard"/>
    <w:basedOn w:val="DefaultParagraphFont"/>
    <w:rsid w:val="00C55B18"/>
    <w:rPr>
      <w:rFonts w:ascii="Courier New" w:hAnsi="Courier New" w:cs="Courier New"/>
      <w:sz w:val="20"/>
      <w:szCs w:val="20"/>
    </w:rPr>
  </w:style>
  <w:style w:type="paragraph" w:styleId="HTMLPreformatted">
    <w:name w:val="HTML Preformatted"/>
    <w:rsid w:val="00C55B18"/>
    <w:rPr>
      <w:rFonts w:ascii="Courier New" w:hAnsi="Courier New" w:cs="Courier New"/>
    </w:rPr>
  </w:style>
  <w:style w:type="character" w:styleId="HTMLSample">
    <w:name w:val="HTML Sample"/>
    <w:basedOn w:val="DefaultParagraphFont"/>
    <w:rsid w:val="00C55B18"/>
    <w:rPr>
      <w:rFonts w:ascii="Courier New" w:hAnsi="Courier New" w:cs="Courier New"/>
    </w:rPr>
  </w:style>
  <w:style w:type="character" w:styleId="HTMLTypewriter">
    <w:name w:val="HTML Typewriter"/>
    <w:basedOn w:val="DefaultParagraphFont"/>
    <w:rsid w:val="00C55B18"/>
    <w:rPr>
      <w:rFonts w:ascii="Courier New" w:hAnsi="Courier New" w:cs="Courier New"/>
      <w:sz w:val="20"/>
      <w:szCs w:val="20"/>
    </w:rPr>
  </w:style>
  <w:style w:type="character" w:styleId="HTMLVariable">
    <w:name w:val="HTML Variable"/>
    <w:basedOn w:val="DefaultParagraphFont"/>
    <w:rsid w:val="00C55B18"/>
    <w:rPr>
      <w:i/>
      <w:iCs/>
    </w:rPr>
  </w:style>
  <w:style w:type="character" w:styleId="Hyperlink">
    <w:name w:val="Hyperlink"/>
    <w:basedOn w:val="DefaultParagraphFont"/>
    <w:rsid w:val="00C55B18"/>
    <w:rPr>
      <w:color w:val="0000FF"/>
      <w:u w:val="single"/>
    </w:rPr>
  </w:style>
  <w:style w:type="paragraph" w:styleId="Index1">
    <w:name w:val="index 1"/>
    <w:next w:val="Normal"/>
    <w:rsid w:val="00C55B18"/>
    <w:pPr>
      <w:ind w:left="220" w:hanging="220"/>
    </w:pPr>
    <w:rPr>
      <w:sz w:val="22"/>
      <w:szCs w:val="24"/>
    </w:rPr>
  </w:style>
  <w:style w:type="paragraph" w:styleId="Index2">
    <w:name w:val="index 2"/>
    <w:next w:val="Normal"/>
    <w:rsid w:val="00C55B18"/>
    <w:pPr>
      <w:ind w:left="440" w:hanging="220"/>
    </w:pPr>
    <w:rPr>
      <w:sz w:val="22"/>
      <w:szCs w:val="24"/>
    </w:rPr>
  </w:style>
  <w:style w:type="paragraph" w:styleId="Index3">
    <w:name w:val="index 3"/>
    <w:next w:val="Normal"/>
    <w:rsid w:val="00C55B18"/>
    <w:pPr>
      <w:ind w:left="660" w:hanging="220"/>
    </w:pPr>
    <w:rPr>
      <w:sz w:val="22"/>
      <w:szCs w:val="24"/>
    </w:rPr>
  </w:style>
  <w:style w:type="paragraph" w:styleId="Index4">
    <w:name w:val="index 4"/>
    <w:next w:val="Normal"/>
    <w:rsid w:val="00C55B18"/>
    <w:pPr>
      <w:ind w:left="880" w:hanging="220"/>
    </w:pPr>
    <w:rPr>
      <w:sz w:val="22"/>
      <w:szCs w:val="24"/>
    </w:rPr>
  </w:style>
  <w:style w:type="paragraph" w:styleId="Index5">
    <w:name w:val="index 5"/>
    <w:next w:val="Normal"/>
    <w:rsid w:val="00C55B18"/>
    <w:pPr>
      <w:ind w:left="1100" w:hanging="220"/>
    </w:pPr>
    <w:rPr>
      <w:sz w:val="22"/>
      <w:szCs w:val="24"/>
    </w:rPr>
  </w:style>
  <w:style w:type="paragraph" w:styleId="Index6">
    <w:name w:val="index 6"/>
    <w:next w:val="Normal"/>
    <w:rsid w:val="00C55B18"/>
    <w:pPr>
      <w:ind w:left="1320" w:hanging="220"/>
    </w:pPr>
    <w:rPr>
      <w:sz w:val="22"/>
      <w:szCs w:val="24"/>
    </w:rPr>
  </w:style>
  <w:style w:type="paragraph" w:styleId="Index7">
    <w:name w:val="index 7"/>
    <w:next w:val="Normal"/>
    <w:rsid w:val="00C55B18"/>
    <w:pPr>
      <w:ind w:left="1540" w:hanging="220"/>
    </w:pPr>
    <w:rPr>
      <w:sz w:val="22"/>
      <w:szCs w:val="24"/>
    </w:rPr>
  </w:style>
  <w:style w:type="paragraph" w:styleId="Index8">
    <w:name w:val="index 8"/>
    <w:next w:val="Normal"/>
    <w:rsid w:val="00C55B18"/>
    <w:pPr>
      <w:ind w:left="1760" w:hanging="220"/>
    </w:pPr>
    <w:rPr>
      <w:sz w:val="22"/>
      <w:szCs w:val="24"/>
    </w:rPr>
  </w:style>
  <w:style w:type="paragraph" w:styleId="Index9">
    <w:name w:val="index 9"/>
    <w:next w:val="Normal"/>
    <w:rsid w:val="00C55B18"/>
    <w:pPr>
      <w:ind w:left="1980" w:hanging="220"/>
    </w:pPr>
    <w:rPr>
      <w:sz w:val="22"/>
      <w:szCs w:val="24"/>
    </w:rPr>
  </w:style>
  <w:style w:type="paragraph" w:styleId="IndexHeading">
    <w:name w:val="index heading"/>
    <w:next w:val="Index1"/>
    <w:rsid w:val="00C55B18"/>
    <w:rPr>
      <w:rFonts w:ascii="Arial" w:hAnsi="Arial" w:cs="Arial"/>
      <w:b/>
      <w:bCs/>
      <w:sz w:val="22"/>
      <w:szCs w:val="24"/>
    </w:rPr>
  </w:style>
  <w:style w:type="paragraph" w:customStyle="1" w:styleId="Item">
    <w:name w:val="Item"/>
    <w:aliases w:val="i"/>
    <w:basedOn w:val="OPCParaBase"/>
    <w:next w:val="ItemHead"/>
    <w:rsid w:val="00E47265"/>
    <w:pPr>
      <w:keepLines/>
      <w:spacing w:before="80" w:line="240" w:lineRule="auto"/>
      <w:ind w:left="709"/>
    </w:pPr>
  </w:style>
  <w:style w:type="paragraph" w:customStyle="1" w:styleId="ItemHead">
    <w:name w:val="ItemHead"/>
    <w:aliases w:val="ih"/>
    <w:basedOn w:val="OPCParaBase"/>
    <w:next w:val="Item"/>
    <w:rsid w:val="00E47265"/>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E47265"/>
    <w:rPr>
      <w:sz w:val="16"/>
    </w:rPr>
  </w:style>
  <w:style w:type="paragraph" w:styleId="List">
    <w:name w:val="List"/>
    <w:rsid w:val="00C55B18"/>
    <w:pPr>
      <w:ind w:left="283" w:hanging="283"/>
    </w:pPr>
    <w:rPr>
      <w:sz w:val="22"/>
      <w:szCs w:val="24"/>
    </w:rPr>
  </w:style>
  <w:style w:type="paragraph" w:styleId="List2">
    <w:name w:val="List 2"/>
    <w:rsid w:val="00C55B18"/>
    <w:pPr>
      <w:ind w:left="566" w:hanging="283"/>
    </w:pPr>
    <w:rPr>
      <w:sz w:val="22"/>
      <w:szCs w:val="24"/>
    </w:rPr>
  </w:style>
  <w:style w:type="paragraph" w:styleId="List3">
    <w:name w:val="List 3"/>
    <w:rsid w:val="00C55B18"/>
    <w:pPr>
      <w:ind w:left="849" w:hanging="283"/>
    </w:pPr>
    <w:rPr>
      <w:sz w:val="22"/>
      <w:szCs w:val="24"/>
    </w:rPr>
  </w:style>
  <w:style w:type="paragraph" w:styleId="List4">
    <w:name w:val="List 4"/>
    <w:rsid w:val="00C55B18"/>
    <w:pPr>
      <w:ind w:left="1132" w:hanging="283"/>
    </w:pPr>
    <w:rPr>
      <w:sz w:val="22"/>
      <w:szCs w:val="24"/>
    </w:rPr>
  </w:style>
  <w:style w:type="paragraph" w:styleId="List5">
    <w:name w:val="List 5"/>
    <w:rsid w:val="00C55B18"/>
    <w:pPr>
      <w:ind w:left="1415" w:hanging="283"/>
    </w:pPr>
    <w:rPr>
      <w:sz w:val="22"/>
      <w:szCs w:val="24"/>
    </w:rPr>
  </w:style>
  <w:style w:type="paragraph" w:styleId="ListBullet">
    <w:name w:val="List Bullet"/>
    <w:rsid w:val="00C55B18"/>
    <w:pPr>
      <w:numPr>
        <w:numId w:val="4"/>
      </w:numPr>
      <w:tabs>
        <w:tab w:val="clear" w:pos="360"/>
        <w:tab w:val="num" w:pos="2989"/>
      </w:tabs>
      <w:ind w:left="1225" w:firstLine="1043"/>
    </w:pPr>
    <w:rPr>
      <w:sz w:val="22"/>
      <w:szCs w:val="24"/>
    </w:rPr>
  </w:style>
  <w:style w:type="paragraph" w:styleId="ListBullet2">
    <w:name w:val="List Bullet 2"/>
    <w:rsid w:val="00C55B18"/>
    <w:pPr>
      <w:numPr>
        <w:numId w:val="5"/>
      </w:numPr>
      <w:tabs>
        <w:tab w:val="clear" w:pos="643"/>
        <w:tab w:val="num" w:pos="360"/>
      </w:tabs>
      <w:ind w:left="360"/>
    </w:pPr>
    <w:rPr>
      <w:sz w:val="22"/>
      <w:szCs w:val="24"/>
    </w:rPr>
  </w:style>
  <w:style w:type="paragraph" w:styleId="ListBullet3">
    <w:name w:val="List Bullet 3"/>
    <w:rsid w:val="00C55B18"/>
    <w:pPr>
      <w:numPr>
        <w:numId w:val="6"/>
      </w:numPr>
      <w:tabs>
        <w:tab w:val="clear" w:pos="926"/>
        <w:tab w:val="num" w:pos="360"/>
      </w:tabs>
      <w:ind w:left="360"/>
    </w:pPr>
    <w:rPr>
      <w:sz w:val="22"/>
      <w:szCs w:val="24"/>
    </w:rPr>
  </w:style>
  <w:style w:type="paragraph" w:styleId="ListBullet4">
    <w:name w:val="List Bullet 4"/>
    <w:rsid w:val="00C55B18"/>
    <w:pPr>
      <w:numPr>
        <w:numId w:val="7"/>
      </w:numPr>
      <w:tabs>
        <w:tab w:val="clear" w:pos="1209"/>
        <w:tab w:val="num" w:pos="926"/>
      </w:tabs>
      <w:ind w:left="926"/>
    </w:pPr>
    <w:rPr>
      <w:sz w:val="22"/>
      <w:szCs w:val="24"/>
    </w:rPr>
  </w:style>
  <w:style w:type="paragraph" w:styleId="ListBullet5">
    <w:name w:val="List Bullet 5"/>
    <w:rsid w:val="00C55B18"/>
    <w:pPr>
      <w:numPr>
        <w:numId w:val="8"/>
      </w:numPr>
    </w:pPr>
    <w:rPr>
      <w:sz w:val="22"/>
      <w:szCs w:val="24"/>
    </w:rPr>
  </w:style>
  <w:style w:type="paragraph" w:styleId="ListContinue">
    <w:name w:val="List Continue"/>
    <w:rsid w:val="00C55B18"/>
    <w:pPr>
      <w:spacing w:after="120"/>
      <w:ind w:left="283"/>
    </w:pPr>
    <w:rPr>
      <w:sz w:val="22"/>
      <w:szCs w:val="24"/>
    </w:rPr>
  </w:style>
  <w:style w:type="paragraph" w:styleId="ListContinue2">
    <w:name w:val="List Continue 2"/>
    <w:rsid w:val="00C55B18"/>
    <w:pPr>
      <w:spacing w:after="120"/>
      <w:ind w:left="566"/>
    </w:pPr>
    <w:rPr>
      <w:sz w:val="22"/>
      <w:szCs w:val="24"/>
    </w:rPr>
  </w:style>
  <w:style w:type="paragraph" w:styleId="ListContinue3">
    <w:name w:val="List Continue 3"/>
    <w:rsid w:val="00C55B18"/>
    <w:pPr>
      <w:spacing w:after="120"/>
      <w:ind w:left="849"/>
    </w:pPr>
    <w:rPr>
      <w:sz w:val="22"/>
      <w:szCs w:val="24"/>
    </w:rPr>
  </w:style>
  <w:style w:type="paragraph" w:styleId="ListContinue4">
    <w:name w:val="List Continue 4"/>
    <w:rsid w:val="00C55B18"/>
    <w:pPr>
      <w:spacing w:after="120"/>
      <w:ind w:left="1132"/>
    </w:pPr>
    <w:rPr>
      <w:sz w:val="22"/>
      <w:szCs w:val="24"/>
    </w:rPr>
  </w:style>
  <w:style w:type="paragraph" w:styleId="ListContinue5">
    <w:name w:val="List Continue 5"/>
    <w:rsid w:val="00C55B18"/>
    <w:pPr>
      <w:spacing w:after="120"/>
      <w:ind w:left="1415"/>
    </w:pPr>
    <w:rPr>
      <w:sz w:val="22"/>
      <w:szCs w:val="24"/>
    </w:rPr>
  </w:style>
  <w:style w:type="paragraph" w:styleId="ListNumber">
    <w:name w:val="List Number"/>
    <w:rsid w:val="00C55B18"/>
    <w:pPr>
      <w:numPr>
        <w:numId w:val="9"/>
      </w:numPr>
      <w:tabs>
        <w:tab w:val="clear" w:pos="360"/>
        <w:tab w:val="num" w:pos="4242"/>
      </w:tabs>
      <w:ind w:left="3521" w:hanging="1043"/>
    </w:pPr>
    <w:rPr>
      <w:sz w:val="22"/>
      <w:szCs w:val="24"/>
    </w:rPr>
  </w:style>
  <w:style w:type="paragraph" w:styleId="ListNumber2">
    <w:name w:val="List Number 2"/>
    <w:rsid w:val="00C55B18"/>
    <w:pPr>
      <w:numPr>
        <w:numId w:val="10"/>
      </w:numPr>
      <w:tabs>
        <w:tab w:val="clear" w:pos="643"/>
        <w:tab w:val="num" w:pos="360"/>
      </w:tabs>
      <w:ind w:left="360"/>
    </w:pPr>
    <w:rPr>
      <w:sz w:val="22"/>
      <w:szCs w:val="24"/>
    </w:rPr>
  </w:style>
  <w:style w:type="paragraph" w:styleId="ListNumber3">
    <w:name w:val="List Number 3"/>
    <w:rsid w:val="00C55B18"/>
    <w:pPr>
      <w:numPr>
        <w:numId w:val="11"/>
      </w:numPr>
      <w:tabs>
        <w:tab w:val="clear" w:pos="926"/>
        <w:tab w:val="num" w:pos="360"/>
      </w:tabs>
      <w:ind w:left="360"/>
    </w:pPr>
    <w:rPr>
      <w:sz w:val="22"/>
      <w:szCs w:val="24"/>
    </w:rPr>
  </w:style>
  <w:style w:type="paragraph" w:styleId="ListNumber4">
    <w:name w:val="List Number 4"/>
    <w:rsid w:val="00C55B18"/>
    <w:pPr>
      <w:numPr>
        <w:numId w:val="12"/>
      </w:numPr>
      <w:tabs>
        <w:tab w:val="clear" w:pos="1209"/>
        <w:tab w:val="num" w:pos="360"/>
      </w:tabs>
      <w:ind w:left="360"/>
    </w:pPr>
    <w:rPr>
      <w:sz w:val="22"/>
      <w:szCs w:val="24"/>
    </w:rPr>
  </w:style>
  <w:style w:type="paragraph" w:styleId="ListNumber5">
    <w:name w:val="List Number 5"/>
    <w:rsid w:val="00C55B18"/>
    <w:pPr>
      <w:numPr>
        <w:numId w:val="13"/>
      </w:numPr>
      <w:tabs>
        <w:tab w:val="clear" w:pos="1492"/>
        <w:tab w:val="num" w:pos="1440"/>
      </w:tabs>
      <w:ind w:left="0" w:firstLine="0"/>
    </w:pPr>
    <w:rPr>
      <w:sz w:val="22"/>
      <w:szCs w:val="24"/>
    </w:rPr>
  </w:style>
  <w:style w:type="paragraph" w:customStyle="1" w:styleId="LongT">
    <w:name w:val="LongT"/>
    <w:basedOn w:val="OPCParaBase"/>
    <w:rsid w:val="00E47265"/>
    <w:pPr>
      <w:spacing w:line="240" w:lineRule="auto"/>
    </w:pPr>
    <w:rPr>
      <w:b/>
      <w:sz w:val="32"/>
    </w:rPr>
  </w:style>
  <w:style w:type="paragraph" w:styleId="MacroText">
    <w:name w:val="macro"/>
    <w:rsid w:val="00C55B1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C55B1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55B18"/>
    <w:rPr>
      <w:sz w:val="24"/>
      <w:szCs w:val="24"/>
    </w:rPr>
  </w:style>
  <w:style w:type="paragraph" w:styleId="NormalIndent">
    <w:name w:val="Normal Indent"/>
    <w:rsid w:val="00C55B18"/>
    <w:pPr>
      <w:ind w:left="720"/>
    </w:pPr>
    <w:rPr>
      <w:sz w:val="22"/>
      <w:szCs w:val="24"/>
    </w:rPr>
  </w:style>
  <w:style w:type="paragraph" w:styleId="NoteHeading">
    <w:name w:val="Note Heading"/>
    <w:next w:val="Normal"/>
    <w:rsid w:val="00C55B18"/>
    <w:rPr>
      <w:sz w:val="22"/>
      <w:szCs w:val="24"/>
    </w:rPr>
  </w:style>
  <w:style w:type="paragraph" w:customStyle="1" w:styleId="notedraft">
    <w:name w:val="note(draft)"/>
    <w:aliases w:val="nd"/>
    <w:basedOn w:val="OPCParaBase"/>
    <w:rsid w:val="00E47265"/>
    <w:pPr>
      <w:spacing w:before="240" w:line="240" w:lineRule="auto"/>
      <w:ind w:left="284" w:hanging="284"/>
    </w:pPr>
    <w:rPr>
      <w:i/>
      <w:sz w:val="24"/>
    </w:rPr>
  </w:style>
  <w:style w:type="paragraph" w:customStyle="1" w:styleId="notepara">
    <w:name w:val="note(para)"/>
    <w:aliases w:val="na"/>
    <w:basedOn w:val="OPCParaBase"/>
    <w:rsid w:val="00E47265"/>
    <w:pPr>
      <w:spacing w:before="40" w:line="198" w:lineRule="exact"/>
      <w:ind w:left="2354" w:hanging="369"/>
    </w:pPr>
    <w:rPr>
      <w:sz w:val="18"/>
    </w:rPr>
  </w:style>
  <w:style w:type="paragraph" w:customStyle="1" w:styleId="noteParlAmend">
    <w:name w:val="note(ParlAmend)"/>
    <w:aliases w:val="npp"/>
    <w:basedOn w:val="OPCParaBase"/>
    <w:next w:val="ParlAmend"/>
    <w:rsid w:val="00E47265"/>
    <w:pPr>
      <w:spacing w:line="240" w:lineRule="auto"/>
      <w:jc w:val="right"/>
    </w:pPr>
    <w:rPr>
      <w:rFonts w:ascii="Arial" w:hAnsi="Arial"/>
      <w:b/>
      <w:i/>
    </w:rPr>
  </w:style>
  <w:style w:type="character" w:styleId="PageNumber">
    <w:name w:val="page number"/>
    <w:basedOn w:val="DefaultParagraphFont"/>
    <w:rsid w:val="00C55B18"/>
  </w:style>
  <w:style w:type="paragraph" w:customStyle="1" w:styleId="Page1">
    <w:name w:val="Page1"/>
    <w:basedOn w:val="OPCParaBase"/>
    <w:rsid w:val="00E47265"/>
    <w:pPr>
      <w:spacing w:before="5600" w:line="240" w:lineRule="auto"/>
    </w:pPr>
    <w:rPr>
      <w:b/>
      <w:sz w:val="32"/>
    </w:rPr>
  </w:style>
  <w:style w:type="paragraph" w:customStyle="1" w:styleId="PageBreak">
    <w:name w:val="PageBreak"/>
    <w:aliases w:val="pb"/>
    <w:basedOn w:val="OPCParaBase"/>
    <w:rsid w:val="00E47265"/>
    <w:pPr>
      <w:spacing w:line="240" w:lineRule="auto"/>
    </w:pPr>
    <w:rPr>
      <w:sz w:val="20"/>
    </w:rPr>
  </w:style>
  <w:style w:type="paragraph" w:customStyle="1" w:styleId="parabullet">
    <w:name w:val="para bullet"/>
    <w:aliases w:val="b"/>
    <w:rsid w:val="00C55B18"/>
    <w:pPr>
      <w:spacing w:before="240"/>
      <w:ind w:left="1843" w:hanging="284"/>
    </w:pPr>
    <w:rPr>
      <w:sz w:val="22"/>
      <w:szCs w:val="24"/>
    </w:rPr>
  </w:style>
  <w:style w:type="paragraph" w:customStyle="1" w:styleId="paragraph">
    <w:name w:val="paragraph"/>
    <w:aliases w:val="a"/>
    <w:basedOn w:val="OPCParaBase"/>
    <w:link w:val="paragraphChar"/>
    <w:rsid w:val="00E47265"/>
    <w:pPr>
      <w:tabs>
        <w:tab w:val="right" w:pos="1531"/>
      </w:tabs>
      <w:spacing w:before="40" w:line="240" w:lineRule="auto"/>
      <w:ind w:left="1644" w:hanging="1644"/>
    </w:pPr>
  </w:style>
  <w:style w:type="paragraph" w:customStyle="1" w:styleId="paragraphsub">
    <w:name w:val="paragraph(sub)"/>
    <w:aliases w:val="aa"/>
    <w:basedOn w:val="OPCParaBase"/>
    <w:rsid w:val="00E47265"/>
    <w:pPr>
      <w:tabs>
        <w:tab w:val="right" w:pos="1985"/>
      </w:tabs>
      <w:spacing w:before="40" w:line="240" w:lineRule="auto"/>
      <w:ind w:left="2098" w:hanging="2098"/>
    </w:pPr>
  </w:style>
  <w:style w:type="paragraph" w:customStyle="1" w:styleId="paragraphsub-sub">
    <w:name w:val="paragraph(sub-sub)"/>
    <w:aliases w:val="aaa"/>
    <w:basedOn w:val="OPCParaBase"/>
    <w:rsid w:val="00E47265"/>
    <w:pPr>
      <w:tabs>
        <w:tab w:val="right" w:pos="2722"/>
      </w:tabs>
      <w:spacing w:before="40" w:line="240" w:lineRule="auto"/>
      <w:ind w:left="2835" w:hanging="2835"/>
    </w:pPr>
  </w:style>
  <w:style w:type="paragraph" w:customStyle="1" w:styleId="ParlAmend">
    <w:name w:val="ParlAmend"/>
    <w:aliases w:val="pp"/>
    <w:basedOn w:val="OPCParaBase"/>
    <w:rsid w:val="00E47265"/>
    <w:pPr>
      <w:spacing w:before="240" w:line="240" w:lineRule="atLeast"/>
      <w:ind w:hanging="567"/>
    </w:pPr>
    <w:rPr>
      <w:sz w:val="24"/>
    </w:rPr>
  </w:style>
  <w:style w:type="paragraph" w:customStyle="1" w:styleId="Penalty">
    <w:name w:val="Penalty"/>
    <w:basedOn w:val="OPCParaBase"/>
    <w:rsid w:val="00E47265"/>
    <w:pPr>
      <w:tabs>
        <w:tab w:val="left" w:pos="2977"/>
      </w:tabs>
      <w:spacing w:before="180" w:line="240" w:lineRule="auto"/>
      <w:ind w:left="1985" w:hanging="851"/>
    </w:pPr>
  </w:style>
  <w:style w:type="paragraph" w:styleId="PlainText">
    <w:name w:val="Plain Text"/>
    <w:rsid w:val="00C55B18"/>
    <w:rPr>
      <w:rFonts w:ascii="Courier New" w:hAnsi="Courier New" w:cs="Courier New"/>
      <w:sz w:val="22"/>
    </w:rPr>
  </w:style>
  <w:style w:type="paragraph" w:customStyle="1" w:styleId="Portfolio">
    <w:name w:val="Portfolio"/>
    <w:basedOn w:val="OPCParaBase"/>
    <w:rsid w:val="00E47265"/>
    <w:pPr>
      <w:spacing w:line="240" w:lineRule="auto"/>
    </w:pPr>
    <w:rPr>
      <w:i/>
      <w:sz w:val="20"/>
    </w:rPr>
  </w:style>
  <w:style w:type="paragraph" w:customStyle="1" w:styleId="Preamble">
    <w:name w:val="Preamble"/>
    <w:basedOn w:val="OPCParaBase"/>
    <w:next w:val="Normal"/>
    <w:rsid w:val="00E4726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47265"/>
    <w:pPr>
      <w:spacing w:line="240" w:lineRule="auto"/>
    </w:pPr>
    <w:rPr>
      <w:i/>
      <w:sz w:val="20"/>
    </w:rPr>
  </w:style>
  <w:style w:type="paragraph" w:styleId="Salutation">
    <w:name w:val="Salutation"/>
    <w:next w:val="Normal"/>
    <w:rsid w:val="00C55B18"/>
    <w:rPr>
      <w:sz w:val="22"/>
      <w:szCs w:val="24"/>
    </w:rPr>
  </w:style>
  <w:style w:type="paragraph" w:customStyle="1" w:styleId="Session">
    <w:name w:val="Session"/>
    <w:basedOn w:val="OPCParaBase"/>
    <w:rsid w:val="00E47265"/>
    <w:pPr>
      <w:spacing w:line="240" w:lineRule="auto"/>
    </w:pPr>
    <w:rPr>
      <w:sz w:val="28"/>
    </w:rPr>
  </w:style>
  <w:style w:type="paragraph" w:customStyle="1" w:styleId="ShortT">
    <w:name w:val="ShortT"/>
    <w:basedOn w:val="OPCParaBase"/>
    <w:next w:val="Normal"/>
    <w:qFormat/>
    <w:rsid w:val="00E47265"/>
    <w:pPr>
      <w:spacing w:line="240" w:lineRule="auto"/>
    </w:pPr>
    <w:rPr>
      <w:b/>
      <w:sz w:val="40"/>
    </w:rPr>
  </w:style>
  <w:style w:type="paragraph" w:styleId="Signature">
    <w:name w:val="Signature"/>
    <w:rsid w:val="00C55B18"/>
    <w:pPr>
      <w:ind w:left="4252"/>
    </w:pPr>
    <w:rPr>
      <w:sz w:val="22"/>
      <w:szCs w:val="24"/>
    </w:rPr>
  </w:style>
  <w:style w:type="paragraph" w:customStyle="1" w:styleId="Sponsor">
    <w:name w:val="Sponsor"/>
    <w:basedOn w:val="OPCParaBase"/>
    <w:rsid w:val="00E47265"/>
    <w:pPr>
      <w:spacing w:line="240" w:lineRule="auto"/>
    </w:pPr>
    <w:rPr>
      <w:i/>
    </w:rPr>
  </w:style>
  <w:style w:type="character" w:styleId="Strong">
    <w:name w:val="Strong"/>
    <w:basedOn w:val="DefaultParagraphFont"/>
    <w:qFormat/>
    <w:rsid w:val="00C55B18"/>
    <w:rPr>
      <w:b/>
      <w:bCs/>
    </w:rPr>
  </w:style>
  <w:style w:type="paragraph" w:customStyle="1" w:styleId="Subitem">
    <w:name w:val="Subitem"/>
    <w:aliases w:val="iss"/>
    <w:basedOn w:val="OPCParaBase"/>
    <w:rsid w:val="00E47265"/>
    <w:pPr>
      <w:spacing w:before="180" w:line="240" w:lineRule="auto"/>
      <w:ind w:left="709" w:hanging="709"/>
    </w:pPr>
  </w:style>
  <w:style w:type="paragraph" w:customStyle="1" w:styleId="SubitemHead">
    <w:name w:val="SubitemHead"/>
    <w:aliases w:val="issh"/>
    <w:basedOn w:val="OPCParaBase"/>
    <w:rsid w:val="00E4726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47265"/>
    <w:pPr>
      <w:spacing w:before="40" w:line="240" w:lineRule="auto"/>
      <w:ind w:left="1134"/>
    </w:pPr>
  </w:style>
  <w:style w:type="paragraph" w:customStyle="1" w:styleId="SubsectionHead">
    <w:name w:val="SubsectionHead"/>
    <w:aliases w:val="ssh"/>
    <w:basedOn w:val="OPCParaBase"/>
    <w:next w:val="subsection"/>
    <w:rsid w:val="00E47265"/>
    <w:pPr>
      <w:keepNext/>
      <w:keepLines/>
      <w:spacing w:before="240" w:line="240" w:lineRule="auto"/>
      <w:ind w:left="1134"/>
    </w:pPr>
    <w:rPr>
      <w:i/>
    </w:rPr>
  </w:style>
  <w:style w:type="paragraph" w:styleId="Subtitle">
    <w:name w:val="Subtitle"/>
    <w:qFormat/>
    <w:rsid w:val="00C55B18"/>
    <w:pPr>
      <w:spacing w:after="60"/>
      <w:jc w:val="center"/>
    </w:pPr>
    <w:rPr>
      <w:rFonts w:ascii="Arial" w:hAnsi="Arial" w:cs="Arial"/>
      <w:sz w:val="24"/>
      <w:szCs w:val="24"/>
    </w:rPr>
  </w:style>
  <w:style w:type="character" w:customStyle="1" w:styleId="charsuperscriptstyle">
    <w:name w:val="charsuperscriptstyle"/>
    <w:basedOn w:val="DefaultParagraphFont"/>
    <w:rsid w:val="00C55B18"/>
    <w:rPr>
      <w:rFonts w:ascii="Times New Roman" w:hAnsi="Times New Roman"/>
      <w:sz w:val="18"/>
      <w:szCs w:val="18"/>
      <w:vertAlign w:val="baseline"/>
    </w:rPr>
  </w:style>
  <w:style w:type="table" w:styleId="Table3Deffects1">
    <w:name w:val="Table 3D effects 1"/>
    <w:basedOn w:val="TableNormal"/>
    <w:rsid w:val="00C55B18"/>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55B18"/>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55B18"/>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55B18"/>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55B18"/>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55B18"/>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55B18"/>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55B18"/>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55B18"/>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55B18"/>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55B18"/>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55B18"/>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55B18"/>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55B18"/>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55B18"/>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55B18"/>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55B18"/>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47265"/>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55B1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55B18"/>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55B18"/>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55B18"/>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55B18"/>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55B18"/>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55B18"/>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55B18"/>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55B18"/>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55B1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55B18"/>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55B18"/>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55B18"/>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55B18"/>
    <w:pPr>
      <w:ind w:left="220" w:hanging="220"/>
    </w:pPr>
    <w:rPr>
      <w:sz w:val="22"/>
      <w:szCs w:val="24"/>
    </w:rPr>
  </w:style>
  <w:style w:type="paragraph" w:styleId="TableofFigures">
    <w:name w:val="table of figures"/>
    <w:next w:val="Normal"/>
    <w:rsid w:val="00C55B18"/>
    <w:pPr>
      <w:ind w:left="440" w:hanging="440"/>
    </w:pPr>
    <w:rPr>
      <w:sz w:val="22"/>
      <w:szCs w:val="24"/>
    </w:rPr>
  </w:style>
  <w:style w:type="table" w:styleId="TableProfessional">
    <w:name w:val="Table Professional"/>
    <w:basedOn w:val="TableNormal"/>
    <w:rsid w:val="00C55B1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55B18"/>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55B18"/>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55B18"/>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55B18"/>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55B1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55B18"/>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55B18"/>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55B18"/>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E47265"/>
    <w:pPr>
      <w:spacing w:before="60" w:line="240" w:lineRule="auto"/>
      <w:ind w:left="284" w:hanging="284"/>
    </w:pPr>
    <w:rPr>
      <w:sz w:val="20"/>
    </w:rPr>
  </w:style>
  <w:style w:type="paragraph" w:customStyle="1" w:styleId="Tablei">
    <w:name w:val="Table(i)"/>
    <w:aliases w:val="taa"/>
    <w:basedOn w:val="OPCParaBase"/>
    <w:rsid w:val="00E47265"/>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E47265"/>
    <w:pPr>
      <w:tabs>
        <w:tab w:val="left" w:pos="-6543"/>
        <w:tab w:val="left" w:pos="-6260"/>
      </w:tabs>
      <w:spacing w:line="240" w:lineRule="exact"/>
      <w:ind w:left="1055" w:hanging="284"/>
    </w:pPr>
    <w:rPr>
      <w:sz w:val="20"/>
    </w:rPr>
  </w:style>
  <w:style w:type="character" w:customStyle="1" w:styleId="HeaderChar">
    <w:name w:val="Header Char"/>
    <w:basedOn w:val="DefaultParagraphFont"/>
    <w:link w:val="Header"/>
    <w:rsid w:val="00E47265"/>
    <w:rPr>
      <w:sz w:val="16"/>
    </w:rPr>
  </w:style>
  <w:style w:type="paragraph" w:customStyle="1" w:styleId="Tabletext">
    <w:name w:val="Tabletext"/>
    <w:aliases w:val="tt"/>
    <w:basedOn w:val="OPCParaBase"/>
    <w:rsid w:val="00E47265"/>
    <w:pPr>
      <w:spacing w:before="60" w:line="240" w:lineRule="atLeast"/>
    </w:pPr>
    <w:rPr>
      <w:sz w:val="20"/>
    </w:rPr>
  </w:style>
  <w:style w:type="paragraph" w:customStyle="1" w:styleId="notebullet">
    <w:name w:val="note(bullet)"/>
    <w:basedOn w:val="Normal"/>
    <w:rsid w:val="00594071"/>
    <w:pPr>
      <w:numPr>
        <w:numId w:val="14"/>
      </w:numPr>
    </w:pPr>
    <w:rPr>
      <w:sz w:val="18"/>
    </w:rPr>
  </w:style>
  <w:style w:type="paragraph" w:styleId="Title">
    <w:name w:val="Title"/>
    <w:qFormat/>
    <w:rsid w:val="00C55B18"/>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E4726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47265"/>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47265"/>
    <w:pPr>
      <w:spacing w:before="122" w:line="198" w:lineRule="exact"/>
      <w:ind w:left="1985" w:hanging="851"/>
      <w:jc w:val="right"/>
    </w:pPr>
    <w:rPr>
      <w:sz w:val="18"/>
    </w:rPr>
  </w:style>
  <w:style w:type="paragraph" w:customStyle="1" w:styleId="TLPTableBullet">
    <w:name w:val="TLPTableBullet"/>
    <w:aliases w:val="ttb"/>
    <w:basedOn w:val="OPCParaBase"/>
    <w:rsid w:val="00E47265"/>
    <w:pPr>
      <w:spacing w:line="240" w:lineRule="exact"/>
      <w:ind w:left="284" w:hanging="284"/>
    </w:pPr>
    <w:rPr>
      <w:sz w:val="20"/>
    </w:rPr>
  </w:style>
  <w:style w:type="paragraph" w:styleId="TOAHeading">
    <w:name w:val="toa heading"/>
    <w:next w:val="Normal"/>
    <w:rsid w:val="00C55B18"/>
    <w:pPr>
      <w:spacing w:before="120"/>
    </w:pPr>
    <w:rPr>
      <w:rFonts w:ascii="Arial" w:hAnsi="Arial" w:cs="Arial"/>
      <w:b/>
      <w:bCs/>
      <w:sz w:val="24"/>
      <w:szCs w:val="24"/>
    </w:rPr>
  </w:style>
  <w:style w:type="paragraph" w:styleId="TOC1">
    <w:name w:val="toc 1"/>
    <w:basedOn w:val="OPCParaBase"/>
    <w:next w:val="Normal"/>
    <w:uiPriority w:val="39"/>
    <w:unhideWhenUsed/>
    <w:rsid w:val="00E47265"/>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E47265"/>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E47265"/>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E47265"/>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E47265"/>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E47265"/>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E47265"/>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E47265"/>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E47265"/>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47265"/>
    <w:pPr>
      <w:keepLines/>
      <w:spacing w:before="240" w:after="120" w:line="240" w:lineRule="auto"/>
      <w:ind w:left="794"/>
    </w:pPr>
    <w:rPr>
      <w:b/>
      <w:kern w:val="28"/>
      <w:sz w:val="20"/>
    </w:rPr>
  </w:style>
  <w:style w:type="paragraph" w:customStyle="1" w:styleId="TofSectsHeading">
    <w:name w:val="TofSects(Heading)"/>
    <w:basedOn w:val="OPCParaBase"/>
    <w:rsid w:val="00E47265"/>
    <w:pPr>
      <w:spacing w:before="240" w:after="120" w:line="240" w:lineRule="auto"/>
    </w:pPr>
    <w:rPr>
      <w:b/>
      <w:sz w:val="24"/>
    </w:rPr>
  </w:style>
  <w:style w:type="paragraph" w:customStyle="1" w:styleId="TofSectsSection">
    <w:name w:val="TofSects(Section)"/>
    <w:basedOn w:val="OPCParaBase"/>
    <w:rsid w:val="00E47265"/>
    <w:pPr>
      <w:keepLines/>
      <w:spacing w:before="40" w:line="240" w:lineRule="auto"/>
      <w:ind w:left="1588" w:hanging="794"/>
    </w:pPr>
    <w:rPr>
      <w:kern w:val="28"/>
      <w:sz w:val="18"/>
    </w:rPr>
  </w:style>
  <w:style w:type="paragraph" w:customStyle="1" w:styleId="TofSectsSubdiv">
    <w:name w:val="TofSects(Subdiv)"/>
    <w:basedOn w:val="OPCParaBase"/>
    <w:rsid w:val="00E47265"/>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04900"/>
    <w:rPr>
      <w:sz w:val="22"/>
    </w:rPr>
  </w:style>
  <w:style w:type="character" w:customStyle="1" w:styleId="CharENotesHeading">
    <w:name w:val="CharENotesHeading"/>
    <w:basedOn w:val="DefaultParagraphFont"/>
    <w:rsid w:val="00C55B18"/>
  </w:style>
  <w:style w:type="character" w:customStyle="1" w:styleId="subsectionChar">
    <w:name w:val="subsection Char"/>
    <w:aliases w:val="ss Char"/>
    <w:basedOn w:val="DefaultParagraphFont"/>
    <w:link w:val="subsection"/>
    <w:rsid w:val="00D40F17"/>
    <w:rPr>
      <w:sz w:val="22"/>
    </w:rPr>
  </w:style>
  <w:style w:type="paragraph" w:styleId="Revision">
    <w:name w:val="Revision"/>
    <w:hidden/>
    <w:uiPriority w:val="99"/>
    <w:semiHidden/>
    <w:rsid w:val="00EE70B9"/>
    <w:rPr>
      <w:sz w:val="22"/>
      <w:szCs w:val="24"/>
    </w:rPr>
  </w:style>
  <w:style w:type="character" w:customStyle="1" w:styleId="notetextChar">
    <w:name w:val="note(text) Char"/>
    <w:aliases w:val="n Char"/>
    <w:basedOn w:val="DefaultParagraphFont"/>
    <w:link w:val="notetext"/>
    <w:rsid w:val="00890265"/>
    <w:rPr>
      <w:sz w:val="18"/>
    </w:rPr>
  </w:style>
  <w:style w:type="paragraph" w:customStyle="1" w:styleId="noteToPara">
    <w:name w:val="noteToPara"/>
    <w:aliases w:val="ntp"/>
    <w:basedOn w:val="OPCParaBase"/>
    <w:rsid w:val="00E47265"/>
    <w:pPr>
      <w:spacing w:before="122" w:line="198" w:lineRule="exact"/>
      <w:ind w:left="2353" w:hanging="709"/>
    </w:pPr>
    <w:rPr>
      <w:sz w:val="18"/>
    </w:rPr>
  </w:style>
  <w:style w:type="character" w:customStyle="1" w:styleId="FooterChar">
    <w:name w:val="Footer Char"/>
    <w:basedOn w:val="DefaultParagraphFont"/>
    <w:link w:val="Footer"/>
    <w:rsid w:val="00E47265"/>
    <w:rPr>
      <w:sz w:val="22"/>
      <w:szCs w:val="24"/>
    </w:rPr>
  </w:style>
  <w:style w:type="paragraph" w:customStyle="1" w:styleId="CompiledActNo">
    <w:name w:val="CompiledActNo"/>
    <w:basedOn w:val="OPCParaBase"/>
    <w:next w:val="Normal"/>
    <w:rsid w:val="00E47265"/>
    <w:rPr>
      <w:b/>
      <w:sz w:val="24"/>
      <w:szCs w:val="24"/>
    </w:rPr>
  </w:style>
  <w:style w:type="character" w:customStyle="1" w:styleId="OPCCharBase">
    <w:name w:val="OPCCharBase"/>
    <w:uiPriority w:val="1"/>
    <w:qFormat/>
    <w:rsid w:val="00E47265"/>
  </w:style>
  <w:style w:type="paragraph" w:customStyle="1" w:styleId="OPCParaBase">
    <w:name w:val="OPCParaBase"/>
    <w:qFormat/>
    <w:rsid w:val="00E47265"/>
    <w:pPr>
      <w:spacing w:line="260" w:lineRule="atLeast"/>
    </w:pPr>
    <w:rPr>
      <w:sz w:val="22"/>
    </w:rPr>
  </w:style>
  <w:style w:type="paragraph" w:customStyle="1" w:styleId="WRStyle">
    <w:name w:val="WR Style"/>
    <w:aliases w:val="WR"/>
    <w:basedOn w:val="OPCParaBase"/>
    <w:rsid w:val="00E47265"/>
    <w:pPr>
      <w:spacing w:before="240" w:line="240" w:lineRule="auto"/>
      <w:ind w:left="284" w:hanging="284"/>
    </w:pPr>
    <w:rPr>
      <w:b/>
      <w:i/>
      <w:kern w:val="28"/>
      <w:sz w:val="24"/>
    </w:rPr>
  </w:style>
  <w:style w:type="table" w:customStyle="1" w:styleId="CFlag">
    <w:name w:val="CFlag"/>
    <w:basedOn w:val="TableNormal"/>
    <w:uiPriority w:val="99"/>
    <w:rsid w:val="00E47265"/>
    <w:tblPr/>
  </w:style>
  <w:style w:type="paragraph" w:customStyle="1" w:styleId="SignCoverPageEnd">
    <w:name w:val="SignCoverPageEnd"/>
    <w:basedOn w:val="OPCParaBase"/>
    <w:next w:val="Normal"/>
    <w:rsid w:val="00E4726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47265"/>
    <w:pPr>
      <w:pBdr>
        <w:top w:val="single" w:sz="4" w:space="1" w:color="auto"/>
      </w:pBdr>
      <w:spacing w:before="360"/>
      <w:ind w:right="397"/>
      <w:jc w:val="both"/>
    </w:pPr>
  </w:style>
  <w:style w:type="paragraph" w:customStyle="1" w:styleId="ENotesText">
    <w:name w:val="ENotesText"/>
    <w:aliases w:val="Ent"/>
    <w:basedOn w:val="OPCParaBase"/>
    <w:next w:val="Normal"/>
    <w:rsid w:val="00E47265"/>
    <w:pPr>
      <w:spacing w:before="120"/>
    </w:pPr>
  </w:style>
  <w:style w:type="paragraph" w:customStyle="1" w:styleId="CompiledMadeUnder">
    <w:name w:val="CompiledMadeUnder"/>
    <w:basedOn w:val="OPCParaBase"/>
    <w:next w:val="Normal"/>
    <w:rsid w:val="00E47265"/>
    <w:rPr>
      <w:i/>
      <w:sz w:val="24"/>
      <w:szCs w:val="24"/>
    </w:rPr>
  </w:style>
  <w:style w:type="paragraph" w:customStyle="1" w:styleId="Paragraphsub-sub-sub">
    <w:name w:val="Paragraph(sub-sub-sub)"/>
    <w:aliases w:val="aaaa"/>
    <w:basedOn w:val="OPCParaBase"/>
    <w:rsid w:val="00E4726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4726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4726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4726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47265"/>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47265"/>
    <w:pPr>
      <w:spacing w:before="60" w:line="240" w:lineRule="auto"/>
    </w:pPr>
    <w:rPr>
      <w:rFonts w:cs="Arial"/>
      <w:sz w:val="20"/>
      <w:szCs w:val="22"/>
    </w:rPr>
  </w:style>
  <w:style w:type="paragraph" w:customStyle="1" w:styleId="ActHead10">
    <w:name w:val="ActHead 10"/>
    <w:aliases w:val="sp"/>
    <w:basedOn w:val="OPCParaBase"/>
    <w:next w:val="ActHead3"/>
    <w:rsid w:val="00E47265"/>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E47265"/>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E47265"/>
    <w:pPr>
      <w:keepNext/>
      <w:spacing w:before="60" w:line="240" w:lineRule="atLeast"/>
    </w:pPr>
    <w:rPr>
      <w:b/>
      <w:sz w:val="20"/>
    </w:rPr>
  </w:style>
  <w:style w:type="paragraph" w:customStyle="1" w:styleId="NoteToSubpara">
    <w:name w:val="NoteToSubpara"/>
    <w:aliases w:val="nts"/>
    <w:basedOn w:val="OPCParaBase"/>
    <w:rsid w:val="00E47265"/>
    <w:pPr>
      <w:spacing w:before="40" w:line="198" w:lineRule="exact"/>
      <w:ind w:left="2835" w:hanging="709"/>
    </w:pPr>
    <w:rPr>
      <w:sz w:val="18"/>
    </w:rPr>
  </w:style>
  <w:style w:type="paragraph" w:customStyle="1" w:styleId="ENoteTableHeading">
    <w:name w:val="ENoteTableHeading"/>
    <w:aliases w:val="enth"/>
    <w:basedOn w:val="OPCParaBase"/>
    <w:rsid w:val="00E47265"/>
    <w:pPr>
      <w:keepNext/>
      <w:spacing w:before="60" w:line="240" w:lineRule="atLeast"/>
    </w:pPr>
    <w:rPr>
      <w:rFonts w:ascii="Arial" w:hAnsi="Arial"/>
      <w:b/>
      <w:sz w:val="16"/>
    </w:rPr>
  </w:style>
  <w:style w:type="paragraph" w:customStyle="1" w:styleId="ENoteTTi">
    <w:name w:val="ENoteTTi"/>
    <w:aliases w:val="entti"/>
    <w:basedOn w:val="OPCParaBase"/>
    <w:rsid w:val="00E47265"/>
    <w:pPr>
      <w:keepNext/>
      <w:spacing w:before="60" w:line="240" w:lineRule="atLeast"/>
      <w:ind w:left="170"/>
    </w:pPr>
    <w:rPr>
      <w:sz w:val="16"/>
    </w:rPr>
  </w:style>
  <w:style w:type="paragraph" w:customStyle="1" w:styleId="ENotesHeading1">
    <w:name w:val="ENotesHeading 1"/>
    <w:aliases w:val="Enh1"/>
    <w:basedOn w:val="OPCParaBase"/>
    <w:next w:val="Normal"/>
    <w:rsid w:val="00E47265"/>
    <w:pPr>
      <w:spacing w:before="120"/>
      <w:outlineLvl w:val="1"/>
    </w:pPr>
    <w:rPr>
      <w:b/>
      <w:sz w:val="28"/>
      <w:szCs w:val="28"/>
    </w:rPr>
  </w:style>
  <w:style w:type="paragraph" w:customStyle="1" w:styleId="ENotesHeading2">
    <w:name w:val="ENotesHeading 2"/>
    <w:aliases w:val="Enh2"/>
    <w:basedOn w:val="OPCParaBase"/>
    <w:next w:val="Normal"/>
    <w:rsid w:val="00E47265"/>
    <w:pPr>
      <w:spacing w:before="120" w:after="120"/>
      <w:outlineLvl w:val="2"/>
    </w:pPr>
    <w:rPr>
      <w:b/>
      <w:sz w:val="24"/>
      <w:szCs w:val="28"/>
    </w:rPr>
  </w:style>
  <w:style w:type="paragraph" w:customStyle="1" w:styleId="ENoteTTIndentHeading">
    <w:name w:val="ENoteTTIndentHeading"/>
    <w:aliases w:val="enTTHi"/>
    <w:basedOn w:val="OPCParaBase"/>
    <w:rsid w:val="00E4726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47265"/>
    <w:pPr>
      <w:spacing w:before="60" w:line="240" w:lineRule="atLeast"/>
    </w:pPr>
    <w:rPr>
      <w:sz w:val="16"/>
    </w:rPr>
  </w:style>
  <w:style w:type="paragraph" w:customStyle="1" w:styleId="MadeunderText">
    <w:name w:val="MadeunderText"/>
    <w:basedOn w:val="OPCParaBase"/>
    <w:next w:val="CompiledMadeUnder"/>
    <w:rsid w:val="00E47265"/>
    <w:pPr>
      <w:spacing w:before="240"/>
    </w:pPr>
    <w:rPr>
      <w:sz w:val="24"/>
      <w:szCs w:val="24"/>
    </w:rPr>
  </w:style>
  <w:style w:type="paragraph" w:customStyle="1" w:styleId="ENotesHeading3">
    <w:name w:val="ENotesHeading 3"/>
    <w:aliases w:val="Enh3"/>
    <w:basedOn w:val="OPCParaBase"/>
    <w:next w:val="Normal"/>
    <w:rsid w:val="00E47265"/>
    <w:pPr>
      <w:keepNext/>
      <w:spacing w:before="120" w:line="240" w:lineRule="auto"/>
      <w:outlineLvl w:val="4"/>
    </w:pPr>
    <w:rPr>
      <w:b/>
      <w:szCs w:val="24"/>
    </w:rPr>
  </w:style>
  <w:style w:type="character" w:customStyle="1" w:styleId="ActHead3Char">
    <w:name w:val="ActHead 3 Char"/>
    <w:aliases w:val="d Char"/>
    <w:basedOn w:val="DefaultParagraphFont"/>
    <w:link w:val="ActHead3"/>
    <w:rsid w:val="005A3D87"/>
    <w:rPr>
      <w:b/>
      <w:kern w:val="28"/>
      <w:sz w:val="28"/>
    </w:rPr>
  </w:style>
  <w:style w:type="paragraph" w:customStyle="1" w:styleId="SubPartCASA">
    <w:name w:val="SubPart(CASA)"/>
    <w:aliases w:val="csp"/>
    <w:basedOn w:val="OPCParaBase"/>
    <w:next w:val="ActHead3"/>
    <w:rsid w:val="00E47265"/>
    <w:pPr>
      <w:keepNext/>
      <w:keepLines/>
      <w:spacing w:before="280"/>
      <w:outlineLvl w:val="1"/>
    </w:pPr>
    <w:rPr>
      <w:b/>
      <w:kern w:val="28"/>
      <w:sz w:val="32"/>
    </w:rPr>
  </w:style>
  <w:style w:type="character" w:customStyle="1" w:styleId="CharSubPartTextCASA">
    <w:name w:val="CharSubPartText(CASA)"/>
    <w:basedOn w:val="OPCCharBase"/>
    <w:uiPriority w:val="1"/>
    <w:rsid w:val="00E47265"/>
  </w:style>
  <w:style w:type="character" w:customStyle="1" w:styleId="CharSubPartNoCASA">
    <w:name w:val="CharSubPartNo(CASA)"/>
    <w:basedOn w:val="OPCCharBase"/>
    <w:uiPriority w:val="1"/>
    <w:rsid w:val="00E47265"/>
  </w:style>
  <w:style w:type="paragraph" w:customStyle="1" w:styleId="ENoteTTIndentHeadingSub">
    <w:name w:val="ENoteTTIndentHeadingSub"/>
    <w:aliases w:val="enTTHis"/>
    <w:basedOn w:val="OPCParaBase"/>
    <w:rsid w:val="00E47265"/>
    <w:pPr>
      <w:keepNext/>
      <w:spacing w:before="60" w:line="240" w:lineRule="atLeast"/>
      <w:ind w:left="340"/>
    </w:pPr>
    <w:rPr>
      <w:b/>
      <w:sz w:val="16"/>
    </w:rPr>
  </w:style>
  <w:style w:type="paragraph" w:customStyle="1" w:styleId="ENoteTTiSub">
    <w:name w:val="ENoteTTiSub"/>
    <w:aliases w:val="enttis"/>
    <w:basedOn w:val="OPCParaBase"/>
    <w:rsid w:val="00E47265"/>
    <w:pPr>
      <w:keepNext/>
      <w:spacing w:before="60" w:line="240" w:lineRule="atLeast"/>
      <w:ind w:left="340"/>
    </w:pPr>
    <w:rPr>
      <w:sz w:val="16"/>
    </w:rPr>
  </w:style>
  <w:style w:type="paragraph" w:customStyle="1" w:styleId="SubDivisionMigration">
    <w:name w:val="SubDivisionMigration"/>
    <w:aliases w:val="sdm"/>
    <w:basedOn w:val="OPCParaBase"/>
    <w:rsid w:val="00E4726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47265"/>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1409A3"/>
    <w:rPr>
      <w:b/>
      <w:kern w:val="28"/>
      <w:sz w:val="24"/>
    </w:rPr>
  </w:style>
  <w:style w:type="paragraph" w:customStyle="1" w:styleId="SOText">
    <w:name w:val="SO Text"/>
    <w:aliases w:val="sot"/>
    <w:link w:val="SOTextChar"/>
    <w:rsid w:val="00E47265"/>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47265"/>
    <w:rPr>
      <w:rFonts w:eastAsiaTheme="minorHAnsi" w:cstheme="minorBidi"/>
      <w:sz w:val="22"/>
      <w:lang w:eastAsia="en-US"/>
    </w:rPr>
  </w:style>
  <w:style w:type="paragraph" w:customStyle="1" w:styleId="SOTextNote">
    <w:name w:val="SO TextNote"/>
    <w:aliases w:val="sont"/>
    <w:basedOn w:val="SOText"/>
    <w:qFormat/>
    <w:rsid w:val="00E47265"/>
    <w:pPr>
      <w:spacing w:before="122" w:line="198" w:lineRule="exact"/>
      <w:ind w:left="1843" w:hanging="709"/>
    </w:pPr>
    <w:rPr>
      <w:sz w:val="18"/>
    </w:rPr>
  </w:style>
  <w:style w:type="paragraph" w:customStyle="1" w:styleId="SOPara">
    <w:name w:val="SO Para"/>
    <w:aliases w:val="soa"/>
    <w:basedOn w:val="SOText"/>
    <w:link w:val="SOParaChar"/>
    <w:qFormat/>
    <w:rsid w:val="00E47265"/>
    <w:pPr>
      <w:tabs>
        <w:tab w:val="right" w:pos="1786"/>
      </w:tabs>
      <w:spacing w:before="40"/>
      <w:ind w:left="2070" w:hanging="936"/>
    </w:pPr>
  </w:style>
  <w:style w:type="character" w:customStyle="1" w:styleId="SOParaChar">
    <w:name w:val="SO Para Char"/>
    <w:aliases w:val="soa Char"/>
    <w:basedOn w:val="DefaultParagraphFont"/>
    <w:link w:val="SOPara"/>
    <w:rsid w:val="00E47265"/>
    <w:rPr>
      <w:rFonts w:eastAsiaTheme="minorHAnsi" w:cstheme="minorBidi"/>
      <w:sz w:val="22"/>
      <w:lang w:eastAsia="en-US"/>
    </w:rPr>
  </w:style>
  <w:style w:type="paragraph" w:customStyle="1" w:styleId="FileName">
    <w:name w:val="FileName"/>
    <w:basedOn w:val="Normal"/>
    <w:rsid w:val="00E47265"/>
  </w:style>
  <w:style w:type="paragraph" w:customStyle="1" w:styleId="SOHeadBold">
    <w:name w:val="SO HeadBold"/>
    <w:aliases w:val="sohb"/>
    <w:basedOn w:val="SOText"/>
    <w:next w:val="SOText"/>
    <w:link w:val="SOHeadBoldChar"/>
    <w:qFormat/>
    <w:rsid w:val="00E47265"/>
    <w:rPr>
      <w:b/>
    </w:rPr>
  </w:style>
  <w:style w:type="character" w:customStyle="1" w:styleId="SOHeadBoldChar">
    <w:name w:val="SO HeadBold Char"/>
    <w:aliases w:val="sohb Char"/>
    <w:basedOn w:val="DefaultParagraphFont"/>
    <w:link w:val="SOHeadBold"/>
    <w:rsid w:val="00E47265"/>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47265"/>
    <w:rPr>
      <w:i/>
    </w:rPr>
  </w:style>
  <w:style w:type="character" w:customStyle="1" w:styleId="SOHeadItalicChar">
    <w:name w:val="SO HeadItalic Char"/>
    <w:aliases w:val="sohi Char"/>
    <w:basedOn w:val="DefaultParagraphFont"/>
    <w:link w:val="SOHeadItalic"/>
    <w:rsid w:val="00E47265"/>
    <w:rPr>
      <w:rFonts w:eastAsiaTheme="minorHAnsi" w:cstheme="minorBidi"/>
      <w:i/>
      <w:sz w:val="22"/>
      <w:lang w:eastAsia="en-US"/>
    </w:rPr>
  </w:style>
  <w:style w:type="paragraph" w:customStyle="1" w:styleId="SOBullet">
    <w:name w:val="SO Bullet"/>
    <w:aliases w:val="sotb"/>
    <w:basedOn w:val="SOText"/>
    <w:link w:val="SOBulletChar"/>
    <w:qFormat/>
    <w:rsid w:val="00E47265"/>
    <w:pPr>
      <w:ind w:left="1559" w:hanging="425"/>
    </w:pPr>
  </w:style>
  <w:style w:type="character" w:customStyle="1" w:styleId="SOBulletChar">
    <w:name w:val="SO Bullet Char"/>
    <w:aliases w:val="sotb Char"/>
    <w:basedOn w:val="DefaultParagraphFont"/>
    <w:link w:val="SOBullet"/>
    <w:rsid w:val="00E47265"/>
    <w:rPr>
      <w:rFonts w:eastAsiaTheme="minorHAnsi" w:cstheme="minorBidi"/>
      <w:sz w:val="22"/>
      <w:lang w:eastAsia="en-US"/>
    </w:rPr>
  </w:style>
  <w:style w:type="paragraph" w:customStyle="1" w:styleId="SOBulletNote">
    <w:name w:val="SO BulletNote"/>
    <w:aliases w:val="sonb"/>
    <w:basedOn w:val="SOTextNote"/>
    <w:link w:val="SOBulletNoteChar"/>
    <w:qFormat/>
    <w:rsid w:val="00E47265"/>
    <w:pPr>
      <w:tabs>
        <w:tab w:val="left" w:pos="1560"/>
      </w:tabs>
      <w:ind w:left="2268" w:hanging="1134"/>
    </w:pPr>
  </w:style>
  <w:style w:type="character" w:customStyle="1" w:styleId="SOBulletNoteChar">
    <w:name w:val="SO BulletNote Char"/>
    <w:aliases w:val="sonb Char"/>
    <w:basedOn w:val="DefaultParagraphFont"/>
    <w:link w:val="SOBulletNote"/>
    <w:rsid w:val="00E47265"/>
    <w:rPr>
      <w:rFonts w:eastAsiaTheme="minorHAnsi" w:cstheme="minorBidi"/>
      <w:sz w:val="18"/>
      <w:lang w:eastAsia="en-US"/>
    </w:rPr>
  </w:style>
  <w:style w:type="paragraph" w:customStyle="1" w:styleId="FreeForm">
    <w:name w:val="FreeForm"/>
    <w:rsid w:val="00E47265"/>
    <w:rPr>
      <w:rFonts w:ascii="Arial" w:eastAsiaTheme="minorHAnsi" w:hAnsi="Arial" w:cstheme="minorBidi"/>
      <w:sz w:val="22"/>
      <w:lang w:eastAsia="en-US"/>
    </w:rPr>
  </w:style>
  <w:style w:type="paragraph" w:customStyle="1" w:styleId="EnStatement">
    <w:name w:val="EnStatement"/>
    <w:basedOn w:val="Normal"/>
    <w:rsid w:val="00E47265"/>
    <w:pPr>
      <w:numPr>
        <w:numId w:val="27"/>
      </w:numPr>
    </w:pPr>
    <w:rPr>
      <w:rFonts w:eastAsia="Times New Roman" w:cs="Times New Roman"/>
      <w:lang w:eastAsia="en-AU"/>
    </w:rPr>
  </w:style>
  <w:style w:type="paragraph" w:customStyle="1" w:styleId="EnStatementHeading">
    <w:name w:val="EnStatementHeading"/>
    <w:basedOn w:val="Normal"/>
    <w:rsid w:val="00E47265"/>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7265"/>
    <w:pPr>
      <w:spacing w:line="260" w:lineRule="atLeast"/>
    </w:pPr>
    <w:rPr>
      <w:rFonts w:eastAsiaTheme="minorHAnsi" w:cstheme="minorBidi"/>
      <w:sz w:val="22"/>
      <w:lang w:eastAsia="en-US"/>
    </w:rPr>
  </w:style>
  <w:style w:type="paragraph" w:styleId="Heading1">
    <w:name w:val="heading 1"/>
    <w:next w:val="Heading2"/>
    <w:autoRedefine/>
    <w:qFormat/>
    <w:rsid w:val="00C55B18"/>
    <w:pPr>
      <w:keepNext/>
      <w:keepLines/>
      <w:ind w:left="1134" w:hanging="1134"/>
      <w:outlineLvl w:val="0"/>
    </w:pPr>
    <w:rPr>
      <w:b/>
      <w:bCs/>
      <w:kern w:val="28"/>
      <w:sz w:val="36"/>
      <w:szCs w:val="32"/>
    </w:rPr>
  </w:style>
  <w:style w:type="paragraph" w:styleId="Heading2">
    <w:name w:val="heading 2"/>
    <w:basedOn w:val="Heading1"/>
    <w:next w:val="Heading3"/>
    <w:autoRedefine/>
    <w:qFormat/>
    <w:rsid w:val="00C55B18"/>
    <w:pPr>
      <w:spacing w:before="280"/>
      <w:outlineLvl w:val="1"/>
    </w:pPr>
    <w:rPr>
      <w:bCs w:val="0"/>
      <w:iCs/>
      <w:sz w:val="32"/>
      <w:szCs w:val="28"/>
    </w:rPr>
  </w:style>
  <w:style w:type="paragraph" w:styleId="Heading3">
    <w:name w:val="heading 3"/>
    <w:basedOn w:val="Heading1"/>
    <w:next w:val="Heading4"/>
    <w:autoRedefine/>
    <w:qFormat/>
    <w:rsid w:val="00C55B18"/>
    <w:pPr>
      <w:spacing w:before="240"/>
      <w:outlineLvl w:val="2"/>
    </w:pPr>
    <w:rPr>
      <w:bCs w:val="0"/>
      <w:sz w:val="28"/>
      <w:szCs w:val="26"/>
    </w:rPr>
  </w:style>
  <w:style w:type="paragraph" w:styleId="Heading4">
    <w:name w:val="heading 4"/>
    <w:basedOn w:val="Heading1"/>
    <w:next w:val="Heading5"/>
    <w:autoRedefine/>
    <w:qFormat/>
    <w:rsid w:val="00C55B18"/>
    <w:pPr>
      <w:spacing w:before="220"/>
      <w:outlineLvl w:val="3"/>
    </w:pPr>
    <w:rPr>
      <w:bCs w:val="0"/>
      <w:sz w:val="26"/>
      <w:szCs w:val="28"/>
    </w:rPr>
  </w:style>
  <w:style w:type="paragraph" w:styleId="Heading5">
    <w:name w:val="heading 5"/>
    <w:basedOn w:val="Heading1"/>
    <w:next w:val="subsection"/>
    <w:autoRedefine/>
    <w:qFormat/>
    <w:rsid w:val="00C55B18"/>
    <w:pPr>
      <w:spacing w:before="280"/>
      <w:outlineLvl w:val="4"/>
    </w:pPr>
    <w:rPr>
      <w:bCs w:val="0"/>
      <w:iCs/>
      <w:sz w:val="24"/>
      <w:szCs w:val="26"/>
    </w:rPr>
  </w:style>
  <w:style w:type="paragraph" w:styleId="Heading6">
    <w:name w:val="heading 6"/>
    <w:basedOn w:val="Heading1"/>
    <w:next w:val="Heading7"/>
    <w:autoRedefine/>
    <w:qFormat/>
    <w:rsid w:val="00C55B18"/>
    <w:pPr>
      <w:outlineLvl w:val="5"/>
    </w:pPr>
    <w:rPr>
      <w:rFonts w:ascii="Arial" w:hAnsi="Arial" w:cs="Arial"/>
      <w:bCs w:val="0"/>
      <w:sz w:val="32"/>
      <w:szCs w:val="22"/>
    </w:rPr>
  </w:style>
  <w:style w:type="paragraph" w:styleId="Heading7">
    <w:name w:val="heading 7"/>
    <w:basedOn w:val="Heading6"/>
    <w:next w:val="Normal"/>
    <w:autoRedefine/>
    <w:qFormat/>
    <w:rsid w:val="00C55B18"/>
    <w:pPr>
      <w:spacing w:before="280"/>
      <w:outlineLvl w:val="6"/>
    </w:pPr>
    <w:rPr>
      <w:sz w:val="28"/>
    </w:rPr>
  </w:style>
  <w:style w:type="paragraph" w:styleId="Heading8">
    <w:name w:val="heading 8"/>
    <w:basedOn w:val="Heading6"/>
    <w:next w:val="Normal"/>
    <w:autoRedefine/>
    <w:qFormat/>
    <w:rsid w:val="00C55B18"/>
    <w:pPr>
      <w:spacing w:before="240"/>
      <w:outlineLvl w:val="7"/>
    </w:pPr>
    <w:rPr>
      <w:iCs/>
      <w:sz w:val="26"/>
    </w:rPr>
  </w:style>
  <w:style w:type="paragraph" w:styleId="Heading9">
    <w:name w:val="heading 9"/>
    <w:basedOn w:val="Heading1"/>
    <w:next w:val="Normal"/>
    <w:autoRedefine/>
    <w:qFormat/>
    <w:rsid w:val="00C55B18"/>
    <w:pPr>
      <w:keepNext w:val="0"/>
      <w:spacing w:before="280"/>
      <w:outlineLvl w:val="8"/>
    </w:pPr>
    <w:rPr>
      <w:i/>
      <w:sz w:val="28"/>
      <w:szCs w:val="22"/>
    </w:rPr>
  </w:style>
  <w:style w:type="character" w:default="1" w:styleId="DefaultParagraphFont">
    <w:name w:val="Default Paragraph Font"/>
    <w:uiPriority w:val="1"/>
    <w:semiHidden/>
    <w:unhideWhenUsed/>
    <w:rsid w:val="00E472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47265"/>
  </w:style>
  <w:style w:type="numbering" w:styleId="111111">
    <w:name w:val="Outline List 2"/>
    <w:basedOn w:val="NoList"/>
    <w:rsid w:val="00C55B18"/>
    <w:pPr>
      <w:numPr>
        <w:numId w:val="23"/>
      </w:numPr>
    </w:pPr>
  </w:style>
  <w:style w:type="numbering" w:styleId="1ai">
    <w:name w:val="Outline List 1"/>
    <w:basedOn w:val="NoList"/>
    <w:rsid w:val="00C55B18"/>
    <w:pPr>
      <w:numPr>
        <w:numId w:val="17"/>
      </w:numPr>
    </w:pPr>
  </w:style>
  <w:style w:type="paragraph" w:customStyle="1" w:styleId="ActHead1">
    <w:name w:val="ActHead 1"/>
    <w:aliases w:val="c"/>
    <w:basedOn w:val="OPCParaBase"/>
    <w:next w:val="Normal"/>
    <w:qFormat/>
    <w:rsid w:val="00E4726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4726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E4726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E4726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E4726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4726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4726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4726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4726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E47265"/>
  </w:style>
  <w:style w:type="numbering" w:styleId="ArticleSection">
    <w:name w:val="Outline List 3"/>
    <w:basedOn w:val="NoList"/>
    <w:rsid w:val="00C55B18"/>
    <w:pPr>
      <w:numPr>
        <w:numId w:val="24"/>
      </w:numPr>
    </w:pPr>
  </w:style>
  <w:style w:type="paragraph" w:styleId="BalloonText">
    <w:name w:val="Balloon Text"/>
    <w:basedOn w:val="Normal"/>
    <w:link w:val="BalloonTextChar"/>
    <w:uiPriority w:val="99"/>
    <w:unhideWhenUsed/>
    <w:rsid w:val="00E47265"/>
    <w:pPr>
      <w:spacing w:line="240" w:lineRule="auto"/>
    </w:pPr>
    <w:rPr>
      <w:rFonts w:ascii="Tahoma" w:hAnsi="Tahoma" w:cs="Tahoma"/>
      <w:sz w:val="16"/>
      <w:szCs w:val="16"/>
    </w:rPr>
  </w:style>
  <w:style w:type="paragraph" w:styleId="BlockText">
    <w:name w:val="Block Text"/>
    <w:rsid w:val="00C55B18"/>
    <w:pPr>
      <w:spacing w:after="120"/>
      <w:ind w:left="1440" w:right="1440"/>
    </w:pPr>
    <w:rPr>
      <w:sz w:val="22"/>
      <w:szCs w:val="24"/>
    </w:rPr>
  </w:style>
  <w:style w:type="paragraph" w:customStyle="1" w:styleId="Blocks">
    <w:name w:val="Blocks"/>
    <w:aliases w:val="bb"/>
    <w:basedOn w:val="OPCParaBase"/>
    <w:qFormat/>
    <w:rsid w:val="00E47265"/>
    <w:pPr>
      <w:spacing w:line="240" w:lineRule="auto"/>
    </w:pPr>
    <w:rPr>
      <w:sz w:val="24"/>
    </w:rPr>
  </w:style>
  <w:style w:type="paragraph" w:styleId="BodyText">
    <w:name w:val="Body Text"/>
    <w:rsid w:val="00C55B18"/>
    <w:pPr>
      <w:spacing w:after="120"/>
    </w:pPr>
    <w:rPr>
      <w:sz w:val="22"/>
      <w:szCs w:val="24"/>
    </w:rPr>
  </w:style>
  <w:style w:type="paragraph" w:styleId="BodyText2">
    <w:name w:val="Body Text 2"/>
    <w:rsid w:val="00C55B18"/>
    <w:pPr>
      <w:spacing w:after="120" w:line="480" w:lineRule="auto"/>
    </w:pPr>
    <w:rPr>
      <w:sz w:val="22"/>
      <w:szCs w:val="24"/>
    </w:rPr>
  </w:style>
  <w:style w:type="paragraph" w:styleId="BodyText3">
    <w:name w:val="Body Text 3"/>
    <w:rsid w:val="00C55B18"/>
    <w:pPr>
      <w:spacing w:after="120"/>
    </w:pPr>
    <w:rPr>
      <w:sz w:val="16"/>
      <w:szCs w:val="16"/>
    </w:rPr>
  </w:style>
  <w:style w:type="paragraph" w:styleId="BodyTextFirstIndent">
    <w:name w:val="Body Text First Indent"/>
    <w:basedOn w:val="BodyText"/>
    <w:rsid w:val="00C55B18"/>
    <w:pPr>
      <w:ind w:firstLine="210"/>
    </w:pPr>
  </w:style>
  <w:style w:type="paragraph" w:styleId="BodyTextIndent">
    <w:name w:val="Body Text Indent"/>
    <w:rsid w:val="00C55B18"/>
    <w:pPr>
      <w:spacing w:after="120"/>
      <w:ind w:left="283"/>
    </w:pPr>
    <w:rPr>
      <w:sz w:val="22"/>
      <w:szCs w:val="24"/>
    </w:rPr>
  </w:style>
  <w:style w:type="paragraph" w:styleId="BodyTextFirstIndent2">
    <w:name w:val="Body Text First Indent 2"/>
    <w:basedOn w:val="BodyTextIndent"/>
    <w:rsid w:val="00C55B18"/>
    <w:pPr>
      <w:ind w:firstLine="210"/>
    </w:pPr>
  </w:style>
  <w:style w:type="paragraph" w:styleId="BodyTextIndent2">
    <w:name w:val="Body Text Indent 2"/>
    <w:rsid w:val="00C55B18"/>
    <w:pPr>
      <w:spacing w:after="120" w:line="480" w:lineRule="auto"/>
      <w:ind w:left="283"/>
    </w:pPr>
    <w:rPr>
      <w:sz w:val="22"/>
      <w:szCs w:val="24"/>
    </w:rPr>
  </w:style>
  <w:style w:type="paragraph" w:styleId="BodyTextIndent3">
    <w:name w:val="Body Text Indent 3"/>
    <w:rsid w:val="00C55B18"/>
    <w:pPr>
      <w:spacing w:after="120"/>
      <w:ind w:left="283"/>
    </w:pPr>
    <w:rPr>
      <w:sz w:val="16"/>
      <w:szCs w:val="16"/>
    </w:rPr>
  </w:style>
  <w:style w:type="paragraph" w:customStyle="1" w:styleId="BoxText">
    <w:name w:val="BoxText"/>
    <w:aliases w:val="bt"/>
    <w:basedOn w:val="OPCParaBase"/>
    <w:qFormat/>
    <w:rsid w:val="00E4726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47265"/>
    <w:rPr>
      <w:b/>
    </w:rPr>
  </w:style>
  <w:style w:type="paragraph" w:customStyle="1" w:styleId="BoxHeadItalic">
    <w:name w:val="BoxHeadItalic"/>
    <w:aliases w:val="bhi"/>
    <w:basedOn w:val="BoxText"/>
    <w:next w:val="BoxStep"/>
    <w:qFormat/>
    <w:rsid w:val="00E47265"/>
    <w:rPr>
      <w:i/>
    </w:rPr>
  </w:style>
  <w:style w:type="paragraph" w:customStyle="1" w:styleId="BoxList">
    <w:name w:val="BoxList"/>
    <w:aliases w:val="bl"/>
    <w:basedOn w:val="BoxText"/>
    <w:qFormat/>
    <w:rsid w:val="00E47265"/>
    <w:pPr>
      <w:ind w:left="1559" w:hanging="425"/>
    </w:pPr>
  </w:style>
  <w:style w:type="paragraph" w:customStyle="1" w:styleId="BoxNote">
    <w:name w:val="BoxNote"/>
    <w:aliases w:val="bn"/>
    <w:basedOn w:val="BoxText"/>
    <w:qFormat/>
    <w:rsid w:val="00E47265"/>
    <w:pPr>
      <w:tabs>
        <w:tab w:val="left" w:pos="1985"/>
      </w:tabs>
      <w:spacing w:before="122" w:line="198" w:lineRule="exact"/>
      <w:ind w:left="2948" w:hanging="1814"/>
    </w:pPr>
    <w:rPr>
      <w:sz w:val="18"/>
    </w:rPr>
  </w:style>
  <w:style w:type="paragraph" w:customStyle="1" w:styleId="BoxPara">
    <w:name w:val="BoxPara"/>
    <w:aliases w:val="bp"/>
    <w:basedOn w:val="BoxText"/>
    <w:qFormat/>
    <w:rsid w:val="00E47265"/>
    <w:pPr>
      <w:tabs>
        <w:tab w:val="right" w:pos="2268"/>
      </w:tabs>
      <w:ind w:left="2552" w:hanging="1418"/>
    </w:pPr>
  </w:style>
  <w:style w:type="paragraph" w:customStyle="1" w:styleId="BoxStep">
    <w:name w:val="BoxStep"/>
    <w:aliases w:val="bs"/>
    <w:basedOn w:val="BoxText"/>
    <w:qFormat/>
    <w:rsid w:val="00E47265"/>
    <w:pPr>
      <w:ind w:left="1985" w:hanging="851"/>
    </w:pPr>
  </w:style>
  <w:style w:type="paragraph" w:styleId="Caption">
    <w:name w:val="caption"/>
    <w:next w:val="Normal"/>
    <w:qFormat/>
    <w:rsid w:val="00C55B18"/>
    <w:pPr>
      <w:spacing w:before="120" w:after="120"/>
    </w:pPr>
    <w:rPr>
      <w:b/>
      <w:bCs/>
    </w:rPr>
  </w:style>
  <w:style w:type="character" w:customStyle="1" w:styleId="CharAmPartNo">
    <w:name w:val="CharAmPartNo"/>
    <w:basedOn w:val="OPCCharBase"/>
    <w:uiPriority w:val="1"/>
    <w:qFormat/>
    <w:rsid w:val="00E47265"/>
  </w:style>
  <w:style w:type="character" w:customStyle="1" w:styleId="CharAmPartText">
    <w:name w:val="CharAmPartText"/>
    <w:basedOn w:val="OPCCharBase"/>
    <w:uiPriority w:val="1"/>
    <w:qFormat/>
    <w:rsid w:val="00E47265"/>
  </w:style>
  <w:style w:type="character" w:customStyle="1" w:styleId="CharAmSchNo">
    <w:name w:val="CharAmSchNo"/>
    <w:basedOn w:val="OPCCharBase"/>
    <w:uiPriority w:val="1"/>
    <w:qFormat/>
    <w:rsid w:val="00E47265"/>
  </w:style>
  <w:style w:type="character" w:customStyle="1" w:styleId="CharAmSchText">
    <w:name w:val="CharAmSchText"/>
    <w:basedOn w:val="OPCCharBase"/>
    <w:uiPriority w:val="1"/>
    <w:qFormat/>
    <w:rsid w:val="00E47265"/>
  </w:style>
  <w:style w:type="character" w:customStyle="1" w:styleId="CharBoldItalic">
    <w:name w:val="CharBoldItalic"/>
    <w:basedOn w:val="OPCCharBase"/>
    <w:uiPriority w:val="1"/>
    <w:qFormat/>
    <w:rsid w:val="00E47265"/>
    <w:rPr>
      <w:b/>
      <w:i/>
    </w:rPr>
  </w:style>
  <w:style w:type="character" w:customStyle="1" w:styleId="CharChapNo">
    <w:name w:val="CharChapNo"/>
    <w:basedOn w:val="OPCCharBase"/>
    <w:qFormat/>
    <w:rsid w:val="00E47265"/>
  </w:style>
  <w:style w:type="character" w:customStyle="1" w:styleId="CharChapText">
    <w:name w:val="CharChapText"/>
    <w:basedOn w:val="OPCCharBase"/>
    <w:qFormat/>
    <w:rsid w:val="00E47265"/>
  </w:style>
  <w:style w:type="character" w:customStyle="1" w:styleId="CharDivNo">
    <w:name w:val="CharDivNo"/>
    <w:basedOn w:val="OPCCharBase"/>
    <w:qFormat/>
    <w:rsid w:val="00E47265"/>
  </w:style>
  <w:style w:type="character" w:customStyle="1" w:styleId="CharDivText">
    <w:name w:val="CharDivText"/>
    <w:basedOn w:val="OPCCharBase"/>
    <w:qFormat/>
    <w:rsid w:val="00E47265"/>
  </w:style>
  <w:style w:type="character" w:customStyle="1" w:styleId="CharItalic">
    <w:name w:val="CharItalic"/>
    <w:basedOn w:val="OPCCharBase"/>
    <w:uiPriority w:val="1"/>
    <w:qFormat/>
    <w:rsid w:val="00E47265"/>
    <w:rPr>
      <w:i/>
    </w:rPr>
  </w:style>
  <w:style w:type="character" w:customStyle="1" w:styleId="CharNotesItals">
    <w:name w:val="CharNotesItals"/>
    <w:basedOn w:val="DefaultParagraphFont"/>
    <w:rsid w:val="00C55B18"/>
    <w:rPr>
      <w:i/>
    </w:rPr>
  </w:style>
  <w:style w:type="character" w:customStyle="1" w:styleId="CharNotesReg">
    <w:name w:val="CharNotesReg"/>
    <w:basedOn w:val="DefaultParagraphFont"/>
    <w:rsid w:val="00C55B18"/>
  </w:style>
  <w:style w:type="character" w:customStyle="1" w:styleId="CharPartNo">
    <w:name w:val="CharPartNo"/>
    <w:basedOn w:val="OPCCharBase"/>
    <w:qFormat/>
    <w:rsid w:val="00E47265"/>
  </w:style>
  <w:style w:type="character" w:customStyle="1" w:styleId="CharPartText">
    <w:name w:val="CharPartText"/>
    <w:basedOn w:val="OPCCharBase"/>
    <w:qFormat/>
    <w:rsid w:val="00E47265"/>
  </w:style>
  <w:style w:type="character" w:customStyle="1" w:styleId="CharSectno">
    <w:name w:val="CharSectno"/>
    <w:basedOn w:val="OPCCharBase"/>
    <w:qFormat/>
    <w:rsid w:val="00E47265"/>
  </w:style>
  <w:style w:type="character" w:customStyle="1" w:styleId="CharSubdNo">
    <w:name w:val="CharSubdNo"/>
    <w:basedOn w:val="OPCCharBase"/>
    <w:uiPriority w:val="1"/>
    <w:qFormat/>
    <w:rsid w:val="00E47265"/>
  </w:style>
  <w:style w:type="character" w:customStyle="1" w:styleId="CharSubdText">
    <w:name w:val="CharSubdText"/>
    <w:basedOn w:val="OPCCharBase"/>
    <w:uiPriority w:val="1"/>
    <w:qFormat/>
    <w:rsid w:val="00E47265"/>
  </w:style>
  <w:style w:type="paragraph" w:styleId="Closing">
    <w:name w:val="Closing"/>
    <w:rsid w:val="00C55B18"/>
    <w:pPr>
      <w:ind w:left="4252"/>
    </w:pPr>
    <w:rPr>
      <w:sz w:val="22"/>
      <w:szCs w:val="24"/>
    </w:rPr>
  </w:style>
  <w:style w:type="character" w:styleId="CommentReference">
    <w:name w:val="annotation reference"/>
    <w:basedOn w:val="DefaultParagraphFont"/>
    <w:rsid w:val="00C55B18"/>
    <w:rPr>
      <w:sz w:val="16"/>
      <w:szCs w:val="16"/>
    </w:rPr>
  </w:style>
  <w:style w:type="paragraph" w:styleId="CommentText">
    <w:name w:val="annotation text"/>
    <w:rsid w:val="00C55B18"/>
  </w:style>
  <w:style w:type="paragraph" w:styleId="CommentSubject">
    <w:name w:val="annotation subject"/>
    <w:next w:val="CommentText"/>
    <w:rsid w:val="00C55B18"/>
    <w:rPr>
      <w:b/>
      <w:bCs/>
      <w:szCs w:val="24"/>
    </w:rPr>
  </w:style>
  <w:style w:type="paragraph" w:customStyle="1" w:styleId="notetext">
    <w:name w:val="note(text)"/>
    <w:aliases w:val="n"/>
    <w:basedOn w:val="OPCParaBase"/>
    <w:link w:val="notetextChar"/>
    <w:rsid w:val="00E47265"/>
    <w:pPr>
      <w:spacing w:before="122" w:line="240" w:lineRule="auto"/>
      <w:ind w:left="1985" w:hanging="851"/>
    </w:pPr>
    <w:rPr>
      <w:sz w:val="18"/>
    </w:rPr>
  </w:style>
  <w:style w:type="paragraph" w:customStyle="1" w:styleId="notemargin">
    <w:name w:val="note(margin)"/>
    <w:aliases w:val="nm"/>
    <w:basedOn w:val="OPCParaBase"/>
    <w:rsid w:val="00E47265"/>
    <w:pPr>
      <w:tabs>
        <w:tab w:val="left" w:pos="709"/>
      </w:tabs>
      <w:spacing w:before="122" w:line="198" w:lineRule="exact"/>
      <w:ind w:left="709" w:hanging="709"/>
    </w:pPr>
    <w:rPr>
      <w:sz w:val="18"/>
    </w:rPr>
  </w:style>
  <w:style w:type="paragraph" w:customStyle="1" w:styleId="CTA-">
    <w:name w:val="CTA -"/>
    <w:basedOn w:val="OPCParaBase"/>
    <w:rsid w:val="00E47265"/>
    <w:pPr>
      <w:spacing w:before="60" w:line="240" w:lineRule="atLeast"/>
      <w:ind w:left="85" w:hanging="85"/>
    </w:pPr>
    <w:rPr>
      <w:sz w:val="20"/>
    </w:rPr>
  </w:style>
  <w:style w:type="paragraph" w:customStyle="1" w:styleId="CTA--">
    <w:name w:val="CTA --"/>
    <w:basedOn w:val="OPCParaBase"/>
    <w:next w:val="Normal"/>
    <w:rsid w:val="00E47265"/>
    <w:pPr>
      <w:spacing w:before="60" w:line="240" w:lineRule="atLeast"/>
      <w:ind w:left="142" w:hanging="142"/>
    </w:pPr>
    <w:rPr>
      <w:sz w:val="20"/>
    </w:rPr>
  </w:style>
  <w:style w:type="paragraph" w:customStyle="1" w:styleId="CTA---">
    <w:name w:val="CTA ---"/>
    <w:basedOn w:val="OPCParaBase"/>
    <w:next w:val="Normal"/>
    <w:rsid w:val="00E47265"/>
    <w:pPr>
      <w:spacing w:before="60" w:line="240" w:lineRule="atLeast"/>
      <w:ind w:left="198" w:hanging="198"/>
    </w:pPr>
    <w:rPr>
      <w:sz w:val="20"/>
    </w:rPr>
  </w:style>
  <w:style w:type="paragraph" w:customStyle="1" w:styleId="CTA----">
    <w:name w:val="CTA ----"/>
    <w:basedOn w:val="OPCParaBase"/>
    <w:next w:val="Normal"/>
    <w:rsid w:val="00E47265"/>
    <w:pPr>
      <w:spacing w:before="60" w:line="240" w:lineRule="atLeast"/>
      <w:ind w:left="255" w:hanging="255"/>
    </w:pPr>
    <w:rPr>
      <w:sz w:val="20"/>
    </w:rPr>
  </w:style>
  <w:style w:type="paragraph" w:customStyle="1" w:styleId="CTA1a">
    <w:name w:val="CTA 1(a)"/>
    <w:basedOn w:val="OPCParaBase"/>
    <w:rsid w:val="00E47265"/>
    <w:pPr>
      <w:tabs>
        <w:tab w:val="right" w:pos="414"/>
      </w:tabs>
      <w:spacing w:before="40" w:line="240" w:lineRule="atLeast"/>
      <w:ind w:left="675" w:hanging="675"/>
    </w:pPr>
    <w:rPr>
      <w:sz w:val="20"/>
    </w:rPr>
  </w:style>
  <w:style w:type="paragraph" w:customStyle="1" w:styleId="CTA1ai">
    <w:name w:val="CTA 1(a)(i)"/>
    <w:basedOn w:val="OPCParaBase"/>
    <w:rsid w:val="00E47265"/>
    <w:pPr>
      <w:tabs>
        <w:tab w:val="right" w:pos="1004"/>
      </w:tabs>
      <w:spacing w:before="40" w:line="240" w:lineRule="atLeast"/>
      <w:ind w:left="1253" w:hanging="1253"/>
    </w:pPr>
    <w:rPr>
      <w:sz w:val="20"/>
    </w:rPr>
  </w:style>
  <w:style w:type="paragraph" w:customStyle="1" w:styleId="CTA2a">
    <w:name w:val="CTA 2(a)"/>
    <w:basedOn w:val="OPCParaBase"/>
    <w:rsid w:val="00E47265"/>
    <w:pPr>
      <w:tabs>
        <w:tab w:val="right" w:pos="482"/>
      </w:tabs>
      <w:spacing w:before="40" w:line="240" w:lineRule="atLeast"/>
      <w:ind w:left="748" w:hanging="748"/>
    </w:pPr>
    <w:rPr>
      <w:sz w:val="20"/>
    </w:rPr>
  </w:style>
  <w:style w:type="paragraph" w:customStyle="1" w:styleId="CTA2ai">
    <w:name w:val="CTA 2(a)(i)"/>
    <w:basedOn w:val="OPCParaBase"/>
    <w:rsid w:val="00E47265"/>
    <w:pPr>
      <w:tabs>
        <w:tab w:val="right" w:pos="1089"/>
      </w:tabs>
      <w:spacing w:before="40" w:line="240" w:lineRule="atLeast"/>
      <w:ind w:left="1327" w:hanging="1327"/>
    </w:pPr>
    <w:rPr>
      <w:sz w:val="20"/>
    </w:rPr>
  </w:style>
  <w:style w:type="paragraph" w:customStyle="1" w:styleId="CTA3a">
    <w:name w:val="CTA 3(a)"/>
    <w:basedOn w:val="OPCParaBase"/>
    <w:rsid w:val="00E47265"/>
    <w:pPr>
      <w:tabs>
        <w:tab w:val="right" w:pos="556"/>
      </w:tabs>
      <w:spacing w:before="40" w:line="240" w:lineRule="atLeast"/>
      <w:ind w:left="805" w:hanging="805"/>
    </w:pPr>
    <w:rPr>
      <w:sz w:val="20"/>
    </w:rPr>
  </w:style>
  <w:style w:type="paragraph" w:customStyle="1" w:styleId="CTA3ai">
    <w:name w:val="CTA 3(a)(i)"/>
    <w:basedOn w:val="OPCParaBase"/>
    <w:rsid w:val="00E47265"/>
    <w:pPr>
      <w:tabs>
        <w:tab w:val="right" w:pos="1140"/>
      </w:tabs>
      <w:spacing w:before="40" w:line="240" w:lineRule="atLeast"/>
      <w:ind w:left="1361" w:hanging="1361"/>
    </w:pPr>
    <w:rPr>
      <w:sz w:val="20"/>
    </w:rPr>
  </w:style>
  <w:style w:type="paragraph" w:customStyle="1" w:styleId="CTA4a">
    <w:name w:val="CTA 4(a)"/>
    <w:basedOn w:val="OPCParaBase"/>
    <w:rsid w:val="00E47265"/>
    <w:pPr>
      <w:tabs>
        <w:tab w:val="right" w:pos="624"/>
      </w:tabs>
      <w:spacing w:before="40" w:line="240" w:lineRule="atLeast"/>
      <w:ind w:left="873" w:hanging="873"/>
    </w:pPr>
    <w:rPr>
      <w:sz w:val="20"/>
    </w:rPr>
  </w:style>
  <w:style w:type="paragraph" w:customStyle="1" w:styleId="CTA4ai">
    <w:name w:val="CTA 4(a)(i)"/>
    <w:basedOn w:val="OPCParaBase"/>
    <w:rsid w:val="00E47265"/>
    <w:pPr>
      <w:tabs>
        <w:tab w:val="right" w:pos="1213"/>
      </w:tabs>
      <w:spacing w:before="40" w:line="240" w:lineRule="atLeast"/>
      <w:ind w:left="1452" w:hanging="1452"/>
    </w:pPr>
    <w:rPr>
      <w:sz w:val="20"/>
    </w:rPr>
  </w:style>
  <w:style w:type="paragraph" w:customStyle="1" w:styleId="CTACAPS">
    <w:name w:val="CTA CAPS"/>
    <w:basedOn w:val="OPCParaBase"/>
    <w:rsid w:val="00E47265"/>
    <w:pPr>
      <w:spacing w:before="60" w:line="240" w:lineRule="atLeast"/>
    </w:pPr>
    <w:rPr>
      <w:sz w:val="20"/>
    </w:rPr>
  </w:style>
  <w:style w:type="paragraph" w:customStyle="1" w:styleId="CTAright">
    <w:name w:val="CTA right"/>
    <w:basedOn w:val="OPCParaBase"/>
    <w:rsid w:val="00E47265"/>
    <w:pPr>
      <w:spacing w:before="60" w:line="240" w:lineRule="auto"/>
      <w:jc w:val="right"/>
    </w:pPr>
    <w:rPr>
      <w:sz w:val="20"/>
    </w:rPr>
  </w:style>
  <w:style w:type="paragraph" w:styleId="Date">
    <w:name w:val="Date"/>
    <w:next w:val="Normal"/>
    <w:rsid w:val="00C55B18"/>
    <w:rPr>
      <w:sz w:val="22"/>
      <w:szCs w:val="24"/>
    </w:rPr>
  </w:style>
  <w:style w:type="paragraph" w:customStyle="1" w:styleId="subsection">
    <w:name w:val="subsection"/>
    <w:aliases w:val="ss"/>
    <w:basedOn w:val="OPCParaBase"/>
    <w:link w:val="subsectionChar"/>
    <w:rsid w:val="00E47265"/>
    <w:pPr>
      <w:tabs>
        <w:tab w:val="right" w:pos="1021"/>
      </w:tabs>
      <w:spacing w:before="180" w:line="240" w:lineRule="auto"/>
      <w:ind w:left="1134" w:hanging="1134"/>
    </w:pPr>
  </w:style>
  <w:style w:type="paragraph" w:customStyle="1" w:styleId="Definition">
    <w:name w:val="Definition"/>
    <w:aliases w:val="dd"/>
    <w:basedOn w:val="OPCParaBase"/>
    <w:rsid w:val="00E47265"/>
    <w:pPr>
      <w:spacing w:before="180" w:line="240" w:lineRule="auto"/>
      <w:ind w:left="1134"/>
    </w:pPr>
  </w:style>
  <w:style w:type="paragraph" w:styleId="DocumentMap">
    <w:name w:val="Document Map"/>
    <w:rsid w:val="00C55B18"/>
    <w:pPr>
      <w:shd w:val="clear" w:color="auto" w:fill="000080"/>
    </w:pPr>
    <w:rPr>
      <w:rFonts w:ascii="Tahoma" w:hAnsi="Tahoma" w:cs="Tahoma"/>
      <w:sz w:val="22"/>
      <w:szCs w:val="24"/>
    </w:rPr>
  </w:style>
  <w:style w:type="paragraph" w:styleId="E-mailSignature">
    <w:name w:val="E-mail Signature"/>
    <w:rsid w:val="00C55B18"/>
    <w:rPr>
      <w:sz w:val="22"/>
      <w:szCs w:val="24"/>
    </w:rPr>
  </w:style>
  <w:style w:type="character" w:styleId="Emphasis">
    <w:name w:val="Emphasis"/>
    <w:basedOn w:val="DefaultParagraphFont"/>
    <w:qFormat/>
    <w:rsid w:val="00C55B18"/>
    <w:rPr>
      <w:i/>
      <w:iCs/>
    </w:rPr>
  </w:style>
  <w:style w:type="character" w:styleId="EndnoteReference">
    <w:name w:val="endnote reference"/>
    <w:basedOn w:val="DefaultParagraphFont"/>
    <w:rsid w:val="00C55B18"/>
    <w:rPr>
      <w:vertAlign w:val="superscript"/>
    </w:rPr>
  </w:style>
  <w:style w:type="paragraph" w:styleId="EndnoteText">
    <w:name w:val="endnote text"/>
    <w:rsid w:val="00C55B18"/>
  </w:style>
  <w:style w:type="paragraph" w:styleId="EnvelopeAddress">
    <w:name w:val="envelope address"/>
    <w:rsid w:val="00C55B1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55B18"/>
    <w:rPr>
      <w:rFonts w:ascii="Arial" w:hAnsi="Arial" w:cs="Arial"/>
    </w:rPr>
  </w:style>
  <w:style w:type="character" w:styleId="FollowedHyperlink">
    <w:name w:val="FollowedHyperlink"/>
    <w:basedOn w:val="DefaultParagraphFont"/>
    <w:rsid w:val="00C55B18"/>
    <w:rPr>
      <w:color w:val="800080"/>
      <w:u w:val="single"/>
    </w:rPr>
  </w:style>
  <w:style w:type="paragraph" w:styleId="Footer">
    <w:name w:val="footer"/>
    <w:link w:val="FooterChar"/>
    <w:rsid w:val="00E47265"/>
    <w:pPr>
      <w:tabs>
        <w:tab w:val="center" w:pos="4153"/>
        <w:tab w:val="right" w:pos="8306"/>
      </w:tabs>
    </w:pPr>
    <w:rPr>
      <w:sz w:val="22"/>
      <w:szCs w:val="24"/>
    </w:rPr>
  </w:style>
  <w:style w:type="character" w:styleId="FootnoteReference">
    <w:name w:val="footnote reference"/>
    <w:basedOn w:val="DefaultParagraphFont"/>
    <w:rsid w:val="00C55B18"/>
    <w:rPr>
      <w:vertAlign w:val="superscript"/>
    </w:rPr>
  </w:style>
  <w:style w:type="paragraph" w:styleId="FootnoteText">
    <w:name w:val="footnote text"/>
    <w:rsid w:val="00C55B18"/>
  </w:style>
  <w:style w:type="paragraph" w:customStyle="1" w:styleId="Formula">
    <w:name w:val="Formula"/>
    <w:basedOn w:val="OPCParaBase"/>
    <w:rsid w:val="00E47265"/>
    <w:pPr>
      <w:spacing w:line="240" w:lineRule="auto"/>
      <w:ind w:left="1134"/>
    </w:pPr>
    <w:rPr>
      <w:sz w:val="20"/>
    </w:rPr>
  </w:style>
  <w:style w:type="paragraph" w:styleId="Header">
    <w:name w:val="header"/>
    <w:basedOn w:val="OPCParaBase"/>
    <w:link w:val="HeaderChar"/>
    <w:unhideWhenUsed/>
    <w:rsid w:val="00E47265"/>
    <w:pPr>
      <w:keepNext/>
      <w:keepLines/>
      <w:tabs>
        <w:tab w:val="center" w:pos="4150"/>
        <w:tab w:val="right" w:pos="8307"/>
      </w:tabs>
      <w:spacing w:line="160" w:lineRule="exact"/>
    </w:pPr>
    <w:rPr>
      <w:sz w:val="16"/>
    </w:rPr>
  </w:style>
  <w:style w:type="paragraph" w:customStyle="1" w:styleId="House">
    <w:name w:val="House"/>
    <w:basedOn w:val="OPCParaBase"/>
    <w:rsid w:val="00E47265"/>
    <w:pPr>
      <w:spacing w:line="240" w:lineRule="auto"/>
    </w:pPr>
    <w:rPr>
      <w:sz w:val="28"/>
    </w:rPr>
  </w:style>
  <w:style w:type="character" w:styleId="HTMLAcronym">
    <w:name w:val="HTML Acronym"/>
    <w:basedOn w:val="DefaultParagraphFont"/>
    <w:rsid w:val="00C55B18"/>
  </w:style>
  <w:style w:type="paragraph" w:styleId="HTMLAddress">
    <w:name w:val="HTML Address"/>
    <w:rsid w:val="00C55B18"/>
    <w:rPr>
      <w:i/>
      <w:iCs/>
      <w:sz w:val="22"/>
      <w:szCs w:val="24"/>
    </w:rPr>
  </w:style>
  <w:style w:type="character" w:styleId="HTMLCite">
    <w:name w:val="HTML Cite"/>
    <w:basedOn w:val="DefaultParagraphFont"/>
    <w:rsid w:val="00C55B18"/>
    <w:rPr>
      <w:i/>
      <w:iCs/>
    </w:rPr>
  </w:style>
  <w:style w:type="character" w:styleId="HTMLCode">
    <w:name w:val="HTML Code"/>
    <w:basedOn w:val="DefaultParagraphFont"/>
    <w:rsid w:val="00C55B18"/>
    <w:rPr>
      <w:rFonts w:ascii="Courier New" w:hAnsi="Courier New" w:cs="Courier New"/>
      <w:sz w:val="20"/>
      <w:szCs w:val="20"/>
    </w:rPr>
  </w:style>
  <w:style w:type="character" w:styleId="HTMLDefinition">
    <w:name w:val="HTML Definition"/>
    <w:basedOn w:val="DefaultParagraphFont"/>
    <w:rsid w:val="00C55B18"/>
    <w:rPr>
      <w:i/>
      <w:iCs/>
    </w:rPr>
  </w:style>
  <w:style w:type="character" w:styleId="HTMLKeyboard">
    <w:name w:val="HTML Keyboard"/>
    <w:basedOn w:val="DefaultParagraphFont"/>
    <w:rsid w:val="00C55B18"/>
    <w:rPr>
      <w:rFonts w:ascii="Courier New" w:hAnsi="Courier New" w:cs="Courier New"/>
      <w:sz w:val="20"/>
      <w:szCs w:val="20"/>
    </w:rPr>
  </w:style>
  <w:style w:type="paragraph" w:styleId="HTMLPreformatted">
    <w:name w:val="HTML Preformatted"/>
    <w:rsid w:val="00C55B18"/>
    <w:rPr>
      <w:rFonts w:ascii="Courier New" w:hAnsi="Courier New" w:cs="Courier New"/>
    </w:rPr>
  </w:style>
  <w:style w:type="character" w:styleId="HTMLSample">
    <w:name w:val="HTML Sample"/>
    <w:basedOn w:val="DefaultParagraphFont"/>
    <w:rsid w:val="00C55B18"/>
    <w:rPr>
      <w:rFonts w:ascii="Courier New" w:hAnsi="Courier New" w:cs="Courier New"/>
    </w:rPr>
  </w:style>
  <w:style w:type="character" w:styleId="HTMLTypewriter">
    <w:name w:val="HTML Typewriter"/>
    <w:basedOn w:val="DefaultParagraphFont"/>
    <w:rsid w:val="00C55B18"/>
    <w:rPr>
      <w:rFonts w:ascii="Courier New" w:hAnsi="Courier New" w:cs="Courier New"/>
      <w:sz w:val="20"/>
      <w:szCs w:val="20"/>
    </w:rPr>
  </w:style>
  <w:style w:type="character" w:styleId="HTMLVariable">
    <w:name w:val="HTML Variable"/>
    <w:basedOn w:val="DefaultParagraphFont"/>
    <w:rsid w:val="00C55B18"/>
    <w:rPr>
      <w:i/>
      <w:iCs/>
    </w:rPr>
  </w:style>
  <w:style w:type="character" w:styleId="Hyperlink">
    <w:name w:val="Hyperlink"/>
    <w:basedOn w:val="DefaultParagraphFont"/>
    <w:rsid w:val="00C55B18"/>
    <w:rPr>
      <w:color w:val="0000FF"/>
      <w:u w:val="single"/>
    </w:rPr>
  </w:style>
  <w:style w:type="paragraph" w:styleId="Index1">
    <w:name w:val="index 1"/>
    <w:next w:val="Normal"/>
    <w:rsid w:val="00C55B18"/>
    <w:pPr>
      <w:ind w:left="220" w:hanging="220"/>
    </w:pPr>
    <w:rPr>
      <w:sz w:val="22"/>
      <w:szCs w:val="24"/>
    </w:rPr>
  </w:style>
  <w:style w:type="paragraph" w:styleId="Index2">
    <w:name w:val="index 2"/>
    <w:next w:val="Normal"/>
    <w:rsid w:val="00C55B18"/>
    <w:pPr>
      <w:ind w:left="440" w:hanging="220"/>
    </w:pPr>
    <w:rPr>
      <w:sz w:val="22"/>
      <w:szCs w:val="24"/>
    </w:rPr>
  </w:style>
  <w:style w:type="paragraph" w:styleId="Index3">
    <w:name w:val="index 3"/>
    <w:next w:val="Normal"/>
    <w:rsid w:val="00C55B18"/>
    <w:pPr>
      <w:ind w:left="660" w:hanging="220"/>
    </w:pPr>
    <w:rPr>
      <w:sz w:val="22"/>
      <w:szCs w:val="24"/>
    </w:rPr>
  </w:style>
  <w:style w:type="paragraph" w:styleId="Index4">
    <w:name w:val="index 4"/>
    <w:next w:val="Normal"/>
    <w:rsid w:val="00C55B18"/>
    <w:pPr>
      <w:ind w:left="880" w:hanging="220"/>
    </w:pPr>
    <w:rPr>
      <w:sz w:val="22"/>
      <w:szCs w:val="24"/>
    </w:rPr>
  </w:style>
  <w:style w:type="paragraph" w:styleId="Index5">
    <w:name w:val="index 5"/>
    <w:next w:val="Normal"/>
    <w:rsid w:val="00C55B18"/>
    <w:pPr>
      <w:ind w:left="1100" w:hanging="220"/>
    </w:pPr>
    <w:rPr>
      <w:sz w:val="22"/>
      <w:szCs w:val="24"/>
    </w:rPr>
  </w:style>
  <w:style w:type="paragraph" w:styleId="Index6">
    <w:name w:val="index 6"/>
    <w:next w:val="Normal"/>
    <w:rsid w:val="00C55B18"/>
    <w:pPr>
      <w:ind w:left="1320" w:hanging="220"/>
    </w:pPr>
    <w:rPr>
      <w:sz w:val="22"/>
      <w:szCs w:val="24"/>
    </w:rPr>
  </w:style>
  <w:style w:type="paragraph" w:styleId="Index7">
    <w:name w:val="index 7"/>
    <w:next w:val="Normal"/>
    <w:rsid w:val="00C55B18"/>
    <w:pPr>
      <w:ind w:left="1540" w:hanging="220"/>
    </w:pPr>
    <w:rPr>
      <w:sz w:val="22"/>
      <w:szCs w:val="24"/>
    </w:rPr>
  </w:style>
  <w:style w:type="paragraph" w:styleId="Index8">
    <w:name w:val="index 8"/>
    <w:next w:val="Normal"/>
    <w:rsid w:val="00C55B18"/>
    <w:pPr>
      <w:ind w:left="1760" w:hanging="220"/>
    </w:pPr>
    <w:rPr>
      <w:sz w:val="22"/>
      <w:szCs w:val="24"/>
    </w:rPr>
  </w:style>
  <w:style w:type="paragraph" w:styleId="Index9">
    <w:name w:val="index 9"/>
    <w:next w:val="Normal"/>
    <w:rsid w:val="00C55B18"/>
    <w:pPr>
      <w:ind w:left="1980" w:hanging="220"/>
    </w:pPr>
    <w:rPr>
      <w:sz w:val="22"/>
      <w:szCs w:val="24"/>
    </w:rPr>
  </w:style>
  <w:style w:type="paragraph" w:styleId="IndexHeading">
    <w:name w:val="index heading"/>
    <w:next w:val="Index1"/>
    <w:rsid w:val="00C55B18"/>
    <w:rPr>
      <w:rFonts w:ascii="Arial" w:hAnsi="Arial" w:cs="Arial"/>
      <w:b/>
      <w:bCs/>
      <w:sz w:val="22"/>
      <w:szCs w:val="24"/>
    </w:rPr>
  </w:style>
  <w:style w:type="paragraph" w:customStyle="1" w:styleId="Item">
    <w:name w:val="Item"/>
    <w:aliases w:val="i"/>
    <w:basedOn w:val="OPCParaBase"/>
    <w:next w:val="ItemHead"/>
    <w:rsid w:val="00E47265"/>
    <w:pPr>
      <w:keepLines/>
      <w:spacing w:before="80" w:line="240" w:lineRule="auto"/>
      <w:ind w:left="709"/>
    </w:pPr>
  </w:style>
  <w:style w:type="paragraph" w:customStyle="1" w:styleId="ItemHead">
    <w:name w:val="ItemHead"/>
    <w:aliases w:val="ih"/>
    <w:basedOn w:val="OPCParaBase"/>
    <w:next w:val="Item"/>
    <w:rsid w:val="00E47265"/>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E47265"/>
    <w:rPr>
      <w:sz w:val="16"/>
    </w:rPr>
  </w:style>
  <w:style w:type="paragraph" w:styleId="List">
    <w:name w:val="List"/>
    <w:rsid w:val="00C55B18"/>
    <w:pPr>
      <w:ind w:left="283" w:hanging="283"/>
    </w:pPr>
    <w:rPr>
      <w:sz w:val="22"/>
      <w:szCs w:val="24"/>
    </w:rPr>
  </w:style>
  <w:style w:type="paragraph" w:styleId="List2">
    <w:name w:val="List 2"/>
    <w:rsid w:val="00C55B18"/>
    <w:pPr>
      <w:ind w:left="566" w:hanging="283"/>
    </w:pPr>
    <w:rPr>
      <w:sz w:val="22"/>
      <w:szCs w:val="24"/>
    </w:rPr>
  </w:style>
  <w:style w:type="paragraph" w:styleId="List3">
    <w:name w:val="List 3"/>
    <w:rsid w:val="00C55B18"/>
    <w:pPr>
      <w:ind w:left="849" w:hanging="283"/>
    </w:pPr>
    <w:rPr>
      <w:sz w:val="22"/>
      <w:szCs w:val="24"/>
    </w:rPr>
  </w:style>
  <w:style w:type="paragraph" w:styleId="List4">
    <w:name w:val="List 4"/>
    <w:rsid w:val="00C55B18"/>
    <w:pPr>
      <w:ind w:left="1132" w:hanging="283"/>
    </w:pPr>
    <w:rPr>
      <w:sz w:val="22"/>
      <w:szCs w:val="24"/>
    </w:rPr>
  </w:style>
  <w:style w:type="paragraph" w:styleId="List5">
    <w:name w:val="List 5"/>
    <w:rsid w:val="00C55B18"/>
    <w:pPr>
      <w:ind w:left="1415" w:hanging="283"/>
    </w:pPr>
    <w:rPr>
      <w:sz w:val="22"/>
      <w:szCs w:val="24"/>
    </w:rPr>
  </w:style>
  <w:style w:type="paragraph" w:styleId="ListBullet">
    <w:name w:val="List Bullet"/>
    <w:rsid w:val="00C55B18"/>
    <w:pPr>
      <w:numPr>
        <w:numId w:val="4"/>
      </w:numPr>
      <w:tabs>
        <w:tab w:val="clear" w:pos="360"/>
        <w:tab w:val="num" w:pos="2989"/>
      </w:tabs>
      <w:ind w:left="1225" w:firstLine="1043"/>
    </w:pPr>
    <w:rPr>
      <w:sz w:val="22"/>
      <w:szCs w:val="24"/>
    </w:rPr>
  </w:style>
  <w:style w:type="paragraph" w:styleId="ListBullet2">
    <w:name w:val="List Bullet 2"/>
    <w:rsid w:val="00C55B18"/>
    <w:pPr>
      <w:numPr>
        <w:numId w:val="5"/>
      </w:numPr>
      <w:tabs>
        <w:tab w:val="clear" w:pos="643"/>
        <w:tab w:val="num" w:pos="360"/>
      </w:tabs>
      <w:ind w:left="360"/>
    </w:pPr>
    <w:rPr>
      <w:sz w:val="22"/>
      <w:szCs w:val="24"/>
    </w:rPr>
  </w:style>
  <w:style w:type="paragraph" w:styleId="ListBullet3">
    <w:name w:val="List Bullet 3"/>
    <w:rsid w:val="00C55B18"/>
    <w:pPr>
      <w:numPr>
        <w:numId w:val="6"/>
      </w:numPr>
      <w:tabs>
        <w:tab w:val="clear" w:pos="926"/>
        <w:tab w:val="num" w:pos="360"/>
      </w:tabs>
      <w:ind w:left="360"/>
    </w:pPr>
    <w:rPr>
      <w:sz w:val="22"/>
      <w:szCs w:val="24"/>
    </w:rPr>
  </w:style>
  <w:style w:type="paragraph" w:styleId="ListBullet4">
    <w:name w:val="List Bullet 4"/>
    <w:rsid w:val="00C55B18"/>
    <w:pPr>
      <w:numPr>
        <w:numId w:val="7"/>
      </w:numPr>
      <w:tabs>
        <w:tab w:val="clear" w:pos="1209"/>
        <w:tab w:val="num" w:pos="926"/>
      </w:tabs>
      <w:ind w:left="926"/>
    </w:pPr>
    <w:rPr>
      <w:sz w:val="22"/>
      <w:szCs w:val="24"/>
    </w:rPr>
  </w:style>
  <w:style w:type="paragraph" w:styleId="ListBullet5">
    <w:name w:val="List Bullet 5"/>
    <w:rsid w:val="00C55B18"/>
    <w:pPr>
      <w:numPr>
        <w:numId w:val="8"/>
      </w:numPr>
    </w:pPr>
    <w:rPr>
      <w:sz w:val="22"/>
      <w:szCs w:val="24"/>
    </w:rPr>
  </w:style>
  <w:style w:type="paragraph" w:styleId="ListContinue">
    <w:name w:val="List Continue"/>
    <w:rsid w:val="00C55B18"/>
    <w:pPr>
      <w:spacing w:after="120"/>
      <w:ind w:left="283"/>
    </w:pPr>
    <w:rPr>
      <w:sz w:val="22"/>
      <w:szCs w:val="24"/>
    </w:rPr>
  </w:style>
  <w:style w:type="paragraph" w:styleId="ListContinue2">
    <w:name w:val="List Continue 2"/>
    <w:rsid w:val="00C55B18"/>
    <w:pPr>
      <w:spacing w:after="120"/>
      <w:ind w:left="566"/>
    </w:pPr>
    <w:rPr>
      <w:sz w:val="22"/>
      <w:szCs w:val="24"/>
    </w:rPr>
  </w:style>
  <w:style w:type="paragraph" w:styleId="ListContinue3">
    <w:name w:val="List Continue 3"/>
    <w:rsid w:val="00C55B18"/>
    <w:pPr>
      <w:spacing w:after="120"/>
      <w:ind w:left="849"/>
    </w:pPr>
    <w:rPr>
      <w:sz w:val="22"/>
      <w:szCs w:val="24"/>
    </w:rPr>
  </w:style>
  <w:style w:type="paragraph" w:styleId="ListContinue4">
    <w:name w:val="List Continue 4"/>
    <w:rsid w:val="00C55B18"/>
    <w:pPr>
      <w:spacing w:after="120"/>
      <w:ind w:left="1132"/>
    </w:pPr>
    <w:rPr>
      <w:sz w:val="22"/>
      <w:szCs w:val="24"/>
    </w:rPr>
  </w:style>
  <w:style w:type="paragraph" w:styleId="ListContinue5">
    <w:name w:val="List Continue 5"/>
    <w:rsid w:val="00C55B18"/>
    <w:pPr>
      <w:spacing w:after="120"/>
      <w:ind w:left="1415"/>
    </w:pPr>
    <w:rPr>
      <w:sz w:val="22"/>
      <w:szCs w:val="24"/>
    </w:rPr>
  </w:style>
  <w:style w:type="paragraph" w:styleId="ListNumber">
    <w:name w:val="List Number"/>
    <w:rsid w:val="00C55B18"/>
    <w:pPr>
      <w:numPr>
        <w:numId w:val="9"/>
      </w:numPr>
      <w:tabs>
        <w:tab w:val="clear" w:pos="360"/>
        <w:tab w:val="num" w:pos="4242"/>
      </w:tabs>
      <w:ind w:left="3521" w:hanging="1043"/>
    </w:pPr>
    <w:rPr>
      <w:sz w:val="22"/>
      <w:szCs w:val="24"/>
    </w:rPr>
  </w:style>
  <w:style w:type="paragraph" w:styleId="ListNumber2">
    <w:name w:val="List Number 2"/>
    <w:rsid w:val="00C55B18"/>
    <w:pPr>
      <w:numPr>
        <w:numId w:val="10"/>
      </w:numPr>
      <w:tabs>
        <w:tab w:val="clear" w:pos="643"/>
        <w:tab w:val="num" w:pos="360"/>
      </w:tabs>
      <w:ind w:left="360"/>
    </w:pPr>
    <w:rPr>
      <w:sz w:val="22"/>
      <w:szCs w:val="24"/>
    </w:rPr>
  </w:style>
  <w:style w:type="paragraph" w:styleId="ListNumber3">
    <w:name w:val="List Number 3"/>
    <w:rsid w:val="00C55B18"/>
    <w:pPr>
      <w:numPr>
        <w:numId w:val="11"/>
      </w:numPr>
      <w:tabs>
        <w:tab w:val="clear" w:pos="926"/>
        <w:tab w:val="num" w:pos="360"/>
      </w:tabs>
      <w:ind w:left="360"/>
    </w:pPr>
    <w:rPr>
      <w:sz w:val="22"/>
      <w:szCs w:val="24"/>
    </w:rPr>
  </w:style>
  <w:style w:type="paragraph" w:styleId="ListNumber4">
    <w:name w:val="List Number 4"/>
    <w:rsid w:val="00C55B18"/>
    <w:pPr>
      <w:numPr>
        <w:numId w:val="12"/>
      </w:numPr>
      <w:tabs>
        <w:tab w:val="clear" w:pos="1209"/>
        <w:tab w:val="num" w:pos="360"/>
      </w:tabs>
      <w:ind w:left="360"/>
    </w:pPr>
    <w:rPr>
      <w:sz w:val="22"/>
      <w:szCs w:val="24"/>
    </w:rPr>
  </w:style>
  <w:style w:type="paragraph" w:styleId="ListNumber5">
    <w:name w:val="List Number 5"/>
    <w:rsid w:val="00C55B18"/>
    <w:pPr>
      <w:numPr>
        <w:numId w:val="13"/>
      </w:numPr>
      <w:tabs>
        <w:tab w:val="clear" w:pos="1492"/>
        <w:tab w:val="num" w:pos="1440"/>
      </w:tabs>
      <w:ind w:left="0" w:firstLine="0"/>
    </w:pPr>
    <w:rPr>
      <w:sz w:val="22"/>
      <w:szCs w:val="24"/>
    </w:rPr>
  </w:style>
  <w:style w:type="paragraph" w:customStyle="1" w:styleId="LongT">
    <w:name w:val="LongT"/>
    <w:basedOn w:val="OPCParaBase"/>
    <w:rsid w:val="00E47265"/>
    <w:pPr>
      <w:spacing w:line="240" w:lineRule="auto"/>
    </w:pPr>
    <w:rPr>
      <w:b/>
      <w:sz w:val="32"/>
    </w:rPr>
  </w:style>
  <w:style w:type="paragraph" w:styleId="MacroText">
    <w:name w:val="macro"/>
    <w:rsid w:val="00C55B1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C55B1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55B18"/>
    <w:rPr>
      <w:sz w:val="24"/>
      <w:szCs w:val="24"/>
    </w:rPr>
  </w:style>
  <w:style w:type="paragraph" w:styleId="NormalIndent">
    <w:name w:val="Normal Indent"/>
    <w:rsid w:val="00C55B18"/>
    <w:pPr>
      <w:ind w:left="720"/>
    </w:pPr>
    <w:rPr>
      <w:sz w:val="22"/>
      <w:szCs w:val="24"/>
    </w:rPr>
  </w:style>
  <w:style w:type="paragraph" w:styleId="NoteHeading">
    <w:name w:val="Note Heading"/>
    <w:next w:val="Normal"/>
    <w:rsid w:val="00C55B18"/>
    <w:rPr>
      <w:sz w:val="22"/>
      <w:szCs w:val="24"/>
    </w:rPr>
  </w:style>
  <w:style w:type="paragraph" w:customStyle="1" w:styleId="notedraft">
    <w:name w:val="note(draft)"/>
    <w:aliases w:val="nd"/>
    <w:basedOn w:val="OPCParaBase"/>
    <w:rsid w:val="00E47265"/>
    <w:pPr>
      <w:spacing w:before="240" w:line="240" w:lineRule="auto"/>
      <w:ind w:left="284" w:hanging="284"/>
    </w:pPr>
    <w:rPr>
      <w:i/>
      <w:sz w:val="24"/>
    </w:rPr>
  </w:style>
  <w:style w:type="paragraph" w:customStyle="1" w:styleId="notepara">
    <w:name w:val="note(para)"/>
    <w:aliases w:val="na"/>
    <w:basedOn w:val="OPCParaBase"/>
    <w:rsid w:val="00E47265"/>
    <w:pPr>
      <w:spacing w:before="40" w:line="198" w:lineRule="exact"/>
      <w:ind w:left="2354" w:hanging="369"/>
    </w:pPr>
    <w:rPr>
      <w:sz w:val="18"/>
    </w:rPr>
  </w:style>
  <w:style w:type="paragraph" w:customStyle="1" w:styleId="noteParlAmend">
    <w:name w:val="note(ParlAmend)"/>
    <w:aliases w:val="npp"/>
    <w:basedOn w:val="OPCParaBase"/>
    <w:next w:val="ParlAmend"/>
    <w:rsid w:val="00E47265"/>
    <w:pPr>
      <w:spacing w:line="240" w:lineRule="auto"/>
      <w:jc w:val="right"/>
    </w:pPr>
    <w:rPr>
      <w:rFonts w:ascii="Arial" w:hAnsi="Arial"/>
      <w:b/>
      <w:i/>
    </w:rPr>
  </w:style>
  <w:style w:type="character" w:styleId="PageNumber">
    <w:name w:val="page number"/>
    <w:basedOn w:val="DefaultParagraphFont"/>
    <w:rsid w:val="00C55B18"/>
  </w:style>
  <w:style w:type="paragraph" w:customStyle="1" w:styleId="Page1">
    <w:name w:val="Page1"/>
    <w:basedOn w:val="OPCParaBase"/>
    <w:rsid w:val="00E47265"/>
    <w:pPr>
      <w:spacing w:before="5600" w:line="240" w:lineRule="auto"/>
    </w:pPr>
    <w:rPr>
      <w:b/>
      <w:sz w:val="32"/>
    </w:rPr>
  </w:style>
  <w:style w:type="paragraph" w:customStyle="1" w:styleId="PageBreak">
    <w:name w:val="PageBreak"/>
    <w:aliases w:val="pb"/>
    <w:basedOn w:val="OPCParaBase"/>
    <w:rsid w:val="00E47265"/>
    <w:pPr>
      <w:spacing w:line="240" w:lineRule="auto"/>
    </w:pPr>
    <w:rPr>
      <w:sz w:val="20"/>
    </w:rPr>
  </w:style>
  <w:style w:type="paragraph" w:customStyle="1" w:styleId="parabullet">
    <w:name w:val="para bullet"/>
    <w:aliases w:val="b"/>
    <w:rsid w:val="00C55B18"/>
    <w:pPr>
      <w:spacing w:before="240"/>
      <w:ind w:left="1843" w:hanging="284"/>
    </w:pPr>
    <w:rPr>
      <w:sz w:val="22"/>
      <w:szCs w:val="24"/>
    </w:rPr>
  </w:style>
  <w:style w:type="paragraph" w:customStyle="1" w:styleId="paragraph">
    <w:name w:val="paragraph"/>
    <w:aliases w:val="a"/>
    <w:basedOn w:val="OPCParaBase"/>
    <w:link w:val="paragraphChar"/>
    <w:rsid w:val="00E47265"/>
    <w:pPr>
      <w:tabs>
        <w:tab w:val="right" w:pos="1531"/>
      </w:tabs>
      <w:spacing w:before="40" w:line="240" w:lineRule="auto"/>
      <w:ind w:left="1644" w:hanging="1644"/>
    </w:pPr>
  </w:style>
  <w:style w:type="paragraph" w:customStyle="1" w:styleId="paragraphsub">
    <w:name w:val="paragraph(sub)"/>
    <w:aliases w:val="aa"/>
    <w:basedOn w:val="OPCParaBase"/>
    <w:rsid w:val="00E47265"/>
    <w:pPr>
      <w:tabs>
        <w:tab w:val="right" w:pos="1985"/>
      </w:tabs>
      <w:spacing w:before="40" w:line="240" w:lineRule="auto"/>
      <w:ind w:left="2098" w:hanging="2098"/>
    </w:pPr>
  </w:style>
  <w:style w:type="paragraph" w:customStyle="1" w:styleId="paragraphsub-sub">
    <w:name w:val="paragraph(sub-sub)"/>
    <w:aliases w:val="aaa"/>
    <w:basedOn w:val="OPCParaBase"/>
    <w:rsid w:val="00E47265"/>
    <w:pPr>
      <w:tabs>
        <w:tab w:val="right" w:pos="2722"/>
      </w:tabs>
      <w:spacing w:before="40" w:line="240" w:lineRule="auto"/>
      <w:ind w:left="2835" w:hanging="2835"/>
    </w:pPr>
  </w:style>
  <w:style w:type="paragraph" w:customStyle="1" w:styleId="ParlAmend">
    <w:name w:val="ParlAmend"/>
    <w:aliases w:val="pp"/>
    <w:basedOn w:val="OPCParaBase"/>
    <w:rsid w:val="00E47265"/>
    <w:pPr>
      <w:spacing w:before="240" w:line="240" w:lineRule="atLeast"/>
      <w:ind w:hanging="567"/>
    </w:pPr>
    <w:rPr>
      <w:sz w:val="24"/>
    </w:rPr>
  </w:style>
  <w:style w:type="paragraph" w:customStyle="1" w:styleId="Penalty">
    <w:name w:val="Penalty"/>
    <w:basedOn w:val="OPCParaBase"/>
    <w:rsid w:val="00E47265"/>
    <w:pPr>
      <w:tabs>
        <w:tab w:val="left" w:pos="2977"/>
      </w:tabs>
      <w:spacing w:before="180" w:line="240" w:lineRule="auto"/>
      <w:ind w:left="1985" w:hanging="851"/>
    </w:pPr>
  </w:style>
  <w:style w:type="paragraph" w:styleId="PlainText">
    <w:name w:val="Plain Text"/>
    <w:rsid w:val="00C55B18"/>
    <w:rPr>
      <w:rFonts w:ascii="Courier New" w:hAnsi="Courier New" w:cs="Courier New"/>
      <w:sz w:val="22"/>
    </w:rPr>
  </w:style>
  <w:style w:type="paragraph" w:customStyle="1" w:styleId="Portfolio">
    <w:name w:val="Portfolio"/>
    <w:basedOn w:val="OPCParaBase"/>
    <w:rsid w:val="00E47265"/>
    <w:pPr>
      <w:spacing w:line="240" w:lineRule="auto"/>
    </w:pPr>
    <w:rPr>
      <w:i/>
      <w:sz w:val="20"/>
    </w:rPr>
  </w:style>
  <w:style w:type="paragraph" w:customStyle="1" w:styleId="Preamble">
    <w:name w:val="Preamble"/>
    <w:basedOn w:val="OPCParaBase"/>
    <w:next w:val="Normal"/>
    <w:rsid w:val="00E4726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47265"/>
    <w:pPr>
      <w:spacing w:line="240" w:lineRule="auto"/>
    </w:pPr>
    <w:rPr>
      <w:i/>
      <w:sz w:val="20"/>
    </w:rPr>
  </w:style>
  <w:style w:type="paragraph" w:styleId="Salutation">
    <w:name w:val="Salutation"/>
    <w:next w:val="Normal"/>
    <w:rsid w:val="00C55B18"/>
    <w:rPr>
      <w:sz w:val="22"/>
      <w:szCs w:val="24"/>
    </w:rPr>
  </w:style>
  <w:style w:type="paragraph" w:customStyle="1" w:styleId="Session">
    <w:name w:val="Session"/>
    <w:basedOn w:val="OPCParaBase"/>
    <w:rsid w:val="00E47265"/>
    <w:pPr>
      <w:spacing w:line="240" w:lineRule="auto"/>
    </w:pPr>
    <w:rPr>
      <w:sz w:val="28"/>
    </w:rPr>
  </w:style>
  <w:style w:type="paragraph" w:customStyle="1" w:styleId="ShortT">
    <w:name w:val="ShortT"/>
    <w:basedOn w:val="OPCParaBase"/>
    <w:next w:val="Normal"/>
    <w:qFormat/>
    <w:rsid w:val="00E47265"/>
    <w:pPr>
      <w:spacing w:line="240" w:lineRule="auto"/>
    </w:pPr>
    <w:rPr>
      <w:b/>
      <w:sz w:val="40"/>
    </w:rPr>
  </w:style>
  <w:style w:type="paragraph" w:styleId="Signature">
    <w:name w:val="Signature"/>
    <w:rsid w:val="00C55B18"/>
    <w:pPr>
      <w:ind w:left="4252"/>
    </w:pPr>
    <w:rPr>
      <w:sz w:val="22"/>
      <w:szCs w:val="24"/>
    </w:rPr>
  </w:style>
  <w:style w:type="paragraph" w:customStyle="1" w:styleId="Sponsor">
    <w:name w:val="Sponsor"/>
    <w:basedOn w:val="OPCParaBase"/>
    <w:rsid w:val="00E47265"/>
    <w:pPr>
      <w:spacing w:line="240" w:lineRule="auto"/>
    </w:pPr>
    <w:rPr>
      <w:i/>
    </w:rPr>
  </w:style>
  <w:style w:type="character" w:styleId="Strong">
    <w:name w:val="Strong"/>
    <w:basedOn w:val="DefaultParagraphFont"/>
    <w:qFormat/>
    <w:rsid w:val="00C55B18"/>
    <w:rPr>
      <w:b/>
      <w:bCs/>
    </w:rPr>
  </w:style>
  <w:style w:type="paragraph" w:customStyle="1" w:styleId="Subitem">
    <w:name w:val="Subitem"/>
    <w:aliases w:val="iss"/>
    <w:basedOn w:val="OPCParaBase"/>
    <w:rsid w:val="00E47265"/>
    <w:pPr>
      <w:spacing w:before="180" w:line="240" w:lineRule="auto"/>
      <w:ind w:left="709" w:hanging="709"/>
    </w:pPr>
  </w:style>
  <w:style w:type="paragraph" w:customStyle="1" w:styleId="SubitemHead">
    <w:name w:val="SubitemHead"/>
    <w:aliases w:val="issh"/>
    <w:basedOn w:val="OPCParaBase"/>
    <w:rsid w:val="00E4726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47265"/>
    <w:pPr>
      <w:spacing w:before="40" w:line="240" w:lineRule="auto"/>
      <w:ind w:left="1134"/>
    </w:pPr>
  </w:style>
  <w:style w:type="paragraph" w:customStyle="1" w:styleId="SubsectionHead">
    <w:name w:val="SubsectionHead"/>
    <w:aliases w:val="ssh"/>
    <w:basedOn w:val="OPCParaBase"/>
    <w:next w:val="subsection"/>
    <w:rsid w:val="00E47265"/>
    <w:pPr>
      <w:keepNext/>
      <w:keepLines/>
      <w:spacing w:before="240" w:line="240" w:lineRule="auto"/>
      <w:ind w:left="1134"/>
    </w:pPr>
    <w:rPr>
      <w:i/>
    </w:rPr>
  </w:style>
  <w:style w:type="paragraph" w:styleId="Subtitle">
    <w:name w:val="Subtitle"/>
    <w:qFormat/>
    <w:rsid w:val="00C55B18"/>
    <w:pPr>
      <w:spacing w:after="60"/>
      <w:jc w:val="center"/>
    </w:pPr>
    <w:rPr>
      <w:rFonts w:ascii="Arial" w:hAnsi="Arial" w:cs="Arial"/>
      <w:sz w:val="24"/>
      <w:szCs w:val="24"/>
    </w:rPr>
  </w:style>
  <w:style w:type="character" w:customStyle="1" w:styleId="charsuperscriptstyle">
    <w:name w:val="charsuperscriptstyle"/>
    <w:basedOn w:val="DefaultParagraphFont"/>
    <w:rsid w:val="00C55B18"/>
    <w:rPr>
      <w:rFonts w:ascii="Times New Roman" w:hAnsi="Times New Roman"/>
      <w:sz w:val="18"/>
      <w:szCs w:val="18"/>
      <w:vertAlign w:val="baseline"/>
    </w:rPr>
  </w:style>
  <w:style w:type="table" w:styleId="Table3Deffects1">
    <w:name w:val="Table 3D effects 1"/>
    <w:basedOn w:val="TableNormal"/>
    <w:rsid w:val="00C55B18"/>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55B18"/>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55B18"/>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55B18"/>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55B18"/>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55B18"/>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55B18"/>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55B18"/>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55B18"/>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55B18"/>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55B18"/>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55B18"/>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55B18"/>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55B18"/>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55B18"/>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55B18"/>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55B18"/>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47265"/>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55B1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55B18"/>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55B18"/>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55B18"/>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55B18"/>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55B18"/>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55B18"/>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55B18"/>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55B18"/>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55B1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55B18"/>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55B18"/>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55B18"/>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55B18"/>
    <w:pPr>
      <w:ind w:left="220" w:hanging="220"/>
    </w:pPr>
    <w:rPr>
      <w:sz w:val="22"/>
      <w:szCs w:val="24"/>
    </w:rPr>
  </w:style>
  <w:style w:type="paragraph" w:styleId="TableofFigures">
    <w:name w:val="table of figures"/>
    <w:next w:val="Normal"/>
    <w:rsid w:val="00C55B18"/>
    <w:pPr>
      <w:ind w:left="440" w:hanging="440"/>
    </w:pPr>
    <w:rPr>
      <w:sz w:val="22"/>
      <w:szCs w:val="24"/>
    </w:rPr>
  </w:style>
  <w:style w:type="table" w:styleId="TableProfessional">
    <w:name w:val="Table Professional"/>
    <w:basedOn w:val="TableNormal"/>
    <w:rsid w:val="00C55B1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55B18"/>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55B18"/>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55B18"/>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55B18"/>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55B18"/>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55B1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55B18"/>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55B18"/>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55B18"/>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E47265"/>
    <w:pPr>
      <w:spacing w:before="60" w:line="240" w:lineRule="auto"/>
      <w:ind w:left="284" w:hanging="284"/>
    </w:pPr>
    <w:rPr>
      <w:sz w:val="20"/>
    </w:rPr>
  </w:style>
  <w:style w:type="paragraph" w:customStyle="1" w:styleId="Tablei">
    <w:name w:val="Table(i)"/>
    <w:aliases w:val="taa"/>
    <w:basedOn w:val="OPCParaBase"/>
    <w:rsid w:val="00E47265"/>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E47265"/>
    <w:pPr>
      <w:tabs>
        <w:tab w:val="left" w:pos="-6543"/>
        <w:tab w:val="left" w:pos="-6260"/>
      </w:tabs>
      <w:spacing w:line="240" w:lineRule="exact"/>
      <w:ind w:left="1055" w:hanging="284"/>
    </w:pPr>
    <w:rPr>
      <w:sz w:val="20"/>
    </w:rPr>
  </w:style>
  <w:style w:type="character" w:customStyle="1" w:styleId="HeaderChar">
    <w:name w:val="Header Char"/>
    <w:basedOn w:val="DefaultParagraphFont"/>
    <w:link w:val="Header"/>
    <w:rsid w:val="00E47265"/>
    <w:rPr>
      <w:sz w:val="16"/>
    </w:rPr>
  </w:style>
  <w:style w:type="paragraph" w:customStyle="1" w:styleId="Tabletext">
    <w:name w:val="Tabletext"/>
    <w:aliases w:val="tt"/>
    <w:basedOn w:val="OPCParaBase"/>
    <w:rsid w:val="00E47265"/>
    <w:pPr>
      <w:spacing w:before="60" w:line="240" w:lineRule="atLeast"/>
    </w:pPr>
    <w:rPr>
      <w:sz w:val="20"/>
    </w:rPr>
  </w:style>
  <w:style w:type="paragraph" w:customStyle="1" w:styleId="notebullet">
    <w:name w:val="note(bullet)"/>
    <w:basedOn w:val="Normal"/>
    <w:rsid w:val="00594071"/>
    <w:pPr>
      <w:numPr>
        <w:numId w:val="14"/>
      </w:numPr>
    </w:pPr>
    <w:rPr>
      <w:sz w:val="18"/>
    </w:rPr>
  </w:style>
  <w:style w:type="paragraph" w:styleId="Title">
    <w:name w:val="Title"/>
    <w:qFormat/>
    <w:rsid w:val="00C55B18"/>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E4726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47265"/>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47265"/>
    <w:pPr>
      <w:spacing w:before="122" w:line="198" w:lineRule="exact"/>
      <w:ind w:left="1985" w:hanging="851"/>
      <w:jc w:val="right"/>
    </w:pPr>
    <w:rPr>
      <w:sz w:val="18"/>
    </w:rPr>
  </w:style>
  <w:style w:type="paragraph" w:customStyle="1" w:styleId="TLPTableBullet">
    <w:name w:val="TLPTableBullet"/>
    <w:aliases w:val="ttb"/>
    <w:basedOn w:val="OPCParaBase"/>
    <w:rsid w:val="00E47265"/>
    <w:pPr>
      <w:spacing w:line="240" w:lineRule="exact"/>
      <w:ind w:left="284" w:hanging="284"/>
    </w:pPr>
    <w:rPr>
      <w:sz w:val="20"/>
    </w:rPr>
  </w:style>
  <w:style w:type="paragraph" w:styleId="TOAHeading">
    <w:name w:val="toa heading"/>
    <w:next w:val="Normal"/>
    <w:rsid w:val="00C55B18"/>
    <w:pPr>
      <w:spacing w:before="120"/>
    </w:pPr>
    <w:rPr>
      <w:rFonts w:ascii="Arial" w:hAnsi="Arial" w:cs="Arial"/>
      <w:b/>
      <w:bCs/>
      <w:sz w:val="24"/>
      <w:szCs w:val="24"/>
    </w:rPr>
  </w:style>
  <w:style w:type="paragraph" w:styleId="TOC1">
    <w:name w:val="toc 1"/>
    <w:basedOn w:val="OPCParaBase"/>
    <w:next w:val="Normal"/>
    <w:uiPriority w:val="39"/>
    <w:unhideWhenUsed/>
    <w:rsid w:val="00E47265"/>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E47265"/>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E47265"/>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E47265"/>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E47265"/>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E47265"/>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E47265"/>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E47265"/>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E47265"/>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47265"/>
    <w:pPr>
      <w:keepLines/>
      <w:spacing w:before="240" w:after="120" w:line="240" w:lineRule="auto"/>
      <w:ind w:left="794"/>
    </w:pPr>
    <w:rPr>
      <w:b/>
      <w:kern w:val="28"/>
      <w:sz w:val="20"/>
    </w:rPr>
  </w:style>
  <w:style w:type="paragraph" w:customStyle="1" w:styleId="TofSectsHeading">
    <w:name w:val="TofSects(Heading)"/>
    <w:basedOn w:val="OPCParaBase"/>
    <w:rsid w:val="00E47265"/>
    <w:pPr>
      <w:spacing w:before="240" w:after="120" w:line="240" w:lineRule="auto"/>
    </w:pPr>
    <w:rPr>
      <w:b/>
      <w:sz w:val="24"/>
    </w:rPr>
  </w:style>
  <w:style w:type="paragraph" w:customStyle="1" w:styleId="TofSectsSection">
    <w:name w:val="TofSects(Section)"/>
    <w:basedOn w:val="OPCParaBase"/>
    <w:rsid w:val="00E47265"/>
    <w:pPr>
      <w:keepLines/>
      <w:spacing w:before="40" w:line="240" w:lineRule="auto"/>
      <w:ind w:left="1588" w:hanging="794"/>
    </w:pPr>
    <w:rPr>
      <w:kern w:val="28"/>
      <w:sz w:val="18"/>
    </w:rPr>
  </w:style>
  <w:style w:type="paragraph" w:customStyle="1" w:styleId="TofSectsSubdiv">
    <w:name w:val="TofSects(Subdiv)"/>
    <w:basedOn w:val="OPCParaBase"/>
    <w:rsid w:val="00E47265"/>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04900"/>
    <w:rPr>
      <w:sz w:val="22"/>
    </w:rPr>
  </w:style>
  <w:style w:type="character" w:customStyle="1" w:styleId="CharENotesHeading">
    <w:name w:val="CharENotesHeading"/>
    <w:basedOn w:val="DefaultParagraphFont"/>
    <w:rsid w:val="00C55B18"/>
  </w:style>
  <w:style w:type="character" w:customStyle="1" w:styleId="subsectionChar">
    <w:name w:val="subsection Char"/>
    <w:aliases w:val="ss Char"/>
    <w:basedOn w:val="DefaultParagraphFont"/>
    <w:link w:val="subsection"/>
    <w:rsid w:val="00D40F17"/>
    <w:rPr>
      <w:sz w:val="22"/>
    </w:rPr>
  </w:style>
  <w:style w:type="paragraph" w:styleId="Revision">
    <w:name w:val="Revision"/>
    <w:hidden/>
    <w:uiPriority w:val="99"/>
    <w:semiHidden/>
    <w:rsid w:val="00EE70B9"/>
    <w:rPr>
      <w:sz w:val="22"/>
      <w:szCs w:val="24"/>
    </w:rPr>
  </w:style>
  <w:style w:type="character" w:customStyle="1" w:styleId="notetextChar">
    <w:name w:val="note(text) Char"/>
    <w:aliases w:val="n Char"/>
    <w:basedOn w:val="DefaultParagraphFont"/>
    <w:link w:val="notetext"/>
    <w:rsid w:val="00890265"/>
    <w:rPr>
      <w:sz w:val="18"/>
    </w:rPr>
  </w:style>
  <w:style w:type="paragraph" w:customStyle="1" w:styleId="noteToPara">
    <w:name w:val="noteToPara"/>
    <w:aliases w:val="ntp"/>
    <w:basedOn w:val="OPCParaBase"/>
    <w:rsid w:val="00E47265"/>
    <w:pPr>
      <w:spacing w:before="122" w:line="198" w:lineRule="exact"/>
      <w:ind w:left="2353" w:hanging="709"/>
    </w:pPr>
    <w:rPr>
      <w:sz w:val="18"/>
    </w:rPr>
  </w:style>
  <w:style w:type="character" w:customStyle="1" w:styleId="FooterChar">
    <w:name w:val="Footer Char"/>
    <w:basedOn w:val="DefaultParagraphFont"/>
    <w:link w:val="Footer"/>
    <w:rsid w:val="00E47265"/>
    <w:rPr>
      <w:sz w:val="22"/>
      <w:szCs w:val="24"/>
    </w:rPr>
  </w:style>
  <w:style w:type="paragraph" w:customStyle="1" w:styleId="CompiledActNo">
    <w:name w:val="CompiledActNo"/>
    <w:basedOn w:val="OPCParaBase"/>
    <w:next w:val="Normal"/>
    <w:rsid w:val="00E47265"/>
    <w:rPr>
      <w:b/>
      <w:sz w:val="24"/>
      <w:szCs w:val="24"/>
    </w:rPr>
  </w:style>
  <w:style w:type="character" w:customStyle="1" w:styleId="OPCCharBase">
    <w:name w:val="OPCCharBase"/>
    <w:uiPriority w:val="1"/>
    <w:qFormat/>
    <w:rsid w:val="00E47265"/>
  </w:style>
  <w:style w:type="paragraph" w:customStyle="1" w:styleId="OPCParaBase">
    <w:name w:val="OPCParaBase"/>
    <w:qFormat/>
    <w:rsid w:val="00E47265"/>
    <w:pPr>
      <w:spacing w:line="260" w:lineRule="atLeast"/>
    </w:pPr>
    <w:rPr>
      <w:sz w:val="22"/>
    </w:rPr>
  </w:style>
  <w:style w:type="paragraph" w:customStyle="1" w:styleId="WRStyle">
    <w:name w:val="WR Style"/>
    <w:aliases w:val="WR"/>
    <w:basedOn w:val="OPCParaBase"/>
    <w:rsid w:val="00E47265"/>
    <w:pPr>
      <w:spacing w:before="240" w:line="240" w:lineRule="auto"/>
      <w:ind w:left="284" w:hanging="284"/>
    </w:pPr>
    <w:rPr>
      <w:b/>
      <w:i/>
      <w:kern w:val="28"/>
      <w:sz w:val="24"/>
    </w:rPr>
  </w:style>
  <w:style w:type="table" w:customStyle="1" w:styleId="CFlag">
    <w:name w:val="CFlag"/>
    <w:basedOn w:val="TableNormal"/>
    <w:uiPriority w:val="99"/>
    <w:rsid w:val="00E47265"/>
    <w:tblPr/>
  </w:style>
  <w:style w:type="paragraph" w:customStyle="1" w:styleId="SignCoverPageEnd">
    <w:name w:val="SignCoverPageEnd"/>
    <w:basedOn w:val="OPCParaBase"/>
    <w:next w:val="Normal"/>
    <w:rsid w:val="00E4726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47265"/>
    <w:pPr>
      <w:pBdr>
        <w:top w:val="single" w:sz="4" w:space="1" w:color="auto"/>
      </w:pBdr>
      <w:spacing w:before="360"/>
      <w:ind w:right="397"/>
      <w:jc w:val="both"/>
    </w:pPr>
  </w:style>
  <w:style w:type="paragraph" w:customStyle="1" w:styleId="ENotesText">
    <w:name w:val="ENotesText"/>
    <w:aliases w:val="Ent"/>
    <w:basedOn w:val="OPCParaBase"/>
    <w:next w:val="Normal"/>
    <w:rsid w:val="00E47265"/>
    <w:pPr>
      <w:spacing w:before="120"/>
    </w:pPr>
  </w:style>
  <w:style w:type="paragraph" w:customStyle="1" w:styleId="CompiledMadeUnder">
    <w:name w:val="CompiledMadeUnder"/>
    <w:basedOn w:val="OPCParaBase"/>
    <w:next w:val="Normal"/>
    <w:rsid w:val="00E47265"/>
    <w:rPr>
      <w:i/>
      <w:sz w:val="24"/>
      <w:szCs w:val="24"/>
    </w:rPr>
  </w:style>
  <w:style w:type="paragraph" w:customStyle="1" w:styleId="Paragraphsub-sub-sub">
    <w:name w:val="Paragraph(sub-sub-sub)"/>
    <w:aliases w:val="aaaa"/>
    <w:basedOn w:val="OPCParaBase"/>
    <w:rsid w:val="00E4726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4726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4726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4726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47265"/>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47265"/>
    <w:pPr>
      <w:spacing w:before="60" w:line="240" w:lineRule="auto"/>
    </w:pPr>
    <w:rPr>
      <w:rFonts w:cs="Arial"/>
      <w:sz w:val="20"/>
      <w:szCs w:val="22"/>
    </w:rPr>
  </w:style>
  <w:style w:type="paragraph" w:customStyle="1" w:styleId="ActHead10">
    <w:name w:val="ActHead 10"/>
    <w:aliases w:val="sp"/>
    <w:basedOn w:val="OPCParaBase"/>
    <w:next w:val="ActHead3"/>
    <w:rsid w:val="00E47265"/>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E47265"/>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E47265"/>
    <w:pPr>
      <w:keepNext/>
      <w:spacing w:before="60" w:line="240" w:lineRule="atLeast"/>
    </w:pPr>
    <w:rPr>
      <w:b/>
      <w:sz w:val="20"/>
    </w:rPr>
  </w:style>
  <w:style w:type="paragraph" w:customStyle="1" w:styleId="NoteToSubpara">
    <w:name w:val="NoteToSubpara"/>
    <w:aliases w:val="nts"/>
    <w:basedOn w:val="OPCParaBase"/>
    <w:rsid w:val="00E47265"/>
    <w:pPr>
      <w:spacing w:before="40" w:line="198" w:lineRule="exact"/>
      <w:ind w:left="2835" w:hanging="709"/>
    </w:pPr>
    <w:rPr>
      <w:sz w:val="18"/>
    </w:rPr>
  </w:style>
  <w:style w:type="paragraph" w:customStyle="1" w:styleId="ENoteTableHeading">
    <w:name w:val="ENoteTableHeading"/>
    <w:aliases w:val="enth"/>
    <w:basedOn w:val="OPCParaBase"/>
    <w:rsid w:val="00E47265"/>
    <w:pPr>
      <w:keepNext/>
      <w:spacing w:before="60" w:line="240" w:lineRule="atLeast"/>
    </w:pPr>
    <w:rPr>
      <w:rFonts w:ascii="Arial" w:hAnsi="Arial"/>
      <w:b/>
      <w:sz w:val="16"/>
    </w:rPr>
  </w:style>
  <w:style w:type="paragraph" w:customStyle="1" w:styleId="ENoteTTi">
    <w:name w:val="ENoteTTi"/>
    <w:aliases w:val="entti"/>
    <w:basedOn w:val="OPCParaBase"/>
    <w:rsid w:val="00E47265"/>
    <w:pPr>
      <w:keepNext/>
      <w:spacing w:before="60" w:line="240" w:lineRule="atLeast"/>
      <w:ind w:left="170"/>
    </w:pPr>
    <w:rPr>
      <w:sz w:val="16"/>
    </w:rPr>
  </w:style>
  <w:style w:type="paragraph" w:customStyle="1" w:styleId="ENotesHeading1">
    <w:name w:val="ENotesHeading 1"/>
    <w:aliases w:val="Enh1"/>
    <w:basedOn w:val="OPCParaBase"/>
    <w:next w:val="Normal"/>
    <w:rsid w:val="00E47265"/>
    <w:pPr>
      <w:spacing w:before="120"/>
      <w:outlineLvl w:val="1"/>
    </w:pPr>
    <w:rPr>
      <w:b/>
      <w:sz w:val="28"/>
      <w:szCs w:val="28"/>
    </w:rPr>
  </w:style>
  <w:style w:type="paragraph" w:customStyle="1" w:styleId="ENotesHeading2">
    <w:name w:val="ENotesHeading 2"/>
    <w:aliases w:val="Enh2"/>
    <w:basedOn w:val="OPCParaBase"/>
    <w:next w:val="Normal"/>
    <w:rsid w:val="00E47265"/>
    <w:pPr>
      <w:spacing w:before="120" w:after="120"/>
      <w:outlineLvl w:val="2"/>
    </w:pPr>
    <w:rPr>
      <w:b/>
      <w:sz w:val="24"/>
      <w:szCs w:val="28"/>
    </w:rPr>
  </w:style>
  <w:style w:type="paragraph" w:customStyle="1" w:styleId="ENoteTTIndentHeading">
    <w:name w:val="ENoteTTIndentHeading"/>
    <w:aliases w:val="enTTHi"/>
    <w:basedOn w:val="OPCParaBase"/>
    <w:rsid w:val="00E4726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47265"/>
    <w:pPr>
      <w:spacing w:before="60" w:line="240" w:lineRule="atLeast"/>
    </w:pPr>
    <w:rPr>
      <w:sz w:val="16"/>
    </w:rPr>
  </w:style>
  <w:style w:type="paragraph" w:customStyle="1" w:styleId="MadeunderText">
    <w:name w:val="MadeunderText"/>
    <w:basedOn w:val="OPCParaBase"/>
    <w:next w:val="CompiledMadeUnder"/>
    <w:rsid w:val="00E47265"/>
    <w:pPr>
      <w:spacing w:before="240"/>
    </w:pPr>
    <w:rPr>
      <w:sz w:val="24"/>
      <w:szCs w:val="24"/>
    </w:rPr>
  </w:style>
  <w:style w:type="paragraph" w:customStyle="1" w:styleId="ENotesHeading3">
    <w:name w:val="ENotesHeading 3"/>
    <w:aliases w:val="Enh3"/>
    <w:basedOn w:val="OPCParaBase"/>
    <w:next w:val="Normal"/>
    <w:rsid w:val="00E47265"/>
    <w:pPr>
      <w:keepNext/>
      <w:spacing w:before="120" w:line="240" w:lineRule="auto"/>
      <w:outlineLvl w:val="4"/>
    </w:pPr>
    <w:rPr>
      <w:b/>
      <w:szCs w:val="24"/>
    </w:rPr>
  </w:style>
  <w:style w:type="character" w:customStyle="1" w:styleId="ActHead3Char">
    <w:name w:val="ActHead 3 Char"/>
    <w:aliases w:val="d Char"/>
    <w:basedOn w:val="DefaultParagraphFont"/>
    <w:link w:val="ActHead3"/>
    <w:rsid w:val="005A3D87"/>
    <w:rPr>
      <w:b/>
      <w:kern w:val="28"/>
      <w:sz w:val="28"/>
    </w:rPr>
  </w:style>
  <w:style w:type="paragraph" w:customStyle="1" w:styleId="SubPartCASA">
    <w:name w:val="SubPart(CASA)"/>
    <w:aliases w:val="csp"/>
    <w:basedOn w:val="OPCParaBase"/>
    <w:next w:val="ActHead3"/>
    <w:rsid w:val="00E47265"/>
    <w:pPr>
      <w:keepNext/>
      <w:keepLines/>
      <w:spacing w:before="280"/>
      <w:outlineLvl w:val="1"/>
    </w:pPr>
    <w:rPr>
      <w:b/>
      <w:kern w:val="28"/>
      <w:sz w:val="32"/>
    </w:rPr>
  </w:style>
  <w:style w:type="character" w:customStyle="1" w:styleId="CharSubPartTextCASA">
    <w:name w:val="CharSubPartText(CASA)"/>
    <w:basedOn w:val="OPCCharBase"/>
    <w:uiPriority w:val="1"/>
    <w:rsid w:val="00E47265"/>
  </w:style>
  <w:style w:type="character" w:customStyle="1" w:styleId="CharSubPartNoCASA">
    <w:name w:val="CharSubPartNo(CASA)"/>
    <w:basedOn w:val="OPCCharBase"/>
    <w:uiPriority w:val="1"/>
    <w:rsid w:val="00E47265"/>
  </w:style>
  <w:style w:type="paragraph" w:customStyle="1" w:styleId="ENoteTTIndentHeadingSub">
    <w:name w:val="ENoteTTIndentHeadingSub"/>
    <w:aliases w:val="enTTHis"/>
    <w:basedOn w:val="OPCParaBase"/>
    <w:rsid w:val="00E47265"/>
    <w:pPr>
      <w:keepNext/>
      <w:spacing w:before="60" w:line="240" w:lineRule="atLeast"/>
      <w:ind w:left="340"/>
    </w:pPr>
    <w:rPr>
      <w:b/>
      <w:sz w:val="16"/>
    </w:rPr>
  </w:style>
  <w:style w:type="paragraph" w:customStyle="1" w:styleId="ENoteTTiSub">
    <w:name w:val="ENoteTTiSub"/>
    <w:aliases w:val="enttis"/>
    <w:basedOn w:val="OPCParaBase"/>
    <w:rsid w:val="00E47265"/>
    <w:pPr>
      <w:keepNext/>
      <w:spacing w:before="60" w:line="240" w:lineRule="atLeast"/>
      <w:ind w:left="340"/>
    </w:pPr>
    <w:rPr>
      <w:sz w:val="16"/>
    </w:rPr>
  </w:style>
  <w:style w:type="paragraph" w:customStyle="1" w:styleId="SubDivisionMigration">
    <w:name w:val="SubDivisionMigration"/>
    <w:aliases w:val="sdm"/>
    <w:basedOn w:val="OPCParaBase"/>
    <w:rsid w:val="00E4726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47265"/>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1409A3"/>
    <w:rPr>
      <w:b/>
      <w:kern w:val="28"/>
      <w:sz w:val="24"/>
    </w:rPr>
  </w:style>
  <w:style w:type="paragraph" w:customStyle="1" w:styleId="SOText">
    <w:name w:val="SO Text"/>
    <w:aliases w:val="sot"/>
    <w:link w:val="SOTextChar"/>
    <w:rsid w:val="00E47265"/>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47265"/>
    <w:rPr>
      <w:rFonts w:eastAsiaTheme="minorHAnsi" w:cstheme="minorBidi"/>
      <w:sz w:val="22"/>
      <w:lang w:eastAsia="en-US"/>
    </w:rPr>
  </w:style>
  <w:style w:type="paragraph" w:customStyle="1" w:styleId="SOTextNote">
    <w:name w:val="SO TextNote"/>
    <w:aliases w:val="sont"/>
    <w:basedOn w:val="SOText"/>
    <w:qFormat/>
    <w:rsid w:val="00E47265"/>
    <w:pPr>
      <w:spacing w:before="122" w:line="198" w:lineRule="exact"/>
      <w:ind w:left="1843" w:hanging="709"/>
    </w:pPr>
    <w:rPr>
      <w:sz w:val="18"/>
    </w:rPr>
  </w:style>
  <w:style w:type="paragraph" w:customStyle="1" w:styleId="SOPara">
    <w:name w:val="SO Para"/>
    <w:aliases w:val="soa"/>
    <w:basedOn w:val="SOText"/>
    <w:link w:val="SOParaChar"/>
    <w:qFormat/>
    <w:rsid w:val="00E47265"/>
    <w:pPr>
      <w:tabs>
        <w:tab w:val="right" w:pos="1786"/>
      </w:tabs>
      <w:spacing w:before="40"/>
      <w:ind w:left="2070" w:hanging="936"/>
    </w:pPr>
  </w:style>
  <w:style w:type="character" w:customStyle="1" w:styleId="SOParaChar">
    <w:name w:val="SO Para Char"/>
    <w:aliases w:val="soa Char"/>
    <w:basedOn w:val="DefaultParagraphFont"/>
    <w:link w:val="SOPara"/>
    <w:rsid w:val="00E47265"/>
    <w:rPr>
      <w:rFonts w:eastAsiaTheme="minorHAnsi" w:cstheme="minorBidi"/>
      <w:sz w:val="22"/>
      <w:lang w:eastAsia="en-US"/>
    </w:rPr>
  </w:style>
  <w:style w:type="paragraph" w:customStyle="1" w:styleId="FileName">
    <w:name w:val="FileName"/>
    <w:basedOn w:val="Normal"/>
    <w:rsid w:val="00E47265"/>
  </w:style>
  <w:style w:type="paragraph" w:customStyle="1" w:styleId="SOHeadBold">
    <w:name w:val="SO HeadBold"/>
    <w:aliases w:val="sohb"/>
    <w:basedOn w:val="SOText"/>
    <w:next w:val="SOText"/>
    <w:link w:val="SOHeadBoldChar"/>
    <w:qFormat/>
    <w:rsid w:val="00E47265"/>
    <w:rPr>
      <w:b/>
    </w:rPr>
  </w:style>
  <w:style w:type="character" w:customStyle="1" w:styleId="SOHeadBoldChar">
    <w:name w:val="SO HeadBold Char"/>
    <w:aliases w:val="sohb Char"/>
    <w:basedOn w:val="DefaultParagraphFont"/>
    <w:link w:val="SOHeadBold"/>
    <w:rsid w:val="00E47265"/>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47265"/>
    <w:rPr>
      <w:i/>
    </w:rPr>
  </w:style>
  <w:style w:type="character" w:customStyle="1" w:styleId="SOHeadItalicChar">
    <w:name w:val="SO HeadItalic Char"/>
    <w:aliases w:val="sohi Char"/>
    <w:basedOn w:val="DefaultParagraphFont"/>
    <w:link w:val="SOHeadItalic"/>
    <w:rsid w:val="00E47265"/>
    <w:rPr>
      <w:rFonts w:eastAsiaTheme="minorHAnsi" w:cstheme="minorBidi"/>
      <w:i/>
      <w:sz w:val="22"/>
      <w:lang w:eastAsia="en-US"/>
    </w:rPr>
  </w:style>
  <w:style w:type="paragraph" w:customStyle="1" w:styleId="SOBullet">
    <w:name w:val="SO Bullet"/>
    <w:aliases w:val="sotb"/>
    <w:basedOn w:val="SOText"/>
    <w:link w:val="SOBulletChar"/>
    <w:qFormat/>
    <w:rsid w:val="00E47265"/>
    <w:pPr>
      <w:ind w:left="1559" w:hanging="425"/>
    </w:pPr>
  </w:style>
  <w:style w:type="character" w:customStyle="1" w:styleId="SOBulletChar">
    <w:name w:val="SO Bullet Char"/>
    <w:aliases w:val="sotb Char"/>
    <w:basedOn w:val="DefaultParagraphFont"/>
    <w:link w:val="SOBullet"/>
    <w:rsid w:val="00E47265"/>
    <w:rPr>
      <w:rFonts w:eastAsiaTheme="minorHAnsi" w:cstheme="minorBidi"/>
      <w:sz w:val="22"/>
      <w:lang w:eastAsia="en-US"/>
    </w:rPr>
  </w:style>
  <w:style w:type="paragraph" w:customStyle="1" w:styleId="SOBulletNote">
    <w:name w:val="SO BulletNote"/>
    <w:aliases w:val="sonb"/>
    <w:basedOn w:val="SOTextNote"/>
    <w:link w:val="SOBulletNoteChar"/>
    <w:qFormat/>
    <w:rsid w:val="00E47265"/>
    <w:pPr>
      <w:tabs>
        <w:tab w:val="left" w:pos="1560"/>
      </w:tabs>
      <w:ind w:left="2268" w:hanging="1134"/>
    </w:pPr>
  </w:style>
  <w:style w:type="character" w:customStyle="1" w:styleId="SOBulletNoteChar">
    <w:name w:val="SO BulletNote Char"/>
    <w:aliases w:val="sonb Char"/>
    <w:basedOn w:val="DefaultParagraphFont"/>
    <w:link w:val="SOBulletNote"/>
    <w:rsid w:val="00E47265"/>
    <w:rPr>
      <w:rFonts w:eastAsiaTheme="minorHAnsi" w:cstheme="minorBidi"/>
      <w:sz w:val="18"/>
      <w:lang w:eastAsia="en-US"/>
    </w:rPr>
  </w:style>
  <w:style w:type="paragraph" w:customStyle="1" w:styleId="FreeForm">
    <w:name w:val="FreeForm"/>
    <w:rsid w:val="00E47265"/>
    <w:rPr>
      <w:rFonts w:ascii="Arial" w:eastAsiaTheme="minorHAnsi" w:hAnsi="Arial" w:cstheme="minorBidi"/>
      <w:sz w:val="22"/>
      <w:lang w:eastAsia="en-US"/>
    </w:rPr>
  </w:style>
  <w:style w:type="paragraph" w:customStyle="1" w:styleId="EnStatement">
    <w:name w:val="EnStatement"/>
    <w:basedOn w:val="Normal"/>
    <w:rsid w:val="00E47265"/>
    <w:pPr>
      <w:numPr>
        <w:numId w:val="27"/>
      </w:numPr>
    </w:pPr>
    <w:rPr>
      <w:rFonts w:eastAsia="Times New Roman" w:cs="Times New Roman"/>
      <w:lang w:eastAsia="en-AU"/>
    </w:rPr>
  </w:style>
  <w:style w:type="paragraph" w:customStyle="1" w:styleId="EnStatementHeading">
    <w:name w:val="EnStatementHeading"/>
    <w:basedOn w:val="Normal"/>
    <w:rsid w:val="00E47265"/>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983476">
      <w:bodyDiv w:val="1"/>
      <w:marLeft w:val="0"/>
      <w:marRight w:val="0"/>
      <w:marTop w:val="0"/>
      <w:marBottom w:val="0"/>
      <w:divBdr>
        <w:top w:val="none" w:sz="0" w:space="0" w:color="auto"/>
        <w:left w:val="none" w:sz="0" w:space="0" w:color="auto"/>
        <w:bottom w:val="none" w:sz="0" w:space="0" w:color="auto"/>
        <w:right w:val="none" w:sz="0" w:space="0" w:color="auto"/>
      </w:divBdr>
    </w:div>
    <w:div w:id="1314026682">
      <w:bodyDiv w:val="1"/>
      <w:marLeft w:val="0"/>
      <w:marRight w:val="0"/>
      <w:marTop w:val="0"/>
      <w:marBottom w:val="0"/>
      <w:divBdr>
        <w:top w:val="none" w:sz="0" w:space="0" w:color="auto"/>
        <w:left w:val="none" w:sz="0" w:space="0" w:color="auto"/>
        <w:bottom w:val="none" w:sz="0" w:space="0" w:color="auto"/>
        <w:right w:val="none" w:sz="0" w:space="0" w:color="auto"/>
      </w:divBdr>
    </w:div>
    <w:div w:id="2004967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header" Target="header6.xml"/><Relationship Id="rId34" Type="http://schemas.openxmlformats.org/officeDocument/2006/relationships/image" Target="media/image14.w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image" Target="media/image47.emf"/><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oleObject" Target="embeddings/oleObject2.bin"/><Relationship Id="rId74" Type="http://schemas.openxmlformats.org/officeDocument/2006/relationships/footer" Target="footer7.xml"/><Relationship Id="rId79"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wmf"/><Relationship Id="rId73" Type="http://schemas.openxmlformats.org/officeDocument/2006/relationships/footer" Target="footer6.xml"/><Relationship Id="rId78" Type="http://schemas.openxmlformats.org/officeDocument/2006/relationships/header" Target="header1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7.wmf"/><Relationship Id="rId30" Type="http://schemas.openxmlformats.org/officeDocument/2006/relationships/image" Target="media/image10.emf"/><Relationship Id="rId35" Type="http://schemas.openxmlformats.org/officeDocument/2006/relationships/image" Target="media/image15.w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8.wmf"/><Relationship Id="rId77"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header" Target="header8.xml"/><Relationship Id="rId80"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6.emf"/><Relationship Id="rId20" Type="http://schemas.openxmlformats.org/officeDocument/2006/relationships/footer" Target="footer5.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oleObject" Target="embeddings/oleObject3.bin"/><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20987-A3FF-48A9-B877-3CBF9ED5D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831</Pages>
  <Words>182803</Words>
  <Characters>895717</Characters>
  <Application>Microsoft Office Word</Application>
  <DocSecurity>0</DocSecurity>
  <PresentationFormat/>
  <Lines>23890</Lines>
  <Paragraphs>12608</Paragraphs>
  <ScaleCrop>false</ScaleCrop>
  <HeadingPairs>
    <vt:vector size="2" baseType="variant">
      <vt:variant>
        <vt:lpstr>Title</vt:lpstr>
      </vt:variant>
      <vt:variant>
        <vt:i4>1</vt:i4>
      </vt:variant>
    </vt:vector>
  </HeadingPairs>
  <TitlesOfParts>
    <vt:vector size="1" baseType="lpstr">
      <vt:lpstr>Social Security Act 1991</vt:lpstr>
    </vt:vector>
  </TitlesOfParts>
  <Manager/>
  <Company/>
  <LinksUpToDate>false</LinksUpToDate>
  <CharactersWithSpaces>1072654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Act 1991</dc:title>
  <dc:subject/>
  <dc:creator/>
  <cp:keywords/>
  <dc:description/>
  <cp:lastModifiedBy/>
  <cp:revision>1</cp:revision>
  <cp:lastPrinted>2013-01-24T05:20:00Z</cp:lastPrinted>
  <dcterms:created xsi:type="dcterms:W3CDTF">2016-04-01T00:56:00Z</dcterms:created>
  <dcterms:modified xsi:type="dcterms:W3CDTF">2016-04-01T00:56:00Z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BILL</vt:lpwstr>
  </property>
  <property fmtid="{D5CDD505-2E9C-101B-9397-08002B2CF9AE}" pid="4" name="DocType">
    <vt:lpwstr>NEW</vt:lpwstr>
  </property>
  <property fmtid="{D5CDD505-2E9C-101B-9397-08002B2CF9AE}" pid="5" name="ShortT">
    <vt:lpwstr>Social Security Act 1991</vt:lpwstr>
  </property>
  <property fmtid="{D5CDD505-2E9C-101B-9397-08002B2CF9AE}" pid="6" name="Actno">
    <vt:lpwstr/>
  </property>
  <property fmtid="{D5CDD505-2E9C-101B-9397-08002B2CF9AE}" pid="7" name="Class">
    <vt:lpwstr/>
  </property>
  <property fmtid="{D5CDD505-2E9C-101B-9397-08002B2CF9AE}" pid="8" name="Classification">
    <vt:lpwstr>UNCLASSIFIED</vt:lpwstr>
  </property>
  <property fmtid="{D5CDD505-2E9C-101B-9397-08002B2CF9AE}" pid="9" name="DLM">
    <vt:lpwstr>No DLM</vt:lpwstr>
  </property>
  <property fmtid="{D5CDD505-2E9C-101B-9397-08002B2CF9AE}" pid="10" name="Converted">
    <vt:bool>false</vt:bool>
  </property>
  <property fmtid="{D5CDD505-2E9C-101B-9397-08002B2CF9AE}" pid="11" name="ChangedTitle">
    <vt:lpwstr>Social Security Act 1991</vt:lpwstr>
  </property>
  <property fmtid="{D5CDD505-2E9C-101B-9397-08002B2CF9AE}" pid="12" name="CompilationVersion">
    <vt:i4>3</vt:i4>
  </property>
  <property fmtid="{D5CDD505-2E9C-101B-9397-08002B2CF9AE}" pid="13" name="CompilationNumber">
    <vt:lpwstr>147</vt:lpwstr>
  </property>
  <property fmtid="{D5CDD505-2E9C-101B-9397-08002B2CF9AE}" pid="14" name="StartDate">
    <vt:filetime>2016-03-09T13:00:00Z</vt:filetime>
  </property>
  <property fmtid="{D5CDD505-2E9C-101B-9397-08002B2CF9AE}" pid="15" name="PreparedDate">
    <vt:filetime>2016-03-14T13:00:00Z</vt:filetime>
  </property>
  <property fmtid="{D5CDD505-2E9C-101B-9397-08002B2CF9AE}" pid="16" name="RegisteredDate">
    <vt:filetime>2016-03-31T13:00:00Z</vt:filetime>
  </property>
  <property fmtid="{D5CDD505-2E9C-101B-9397-08002B2CF9AE}" pid="17" name="DoNotAsk">
    <vt:lpwstr>1</vt:lpwstr>
  </property>
</Properties>
</file>