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B10F2" w14:textId="77777777" w:rsidR="00B76031" w:rsidRDefault="00197660" w:rsidP="0004382F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center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pict w14:anchorId="3408F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11.75pt;height:79.5pt;visibility:visible">
            <v:imagedata r:id="rId7" o:title=""/>
          </v:shape>
        </w:pict>
      </w:r>
    </w:p>
    <w:p w14:paraId="46E5E643" w14:textId="77777777" w:rsidR="00B76031" w:rsidRPr="0004382F" w:rsidRDefault="00B76031" w:rsidP="0004382F">
      <w:pPr>
        <w:widowControl w:val="0"/>
        <w:shd w:val="clear" w:color="000000" w:fill="auto"/>
        <w:autoSpaceDE w:val="0"/>
        <w:autoSpaceDN w:val="0"/>
        <w:adjustRightInd w:val="0"/>
        <w:spacing w:before="720"/>
        <w:jc w:val="center"/>
        <w:rPr>
          <w:sz w:val="36"/>
          <w:szCs w:val="36"/>
        </w:rPr>
      </w:pPr>
      <w:r w:rsidRPr="0004382F">
        <w:rPr>
          <w:b/>
          <w:bCs/>
          <w:sz w:val="36"/>
          <w:szCs w:val="36"/>
        </w:rPr>
        <w:t>Pig Slaughter Levy Amendment Act 1991</w:t>
      </w:r>
    </w:p>
    <w:p w14:paraId="7CBF63B7" w14:textId="663DFA20" w:rsidR="00B76031" w:rsidRDefault="00B76031" w:rsidP="0004382F">
      <w:pPr>
        <w:widowControl w:val="0"/>
        <w:shd w:val="clear" w:color="000000" w:fill="auto"/>
        <w:autoSpaceDE w:val="0"/>
        <w:autoSpaceDN w:val="0"/>
        <w:adjustRightInd w:val="0"/>
        <w:spacing w:before="720"/>
        <w:jc w:val="center"/>
        <w:rPr>
          <w:b/>
          <w:bCs/>
          <w:sz w:val="22"/>
          <w:szCs w:val="22"/>
        </w:rPr>
      </w:pPr>
      <w:r w:rsidRPr="00197660">
        <w:rPr>
          <w:b/>
          <w:bCs/>
          <w:sz w:val="26"/>
          <w:szCs w:val="22"/>
        </w:rPr>
        <w:t>No. 36 of 1991</w:t>
      </w:r>
    </w:p>
    <w:p w14:paraId="55615957" w14:textId="77777777" w:rsidR="00B76031" w:rsidRDefault="00B76031" w:rsidP="00F86D70">
      <w:pPr>
        <w:widowControl w:val="0"/>
        <w:pBdr>
          <w:bottom w:val="double" w:sz="4" w:space="1" w:color="auto"/>
        </w:pBdr>
        <w:shd w:val="clear" w:color="000000" w:fill="auto"/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12AD542C" w14:textId="77777777" w:rsidR="00B76031" w:rsidRPr="00F86D70" w:rsidRDefault="00B76031" w:rsidP="0004382F">
      <w:pPr>
        <w:widowControl w:val="0"/>
        <w:shd w:val="clear" w:color="000000" w:fill="auto"/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F86D70">
        <w:rPr>
          <w:b/>
          <w:bCs/>
          <w:sz w:val="26"/>
          <w:szCs w:val="22"/>
        </w:rPr>
        <w:t xml:space="preserve">An Act to amend the </w:t>
      </w:r>
      <w:r w:rsidRPr="00F86D70">
        <w:rPr>
          <w:b/>
          <w:bCs/>
          <w:i/>
          <w:iCs/>
          <w:sz w:val="26"/>
          <w:szCs w:val="22"/>
        </w:rPr>
        <w:t>Pig Slaughter Levy Act 1971</w:t>
      </w:r>
    </w:p>
    <w:p w14:paraId="1E82CF3D" w14:textId="77777777" w:rsidR="00B76031" w:rsidRDefault="00B76031" w:rsidP="0004382F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>
        <w:rPr>
          <w:sz w:val="22"/>
          <w:szCs w:val="22"/>
        </w:rPr>
        <w:t>[</w:t>
      </w:r>
      <w:r>
        <w:rPr>
          <w:i/>
          <w:iCs/>
          <w:sz w:val="22"/>
          <w:szCs w:val="22"/>
        </w:rPr>
        <w:t>Assented to 21 March 1991</w:t>
      </w:r>
      <w:r>
        <w:rPr>
          <w:sz w:val="22"/>
          <w:szCs w:val="22"/>
        </w:rPr>
        <w:t>]</w:t>
      </w:r>
    </w:p>
    <w:p w14:paraId="1B5513EE" w14:textId="77777777" w:rsidR="00B76031" w:rsidRDefault="00B76031" w:rsidP="0004382F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365"/>
        <w:jc w:val="both"/>
        <w:rPr>
          <w:sz w:val="22"/>
          <w:szCs w:val="22"/>
        </w:rPr>
      </w:pPr>
      <w:r>
        <w:rPr>
          <w:sz w:val="22"/>
          <w:szCs w:val="22"/>
        </w:rPr>
        <w:t>The Parliament of Australia enacts:</w:t>
      </w:r>
    </w:p>
    <w:p w14:paraId="29EA50DA" w14:textId="77777777" w:rsidR="00B76031" w:rsidRDefault="00B76031" w:rsidP="00531A6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Short title etc.</w:t>
      </w:r>
    </w:p>
    <w:p w14:paraId="1D2C884D" w14:textId="77777777" w:rsidR="00B76031" w:rsidRDefault="00B76031" w:rsidP="0004382F">
      <w:pPr>
        <w:widowControl w:val="0"/>
        <w:shd w:val="clear" w:color="000000" w:fill="auto"/>
        <w:autoSpaceDE w:val="0"/>
        <w:autoSpaceDN w:val="0"/>
        <w:adjustRightInd w:val="0"/>
        <w:spacing w:before="120"/>
        <w:ind w:firstLine="36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 xml:space="preserve">(1) </w:t>
      </w:r>
      <w:r>
        <w:rPr>
          <w:sz w:val="22"/>
          <w:szCs w:val="22"/>
        </w:rPr>
        <w:t xml:space="preserve">This Act may be cited as the </w:t>
      </w:r>
      <w:r>
        <w:rPr>
          <w:i/>
          <w:iCs/>
          <w:sz w:val="22"/>
          <w:szCs w:val="22"/>
        </w:rPr>
        <w:t>Pig Slaughter Levy Amendment Act 1991.</w:t>
      </w:r>
    </w:p>
    <w:p w14:paraId="5075A1ED" w14:textId="4FD99C4F" w:rsidR="00B76031" w:rsidRDefault="00B76031" w:rsidP="0004382F">
      <w:pPr>
        <w:widowControl w:val="0"/>
        <w:shd w:val="clear" w:color="000000" w:fill="auto"/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197660"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2</w:t>
      </w:r>
      <w:r w:rsidRPr="00197660">
        <w:rPr>
          <w:b/>
          <w:sz w:val="22"/>
          <w:szCs w:val="22"/>
        </w:rPr>
        <w:t>)</w:t>
      </w:r>
      <w:r>
        <w:rPr>
          <w:sz w:val="22"/>
          <w:szCs w:val="22"/>
        </w:rPr>
        <w:tab/>
        <w:t xml:space="preserve">In this Act, </w:t>
      </w:r>
      <w:r>
        <w:rPr>
          <w:b/>
          <w:bCs/>
          <w:sz w:val="22"/>
          <w:szCs w:val="22"/>
        </w:rPr>
        <w:t xml:space="preserve">“Principal Act” </w:t>
      </w:r>
      <w:r>
        <w:rPr>
          <w:sz w:val="22"/>
          <w:szCs w:val="22"/>
        </w:rPr>
        <w:t xml:space="preserve">means the </w:t>
      </w:r>
      <w:r>
        <w:rPr>
          <w:i/>
          <w:iCs/>
          <w:sz w:val="22"/>
          <w:szCs w:val="22"/>
        </w:rPr>
        <w:t>Pig Slaughter Levy Act 1971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.</w:t>
      </w:r>
    </w:p>
    <w:p w14:paraId="4BD1E487" w14:textId="77777777" w:rsidR="00B76031" w:rsidRDefault="00B76031" w:rsidP="00531A6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Commencement</w:t>
      </w:r>
    </w:p>
    <w:p w14:paraId="4E38EA4E" w14:textId="77777777" w:rsidR="00B76031" w:rsidRDefault="00B76031" w:rsidP="0004382F">
      <w:pPr>
        <w:widowControl w:val="0"/>
        <w:shd w:val="clear" w:color="000000" w:fill="auto"/>
        <w:tabs>
          <w:tab w:val="left" w:pos="634"/>
        </w:tabs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This Act commences on the day on which it receives the Royal Assent.</w:t>
      </w:r>
    </w:p>
    <w:p w14:paraId="78819550" w14:textId="77777777" w:rsidR="00B76031" w:rsidRDefault="00B76031" w:rsidP="00531A6E">
      <w:pPr>
        <w:widowControl w:val="0"/>
        <w:shd w:val="clear" w:color="000000" w:fill="auto"/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Rate of the levy</w:t>
      </w:r>
    </w:p>
    <w:p w14:paraId="1E4A1C3E" w14:textId="77777777" w:rsidR="00B76031" w:rsidRDefault="00B76031" w:rsidP="0004382F">
      <w:pPr>
        <w:widowControl w:val="0"/>
        <w:shd w:val="clear" w:color="000000" w:fill="auto"/>
        <w:tabs>
          <w:tab w:val="left" w:pos="643"/>
        </w:tabs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Section 6 of the Principal Act is amended:</w:t>
      </w:r>
    </w:p>
    <w:p w14:paraId="1C2A4BDF" w14:textId="77777777" w:rsidR="00B76031" w:rsidRDefault="00B76031" w:rsidP="0004382F">
      <w:pPr>
        <w:widowControl w:val="0"/>
        <w:shd w:val="clear" w:color="000000" w:fill="auto"/>
        <w:tabs>
          <w:tab w:val="left" w:pos="787"/>
        </w:tabs>
        <w:autoSpaceDE w:val="0"/>
        <w:autoSpaceDN w:val="0"/>
        <w:adjustRightInd w:val="0"/>
        <w:spacing w:before="120"/>
        <w:ind w:left="787" w:hanging="398"/>
        <w:jc w:val="both"/>
        <w:rPr>
          <w:sz w:val="22"/>
          <w:szCs w:val="22"/>
        </w:rPr>
      </w:pPr>
      <w:r>
        <w:rPr>
          <w:sz w:val="22"/>
          <w:szCs w:val="22"/>
        </w:rPr>
        <w:t>(a)</w:t>
      </w:r>
      <w:r>
        <w:rPr>
          <w:sz w:val="22"/>
          <w:szCs w:val="22"/>
        </w:rPr>
        <w:tab/>
        <w:t>by omitting from paragraph (1) (a) “50 cents” and substituting “$1”;</w:t>
      </w:r>
    </w:p>
    <w:p w14:paraId="1DAD5938" w14:textId="77777777" w:rsidR="00B76031" w:rsidRDefault="00B76031" w:rsidP="0004382F">
      <w:pPr>
        <w:widowControl w:val="0"/>
        <w:shd w:val="clear" w:color="000000" w:fill="auto"/>
        <w:tabs>
          <w:tab w:val="left" w:pos="787"/>
        </w:tabs>
        <w:autoSpaceDE w:val="0"/>
        <w:autoSpaceDN w:val="0"/>
        <w:adjustRightInd w:val="0"/>
        <w:spacing w:before="120"/>
        <w:ind w:left="787" w:hanging="398"/>
        <w:jc w:val="both"/>
        <w:rPr>
          <w:sz w:val="22"/>
          <w:szCs w:val="22"/>
        </w:rPr>
      </w:pPr>
      <w:r>
        <w:rPr>
          <w:sz w:val="22"/>
          <w:szCs w:val="22"/>
        </w:rPr>
        <w:t>(b)</w:t>
      </w:r>
      <w:r>
        <w:rPr>
          <w:sz w:val="22"/>
          <w:szCs w:val="22"/>
        </w:rPr>
        <w:tab/>
        <w:t>by omitting from paragraph (1) (b) “$1.50” and substituting “$2.50”.</w:t>
      </w:r>
    </w:p>
    <w:p w14:paraId="1E447D75" w14:textId="2B0587BD" w:rsidR="00B76031" w:rsidRDefault="00B76031" w:rsidP="0004382F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bCs/>
          <w:sz w:val="22"/>
          <w:szCs w:val="22"/>
        </w:rPr>
        <w:lastRenderedPageBreak/>
        <w:t>NOTE</w:t>
      </w:r>
    </w:p>
    <w:p w14:paraId="448DA940" w14:textId="5319CAD1" w:rsidR="00B76031" w:rsidRPr="00197660" w:rsidRDefault="00B76031" w:rsidP="0004382F">
      <w:pPr>
        <w:widowControl w:val="0"/>
        <w:shd w:val="clear" w:color="000000" w:fill="auto"/>
        <w:autoSpaceDE w:val="0"/>
        <w:autoSpaceDN w:val="0"/>
        <w:adjustRightInd w:val="0"/>
        <w:spacing w:before="120"/>
        <w:ind w:left="269" w:hanging="269"/>
        <w:jc w:val="both"/>
        <w:rPr>
          <w:sz w:val="20"/>
          <w:szCs w:val="20"/>
        </w:rPr>
      </w:pPr>
      <w:r w:rsidRPr="00197660">
        <w:rPr>
          <w:sz w:val="20"/>
          <w:szCs w:val="20"/>
        </w:rPr>
        <w:t>1.</w:t>
      </w:r>
      <w:r w:rsidRPr="00197660">
        <w:rPr>
          <w:sz w:val="20"/>
          <w:szCs w:val="20"/>
        </w:rPr>
        <w:tab/>
        <w:t>No. 28, 1971, as amended. For previous amendments, see No. 45, 1975; No. 37, 1976; No. 111, 1978; Nos. 51 and 61, 1981; No. 56, 1984; No. 103, 1985; Nos. 25 and 159, 1986; No. 134, 1989; and No. 17, 1990.</w:t>
      </w:r>
    </w:p>
    <w:p w14:paraId="09A2DB7D" w14:textId="77777777" w:rsidR="00B76031" w:rsidRDefault="00B76031" w:rsidP="0004382F">
      <w:pPr>
        <w:widowControl w:val="0"/>
        <w:shd w:val="clear" w:color="000000" w:fill="auto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>
        <w:rPr>
          <w:i/>
          <w:iCs/>
          <w:sz w:val="22"/>
          <w:szCs w:val="22"/>
        </w:rPr>
        <w:t>Minister’s second r</w:t>
      </w:r>
      <w:bookmarkStart w:id="0" w:name="_GoBack"/>
      <w:bookmarkEnd w:id="0"/>
      <w:r>
        <w:rPr>
          <w:i/>
          <w:iCs/>
          <w:sz w:val="22"/>
          <w:szCs w:val="22"/>
        </w:rPr>
        <w:t>eading speech made in</w:t>
      </w:r>
      <w:r>
        <w:rPr>
          <w:sz w:val="22"/>
          <w:szCs w:val="22"/>
        </w:rPr>
        <w:t>—</w:t>
      </w:r>
    </w:p>
    <w:p w14:paraId="47CAF8B7" w14:textId="77777777" w:rsidR="00B76031" w:rsidRDefault="00B76031" w:rsidP="0004382F">
      <w:pPr>
        <w:widowControl w:val="0"/>
        <w:shd w:val="clear" w:color="000000" w:fill="auto"/>
        <w:autoSpaceDE w:val="0"/>
        <w:autoSpaceDN w:val="0"/>
        <w:adjustRightInd w:val="0"/>
        <w:ind w:left="749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House of Representatives on 4 December 1990</w:t>
      </w:r>
    </w:p>
    <w:p w14:paraId="50B4680F" w14:textId="77777777" w:rsidR="00B76031" w:rsidRDefault="00B76031" w:rsidP="0004382F">
      <w:pPr>
        <w:widowControl w:val="0"/>
        <w:shd w:val="clear" w:color="000000" w:fill="auto"/>
        <w:autoSpaceDE w:val="0"/>
        <w:autoSpaceDN w:val="0"/>
        <w:adjustRightInd w:val="0"/>
        <w:ind w:left="749"/>
        <w:jc w:val="both"/>
      </w:pPr>
      <w:r>
        <w:rPr>
          <w:i/>
          <w:iCs/>
          <w:sz w:val="22"/>
          <w:szCs w:val="22"/>
        </w:rPr>
        <w:t>Senate on 14 February 1991</w:t>
      </w:r>
      <w:r w:rsidR="00AC6B95">
        <w:rPr>
          <w:sz w:val="22"/>
          <w:szCs w:val="22"/>
        </w:rPr>
        <w:t>]</w:t>
      </w:r>
    </w:p>
    <w:sectPr w:rsidR="00B76031" w:rsidSect="004358AE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5D37D2" w15:done="0"/>
  <w15:commentEx w15:paraId="793BF633" w15:done="0"/>
  <w15:commentEx w15:paraId="3A0FE754" w15:done="0"/>
  <w15:commentEx w15:paraId="00592E12" w15:done="0"/>
  <w15:commentEx w15:paraId="7AB01D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5D37D2" w16cid:durableId="20700B12"/>
  <w16cid:commentId w16cid:paraId="793BF633" w16cid:durableId="20700B1E"/>
  <w16cid:commentId w16cid:paraId="3A0FE754" w16cid:durableId="20700B24"/>
  <w16cid:commentId w16cid:paraId="00592E12" w16cid:durableId="20700B30"/>
  <w16cid:commentId w16cid:paraId="7AB01DE4" w16cid:durableId="20700B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45A02" w14:textId="77777777" w:rsidR="00210930" w:rsidRDefault="00210930">
      <w:r>
        <w:separator/>
      </w:r>
    </w:p>
  </w:endnote>
  <w:endnote w:type="continuationSeparator" w:id="0">
    <w:p w14:paraId="1E475C4B" w14:textId="77777777" w:rsidR="00210930" w:rsidRDefault="0021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7F278" w14:textId="77777777" w:rsidR="00210930" w:rsidRDefault="00210930">
      <w:r>
        <w:separator/>
      </w:r>
    </w:p>
  </w:footnote>
  <w:footnote w:type="continuationSeparator" w:id="0">
    <w:p w14:paraId="341AA422" w14:textId="77777777" w:rsidR="00210930" w:rsidRDefault="00210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5D734" w14:textId="7F2E371E" w:rsidR="00B76031" w:rsidRDefault="00B76031" w:rsidP="0004382F">
    <w:pPr>
      <w:pStyle w:val="Header"/>
      <w:jc w:val="center"/>
    </w:pPr>
    <w:r>
      <w:rPr>
        <w:i/>
        <w:iCs/>
        <w:sz w:val="22"/>
        <w:szCs w:val="22"/>
      </w:rPr>
      <w:t xml:space="preserve">Pig Slaughter Levy Amendment </w:t>
    </w:r>
    <w:r w:rsidR="00197660">
      <w:rPr>
        <w:i/>
        <w:iCs/>
        <w:sz w:val="22"/>
        <w:szCs w:val="22"/>
      </w:rPr>
      <w:t xml:space="preserve">   </w:t>
    </w:r>
    <w:r>
      <w:rPr>
        <w:i/>
        <w:iCs/>
        <w:sz w:val="22"/>
        <w:szCs w:val="22"/>
      </w:rPr>
      <w:t>No. 36, 1991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E5E"/>
    <w:rsid w:val="0004382F"/>
    <w:rsid w:val="000E7ABE"/>
    <w:rsid w:val="00197660"/>
    <w:rsid w:val="00210930"/>
    <w:rsid w:val="00255738"/>
    <w:rsid w:val="00312E6E"/>
    <w:rsid w:val="00373FD2"/>
    <w:rsid w:val="004358AE"/>
    <w:rsid w:val="00531A6E"/>
    <w:rsid w:val="00692E95"/>
    <w:rsid w:val="008565F7"/>
    <w:rsid w:val="00AC6B95"/>
    <w:rsid w:val="00AE6520"/>
    <w:rsid w:val="00B76031"/>
    <w:rsid w:val="00F86D70"/>
    <w:rsid w:val="00F8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C1632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382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E34A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382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DE34AB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92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E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E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2E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E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2E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7660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EBD</dc:creator>
  <cp:keywords/>
  <dc:description/>
  <cp:lastModifiedBy>Pettingill, Tia</cp:lastModifiedBy>
  <cp:revision>3</cp:revision>
  <dcterms:created xsi:type="dcterms:W3CDTF">2019-04-28T01:21:00Z</dcterms:created>
  <dcterms:modified xsi:type="dcterms:W3CDTF">2019-10-10T01:03:00Z</dcterms:modified>
</cp:coreProperties>
</file>