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984C" w14:textId="77777777" w:rsidR="003A40CC" w:rsidRPr="0014738C" w:rsidRDefault="0020079B" w:rsidP="001C2B52">
      <w:pPr>
        <w:widowControl w:val="0"/>
        <w:autoSpaceDE w:val="0"/>
        <w:autoSpaceDN w:val="0"/>
        <w:adjustRightInd w:val="0"/>
        <w:spacing w:before="120"/>
        <w:jc w:val="center"/>
        <w:rPr>
          <w:sz w:val="22"/>
          <w:szCs w:val="22"/>
        </w:rPr>
      </w:pPr>
      <w:r w:rsidRPr="0014738C">
        <w:rPr>
          <w:noProof/>
          <w:sz w:val="22"/>
          <w:szCs w:val="22"/>
          <w:lang w:val="en-AU" w:eastAsia="en-AU"/>
        </w:rPr>
        <w:drawing>
          <wp:inline distT="0" distB="0" distL="0" distR="0" wp14:anchorId="7A060C77" wp14:editId="55191A94">
            <wp:extent cx="1463040" cy="10896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089660"/>
                    </a:xfrm>
                    <a:prstGeom prst="rect">
                      <a:avLst/>
                    </a:prstGeom>
                    <a:noFill/>
                    <a:ln>
                      <a:noFill/>
                    </a:ln>
                  </pic:spPr>
                </pic:pic>
              </a:graphicData>
            </a:graphic>
          </wp:inline>
        </w:drawing>
      </w:r>
    </w:p>
    <w:p w14:paraId="354E5155" w14:textId="77777777" w:rsidR="003A40CC" w:rsidRPr="0014738C" w:rsidRDefault="003A40CC" w:rsidP="001C2B52">
      <w:pPr>
        <w:widowControl w:val="0"/>
        <w:autoSpaceDE w:val="0"/>
        <w:autoSpaceDN w:val="0"/>
        <w:adjustRightInd w:val="0"/>
        <w:spacing w:before="480"/>
        <w:jc w:val="center"/>
        <w:rPr>
          <w:b/>
          <w:sz w:val="36"/>
          <w:szCs w:val="22"/>
        </w:rPr>
      </w:pPr>
      <w:r w:rsidRPr="0014738C">
        <w:rPr>
          <w:b/>
          <w:bCs/>
          <w:sz w:val="36"/>
          <w:szCs w:val="22"/>
        </w:rPr>
        <w:t>Customs and Excise Legislation Amendment Act 1990</w:t>
      </w:r>
    </w:p>
    <w:p w14:paraId="18930CC9" w14:textId="32D3D036" w:rsidR="001C2B52" w:rsidRPr="0014738C" w:rsidRDefault="003A40CC" w:rsidP="001C2B52">
      <w:pPr>
        <w:widowControl w:val="0"/>
        <w:autoSpaceDE w:val="0"/>
        <w:autoSpaceDN w:val="0"/>
        <w:adjustRightInd w:val="0"/>
        <w:spacing w:before="480"/>
        <w:jc w:val="center"/>
        <w:rPr>
          <w:b/>
          <w:bCs/>
          <w:sz w:val="22"/>
          <w:szCs w:val="22"/>
        </w:rPr>
      </w:pPr>
      <w:r w:rsidRPr="00C34112">
        <w:rPr>
          <w:b/>
          <w:bCs/>
          <w:sz w:val="26"/>
          <w:szCs w:val="22"/>
        </w:rPr>
        <w:t>No. 111 of 1990</w:t>
      </w:r>
    </w:p>
    <w:p w14:paraId="5C5E4BDE" w14:textId="77777777" w:rsidR="003A40CC" w:rsidRPr="0014738C" w:rsidRDefault="003A40CC" w:rsidP="001C2B52">
      <w:pPr>
        <w:widowControl w:val="0"/>
        <w:autoSpaceDE w:val="0"/>
        <w:autoSpaceDN w:val="0"/>
        <w:adjustRightInd w:val="0"/>
        <w:spacing w:before="480"/>
        <w:jc w:val="center"/>
        <w:rPr>
          <w:sz w:val="22"/>
          <w:szCs w:val="22"/>
        </w:rPr>
      </w:pPr>
      <w:r w:rsidRPr="0014738C">
        <w:rPr>
          <w:b/>
          <w:bCs/>
          <w:sz w:val="22"/>
          <w:szCs w:val="22"/>
        </w:rPr>
        <w:t>TABLE OF PROVISIONS</w:t>
      </w:r>
    </w:p>
    <w:p w14:paraId="28915D1D"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PART 1—PRELIMINARY</w:t>
      </w:r>
    </w:p>
    <w:p w14:paraId="6BADF6BA"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Section</w:t>
      </w:r>
    </w:p>
    <w:p w14:paraId="0BDF2B92" w14:textId="77777777" w:rsidR="003A40CC" w:rsidRPr="0014738C" w:rsidRDefault="003A40CC" w:rsidP="003A40CC">
      <w:pPr>
        <w:widowControl w:val="0"/>
        <w:tabs>
          <w:tab w:val="left" w:pos="946"/>
        </w:tabs>
        <w:autoSpaceDE w:val="0"/>
        <w:autoSpaceDN w:val="0"/>
        <w:adjustRightInd w:val="0"/>
        <w:spacing w:before="120"/>
        <w:ind w:left="336"/>
        <w:jc w:val="both"/>
        <w:rPr>
          <w:sz w:val="22"/>
          <w:szCs w:val="22"/>
        </w:rPr>
      </w:pPr>
      <w:r w:rsidRPr="0014738C">
        <w:rPr>
          <w:sz w:val="22"/>
          <w:szCs w:val="22"/>
        </w:rPr>
        <w:t>1.</w:t>
      </w:r>
      <w:r w:rsidRPr="0014738C">
        <w:rPr>
          <w:sz w:val="22"/>
          <w:szCs w:val="22"/>
        </w:rPr>
        <w:tab/>
        <w:t>Short title</w:t>
      </w:r>
    </w:p>
    <w:p w14:paraId="0B972608" w14:textId="77777777" w:rsidR="003A40CC" w:rsidRPr="0014738C" w:rsidRDefault="003A40CC" w:rsidP="001C2B52">
      <w:pPr>
        <w:widowControl w:val="0"/>
        <w:tabs>
          <w:tab w:val="left" w:pos="946"/>
        </w:tabs>
        <w:autoSpaceDE w:val="0"/>
        <w:autoSpaceDN w:val="0"/>
        <w:adjustRightInd w:val="0"/>
        <w:ind w:left="331"/>
        <w:jc w:val="both"/>
        <w:rPr>
          <w:sz w:val="22"/>
          <w:szCs w:val="22"/>
        </w:rPr>
      </w:pPr>
      <w:r w:rsidRPr="0014738C">
        <w:rPr>
          <w:sz w:val="22"/>
          <w:szCs w:val="22"/>
        </w:rPr>
        <w:t>2.</w:t>
      </w:r>
      <w:r w:rsidRPr="0014738C">
        <w:rPr>
          <w:sz w:val="22"/>
          <w:szCs w:val="22"/>
        </w:rPr>
        <w:tab/>
        <w:t>Commencement</w:t>
      </w:r>
    </w:p>
    <w:p w14:paraId="409AB7E7" w14:textId="77777777" w:rsidR="003A40CC" w:rsidRPr="0014738C" w:rsidRDefault="003A40CC" w:rsidP="003A40CC">
      <w:pPr>
        <w:widowControl w:val="0"/>
        <w:autoSpaceDE w:val="0"/>
        <w:autoSpaceDN w:val="0"/>
        <w:adjustRightInd w:val="0"/>
        <w:spacing w:before="120"/>
        <w:ind w:left="1675"/>
        <w:jc w:val="both"/>
        <w:rPr>
          <w:sz w:val="22"/>
          <w:szCs w:val="22"/>
        </w:rPr>
      </w:pPr>
      <w:r w:rsidRPr="0014738C">
        <w:rPr>
          <w:sz w:val="22"/>
          <w:szCs w:val="22"/>
        </w:rPr>
        <w:t>PART 2—AMENDMENTS OF THE CUSTOMS ACT 1901</w:t>
      </w:r>
    </w:p>
    <w:p w14:paraId="0A8DFF33" w14:textId="77777777" w:rsidR="003A40CC" w:rsidRPr="0014738C" w:rsidRDefault="003A40CC" w:rsidP="003A40CC">
      <w:pPr>
        <w:widowControl w:val="0"/>
        <w:tabs>
          <w:tab w:val="left" w:pos="946"/>
        </w:tabs>
        <w:autoSpaceDE w:val="0"/>
        <w:autoSpaceDN w:val="0"/>
        <w:adjustRightInd w:val="0"/>
        <w:spacing w:before="120"/>
        <w:ind w:left="336"/>
        <w:jc w:val="both"/>
        <w:rPr>
          <w:sz w:val="22"/>
          <w:szCs w:val="22"/>
        </w:rPr>
      </w:pPr>
      <w:r w:rsidRPr="0014738C">
        <w:rPr>
          <w:sz w:val="22"/>
          <w:szCs w:val="22"/>
        </w:rPr>
        <w:t>3.</w:t>
      </w:r>
      <w:r w:rsidRPr="0014738C">
        <w:rPr>
          <w:sz w:val="22"/>
          <w:szCs w:val="22"/>
        </w:rPr>
        <w:tab/>
        <w:t>Principal Act</w:t>
      </w:r>
    </w:p>
    <w:p w14:paraId="0483F8AF" w14:textId="77777777" w:rsidR="003A40CC" w:rsidRPr="0014738C" w:rsidRDefault="003A40CC" w:rsidP="001C2B52">
      <w:pPr>
        <w:widowControl w:val="0"/>
        <w:tabs>
          <w:tab w:val="left" w:pos="946"/>
        </w:tabs>
        <w:autoSpaceDE w:val="0"/>
        <w:autoSpaceDN w:val="0"/>
        <w:adjustRightInd w:val="0"/>
        <w:ind w:left="336"/>
        <w:jc w:val="both"/>
        <w:rPr>
          <w:sz w:val="22"/>
          <w:szCs w:val="22"/>
        </w:rPr>
      </w:pPr>
      <w:r w:rsidRPr="0014738C">
        <w:rPr>
          <w:sz w:val="22"/>
          <w:szCs w:val="22"/>
        </w:rPr>
        <w:t>4.</w:t>
      </w:r>
      <w:r w:rsidRPr="0014738C">
        <w:rPr>
          <w:sz w:val="22"/>
          <w:szCs w:val="22"/>
        </w:rPr>
        <w:tab/>
        <w:t>Interpretation</w:t>
      </w:r>
    </w:p>
    <w:p w14:paraId="55E80B0B" w14:textId="77777777" w:rsidR="003A40CC" w:rsidRPr="0014738C" w:rsidRDefault="003A40CC" w:rsidP="001C2B52">
      <w:pPr>
        <w:widowControl w:val="0"/>
        <w:tabs>
          <w:tab w:val="left" w:pos="946"/>
        </w:tabs>
        <w:autoSpaceDE w:val="0"/>
        <w:autoSpaceDN w:val="0"/>
        <w:adjustRightInd w:val="0"/>
        <w:ind w:left="336"/>
        <w:jc w:val="both"/>
        <w:rPr>
          <w:sz w:val="22"/>
          <w:szCs w:val="22"/>
        </w:rPr>
      </w:pPr>
      <w:r w:rsidRPr="0014738C">
        <w:rPr>
          <w:sz w:val="22"/>
          <w:szCs w:val="22"/>
        </w:rPr>
        <w:t>5.</w:t>
      </w:r>
      <w:r w:rsidRPr="0014738C">
        <w:rPr>
          <w:sz w:val="22"/>
          <w:szCs w:val="22"/>
        </w:rPr>
        <w:tab/>
        <w:t>Approved forms and approved statements</w:t>
      </w:r>
    </w:p>
    <w:p w14:paraId="41FC8B0C" w14:textId="77777777" w:rsidR="003A40CC" w:rsidRPr="0014738C" w:rsidRDefault="003A40CC" w:rsidP="001C2B52">
      <w:pPr>
        <w:widowControl w:val="0"/>
        <w:tabs>
          <w:tab w:val="left" w:pos="946"/>
        </w:tabs>
        <w:autoSpaceDE w:val="0"/>
        <w:autoSpaceDN w:val="0"/>
        <w:adjustRightInd w:val="0"/>
        <w:ind w:left="336"/>
        <w:jc w:val="both"/>
        <w:rPr>
          <w:sz w:val="22"/>
          <w:szCs w:val="22"/>
        </w:rPr>
      </w:pPr>
      <w:r w:rsidRPr="0014738C">
        <w:rPr>
          <w:sz w:val="22"/>
          <w:szCs w:val="22"/>
        </w:rPr>
        <w:t>6.</w:t>
      </w:r>
      <w:r w:rsidRPr="0014738C">
        <w:rPr>
          <w:sz w:val="22"/>
          <w:szCs w:val="22"/>
        </w:rPr>
        <w:tab/>
        <w:t>Customs control of goods</w:t>
      </w:r>
    </w:p>
    <w:p w14:paraId="106F3456" w14:textId="77777777" w:rsidR="003A40CC" w:rsidRPr="0014738C" w:rsidRDefault="003A40CC" w:rsidP="001C2B52">
      <w:pPr>
        <w:widowControl w:val="0"/>
        <w:tabs>
          <w:tab w:val="left" w:pos="946"/>
        </w:tabs>
        <w:autoSpaceDE w:val="0"/>
        <w:autoSpaceDN w:val="0"/>
        <w:adjustRightInd w:val="0"/>
        <w:ind w:left="336"/>
        <w:jc w:val="both"/>
        <w:rPr>
          <w:sz w:val="22"/>
          <w:szCs w:val="22"/>
        </w:rPr>
      </w:pPr>
      <w:r w:rsidRPr="0014738C">
        <w:rPr>
          <w:sz w:val="22"/>
          <w:szCs w:val="22"/>
        </w:rPr>
        <w:t>7.</w:t>
      </w:r>
      <w:r w:rsidRPr="0014738C">
        <w:rPr>
          <w:sz w:val="22"/>
          <w:szCs w:val="22"/>
        </w:rPr>
        <w:tab/>
        <w:t xml:space="preserve">Entry of goods for home consumption, warehousing or </w:t>
      </w:r>
      <w:proofErr w:type="spellStart"/>
      <w:r w:rsidRPr="0014738C">
        <w:rPr>
          <w:sz w:val="22"/>
          <w:szCs w:val="22"/>
        </w:rPr>
        <w:t>transhipment</w:t>
      </w:r>
      <w:proofErr w:type="spellEnd"/>
    </w:p>
    <w:p w14:paraId="15378D14" w14:textId="77777777" w:rsidR="003A40CC" w:rsidRPr="0014738C" w:rsidRDefault="003A40CC" w:rsidP="001C2B52">
      <w:pPr>
        <w:widowControl w:val="0"/>
        <w:tabs>
          <w:tab w:val="left" w:pos="946"/>
        </w:tabs>
        <w:autoSpaceDE w:val="0"/>
        <w:autoSpaceDN w:val="0"/>
        <w:adjustRightInd w:val="0"/>
        <w:ind w:left="336"/>
        <w:jc w:val="both"/>
        <w:rPr>
          <w:sz w:val="22"/>
          <w:szCs w:val="22"/>
        </w:rPr>
      </w:pPr>
      <w:r w:rsidRPr="0014738C">
        <w:rPr>
          <w:sz w:val="22"/>
          <w:szCs w:val="22"/>
        </w:rPr>
        <w:t>8.</w:t>
      </w:r>
      <w:r w:rsidRPr="0014738C">
        <w:rPr>
          <w:sz w:val="22"/>
          <w:szCs w:val="22"/>
        </w:rPr>
        <w:tab/>
        <w:t>Information and documents relating to import entries</w:t>
      </w:r>
    </w:p>
    <w:p w14:paraId="0F2BF6D6" w14:textId="77777777" w:rsidR="003A40CC" w:rsidRPr="0014738C" w:rsidRDefault="003A40CC" w:rsidP="001C2B52">
      <w:pPr>
        <w:widowControl w:val="0"/>
        <w:tabs>
          <w:tab w:val="left" w:pos="946"/>
        </w:tabs>
        <w:autoSpaceDE w:val="0"/>
        <w:autoSpaceDN w:val="0"/>
        <w:adjustRightInd w:val="0"/>
        <w:ind w:left="336"/>
        <w:jc w:val="both"/>
        <w:rPr>
          <w:sz w:val="22"/>
          <w:szCs w:val="22"/>
        </w:rPr>
      </w:pPr>
      <w:r w:rsidRPr="0014738C">
        <w:rPr>
          <w:sz w:val="22"/>
          <w:szCs w:val="22"/>
        </w:rPr>
        <w:t>9.</w:t>
      </w:r>
      <w:r w:rsidRPr="0014738C">
        <w:rPr>
          <w:sz w:val="22"/>
          <w:szCs w:val="22"/>
        </w:rPr>
        <w:tab/>
        <w:t>Authority to deal with goods</w:t>
      </w:r>
    </w:p>
    <w:p w14:paraId="24A9168F" w14:textId="77777777" w:rsidR="003A40CC" w:rsidRPr="0014738C" w:rsidRDefault="003A40CC" w:rsidP="001C2B52">
      <w:pPr>
        <w:widowControl w:val="0"/>
        <w:tabs>
          <w:tab w:val="left" w:pos="946"/>
        </w:tabs>
        <w:autoSpaceDE w:val="0"/>
        <w:autoSpaceDN w:val="0"/>
        <w:adjustRightInd w:val="0"/>
        <w:ind w:left="278"/>
        <w:jc w:val="both"/>
        <w:rPr>
          <w:sz w:val="22"/>
          <w:szCs w:val="22"/>
        </w:rPr>
      </w:pPr>
      <w:r w:rsidRPr="0014738C">
        <w:rPr>
          <w:sz w:val="22"/>
          <w:szCs w:val="22"/>
        </w:rPr>
        <w:t>10.</w:t>
      </w:r>
      <w:r w:rsidRPr="0014738C">
        <w:rPr>
          <w:sz w:val="22"/>
          <w:szCs w:val="22"/>
        </w:rPr>
        <w:tab/>
        <w:t>Repeal of section 64 and substitution of new sections:</w:t>
      </w:r>
    </w:p>
    <w:p w14:paraId="05D322E0" w14:textId="77777777" w:rsidR="003A40CC" w:rsidRPr="0014738C" w:rsidRDefault="003A40CC" w:rsidP="001C2B52">
      <w:pPr>
        <w:widowControl w:val="0"/>
        <w:autoSpaceDE w:val="0"/>
        <w:autoSpaceDN w:val="0"/>
        <w:adjustRightInd w:val="0"/>
        <w:spacing w:before="120"/>
        <w:ind w:left="1896" w:hanging="686"/>
        <w:jc w:val="both"/>
        <w:rPr>
          <w:sz w:val="22"/>
          <w:szCs w:val="22"/>
        </w:rPr>
      </w:pPr>
      <w:r w:rsidRPr="0014738C">
        <w:rPr>
          <w:sz w:val="22"/>
          <w:szCs w:val="22"/>
        </w:rPr>
        <w:t>64.</w:t>
      </w:r>
      <w:r w:rsidRPr="0014738C">
        <w:rPr>
          <w:sz w:val="22"/>
          <w:szCs w:val="22"/>
        </w:rPr>
        <w:tab/>
        <w:t>Impending arrival report</w:t>
      </w:r>
    </w:p>
    <w:p w14:paraId="0FEDA453" w14:textId="77777777" w:rsidR="003A40CC" w:rsidRPr="0014738C" w:rsidRDefault="003A40CC" w:rsidP="001C2B52">
      <w:pPr>
        <w:widowControl w:val="0"/>
        <w:autoSpaceDE w:val="0"/>
        <w:autoSpaceDN w:val="0"/>
        <w:adjustRightInd w:val="0"/>
        <w:spacing w:before="120"/>
        <w:ind w:left="1896" w:hanging="686"/>
        <w:jc w:val="both"/>
        <w:rPr>
          <w:sz w:val="22"/>
          <w:szCs w:val="22"/>
        </w:rPr>
      </w:pPr>
      <w:r w:rsidRPr="0014738C">
        <w:rPr>
          <w:smallCaps/>
          <w:sz w:val="22"/>
          <w:szCs w:val="22"/>
        </w:rPr>
        <w:t>64aa.</w:t>
      </w:r>
      <w:r w:rsidRPr="0014738C">
        <w:rPr>
          <w:smallCaps/>
          <w:sz w:val="22"/>
          <w:szCs w:val="22"/>
        </w:rPr>
        <w:tab/>
      </w:r>
      <w:r w:rsidRPr="0014738C">
        <w:rPr>
          <w:sz w:val="22"/>
          <w:szCs w:val="22"/>
        </w:rPr>
        <w:t>Arrival report</w:t>
      </w:r>
    </w:p>
    <w:p w14:paraId="2AC5B96E" w14:textId="77777777" w:rsidR="003A40CC" w:rsidRPr="0014738C" w:rsidRDefault="003A40CC" w:rsidP="001C2B52">
      <w:pPr>
        <w:widowControl w:val="0"/>
        <w:autoSpaceDE w:val="0"/>
        <w:autoSpaceDN w:val="0"/>
        <w:adjustRightInd w:val="0"/>
        <w:spacing w:before="120"/>
        <w:ind w:left="1896" w:hanging="686"/>
        <w:jc w:val="both"/>
        <w:rPr>
          <w:sz w:val="22"/>
          <w:szCs w:val="22"/>
        </w:rPr>
      </w:pPr>
      <w:r w:rsidRPr="0014738C">
        <w:rPr>
          <w:smallCaps/>
          <w:sz w:val="22"/>
          <w:szCs w:val="22"/>
        </w:rPr>
        <w:t>64ab.</w:t>
      </w:r>
      <w:r w:rsidRPr="0014738C">
        <w:rPr>
          <w:smallCaps/>
          <w:sz w:val="22"/>
          <w:szCs w:val="22"/>
        </w:rPr>
        <w:tab/>
      </w:r>
      <w:r w:rsidRPr="0014738C">
        <w:rPr>
          <w:sz w:val="22"/>
          <w:szCs w:val="22"/>
        </w:rPr>
        <w:t>Cargo report</w:t>
      </w:r>
    </w:p>
    <w:p w14:paraId="7E676A0E" w14:textId="77777777" w:rsidR="003A40CC" w:rsidRPr="0014738C" w:rsidRDefault="003A40CC" w:rsidP="001C2B52">
      <w:pPr>
        <w:widowControl w:val="0"/>
        <w:autoSpaceDE w:val="0"/>
        <w:autoSpaceDN w:val="0"/>
        <w:adjustRightInd w:val="0"/>
        <w:spacing w:before="120"/>
        <w:ind w:left="1896" w:hanging="686"/>
        <w:jc w:val="both"/>
        <w:rPr>
          <w:sz w:val="22"/>
          <w:szCs w:val="22"/>
        </w:rPr>
      </w:pPr>
      <w:r w:rsidRPr="0014738C">
        <w:rPr>
          <w:sz w:val="22"/>
          <w:szCs w:val="22"/>
        </w:rPr>
        <w:t>64</w:t>
      </w:r>
      <w:r w:rsidRPr="0014738C">
        <w:rPr>
          <w:smallCaps/>
          <w:sz w:val="22"/>
          <w:szCs w:val="22"/>
        </w:rPr>
        <w:t>ac</w:t>
      </w:r>
      <w:r w:rsidRPr="0014738C">
        <w:rPr>
          <w:sz w:val="22"/>
          <w:szCs w:val="22"/>
        </w:rPr>
        <w:t>.</w:t>
      </w:r>
      <w:r w:rsidRPr="0014738C">
        <w:rPr>
          <w:sz w:val="22"/>
          <w:szCs w:val="22"/>
        </w:rPr>
        <w:tab/>
        <w:t>Passenger and crew report</w:t>
      </w:r>
    </w:p>
    <w:p w14:paraId="605C84A9" w14:textId="77777777" w:rsidR="003A40CC" w:rsidRPr="0014738C" w:rsidRDefault="003A40CC" w:rsidP="003A40CC">
      <w:pPr>
        <w:widowControl w:val="0"/>
        <w:autoSpaceDE w:val="0"/>
        <w:autoSpaceDN w:val="0"/>
        <w:adjustRightInd w:val="0"/>
        <w:spacing w:before="120"/>
        <w:ind w:left="1896" w:hanging="686"/>
        <w:jc w:val="both"/>
        <w:rPr>
          <w:sz w:val="22"/>
          <w:szCs w:val="22"/>
        </w:rPr>
      </w:pPr>
      <w:r w:rsidRPr="0014738C">
        <w:rPr>
          <w:smallCaps/>
          <w:sz w:val="22"/>
          <w:szCs w:val="22"/>
        </w:rPr>
        <w:t>64ad.</w:t>
      </w:r>
      <w:r w:rsidRPr="0014738C">
        <w:rPr>
          <w:smallCaps/>
          <w:sz w:val="22"/>
          <w:szCs w:val="22"/>
        </w:rPr>
        <w:tab/>
      </w:r>
      <w:r w:rsidRPr="0014738C">
        <w:rPr>
          <w:sz w:val="22"/>
          <w:szCs w:val="22"/>
        </w:rPr>
        <w:t>Communication of impending arrival reports, arrival reports, cargo reports and passenger and crew reports</w:t>
      </w:r>
    </w:p>
    <w:p w14:paraId="585A1EAF" w14:textId="77777777" w:rsidR="003A40CC" w:rsidRPr="0014738C" w:rsidRDefault="003A40CC" w:rsidP="003A40CC">
      <w:pPr>
        <w:widowControl w:val="0"/>
        <w:tabs>
          <w:tab w:val="left" w:pos="946"/>
        </w:tabs>
        <w:autoSpaceDE w:val="0"/>
        <w:autoSpaceDN w:val="0"/>
        <w:adjustRightInd w:val="0"/>
        <w:spacing w:before="120"/>
        <w:ind w:left="278"/>
        <w:jc w:val="both"/>
        <w:rPr>
          <w:sz w:val="22"/>
          <w:szCs w:val="22"/>
        </w:rPr>
      </w:pPr>
      <w:r w:rsidRPr="0014738C">
        <w:rPr>
          <w:sz w:val="22"/>
          <w:szCs w:val="22"/>
        </w:rPr>
        <w:t>11.</w:t>
      </w:r>
      <w:r w:rsidRPr="0014738C">
        <w:rPr>
          <w:sz w:val="22"/>
          <w:szCs w:val="22"/>
        </w:rPr>
        <w:tab/>
        <w:t>Failure to make entries</w:t>
      </w:r>
    </w:p>
    <w:p w14:paraId="145810DE" w14:textId="77777777" w:rsidR="003A40CC" w:rsidRPr="0014738C" w:rsidRDefault="003A40CC" w:rsidP="001C2B52">
      <w:pPr>
        <w:widowControl w:val="0"/>
        <w:tabs>
          <w:tab w:val="left" w:pos="946"/>
        </w:tabs>
        <w:autoSpaceDE w:val="0"/>
        <w:autoSpaceDN w:val="0"/>
        <w:adjustRightInd w:val="0"/>
        <w:ind w:left="278"/>
        <w:jc w:val="both"/>
        <w:rPr>
          <w:sz w:val="22"/>
          <w:szCs w:val="22"/>
        </w:rPr>
      </w:pPr>
      <w:r w:rsidRPr="0014738C">
        <w:rPr>
          <w:sz w:val="22"/>
          <w:szCs w:val="22"/>
        </w:rPr>
        <w:t>12.</w:t>
      </w:r>
      <w:r w:rsidRPr="0014738C">
        <w:rPr>
          <w:sz w:val="22"/>
          <w:szCs w:val="22"/>
        </w:rPr>
        <w:tab/>
        <w:t>Repeal of section 74 and substitution of new section:</w:t>
      </w:r>
    </w:p>
    <w:p w14:paraId="118BE0B4" w14:textId="77777777" w:rsidR="003A40CC" w:rsidRPr="0014738C" w:rsidRDefault="003A40CC" w:rsidP="001C2B52">
      <w:pPr>
        <w:widowControl w:val="0"/>
        <w:autoSpaceDE w:val="0"/>
        <w:autoSpaceDN w:val="0"/>
        <w:adjustRightInd w:val="0"/>
        <w:spacing w:before="120"/>
        <w:ind w:left="1896" w:hanging="686"/>
        <w:jc w:val="both"/>
        <w:rPr>
          <w:sz w:val="22"/>
          <w:szCs w:val="22"/>
        </w:rPr>
      </w:pPr>
      <w:r w:rsidRPr="0014738C">
        <w:rPr>
          <w:sz w:val="22"/>
          <w:szCs w:val="22"/>
        </w:rPr>
        <w:t>74.</w:t>
      </w:r>
      <w:r w:rsidRPr="0014738C">
        <w:rPr>
          <w:sz w:val="22"/>
          <w:szCs w:val="22"/>
        </w:rPr>
        <w:tab/>
        <w:t xml:space="preserve">Authority for </w:t>
      </w:r>
      <w:proofErr w:type="spellStart"/>
      <w:r w:rsidRPr="0014738C">
        <w:rPr>
          <w:sz w:val="22"/>
          <w:szCs w:val="22"/>
        </w:rPr>
        <w:t>unshipment</w:t>
      </w:r>
      <w:proofErr w:type="spellEnd"/>
    </w:p>
    <w:p w14:paraId="3E381AE1" w14:textId="77777777" w:rsidR="003A40CC" w:rsidRPr="0014738C" w:rsidRDefault="003A40CC" w:rsidP="003A40CC">
      <w:pPr>
        <w:widowControl w:val="0"/>
        <w:tabs>
          <w:tab w:val="left" w:pos="946"/>
        </w:tabs>
        <w:autoSpaceDE w:val="0"/>
        <w:autoSpaceDN w:val="0"/>
        <w:adjustRightInd w:val="0"/>
        <w:spacing w:before="120"/>
        <w:ind w:left="278"/>
        <w:jc w:val="both"/>
        <w:rPr>
          <w:sz w:val="22"/>
          <w:szCs w:val="22"/>
        </w:rPr>
      </w:pPr>
      <w:r w:rsidRPr="0014738C">
        <w:rPr>
          <w:sz w:val="22"/>
          <w:szCs w:val="22"/>
        </w:rPr>
        <w:t>13.</w:t>
      </w:r>
      <w:r w:rsidRPr="0014738C">
        <w:rPr>
          <w:sz w:val="22"/>
          <w:szCs w:val="22"/>
        </w:rPr>
        <w:tab/>
        <w:t>Entry of warehoused goods</w:t>
      </w:r>
    </w:p>
    <w:p w14:paraId="096BFA24" w14:textId="77777777" w:rsidR="003A40CC" w:rsidRPr="0014738C" w:rsidRDefault="003A40CC" w:rsidP="001C2B52">
      <w:pPr>
        <w:widowControl w:val="0"/>
        <w:tabs>
          <w:tab w:val="left" w:pos="946"/>
        </w:tabs>
        <w:autoSpaceDE w:val="0"/>
        <w:autoSpaceDN w:val="0"/>
        <w:adjustRightInd w:val="0"/>
        <w:ind w:left="278"/>
        <w:jc w:val="both"/>
        <w:rPr>
          <w:sz w:val="22"/>
          <w:szCs w:val="22"/>
        </w:rPr>
      </w:pPr>
      <w:r w:rsidRPr="0014738C">
        <w:rPr>
          <w:sz w:val="22"/>
          <w:szCs w:val="22"/>
        </w:rPr>
        <w:t>14.</w:t>
      </w:r>
      <w:r w:rsidRPr="0014738C">
        <w:rPr>
          <w:sz w:val="22"/>
          <w:szCs w:val="22"/>
        </w:rPr>
        <w:tab/>
        <w:t>Insertion of new heading:</w:t>
      </w:r>
    </w:p>
    <w:p w14:paraId="0E67E6BC" w14:textId="77777777" w:rsidR="003A40CC" w:rsidRPr="0014738C" w:rsidRDefault="003A40CC" w:rsidP="003A40CC">
      <w:pPr>
        <w:widowControl w:val="0"/>
        <w:autoSpaceDE w:val="0"/>
        <w:autoSpaceDN w:val="0"/>
        <w:adjustRightInd w:val="0"/>
        <w:spacing w:before="120"/>
        <w:ind w:left="2856"/>
        <w:jc w:val="both"/>
        <w:rPr>
          <w:sz w:val="22"/>
          <w:szCs w:val="22"/>
        </w:rPr>
      </w:pPr>
      <w:r w:rsidRPr="0014738C">
        <w:rPr>
          <w:i/>
          <w:iCs/>
          <w:sz w:val="22"/>
          <w:szCs w:val="22"/>
        </w:rPr>
        <w:t>Division 1</w:t>
      </w:r>
      <w:r w:rsidRPr="0014738C">
        <w:rPr>
          <w:sz w:val="22"/>
          <w:szCs w:val="22"/>
        </w:rPr>
        <w:t>—</w:t>
      </w:r>
      <w:r w:rsidRPr="0014738C">
        <w:rPr>
          <w:i/>
          <w:iCs/>
          <w:sz w:val="22"/>
          <w:szCs w:val="22"/>
        </w:rPr>
        <w:t>Prohibited exports</w:t>
      </w:r>
    </w:p>
    <w:p w14:paraId="430B81DB" w14:textId="7495AE13" w:rsidR="003A40CC" w:rsidRPr="0014738C" w:rsidRDefault="003A40CC" w:rsidP="001C2B52">
      <w:pPr>
        <w:widowControl w:val="0"/>
        <w:autoSpaceDE w:val="0"/>
        <w:autoSpaceDN w:val="0"/>
        <w:adjustRightInd w:val="0"/>
        <w:jc w:val="center"/>
        <w:rPr>
          <w:sz w:val="22"/>
          <w:szCs w:val="22"/>
        </w:rPr>
      </w:pPr>
      <w:r w:rsidRPr="0014738C">
        <w:rPr>
          <w:i/>
          <w:iCs/>
          <w:sz w:val="22"/>
          <w:szCs w:val="22"/>
        </w:rPr>
        <w:br w:type="page"/>
      </w:r>
      <w:r w:rsidRPr="0014738C">
        <w:rPr>
          <w:sz w:val="22"/>
          <w:szCs w:val="22"/>
        </w:rPr>
        <w:lastRenderedPageBreak/>
        <w:t>TABLE OF PROVISIONS—</w:t>
      </w:r>
      <w:r w:rsidRPr="0014738C">
        <w:rPr>
          <w:i/>
          <w:iCs/>
          <w:sz w:val="22"/>
          <w:szCs w:val="22"/>
        </w:rPr>
        <w:t>continued</w:t>
      </w:r>
    </w:p>
    <w:p w14:paraId="2B8173F2" w14:textId="77777777" w:rsidR="003A40CC" w:rsidRPr="0014738C" w:rsidRDefault="003A40CC" w:rsidP="001C2B52">
      <w:pPr>
        <w:widowControl w:val="0"/>
        <w:autoSpaceDE w:val="0"/>
        <w:autoSpaceDN w:val="0"/>
        <w:adjustRightInd w:val="0"/>
        <w:jc w:val="both"/>
        <w:rPr>
          <w:sz w:val="22"/>
          <w:szCs w:val="22"/>
        </w:rPr>
      </w:pPr>
      <w:r w:rsidRPr="0014738C">
        <w:rPr>
          <w:sz w:val="22"/>
          <w:szCs w:val="22"/>
        </w:rPr>
        <w:t>Section</w:t>
      </w:r>
    </w:p>
    <w:p w14:paraId="2049C609"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15.</w:t>
      </w:r>
      <w:r w:rsidRPr="0014738C">
        <w:rPr>
          <w:sz w:val="22"/>
          <w:szCs w:val="22"/>
        </w:rPr>
        <w:tab/>
        <w:t>Repeal of sections and substitution of new heading and sections:</w:t>
      </w:r>
    </w:p>
    <w:p w14:paraId="493F06CF" w14:textId="1D3F8E95" w:rsidR="003A40CC" w:rsidRPr="0014738C" w:rsidRDefault="003A40CC" w:rsidP="00C34112">
      <w:pPr>
        <w:widowControl w:val="0"/>
        <w:autoSpaceDE w:val="0"/>
        <w:autoSpaceDN w:val="0"/>
        <w:adjustRightInd w:val="0"/>
        <w:spacing w:before="240"/>
        <w:jc w:val="center"/>
        <w:rPr>
          <w:sz w:val="22"/>
          <w:szCs w:val="22"/>
        </w:rPr>
      </w:pPr>
      <w:r w:rsidRPr="0014738C">
        <w:rPr>
          <w:i/>
          <w:iCs/>
          <w:sz w:val="22"/>
          <w:szCs w:val="22"/>
        </w:rPr>
        <w:t>Division 2</w:t>
      </w:r>
      <w:r w:rsidRPr="0014738C">
        <w:rPr>
          <w:sz w:val="22"/>
          <w:szCs w:val="22"/>
        </w:rPr>
        <w:t>—</w:t>
      </w:r>
      <w:r w:rsidRPr="0014738C">
        <w:rPr>
          <w:i/>
          <w:iCs/>
          <w:sz w:val="22"/>
          <w:szCs w:val="22"/>
        </w:rPr>
        <w:t>Entry and clearance of goods for export</w:t>
      </w:r>
    </w:p>
    <w:p w14:paraId="11F50E3D"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113.</w:t>
      </w:r>
      <w:r w:rsidRPr="0014738C">
        <w:rPr>
          <w:sz w:val="22"/>
          <w:szCs w:val="22"/>
        </w:rPr>
        <w:tab/>
        <w:t>Entry of goods for export</w:t>
      </w:r>
    </w:p>
    <w:p w14:paraId="0130083D"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114.</w:t>
      </w:r>
      <w:r w:rsidRPr="0014738C">
        <w:rPr>
          <w:sz w:val="22"/>
          <w:szCs w:val="22"/>
        </w:rPr>
        <w:tab/>
        <w:t>What is an export entry?</w:t>
      </w:r>
    </w:p>
    <w:p w14:paraId="2AB8C9FA"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w:t>
      </w:r>
      <w:r w:rsidRPr="0014738C">
        <w:rPr>
          <w:smallCaps/>
          <w:sz w:val="22"/>
          <w:szCs w:val="22"/>
        </w:rPr>
        <w:t>14a.</w:t>
      </w:r>
      <w:r w:rsidRPr="0014738C">
        <w:rPr>
          <w:smallCaps/>
          <w:sz w:val="22"/>
          <w:szCs w:val="22"/>
        </w:rPr>
        <w:tab/>
      </w:r>
      <w:r w:rsidRPr="0014738C">
        <w:rPr>
          <w:sz w:val="22"/>
          <w:szCs w:val="22"/>
        </w:rPr>
        <w:t>Information and documents relating to export entries etc.</w:t>
      </w:r>
    </w:p>
    <w:p w14:paraId="0E29500B"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w:t>
      </w:r>
      <w:r w:rsidRPr="0014738C">
        <w:rPr>
          <w:smallCaps/>
          <w:sz w:val="22"/>
          <w:szCs w:val="22"/>
        </w:rPr>
        <w:t>14b.</w:t>
      </w:r>
      <w:r w:rsidRPr="0014738C">
        <w:rPr>
          <w:smallCaps/>
          <w:sz w:val="22"/>
          <w:szCs w:val="22"/>
        </w:rPr>
        <w:tab/>
      </w:r>
      <w:r w:rsidRPr="0014738C">
        <w:rPr>
          <w:sz w:val="22"/>
          <w:szCs w:val="22"/>
        </w:rPr>
        <w:t>Confirming exporters</w:t>
      </w:r>
    </w:p>
    <w:p w14:paraId="61F07B44"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114</w:t>
      </w:r>
      <w:r w:rsidRPr="0014738C">
        <w:rPr>
          <w:smallCaps/>
          <w:sz w:val="22"/>
          <w:szCs w:val="22"/>
        </w:rPr>
        <w:t>c</w:t>
      </w:r>
      <w:r w:rsidRPr="0014738C">
        <w:rPr>
          <w:sz w:val="22"/>
          <w:szCs w:val="22"/>
        </w:rPr>
        <w:t>.</w:t>
      </w:r>
      <w:r w:rsidRPr="0014738C">
        <w:rPr>
          <w:sz w:val="22"/>
          <w:szCs w:val="22"/>
        </w:rPr>
        <w:tab/>
        <w:t>Authority to deal with goods entered under section 114</w:t>
      </w:r>
    </w:p>
    <w:p w14:paraId="61B5C9EA"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114</w:t>
      </w:r>
      <w:r w:rsidRPr="0014738C">
        <w:rPr>
          <w:smallCaps/>
          <w:sz w:val="22"/>
          <w:szCs w:val="22"/>
        </w:rPr>
        <w:t>d</w:t>
      </w:r>
      <w:r w:rsidRPr="0014738C">
        <w:rPr>
          <w:sz w:val="22"/>
          <w:szCs w:val="22"/>
        </w:rPr>
        <w:t>.</w:t>
      </w:r>
      <w:r w:rsidRPr="0014738C">
        <w:rPr>
          <w:sz w:val="22"/>
          <w:szCs w:val="22"/>
        </w:rPr>
        <w:tab/>
        <w:t>Goods to be dealt with in accordance with export entry</w:t>
      </w:r>
    </w:p>
    <w:p w14:paraId="160FEEE0"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16.</w:t>
      </w:r>
      <w:r w:rsidRPr="0014738C">
        <w:rPr>
          <w:sz w:val="22"/>
          <w:szCs w:val="22"/>
        </w:rPr>
        <w:tab/>
        <w:t>Repeal of sections and substitution of new sections:</w:t>
      </w:r>
    </w:p>
    <w:p w14:paraId="7C4BCB2F"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115.</w:t>
      </w:r>
      <w:r w:rsidRPr="0014738C">
        <w:rPr>
          <w:sz w:val="22"/>
          <w:szCs w:val="22"/>
        </w:rPr>
        <w:tab/>
        <w:t>Goods not to be taken on board without authority to deal</w:t>
      </w:r>
    </w:p>
    <w:p w14:paraId="02BEB2AE"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116.</w:t>
      </w:r>
      <w:r w:rsidRPr="0014738C">
        <w:rPr>
          <w:sz w:val="22"/>
          <w:szCs w:val="22"/>
        </w:rPr>
        <w:tab/>
        <w:t>What happens when goods are not dealt with in accordance with an export entry?</w:t>
      </w:r>
    </w:p>
    <w:p w14:paraId="68D96033"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17.</w:t>
      </w:r>
      <w:r w:rsidRPr="0014738C">
        <w:rPr>
          <w:sz w:val="22"/>
          <w:szCs w:val="22"/>
        </w:rPr>
        <w:tab/>
        <w:t>Insertion of new section:</w:t>
      </w:r>
    </w:p>
    <w:p w14:paraId="764C7E0F"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mallCaps/>
          <w:sz w:val="22"/>
          <w:szCs w:val="22"/>
        </w:rPr>
        <w:t>117a.</w:t>
      </w:r>
      <w:r w:rsidRPr="0014738C">
        <w:rPr>
          <w:smallCaps/>
          <w:sz w:val="22"/>
          <w:szCs w:val="22"/>
        </w:rPr>
        <w:tab/>
      </w:r>
      <w:proofErr w:type="spellStart"/>
      <w:r w:rsidRPr="0014738C">
        <w:rPr>
          <w:sz w:val="22"/>
          <w:szCs w:val="22"/>
        </w:rPr>
        <w:t>Submanifests</w:t>
      </w:r>
      <w:proofErr w:type="spellEnd"/>
      <w:r w:rsidRPr="0014738C">
        <w:rPr>
          <w:sz w:val="22"/>
          <w:szCs w:val="22"/>
        </w:rPr>
        <w:t xml:space="preserve"> may be prepared before goods are exported</w:t>
      </w:r>
    </w:p>
    <w:p w14:paraId="6F8D0E1E"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18.</w:t>
      </w:r>
      <w:r w:rsidRPr="0014738C">
        <w:rPr>
          <w:sz w:val="22"/>
          <w:szCs w:val="22"/>
        </w:rPr>
        <w:tab/>
        <w:t>Requisites for obtaining Certificate of Clearance</w:t>
      </w:r>
    </w:p>
    <w:p w14:paraId="11637ABB"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19.</w:t>
      </w:r>
      <w:r w:rsidRPr="0014738C">
        <w:rPr>
          <w:sz w:val="22"/>
          <w:szCs w:val="22"/>
        </w:rPr>
        <w:tab/>
        <w:t>Insertion of new sections:</w:t>
      </w:r>
    </w:p>
    <w:p w14:paraId="306805B7"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w:t>
      </w:r>
      <w:r w:rsidRPr="0014738C">
        <w:rPr>
          <w:smallCaps/>
          <w:sz w:val="22"/>
          <w:szCs w:val="22"/>
        </w:rPr>
        <w:t>19a.</w:t>
      </w:r>
      <w:r w:rsidRPr="0014738C">
        <w:rPr>
          <w:smallCaps/>
          <w:sz w:val="22"/>
          <w:szCs w:val="22"/>
        </w:rPr>
        <w:tab/>
      </w:r>
      <w:r w:rsidRPr="0014738C">
        <w:rPr>
          <w:sz w:val="22"/>
          <w:szCs w:val="22"/>
        </w:rPr>
        <w:t xml:space="preserve">Withdrawal of entries, </w:t>
      </w:r>
      <w:proofErr w:type="spellStart"/>
      <w:r w:rsidRPr="0014738C">
        <w:rPr>
          <w:sz w:val="22"/>
          <w:szCs w:val="22"/>
        </w:rPr>
        <w:t>submanifests</w:t>
      </w:r>
      <w:proofErr w:type="spellEnd"/>
      <w:r w:rsidRPr="0014738C">
        <w:rPr>
          <w:sz w:val="22"/>
          <w:szCs w:val="22"/>
        </w:rPr>
        <w:t xml:space="preserve"> and manifests</w:t>
      </w:r>
    </w:p>
    <w:p w14:paraId="21B016A6"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w:t>
      </w:r>
      <w:r w:rsidRPr="0014738C">
        <w:rPr>
          <w:smallCaps/>
          <w:sz w:val="22"/>
          <w:szCs w:val="22"/>
        </w:rPr>
        <w:t>19b.</w:t>
      </w:r>
      <w:r w:rsidRPr="0014738C">
        <w:rPr>
          <w:smallCaps/>
          <w:sz w:val="22"/>
          <w:szCs w:val="22"/>
        </w:rPr>
        <w:tab/>
      </w:r>
      <w:r w:rsidRPr="0014738C">
        <w:rPr>
          <w:sz w:val="22"/>
          <w:szCs w:val="22"/>
        </w:rPr>
        <w:t>Effect of withdrawal</w:t>
      </w:r>
    </w:p>
    <w:p w14:paraId="7B61979F"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119</w:t>
      </w:r>
      <w:r w:rsidRPr="0014738C">
        <w:rPr>
          <w:smallCaps/>
          <w:sz w:val="22"/>
          <w:szCs w:val="22"/>
        </w:rPr>
        <w:t>c</w:t>
      </w:r>
      <w:r w:rsidRPr="0014738C">
        <w:rPr>
          <w:sz w:val="22"/>
          <w:szCs w:val="22"/>
        </w:rPr>
        <w:t>.</w:t>
      </w:r>
      <w:r w:rsidRPr="0014738C">
        <w:rPr>
          <w:sz w:val="22"/>
          <w:szCs w:val="22"/>
        </w:rPr>
        <w:tab/>
        <w:t xml:space="preserve">Change of computer entries, </w:t>
      </w:r>
      <w:proofErr w:type="spellStart"/>
      <w:r w:rsidRPr="0014738C">
        <w:rPr>
          <w:sz w:val="22"/>
          <w:szCs w:val="22"/>
        </w:rPr>
        <w:t>submanifests</w:t>
      </w:r>
      <w:proofErr w:type="spellEnd"/>
      <w:r w:rsidRPr="0014738C">
        <w:rPr>
          <w:sz w:val="22"/>
          <w:szCs w:val="22"/>
        </w:rPr>
        <w:t xml:space="preserve"> and manifests treated as withdrawals</w:t>
      </w:r>
    </w:p>
    <w:p w14:paraId="6A02AD3D"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mallCaps/>
          <w:sz w:val="22"/>
          <w:szCs w:val="22"/>
        </w:rPr>
        <w:t>119d.</w:t>
      </w:r>
      <w:r w:rsidRPr="0014738C">
        <w:rPr>
          <w:smallCaps/>
          <w:sz w:val="22"/>
          <w:szCs w:val="22"/>
        </w:rPr>
        <w:tab/>
      </w:r>
      <w:r w:rsidRPr="0014738C">
        <w:rPr>
          <w:sz w:val="22"/>
          <w:szCs w:val="22"/>
        </w:rPr>
        <w:t xml:space="preserve">Communication of entries, </w:t>
      </w:r>
      <w:proofErr w:type="spellStart"/>
      <w:r w:rsidRPr="0014738C">
        <w:rPr>
          <w:sz w:val="22"/>
          <w:szCs w:val="22"/>
        </w:rPr>
        <w:t>submanifests</w:t>
      </w:r>
      <w:proofErr w:type="spellEnd"/>
      <w:r w:rsidRPr="0014738C">
        <w:rPr>
          <w:sz w:val="22"/>
          <w:szCs w:val="22"/>
        </w:rPr>
        <w:t>, manifests and withdrawals</w:t>
      </w:r>
    </w:p>
    <w:p w14:paraId="03BCEE61"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20.</w:t>
      </w:r>
      <w:r w:rsidRPr="0014738C">
        <w:rPr>
          <w:sz w:val="22"/>
          <w:szCs w:val="22"/>
        </w:rPr>
        <w:tab/>
        <w:t>Shipment of goods</w:t>
      </w:r>
    </w:p>
    <w:p w14:paraId="0211C454"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21.</w:t>
      </w:r>
      <w:r w:rsidRPr="0014738C">
        <w:rPr>
          <w:sz w:val="22"/>
          <w:szCs w:val="22"/>
        </w:rPr>
        <w:tab/>
        <w:t>Insertion of new Division and new heading:</w:t>
      </w:r>
    </w:p>
    <w:p w14:paraId="7EA569C2" w14:textId="4D558594" w:rsidR="003A40CC" w:rsidRPr="0014738C" w:rsidRDefault="003A40CC" w:rsidP="00C34112">
      <w:pPr>
        <w:widowControl w:val="0"/>
        <w:autoSpaceDE w:val="0"/>
        <w:autoSpaceDN w:val="0"/>
        <w:adjustRightInd w:val="0"/>
        <w:spacing w:before="240"/>
        <w:jc w:val="center"/>
        <w:rPr>
          <w:sz w:val="22"/>
          <w:szCs w:val="22"/>
        </w:rPr>
      </w:pPr>
      <w:r w:rsidRPr="0014738C">
        <w:rPr>
          <w:i/>
          <w:iCs/>
          <w:sz w:val="22"/>
          <w:szCs w:val="22"/>
        </w:rPr>
        <w:t>Division 3</w:t>
      </w:r>
      <w:r w:rsidRPr="0014738C">
        <w:rPr>
          <w:sz w:val="22"/>
          <w:szCs w:val="22"/>
        </w:rPr>
        <w:t>—</w:t>
      </w:r>
      <w:r w:rsidRPr="0014738C">
        <w:rPr>
          <w:i/>
          <w:iCs/>
          <w:sz w:val="22"/>
          <w:szCs w:val="22"/>
        </w:rPr>
        <w:t>The use of computers for entry and clearance purposes</w:t>
      </w:r>
    </w:p>
    <w:p w14:paraId="2AD72DDE" w14:textId="77777777" w:rsidR="003A40CC" w:rsidRPr="0014738C" w:rsidRDefault="003A40CC" w:rsidP="001C2B52">
      <w:pPr>
        <w:widowControl w:val="0"/>
        <w:tabs>
          <w:tab w:val="left" w:pos="1867"/>
        </w:tabs>
        <w:autoSpaceDE w:val="0"/>
        <w:autoSpaceDN w:val="0"/>
        <w:adjustRightInd w:val="0"/>
        <w:ind w:left="1128"/>
        <w:jc w:val="both"/>
        <w:rPr>
          <w:sz w:val="22"/>
          <w:szCs w:val="22"/>
        </w:rPr>
      </w:pPr>
      <w:r w:rsidRPr="0014738C">
        <w:rPr>
          <w:smallCaps/>
          <w:sz w:val="22"/>
          <w:szCs w:val="22"/>
        </w:rPr>
        <w:t>122a.</w:t>
      </w:r>
      <w:r w:rsidRPr="0014738C">
        <w:rPr>
          <w:smallCaps/>
          <w:sz w:val="22"/>
          <w:szCs w:val="22"/>
        </w:rPr>
        <w:tab/>
      </w:r>
      <w:r w:rsidRPr="0014738C">
        <w:rPr>
          <w:sz w:val="22"/>
          <w:szCs w:val="22"/>
        </w:rPr>
        <w:t>Registered EXIT users</w:t>
      </w:r>
    </w:p>
    <w:p w14:paraId="1C0767E8" w14:textId="77777777" w:rsidR="003A40CC" w:rsidRPr="0014738C" w:rsidRDefault="003A40CC" w:rsidP="001C2B52">
      <w:pPr>
        <w:widowControl w:val="0"/>
        <w:tabs>
          <w:tab w:val="left" w:pos="1867"/>
        </w:tabs>
        <w:autoSpaceDE w:val="0"/>
        <w:autoSpaceDN w:val="0"/>
        <w:adjustRightInd w:val="0"/>
        <w:ind w:left="1128"/>
        <w:jc w:val="both"/>
        <w:rPr>
          <w:sz w:val="22"/>
          <w:szCs w:val="22"/>
        </w:rPr>
      </w:pPr>
      <w:r w:rsidRPr="0014738C">
        <w:rPr>
          <w:smallCaps/>
          <w:sz w:val="22"/>
          <w:szCs w:val="22"/>
        </w:rPr>
        <w:t>122b.</w:t>
      </w:r>
      <w:r w:rsidRPr="0014738C">
        <w:rPr>
          <w:smallCaps/>
          <w:sz w:val="22"/>
          <w:szCs w:val="22"/>
        </w:rPr>
        <w:tab/>
      </w:r>
      <w:proofErr w:type="spellStart"/>
      <w:r w:rsidRPr="0014738C">
        <w:rPr>
          <w:sz w:val="22"/>
          <w:szCs w:val="22"/>
        </w:rPr>
        <w:t>Unauthorised</w:t>
      </w:r>
      <w:proofErr w:type="spellEnd"/>
      <w:r w:rsidRPr="0014738C">
        <w:rPr>
          <w:sz w:val="22"/>
          <w:szCs w:val="22"/>
        </w:rPr>
        <w:t xml:space="preserve"> use of registered EXIT user’s identifying code</w:t>
      </w:r>
    </w:p>
    <w:p w14:paraId="6329E2FB" w14:textId="77777777" w:rsidR="003A40CC" w:rsidRPr="0014738C" w:rsidRDefault="003A40CC" w:rsidP="001C2B52">
      <w:pPr>
        <w:widowControl w:val="0"/>
        <w:tabs>
          <w:tab w:val="left" w:pos="1867"/>
        </w:tabs>
        <w:autoSpaceDE w:val="0"/>
        <w:autoSpaceDN w:val="0"/>
        <w:adjustRightInd w:val="0"/>
        <w:ind w:left="1128"/>
        <w:jc w:val="both"/>
        <w:rPr>
          <w:sz w:val="22"/>
          <w:szCs w:val="22"/>
        </w:rPr>
      </w:pPr>
      <w:r w:rsidRPr="0014738C">
        <w:rPr>
          <w:sz w:val="22"/>
          <w:szCs w:val="22"/>
        </w:rPr>
        <w:t>122</w:t>
      </w:r>
      <w:r w:rsidRPr="0014738C">
        <w:rPr>
          <w:smallCaps/>
          <w:sz w:val="22"/>
          <w:szCs w:val="22"/>
        </w:rPr>
        <w:t>c</w:t>
      </w:r>
      <w:r w:rsidRPr="0014738C">
        <w:rPr>
          <w:sz w:val="22"/>
          <w:szCs w:val="22"/>
        </w:rPr>
        <w:t>.</w:t>
      </w:r>
      <w:r w:rsidRPr="0014738C">
        <w:rPr>
          <w:sz w:val="22"/>
          <w:szCs w:val="22"/>
        </w:rPr>
        <w:tab/>
        <w:t>What happens if the EXIT computer system is down?</w:t>
      </w:r>
    </w:p>
    <w:p w14:paraId="58F59DC2" w14:textId="77777777" w:rsidR="003A40CC" w:rsidRPr="0014738C" w:rsidRDefault="003A40CC" w:rsidP="001C2B52">
      <w:pPr>
        <w:widowControl w:val="0"/>
        <w:tabs>
          <w:tab w:val="left" w:pos="1867"/>
        </w:tabs>
        <w:autoSpaceDE w:val="0"/>
        <w:autoSpaceDN w:val="0"/>
        <w:adjustRightInd w:val="0"/>
        <w:ind w:left="1128"/>
        <w:jc w:val="both"/>
        <w:rPr>
          <w:sz w:val="22"/>
          <w:szCs w:val="22"/>
        </w:rPr>
      </w:pPr>
      <w:r w:rsidRPr="0014738C">
        <w:rPr>
          <w:sz w:val="22"/>
          <w:szCs w:val="22"/>
        </w:rPr>
        <w:t>1</w:t>
      </w:r>
      <w:r w:rsidRPr="0014738C">
        <w:rPr>
          <w:smallCaps/>
          <w:sz w:val="22"/>
          <w:szCs w:val="22"/>
        </w:rPr>
        <w:t>22d.</w:t>
      </w:r>
      <w:r w:rsidRPr="0014738C">
        <w:rPr>
          <w:smallCaps/>
          <w:sz w:val="22"/>
          <w:szCs w:val="22"/>
        </w:rPr>
        <w:tab/>
      </w:r>
      <w:r w:rsidRPr="0014738C">
        <w:rPr>
          <w:sz w:val="22"/>
          <w:szCs w:val="22"/>
        </w:rPr>
        <w:t>Acquittal of provisional clearance</w:t>
      </w:r>
    </w:p>
    <w:p w14:paraId="61B20EDD" w14:textId="77777777" w:rsidR="003A40CC" w:rsidRPr="0014738C" w:rsidRDefault="003A40CC" w:rsidP="001C2B52">
      <w:pPr>
        <w:widowControl w:val="0"/>
        <w:tabs>
          <w:tab w:val="left" w:pos="1867"/>
        </w:tabs>
        <w:autoSpaceDE w:val="0"/>
        <w:autoSpaceDN w:val="0"/>
        <w:adjustRightInd w:val="0"/>
        <w:ind w:left="1128"/>
        <w:jc w:val="both"/>
        <w:rPr>
          <w:sz w:val="22"/>
          <w:szCs w:val="22"/>
        </w:rPr>
      </w:pPr>
      <w:r w:rsidRPr="0014738C">
        <w:rPr>
          <w:sz w:val="22"/>
          <w:szCs w:val="22"/>
        </w:rPr>
        <w:t>122</w:t>
      </w:r>
      <w:r w:rsidRPr="0014738C">
        <w:rPr>
          <w:smallCaps/>
          <w:sz w:val="22"/>
          <w:szCs w:val="22"/>
        </w:rPr>
        <w:t>e</w:t>
      </w:r>
      <w:r w:rsidRPr="0014738C">
        <w:rPr>
          <w:sz w:val="22"/>
          <w:szCs w:val="22"/>
        </w:rPr>
        <w:t>.</w:t>
      </w:r>
      <w:r w:rsidRPr="0014738C">
        <w:rPr>
          <w:sz w:val="22"/>
          <w:szCs w:val="22"/>
        </w:rPr>
        <w:tab/>
        <w:t>Third party inquiries</w:t>
      </w:r>
    </w:p>
    <w:p w14:paraId="06F12A00" w14:textId="671520B6" w:rsidR="003A40CC" w:rsidRPr="0014738C" w:rsidRDefault="003A40CC" w:rsidP="00C34112">
      <w:pPr>
        <w:widowControl w:val="0"/>
        <w:autoSpaceDE w:val="0"/>
        <w:autoSpaceDN w:val="0"/>
        <w:adjustRightInd w:val="0"/>
        <w:spacing w:before="240"/>
        <w:jc w:val="center"/>
        <w:rPr>
          <w:sz w:val="22"/>
          <w:szCs w:val="22"/>
        </w:rPr>
      </w:pPr>
      <w:r w:rsidRPr="0014738C">
        <w:rPr>
          <w:i/>
          <w:iCs/>
          <w:sz w:val="22"/>
          <w:szCs w:val="22"/>
        </w:rPr>
        <w:t>Division 4</w:t>
      </w:r>
      <w:r w:rsidRPr="0014738C">
        <w:rPr>
          <w:sz w:val="22"/>
          <w:szCs w:val="22"/>
        </w:rPr>
        <w:t>—</w:t>
      </w:r>
      <w:r w:rsidRPr="0014738C">
        <w:rPr>
          <w:i/>
          <w:iCs/>
          <w:sz w:val="22"/>
          <w:szCs w:val="22"/>
        </w:rPr>
        <w:t>Exportation procedures after certificate of clearance issued</w:t>
      </w:r>
    </w:p>
    <w:p w14:paraId="6CE5032F"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22.</w:t>
      </w:r>
      <w:r w:rsidRPr="0014738C">
        <w:rPr>
          <w:sz w:val="22"/>
          <w:szCs w:val="22"/>
        </w:rPr>
        <w:tab/>
        <w:t>Insertion of new heading:</w:t>
      </w:r>
    </w:p>
    <w:p w14:paraId="28B82354" w14:textId="49C9179B" w:rsidR="003A40CC" w:rsidRPr="0014738C" w:rsidRDefault="003A40CC" w:rsidP="00C34112">
      <w:pPr>
        <w:widowControl w:val="0"/>
        <w:autoSpaceDE w:val="0"/>
        <w:autoSpaceDN w:val="0"/>
        <w:adjustRightInd w:val="0"/>
        <w:spacing w:before="240"/>
        <w:jc w:val="center"/>
        <w:rPr>
          <w:sz w:val="22"/>
          <w:szCs w:val="22"/>
        </w:rPr>
      </w:pPr>
      <w:r w:rsidRPr="0014738C">
        <w:rPr>
          <w:i/>
          <w:iCs/>
          <w:sz w:val="22"/>
          <w:szCs w:val="22"/>
        </w:rPr>
        <w:t>Division 5</w:t>
      </w:r>
      <w:r w:rsidRPr="0014738C">
        <w:rPr>
          <w:sz w:val="22"/>
          <w:szCs w:val="22"/>
        </w:rPr>
        <w:t>—</w:t>
      </w:r>
      <w:r w:rsidRPr="0014738C">
        <w:rPr>
          <w:i/>
          <w:iCs/>
          <w:sz w:val="22"/>
          <w:szCs w:val="22"/>
        </w:rPr>
        <w:t>Miscellaneous</w:t>
      </w:r>
    </w:p>
    <w:p w14:paraId="3B300DBB"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23.</w:t>
      </w:r>
      <w:r w:rsidRPr="0014738C">
        <w:rPr>
          <w:sz w:val="22"/>
          <w:szCs w:val="22"/>
        </w:rPr>
        <w:tab/>
        <w:t>Insertion of new section:</w:t>
      </w:r>
    </w:p>
    <w:p w14:paraId="3D8B8BF6"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126</w:t>
      </w:r>
      <w:r w:rsidRPr="0014738C">
        <w:rPr>
          <w:smallCaps/>
          <w:sz w:val="22"/>
          <w:szCs w:val="22"/>
        </w:rPr>
        <w:t>c</w:t>
      </w:r>
      <w:r w:rsidRPr="0014738C">
        <w:rPr>
          <w:sz w:val="22"/>
          <w:szCs w:val="22"/>
        </w:rPr>
        <w:t>.</w:t>
      </w:r>
      <w:r w:rsidRPr="0014738C">
        <w:rPr>
          <w:sz w:val="22"/>
          <w:szCs w:val="22"/>
        </w:rPr>
        <w:tab/>
        <w:t>Size of exporting vessel</w:t>
      </w:r>
    </w:p>
    <w:p w14:paraId="2D852BB8"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24.</w:t>
      </w:r>
      <w:r w:rsidRPr="0014738C">
        <w:rPr>
          <w:sz w:val="22"/>
          <w:szCs w:val="22"/>
        </w:rPr>
        <w:tab/>
        <w:t>Duty on goods in report of cargo that are not produced or landed</w:t>
      </w:r>
    </w:p>
    <w:p w14:paraId="68EAF307"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25.</w:t>
      </w:r>
      <w:r w:rsidRPr="0014738C">
        <w:rPr>
          <w:sz w:val="22"/>
          <w:szCs w:val="22"/>
        </w:rPr>
        <w:tab/>
        <w:t>Forfeited goods</w:t>
      </w:r>
    </w:p>
    <w:p w14:paraId="187A54CC"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26.</w:t>
      </w:r>
      <w:r w:rsidRPr="0014738C">
        <w:rPr>
          <w:sz w:val="22"/>
          <w:szCs w:val="22"/>
        </w:rPr>
        <w:tab/>
        <w:t>Special provisions with respect to narcotic goods</w:t>
      </w:r>
    </w:p>
    <w:p w14:paraId="2813D640"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27.</w:t>
      </w:r>
      <w:r w:rsidRPr="0014738C">
        <w:rPr>
          <w:sz w:val="22"/>
          <w:szCs w:val="22"/>
        </w:rPr>
        <w:tab/>
        <w:t>Evidence of Analyst</w:t>
      </w:r>
    </w:p>
    <w:p w14:paraId="1C0F1B4F"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28.</w:t>
      </w:r>
      <w:r w:rsidRPr="0014738C">
        <w:rPr>
          <w:sz w:val="22"/>
          <w:szCs w:val="22"/>
        </w:rPr>
        <w:tab/>
        <w:t>Customs offences</w:t>
      </w:r>
    </w:p>
    <w:p w14:paraId="0A97792C"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29.</w:t>
      </w:r>
      <w:r w:rsidRPr="0014738C">
        <w:rPr>
          <w:sz w:val="22"/>
          <w:szCs w:val="22"/>
        </w:rPr>
        <w:tab/>
        <w:t>Insertion of new section:</w:t>
      </w:r>
    </w:p>
    <w:p w14:paraId="70104DCB" w14:textId="77777777" w:rsidR="003A40CC" w:rsidRPr="0014738C" w:rsidRDefault="003A40CC" w:rsidP="001C2B52">
      <w:pPr>
        <w:widowControl w:val="0"/>
        <w:tabs>
          <w:tab w:val="left" w:pos="1886"/>
        </w:tabs>
        <w:autoSpaceDE w:val="0"/>
        <w:autoSpaceDN w:val="0"/>
        <w:adjustRightInd w:val="0"/>
        <w:ind w:left="1128"/>
        <w:jc w:val="both"/>
        <w:rPr>
          <w:sz w:val="22"/>
          <w:szCs w:val="22"/>
        </w:rPr>
      </w:pPr>
      <w:r w:rsidRPr="0014738C">
        <w:rPr>
          <w:sz w:val="22"/>
          <w:szCs w:val="22"/>
        </w:rPr>
        <w:t>234</w:t>
      </w:r>
      <w:r w:rsidRPr="0014738C">
        <w:rPr>
          <w:smallCaps/>
          <w:sz w:val="22"/>
          <w:szCs w:val="22"/>
        </w:rPr>
        <w:t>ac</w:t>
      </w:r>
      <w:r w:rsidRPr="0014738C">
        <w:rPr>
          <w:sz w:val="22"/>
          <w:szCs w:val="22"/>
        </w:rPr>
        <w:t>.</w:t>
      </w:r>
      <w:r w:rsidRPr="0014738C">
        <w:rPr>
          <w:sz w:val="22"/>
          <w:szCs w:val="22"/>
        </w:rPr>
        <w:tab/>
      </w:r>
      <w:proofErr w:type="spellStart"/>
      <w:r w:rsidRPr="0014738C">
        <w:rPr>
          <w:sz w:val="22"/>
          <w:szCs w:val="22"/>
        </w:rPr>
        <w:t>Unauthorised</w:t>
      </w:r>
      <w:proofErr w:type="spellEnd"/>
      <w:r w:rsidRPr="0014738C">
        <w:rPr>
          <w:sz w:val="22"/>
          <w:szCs w:val="22"/>
        </w:rPr>
        <w:t xml:space="preserve"> use of identifying codes</w:t>
      </w:r>
    </w:p>
    <w:p w14:paraId="3C856985"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30.</w:t>
      </w:r>
      <w:r w:rsidRPr="0014738C">
        <w:rPr>
          <w:sz w:val="22"/>
          <w:szCs w:val="22"/>
        </w:rPr>
        <w:tab/>
        <w:t>Penalties for offences in relation to narcotic goods</w:t>
      </w:r>
    </w:p>
    <w:p w14:paraId="652DE80F"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31.</w:t>
      </w:r>
      <w:r w:rsidRPr="0014738C">
        <w:rPr>
          <w:sz w:val="22"/>
          <w:szCs w:val="22"/>
        </w:rPr>
        <w:tab/>
        <w:t>Commercial documents to be kept</w:t>
      </w:r>
    </w:p>
    <w:p w14:paraId="2D2C7200"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32.</w:t>
      </w:r>
      <w:r w:rsidRPr="0014738C">
        <w:rPr>
          <w:sz w:val="22"/>
          <w:szCs w:val="22"/>
        </w:rPr>
        <w:tab/>
        <w:t>Insertion of new section:</w:t>
      </w:r>
    </w:p>
    <w:p w14:paraId="1D1E28B8" w14:textId="77777777" w:rsidR="003A40CC" w:rsidRPr="0014738C" w:rsidRDefault="003A40CC" w:rsidP="001C2B52">
      <w:pPr>
        <w:widowControl w:val="0"/>
        <w:tabs>
          <w:tab w:val="left" w:pos="1891"/>
        </w:tabs>
        <w:autoSpaceDE w:val="0"/>
        <w:autoSpaceDN w:val="0"/>
        <w:adjustRightInd w:val="0"/>
        <w:ind w:left="1128"/>
        <w:jc w:val="both"/>
        <w:rPr>
          <w:sz w:val="22"/>
          <w:szCs w:val="22"/>
        </w:rPr>
      </w:pPr>
      <w:r w:rsidRPr="0014738C">
        <w:rPr>
          <w:sz w:val="22"/>
          <w:szCs w:val="22"/>
        </w:rPr>
        <w:t>241.</w:t>
      </w:r>
      <w:r w:rsidRPr="0014738C">
        <w:rPr>
          <w:sz w:val="22"/>
          <w:szCs w:val="22"/>
        </w:rPr>
        <w:tab/>
        <w:t>Certain records to be kept by Customs</w:t>
      </w:r>
    </w:p>
    <w:p w14:paraId="290CCF98"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33.</w:t>
      </w:r>
      <w:r w:rsidRPr="0014738C">
        <w:rPr>
          <w:sz w:val="22"/>
          <w:szCs w:val="22"/>
        </w:rPr>
        <w:tab/>
        <w:t>Interpretation</w:t>
      </w:r>
    </w:p>
    <w:p w14:paraId="6B84CF43"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34.</w:t>
      </w:r>
      <w:r w:rsidRPr="0014738C">
        <w:rPr>
          <w:sz w:val="22"/>
          <w:szCs w:val="22"/>
        </w:rPr>
        <w:tab/>
        <w:t>Review of decisions</w:t>
      </w:r>
    </w:p>
    <w:p w14:paraId="61101D65"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35.</w:t>
      </w:r>
      <w:r w:rsidRPr="0014738C">
        <w:rPr>
          <w:sz w:val="22"/>
          <w:szCs w:val="22"/>
        </w:rPr>
        <w:tab/>
        <w:t>Repeal and substitution of Schedule VI</w:t>
      </w:r>
    </w:p>
    <w:p w14:paraId="4244A6CC"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36.</w:t>
      </w:r>
      <w:r w:rsidRPr="0014738C">
        <w:rPr>
          <w:sz w:val="22"/>
          <w:szCs w:val="22"/>
        </w:rPr>
        <w:tab/>
        <w:t>Repeal of Schedule VIII</w:t>
      </w:r>
    </w:p>
    <w:p w14:paraId="5EBFCAA8"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37.</w:t>
      </w:r>
      <w:r w:rsidRPr="0014738C">
        <w:rPr>
          <w:sz w:val="22"/>
          <w:szCs w:val="22"/>
        </w:rPr>
        <w:tab/>
        <w:t>Further amendments of the Principal Act</w:t>
      </w:r>
    </w:p>
    <w:p w14:paraId="7ECE741B" w14:textId="77777777" w:rsidR="003A40CC" w:rsidRPr="0014738C" w:rsidRDefault="003A40CC" w:rsidP="001C2B52">
      <w:pPr>
        <w:widowControl w:val="0"/>
        <w:tabs>
          <w:tab w:val="left" w:pos="936"/>
        </w:tabs>
        <w:autoSpaceDE w:val="0"/>
        <w:autoSpaceDN w:val="0"/>
        <w:adjustRightInd w:val="0"/>
        <w:ind w:left="259"/>
        <w:jc w:val="both"/>
        <w:rPr>
          <w:sz w:val="22"/>
          <w:szCs w:val="22"/>
        </w:rPr>
      </w:pPr>
      <w:r w:rsidRPr="0014738C">
        <w:rPr>
          <w:sz w:val="22"/>
          <w:szCs w:val="22"/>
        </w:rPr>
        <w:t>38.</w:t>
      </w:r>
      <w:r w:rsidRPr="0014738C">
        <w:rPr>
          <w:sz w:val="22"/>
          <w:szCs w:val="22"/>
        </w:rPr>
        <w:tab/>
        <w:t>Continuation of certain legal proceedings</w:t>
      </w:r>
    </w:p>
    <w:p w14:paraId="51493149" w14:textId="7D0BEF61"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br w:type="page"/>
      </w:r>
      <w:r w:rsidRPr="0014738C">
        <w:rPr>
          <w:sz w:val="22"/>
          <w:szCs w:val="22"/>
        </w:rPr>
        <w:lastRenderedPageBreak/>
        <w:t>TABLE OF PROVISIONS—</w:t>
      </w:r>
      <w:r w:rsidRPr="0014738C">
        <w:rPr>
          <w:i/>
          <w:iCs/>
          <w:sz w:val="22"/>
          <w:szCs w:val="22"/>
        </w:rPr>
        <w:t>continued</w:t>
      </w:r>
    </w:p>
    <w:p w14:paraId="7FF4928F"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Section</w:t>
      </w:r>
    </w:p>
    <w:p w14:paraId="64A77E5E"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PART 3—AMENDMENTS OF THE EXCISE ACT 1901</w:t>
      </w:r>
    </w:p>
    <w:p w14:paraId="08A7D742" w14:textId="10E6FF02"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39.</w:t>
      </w:r>
      <w:r w:rsidRPr="0014738C">
        <w:rPr>
          <w:sz w:val="22"/>
          <w:szCs w:val="22"/>
        </w:rPr>
        <w:tab/>
        <w:t>Principal Act</w:t>
      </w:r>
    </w:p>
    <w:p w14:paraId="29F9C32A"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40.</w:t>
      </w:r>
      <w:r w:rsidRPr="0014738C">
        <w:rPr>
          <w:sz w:val="22"/>
          <w:szCs w:val="22"/>
        </w:rPr>
        <w:tab/>
        <w:t>Interpretation</w:t>
      </w:r>
    </w:p>
    <w:p w14:paraId="6DC0E0F8"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41.</w:t>
      </w:r>
      <w:r w:rsidRPr="0014738C">
        <w:rPr>
          <w:sz w:val="22"/>
          <w:szCs w:val="22"/>
        </w:rPr>
        <w:tab/>
        <w:t>Entry for home consumption etc.</w:t>
      </w:r>
    </w:p>
    <w:p w14:paraId="1B838B93"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42.</w:t>
      </w:r>
      <w:r w:rsidRPr="0014738C">
        <w:rPr>
          <w:sz w:val="22"/>
          <w:szCs w:val="22"/>
        </w:rPr>
        <w:tab/>
        <w:t xml:space="preserve">Repeal of sections </w:t>
      </w:r>
      <w:r w:rsidRPr="0014738C">
        <w:rPr>
          <w:smallCaps/>
          <w:sz w:val="22"/>
          <w:szCs w:val="22"/>
        </w:rPr>
        <w:t xml:space="preserve">58a </w:t>
      </w:r>
      <w:r w:rsidRPr="0014738C">
        <w:rPr>
          <w:sz w:val="22"/>
          <w:szCs w:val="22"/>
        </w:rPr>
        <w:t xml:space="preserve">and </w:t>
      </w:r>
      <w:r w:rsidRPr="0014738C">
        <w:rPr>
          <w:smallCaps/>
          <w:sz w:val="22"/>
          <w:szCs w:val="22"/>
        </w:rPr>
        <w:t>58b</w:t>
      </w:r>
    </w:p>
    <w:p w14:paraId="208E3516"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43.</w:t>
      </w:r>
      <w:r w:rsidRPr="0014738C">
        <w:rPr>
          <w:sz w:val="22"/>
          <w:szCs w:val="22"/>
        </w:rPr>
        <w:tab/>
        <w:t>Payment of duty</w:t>
      </w:r>
    </w:p>
    <w:p w14:paraId="0A9746B1"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44.</w:t>
      </w:r>
      <w:r w:rsidRPr="0014738C">
        <w:rPr>
          <w:sz w:val="22"/>
          <w:szCs w:val="22"/>
        </w:rPr>
        <w:tab/>
        <w:t>Repeal of section and substitution of new sections:</w:t>
      </w:r>
    </w:p>
    <w:p w14:paraId="687FA288" w14:textId="77777777" w:rsidR="003A40CC" w:rsidRPr="0014738C" w:rsidRDefault="003A40CC" w:rsidP="00C34112">
      <w:pPr>
        <w:widowControl w:val="0"/>
        <w:tabs>
          <w:tab w:val="left" w:pos="1877"/>
        </w:tabs>
        <w:autoSpaceDE w:val="0"/>
        <w:autoSpaceDN w:val="0"/>
        <w:adjustRightInd w:val="0"/>
        <w:ind w:left="1186"/>
        <w:jc w:val="both"/>
        <w:rPr>
          <w:sz w:val="22"/>
          <w:szCs w:val="22"/>
        </w:rPr>
      </w:pPr>
      <w:r w:rsidRPr="0014738C">
        <w:rPr>
          <w:sz w:val="22"/>
          <w:szCs w:val="22"/>
        </w:rPr>
        <w:t>61.</w:t>
      </w:r>
      <w:r w:rsidRPr="0014738C">
        <w:rPr>
          <w:sz w:val="22"/>
          <w:szCs w:val="22"/>
        </w:rPr>
        <w:tab/>
        <w:t>Customs control</w:t>
      </w:r>
    </w:p>
    <w:p w14:paraId="038B1806" w14:textId="77777777" w:rsidR="003A40CC" w:rsidRPr="0014738C" w:rsidRDefault="003A40CC" w:rsidP="00C34112">
      <w:pPr>
        <w:widowControl w:val="0"/>
        <w:tabs>
          <w:tab w:val="left" w:pos="1877"/>
        </w:tabs>
        <w:autoSpaceDE w:val="0"/>
        <w:autoSpaceDN w:val="0"/>
        <w:adjustRightInd w:val="0"/>
        <w:ind w:left="1186"/>
        <w:jc w:val="both"/>
        <w:rPr>
          <w:sz w:val="22"/>
          <w:szCs w:val="22"/>
        </w:rPr>
      </w:pPr>
      <w:r w:rsidRPr="0014738C">
        <w:rPr>
          <w:smallCaps/>
          <w:sz w:val="22"/>
          <w:szCs w:val="22"/>
        </w:rPr>
        <w:t>61aa.</w:t>
      </w:r>
      <w:r w:rsidRPr="0014738C">
        <w:rPr>
          <w:smallCaps/>
          <w:sz w:val="22"/>
          <w:szCs w:val="22"/>
        </w:rPr>
        <w:tab/>
      </w:r>
      <w:r w:rsidRPr="0014738C">
        <w:rPr>
          <w:sz w:val="22"/>
          <w:szCs w:val="22"/>
        </w:rPr>
        <w:t>Delivery for exportation</w:t>
      </w:r>
    </w:p>
    <w:p w14:paraId="0A253EC7" w14:textId="77777777" w:rsidR="003A40CC" w:rsidRPr="0014738C" w:rsidRDefault="003A40CC" w:rsidP="00C34112">
      <w:pPr>
        <w:widowControl w:val="0"/>
        <w:tabs>
          <w:tab w:val="left" w:pos="1877"/>
        </w:tabs>
        <w:autoSpaceDE w:val="0"/>
        <w:autoSpaceDN w:val="0"/>
        <w:adjustRightInd w:val="0"/>
        <w:ind w:left="1186"/>
        <w:jc w:val="both"/>
        <w:rPr>
          <w:sz w:val="22"/>
          <w:szCs w:val="22"/>
        </w:rPr>
      </w:pPr>
      <w:r w:rsidRPr="0014738C">
        <w:rPr>
          <w:sz w:val="22"/>
          <w:szCs w:val="22"/>
        </w:rPr>
        <w:t>61</w:t>
      </w:r>
      <w:r w:rsidRPr="0014738C">
        <w:rPr>
          <w:smallCaps/>
          <w:sz w:val="22"/>
          <w:szCs w:val="22"/>
        </w:rPr>
        <w:t>ab</w:t>
      </w:r>
      <w:r w:rsidRPr="0014738C">
        <w:rPr>
          <w:sz w:val="22"/>
          <w:szCs w:val="22"/>
        </w:rPr>
        <w:t>.</w:t>
      </w:r>
      <w:r w:rsidRPr="0014738C">
        <w:rPr>
          <w:sz w:val="22"/>
          <w:szCs w:val="22"/>
        </w:rPr>
        <w:tab/>
        <w:t>Permission to deliver for exportation</w:t>
      </w:r>
    </w:p>
    <w:p w14:paraId="51E60C4B"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45.</w:t>
      </w:r>
      <w:r w:rsidRPr="0014738C">
        <w:rPr>
          <w:sz w:val="22"/>
          <w:szCs w:val="22"/>
        </w:rPr>
        <w:tab/>
        <w:t>Permission to deliver certain goods for home consumption without entry</w:t>
      </w:r>
    </w:p>
    <w:p w14:paraId="01727556"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46.</w:t>
      </w:r>
      <w:r w:rsidRPr="0014738C">
        <w:rPr>
          <w:sz w:val="22"/>
          <w:szCs w:val="22"/>
        </w:rPr>
        <w:tab/>
        <w:t>Outwards duty free shops</w:t>
      </w:r>
    </w:p>
    <w:p w14:paraId="1F0C20C9"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47.</w:t>
      </w:r>
      <w:r w:rsidRPr="0014738C">
        <w:rPr>
          <w:sz w:val="22"/>
          <w:szCs w:val="22"/>
        </w:rPr>
        <w:tab/>
        <w:t>Review of decisions</w:t>
      </w:r>
    </w:p>
    <w:p w14:paraId="2F528FDF"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PART 4—MISCELLANEOUS</w:t>
      </w:r>
    </w:p>
    <w:p w14:paraId="0D661C9E"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48.</w:t>
      </w:r>
      <w:r w:rsidRPr="0014738C">
        <w:rPr>
          <w:sz w:val="22"/>
          <w:szCs w:val="22"/>
        </w:rPr>
        <w:tab/>
        <w:t xml:space="preserve">Consequential amendments of the </w:t>
      </w:r>
      <w:r w:rsidRPr="0014738C">
        <w:rPr>
          <w:i/>
          <w:iCs/>
          <w:sz w:val="22"/>
          <w:szCs w:val="22"/>
        </w:rPr>
        <w:t>Administrative Appeals Tribunal Act 1975</w:t>
      </w:r>
    </w:p>
    <w:p w14:paraId="216496E1" w14:textId="77777777" w:rsidR="003A40CC" w:rsidRPr="0014738C" w:rsidRDefault="003A40CC" w:rsidP="00C34112">
      <w:pPr>
        <w:widowControl w:val="0"/>
        <w:tabs>
          <w:tab w:val="left" w:pos="922"/>
        </w:tabs>
        <w:autoSpaceDE w:val="0"/>
        <w:autoSpaceDN w:val="0"/>
        <w:adjustRightInd w:val="0"/>
        <w:ind w:left="235"/>
        <w:jc w:val="both"/>
        <w:rPr>
          <w:sz w:val="22"/>
          <w:szCs w:val="22"/>
        </w:rPr>
      </w:pPr>
      <w:r w:rsidRPr="0014738C">
        <w:rPr>
          <w:sz w:val="22"/>
          <w:szCs w:val="22"/>
        </w:rPr>
        <w:t>49.</w:t>
      </w:r>
      <w:r w:rsidRPr="0014738C">
        <w:rPr>
          <w:sz w:val="22"/>
          <w:szCs w:val="22"/>
        </w:rPr>
        <w:tab/>
        <w:t>Customs (Prohibited Imports) Regulations</w:t>
      </w:r>
    </w:p>
    <w:p w14:paraId="2AFCFDC9"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SCHEDULE 1</w:t>
      </w:r>
    </w:p>
    <w:p w14:paraId="46A0C127"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NEW SCHEDULE VI TO BE SUBSTITUTED FOR CURRENT SCHEDULE VI TO</w:t>
      </w:r>
      <w:r w:rsidR="001C2B52" w:rsidRPr="0014738C">
        <w:rPr>
          <w:sz w:val="22"/>
          <w:szCs w:val="22"/>
        </w:rPr>
        <w:br/>
      </w:r>
      <w:r w:rsidRPr="0014738C">
        <w:rPr>
          <w:sz w:val="22"/>
          <w:szCs w:val="22"/>
        </w:rPr>
        <w:t>THE CUSTOMS ACT 1901</w:t>
      </w:r>
    </w:p>
    <w:p w14:paraId="201ECF0C"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SCHEDULE 2</w:t>
      </w:r>
    </w:p>
    <w:p w14:paraId="58F9C14C"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FURTHER AMENDMENTS OF THE CUSTOMS ACT 1901</w:t>
      </w:r>
    </w:p>
    <w:p w14:paraId="00795475"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SCHEDULE 3</w:t>
      </w:r>
    </w:p>
    <w:p w14:paraId="49A9C9CC" w14:textId="77777777" w:rsidR="003A40CC" w:rsidRPr="0014738C" w:rsidRDefault="003A40CC" w:rsidP="001C2B52">
      <w:pPr>
        <w:widowControl w:val="0"/>
        <w:autoSpaceDE w:val="0"/>
        <w:autoSpaceDN w:val="0"/>
        <w:adjustRightInd w:val="0"/>
        <w:spacing w:before="120"/>
        <w:jc w:val="center"/>
        <w:rPr>
          <w:sz w:val="22"/>
          <w:szCs w:val="22"/>
        </w:rPr>
      </w:pPr>
      <w:r w:rsidRPr="0014738C">
        <w:rPr>
          <w:sz w:val="22"/>
          <w:szCs w:val="22"/>
        </w:rPr>
        <w:t>CONSEQUENTIAL AMENDMENTS OF THE ADMINISTRATIVE APPEALS</w:t>
      </w:r>
      <w:r w:rsidR="001C2B52" w:rsidRPr="0014738C">
        <w:rPr>
          <w:sz w:val="22"/>
          <w:szCs w:val="22"/>
        </w:rPr>
        <w:br/>
      </w:r>
      <w:r w:rsidRPr="0014738C">
        <w:rPr>
          <w:sz w:val="22"/>
          <w:szCs w:val="22"/>
        </w:rPr>
        <w:t>TRIBUNAL ACT 1975</w:t>
      </w:r>
    </w:p>
    <w:p w14:paraId="11AF60EB" w14:textId="77777777" w:rsidR="0014738C" w:rsidRDefault="0014738C" w:rsidP="001C2B52">
      <w:pPr>
        <w:widowControl w:val="0"/>
        <w:autoSpaceDE w:val="0"/>
        <w:autoSpaceDN w:val="0"/>
        <w:adjustRightInd w:val="0"/>
        <w:spacing w:before="120"/>
        <w:jc w:val="center"/>
        <w:rPr>
          <w:sz w:val="22"/>
          <w:szCs w:val="22"/>
        </w:rPr>
        <w:sectPr w:rsidR="0014738C" w:rsidSect="00C34112">
          <w:pgSz w:w="12240" w:h="15840" w:code="1"/>
          <w:pgMar w:top="720" w:right="720" w:bottom="720" w:left="720" w:header="720" w:footer="720" w:gutter="0"/>
          <w:cols w:space="720"/>
          <w:titlePg/>
          <w:docGrid w:linePitch="360"/>
        </w:sectPr>
      </w:pPr>
    </w:p>
    <w:p w14:paraId="1025D318" w14:textId="77777777" w:rsidR="003A40CC" w:rsidRPr="0014738C" w:rsidRDefault="0020079B" w:rsidP="001C2B52">
      <w:pPr>
        <w:widowControl w:val="0"/>
        <w:autoSpaceDE w:val="0"/>
        <w:autoSpaceDN w:val="0"/>
        <w:adjustRightInd w:val="0"/>
        <w:spacing w:before="120"/>
        <w:jc w:val="center"/>
        <w:rPr>
          <w:sz w:val="22"/>
          <w:szCs w:val="22"/>
        </w:rPr>
      </w:pPr>
      <w:r w:rsidRPr="0014738C">
        <w:rPr>
          <w:noProof/>
          <w:sz w:val="22"/>
          <w:szCs w:val="22"/>
          <w:lang w:val="en-AU" w:eastAsia="en-AU"/>
        </w:rPr>
        <w:lastRenderedPageBreak/>
        <w:drawing>
          <wp:inline distT="0" distB="0" distL="0" distR="0" wp14:anchorId="3F1D8897" wp14:editId="6B0DE71D">
            <wp:extent cx="1463040" cy="10896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089660"/>
                    </a:xfrm>
                    <a:prstGeom prst="rect">
                      <a:avLst/>
                    </a:prstGeom>
                    <a:noFill/>
                    <a:ln>
                      <a:noFill/>
                    </a:ln>
                  </pic:spPr>
                </pic:pic>
              </a:graphicData>
            </a:graphic>
          </wp:inline>
        </w:drawing>
      </w:r>
    </w:p>
    <w:p w14:paraId="161FEA48" w14:textId="77777777" w:rsidR="003A40CC" w:rsidRPr="0014738C" w:rsidRDefault="003A40CC" w:rsidP="001C2B52">
      <w:pPr>
        <w:widowControl w:val="0"/>
        <w:autoSpaceDE w:val="0"/>
        <w:autoSpaceDN w:val="0"/>
        <w:adjustRightInd w:val="0"/>
        <w:spacing w:before="720"/>
        <w:jc w:val="center"/>
        <w:rPr>
          <w:b/>
          <w:sz w:val="36"/>
          <w:szCs w:val="22"/>
        </w:rPr>
      </w:pPr>
      <w:r w:rsidRPr="0014738C">
        <w:rPr>
          <w:b/>
          <w:bCs/>
          <w:sz w:val="36"/>
          <w:szCs w:val="22"/>
        </w:rPr>
        <w:t>Customs and Excise Legislation Amendment</w:t>
      </w:r>
      <w:r w:rsidR="001C2B52" w:rsidRPr="0014738C">
        <w:rPr>
          <w:b/>
          <w:bCs/>
          <w:sz w:val="36"/>
          <w:szCs w:val="22"/>
        </w:rPr>
        <w:br/>
      </w:r>
      <w:r w:rsidRPr="0014738C">
        <w:rPr>
          <w:b/>
          <w:bCs/>
          <w:sz w:val="36"/>
          <w:szCs w:val="22"/>
        </w:rPr>
        <w:t>Act 1990</w:t>
      </w:r>
    </w:p>
    <w:p w14:paraId="616B8639" w14:textId="35B35EDC" w:rsidR="001C2B52" w:rsidRPr="0014738C" w:rsidRDefault="003A40CC" w:rsidP="001C2B52">
      <w:pPr>
        <w:widowControl w:val="0"/>
        <w:autoSpaceDE w:val="0"/>
        <w:autoSpaceDN w:val="0"/>
        <w:adjustRightInd w:val="0"/>
        <w:spacing w:before="720"/>
        <w:jc w:val="center"/>
        <w:rPr>
          <w:b/>
          <w:bCs/>
          <w:sz w:val="22"/>
          <w:szCs w:val="22"/>
        </w:rPr>
      </w:pPr>
      <w:r w:rsidRPr="00C34112">
        <w:rPr>
          <w:b/>
          <w:bCs/>
          <w:sz w:val="26"/>
          <w:szCs w:val="22"/>
        </w:rPr>
        <w:t>No. 111 of 1990</w:t>
      </w:r>
    </w:p>
    <w:p w14:paraId="75093024" w14:textId="77777777" w:rsidR="003A40CC" w:rsidRPr="0014738C" w:rsidRDefault="003A40CC" w:rsidP="001C2B52">
      <w:pPr>
        <w:widowControl w:val="0"/>
        <w:pBdr>
          <w:bottom w:val="double" w:sz="4" w:space="1" w:color="auto"/>
        </w:pBdr>
        <w:autoSpaceDE w:val="0"/>
        <w:autoSpaceDN w:val="0"/>
        <w:adjustRightInd w:val="0"/>
        <w:spacing w:before="720"/>
        <w:jc w:val="center"/>
        <w:rPr>
          <w:sz w:val="22"/>
          <w:szCs w:val="22"/>
        </w:rPr>
      </w:pPr>
    </w:p>
    <w:p w14:paraId="7C88C372" w14:textId="77777777" w:rsidR="003A40CC" w:rsidRPr="0014738C" w:rsidRDefault="003A40CC" w:rsidP="001C2B52">
      <w:pPr>
        <w:widowControl w:val="0"/>
        <w:autoSpaceDE w:val="0"/>
        <w:autoSpaceDN w:val="0"/>
        <w:adjustRightInd w:val="0"/>
        <w:spacing w:before="720"/>
        <w:jc w:val="center"/>
        <w:rPr>
          <w:sz w:val="26"/>
          <w:szCs w:val="26"/>
        </w:rPr>
      </w:pPr>
      <w:r w:rsidRPr="0014738C">
        <w:rPr>
          <w:b/>
          <w:bCs/>
          <w:sz w:val="26"/>
          <w:szCs w:val="26"/>
        </w:rPr>
        <w:t>An Act to amend legislation relating to Customs and</w:t>
      </w:r>
      <w:r w:rsidR="001C2B52" w:rsidRPr="0014738C">
        <w:rPr>
          <w:b/>
          <w:bCs/>
          <w:sz w:val="26"/>
          <w:szCs w:val="26"/>
        </w:rPr>
        <w:br/>
      </w:r>
      <w:r w:rsidRPr="0014738C">
        <w:rPr>
          <w:b/>
          <w:bCs/>
          <w:sz w:val="26"/>
          <w:szCs w:val="26"/>
        </w:rPr>
        <w:t>Excise, and for related purposes</w:t>
      </w:r>
    </w:p>
    <w:p w14:paraId="25BEDBAF" w14:textId="77777777" w:rsidR="003A40CC" w:rsidRPr="0014738C" w:rsidRDefault="003A40CC" w:rsidP="001C2B52">
      <w:pPr>
        <w:widowControl w:val="0"/>
        <w:autoSpaceDE w:val="0"/>
        <w:autoSpaceDN w:val="0"/>
        <w:adjustRightInd w:val="0"/>
        <w:spacing w:before="120"/>
        <w:jc w:val="right"/>
        <w:rPr>
          <w:sz w:val="22"/>
          <w:szCs w:val="22"/>
        </w:rPr>
      </w:pPr>
      <w:r w:rsidRPr="0014738C">
        <w:rPr>
          <w:sz w:val="22"/>
          <w:szCs w:val="22"/>
        </w:rPr>
        <w:t>[</w:t>
      </w:r>
      <w:r w:rsidRPr="0014738C">
        <w:rPr>
          <w:i/>
          <w:iCs/>
          <w:sz w:val="22"/>
          <w:szCs w:val="22"/>
        </w:rPr>
        <w:t>Assented to 21 December 1990</w:t>
      </w:r>
      <w:r w:rsidRPr="0014738C">
        <w:rPr>
          <w:sz w:val="22"/>
          <w:szCs w:val="22"/>
        </w:rPr>
        <w:t>]</w:t>
      </w:r>
    </w:p>
    <w:p w14:paraId="25FE9860" w14:textId="77777777" w:rsidR="003A40CC" w:rsidRDefault="003A40CC" w:rsidP="003A40CC">
      <w:pPr>
        <w:widowControl w:val="0"/>
        <w:autoSpaceDE w:val="0"/>
        <w:autoSpaceDN w:val="0"/>
        <w:adjustRightInd w:val="0"/>
        <w:spacing w:before="120"/>
        <w:ind w:left="360"/>
        <w:jc w:val="both"/>
        <w:rPr>
          <w:sz w:val="22"/>
          <w:szCs w:val="22"/>
        </w:rPr>
      </w:pPr>
      <w:r w:rsidRPr="0014738C">
        <w:rPr>
          <w:sz w:val="22"/>
          <w:szCs w:val="22"/>
        </w:rPr>
        <w:t>The Parliament of Australia enacts:</w:t>
      </w:r>
    </w:p>
    <w:p w14:paraId="7A320664" w14:textId="77777777" w:rsidR="00C34112" w:rsidRPr="0014738C" w:rsidRDefault="00C34112" w:rsidP="003A40CC">
      <w:pPr>
        <w:widowControl w:val="0"/>
        <w:autoSpaceDE w:val="0"/>
        <w:autoSpaceDN w:val="0"/>
        <w:adjustRightInd w:val="0"/>
        <w:spacing w:before="120"/>
        <w:ind w:left="360"/>
        <w:jc w:val="both"/>
        <w:rPr>
          <w:sz w:val="22"/>
          <w:szCs w:val="22"/>
        </w:rPr>
      </w:pPr>
    </w:p>
    <w:p w14:paraId="33285F83" w14:textId="6C2C2D86" w:rsidR="003A40CC" w:rsidRPr="0014738C" w:rsidRDefault="003A40CC" w:rsidP="001C2B52">
      <w:pPr>
        <w:widowControl w:val="0"/>
        <w:autoSpaceDE w:val="0"/>
        <w:autoSpaceDN w:val="0"/>
        <w:adjustRightInd w:val="0"/>
        <w:spacing w:before="120"/>
        <w:jc w:val="center"/>
        <w:rPr>
          <w:sz w:val="22"/>
          <w:szCs w:val="22"/>
        </w:rPr>
      </w:pPr>
      <w:r w:rsidRPr="0014738C">
        <w:rPr>
          <w:b/>
          <w:bCs/>
          <w:sz w:val="22"/>
          <w:szCs w:val="22"/>
        </w:rPr>
        <w:t>PART 1—PRELIMINARY</w:t>
      </w:r>
    </w:p>
    <w:p w14:paraId="2EE4E6C1"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Short title</w:t>
      </w:r>
    </w:p>
    <w:p w14:paraId="1E753C81" w14:textId="77777777" w:rsidR="003A40CC" w:rsidRPr="0014738C" w:rsidRDefault="003A40CC" w:rsidP="003A40CC">
      <w:pPr>
        <w:widowControl w:val="0"/>
        <w:tabs>
          <w:tab w:val="left" w:pos="658"/>
        </w:tabs>
        <w:autoSpaceDE w:val="0"/>
        <w:autoSpaceDN w:val="0"/>
        <w:adjustRightInd w:val="0"/>
        <w:spacing w:before="120"/>
        <w:ind w:firstLine="365"/>
        <w:jc w:val="both"/>
        <w:rPr>
          <w:sz w:val="22"/>
          <w:szCs w:val="22"/>
        </w:rPr>
      </w:pPr>
      <w:r w:rsidRPr="0014738C">
        <w:rPr>
          <w:b/>
          <w:bCs/>
          <w:sz w:val="22"/>
          <w:szCs w:val="22"/>
        </w:rPr>
        <w:t>1.</w:t>
      </w:r>
      <w:r w:rsidRPr="0014738C">
        <w:rPr>
          <w:sz w:val="22"/>
          <w:szCs w:val="22"/>
        </w:rPr>
        <w:tab/>
        <w:t xml:space="preserve">This Act may be cited as the </w:t>
      </w:r>
      <w:r w:rsidRPr="0014738C">
        <w:rPr>
          <w:i/>
          <w:iCs/>
          <w:sz w:val="22"/>
          <w:szCs w:val="22"/>
        </w:rPr>
        <w:t>Customs and Excise Legislation Amendment Act 1990.</w:t>
      </w:r>
    </w:p>
    <w:p w14:paraId="129ED1CB"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Commencement</w:t>
      </w:r>
    </w:p>
    <w:p w14:paraId="71E323AC" w14:textId="77777777" w:rsidR="003A40CC" w:rsidRPr="0014738C" w:rsidRDefault="003A40CC" w:rsidP="003A40CC">
      <w:pPr>
        <w:widowControl w:val="0"/>
        <w:tabs>
          <w:tab w:val="left" w:pos="658"/>
        </w:tabs>
        <w:autoSpaceDE w:val="0"/>
        <w:autoSpaceDN w:val="0"/>
        <w:adjustRightInd w:val="0"/>
        <w:spacing w:before="120"/>
        <w:ind w:firstLine="365"/>
        <w:jc w:val="both"/>
        <w:rPr>
          <w:sz w:val="22"/>
          <w:szCs w:val="22"/>
        </w:rPr>
      </w:pPr>
      <w:r w:rsidRPr="0014738C">
        <w:rPr>
          <w:b/>
          <w:bCs/>
          <w:sz w:val="22"/>
          <w:szCs w:val="22"/>
        </w:rPr>
        <w:t>2.</w:t>
      </w:r>
      <w:r w:rsidRPr="0014738C">
        <w:rPr>
          <w:b/>
          <w:bCs/>
          <w:sz w:val="22"/>
          <w:szCs w:val="22"/>
        </w:rPr>
        <w:tab/>
        <w:t>(1)</w:t>
      </w:r>
      <w:r w:rsidRPr="0014738C">
        <w:rPr>
          <w:sz w:val="22"/>
          <w:szCs w:val="22"/>
        </w:rPr>
        <w:t xml:space="preserve"> Subject to this Act, the provisions of this Act commence on a day or days to be fixed by Proclamation.</w:t>
      </w:r>
    </w:p>
    <w:p w14:paraId="31DC6FE7"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w:t>
      </w:r>
      <w:r w:rsidRPr="0014738C">
        <w:rPr>
          <w:b/>
          <w:bCs/>
          <w:sz w:val="22"/>
          <w:szCs w:val="22"/>
        </w:rPr>
        <w:t>2</w:t>
      </w:r>
      <w:r w:rsidRPr="0014738C">
        <w:rPr>
          <w:sz w:val="22"/>
          <w:szCs w:val="22"/>
        </w:rPr>
        <w:t>)</w:t>
      </w:r>
      <w:r w:rsidRPr="0014738C">
        <w:rPr>
          <w:sz w:val="22"/>
          <w:szCs w:val="22"/>
        </w:rPr>
        <w:tab/>
        <w:t>Sections 1, 2 and 3, paragraphs 4 (a), (b), (c), (d) and (g), sections 5, 11, 27 and 30, paragraphs 34 (d) and (e), sections 35 and 36, section 37 so far as it relates to the amendments included in</w:t>
      </w:r>
    </w:p>
    <w:p w14:paraId="70BDB27A" w14:textId="2B991267" w:rsidR="003A40CC" w:rsidRPr="0014738C" w:rsidRDefault="003A40CC" w:rsidP="001C2B52">
      <w:pPr>
        <w:widowControl w:val="0"/>
        <w:autoSpaceDE w:val="0"/>
        <w:autoSpaceDN w:val="0"/>
        <w:adjustRightInd w:val="0"/>
        <w:spacing w:before="120"/>
        <w:jc w:val="both"/>
        <w:rPr>
          <w:sz w:val="22"/>
          <w:szCs w:val="22"/>
        </w:rPr>
      </w:pPr>
      <w:r w:rsidRPr="0014738C">
        <w:rPr>
          <w:sz w:val="22"/>
          <w:szCs w:val="22"/>
        </w:rPr>
        <w:br w:type="page"/>
      </w:r>
      <w:r w:rsidRPr="0014738C">
        <w:rPr>
          <w:sz w:val="22"/>
          <w:szCs w:val="22"/>
        </w:rPr>
        <w:lastRenderedPageBreak/>
        <w:t xml:space="preserve">Schedule 2 that relate to section 209 of the </w:t>
      </w:r>
      <w:r w:rsidRPr="0014738C">
        <w:rPr>
          <w:i/>
          <w:iCs/>
          <w:sz w:val="22"/>
          <w:szCs w:val="22"/>
        </w:rPr>
        <w:t>Customs Act 1901</w:t>
      </w:r>
      <w:r w:rsidRPr="00C34112">
        <w:rPr>
          <w:iCs/>
          <w:sz w:val="22"/>
          <w:szCs w:val="22"/>
        </w:rPr>
        <w:t>,</w:t>
      </w:r>
      <w:r w:rsidRPr="0014738C">
        <w:rPr>
          <w:i/>
          <w:iCs/>
          <w:sz w:val="22"/>
          <w:szCs w:val="22"/>
        </w:rPr>
        <w:t xml:space="preserve"> </w:t>
      </w:r>
      <w:r w:rsidRPr="0014738C">
        <w:rPr>
          <w:sz w:val="22"/>
          <w:szCs w:val="22"/>
        </w:rPr>
        <w:t>and sections 38, 39, 47, 48 and 49 commence on the day on which this Act receives the Royal Assent.</w:t>
      </w:r>
    </w:p>
    <w:p w14:paraId="3874F00D" w14:textId="77777777" w:rsidR="003A40CC" w:rsidRPr="0014738C" w:rsidRDefault="003A40CC" w:rsidP="003A40CC">
      <w:pPr>
        <w:widowControl w:val="0"/>
        <w:tabs>
          <w:tab w:val="left" w:pos="734"/>
        </w:tabs>
        <w:autoSpaceDE w:val="0"/>
        <w:autoSpaceDN w:val="0"/>
        <w:adjustRightInd w:val="0"/>
        <w:spacing w:before="120"/>
        <w:ind w:firstLine="341"/>
        <w:jc w:val="both"/>
        <w:rPr>
          <w:sz w:val="22"/>
          <w:szCs w:val="22"/>
        </w:rPr>
      </w:pPr>
      <w:r w:rsidRPr="0014738C">
        <w:rPr>
          <w:b/>
          <w:bCs/>
          <w:sz w:val="22"/>
          <w:szCs w:val="22"/>
        </w:rPr>
        <w:t>(3)</w:t>
      </w:r>
      <w:r w:rsidRPr="0014738C">
        <w:rPr>
          <w:sz w:val="22"/>
          <w:szCs w:val="22"/>
        </w:rPr>
        <w:tab/>
        <w:t>Section 26 commences 28 days after the day on which this Act receives the Royal Assent.</w:t>
      </w:r>
    </w:p>
    <w:p w14:paraId="7929F4C4" w14:textId="77777777" w:rsidR="003A40CC" w:rsidRPr="0014738C" w:rsidRDefault="003A40CC" w:rsidP="003A40CC">
      <w:pPr>
        <w:widowControl w:val="0"/>
        <w:tabs>
          <w:tab w:val="left" w:pos="734"/>
        </w:tabs>
        <w:autoSpaceDE w:val="0"/>
        <w:autoSpaceDN w:val="0"/>
        <w:adjustRightInd w:val="0"/>
        <w:spacing w:before="120"/>
        <w:ind w:left="341"/>
        <w:jc w:val="both"/>
        <w:rPr>
          <w:sz w:val="22"/>
          <w:szCs w:val="22"/>
        </w:rPr>
      </w:pPr>
      <w:r w:rsidRPr="0014738C">
        <w:rPr>
          <w:b/>
          <w:bCs/>
          <w:sz w:val="22"/>
          <w:szCs w:val="22"/>
        </w:rPr>
        <w:t>(4)</w:t>
      </w:r>
      <w:r w:rsidRPr="0014738C">
        <w:rPr>
          <w:sz w:val="22"/>
          <w:szCs w:val="22"/>
        </w:rPr>
        <w:tab/>
        <w:t>Section 33 is taken to have commenced on 21 December 1989.</w:t>
      </w:r>
    </w:p>
    <w:p w14:paraId="599FFF6F" w14:textId="77777777" w:rsidR="003A40CC" w:rsidRDefault="003A40CC" w:rsidP="003A40CC">
      <w:pPr>
        <w:widowControl w:val="0"/>
        <w:tabs>
          <w:tab w:val="left" w:pos="734"/>
        </w:tabs>
        <w:autoSpaceDE w:val="0"/>
        <w:autoSpaceDN w:val="0"/>
        <w:adjustRightInd w:val="0"/>
        <w:spacing w:before="120"/>
        <w:ind w:firstLine="341"/>
        <w:jc w:val="both"/>
        <w:rPr>
          <w:sz w:val="22"/>
          <w:szCs w:val="22"/>
        </w:rPr>
      </w:pPr>
      <w:r w:rsidRPr="0014738C">
        <w:rPr>
          <w:b/>
          <w:bCs/>
          <w:sz w:val="22"/>
          <w:szCs w:val="22"/>
        </w:rPr>
        <w:t>(5)</w:t>
      </w:r>
      <w:r w:rsidRPr="0014738C">
        <w:rPr>
          <w:sz w:val="22"/>
          <w:szCs w:val="22"/>
        </w:rPr>
        <w:tab/>
        <w:t>If a provision of this Act, other than a provision referred to in subsection (2), (3) or (4), does not commence under subsection (1) within the period of 6 months commencing on the day on which this Act receives the Royal Assent, it commences on the first day after the end of that period.</w:t>
      </w:r>
    </w:p>
    <w:p w14:paraId="52559721" w14:textId="77777777" w:rsidR="00C34112" w:rsidRPr="0014738C" w:rsidRDefault="00C34112" w:rsidP="003A40CC">
      <w:pPr>
        <w:widowControl w:val="0"/>
        <w:tabs>
          <w:tab w:val="left" w:pos="734"/>
        </w:tabs>
        <w:autoSpaceDE w:val="0"/>
        <w:autoSpaceDN w:val="0"/>
        <w:adjustRightInd w:val="0"/>
        <w:spacing w:before="120"/>
        <w:ind w:firstLine="341"/>
        <w:jc w:val="both"/>
        <w:rPr>
          <w:sz w:val="22"/>
          <w:szCs w:val="22"/>
        </w:rPr>
      </w:pPr>
    </w:p>
    <w:p w14:paraId="6A172574" w14:textId="3893A9AD" w:rsidR="003A40CC" w:rsidRPr="0014738C" w:rsidRDefault="003A40CC" w:rsidP="001C2B52">
      <w:pPr>
        <w:widowControl w:val="0"/>
        <w:autoSpaceDE w:val="0"/>
        <w:autoSpaceDN w:val="0"/>
        <w:adjustRightInd w:val="0"/>
        <w:spacing w:before="120"/>
        <w:jc w:val="center"/>
        <w:rPr>
          <w:sz w:val="22"/>
          <w:szCs w:val="22"/>
        </w:rPr>
      </w:pPr>
      <w:r w:rsidRPr="0014738C">
        <w:rPr>
          <w:b/>
          <w:bCs/>
          <w:sz w:val="22"/>
          <w:szCs w:val="22"/>
        </w:rPr>
        <w:t>PART 2—AMENDMENTS OF THE CUSTOMS ACT 1901</w:t>
      </w:r>
    </w:p>
    <w:p w14:paraId="1504D512"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Principal Act</w:t>
      </w:r>
    </w:p>
    <w:p w14:paraId="756EC5AA" w14:textId="77777777" w:rsidR="003A40CC" w:rsidRPr="0014738C" w:rsidRDefault="003A40CC" w:rsidP="003A40CC">
      <w:pPr>
        <w:widowControl w:val="0"/>
        <w:tabs>
          <w:tab w:val="left" w:pos="629"/>
        </w:tabs>
        <w:autoSpaceDE w:val="0"/>
        <w:autoSpaceDN w:val="0"/>
        <w:adjustRightInd w:val="0"/>
        <w:spacing w:before="120"/>
        <w:ind w:left="326"/>
        <w:jc w:val="both"/>
        <w:rPr>
          <w:sz w:val="22"/>
          <w:szCs w:val="22"/>
        </w:rPr>
      </w:pPr>
      <w:r w:rsidRPr="0014738C">
        <w:rPr>
          <w:b/>
          <w:bCs/>
          <w:sz w:val="22"/>
          <w:szCs w:val="22"/>
        </w:rPr>
        <w:t>3.</w:t>
      </w:r>
      <w:r w:rsidRPr="0014738C">
        <w:rPr>
          <w:b/>
          <w:bCs/>
          <w:sz w:val="22"/>
          <w:szCs w:val="22"/>
        </w:rPr>
        <w:tab/>
      </w:r>
      <w:r w:rsidRPr="0014738C">
        <w:rPr>
          <w:sz w:val="22"/>
          <w:szCs w:val="22"/>
        </w:rPr>
        <w:t xml:space="preserve">In this Part, </w:t>
      </w:r>
      <w:r w:rsidRPr="0014738C">
        <w:rPr>
          <w:b/>
          <w:bCs/>
          <w:sz w:val="22"/>
          <w:szCs w:val="22"/>
        </w:rPr>
        <w:t xml:space="preserve">“Principal Act” </w:t>
      </w:r>
      <w:r w:rsidRPr="0014738C">
        <w:rPr>
          <w:sz w:val="22"/>
          <w:szCs w:val="22"/>
        </w:rPr>
        <w:t xml:space="preserve">means the </w:t>
      </w:r>
      <w:r w:rsidRPr="0014738C">
        <w:rPr>
          <w:i/>
          <w:iCs/>
          <w:sz w:val="22"/>
          <w:szCs w:val="22"/>
        </w:rPr>
        <w:t>Customs Act 1901</w:t>
      </w:r>
      <w:r w:rsidRPr="0014738C">
        <w:rPr>
          <w:sz w:val="22"/>
          <w:szCs w:val="22"/>
          <w:vertAlign w:val="superscript"/>
        </w:rPr>
        <w:t>1</w:t>
      </w:r>
      <w:r w:rsidRPr="0014738C">
        <w:rPr>
          <w:i/>
          <w:iCs/>
          <w:sz w:val="22"/>
          <w:szCs w:val="22"/>
        </w:rPr>
        <w:t>.</w:t>
      </w:r>
    </w:p>
    <w:p w14:paraId="35A1F87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Interpretation</w:t>
      </w:r>
    </w:p>
    <w:p w14:paraId="21C550FC" w14:textId="77777777" w:rsidR="003A40CC" w:rsidRPr="0014738C" w:rsidRDefault="003A40CC" w:rsidP="003A40CC">
      <w:pPr>
        <w:widowControl w:val="0"/>
        <w:tabs>
          <w:tab w:val="left" w:pos="629"/>
        </w:tabs>
        <w:autoSpaceDE w:val="0"/>
        <w:autoSpaceDN w:val="0"/>
        <w:adjustRightInd w:val="0"/>
        <w:spacing w:before="120"/>
        <w:ind w:left="326"/>
        <w:jc w:val="both"/>
        <w:rPr>
          <w:sz w:val="22"/>
          <w:szCs w:val="22"/>
        </w:rPr>
      </w:pPr>
      <w:r w:rsidRPr="0014738C">
        <w:rPr>
          <w:b/>
          <w:bCs/>
          <w:sz w:val="22"/>
          <w:szCs w:val="22"/>
        </w:rPr>
        <w:t>4.</w:t>
      </w:r>
      <w:r w:rsidRPr="0014738C">
        <w:rPr>
          <w:b/>
          <w:bCs/>
          <w:sz w:val="22"/>
          <w:szCs w:val="22"/>
        </w:rPr>
        <w:tab/>
      </w:r>
      <w:r w:rsidRPr="0014738C">
        <w:rPr>
          <w:sz w:val="22"/>
          <w:szCs w:val="22"/>
        </w:rPr>
        <w:t>Section 4 of the Principal Act is amended:</w:t>
      </w:r>
    </w:p>
    <w:p w14:paraId="29C09B08" w14:textId="77777777" w:rsidR="003A40CC" w:rsidRPr="0014738C" w:rsidRDefault="003A40CC" w:rsidP="003A40CC">
      <w:pPr>
        <w:widowControl w:val="0"/>
        <w:tabs>
          <w:tab w:val="left" w:pos="754"/>
        </w:tabs>
        <w:autoSpaceDE w:val="0"/>
        <w:autoSpaceDN w:val="0"/>
        <w:adjustRightInd w:val="0"/>
        <w:spacing w:before="120"/>
        <w:ind w:left="754" w:hanging="384"/>
        <w:jc w:val="both"/>
        <w:rPr>
          <w:sz w:val="22"/>
          <w:szCs w:val="22"/>
        </w:rPr>
      </w:pPr>
      <w:r w:rsidRPr="0014738C">
        <w:rPr>
          <w:b/>
          <w:bCs/>
          <w:sz w:val="22"/>
          <w:szCs w:val="22"/>
        </w:rPr>
        <w:t>(a)</w:t>
      </w:r>
      <w:r w:rsidRPr="0014738C">
        <w:rPr>
          <w:sz w:val="22"/>
          <w:szCs w:val="22"/>
        </w:rPr>
        <w:tab/>
        <w:t>by omitting paragraph (a) of the definition of “Commercial quantity” in subsection (1) and substituting the following paragraph:</w:t>
      </w:r>
    </w:p>
    <w:p w14:paraId="5D084052" w14:textId="77777777" w:rsidR="003A40CC" w:rsidRPr="0014738C" w:rsidRDefault="003A40CC" w:rsidP="003A40CC">
      <w:pPr>
        <w:widowControl w:val="0"/>
        <w:autoSpaceDE w:val="0"/>
        <w:autoSpaceDN w:val="0"/>
        <w:adjustRightInd w:val="0"/>
        <w:spacing w:before="120"/>
        <w:ind w:left="1517" w:hanging="475"/>
        <w:jc w:val="both"/>
        <w:rPr>
          <w:sz w:val="22"/>
          <w:szCs w:val="22"/>
        </w:rPr>
      </w:pPr>
      <w:r w:rsidRPr="0014738C">
        <w:rPr>
          <w:sz w:val="22"/>
          <w:szCs w:val="22"/>
        </w:rPr>
        <w:t>“(a)</w:t>
      </w:r>
      <w:r w:rsidRPr="0014738C">
        <w:rPr>
          <w:sz w:val="22"/>
          <w:szCs w:val="22"/>
        </w:rPr>
        <w:tab/>
        <w:t>in relation to a narcotic substance that is named or described in column 1 of Schedule VI—the quantity, if any, that is specified in column 3 of that Schedule opposite to the name or description of the substance; and”;</w:t>
      </w:r>
    </w:p>
    <w:p w14:paraId="20986F65" w14:textId="77777777" w:rsidR="003A40CC" w:rsidRPr="0014738C" w:rsidRDefault="003A40CC" w:rsidP="003A40CC">
      <w:pPr>
        <w:widowControl w:val="0"/>
        <w:tabs>
          <w:tab w:val="left" w:pos="754"/>
        </w:tabs>
        <w:autoSpaceDE w:val="0"/>
        <w:autoSpaceDN w:val="0"/>
        <w:adjustRightInd w:val="0"/>
        <w:spacing w:before="120"/>
        <w:ind w:left="754" w:hanging="384"/>
        <w:jc w:val="both"/>
        <w:rPr>
          <w:sz w:val="22"/>
          <w:szCs w:val="22"/>
        </w:rPr>
      </w:pPr>
      <w:r w:rsidRPr="0014738C">
        <w:rPr>
          <w:b/>
          <w:bCs/>
          <w:sz w:val="22"/>
          <w:szCs w:val="22"/>
        </w:rPr>
        <w:t>(b)</w:t>
      </w:r>
      <w:r w:rsidRPr="0014738C">
        <w:rPr>
          <w:sz w:val="22"/>
          <w:szCs w:val="22"/>
        </w:rPr>
        <w:tab/>
        <w:t>by omitting from paragraph (b) of that definition “prescribed” (first occurring);</w:t>
      </w:r>
    </w:p>
    <w:p w14:paraId="12F634DC" w14:textId="77777777" w:rsidR="003A40CC" w:rsidRPr="0014738C" w:rsidRDefault="003A40CC" w:rsidP="003A40CC">
      <w:pPr>
        <w:widowControl w:val="0"/>
        <w:tabs>
          <w:tab w:val="left" w:pos="754"/>
        </w:tabs>
        <w:autoSpaceDE w:val="0"/>
        <w:autoSpaceDN w:val="0"/>
        <w:adjustRightInd w:val="0"/>
        <w:spacing w:before="120"/>
        <w:ind w:left="754" w:hanging="384"/>
        <w:jc w:val="both"/>
        <w:rPr>
          <w:sz w:val="22"/>
          <w:szCs w:val="22"/>
        </w:rPr>
      </w:pPr>
      <w:r w:rsidRPr="0014738C">
        <w:rPr>
          <w:b/>
          <w:bCs/>
          <w:sz w:val="22"/>
          <w:szCs w:val="22"/>
        </w:rPr>
        <w:t>(c)</w:t>
      </w:r>
      <w:r w:rsidRPr="0014738C">
        <w:rPr>
          <w:sz w:val="22"/>
          <w:szCs w:val="22"/>
        </w:rPr>
        <w:tab/>
        <w:t>by omitting from the definition of “Narcotic substance” in subsection (1) “the name of which is specified” and substituting “that is named or described”;</w:t>
      </w:r>
    </w:p>
    <w:p w14:paraId="0A56941F" w14:textId="77777777" w:rsidR="003A40CC" w:rsidRPr="0014738C" w:rsidRDefault="003A40CC" w:rsidP="003A40CC">
      <w:pPr>
        <w:widowControl w:val="0"/>
        <w:tabs>
          <w:tab w:val="left" w:pos="754"/>
        </w:tabs>
        <w:autoSpaceDE w:val="0"/>
        <w:autoSpaceDN w:val="0"/>
        <w:adjustRightInd w:val="0"/>
        <w:spacing w:before="120"/>
        <w:ind w:left="754" w:hanging="384"/>
        <w:jc w:val="both"/>
        <w:rPr>
          <w:sz w:val="22"/>
          <w:szCs w:val="22"/>
        </w:rPr>
      </w:pPr>
      <w:r w:rsidRPr="0014738C">
        <w:rPr>
          <w:b/>
          <w:bCs/>
          <w:sz w:val="22"/>
          <w:szCs w:val="22"/>
        </w:rPr>
        <w:t>(d)</w:t>
      </w:r>
      <w:r w:rsidRPr="0014738C">
        <w:rPr>
          <w:sz w:val="22"/>
          <w:szCs w:val="22"/>
        </w:rPr>
        <w:tab/>
        <w:t>by omitting paragraph (a) of the definition of “Trafficable quantity” in subsection (1) and substituting the following paragraph:</w:t>
      </w:r>
    </w:p>
    <w:p w14:paraId="367D2594" w14:textId="77777777" w:rsidR="003A40CC" w:rsidRPr="0014738C" w:rsidRDefault="003A40CC" w:rsidP="003A40CC">
      <w:pPr>
        <w:widowControl w:val="0"/>
        <w:autoSpaceDE w:val="0"/>
        <w:autoSpaceDN w:val="0"/>
        <w:adjustRightInd w:val="0"/>
        <w:spacing w:before="120"/>
        <w:ind w:left="1507" w:hanging="470"/>
        <w:jc w:val="both"/>
        <w:rPr>
          <w:sz w:val="22"/>
          <w:szCs w:val="22"/>
        </w:rPr>
      </w:pPr>
      <w:r w:rsidRPr="0014738C">
        <w:rPr>
          <w:sz w:val="22"/>
          <w:szCs w:val="22"/>
        </w:rPr>
        <w:t>“(a)</w:t>
      </w:r>
      <w:r w:rsidRPr="0014738C">
        <w:rPr>
          <w:sz w:val="22"/>
          <w:szCs w:val="22"/>
        </w:rPr>
        <w:tab/>
        <w:t>where the substance is named or described in column 1 of Schedule VI—the quantity that is specified in column 2 of that Schedule opposite to the name or description of that substance; and”;</w:t>
      </w:r>
    </w:p>
    <w:p w14:paraId="7A178111" w14:textId="77777777" w:rsidR="003A40CC" w:rsidRPr="0014738C" w:rsidRDefault="003A40CC" w:rsidP="003A40CC">
      <w:pPr>
        <w:widowControl w:val="0"/>
        <w:tabs>
          <w:tab w:val="left" w:pos="754"/>
        </w:tabs>
        <w:autoSpaceDE w:val="0"/>
        <w:autoSpaceDN w:val="0"/>
        <w:adjustRightInd w:val="0"/>
        <w:spacing w:before="120"/>
        <w:ind w:left="754" w:hanging="384"/>
        <w:jc w:val="both"/>
        <w:rPr>
          <w:sz w:val="22"/>
          <w:szCs w:val="22"/>
        </w:rPr>
      </w:pPr>
      <w:r w:rsidRPr="0014738C">
        <w:rPr>
          <w:b/>
          <w:bCs/>
          <w:sz w:val="22"/>
          <w:szCs w:val="22"/>
        </w:rPr>
        <w:t>(e)</w:t>
      </w:r>
      <w:r w:rsidRPr="0014738C">
        <w:rPr>
          <w:sz w:val="22"/>
          <w:szCs w:val="22"/>
        </w:rPr>
        <w:tab/>
        <w:t>by omitting from subsection (1) the definition of “Commercial document” and substituting the following definition:</w:t>
      </w:r>
    </w:p>
    <w:p w14:paraId="72BF755D" w14:textId="597AB5BE" w:rsidR="003A40CC" w:rsidRPr="0014738C" w:rsidRDefault="003A40CC" w:rsidP="003A40CC">
      <w:pPr>
        <w:widowControl w:val="0"/>
        <w:autoSpaceDE w:val="0"/>
        <w:autoSpaceDN w:val="0"/>
        <w:adjustRightInd w:val="0"/>
        <w:spacing w:before="120"/>
        <w:ind w:left="754"/>
        <w:jc w:val="both"/>
        <w:rPr>
          <w:sz w:val="22"/>
          <w:szCs w:val="22"/>
        </w:rPr>
      </w:pPr>
      <w:r w:rsidRPr="0014738C">
        <w:rPr>
          <w:sz w:val="22"/>
          <w:szCs w:val="22"/>
        </w:rPr>
        <w:t xml:space="preserve">“ </w:t>
      </w:r>
      <w:r w:rsidRPr="00C34112">
        <w:rPr>
          <w:b/>
          <w:sz w:val="22"/>
          <w:szCs w:val="22"/>
        </w:rPr>
        <w:t>‘</w:t>
      </w:r>
      <w:r w:rsidRPr="0014738C">
        <w:rPr>
          <w:b/>
          <w:bCs/>
          <w:sz w:val="22"/>
          <w:szCs w:val="22"/>
        </w:rPr>
        <w:t xml:space="preserve">commercial document’, </w:t>
      </w:r>
      <w:r w:rsidRPr="0014738C">
        <w:rPr>
          <w:sz w:val="22"/>
          <w:szCs w:val="22"/>
        </w:rPr>
        <w:t>in relation to goods, means a document prepared in the ordinary course of business for the purposes of a commercial transaction involving the goods or the carriage of</w:t>
      </w:r>
    </w:p>
    <w:p w14:paraId="36066B4B" w14:textId="77777777" w:rsidR="003A40CC" w:rsidRPr="0014738C" w:rsidRDefault="003A40CC" w:rsidP="003A40CC">
      <w:pPr>
        <w:widowControl w:val="0"/>
        <w:autoSpaceDE w:val="0"/>
        <w:autoSpaceDN w:val="0"/>
        <w:adjustRightInd w:val="0"/>
        <w:spacing w:before="120"/>
        <w:ind w:left="787"/>
        <w:jc w:val="both"/>
        <w:rPr>
          <w:sz w:val="22"/>
          <w:szCs w:val="22"/>
        </w:rPr>
      </w:pPr>
      <w:r w:rsidRPr="0014738C">
        <w:rPr>
          <w:sz w:val="22"/>
          <w:szCs w:val="22"/>
        </w:rPr>
        <w:br w:type="page"/>
      </w:r>
      <w:r w:rsidRPr="0014738C">
        <w:rPr>
          <w:sz w:val="22"/>
          <w:szCs w:val="22"/>
        </w:rPr>
        <w:lastRenderedPageBreak/>
        <w:t xml:space="preserve">the goods but does not include a record of any transmission to or from Customs, under the EXIT computer system, in respect of an export entry, </w:t>
      </w:r>
      <w:proofErr w:type="spellStart"/>
      <w:r w:rsidRPr="0014738C">
        <w:rPr>
          <w:sz w:val="22"/>
          <w:szCs w:val="22"/>
        </w:rPr>
        <w:t>submanifest</w:t>
      </w:r>
      <w:proofErr w:type="spellEnd"/>
      <w:r w:rsidRPr="0014738C">
        <w:rPr>
          <w:sz w:val="22"/>
          <w:szCs w:val="22"/>
        </w:rPr>
        <w:t xml:space="preserve"> (if any) or outward manifest in respect of the goods;”;</w:t>
      </w:r>
    </w:p>
    <w:p w14:paraId="2F4EF57D" w14:textId="77777777" w:rsidR="003A40CC" w:rsidRPr="0014738C" w:rsidRDefault="003A40CC" w:rsidP="003A40CC">
      <w:pPr>
        <w:widowControl w:val="0"/>
        <w:autoSpaceDE w:val="0"/>
        <w:autoSpaceDN w:val="0"/>
        <w:adjustRightInd w:val="0"/>
        <w:spacing w:before="120"/>
        <w:ind w:left="792" w:hanging="350"/>
        <w:jc w:val="both"/>
        <w:rPr>
          <w:sz w:val="22"/>
          <w:szCs w:val="22"/>
        </w:rPr>
      </w:pPr>
      <w:r w:rsidRPr="0014738C">
        <w:rPr>
          <w:sz w:val="22"/>
          <w:szCs w:val="22"/>
        </w:rPr>
        <w:t>(</w:t>
      </w:r>
      <w:r w:rsidRPr="0014738C">
        <w:rPr>
          <w:b/>
          <w:bCs/>
          <w:sz w:val="22"/>
          <w:szCs w:val="22"/>
        </w:rPr>
        <w:t>f</w:t>
      </w:r>
      <w:r w:rsidRPr="0014738C">
        <w:rPr>
          <w:sz w:val="22"/>
          <w:szCs w:val="22"/>
        </w:rPr>
        <w:t>)</w:t>
      </w:r>
      <w:r w:rsidRPr="0014738C">
        <w:rPr>
          <w:sz w:val="22"/>
          <w:szCs w:val="22"/>
        </w:rPr>
        <w:tab/>
        <w:t>by omitting from subsection (1) the definition of “Parts beyond the seas”;</w:t>
      </w:r>
    </w:p>
    <w:p w14:paraId="032C7CB4" w14:textId="77777777" w:rsidR="003A40CC" w:rsidRPr="0014738C" w:rsidRDefault="003A40CC" w:rsidP="003A40CC">
      <w:pPr>
        <w:widowControl w:val="0"/>
        <w:autoSpaceDE w:val="0"/>
        <w:autoSpaceDN w:val="0"/>
        <w:adjustRightInd w:val="0"/>
        <w:spacing w:before="120"/>
        <w:ind w:left="787" w:hanging="389"/>
        <w:jc w:val="both"/>
        <w:rPr>
          <w:sz w:val="22"/>
          <w:szCs w:val="22"/>
        </w:rPr>
      </w:pPr>
      <w:r w:rsidRPr="0014738C">
        <w:rPr>
          <w:sz w:val="22"/>
          <w:szCs w:val="22"/>
        </w:rPr>
        <w:t>(</w:t>
      </w:r>
      <w:r w:rsidRPr="0014738C">
        <w:rPr>
          <w:b/>
          <w:bCs/>
          <w:sz w:val="22"/>
          <w:szCs w:val="22"/>
        </w:rPr>
        <w:t>g</w:t>
      </w:r>
      <w:r w:rsidRPr="0014738C">
        <w:rPr>
          <w:sz w:val="22"/>
          <w:szCs w:val="22"/>
        </w:rPr>
        <w:t>)</w:t>
      </w:r>
      <w:r w:rsidRPr="0014738C">
        <w:rPr>
          <w:sz w:val="22"/>
          <w:szCs w:val="22"/>
        </w:rPr>
        <w:tab/>
        <w:t>by omitting from subsection (1) the definition of “Prescribed narcotic substance”;</w:t>
      </w:r>
    </w:p>
    <w:p w14:paraId="5CB8B305" w14:textId="77777777" w:rsidR="003A40CC" w:rsidRPr="0014738C" w:rsidRDefault="003A40CC" w:rsidP="003A40CC">
      <w:pPr>
        <w:widowControl w:val="0"/>
        <w:autoSpaceDE w:val="0"/>
        <w:autoSpaceDN w:val="0"/>
        <w:adjustRightInd w:val="0"/>
        <w:spacing w:before="120"/>
        <w:ind w:left="379"/>
        <w:jc w:val="both"/>
        <w:rPr>
          <w:sz w:val="22"/>
          <w:szCs w:val="22"/>
        </w:rPr>
      </w:pPr>
      <w:r w:rsidRPr="0014738C">
        <w:rPr>
          <w:sz w:val="22"/>
          <w:szCs w:val="22"/>
        </w:rPr>
        <w:t>(</w:t>
      </w:r>
      <w:r w:rsidRPr="0014738C">
        <w:rPr>
          <w:b/>
          <w:bCs/>
          <w:sz w:val="22"/>
          <w:szCs w:val="22"/>
        </w:rPr>
        <w:t>h</w:t>
      </w:r>
      <w:r w:rsidRPr="0014738C">
        <w:rPr>
          <w:sz w:val="22"/>
          <w:szCs w:val="22"/>
        </w:rPr>
        <w:t>)</w:t>
      </w:r>
      <w:r w:rsidRPr="0014738C">
        <w:rPr>
          <w:sz w:val="22"/>
          <w:szCs w:val="22"/>
        </w:rPr>
        <w:tab/>
        <w:t>by inserting in subsection (1) the following definitions:</w:t>
      </w:r>
    </w:p>
    <w:p w14:paraId="34B8B869" w14:textId="4CA0D07A" w:rsidR="003A40CC" w:rsidRPr="0014738C" w:rsidRDefault="003A40CC" w:rsidP="003A40CC">
      <w:pPr>
        <w:widowControl w:val="0"/>
        <w:autoSpaceDE w:val="0"/>
        <w:autoSpaceDN w:val="0"/>
        <w:adjustRightInd w:val="0"/>
        <w:spacing w:before="120"/>
        <w:ind w:left="792"/>
        <w:jc w:val="both"/>
        <w:rPr>
          <w:sz w:val="22"/>
          <w:szCs w:val="22"/>
        </w:rPr>
      </w:pPr>
      <w:r w:rsidRPr="00C34112">
        <w:rPr>
          <w:bCs/>
          <w:sz w:val="22"/>
          <w:szCs w:val="22"/>
        </w:rPr>
        <w:t>“</w:t>
      </w:r>
      <w:r w:rsidRPr="0014738C">
        <w:rPr>
          <w:b/>
          <w:bCs/>
          <w:sz w:val="22"/>
          <w:szCs w:val="22"/>
        </w:rPr>
        <w:t xml:space="preserve"> ‘Applicable EXIT agreement’, </w:t>
      </w:r>
      <w:r w:rsidRPr="0014738C">
        <w:rPr>
          <w:sz w:val="22"/>
          <w:szCs w:val="22"/>
        </w:rPr>
        <w:t>in relation to a registered EXIT user, means the EXIT agreement in force in respect of that user;</w:t>
      </w:r>
    </w:p>
    <w:p w14:paraId="2D876CB6" w14:textId="77777777" w:rsidR="003A40CC" w:rsidRPr="0014738C" w:rsidRDefault="003A40CC" w:rsidP="003A40CC">
      <w:pPr>
        <w:widowControl w:val="0"/>
        <w:autoSpaceDE w:val="0"/>
        <w:autoSpaceDN w:val="0"/>
        <w:adjustRightInd w:val="0"/>
        <w:spacing w:before="120"/>
        <w:ind w:left="792"/>
        <w:jc w:val="both"/>
        <w:rPr>
          <w:sz w:val="22"/>
          <w:szCs w:val="22"/>
        </w:rPr>
      </w:pPr>
      <w:r w:rsidRPr="0014738C">
        <w:rPr>
          <w:b/>
          <w:bCs/>
          <w:sz w:val="22"/>
          <w:szCs w:val="22"/>
        </w:rPr>
        <w:t xml:space="preserve">‘Authority to deal’, </w:t>
      </w:r>
      <w:r w:rsidRPr="0014738C">
        <w:rPr>
          <w:sz w:val="22"/>
          <w:szCs w:val="22"/>
        </w:rPr>
        <w:t>in relation to goods the subject of an export entry, means an export entry advice, in a form specified under subsection 114</w:t>
      </w:r>
      <w:r w:rsidRPr="0014738C">
        <w:rPr>
          <w:smallCaps/>
          <w:sz w:val="22"/>
          <w:szCs w:val="22"/>
        </w:rPr>
        <w:t>c</w:t>
      </w:r>
      <w:r w:rsidRPr="0014738C">
        <w:rPr>
          <w:sz w:val="22"/>
          <w:szCs w:val="22"/>
        </w:rPr>
        <w:t xml:space="preserve"> (1), </w:t>
      </w:r>
      <w:proofErr w:type="spellStart"/>
      <w:r w:rsidRPr="0014738C">
        <w:rPr>
          <w:sz w:val="22"/>
          <w:szCs w:val="22"/>
        </w:rPr>
        <w:t>authorising</w:t>
      </w:r>
      <w:proofErr w:type="spellEnd"/>
      <w:r w:rsidRPr="0014738C">
        <w:rPr>
          <w:sz w:val="22"/>
          <w:szCs w:val="22"/>
        </w:rPr>
        <w:t xml:space="preserve"> the goods to be dealt with in accordance with the entry;</w:t>
      </w:r>
    </w:p>
    <w:p w14:paraId="3F62506B" w14:textId="77777777" w:rsidR="003A40CC" w:rsidRPr="0014738C" w:rsidRDefault="003A40CC" w:rsidP="003A40CC">
      <w:pPr>
        <w:widowControl w:val="0"/>
        <w:autoSpaceDE w:val="0"/>
        <w:autoSpaceDN w:val="0"/>
        <w:adjustRightInd w:val="0"/>
        <w:spacing w:before="120"/>
        <w:ind w:left="792"/>
        <w:jc w:val="both"/>
        <w:rPr>
          <w:sz w:val="22"/>
          <w:szCs w:val="22"/>
        </w:rPr>
      </w:pPr>
      <w:r w:rsidRPr="0014738C">
        <w:rPr>
          <w:b/>
          <w:bCs/>
          <w:sz w:val="22"/>
          <w:szCs w:val="22"/>
        </w:rPr>
        <w:t xml:space="preserve">‘EXIT agreement’ </w:t>
      </w:r>
      <w:r w:rsidRPr="0014738C">
        <w:rPr>
          <w:sz w:val="22"/>
          <w:szCs w:val="22"/>
        </w:rPr>
        <w:t xml:space="preserve">means an agreement entered into between Customs and a registered EXIT user under subsection </w:t>
      </w:r>
      <w:r w:rsidRPr="0014738C">
        <w:rPr>
          <w:smallCaps/>
          <w:sz w:val="22"/>
          <w:szCs w:val="22"/>
        </w:rPr>
        <w:t xml:space="preserve">122a </w:t>
      </w:r>
      <w:r w:rsidRPr="0014738C">
        <w:rPr>
          <w:sz w:val="22"/>
          <w:szCs w:val="22"/>
        </w:rPr>
        <w:t>(7);</w:t>
      </w:r>
    </w:p>
    <w:p w14:paraId="39B3EB98" w14:textId="77777777" w:rsidR="003A40CC" w:rsidRPr="0014738C" w:rsidRDefault="003A40CC" w:rsidP="003A40CC">
      <w:pPr>
        <w:widowControl w:val="0"/>
        <w:autoSpaceDE w:val="0"/>
        <w:autoSpaceDN w:val="0"/>
        <w:adjustRightInd w:val="0"/>
        <w:spacing w:before="120"/>
        <w:ind w:left="792"/>
        <w:jc w:val="both"/>
        <w:rPr>
          <w:sz w:val="22"/>
          <w:szCs w:val="22"/>
        </w:rPr>
      </w:pPr>
      <w:r w:rsidRPr="0014738C">
        <w:rPr>
          <w:b/>
          <w:bCs/>
          <w:sz w:val="22"/>
          <w:szCs w:val="22"/>
        </w:rPr>
        <w:t xml:space="preserve">‘EXIT computer system’ </w:t>
      </w:r>
      <w:r w:rsidRPr="0014738C">
        <w:rPr>
          <w:sz w:val="22"/>
          <w:szCs w:val="22"/>
        </w:rPr>
        <w:t>means the computer facilities specified in each EXIT agreement for all computer communications relating to the exportation of goods;</w:t>
      </w:r>
    </w:p>
    <w:p w14:paraId="4661EE13" w14:textId="77777777" w:rsidR="003A40CC" w:rsidRPr="0014738C" w:rsidRDefault="003A40CC" w:rsidP="003A40CC">
      <w:pPr>
        <w:widowControl w:val="0"/>
        <w:autoSpaceDE w:val="0"/>
        <w:autoSpaceDN w:val="0"/>
        <w:adjustRightInd w:val="0"/>
        <w:spacing w:before="120"/>
        <w:ind w:left="792"/>
        <w:jc w:val="both"/>
        <w:rPr>
          <w:sz w:val="22"/>
          <w:szCs w:val="22"/>
        </w:rPr>
      </w:pPr>
      <w:r w:rsidRPr="0014738C">
        <w:rPr>
          <w:b/>
          <w:bCs/>
          <w:sz w:val="22"/>
          <w:szCs w:val="22"/>
        </w:rPr>
        <w:t xml:space="preserve">‘Export entry’ </w:t>
      </w:r>
      <w:r w:rsidRPr="0014738C">
        <w:rPr>
          <w:sz w:val="22"/>
          <w:szCs w:val="22"/>
        </w:rPr>
        <w:t>means a computer export entry or a documentary export entry within the meaning of section 114;</w:t>
      </w:r>
    </w:p>
    <w:p w14:paraId="35F73029" w14:textId="77777777" w:rsidR="003A40CC" w:rsidRPr="0014738C" w:rsidRDefault="003A40CC" w:rsidP="003A40CC">
      <w:pPr>
        <w:widowControl w:val="0"/>
        <w:autoSpaceDE w:val="0"/>
        <w:autoSpaceDN w:val="0"/>
        <w:adjustRightInd w:val="0"/>
        <w:spacing w:before="120"/>
        <w:ind w:left="787"/>
        <w:jc w:val="both"/>
        <w:rPr>
          <w:sz w:val="22"/>
          <w:szCs w:val="22"/>
        </w:rPr>
      </w:pPr>
      <w:r w:rsidRPr="0014738C">
        <w:rPr>
          <w:b/>
          <w:bCs/>
          <w:sz w:val="22"/>
          <w:szCs w:val="22"/>
        </w:rPr>
        <w:t xml:space="preserve">‘Export entry advice’ </w:t>
      </w:r>
      <w:r w:rsidRPr="0014738C">
        <w:rPr>
          <w:sz w:val="22"/>
          <w:szCs w:val="22"/>
        </w:rPr>
        <w:t>means a communication, in respect of an export entry, that is made in the manner, and has the form, specified in regulations made for the purpose of subsection 114</w:t>
      </w:r>
      <w:r w:rsidRPr="0014738C">
        <w:rPr>
          <w:smallCaps/>
          <w:sz w:val="22"/>
          <w:szCs w:val="22"/>
        </w:rPr>
        <w:t>c</w:t>
      </w:r>
      <w:r w:rsidRPr="0014738C">
        <w:rPr>
          <w:sz w:val="22"/>
          <w:szCs w:val="22"/>
        </w:rPr>
        <w:t xml:space="preserve"> (1);</w:t>
      </w:r>
    </w:p>
    <w:p w14:paraId="66FF65E4" w14:textId="77777777" w:rsidR="003A40CC" w:rsidRPr="0014738C" w:rsidRDefault="003A40CC" w:rsidP="003A40CC">
      <w:pPr>
        <w:widowControl w:val="0"/>
        <w:autoSpaceDE w:val="0"/>
        <w:autoSpaceDN w:val="0"/>
        <w:adjustRightInd w:val="0"/>
        <w:spacing w:before="120"/>
        <w:ind w:left="787"/>
        <w:jc w:val="both"/>
        <w:rPr>
          <w:sz w:val="22"/>
          <w:szCs w:val="22"/>
        </w:rPr>
      </w:pPr>
      <w:r w:rsidRPr="0014738C">
        <w:rPr>
          <w:b/>
          <w:bCs/>
          <w:sz w:val="22"/>
          <w:szCs w:val="22"/>
        </w:rPr>
        <w:t xml:space="preserve">‘Identifying code’, </w:t>
      </w:r>
      <w:r w:rsidRPr="0014738C">
        <w:rPr>
          <w:sz w:val="22"/>
          <w:szCs w:val="22"/>
        </w:rPr>
        <w:t xml:space="preserve">in relation to a registered EXIT user, means the code allocated to the user under subsection </w:t>
      </w:r>
      <w:r w:rsidRPr="0014738C">
        <w:rPr>
          <w:smallCaps/>
          <w:sz w:val="22"/>
          <w:szCs w:val="22"/>
        </w:rPr>
        <w:t xml:space="preserve">122a </w:t>
      </w:r>
      <w:r w:rsidRPr="0014738C">
        <w:rPr>
          <w:sz w:val="22"/>
          <w:szCs w:val="22"/>
        </w:rPr>
        <w:t>(8);</w:t>
      </w:r>
    </w:p>
    <w:p w14:paraId="6EF4C33A" w14:textId="77777777" w:rsidR="003A40CC" w:rsidRPr="0014738C" w:rsidRDefault="003A40CC" w:rsidP="003A40CC">
      <w:pPr>
        <w:widowControl w:val="0"/>
        <w:autoSpaceDE w:val="0"/>
        <w:autoSpaceDN w:val="0"/>
        <w:adjustRightInd w:val="0"/>
        <w:spacing w:before="120"/>
        <w:ind w:left="792"/>
        <w:jc w:val="both"/>
        <w:rPr>
          <w:sz w:val="22"/>
          <w:szCs w:val="22"/>
        </w:rPr>
      </w:pPr>
      <w:r w:rsidRPr="0014738C">
        <w:rPr>
          <w:b/>
          <w:bCs/>
          <w:sz w:val="22"/>
          <w:szCs w:val="22"/>
        </w:rPr>
        <w:t xml:space="preserve">‘Registered EXIT user’ </w:t>
      </w:r>
      <w:r w:rsidRPr="0014738C">
        <w:rPr>
          <w:sz w:val="22"/>
          <w:szCs w:val="22"/>
        </w:rPr>
        <w:t xml:space="preserve">means a person registered as such a user under section </w:t>
      </w:r>
      <w:r w:rsidRPr="0014738C">
        <w:rPr>
          <w:smallCaps/>
          <w:sz w:val="22"/>
          <w:szCs w:val="22"/>
        </w:rPr>
        <w:t>122a;”;</w:t>
      </w:r>
    </w:p>
    <w:p w14:paraId="3EF27B63" w14:textId="77777777" w:rsidR="003A40CC" w:rsidRPr="0014738C" w:rsidRDefault="003A40CC" w:rsidP="003A40CC">
      <w:pPr>
        <w:widowControl w:val="0"/>
        <w:autoSpaceDE w:val="0"/>
        <w:autoSpaceDN w:val="0"/>
        <w:adjustRightInd w:val="0"/>
        <w:spacing w:before="120"/>
        <w:ind w:left="446"/>
        <w:jc w:val="both"/>
        <w:rPr>
          <w:sz w:val="22"/>
          <w:szCs w:val="22"/>
        </w:rPr>
      </w:pPr>
      <w:r w:rsidRPr="0014738C">
        <w:rPr>
          <w:sz w:val="22"/>
          <w:szCs w:val="22"/>
        </w:rPr>
        <w:t>(</w:t>
      </w:r>
      <w:r w:rsidRPr="0014738C">
        <w:rPr>
          <w:b/>
          <w:bCs/>
          <w:sz w:val="22"/>
          <w:szCs w:val="22"/>
        </w:rPr>
        <w:t>j</w:t>
      </w:r>
      <w:r w:rsidRPr="0014738C">
        <w:rPr>
          <w:sz w:val="22"/>
          <w:szCs w:val="22"/>
        </w:rPr>
        <w:t>)</w:t>
      </w:r>
      <w:r w:rsidRPr="0014738C">
        <w:rPr>
          <w:sz w:val="22"/>
          <w:szCs w:val="22"/>
        </w:rPr>
        <w:tab/>
        <w:t>by inserting in subsection (1) the following definition:</w:t>
      </w:r>
    </w:p>
    <w:p w14:paraId="77744D6B" w14:textId="7EFA463A" w:rsidR="003A40CC" w:rsidRPr="0014738C" w:rsidRDefault="003A40CC" w:rsidP="003A40CC">
      <w:pPr>
        <w:widowControl w:val="0"/>
        <w:autoSpaceDE w:val="0"/>
        <w:autoSpaceDN w:val="0"/>
        <w:adjustRightInd w:val="0"/>
        <w:spacing w:before="120"/>
        <w:ind w:left="792"/>
        <w:jc w:val="both"/>
        <w:rPr>
          <w:sz w:val="22"/>
          <w:szCs w:val="22"/>
        </w:rPr>
      </w:pPr>
      <w:r w:rsidRPr="00C34112">
        <w:rPr>
          <w:bCs/>
          <w:sz w:val="22"/>
          <w:szCs w:val="22"/>
        </w:rPr>
        <w:t>“</w:t>
      </w:r>
      <w:r w:rsidRPr="0014738C">
        <w:rPr>
          <w:b/>
          <w:bCs/>
          <w:sz w:val="22"/>
          <w:szCs w:val="22"/>
        </w:rPr>
        <w:t xml:space="preserve"> ‘Place outside Australia’ </w:t>
      </w:r>
      <w:r w:rsidRPr="0014738C">
        <w:rPr>
          <w:sz w:val="22"/>
          <w:szCs w:val="22"/>
        </w:rPr>
        <w:t>does not include:</w:t>
      </w:r>
    </w:p>
    <w:p w14:paraId="43CAF483" w14:textId="77777777" w:rsidR="003A40CC" w:rsidRPr="0014738C" w:rsidRDefault="003A40CC" w:rsidP="003A40CC">
      <w:pPr>
        <w:widowControl w:val="0"/>
        <w:tabs>
          <w:tab w:val="left" w:pos="1435"/>
        </w:tabs>
        <w:autoSpaceDE w:val="0"/>
        <w:autoSpaceDN w:val="0"/>
        <w:adjustRightInd w:val="0"/>
        <w:spacing w:before="120"/>
        <w:ind w:left="1046"/>
        <w:jc w:val="both"/>
        <w:rPr>
          <w:sz w:val="22"/>
          <w:szCs w:val="22"/>
        </w:rPr>
      </w:pPr>
      <w:r w:rsidRPr="0014738C">
        <w:rPr>
          <w:sz w:val="22"/>
          <w:szCs w:val="22"/>
        </w:rPr>
        <w:t>(a)</w:t>
      </w:r>
      <w:r w:rsidRPr="0014738C">
        <w:rPr>
          <w:sz w:val="22"/>
          <w:szCs w:val="22"/>
        </w:rPr>
        <w:tab/>
        <w:t>a ship, or an area of waters, outside Australia; or</w:t>
      </w:r>
    </w:p>
    <w:p w14:paraId="5C131C21" w14:textId="77777777" w:rsidR="003A40CC" w:rsidRPr="0014738C" w:rsidRDefault="003A40CC" w:rsidP="003A40CC">
      <w:pPr>
        <w:widowControl w:val="0"/>
        <w:tabs>
          <w:tab w:val="left" w:pos="1435"/>
        </w:tabs>
        <w:autoSpaceDE w:val="0"/>
        <w:autoSpaceDN w:val="0"/>
        <w:adjustRightInd w:val="0"/>
        <w:spacing w:before="120"/>
        <w:ind w:left="1046"/>
        <w:jc w:val="both"/>
        <w:rPr>
          <w:sz w:val="22"/>
          <w:szCs w:val="22"/>
        </w:rPr>
      </w:pPr>
      <w:r w:rsidRPr="0014738C">
        <w:rPr>
          <w:sz w:val="22"/>
          <w:szCs w:val="22"/>
        </w:rPr>
        <w:t>(b)</w:t>
      </w:r>
      <w:r w:rsidRPr="0014738C">
        <w:rPr>
          <w:sz w:val="22"/>
          <w:szCs w:val="22"/>
        </w:rPr>
        <w:tab/>
        <w:t>an installation outside Australia; or</w:t>
      </w:r>
    </w:p>
    <w:p w14:paraId="642B1652" w14:textId="77777777" w:rsidR="003A40CC" w:rsidRPr="0014738C" w:rsidRDefault="003A40CC" w:rsidP="003A40CC">
      <w:pPr>
        <w:widowControl w:val="0"/>
        <w:tabs>
          <w:tab w:val="left" w:pos="1435"/>
        </w:tabs>
        <w:autoSpaceDE w:val="0"/>
        <w:autoSpaceDN w:val="0"/>
        <w:adjustRightInd w:val="0"/>
        <w:spacing w:before="120"/>
        <w:ind w:left="1046"/>
        <w:jc w:val="both"/>
        <w:rPr>
          <w:sz w:val="22"/>
          <w:szCs w:val="22"/>
        </w:rPr>
      </w:pPr>
      <w:r w:rsidRPr="0014738C">
        <w:rPr>
          <w:sz w:val="22"/>
          <w:szCs w:val="22"/>
        </w:rPr>
        <w:t>(c)</w:t>
      </w:r>
      <w:r w:rsidRPr="0014738C">
        <w:rPr>
          <w:sz w:val="22"/>
          <w:szCs w:val="22"/>
        </w:rPr>
        <w:tab/>
        <w:t>a reef or an uninhabited island outside Australia;”.</w:t>
      </w:r>
    </w:p>
    <w:p w14:paraId="64043D0D"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Approved forms and approved statements</w:t>
      </w:r>
    </w:p>
    <w:p w14:paraId="11A6FFD4" w14:textId="77777777" w:rsidR="003A40CC" w:rsidRPr="0014738C" w:rsidRDefault="003A40CC" w:rsidP="003A40CC">
      <w:pPr>
        <w:widowControl w:val="0"/>
        <w:autoSpaceDE w:val="0"/>
        <w:autoSpaceDN w:val="0"/>
        <w:adjustRightInd w:val="0"/>
        <w:spacing w:before="120"/>
        <w:ind w:left="341"/>
        <w:jc w:val="both"/>
        <w:rPr>
          <w:sz w:val="22"/>
          <w:szCs w:val="22"/>
        </w:rPr>
      </w:pPr>
      <w:r w:rsidRPr="0014738C">
        <w:rPr>
          <w:b/>
          <w:bCs/>
          <w:sz w:val="22"/>
          <w:szCs w:val="22"/>
        </w:rPr>
        <w:t>5.</w:t>
      </w:r>
      <w:r w:rsidRPr="0014738C">
        <w:rPr>
          <w:b/>
          <w:bCs/>
          <w:sz w:val="22"/>
          <w:szCs w:val="22"/>
        </w:rPr>
        <w:tab/>
      </w:r>
      <w:r w:rsidRPr="0014738C">
        <w:rPr>
          <w:sz w:val="22"/>
          <w:szCs w:val="22"/>
        </w:rPr>
        <w:t xml:space="preserve">Section </w:t>
      </w:r>
      <w:r w:rsidRPr="0014738C">
        <w:rPr>
          <w:smallCaps/>
          <w:sz w:val="22"/>
          <w:szCs w:val="22"/>
        </w:rPr>
        <w:t xml:space="preserve">4a </w:t>
      </w:r>
      <w:r w:rsidRPr="0014738C">
        <w:rPr>
          <w:sz w:val="22"/>
          <w:szCs w:val="22"/>
        </w:rPr>
        <w:t>of the Principal Act is amended:</w:t>
      </w:r>
    </w:p>
    <w:p w14:paraId="4EB13544" w14:textId="77777777" w:rsidR="003A40CC" w:rsidRPr="0014738C" w:rsidRDefault="003A40CC" w:rsidP="003A40CC">
      <w:pPr>
        <w:widowControl w:val="0"/>
        <w:tabs>
          <w:tab w:val="left" w:pos="782"/>
        </w:tabs>
        <w:autoSpaceDE w:val="0"/>
        <w:autoSpaceDN w:val="0"/>
        <w:adjustRightInd w:val="0"/>
        <w:spacing w:before="120"/>
        <w:ind w:left="384"/>
        <w:jc w:val="both"/>
        <w:rPr>
          <w:sz w:val="22"/>
          <w:szCs w:val="22"/>
        </w:rPr>
      </w:pPr>
      <w:r w:rsidRPr="0014738C">
        <w:rPr>
          <w:b/>
          <w:bCs/>
          <w:sz w:val="22"/>
          <w:szCs w:val="22"/>
        </w:rPr>
        <w:t>(a)</w:t>
      </w:r>
      <w:r w:rsidRPr="0014738C">
        <w:rPr>
          <w:sz w:val="22"/>
          <w:szCs w:val="22"/>
        </w:rPr>
        <w:tab/>
        <w:t>by inserting after subsection (1) the following subsection:</w:t>
      </w:r>
    </w:p>
    <w:p w14:paraId="7F5555F4" w14:textId="77777777" w:rsidR="003A40CC" w:rsidRPr="0014738C" w:rsidRDefault="003A40CC" w:rsidP="003A40CC">
      <w:pPr>
        <w:widowControl w:val="0"/>
        <w:autoSpaceDE w:val="0"/>
        <w:autoSpaceDN w:val="0"/>
        <w:adjustRightInd w:val="0"/>
        <w:spacing w:before="120"/>
        <w:ind w:left="782" w:firstLine="221"/>
        <w:jc w:val="both"/>
        <w:rPr>
          <w:sz w:val="22"/>
          <w:szCs w:val="22"/>
        </w:rPr>
      </w:pPr>
      <w:r w:rsidRPr="0014738C">
        <w:rPr>
          <w:smallCaps/>
          <w:sz w:val="22"/>
          <w:szCs w:val="22"/>
        </w:rPr>
        <w:t>“(1a)</w:t>
      </w:r>
      <w:r w:rsidR="001C2B52" w:rsidRPr="0014738C">
        <w:rPr>
          <w:smallCaps/>
          <w:sz w:val="22"/>
          <w:szCs w:val="22"/>
        </w:rPr>
        <w:t xml:space="preserve"> </w:t>
      </w:r>
      <w:r w:rsidRPr="0014738C">
        <w:rPr>
          <w:sz w:val="22"/>
          <w:szCs w:val="22"/>
        </w:rPr>
        <w:t>In this Act, a reference to an approved statement is a reference to a statement that is approved, by instrument in writing, by the Comptroller.”;</w:t>
      </w:r>
    </w:p>
    <w:p w14:paraId="07CF7332" w14:textId="77777777" w:rsidR="003A40CC" w:rsidRPr="0014738C" w:rsidRDefault="003A40CC" w:rsidP="003A40CC">
      <w:pPr>
        <w:widowControl w:val="0"/>
        <w:tabs>
          <w:tab w:val="left" w:pos="782"/>
        </w:tabs>
        <w:autoSpaceDE w:val="0"/>
        <w:autoSpaceDN w:val="0"/>
        <w:adjustRightInd w:val="0"/>
        <w:spacing w:before="120"/>
        <w:ind w:left="384"/>
        <w:jc w:val="both"/>
        <w:rPr>
          <w:sz w:val="22"/>
          <w:szCs w:val="22"/>
        </w:rPr>
      </w:pPr>
      <w:r w:rsidRPr="0014738C">
        <w:rPr>
          <w:b/>
          <w:bCs/>
          <w:sz w:val="22"/>
          <w:szCs w:val="22"/>
        </w:rPr>
        <w:t>(b)</w:t>
      </w:r>
      <w:r w:rsidRPr="0014738C">
        <w:rPr>
          <w:sz w:val="22"/>
          <w:szCs w:val="22"/>
        </w:rPr>
        <w:tab/>
        <w:t>by inserting in subsection (2) “or statement” after “form”.</w:t>
      </w:r>
    </w:p>
    <w:p w14:paraId="3C82FAE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sz w:val="22"/>
          <w:szCs w:val="22"/>
        </w:rPr>
        <w:br w:type="page"/>
      </w:r>
      <w:r w:rsidRPr="0014738C">
        <w:rPr>
          <w:b/>
          <w:bCs/>
          <w:sz w:val="22"/>
          <w:szCs w:val="22"/>
        </w:rPr>
        <w:lastRenderedPageBreak/>
        <w:t>Customs control of goods</w:t>
      </w:r>
    </w:p>
    <w:p w14:paraId="07DFB960" w14:textId="77777777" w:rsidR="003A40CC" w:rsidRPr="0014738C" w:rsidRDefault="003A40CC" w:rsidP="003A40CC">
      <w:pPr>
        <w:widowControl w:val="0"/>
        <w:tabs>
          <w:tab w:val="left" w:pos="629"/>
        </w:tabs>
        <w:autoSpaceDE w:val="0"/>
        <w:autoSpaceDN w:val="0"/>
        <w:adjustRightInd w:val="0"/>
        <w:spacing w:before="120"/>
        <w:ind w:left="326"/>
        <w:jc w:val="both"/>
        <w:rPr>
          <w:sz w:val="22"/>
          <w:szCs w:val="22"/>
        </w:rPr>
      </w:pPr>
      <w:r w:rsidRPr="0014738C">
        <w:rPr>
          <w:b/>
          <w:bCs/>
          <w:sz w:val="22"/>
          <w:szCs w:val="22"/>
        </w:rPr>
        <w:t>6.</w:t>
      </w:r>
      <w:r w:rsidRPr="0014738C">
        <w:rPr>
          <w:b/>
          <w:bCs/>
          <w:sz w:val="22"/>
          <w:szCs w:val="22"/>
        </w:rPr>
        <w:tab/>
      </w:r>
      <w:r w:rsidRPr="0014738C">
        <w:rPr>
          <w:sz w:val="22"/>
          <w:szCs w:val="22"/>
        </w:rPr>
        <w:t>Section 30 of the Principal Act is amended:</w:t>
      </w:r>
    </w:p>
    <w:p w14:paraId="2CD7425C"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sz w:val="22"/>
          <w:szCs w:val="22"/>
        </w:rPr>
        <w:t>(a)</w:t>
      </w:r>
      <w:r w:rsidRPr="0014738C">
        <w:rPr>
          <w:sz w:val="22"/>
          <w:szCs w:val="22"/>
        </w:rPr>
        <w:tab/>
        <w:t>by inserting in paragraph (d) “(including goods delivered for export under section 61</w:t>
      </w:r>
      <w:r w:rsidRPr="0014738C">
        <w:rPr>
          <w:smallCaps/>
          <w:sz w:val="22"/>
          <w:szCs w:val="22"/>
        </w:rPr>
        <w:t>aa</w:t>
      </w:r>
      <w:r w:rsidRPr="0014738C">
        <w:rPr>
          <w:sz w:val="22"/>
          <w:szCs w:val="22"/>
        </w:rPr>
        <w:t xml:space="preserve"> of the </w:t>
      </w:r>
      <w:r w:rsidRPr="0014738C">
        <w:rPr>
          <w:i/>
          <w:iCs/>
          <w:sz w:val="22"/>
          <w:szCs w:val="22"/>
        </w:rPr>
        <w:t>Excise Act 1901</w:t>
      </w:r>
      <w:r w:rsidRPr="0014738C">
        <w:rPr>
          <w:sz w:val="22"/>
          <w:szCs w:val="22"/>
        </w:rPr>
        <w:t>)” after “goods for export”;</w:t>
      </w:r>
    </w:p>
    <w:p w14:paraId="59199CE3" w14:textId="52B9D0A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sz w:val="22"/>
          <w:szCs w:val="22"/>
        </w:rPr>
        <w:t>(b)</w:t>
      </w:r>
      <w:r w:rsidRPr="0014738C">
        <w:rPr>
          <w:sz w:val="22"/>
          <w:szCs w:val="22"/>
        </w:rPr>
        <w:tab/>
        <w:t>by omitting from paragraph (d) “their exportation to parts beyond the seas” and substituting “their exportation to a place outside Australia, or, in the case of goods delivered for export under section 61</w:t>
      </w:r>
      <w:r w:rsidRPr="0014738C">
        <w:rPr>
          <w:smallCaps/>
          <w:sz w:val="22"/>
          <w:szCs w:val="22"/>
        </w:rPr>
        <w:t>aa</w:t>
      </w:r>
      <w:r w:rsidRPr="0014738C">
        <w:rPr>
          <w:sz w:val="22"/>
          <w:szCs w:val="22"/>
        </w:rPr>
        <w:t xml:space="preserve"> of the </w:t>
      </w:r>
      <w:r w:rsidRPr="0014738C">
        <w:rPr>
          <w:i/>
          <w:iCs/>
          <w:sz w:val="22"/>
          <w:szCs w:val="22"/>
        </w:rPr>
        <w:t>Excise Act 1901</w:t>
      </w:r>
      <w:r w:rsidRPr="00C34112">
        <w:rPr>
          <w:iCs/>
          <w:sz w:val="22"/>
          <w:szCs w:val="22"/>
        </w:rPr>
        <w:t>,</w:t>
      </w:r>
      <w:r w:rsidRPr="0014738C">
        <w:rPr>
          <w:i/>
          <w:iCs/>
          <w:sz w:val="22"/>
          <w:szCs w:val="22"/>
        </w:rPr>
        <w:t xml:space="preserve"> </w:t>
      </w:r>
      <w:r w:rsidRPr="0014738C">
        <w:rPr>
          <w:sz w:val="22"/>
          <w:szCs w:val="22"/>
        </w:rPr>
        <w:t>their exportation to such a place or their return, in accordance with subsection 114</w:t>
      </w:r>
      <w:r w:rsidRPr="0014738C">
        <w:rPr>
          <w:smallCaps/>
          <w:sz w:val="22"/>
          <w:szCs w:val="22"/>
        </w:rPr>
        <w:t xml:space="preserve">d </w:t>
      </w:r>
      <w:r w:rsidRPr="0014738C">
        <w:rPr>
          <w:sz w:val="22"/>
          <w:szCs w:val="22"/>
        </w:rPr>
        <w:t xml:space="preserve">(2) of this Act, to Customs control under section 61 of the </w:t>
      </w:r>
      <w:r w:rsidRPr="0014738C">
        <w:rPr>
          <w:i/>
          <w:iCs/>
          <w:sz w:val="22"/>
          <w:szCs w:val="22"/>
        </w:rPr>
        <w:t>Excise Act 1901</w:t>
      </w:r>
      <w:r w:rsidRPr="00C34112">
        <w:rPr>
          <w:iCs/>
          <w:sz w:val="22"/>
          <w:szCs w:val="22"/>
        </w:rPr>
        <w:t>”</w:t>
      </w:r>
      <w:r w:rsidRPr="0014738C">
        <w:rPr>
          <w:i/>
          <w:iCs/>
          <w:sz w:val="22"/>
          <w:szCs w:val="22"/>
        </w:rPr>
        <w:t>.</w:t>
      </w:r>
    </w:p>
    <w:p w14:paraId="46A485A9"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Entry of goods for home consumption, warehousing or </w:t>
      </w:r>
      <w:proofErr w:type="spellStart"/>
      <w:r w:rsidRPr="0014738C">
        <w:rPr>
          <w:b/>
          <w:bCs/>
          <w:sz w:val="22"/>
          <w:szCs w:val="22"/>
        </w:rPr>
        <w:t>transhipment</w:t>
      </w:r>
      <w:proofErr w:type="spellEnd"/>
    </w:p>
    <w:p w14:paraId="30A86C07" w14:textId="77777777" w:rsidR="003A40CC" w:rsidRPr="0014738C" w:rsidRDefault="003A40CC" w:rsidP="003A40CC">
      <w:pPr>
        <w:widowControl w:val="0"/>
        <w:tabs>
          <w:tab w:val="left" w:pos="629"/>
        </w:tabs>
        <w:autoSpaceDE w:val="0"/>
        <w:autoSpaceDN w:val="0"/>
        <w:adjustRightInd w:val="0"/>
        <w:spacing w:before="120"/>
        <w:ind w:left="326"/>
        <w:jc w:val="both"/>
        <w:rPr>
          <w:sz w:val="22"/>
          <w:szCs w:val="22"/>
        </w:rPr>
      </w:pPr>
      <w:r w:rsidRPr="0014738C">
        <w:rPr>
          <w:b/>
          <w:bCs/>
          <w:sz w:val="22"/>
          <w:szCs w:val="22"/>
        </w:rPr>
        <w:t>7.</w:t>
      </w:r>
      <w:r w:rsidRPr="0014738C">
        <w:rPr>
          <w:sz w:val="22"/>
          <w:szCs w:val="22"/>
        </w:rPr>
        <w:tab/>
        <w:t>Section 36 of the Principal Act is amended:</w:t>
      </w:r>
    </w:p>
    <w:p w14:paraId="484514E5"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b/>
          <w:bCs/>
          <w:sz w:val="22"/>
          <w:szCs w:val="22"/>
        </w:rPr>
        <w:t>(a)</w:t>
      </w:r>
      <w:r w:rsidRPr="0014738C">
        <w:rPr>
          <w:sz w:val="22"/>
          <w:szCs w:val="22"/>
        </w:rPr>
        <w:tab/>
        <w:t>by inserting in subsection (1) “under section 68” after “eligible to be entered”;</w:t>
      </w:r>
    </w:p>
    <w:p w14:paraId="1D3F728E"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b/>
          <w:bCs/>
          <w:sz w:val="22"/>
          <w:szCs w:val="22"/>
        </w:rPr>
        <w:t>(b)</w:t>
      </w:r>
      <w:r w:rsidRPr="0014738C">
        <w:rPr>
          <w:sz w:val="22"/>
          <w:szCs w:val="22"/>
        </w:rPr>
        <w:tab/>
        <w:t xml:space="preserve">by inserting in subsection </w:t>
      </w:r>
      <w:r w:rsidRPr="0014738C">
        <w:rPr>
          <w:smallCaps/>
          <w:sz w:val="22"/>
          <w:szCs w:val="22"/>
        </w:rPr>
        <w:t xml:space="preserve">(2a) </w:t>
      </w:r>
      <w:r w:rsidRPr="0014738C">
        <w:rPr>
          <w:sz w:val="22"/>
          <w:szCs w:val="22"/>
        </w:rPr>
        <w:t>“under section 68” after “eligible to be entered”;</w:t>
      </w:r>
    </w:p>
    <w:p w14:paraId="261A7180" w14:textId="77777777" w:rsidR="003A40CC" w:rsidRPr="0014738C" w:rsidRDefault="003A40CC" w:rsidP="003A40CC">
      <w:pPr>
        <w:widowControl w:val="0"/>
        <w:tabs>
          <w:tab w:val="left" w:pos="782"/>
        </w:tabs>
        <w:autoSpaceDE w:val="0"/>
        <w:autoSpaceDN w:val="0"/>
        <w:adjustRightInd w:val="0"/>
        <w:spacing w:before="120"/>
        <w:ind w:left="389"/>
        <w:jc w:val="both"/>
        <w:rPr>
          <w:sz w:val="22"/>
          <w:szCs w:val="22"/>
        </w:rPr>
      </w:pPr>
      <w:r w:rsidRPr="0014738C">
        <w:rPr>
          <w:b/>
          <w:bCs/>
          <w:sz w:val="22"/>
          <w:szCs w:val="22"/>
        </w:rPr>
        <w:t>(c)</w:t>
      </w:r>
      <w:r w:rsidRPr="0014738C">
        <w:rPr>
          <w:sz w:val="22"/>
          <w:szCs w:val="22"/>
        </w:rPr>
        <w:tab/>
        <w:t>by inserting after paragraph (3) (e) “and”;</w:t>
      </w:r>
    </w:p>
    <w:p w14:paraId="5F811304" w14:textId="77777777" w:rsidR="003A40CC" w:rsidRPr="0014738C" w:rsidRDefault="003A40CC" w:rsidP="003A40CC">
      <w:pPr>
        <w:widowControl w:val="0"/>
        <w:tabs>
          <w:tab w:val="left" w:pos="782"/>
        </w:tabs>
        <w:autoSpaceDE w:val="0"/>
        <w:autoSpaceDN w:val="0"/>
        <w:adjustRightInd w:val="0"/>
        <w:spacing w:before="120"/>
        <w:ind w:left="389"/>
        <w:jc w:val="both"/>
        <w:rPr>
          <w:sz w:val="22"/>
          <w:szCs w:val="22"/>
        </w:rPr>
      </w:pPr>
      <w:r w:rsidRPr="0014738C">
        <w:rPr>
          <w:b/>
          <w:bCs/>
          <w:sz w:val="22"/>
          <w:szCs w:val="22"/>
        </w:rPr>
        <w:t>(d)</w:t>
      </w:r>
      <w:r w:rsidRPr="0014738C">
        <w:rPr>
          <w:sz w:val="22"/>
          <w:szCs w:val="22"/>
        </w:rPr>
        <w:tab/>
        <w:t>by omitting paragraphs (3) (g) and (h).</w:t>
      </w:r>
    </w:p>
    <w:p w14:paraId="75C36049"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Information and documents relating to import entries</w:t>
      </w:r>
    </w:p>
    <w:p w14:paraId="6351B692" w14:textId="77777777" w:rsidR="003A40CC" w:rsidRPr="0014738C" w:rsidRDefault="003A40CC" w:rsidP="003A40CC">
      <w:pPr>
        <w:widowControl w:val="0"/>
        <w:tabs>
          <w:tab w:val="left" w:pos="629"/>
        </w:tabs>
        <w:autoSpaceDE w:val="0"/>
        <w:autoSpaceDN w:val="0"/>
        <w:adjustRightInd w:val="0"/>
        <w:spacing w:before="120"/>
        <w:ind w:left="326"/>
        <w:jc w:val="both"/>
        <w:rPr>
          <w:sz w:val="22"/>
          <w:szCs w:val="22"/>
        </w:rPr>
      </w:pPr>
      <w:r w:rsidRPr="0014738C">
        <w:rPr>
          <w:b/>
          <w:bCs/>
          <w:sz w:val="22"/>
          <w:szCs w:val="22"/>
        </w:rPr>
        <w:t>8.</w:t>
      </w:r>
      <w:r w:rsidRPr="0014738C">
        <w:rPr>
          <w:b/>
          <w:bCs/>
          <w:sz w:val="22"/>
          <w:szCs w:val="22"/>
        </w:rPr>
        <w:tab/>
      </w:r>
      <w:r w:rsidRPr="0014738C">
        <w:rPr>
          <w:sz w:val="22"/>
          <w:szCs w:val="22"/>
        </w:rPr>
        <w:t>Section 38</w:t>
      </w:r>
      <w:r w:rsidRPr="0014738C">
        <w:rPr>
          <w:smallCaps/>
          <w:sz w:val="22"/>
          <w:szCs w:val="22"/>
        </w:rPr>
        <w:t>b</w:t>
      </w:r>
      <w:r w:rsidRPr="0014738C">
        <w:rPr>
          <w:sz w:val="22"/>
          <w:szCs w:val="22"/>
        </w:rPr>
        <w:t xml:space="preserve"> of the Principal Act is amended:</w:t>
      </w:r>
    </w:p>
    <w:p w14:paraId="50D5E82A" w14:textId="77777777" w:rsidR="003A40CC" w:rsidRPr="0014738C" w:rsidRDefault="003A40CC" w:rsidP="003A40CC">
      <w:pPr>
        <w:widowControl w:val="0"/>
        <w:tabs>
          <w:tab w:val="left" w:pos="773"/>
        </w:tabs>
        <w:autoSpaceDE w:val="0"/>
        <w:autoSpaceDN w:val="0"/>
        <w:adjustRightInd w:val="0"/>
        <w:spacing w:before="120"/>
        <w:ind w:left="773" w:hanging="389"/>
        <w:jc w:val="both"/>
        <w:rPr>
          <w:sz w:val="22"/>
          <w:szCs w:val="22"/>
        </w:rPr>
      </w:pPr>
      <w:r w:rsidRPr="0014738C">
        <w:rPr>
          <w:b/>
          <w:bCs/>
          <w:sz w:val="22"/>
          <w:szCs w:val="22"/>
        </w:rPr>
        <w:t>(a)</w:t>
      </w:r>
      <w:r w:rsidRPr="0014738C">
        <w:rPr>
          <w:sz w:val="22"/>
          <w:szCs w:val="22"/>
        </w:rPr>
        <w:tab/>
        <w:t>by inserting in subsection (1) “under section 36 or 37” after “have been entered”;</w:t>
      </w:r>
    </w:p>
    <w:p w14:paraId="39386707" w14:textId="77777777" w:rsidR="003A40CC" w:rsidRPr="0014738C" w:rsidRDefault="003A40CC" w:rsidP="003A40CC">
      <w:pPr>
        <w:widowControl w:val="0"/>
        <w:tabs>
          <w:tab w:val="left" w:pos="773"/>
        </w:tabs>
        <w:autoSpaceDE w:val="0"/>
        <w:autoSpaceDN w:val="0"/>
        <w:adjustRightInd w:val="0"/>
        <w:spacing w:before="120"/>
        <w:ind w:left="773" w:hanging="389"/>
        <w:jc w:val="both"/>
        <w:rPr>
          <w:sz w:val="22"/>
          <w:szCs w:val="22"/>
        </w:rPr>
      </w:pPr>
      <w:r w:rsidRPr="0014738C">
        <w:rPr>
          <w:b/>
          <w:bCs/>
          <w:sz w:val="22"/>
          <w:szCs w:val="22"/>
        </w:rPr>
        <w:t>(b)</w:t>
      </w:r>
      <w:r w:rsidRPr="0014738C">
        <w:rPr>
          <w:sz w:val="22"/>
          <w:szCs w:val="22"/>
        </w:rPr>
        <w:tab/>
        <w:t>by inserting in subsection (2) “under section 36 or 37” after “an entry”;</w:t>
      </w:r>
    </w:p>
    <w:p w14:paraId="43D5543B" w14:textId="77777777" w:rsidR="003A40CC" w:rsidRPr="0014738C" w:rsidRDefault="003A40CC" w:rsidP="003A40CC">
      <w:pPr>
        <w:widowControl w:val="0"/>
        <w:tabs>
          <w:tab w:val="left" w:pos="773"/>
        </w:tabs>
        <w:autoSpaceDE w:val="0"/>
        <w:autoSpaceDN w:val="0"/>
        <w:adjustRightInd w:val="0"/>
        <w:spacing w:before="120"/>
        <w:ind w:left="773" w:hanging="389"/>
        <w:jc w:val="both"/>
        <w:rPr>
          <w:sz w:val="22"/>
          <w:szCs w:val="22"/>
        </w:rPr>
      </w:pPr>
      <w:r w:rsidRPr="0014738C">
        <w:rPr>
          <w:b/>
          <w:bCs/>
          <w:sz w:val="22"/>
          <w:szCs w:val="22"/>
        </w:rPr>
        <w:t>(c)</w:t>
      </w:r>
      <w:r w:rsidRPr="0014738C">
        <w:rPr>
          <w:sz w:val="22"/>
          <w:szCs w:val="22"/>
        </w:rPr>
        <w:tab/>
        <w:t>by omitting from subsection (2) “and which have been imported or are proposed to be exported,”.</w:t>
      </w:r>
    </w:p>
    <w:p w14:paraId="6A0D295B"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Authority to deal with goods</w:t>
      </w:r>
    </w:p>
    <w:p w14:paraId="15F884AB" w14:textId="77777777" w:rsidR="003A40CC" w:rsidRPr="0014738C" w:rsidRDefault="003A40CC" w:rsidP="003A40CC">
      <w:pPr>
        <w:widowControl w:val="0"/>
        <w:tabs>
          <w:tab w:val="left" w:pos="629"/>
        </w:tabs>
        <w:autoSpaceDE w:val="0"/>
        <w:autoSpaceDN w:val="0"/>
        <w:adjustRightInd w:val="0"/>
        <w:spacing w:before="120"/>
        <w:ind w:left="326"/>
        <w:jc w:val="both"/>
        <w:rPr>
          <w:sz w:val="22"/>
          <w:szCs w:val="22"/>
        </w:rPr>
      </w:pPr>
      <w:r w:rsidRPr="0014738C">
        <w:rPr>
          <w:b/>
          <w:bCs/>
          <w:sz w:val="22"/>
          <w:szCs w:val="22"/>
        </w:rPr>
        <w:t>9.</w:t>
      </w:r>
      <w:r w:rsidRPr="0014738C">
        <w:rPr>
          <w:b/>
          <w:bCs/>
          <w:sz w:val="22"/>
          <w:szCs w:val="22"/>
        </w:rPr>
        <w:tab/>
      </w:r>
      <w:r w:rsidRPr="0014738C">
        <w:rPr>
          <w:sz w:val="22"/>
          <w:szCs w:val="22"/>
        </w:rPr>
        <w:t>Section 39 of the Principal Act is amended:</w:t>
      </w:r>
    </w:p>
    <w:p w14:paraId="7A064A37" w14:textId="77777777" w:rsidR="003A40CC" w:rsidRPr="0014738C" w:rsidRDefault="003A40CC" w:rsidP="003A40CC">
      <w:pPr>
        <w:widowControl w:val="0"/>
        <w:tabs>
          <w:tab w:val="left" w:pos="768"/>
        </w:tabs>
        <w:autoSpaceDE w:val="0"/>
        <w:autoSpaceDN w:val="0"/>
        <w:adjustRightInd w:val="0"/>
        <w:spacing w:before="120"/>
        <w:ind w:left="768" w:hanging="394"/>
        <w:jc w:val="both"/>
        <w:rPr>
          <w:sz w:val="22"/>
          <w:szCs w:val="22"/>
        </w:rPr>
      </w:pPr>
      <w:r w:rsidRPr="0014738C">
        <w:rPr>
          <w:b/>
          <w:bCs/>
          <w:sz w:val="22"/>
          <w:szCs w:val="22"/>
        </w:rPr>
        <w:t>(a)</w:t>
      </w:r>
      <w:r w:rsidRPr="0014738C">
        <w:rPr>
          <w:sz w:val="22"/>
          <w:szCs w:val="22"/>
        </w:rPr>
        <w:tab/>
        <w:t>by inserting in subsection (1) “under section 36 or 37” after “has been made”;</w:t>
      </w:r>
    </w:p>
    <w:p w14:paraId="5E5A25BA" w14:textId="77777777" w:rsidR="003A40CC" w:rsidRPr="0014738C" w:rsidRDefault="003A40CC" w:rsidP="003A40CC">
      <w:pPr>
        <w:widowControl w:val="0"/>
        <w:tabs>
          <w:tab w:val="left" w:pos="768"/>
        </w:tabs>
        <w:autoSpaceDE w:val="0"/>
        <w:autoSpaceDN w:val="0"/>
        <w:adjustRightInd w:val="0"/>
        <w:spacing w:before="120"/>
        <w:ind w:left="768" w:hanging="394"/>
        <w:jc w:val="both"/>
        <w:rPr>
          <w:sz w:val="22"/>
          <w:szCs w:val="22"/>
        </w:rPr>
      </w:pPr>
      <w:r w:rsidRPr="0014738C">
        <w:rPr>
          <w:b/>
          <w:bCs/>
          <w:sz w:val="22"/>
          <w:szCs w:val="22"/>
        </w:rPr>
        <w:t>(b)</w:t>
      </w:r>
      <w:r w:rsidRPr="0014738C">
        <w:rPr>
          <w:sz w:val="22"/>
          <w:szCs w:val="22"/>
        </w:rPr>
        <w:tab/>
        <w:t>by inserting in subsection (1</w:t>
      </w:r>
      <w:r w:rsidRPr="0014738C">
        <w:rPr>
          <w:smallCaps/>
          <w:sz w:val="22"/>
          <w:szCs w:val="22"/>
        </w:rPr>
        <w:t>b</w:t>
      </w:r>
      <w:r w:rsidRPr="0014738C">
        <w:rPr>
          <w:sz w:val="22"/>
          <w:szCs w:val="22"/>
        </w:rPr>
        <w:t>) “under section 36 or 37” after “entry of goods”;</w:t>
      </w:r>
    </w:p>
    <w:p w14:paraId="43663340" w14:textId="77777777" w:rsidR="003A40CC" w:rsidRPr="0014738C" w:rsidRDefault="003A40CC" w:rsidP="003A40CC">
      <w:pPr>
        <w:widowControl w:val="0"/>
        <w:tabs>
          <w:tab w:val="left" w:pos="768"/>
        </w:tabs>
        <w:autoSpaceDE w:val="0"/>
        <w:autoSpaceDN w:val="0"/>
        <w:adjustRightInd w:val="0"/>
        <w:spacing w:before="120"/>
        <w:ind w:left="768" w:hanging="394"/>
        <w:jc w:val="both"/>
        <w:rPr>
          <w:sz w:val="22"/>
          <w:szCs w:val="22"/>
        </w:rPr>
      </w:pPr>
      <w:r w:rsidRPr="0014738C">
        <w:rPr>
          <w:b/>
          <w:bCs/>
          <w:sz w:val="22"/>
          <w:szCs w:val="22"/>
        </w:rPr>
        <w:t>(c)</w:t>
      </w:r>
      <w:r w:rsidRPr="0014738C">
        <w:rPr>
          <w:sz w:val="22"/>
          <w:szCs w:val="22"/>
        </w:rPr>
        <w:tab/>
        <w:t>by omitting subsection (2) and substituting the following subsection:</w:t>
      </w:r>
    </w:p>
    <w:p w14:paraId="42C9008E" w14:textId="77777777" w:rsidR="003A40CC" w:rsidRPr="0014738C" w:rsidRDefault="003A40CC" w:rsidP="003A40CC">
      <w:pPr>
        <w:widowControl w:val="0"/>
        <w:autoSpaceDE w:val="0"/>
        <w:autoSpaceDN w:val="0"/>
        <w:adjustRightInd w:val="0"/>
        <w:spacing w:before="120"/>
        <w:ind w:left="768" w:firstLine="221"/>
        <w:jc w:val="both"/>
        <w:rPr>
          <w:sz w:val="22"/>
          <w:szCs w:val="22"/>
        </w:rPr>
      </w:pPr>
      <w:r w:rsidRPr="0014738C">
        <w:rPr>
          <w:sz w:val="22"/>
          <w:szCs w:val="22"/>
        </w:rPr>
        <w:t>“(2)</w:t>
      </w:r>
      <w:r w:rsidRPr="0014738C">
        <w:rPr>
          <w:sz w:val="22"/>
          <w:szCs w:val="22"/>
        </w:rPr>
        <w:tab/>
        <w:t>Authority under this section to deal with goods may be expressed to be subject to the condition:</w:t>
      </w:r>
    </w:p>
    <w:p w14:paraId="34272D6A" w14:textId="77777777" w:rsidR="003A40CC" w:rsidRPr="0014738C" w:rsidRDefault="003A40CC" w:rsidP="003A40CC">
      <w:pPr>
        <w:widowControl w:val="0"/>
        <w:autoSpaceDE w:val="0"/>
        <w:autoSpaceDN w:val="0"/>
        <w:adjustRightInd w:val="0"/>
        <w:spacing w:before="120"/>
        <w:ind w:left="1416" w:hanging="374"/>
        <w:jc w:val="both"/>
        <w:rPr>
          <w:sz w:val="22"/>
          <w:szCs w:val="22"/>
        </w:rPr>
      </w:pPr>
      <w:r w:rsidRPr="0014738C">
        <w:rPr>
          <w:sz w:val="22"/>
          <w:szCs w:val="22"/>
        </w:rPr>
        <w:t>(a)</w:t>
      </w:r>
      <w:r w:rsidRPr="0014738C">
        <w:rPr>
          <w:sz w:val="22"/>
          <w:szCs w:val="22"/>
        </w:rPr>
        <w:tab/>
        <w:t>that any specified permission for the goods to be dealt with, (however it is described) that may be required under another law of the Commonwealth is obtained; and</w:t>
      </w:r>
    </w:p>
    <w:p w14:paraId="5E060F93" w14:textId="77777777" w:rsidR="003A40CC" w:rsidRPr="0014738C" w:rsidRDefault="003A40CC" w:rsidP="003A40CC">
      <w:pPr>
        <w:widowControl w:val="0"/>
        <w:autoSpaceDE w:val="0"/>
        <w:autoSpaceDN w:val="0"/>
        <w:adjustRightInd w:val="0"/>
        <w:spacing w:before="120"/>
        <w:ind w:left="1440" w:hanging="389"/>
        <w:jc w:val="both"/>
        <w:rPr>
          <w:sz w:val="22"/>
          <w:szCs w:val="22"/>
        </w:rPr>
      </w:pPr>
      <w:r w:rsidRPr="0014738C">
        <w:rPr>
          <w:sz w:val="22"/>
          <w:szCs w:val="22"/>
        </w:rPr>
        <w:br w:type="page"/>
      </w:r>
      <w:r w:rsidRPr="0014738C">
        <w:rPr>
          <w:sz w:val="22"/>
          <w:szCs w:val="22"/>
        </w:rPr>
        <w:lastRenderedPageBreak/>
        <w:t>(b)</w:t>
      </w:r>
      <w:r w:rsidRPr="0014738C">
        <w:rPr>
          <w:sz w:val="22"/>
          <w:szCs w:val="22"/>
        </w:rPr>
        <w:tab/>
        <w:t>that any specified obligation under this Act in respect of the goods is complied with;</w:t>
      </w:r>
    </w:p>
    <w:p w14:paraId="299072F7" w14:textId="77777777" w:rsidR="003A40CC" w:rsidRPr="0014738C" w:rsidRDefault="003A40CC" w:rsidP="003A40CC">
      <w:pPr>
        <w:widowControl w:val="0"/>
        <w:autoSpaceDE w:val="0"/>
        <w:autoSpaceDN w:val="0"/>
        <w:adjustRightInd w:val="0"/>
        <w:spacing w:before="120"/>
        <w:ind w:left="782"/>
        <w:jc w:val="both"/>
        <w:rPr>
          <w:sz w:val="22"/>
          <w:szCs w:val="22"/>
        </w:rPr>
      </w:pPr>
      <w:r w:rsidRPr="0014738C">
        <w:rPr>
          <w:sz w:val="22"/>
          <w:szCs w:val="22"/>
        </w:rPr>
        <w:t>and, for the purposes of this Act, where authority under this section is expressed to be subject to such a condition, it is taken not to have been given until any permission referred to in the condition has been obtained and any obligation referred to in that condition has been complied with.”.</w:t>
      </w:r>
    </w:p>
    <w:p w14:paraId="25972B2C"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Repeal of section 64 and substitution of new sections</w:t>
      </w:r>
    </w:p>
    <w:p w14:paraId="33600EBA"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b/>
          <w:bCs/>
          <w:sz w:val="22"/>
          <w:szCs w:val="22"/>
        </w:rPr>
        <w:t>10.</w:t>
      </w:r>
      <w:r w:rsidRPr="0014738C">
        <w:rPr>
          <w:b/>
          <w:bCs/>
          <w:sz w:val="22"/>
          <w:szCs w:val="22"/>
        </w:rPr>
        <w:tab/>
      </w:r>
      <w:r w:rsidRPr="0014738C">
        <w:rPr>
          <w:sz w:val="22"/>
          <w:szCs w:val="22"/>
        </w:rPr>
        <w:t>Section 64 of the Principal Act is repealed and the following sections are substituted:</w:t>
      </w:r>
    </w:p>
    <w:p w14:paraId="0721C3F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Impending arrival report</w:t>
      </w:r>
    </w:p>
    <w:p w14:paraId="3566F49B"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“64.</w:t>
      </w:r>
      <w:r w:rsidRPr="0014738C">
        <w:rPr>
          <w:sz w:val="22"/>
          <w:szCs w:val="22"/>
        </w:rPr>
        <w:tab/>
        <w:t>(1) The master of a ship due to arrive at a port in Australia from a place outside Australia must, in accordance with subsection (3), report its impending arrival to Customs:</w:t>
      </w:r>
    </w:p>
    <w:p w14:paraId="49C2A20B"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if the journey from the place outside Australia is likely to take not less than 48 hours—not later than 48 hours before its arrival; and</w:t>
      </w:r>
    </w:p>
    <w:p w14:paraId="4ACF61A1"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if the journey from the place outside Australia is likely to take less than 48 hours—not later than 24 hours before its arrival.</w:t>
      </w:r>
    </w:p>
    <w:p w14:paraId="10E12AF8"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$500.</w:t>
      </w:r>
    </w:p>
    <w:p w14:paraId="293A1887"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“(2)</w:t>
      </w:r>
      <w:r w:rsidRPr="0014738C">
        <w:rPr>
          <w:sz w:val="22"/>
          <w:szCs w:val="22"/>
        </w:rPr>
        <w:tab/>
        <w:t>The pilot of an aircraft due to arrive at an airport in Australia from a place outside Australia must, in accordance with subsection (3), report its impending arrival to Customs not later than 3 hours before its arrival.</w:t>
      </w:r>
    </w:p>
    <w:p w14:paraId="34CBC1DE"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$500.</w:t>
      </w:r>
    </w:p>
    <w:p w14:paraId="07D93ECA"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t>“(3)</w:t>
      </w:r>
      <w:r w:rsidRPr="0014738C">
        <w:rPr>
          <w:sz w:val="22"/>
          <w:szCs w:val="22"/>
        </w:rPr>
        <w:tab/>
        <w:t>A report for the purposes of subsection (1) or (2) must:</w:t>
      </w:r>
    </w:p>
    <w:p w14:paraId="344A7665"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be communicated to Customs by sending or giving it to an officer doing duty in relation to the reporting of ships or aircraft at the port or airport at which the ship or aircraft is expected to arrive; and</w:t>
      </w:r>
    </w:p>
    <w:p w14:paraId="27ACBE36"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identify the ship or aircraft concerned and the port or airport at which it is expected to arrive and state the expected time of its arrival at that port or airport.</w:t>
      </w:r>
    </w:p>
    <w:p w14:paraId="2909D5F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Arrival report</w:t>
      </w:r>
    </w:p>
    <w:p w14:paraId="79622EFB"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“64</w:t>
      </w:r>
      <w:r w:rsidRPr="0014738C">
        <w:rPr>
          <w:smallCaps/>
          <w:sz w:val="22"/>
          <w:szCs w:val="22"/>
        </w:rPr>
        <w:t>aa</w:t>
      </w:r>
      <w:r w:rsidRPr="0014738C">
        <w:rPr>
          <w:sz w:val="22"/>
          <w:szCs w:val="22"/>
        </w:rPr>
        <w:t>.</w:t>
      </w:r>
      <w:r w:rsidRPr="0014738C">
        <w:rPr>
          <w:sz w:val="22"/>
          <w:szCs w:val="22"/>
        </w:rPr>
        <w:tab/>
        <w:t>(1) The master of a ship that has arrived at a port in Australia from a place outside Australia must, in accordance with subsection (2):</w:t>
      </w:r>
    </w:p>
    <w:p w14:paraId="46B1539C" w14:textId="77777777" w:rsidR="003A40CC" w:rsidRPr="0014738C" w:rsidRDefault="003A40CC" w:rsidP="003A40CC">
      <w:pPr>
        <w:widowControl w:val="0"/>
        <w:tabs>
          <w:tab w:val="left" w:pos="778"/>
        </w:tabs>
        <w:autoSpaceDE w:val="0"/>
        <w:autoSpaceDN w:val="0"/>
        <w:adjustRightInd w:val="0"/>
        <w:spacing w:before="120"/>
        <w:ind w:left="403"/>
        <w:jc w:val="both"/>
        <w:rPr>
          <w:sz w:val="22"/>
          <w:szCs w:val="22"/>
        </w:rPr>
      </w:pPr>
      <w:r w:rsidRPr="0014738C">
        <w:rPr>
          <w:sz w:val="22"/>
          <w:szCs w:val="22"/>
        </w:rPr>
        <w:t>(a)</w:t>
      </w:r>
      <w:r w:rsidRPr="0014738C">
        <w:rPr>
          <w:sz w:val="22"/>
          <w:szCs w:val="22"/>
        </w:rPr>
        <w:tab/>
        <w:t>before the end of a period of 24 hours after the ship’s arrival;</w:t>
      </w:r>
      <w:r w:rsidR="001C2B52" w:rsidRPr="0014738C">
        <w:rPr>
          <w:sz w:val="22"/>
          <w:szCs w:val="22"/>
        </w:rPr>
        <w:t xml:space="preserve"> </w:t>
      </w:r>
      <w:r w:rsidRPr="0014738C">
        <w:rPr>
          <w:sz w:val="22"/>
          <w:szCs w:val="22"/>
        </w:rPr>
        <w:t>or</w:t>
      </w:r>
    </w:p>
    <w:p w14:paraId="1BE16E67" w14:textId="77777777" w:rsidR="003A40CC" w:rsidRPr="0014738C" w:rsidRDefault="003A40CC" w:rsidP="003A40CC">
      <w:pPr>
        <w:widowControl w:val="0"/>
        <w:tabs>
          <w:tab w:val="left" w:pos="778"/>
        </w:tabs>
        <w:autoSpaceDE w:val="0"/>
        <w:autoSpaceDN w:val="0"/>
        <w:adjustRightInd w:val="0"/>
        <w:spacing w:before="120"/>
        <w:ind w:left="778" w:hanging="384"/>
        <w:jc w:val="both"/>
        <w:rPr>
          <w:sz w:val="22"/>
          <w:szCs w:val="22"/>
        </w:rPr>
      </w:pPr>
      <w:r w:rsidRPr="0014738C">
        <w:rPr>
          <w:sz w:val="22"/>
          <w:szCs w:val="22"/>
        </w:rPr>
        <w:t>(b)</w:t>
      </w:r>
      <w:r w:rsidRPr="0014738C">
        <w:rPr>
          <w:sz w:val="22"/>
          <w:szCs w:val="22"/>
        </w:rPr>
        <w:tab/>
        <w:t>before the issue of a Certificate of Clearance in respect of the ship;</w:t>
      </w:r>
    </w:p>
    <w:p w14:paraId="32551A05"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whichever first happens, report the ship’s arrival to Customs.</w:t>
      </w:r>
    </w:p>
    <w:p w14:paraId="05D3F8ED"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br w:type="page"/>
      </w:r>
      <w:r w:rsidRPr="0014738C">
        <w:rPr>
          <w:sz w:val="22"/>
          <w:szCs w:val="22"/>
        </w:rPr>
        <w:lastRenderedPageBreak/>
        <w:t>Penalty: $500.</w:t>
      </w:r>
    </w:p>
    <w:p w14:paraId="30015E09" w14:textId="77777777" w:rsidR="003A40CC" w:rsidRPr="0014738C" w:rsidRDefault="003A40CC" w:rsidP="003A40CC">
      <w:pPr>
        <w:widowControl w:val="0"/>
        <w:autoSpaceDE w:val="0"/>
        <w:autoSpaceDN w:val="0"/>
        <w:adjustRightInd w:val="0"/>
        <w:spacing w:before="120"/>
        <w:ind w:left="370"/>
        <w:jc w:val="both"/>
        <w:rPr>
          <w:sz w:val="22"/>
          <w:szCs w:val="22"/>
        </w:rPr>
      </w:pPr>
      <w:r w:rsidRPr="0014738C">
        <w:rPr>
          <w:sz w:val="22"/>
          <w:szCs w:val="22"/>
        </w:rPr>
        <w:t>“(2)</w:t>
      </w:r>
      <w:r w:rsidRPr="0014738C">
        <w:rPr>
          <w:sz w:val="22"/>
          <w:szCs w:val="22"/>
        </w:rPr>
        <w:tab/>
        <w:t>A report for the purposes of subsection (1) must:</w:t>
      </w:r>
    </w:p>
    <w:p w14:paraId="3F81531D" w14:textId="77777777" w:rsidR="003A40CC" w:rsidRPr="0014738C" w:rsidRDefault="003A40CC" w:rsidP="003A40CC">
      <w:pPr>
        <w:widowControl w:val="0"/>
        <w:tabs>
          <w:tab w:val="left" w:pos="802"/>
        </w:tabs>
        <w:autoSpaceDE w:val="0"/>
        <w:autoSpaceDN w:val="0"/>
        <w:adjustRightInd w:val="0"/>
        <w:spacing w:before="120"/>
        <w:ind w:left="403"/>
        <w:jc w:val="both"/>
        <w:rPr>
          <w:sz w:val="22"/>
          <w:szCs w:val="22"/>
        </w:rPr>
      </w:pPr>
      <w:r w:rsidRPr="0014738C">
        <w:rPr>
          <w:sz w:val="22"/>
          <w:szCs w:val="22"/>
        </w:rPr>
        <w:t>(a)</w:t>
      </w:r>
      <w:r w:rsidRPr="0014738C">
        <w:rPr>
          <w:sz w:val="22"/>
          <w:szCs w:val="22"/>
        </w:rPr>
        <w:tab/>
        <w:t>be in writing; and</w:t>
      </w:r>
    </w:p>
    <w:p w14:paraId="5F5E6330" w14:textId="77777777" w:rsidR="003A40CC" w:rsidRPr="0014738C" w:rsidRDefault="003A40CC" w:rsidP="003A40CC">
      <w:pPr>
        <w:widowControl w:val="0"/>
        <w:tabs>
          <w:tab w:val="left" w:pos="802"/>
        </w:tabs>
        <w:autoSpaceDE w:val="0"/>
        <w:autoSpaceDN w:val="0"/>
        <w:adjustRightInd w:val="0"/>
        <w:spacing w:before="120"/>
        <w:ind w:left="403"/>
        <w:jc w:val="both"/>
        <w:rPr>
          <w:sz w:val="22"/>
          <w:szCs w:val="22"/>
        </w:rPr>
      </w:pPr>
      <w:r w:rsidRPr="0014738C">
        <w:rPr>
          <w:sz w:val="22"/>
          <w:szCs w:val="22"/>
        </w:rPr>
        <w:t>(b)</w:t>
      </w:r>
      <w:r w:rsidRPr="0014738C">
        <w:rPr>
          <w:sz w:val="22"/>
          <w:szCs w:val="22"/>
        </w:rPr>
        <w:tab/>
        <w:t>be in an approved form; and</w:t>
      </w:r>
    </w:p>
    <w:p w14:paraId="4310189B" w14:textId="77777777" w:rsidR="003A40CC" w:rsidRPr="0014738C" w:rsidRDefault="003A40CC" w:rsidP="003A40CC">
      <w:pPr>
        <w:widowControl w:val="0"/>
        <w:tabs>
          <w:tab w:val="left" w:pos="802"/>
        </w:tabs>
        <w:autoSpaceDE w:val="0"/>
        <w:autoSpaceDN w:val="0"/>
        <w:adjustRightInd w:val="0"/>
        <w:spacing w:before="120"/>
        <w:ind w:left="802" w:hanging="398"/>
        <w:jc w:val="both"/>
        <w:rPr>
          <w:sz w:val="22"/>
          <w:szCs w:val="22"/>
        </w:rPr>
      </w:pPr>
      <w:r w:rsidRPr="0014738C">
        <w:rPr>
          <w:sz w:val="22"/>
          <w:szCs w:val="22"/>
        </w:rPr>
        <w:t>(c)</w:t>
      </w:r>
      <w:r w:rsidRPr="0014738C">
        <w:rPr>
          <w:sz w:val="22"/>
          <w:szCs w:val="22"/>
        </w:rPr>
        <w:tab/>
        <w:t>be communicated to Customs by sending or giving it to an officer doing duty in relation to the reporting of ships at the port of arrival; and</w:t>
      </w:r>
    </w:p>
    <w:p w14:paraId="5B8CC8ED" w14:textId="77777777" w:rsidR="003A40CC" w:rsidRPr="0014738C" w:rsidRDefault="003A40CC" w:rsidP="003A40CC">
      <w:pPr>
        <w:widowControl w:val="0"/>
        <w:tabs>
          <w:tab w:val="left" w:pos="802"/>
        </w:tabs>
        <w:autoSpaceDE w:val="0"/>
        <w:autoSpaceDN w:val="0"/>
        <w:adjustRightInd w:val="0"/>
        <w:spacing w:before="120"/>
        <w:ind w:left="403"/>
        <w:jc w:val="both"/>
        <w:rPr>
          <w:sz w:val="22"/>
          <w:szCs w:val="22"/>
        </w:rPr>
      </w:pPr>
      <w:r w:rsidRPr="0014738C">
        <w:rPr>
          <w:sz w:val="22"/>
          <w:szCs w:val="22"/>
        </w:rPr>
        <w:t>(d)</w:t>
      </w:r>
      <w:r w:rsidRPr="0014738C">
        <w:rPr>
          <w:sz w:val="22"/>
          <w:szCs w:val="22"/>
        </w:rPr>
        <w:tab/>
        <w:t>contain such information as is required by the form; and</w:t>
      </w:r>
    </w:p>
    <w:p w14:paraId="4305050A" w14:textId="77777777" w:rsidR="003A40CC" w:rsidRPr="0014738C" w:rsidRDefault="003A40CC" w:rsidP="003A40CC">
      <w:pPr>
        <w:widowControl w:val="0"/>
        <w:tabs>
          <w:tab w:val="left" w:pos="802"/>
        </w:tabs>
        <w:autoSpaceDE w:val="0"/>
        <w:autoSpaceDN w:val="0"/>
        <w:adjustRightInd w:val="0"/>
        <w:spacing w:before="120"/>
        <w:ind w:left="403"/>
        <w:jc w:val="both"/>
        <w:rPr>
          <w:sz w:val="22"/>
          <w:szCs w:val="22"/>
        </w:rPr>
      </w:pPr>
      <w:r w:rsidRPr="0014738C">
        <w:rPr>
          <w:sz w:val="22"/>
          <w:szCs w:val="22"/>
        </w:rPr>
        <w:t>(e)</w:t>
      </w:r>
      <w:r w:rsidRPr="0014738C">
        <w:rPr>
          <w:sz w:val="22"/>
          <w:szCs w:val="22"/>
        </w:rPr>
        <w:tab/>
        <w:t>be signed in a manner specified in the form.</w:t>
      </w:r>
    </w:p>
    <w:p w14:paraId="329F1B6A"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Cargo report</w:t>
      </w:r>
    </w:p>
    <w:p w14:paraId="1CEB6FA0" w14:textId="77777777" w:rsidR="003A40CC" w:rsidRPr="0014738C" w:rsidRDefault="003A40CC" w:rsidP="003A40CC">
      <w:pPr>
        <w:widowControl w:val="0"/>
        <w:autoSpaceDE w:val="0"/>
        <w:autoSpaceDN w:val="0"/>
        <w:adjustRightInd w:val="0"/>
        <w:spacing w:before="120"/>
        <w:ind w:firstLine="336"/>
        <w:jc w:val="both"/>
        <w:rPr>
          <w:sz w:val="22"/>
          <w:szCs w:val="22"/>
        </w:rPr>
      </w:pPr>
      <w:r w:rsidRPr="0014738C">
        <w:rPr>
          <w:sz w:val="22"/>
          <w:szCs w:val="22"/>
        </w:rPr>
        <w:t>“64</w:t>
      </w:r>
      <w:r w:rsidRPr="0014738C">
        <w:rPr>
          <w:smallCaps/>
          <w:sz w:val="22"/>
          <w:szCs w:val="22"/>
        </w:rPr>
        <w:t>ab</w:t>
      </w:r>
      <w:r w:rsidRPr="0014738C">
        <w:rPr>
          <w:sz w:val="22"/>
          <w:szCs w:val="22"/>
        </w:rPr>
        <w:t>. (1) This section applies to a ship or aircraft on a voyage or flight to Australia from a place outside Australia.</w:t>
      </w:r>
    </w:p>
    <w:p w14:paraId="0F2616DC"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“(2)</w:t>
      </w:r>
      <w:r w:rsidRPr="0014738C">
        <w:rPr>
          <w:sz w:val="22"/>
          <w:szCs w:val="22"/>
        </w:rPr>
        <w:tab/>
        <w:t>Before a Collector’s permit is granted in respect of any goods, being cargo on board a ship to which this section applies that is due to arrive at a port in Australia (whether the first port or any subsequent port on the same voyage), the master or owner of the ship must communicate to Customs, by document or by computer, not later than 48 hours before the arrival of the ship at the port, a report of the cargo that is intended to be unshipped at the port.</w:t>
      </w:r>
    </w:p>
    <w:p w14:paraId="43479F35"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“(3)</w:t>
      </w:r>
      <w:r w:rsidRPr="0014738C">
        <w:rPr>
          <w:sz w:val="22"/>
          <w:szCs w:val="22"/>
        </w:rPr>
        <w:tab/>
        <w:t>Before a Collector’s permit is granted in respect of any goods, being cargo on board an aircraft to which this section applies that is due to arrive at an airport in Australia, (whether the first airport or any subsequent airport on the same journey), the pilot or owner of the aircraft must communicate to Customs:</w:t>
      </w:r>
    </w:p>
    <w:p w14:paraId="2DB39151"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(a)</w:t>
      </w:r>
      <w:r w:rsidRPr="0014738C">
        <w:rPr>
          <w:sz w:val="22"/>
          <w:szCs w:val="22"/>
        </w:rPr>
        <w:tab/>
        <w:t>by document—not later than 3 hours after the arrival of the aircraft at the airport; or</w:t>
      </w:r>
    </w:p>
    <w:p w14:paraId="5CDA9AD4"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(b)</w:t>
      </w:r>
      <w:r w:rsidRPr="0014738C">
        <w:rPr>
          <w:sz w:val="22"/>
          <w:szCs w:val="22"/>
        </w:rPr>
        <w:tab/>
        <w:t>by computer—not later than the time of arrival of the aircraft at the airport;</w:t>
      </w:r>
    </w:p>
    <w:p w14:paraId="49729F04"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a report of the cargo that is intended to be unshipped at the airport.</w:t>
      </w:r>
    </w:p>
    <w:p w14:paraId="4D4B3ACA"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“(4)</w:t>
      </w:r>
      <w:r w:rsidRPr="0014738C">
        <w:rPr>
          <w:sz w:val="22"/>
          <w:szCs w:val="22"/>
        </w:rPr>
        <w:tab/>
        <w:t>A documentary report of the cargo intended to be unshipped from a ship or aircraft at a particular port or airport must:</w:t>
      </w:r>
    </w:p>
    <w:p w14:paraId="5A1B2528" w14:textId="77777777" w:rsidR="003A40CC" w:rsidRPr="0014738C" w:rsidRDefault="003A40CC" w:rsidP="003A40CC">
      <w:pPr>
        <w:widowControl w:val="0"/>
        <w:tabs>
          <w:tab w:val="left" w:pos="782"/>
        </w:tabs>
        <w:autoSpaceDE w:val="0"/>
        <w:autoSpaceDN w:val="0"/>
        <w:adjustRightInd w:val="0"/>
        <w:spacing w:before="120"/>
        <w:ind w:left="782" w:hanging="398"/>
        <w:jc w:val="both"/>
        <w:rPr>
          <w:sz w:val="22"/>
          <w:szCs w:val="22"/>
        </w:rPr>
      </w:pPr>
      <w:r w:rsidRPr="0014738C">
        <w:rPr>
          <w:sz w:val="22"/>
          <w:szCs w:val="22"/>
        </w:rPr>
        <w:t>(a)</w:t>
      </w:r>
      <w:r w:rsidRPr="0014738C">
        <w:rPr>
          <w:sz w:val="22"/>
          <w:szCs w:val="22"/>
        </w:rPr>
        <w:tab/>
        <w:t>be communicated to Customs by sending or giving it to a prescribed officer; and</w:t>
      </w:r>
    </w:p>
    <w:p w14:paraId="5E6D5E33" w14:textId="77777777" w:rsidR="003A40CC" w:rsidRPr="0014738C" w:rsidRDefault="003A40CC" w:rsidP="003A40CC">
      <w:pPr>
        <w:widowControl w:val="0"/>
        <w:tabs>
          <w:tab w:val="left" w:pos="782"/>
        </w:tabs>
        <w:autoSpaceDE w:val="0"/>
        <w:autoSpaceDN w:val="0"/>
        <w:adjustRightInd w:val="0"/>
        <w:spacing w:before="120"/>
        <w:ind w:left="782" w:hanging="398"/>
        <w:jc w:val="both"/>
        <w:rPr>
          <w:sz w:val="22"/>
          <w:szCs w:val="22"/>
        </w:rPr>
      </w:pPr>
      <w:r w:rsidRPr="0014738C">
        <w:rPr>
          <w:sz w:val="22"/>
          <w:szCs w:val="22"/>
        </w:rPr>
        <w:t>(b)</w:t>
      </w:r>
      <w:r w:rsidRPr="0014738C">
        <w:rPr>
          <w:sz w:val="22"/>
          <w:szCs w:val="22"/>
        </w:rPr>
        <w:tab/>
        <w:t>be in the approved form for ship cargo or air cargo, as the case requires; and</w:t>
      </w:r>
    </w:p>
    <w:p w14:paraId="24C3AF3C" w14:textId="77777777" w:rsidR="003A40CC" w:rsidRPr="0014738C" w:rsidRDefault="003A40CC" w:rsidP="003A40CC">
      <w:pPr>
        <w:widowControl w:val="0"/>
        <w:tabs>
          <w:tab w:val="left" w:pos="782"/>
        </w:tabs>
        <w:autoSpaceDE w:val="0"/>
        <w:autoSpaceDN w:val="0"/>
        <w:adjustRightInd w:val="0"/>
        <w:spacing w:before="120"/>
        <w:ind w:left="384"/>
        <w:jc w:val="both"/>
        <w:rPr>
          <w:sz w:val="22"/>
          <w:szCs w:val="22"/>
        </w:rPr>
      </w:pPr>
      <w:r w:rsidRPr="0014738C">
        <w:rPr>
          <w:sz w:val="22"/>
          <w:szCs w:val="22"/>
        </w:rPr>
        <w:t>(c)</w:t>
      </w:r>
      <w:r w:rsidRPr="0014738C">
        <w:rPr>
          <w:sz w:val="22"/>
          <w:szCs w:val="22"/>
        </w:rPr>
        <w:tab/>
        <w:t>contain:</w:t>
      </w:r>
    </w:p>
    <w:p w14:paraId="02264912" w14:textId="77777777" w:rsidR="003A40CC" w:rsidRPr="0014738C" w:rsidRDefault="003A40CC" w:rsidP="003A40CC">
      <w:pPr>
        <w:widowControl w:val="0"/>
        <w:autoSpaceDE w:val="0"/>
        <w:autoSpaceDN w:val="0"/>
        <w:adjustRightInd w:val="0"/>
        <w:spacing w:before="120"/>
        <w:ind w:left="1099"/>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the information required by the form; or</w:t>
      </w:r>
    </w:p>
    <w:p w14:paraId="11CDFAD4" w14:textId="77777777" w:rsidR="003A40CC" w:rsidRPr="0014738C" w:rsidRDefault="003A40CC" w:rsidP="003A40CC">
      <w:pPr>
        <w:widowControl w:val="0"/>
        <w:autoSpaceDE w:val="0"/>
        <w:autoSpaceDN w:val="0"/>
        <w:adjustRightInd w:val="0"/>
        <w:spacing w:before="120"/>
        <w:ind w:left="1445" w:hanging="413"/>
        <w:jc w:val="both"/>
        <w:rPr>
          <w:sz w:val="22"/>
          <w:szCs w:val="22"/>
        </w:rPr>
      </w:pPr>
      <w:r w:rsidRPr="0014738C">
        <w:rPr>
          <w:sz w:val="22"/>
          <w:szCs w:val="22"/>
        </w:rPr>
        <w:t>(ii)</w:t>
      </w:r>
      <w:r w:rsidRPr="0014738C">
        <w:rPr>
          <w:sz w:val="22"/>
          <w:szCs w:val="22"/>
        </w:rPr>
        <w:tab/>
        <w:t>particulars of the person who is able to provide the information required by the form; and</w:t>
      </w:r>
    </w:p>
    <w:p w14:paraId="261C4ED7" w14:textId="77777777" w:rsidR="003A40CC" w:rsidRPr="0014738C" w:rsidRDefault="003A40CC" w:rsidP="001C2B52">
      <w:pPr>
        <w:widowControl w:val="0"/>
        <w:tabs>
          <w:tab w:val="left" w:pos="782"/>
        </w:tabs>
        <w:autoSpaceDE w:val="0"/>
        <w:autoSpaceDN w:val="0"/>
        <w:adjustRightInd w:val="0"/>
        <w:spacing w:before="120"/>
        <w:ind w:left="384"/>
        <w:jc w:val="both"/>
        <w:rPr>
          <w:sz w:val="22"/>
          <w:szCs w:val="22"/>
        </w:rPr>
      </w:pPr>
      <w:r w:rsidRPr="0014738C">
        <w:rPr>
          <w:sz w:val="22"/>
          <w:szCs w:val="22"/>
        </w:rPr>
        <w:t>(d)</w:t>
      </w:r>
      <w:r w:rsidRPr="0014738C">
        <w:rPr>
          <w:sz w:val="22"/>
          <w:szCs w:val="22"/>
        </w:rPr>
        <w:tab/>
        <w:t>be signed in a manner specified in the form.</w:t>
      </w:r>
    </w:p>
    <w:p w14:paraId="270964F3"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“(5)</w:t>
      </w:r>
      <w:r w:rsidRPr="0014738C">
        <w:rPr>
          <w:sz w:val="22"/>
          <w:szCs w:val="22"/>
        </w:rPr>
        <w:tab/>
        <w:t>A computer report of the cargo intended to be unshipped from a ship or aircraft must:</w:t>
      </w:r>
    </w:p>
    <w:p w14:paraId="2E7285C3"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br w:type="page"/>
      </w:r>
      <w:r w:rsidRPr="0014738C">
        <w:rPr>
          <w:sz w:val="22"/>
          <w:szCs w:val="22"/>
        </w:rPr>
        <w:lastRenderedPageBreak/>
        <w:t>(a)</w:t>
      </w:r>
      <w:r w:rsidRPr="0014738C">
        <w:rPr>
          <w:sz w:val="22"/>
          <w:szCs w:val="22"/>
        </w:rPr>
        <w:tab/>
        <w:t>be transmitted to Customs using the prescribed computer system; and</w:t>
      </w:r>
    </w:p>
    <w:p w14:paraId="7A824840"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(b)</w:t>
      </w:r>
      <w:r w:rsidRPr="0014738C">
        <w:rPr>
          <w:sz w:val="22"/>
          <w:szCs w:val="22"/>
        </w:rPr>
        <w:tab/>
        <w:t>communicate such information as is set out in an approved statement; and</w:t>
      </w:r>
    </w:p>
    <w:p w14:paraId="731ACB37"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(c)</w:t>
      </w:r>
      <w:r w:rsidRPr="0014738C">
        <w:rPr>
          <w:sz w:val="22"/>
          <w:szCs w:val="22"/>
        </w:rPr>
        <w:tab/>
        <w:t>be signed by transmitting such identifying information as is prescribed.</w:t>
      </w:r>
    </w:p>
    <w:p w14:paraId="65F2E282"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t>“(6)</w:t>
      </w:r>
      <w:r w:rsidRPr="0014738C">
        <w:rPr>
          <w:sz w:val="22"/>
          <w:szCs w:val="22"/>
        </w:rPr>
        <w:tab/>
        <w:t>Where:</w:t>
      </w:r>
    </w:p>
    <w:p w14:paraId="31E873DD"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a person is involved in the importation of goods into a port in Australia on board a ship to which this section applies; and</w:t>
      </w:r>
    </w:p>
    <w:p w14:paraId="3DB1A892"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those goods constitute cargo in respect of which the master or owner of the ship would not have sufficient information to make a cargo report under subsection (2) without reference to other persons able to provide information;</w:t>
      </w:r>
    </w:p>
    <w:p w14:paraId="639CC739"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the first-mentioned person may communicate to Customs, by document or computer, not later than the master or owner would be required to make a cargo report under subsection (2), a report in respect of that cargo in the same fashion as if that person were the master or owner of the ship.</w:t>
      </w:r>
    </w:p>
    <w:p w14:paraId="1093BBEA" w14:textId="77777777" w:rsidR="003A40CC" w:rsidRPr="0014738C" w:rsidRDefault="003A40CC" w:rsidP="003A40CC">
      <w:pPr>
        <w:widowControl w:val="0"/>
        <w:autoSpaceDE w:val="0"/>
        <w:autoSpaceDN w:val="0"/>
        <w:adjustRightInd w:val="0"/>
        <w:spacing w:before="120"/>
        <w:ind w:left="350"/>
        <w:jc w:val="both"/>
        <w:rPr>
          <w:sz w:val="22"/>
          <w:szCs w:val="22"/>
        </w:rPr>
      </w:pPr>
      <w:r w:rsidRPr="0014738C">
        <w:rPr>
          <w:sz w:val="22"/>
          <w:szCs w:val="22"/>
        </w:rPr>
        <w:t>“(7)</w:t>
      </w:r>
      <w:r w:rsidRPr="0014738C">
        <w:rPr>
          <w:sz w:val="22"/>
          <w:szCs w:val="22"/>
        </w:rPr>
        <w:tab/>
        <w:t>Where:</w:t>
      </w:r>
    </w:p>
    <w:p w14:paraId="0E9CAA32"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a person who is involved in the importation of goods into an airport in Australia on board an aircraft to which this section applies; and</w:t>
      </w:r>
    </w:p>
    <w:p w14:paraId="2B39FDC2"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those goods constitute cargo in respect of which the pilot or owner of the aircraft would not have sufficient information to make a full cargo report under subsection (3) without reference to other persons able to provide information;</w:t>
      </w:r>
    </w:p>
    <w:p w14:paraId="6AC8BACA"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the first-mentioned person may communicate to Customs, by document or computer, not later than the pilot or owner would be required to make a cargo report under subsection (3), a report in respect of that cargo in the same fashion as if that person were the pilot or owner of the aircraft.</w:t>
      </w:r>
    </w:p>
    <w:p w14:paraId="31B2C3E1"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Passenger and crew report</w:t>
      </w:r>
    </w:p>
    <w:p w14:paraId="3211692E"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“64</w:t>
      </w:r>
      <w:r w:rsidRPr="0014738C">
        <w:rPr>
          <w:smallCaps/>
          <w:sz w:val="22"/>
          <w:szCs w:val="22"/>
        </w:rPr>
        <w:t>ac</w:t>
      </w:r>
      <w:r w:rsidRPr="0014738C">
        <w:rPr>
          <w:sz w:val="22"/>
          <w:szCs w:val="22"/>
        </w:rPr>
        <w:t>. (1) This section applies to a ship on a voyage to Australia from a place outside Australia.</w:t>
      </w:r>
    </w:p>
    <w:p w14:paraId="60FCC667"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“(2)</w:t>
      </w:r>
      <w:r w:rsidRPr="0014738C">
        <w:rPr>
          <w:sz w:val="22"/>
          <w:szCs w:val="22"/>
        </w:rPr>
        <w:tab/>
        <w:t>The master or owner of a ship to which this section applies that is due to arrive at a port in Australia must communicate to Customs, by document or by computer, not later than 48 hours before the arrival of the ship at the port (whether the first port or any subsequent port on the same voyage), a report of all the crew and passengers who will be on board the ship at the time of its arrival at the port.</w:t>
      </w:r>
    </w:p>
    <w:p w14:paraId="5C543C33"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$500.</w:t>
      </w:r>
    </w:p>
    <w:p w14:paraId="2696681D" w14:textId="77777777" w:rsidR="003A40CC" w:rsidRPr="0014738C" w:rsidRDefault="003A40CC" w:rsidP="003A40CC">
      <w:pPr>
        <w:widowControl w:val="0"/>
        <w:autoSpaceDE w:val="0"/>
        <w:autoSpaceDN w:val="0"/>
        <w:adjustRightInd w:val="0"/>
        <w:spacing w:before="120"/>
        <w:ind w:left="350"/>
        <w:jc w:val="both"/>
        <w:rPr>
          <w:sz w:val="22"/>
          <w:szCs w:val="22"/>
        </w:rPr>
      </w:pPr>
      <w:r w:rsidRPr="0014738C">
        <w:rPr>
          <w:sz w:val="22"/>
          <w:szCs w:val="22"/>
        </w:rPr>
        <w:t>“(3)</w:t>
      </w:r>
      <w:r w:rsidRPr="0014738C">
        <w:rPr>
          <w:sz w:val="22"/>
          <w:szCs w:val="22"/>
        </w:rPr>
        <w:tab/>
        <w:t>A documentary passenger and crew report must:</w:t>
      </w:r>
    </w:p>
    <w:p w14:paraId="7324F67A" w14:textId="77777777" w:rsidR="003A40CC" w:rsidRPr="0014738C" w:rsidRDefault="003A40CC" w:rsidP="003A40CC">
      <w:pPr>
        <w:widowControl w:val="0"/>
        <w:tabs>
          <w:tab w:val="left" w:pos="797"/>
        </w:tabs>
        <w:autoSpaceDE w:val="0"/>
        <w:autoSpaceDN w:val="0"/>
        <w:adjustRightInd w:val="0"/>
        <w:spacing w:before="120"/>
        <w:ind w:left="797" w:hanging="398"/>
        <w:jc w:val="both"/>
        <w:rPr>
          <w:sz w:val="22"/>
          <w:szCs w:val="22"/>
        </w:rPr>
      </w:pPr>
      <w:r w:rsidRPr="0014738C">
        <w:rPr>
          <w:sz w:val="22"/>
          <w:szCs w:val="22"/>
        </w:rPr>
        <w:br w:type="page"/>
      </w:r>
      <w:r w:rsidRPr="0014738C">
        <w:rPr>
          <w:sz w:val="22"/>
          <w:szCs w:val="22"/>
        </w:rPr>
        <w:lastRenderedPageBreak/>
        <w:t>(a)</w:t>
      </w:r>
      <w:r w:rsidRPr="0014738C">
        <w:rPr>
          <w:sz w:val="22"/>
          <w:szCs w:val="22"/>
        </w:rPr>
        <w:tab/>
        <w:t>be communicated to Customs by sending or giving it to a prescribed officer; and</w:t>
      </w:r>
    </w:p>
    <w:p w14:paraId="6C108D45" w14:textId="77777777" w:rsidR="003A40CC" w:rsidRPr="0014738C" w:rsidRDefault="003A40CC" w:rsidP="003A40CC">
      <w:pPr>
        <w:widowControl w:val="0"/>
        <w:tabs>
          <w:tab w:val="left" w:pos="797"/>
        </w:tabs>
        <w:autoSpaceDE w:val="0"/>
        <w:autoSpaceDN w:val="0"/>
        <w:adjustRightInd w:val="0"/>
        <w:spacing w:before="120"/>
        <w:ind w:left="398"/>
        <w:jc w:val="both"/>
        <w:rPr>
          <w:sz w:val="22"/>
          <w:szCs w:val="22"/>
        </w:rPr>
      </w:pPr>
      <w:r w:rsidRPr="0014738C">
        <w:rPr>
          <w:sz w:val="22"/>
          <w:szCs w:val="22"/>
        </w:rPr>
        <w:t>(b)</w:t>
      </w:r>
      <w:r w:rsidRPr="0014738C">
        <w:rPr>
          <w:sz w:val="22"/>
          <w:szCs w:val="22"/>
        </w:rPr>
        <w:tab/>
        <w:t>be in an approved form; and</w:t>
      </w:r>
    </w:p>
    <w:p w14:paraId="52088015" w14:textId="77777777" w:rsidR="003A40CC" w:rsidRPr="0014738C" w:rsidRDefault="003A40CC" w:rsidP="003A40CC">
      <w:pPr>
        <w:widowControl w:val="0"/>
        <w:tabs>
          <w:tab w:val="left" w:pos="797"/>
        </w:tabs>
        <w:autoSpaceDE w:val="0"/>
        <w:autoSpaceDN w:val="0"/>
        <w:adjustRightInd w:val="0"/>
        <w:spacing w:before="120"/>
        <w:ind w:left="398"/>
        <w:jc w:val="both"/>
        <w:rPr>
          <w:sz w:val="22"/>
          <w:szCs w:val="22"/>
        </w:rPr>
      </w:pPr>
      <w:r w:rsidRPr="0014738C">
        <w:rPr>
          <w:sz w:val="22"/>
          <w:szCs w:val="22"/>
        </w:rPr>
        <w:t>(c)</w:t>
      </w:r>
      <w:r w:rsidRPr="0014738C">
        <w:rPr>
          <w:sz w:val="22"/>
          <w:szCs w:val="22"/>
        </w:rPr>
        <w:tab/>
        <w:t>contain the information required by the form; and</w:t>
      </w:r>
    </w:p>
    <w:p w14:paraId="2B2694C0" w14:textId="77777777" w:rsidR="003A40CC" w:rsidRPr="0014738C" w:rsidRDefault="003A40CC" w:rsidP="003A40CC">
      <w:pPr>
        <w:widowControl w:val="0"/>
        <w:tabs>
          <w:tab w:val="left" w:pos="797"/>
        </w:tabs>
        <w:autoSpaceDE w:val="0"/>
        <w:autoSpaceDN w:val="0"/>
        <w:adjustRightInd w:val="0"/>
        <w:spacing w:before="120"/>
        <w:ind w:left="398"/>
        <w:jc w:val="both"/>
        <w:rPr>
          <w:sz w:val="22"/>
          <w:szCs w:val="22"/>
        </w:rPr>
      </w:pPr>
      <w:r w:rsidRPr="0014738C">
        <w:rPr>
          <w:sz w:val="22"/>
          <w:szCs w:val="22"/>
        </w:rPr>
        <w:t>(d)</w:t>
      </w:r>
      <w:r w:rsidRPr="0014738C">
        <w:rPr>
          <w:sz w:val="22"/>
          <w:szCs w:val="22"/>
        </w:rPr>
        <w:tab/>
        <w:t>be signed in a manner specified in the form.</w:t>
      </w:r>
    </w:p>
    <w:p w14:paraId="02254B8B" w14:textId="77777777" w:rsidR="003A40CC" w:rsidRPr="0014738C" w:rsidRDefault="003A40CC" w:rsidP="003A40CC">
      <w:pPr>
        <w:widowControl w:val="0"/>
        <w:autoSpaceDE w:val="0"/>
        <w:autoSpaceDN w:val="0"/>
        <w:adjustRightInd w:val="0"/>
        <w:spacing w:before="120"/>
        <w:ind w:left="365"/>
        <w:jc w:val="both"/>
        <w:rPr>
          <w:sz w:val="22"/>
          <w:szCs w:val="22"/>
        </w:rPr>
      </w:pPr>
      <w:r w:rsidRPr="0014738C">
        <w:rPr>
          <w:sz w:val="22"/>
          <w:szCs w:val="22"/>
        </w:rPr>
        <w:t>“(4)</w:t>
      </w:r>
      <w:r w:rsidRPr="0014738C">
        <w:rPr>
          <w:sz w:val="22"/>
          <w:szCs w:val="22"/>
        </w:rPr>
        <w:tab/>
        <w:t>A computer passenger and crew report must:</w:t>
      </w:r>
    </w:p>
    <w:p w14:paraId="6BCFB30A" w14:textId="77777777" w:rsidR="003A40CC" w:rsidRPr="0014738C" w:rsidRDefault="003A40CC" w:rsidP="003A40CC">
      <w:pPr>
        <w:widowControl w:val="0"/>
        <w:tabs>
          <w:tab w:val="left" w:pos="792"/>
        </w:tabs>
        <w:autoSpaceDE w:val="0"/>
        <w:autoSpaceDN w:val="0"/>
        <w:adjustRightInd w:val="0"/>
        <w:spacing w:before="120"/>
        <w:ind w:left="792" w:hanging="389"/>
        <w:jc w:val="both"/>
        <w:rPr>
          <w:sz w:val="22"/>
          <w:szCs w:val="22"/>
        </w:rPr>
      </w:pPr>
      <w:r w:rsidRPr="0014738C">
        <w:rPr>
          <w:sz w:val="22"/>
          <w:szCs w:val="22"/>
        </w:rPr>
        <w:t>(a)</w:t>
      </w:r>
      <w:r w:rsidRPr="0014738C">
        <w:rPr>
          <w:sz w:val="22"/>
          <w:szCs w:val="22"/>
        </w:rPr>
        <w:tab/>
        <w:t>be transmitted to Customs using the prescribed computer system; and</w:t>
      </w:r>
    </w:p>
    <w:p w14:paraId="1A147289" w14:textId="77777777" w:rsidR="003A40CC" w:rsidRPr="0014738C" w:rsidRDefault="003A40CC" w:rsidP="003A40CC">
      <w:pPr>
        <w:widowControl w:val="0"/>
        <w:tabs>
          <w:tab w:val="left" w:pos="792"/>
        </w:tabs>
        <w:autoSpaceDE w:val="0"/>
        <w:autoSpaceDN w:val="0"/>
        <w:adjustRightInd w:val="0"/>
        <w:spacing w:before="120"/>
        <w:ind w:left="792" w:hanging="389"/>
        <w:jc w:val="both"/>
        <w:rPr>
          <w:sz w:val="22"/>
          <w:szCs w:val="22"/>
        </w:rPr>
      </w:pPr>
      <w:r w:rsidRPr="0014738C">
        <w:rPr>
          <w:sz w:val="22"/>
          <w:szCs w:val="22"/>
        </w:rPr>
        <w:t>(b)</w:t>
      </w:r>
      <w:r w:rsidRPr="0014738C">
        <w:rPr>
          <w:sz w:val="22"/>
          <w:szCs w:val="22"/>
        </w:rPr>
        <w:tab/>
        <w:t>communicate such information as is set out in an approved statement; and</w:t>
      </w:r>
    </w:p>
    <w:p w14:paraId="1D7AAB8B" w14:textId="77777777" w:rsidR="003A40CC" w:rsidRPr="0014738C" w:rsidRDefault="003A40CC" w:rsidP="003A40CC">
      <w:pPr>
        <w:widowControl w:val="0"/>
        <w:tabs>
          <w:tab w:val="left" w:pos="792"/>
        </w:tabs>
        <w:autoSpaceDE w:val="0"/>
        <w:autoSpaceDN w:val="0"/>
        <w:adjustRightInd w:val="0"/>
        <w:spacing w:before="120"/>
        <w:ind w:left="792" w:hanging="389"/>
        <w:jc w:val="both"/>
        <w:rPr>
          <w:sz w:val="22"/>
          <w:szCs w:val="22"/>
        </w:rPr>
      </w:pPr>
      <w:r w:rsidRPr="0014738C">
        <w:rPr>
          <w:sz w:val="22"/>
          <w:szCs w:val="22"/>
        </w:rPr>
        <w:t>(c)</w:t>
      </w:r>
      <w:r w:rsidRPr="0014738C">
        <w:rPr>
          <w:sz w:val="22"/>
          <w:szCs w:val="22"/>
        </w:rPr>
        <w:tab/>
        <w:t>be signed by transmitting such identifying information as is prescribed.</w:t>
      </w:r>
    </w:p>
    <w:p w14:paraId="0613A8B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Communication of impending arrival reports, arrival reports, cargo reports and passenger and crew reports</w:t>
      </w:r>
    </w:p>
    <w:p w14:paraId="3B3B8D28"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“64</w:t>
      </w:r>
      <w:r w:rsidRPr="0014738C">
        <w:rPr>
          <w:smallCaps/>
          <w:sz w:val="22"/>
          <w:szCs w:val="22"/>
        </w:rPr>
        <w:t>ad</w:t>
      </w:r>
      <w:r w:rsidRPr="0014738C">
        <w:rPr>
          <w:sz w:val="22"/>
          <w:szCs w:val="22"/>
        </w:rPr>
        <w:t xml:space="preserve">. (1) For the purposes of this Act, an impending arrival report, an arrival report, a documentary cargo report or a documentary passenger and crew report may be sent to an officer referred to in subsection 64 (3), </w:t>
      </w:r>
      <w:r w:rsidRPr="0014738C">
        <w:rPr>
          <w:smallCaps/>
          <w:sz w:val="22"/>
          <w:szCs w:val="22"/>
        </w:rPr>
        <w:t xml:space="preserve">64aa </w:t>
      </w:r>
      <w:r w:rsidRPr="0014738C">
        <w:rPr>
          <w:sz w:val="22"/>
          <w:szCs w:val="22"/>
        </w:rPr>
        <w:t>(2), 64</w:t>
      </w:r>
      <w:r w:rsidRPr="0014738C">
        <w:rPr>
          <w:smallCaps/>
          <w:sz w:val="22"/>
          <w:szCs w:val="22"/>
        </w:rPr>
        <w:t>ab</w:t>
      </w:r>
      <w:r w:rsidRPr="0014738C">
        <w:rPr>
          <w:sz w:val="22"/>
          <w:szCs w:val="22"/>
        </w:rPr>
        <w:t xml:space="preserve"> (4) or 64</w:t>
      </w:r>
      <w:r w:rsidRPr="0014738C">
        <w:rPr>
          <w:smallCaps/>
          <w:sz w:val="22"/>
          <w:szCs w:val="22"/>
        </w:rPr>
        <w:t>ac</w:t>
      </w:r>
      <w:r w:rsidRPr="0014738C">
        <w:rPr>
          <w:sz w:val="22"/>
          <w:szCs w:val="22"/>
        </w:rPr>
        <w:t xml:space="preserve"> (3), as the case requires, in any manner prescribed and, when so sent, is taken to have been communicated to Customs at such time and in such circumstances as are prescribed.</w:t>
      </w:r>
    </w:p>
    <w:p w14:paraId="76A2FEDC"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“(2)</w:t>
      </w:r>
      <w:r w:rsidRPr="0014738C">
        <w:rPr>
          <w:sz w:val="22"/>
          <w:szCs w:val="22"/>
        </w:rPr>
        <w:tab/>
        <w:t>For the purposes of this Act, an impending arrival report, an arrival report, a documentary cargo report or a documentary passenger and crew report that is given to an officer referred to in subsection 64 (3), 64</w:t>
      </w:r>
      <w:r w:rsidRPr="0014738C">
        <w:rPr>
          <w:smallCaps/>
          <w:sz w:val="22"/>
          <w:szCs w:val="22"/>
        </w:rPr>
        <w:t>aa</w:t>
      </w:r>
      <w:r w:rsidRPr="0014738C">
        <w:rPr>
          <w:sz w:val="22"/>
          <w:szCs w:val="22"/>
        </w:rPr>
        <w:t xml:space="preserve"> (2), 64</w:t>
      </w:r>
      <w:r w:rsidRPr="0014738C">
        <w:rPr>
          <w:smallCaps/>
          <w:sz w:val="22"/>
          <w:szCs w:val="22"/>
        </w:rPr>
        <w:t>ab</w:t>
      </w:r>
      <w:r w:rsidRPr="0014738C">
        <w:rPr>
          <w:sz w:val="22"/>
          <w:szCs w:val="22"/>
        </w:rPr>
        <w:t xml:space="preserve"> (4) or 64</w:t>
      </w:r>
      <w:r w:rsidRPr="0014738C">
        <w:rPr>
          <w:smallCaps/>
          <w:sz w:val="22"/>
          <w:szCs w:val="22"/>
        </w:rPr>
        <w:t>ac</w:t>
      </w:r>
      <w:r w:rsidRPr="0014738C">
        <w:rPr>
          <w:sz w:val="22"/>
          <w:szCs w:val="22"/>
        </w:rPr>
        <w:t xml:space="preserve"> (3), as the case requires, is taken to have been communicated to Customs when it is received by the officer.</w:t>
      </w:r>
    </w:p>
    <w:p w14:paraId="66183B20"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“(3)</w:t>
      </w:r>
      <w:r w:rsidRPr="0014738C">
        <w:rPr>
          <w:sz w:val="22"/>
          <w:szCs w:val="22"/>
        </w:rPr>
        <w:tab/>
        <w:t>For the purposes of this Act, a computer cargo report or a computer passenger and crew report that is transmitted to Customs using a prescribed computer system is taken to have been communicated to Customs when an acknowledgment of the report is transmitted to the person identified in the report as the person transmitting the report.”.</w:t>
      </w:r>
    </w:p>
    <w:p w14:paraId="4AA1288B"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Failure to make entries</w:t>
      </w:r>
    </w:p>
    <w:p w14:paraId="239D483F" w14:textId="77777777" w:rsidR="003A40CC" w:rsidRPr="0014738C" w:rsidRDefault="003A40CC" w:rsidP="003A40CC">
      <w:pPr>
        <w:widowControl w:val="0"/>
        <w:tabs>
          <w:tab w:val="left" w:pos="754"/>
        </w:tabs>
        <w:autoSpaceDE w:val="0"/>
        <w:autoSpaceDN w:val="0"/>
        <w:adjustRightInd w:val="0"/>
        <w:spacing w:before="120"/>
        <w:ind w:left="350"/>
        <w:jc w:val="both"/>
        <w:rPr>
          <w:sz w:val="22"/>
          <w:szCs w:val="22"/>
        </w:rPr>
      </w:pPr>
      <w:r w:rsidRPr="0014738C">
        <w:rPr>
          <w:b/>
          <w:bCs/>
          <w:sz w:val="22"/>
          <w:szCs w:val="22"/>
        </w:rPr>
        <w:t>11.</w:t>
      </w:r>
      <w:r w:rsidRPr="0014738C">
        <w:rPr>
          <w:b/>
          <w:bCs/>
          <w:sz w:val="22"/>
          <w:szCs w:val="22"/>
        </w:rPr>
        <w:tab/>
      </w:r>
      <w:r w:rsidRPr="0014738C">
        <w:rPr>
          <w:sz w:val="22"/>
          <w:szCs w:val="22"/>
        </w:rPr>
        <w:t>Section 72 of the Principal Act is amended:</w:t>
      </w:r>
    </w:p>
    <w:p w14:paraId="63E95401" w14:textId="77777777" w:rsidR="003A40CC" w:rsidRPr="0014738C" w:rsidRDefault="003A40CC" w:rsidP="003A40CC">
      <w:pPr>
        <w:widowControl w:val="0"/>
        <w:tabs>
          <w:tab w:val="left" w:pos="778"/>
        </w:tabs>
        <w:autoSpaceDE w:val="0"/>
        <w:autoSpaceDN w:val="0"/>
        <w:adjustRightInd w:val="0"/>
        <w:spacing w:before="120"/>
        <w:ind w:left="778" w:hanging="389"/>
        <w:jc w:val="both"/>
        <w:rPr>
          <w:sz w:val="22"/>
          <w:szCs w:val="22"/>
        </w:rPr>
      </w:pPr>
      <w:r w:rsidRPr="0014738C">
        <w:rPr>
          <w:b/>
          <w:bCs/>
          <w:sz w:val="22"/>
          <w:szCs w:val="22"/>
        </w:rPr>
        <w:t>(a)</w:t>
      </w:r>
      <w:r w:rsidRPr="0014738C">
        <w:rPr>
          <w:sz w:val="22"/>
          <w:szCs w:val="22"/>
        </w:rPr>
        <w:tab/>
        <w:t>by inserting in subsection (2) “, or otherwise dispose of,” after “sell”;</w:t>
      </w:r>
    </w:p>
    <w:p w14:paraId="09489045" w14:textId="77777777" w:rsidR="003A40CC" w:rsidRPr="0014738C" w:rsidRDefault="003A40CC" w:rsidP="003A40CC">
      <w:pPr>
        <w:widowControl w:val="0"/>
        <w:tabs>
          <w:tab w:val="left" w:pos="778"/>
        </w:tabs>
        <w:autoSpaceDE w:val="0"/>
        <w:autoSpaceDN w:val="0"/>
        <w:adjustRightInd w:val="0"/>
        <w:spacing w:before="120"/>
        <w:ind w:left="778" w:hanging="389"/>
        <w:jc w:val="both"/>
        <w:rPr>
          <w:sz w:val="22"/>
          <w:szCs w:val="22"/>
        </w:rPr>
      </w:pPr>
      <w:r w:rsidRPr="0014738C">
        <w:rPr>
          <w:b/>
          <w:bCs/>
          <w:sz w:val="22"/>
          <w:szCs w:val="22"/>
        </w:rPr>
        <w:t>(b)</w:t>
      </w:r>
      <w:r w:rsidRPr="0014738C">
        <w:rPr>
          <w:sz w:val="22"/>
          <w:szCs w:val="22"/>
        </w:rPr>
        <w:tab/>
        <w:t>by inserting in subsection (4) “, or otherwise dispose of,” after “sell”.</w:t>
      </w:r>
    </w:p>
    <w:p w14:paraId="3FD35BBE"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Repeal of section 74 and substitution of new section</w:t>
      </w:r>
    </w:p>
    <w:p w14:paraId="2A73561A" w14:textId="77777777" w:rsidR="003A40CC" w:rsidRPr="0014738C" w:rsidRDefault="003A40CC" w:rsidP="003A40CC">
      <w:pPr>
        <w:widowControl w:val="0"/>
        <w:tabs>
          <w:tab w:val="left" w:pos="754"/>
        </w:tabs>
        <w:autoSpaceDE w:val="0"/>
        <w:autoSpaceDN w:val="0"/>
        <w:adjustRightInd w:val="0"/>
        <w:spacing w:before="120"/>
        <w:ind w:firstLine="350"/>
        <w:jc w:val="both"/>
        <w:rPr>
          <w:sz w:val="22"/>
          <w:szCs w:val="22"/>
        </w:rPr>
      </w:pPr>
      <w:r w:rsidRPr="0014738C">
        <w:rPr>
          <w:b/>
          <w:bCs/>
          <w:sz w:val="22"/>
          <w:szCs w:val="22"/>
        </w:rPr>
        <w:t>12.</w:t>
      </w:r>
      <w:r w:rsidRPr="0014738C">
        <w:rPr>
          <w:b/>
          <w:bCs/>
          <w:sz w:val="22"/>
          <w:szCs w:val="22"/>
        </w:rPr>
        <w:tab/>
      </w:r>
      <w:r w:rsidRPr="0014738C">
        <w:rPr>
          <w:sz w:val="22"/>
          <w:szCs w:val="22"/>
        </w:rPr>
        <w:t>Section 74 of the Principal Act is repealed and the following section is substituted:</w:t>
      </w:r>
    </w:p>
    <w:p w14:paraId="25BAE14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sz w:val="22"/>
          <w:szCs w:val="22"/>
        </w:rPr>
        <w:br w:type="page"/>
      </w:r>
      <w:r w:rsidRPr="0014738C">
        <w:rPr>
          <w:b/>
          <w:bCs/>
          <w:sz w:val="22"/>
          <w:szCs w:val="22"/>
        </w:rPr>
        <w:lastRenderedPageBreak/>
        <w:t xml:space="preserve">Authority for </w:t>
      </w:r>
      <w:proofErr w:type="spellStart"/>
      <w:r w:rsidRPr="0014738C">
        <w:rPr>
          <w:b/>
          <w:bCs/>
          <w:sz w:val="22"/>
          <w:szCs w:val="22"/>
        </w:rPr>
        <w:t>unshipment</w:t>
      </w:r>
      <w:proofErr w:type="spellEnd"/>
    </w:p>
    <w:p w14:paraId="0D609B90"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“74.</w:t>
      </w:r>
      <w:r w:rsidRPr="0014738C">
        <w:rPr>
          <w:sz w:val="22"/>
          <w:szCs w:val="22"/>
        </w:rPr>
        <w:tab/>
        <w:t>(1) Except as prescribed, the master or owner of a ship or the pilot or owner of an aircraft must not unship goods at a port or airport otherwise than in accordance with a Collector’s permit to unship the goods.</w:t>
      </w:r>
    </w:p>
    <w:p w14:paraId="4E3C9D15"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$25,000.</w:t>
      </w:r>
    </w:p>
    <w:p w14:paraId="06630A32"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“(2)</w:t>
      </w:r>
      <w:r w:rsidRPr="0014738C">
        <w:rPr>
          <w:sz w:val="22"/>
          <w:szCs w:val="22"/>
        </w:rPr>
        <w:tab/>
        <w:t>A Collector’s permit to unship goods may be subject to such conditions as are specified in the permit.”.</w:t>
      </w:r>
    </w:p>
    <w:p w14:paraId="208AD24B"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Entry of warehoused goods</w:t>
      </w:r>
    </w:p>
    <w:p w14:paraId="08B24E95" w14:textId="77777777" w:rsidR="003A40CC" w:rsidRPr="0014738C" w:rsidRDefault="003A40CC" w:rsidP="003A40CC">
      <w:pPr>
        <w:widowControl w:val="0"/>
        <w:tabs>
          <w:tab w:val="left" w:pos="744"/>
        </w:tabs>
        <w:autoSpaceDE w:val="0"/>
        <w:autoSpaceDN w:val="0"/>
        <w:adjustRightInd w:val="0"/>
        <w:spacing w:before="120"/>
        <w:ind w:left="355"/>
        <w:jc w:val="both"/>
        <w:rPr>
          <w:sz w:val="22"/>
          <w:szCs w:val="22"/>
        </w:rPr>
      </w:pPr>
      <w:r w:rsidRPr="0014738C">
        <w:rPr>
          <w:b/>
          <w:bCs/>
          <w:sz w:val="22"/>
          <w:szCs w:val="22"/>
        </w:rPr>
        <w:t>13.</w:t>
      </w:r>
      <w:r w:rsidRPr="0014738C">
        <w:rPr>
          <w:b/>
          <w:bCs/>
          <w:sz w:val="22"/>
          <w:szCs w:val="22"/>
        </w:rPr>
        <w:tab/>
      </w:r>
      <w:r w:rsidRPr="0014738C">
        <w:rPr>
          <w:sz w:val="22"/>
          <w:szCs w:val="22"/>
        </w:rPr>
        <w:t>Section 99 of the Principal Act is amended:</w:t>
      </w:r>
    </w:p>
    <w:p w14:paraId="3B7D5A9C"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b/>
          <w:bCs/>
          <w:sz w:val="22"/>
          <w:szCs w:val="22"/>
        </w:rPr>
        <w:t>(a)</w:t>
      </w:r>
      <w:r w:rsidRPr="0014738C">
        <w:rPr>
          <w:sz w:val="22"/>
          <w:szCs w:val="22"/>
        </w:rPr>
        <w:tab/>
        <w:t>by omitting from subsection (3) “, other than goods to which section 11</w:t>
      </w:r>
      <w:r w:rsidRPr="0014738C">
        <w:rPr>
          <w:smallCaps/>
          <w:sz w:val="22"/>
          <w:szCs w:val="22"/>
        </w:rPr>
        <w:t xml:space="preserve">4a </w:t>
      </w:r>
      <w:r w:rsidRPr="0014738C">
        <w:rPr>
          <w:sz w:val="22"/>
          <w:szCs w:val="22"/>
        </w:rPr>
        <w:t>applies,”;</w:t>
      </w:r>
    </w:p>
    <w:p w14:paraId="5309DA27"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b/>
          <w:bCs/>
          <w:sz w:val="22"/>
          <w:szCs w:val="22"/>
        </w:rPr>
        <w:t>(b)</w:t>
      </w:r>
      <w:r w:rsidRPr="0014738C">
        <w:rPr>
          <w:sz w:val="22"/>
          <w:szCs w:val="22"/>
        </w:rPr>
        <w:tab/>
        <w:t>by omitting from subsection (3) “section 39” and substituting “section 114</w:t>
      </w:r>
      <w:r w:rsidRPr="0014738C">
        <w:rPr>
          <w:smallCaps/>
          <w:sz w:val="22"/>
          <w:szCs w:val="22"/>
        </w:rPr>
        <w:t>c</w:t>
      </w:r>
      <w:r w:rsidRPr="0014738C">
        <w:rPr>
          <w:sz w:val="22"/>
          <w:szCs w:val="22"/>
        </w:rPr>
        <w:t>”.</w:t>
      </w:r>
    </w:p>
    <w:p w14:paraId="3C02EEF2"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Insertion of new heading</w:t>
      </w:r>
    </w:p>
    <w:p w14:paraId="57959F84" w14:textId="77777777" w:rsidR="003A40CC" w:rsidRDefault="003A40CC" w:rsidP="003A40CC">
      <w:pPr>
        <w:widowControl w:val="0"/>
        <w:tabs>
          <w:tab w:val="left" w:pos="739"/>
        </w:tabs>
        <w:autoSpaceDE w:val="0"/>
        <w:autoSpaceDN w:val="0"/>
        <w:adjustRightInd w:val="0"/>
        <w:spacing w:before="120"/>
        <w:ind w:firstLine="350"/>
        <w:jc w:val="both"/>
        <w:rPr>
          <w:sz w:val="22"/>
          <w:szCs w:val="22"/>
        </w:rPr>
      </w:pPr>
      <w:r w:rsidRPr="0014738C">
        <w:rPr>
          <w:b/>
          <w:bCs/>
          <w:sz w:val="22"/>
          <w:szCs w:val="22"/>
        </w:rPr>
        <w:t>14.</w:t>
      </w:r>
      <w:r w:rsidRPr="0014738C">
        <w:rPr>
          <w:b/>
          <w:bCs/>
          <w:sz w:val="22"/>
          <w:szCs w:val="22"/>
        </w:rPr>
        <w:tab/>
      </w:r>
      <w:r w:rsidRPr="0014738C">
        <w:rPr>
          <w:sz w:val="22"/>
          <w:szCs w:val="22"/>
        </w:rPr>
        <w:t>Before section 112 of the Principal Act the following heading is inserted in Part VI:</w:t>
      </w:r>
    </w:p>
    <w:p w14:paraId="60CDBFF0" w14:textId="77777777" w:rsidR="00C34112" w:rsidRPr="0014738C" w:rsidRDefault="00C34112" w:rsidP="003A40CC">
      <w:pPr>
        <w:widowControl w:val="0"/>
        <w:tabs>
          <w:tab w:val="left" w:pos="739"/>
        </w:tabs>
        <w:autoSpaceDE w:val="0"/>
        <w:autoSpaceDN w:val="0"/>
        <w:adjustRightInd w:val="0"/>
        <w:spacing w:before="120"/>
        <w:ind w:firstLine="350"/>
        <w:jc w:val="both"/>
        <w:rPr>
          <w:sz w:val="22"/>
          <w:szCs w:val="22"/>
        </w:rPr>
      </w:pPr>
    </w:p>
    <w:p w14:paraId="2215707C" w14:textId="2485D4E5" w:rsidR="003A40CC" w:rsidRPr="0014738C" w:rsidRDefault="003A40CC" w:rsidP="001C2B52">
      <w:pPr>
        <w:widowControl w:val="0"/>
        <w:autoSpaceDE w:val="0"/>
        <w:autoSpaceDN w:val="0"/>
        <w:adjustRightInd w:val="0"/>
        <w:spacing w:before="120"/>
        <w:jc w:val="center"/>
        <w:rPr>
          <w:sz w:val="22"/>
          <w:szCs w:val="22"/>
        </w:rPr>
      </w:pPr>
      <w:r w:rsidRPr="0014738C">
        <w:rPr>
          <w:b/>
          <w:bCs/>
          <w:i/>
          <w:iCs/>
          <w:sz w:val="22"/>
          <w:szCs w:val="22"/>
        </w:rPr>
        <w:t>“Division 1</w:t>
      </w:r>
      <w:r w:rsidRPr="0014738C">
        <w:rPr>
          <w:b/>
          <w:bCs/>
          <w:sz w:val="22"/>
          <w:szCs w:val="22"/>
        </w:rPr>
        <w:t>—</w:t>
      </w:r>
      <w:r w:rsidRPr="0014738C">
        <w:rPr>
          <w:b/>
          <w:bCs/>
          <w:i/>
          <w:iCs/>
          <w:sz w:val="22"/>
          <w:szCs w:val="22"/>
        </w:rPr>
        <w:t>Prohibited exports”.</w:t>
      </w:r>
    </w:p>
    <w:p w14:paraId="2B88FD3F"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Repeal of sections and substitution of new heading and sections</w:t>
      </w:r>
    </w:p>
    <w:p w14:paraId="41681634" w14:textId="77777777" w:rsidR="003A40CC" w:rsidRDefault="003A40CC" w:rsidP="003A40CC">
      <w:pPr>
        <w:widowControl w:val="0"/>
        <w:tabs>
          <w:tab w:val="left" w:pos="739"/>
        </w:tabs>
        <w:autoSpaceDE w:val="0"/>
        <w:autoSpaceDN w:val="0"/>
        <w:adjustRightInd w:val="0"/>
        <w:spacing w:before="120"/>
        <w:ind w:firstLine="350"/>
        <w:jc w:val="both"/>
        <w:rPr>
          <w:sz w:val="22"/>
          <w:szCs w:val="22"/>
        </w:rPr>
      </w:pPr>
      <w:r w:rsidRPr="0014738C">
        <w:rPr>
          <w:b/>
          <w:bCs/>
          <w:sz w:val="22"/>
          <w:szCs w:val="22"/>
        </w:rPr>
        <w:t>15.</w:t>
      </w:r>
      <w:r w:rsidRPr="0014738C">
        <w:rPr>
          <w:b/>
          <w:bCs/>
          <w:sz w:val="22"/>
          <w:szCs w:val="22"/>
        </w:rPr>
        <w:tab/>
        <w:t xml:space="preserve">(1) </w:t>
      </w:r>
      <w:r w:rsidRPr="0014738C">
        <w:rPr>
          <w:sz w:val="22"/>
          <w:szCs w:val="22"/>
        </w:rPr>
        <w:t>Sections 113, 114 and 1</w:t>
      </w:r>
      <w:r w:rsidRPr="0014738C">
        <w:rPr>
          <w:smallCaps/>
          <w:sz w:val="22"/>
          <w:szCs w:val="22"/>
        </w:rPr>
        <w:t xml:space="preserve">14a </w:t>
      </w:r>
      <w:r w:rsidRPr="0014738C">
        <w:rPr>
          <w:sz w:val="22"/>
          <w:szCs w:val="22"/>
        </w:rPr>
        <w:t>of the Principal Act are repealed and the following heading and sections are substituted:</w:t>
      </w:r>
    </w:p>
    <w:p w14:paraId="50493BBE" w14:textId="77777777" w:rsidR="00C34112" w:rsidRPr="0014738C" w:rsidRDefault="00C34112" w:rsidP="003A40CC">
      <w:pPr>
        <w:widowControl w:val="0"/>
        <w:tabs>
          <w:tab w:val="left" w:pos="739"/>
        </w:tabs>
        <w:autoSpaceDE w:val="0"/>
        <w:autoSpaceDN w:val="0"/>
        <w:adjustRightInd w:val="0"/>
        <w:spacing w:before="120"/>
        <w:ind w:firstLine="350"/>
        <w:jc w:val="both"/>
        <w:rPr>
          <w:sz w:val="22"/>
          <w:szCs w:val="22"/>
        </w:rPr>
      </w:pPr>
    </w:p>
    <w:p w14:paraId="5128AB32" w14:textId="6B620230" w:rsidR="003A40CC" w:rsidRPr="0014738C" w:rsidRDefault="003A40CC" w:rsidP="001C2B52">
      <w:pPr>
        <w:widowControl w:val="0"/>
        <w:autoSpaceDE w:val="0"/>
        <w:autoSpaceDN w:val="0"/>
        <w:adjustRightInd w:val="0"/>
        <w:spacing w:before="120"/>
        <w:jc w:val="center"/>
        <w:rPr>
          <w:sz w:val="22"/>
          <w:szCs w:val="22"/>
        </w:rPr>
      </w:pPr>
      <w:r w:rsidRPr="0014738C">
        <w:rPr>
          <w:b/>
          <w:bCs/>
          <w:i/>
          <w:iCs/>
          <w:sz w:val="22"/>
          <w:szCs w:val="22"/>
        </w:rPr>
        <w:t>“Division 2</w:t>
      </w:r>
      <w:r w:rsidRPr="0014738C">
        <w:rPr>
          <w:b/>
          <w:bCs/>
          <w:sz w:val="22"/>
          <w:szCs w:val="22"/>
        </w:rPr>
        <w:t>—</w:t>
      </w:r>
      <w:r w:rsidRPr="0014738C">
        <w:rPr>
          <w:b/>
          <w:bCs/>
          <w:i/>
          <w:iCs/>
          <w:sz w:val="22"/>
          <w:szCs w:val="22"/>
        </w:rPr>
        <w:t>Entry and clearance of goods for export</w:t>
      </w:r>
    </w:p>
    <w:p w14:paraId="203C82FE"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Entry of goods for export</w:t>
      </w:r>
    </w:p>
    <w:p w14:paraId="4C7A1E58"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“113.</w:t>
      </w:r>
      <w:r w:rsidRPr="0014738C">
        <w:rPr>
          <w:sz w:val="22"/>
          <w:szCs w:val="22"/>
        </w:rPr>
        <w:tab/>
        <w:t>(1) Subject to this Act, the owner of goods intended for export:</w:t>
      </w:r>
    </w:p>
    <w:p w14:paraId="03EAE82B" w14:textId="77777777" w:rsidR="003A40CC" w:rsidRPr="0014738C" w:rsidRDefault="003A40CC" w:rsidP="003A40CC">
      <w:pPr>
        <w:widowControl w:val="0"/>
        <w:tabs>
          <w:tab w:val="left" w:pos="782"/>
        </w:tabs>
        <w:autoSpaceDE w:val="0"/>
        <w:autoSpaceDN w:val="0"/>
        <w:adjustRightInd w:val="0"/>
        <w:spacing w:before="120"/>
        <w:ind w:left="394"/>
        <w:jc w:val="both"/>
        <w:rPr>
          <w:sz w:val="22"/>
          <w:szCs w:val="22"/>
        </w:rPr>
      </w:pPr>
      <w:r w:rsidRPr="0014738C">
        <w:rPr>
          <w:sz w:val="22"/>
          <w:szCs w:val="22"/>
        </w:rPr>
        <w:t>(a)</w:t>
      </w:r>
      <w:r w:rsidRPr="0014738C">
        <w:rPr>
          <w:sz w:val="22"/>
          <w:szCs w:val="22"/>
        </w:rPr>
        <w:tab/>
        <w:t>must enter the goods for export; and</w:t>
      </w:r>
    </w:p>
    <w:p w14:paraId="65D9770F" w14:textId="77777777" w:rsidR="003A40CC" w:rsidRPr="0014738C" w:rsidRDefault="003A40CC" w:rsidP="003A40CC">
      <w:pPr>
        <w:widowControl w:val="0"/>
        <w:tabs>
          <w:tab w:val="left" w:pos="782"/>
        </w:tabs>
        <w:autoSpaceDE w:val="0"/>
        <w:autoSpaceDN w:val="0"/>
        <w:adjustRightInd w:val="0"/>
        <w:spacing w:before="120"/>
        <w:ind w:left="394"/>
        <w:jc w:val="both"/>
        <w:rPr>
          <w:sz w:val="22"/>
          <w:szCs w:val="22"/>
        </w:rPr>
      </w:pPr>
      <w:r w:rsidRPr="0014738C">
        <w:rPr>
          <w:sz w:val="22"/>
          <w:szCs w:val="22"/>
        </w:rPr>
        <w:t>(b)</w:t>
      </w:r>
      <w:r w:rsidRPr="0014738C">
        <w:rPr>
          <w:sz w:val="22"/>
          <w:szCs w:val="22"/>
        </w:rPr>
        <w:tab/>
        <w:t>must not allow the goods:</w:t>
      </w:r>
    </w:p>
    <w:p w14:paraId="62B9788D" w14:textId="77777777" w:rsidR="003A40CC" w:rsidRPr="0014738C" w:rsidRDefault="003A40CC" w:rsidP="003A40CC">
      <w:pPr>
        <w:widowControl w:val="0"/>
        <w:autoSpaceDE w:val="0"/>
        <w:autoSpaceDN w:val="0"/>
        <w:adjustRightInd w:val="0"/>
        <w:spacing w:before="120"/>
        <w:ind w:left="1435" w:hanging="336"/>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if the goods are a ship or aircraft that is to be exported otherwise than in a ship or aircraft—to leave the place of exportation; or</w:t>
      </w:r>
    </w:p>
    <w:p w14:paraId="0052ADF7" w14:textId="77777777" w:rsidR="003A40CC" w:rsidRPr="0014738C" w:rsidRDefault="003A40CC" w:rsidP="003A40CC">
      <w:pPr>
        <w:widowControl w:val="0"/>
        <w:autoSpaceDE w:val="0"/>
        <w:autoSpaceDN w:val="0"/>
        <w:adjustRightInd w:val="0"/>
        <w:spacing w:before="120"/>
        <w:ind w:left="1435" w:hanging="408"/>
        <w:jc w:val="both"/>
        <w:rPr>
          <w:sz w:val="22"/>
          <w:szCs w:val="22"/>
        </w:rPr>
      </w:pPr>
      <w:r w:rsidRPr="0014738C">
        <w:rPr>
          <w:sz w:val="22"/>
          <w:szCs w:val="22"/>
        </w:rPr>
        <w:t>(ii)</w:t>
      </w:r>
      <w:r w:rsidRPr="0014738C">
        <w:rPr>
          <w:sz w:val="22"/>
          <w:szCs w:val="22"/>
        </w:rPr>
        <w:tab/>
        <w:t>if the goods are other goods—to be loaded on the ship or aircraft in which they are to be exported;</w:t>
      </w:r>
    </w:p>
    <w:p w14:paraId="7EE8900E"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unless an authority to deal with the goods has been given under section 114</w:t>
      </w:r>
      <w:r w:rsidRPr="0014738C">
        <w:rPr>
          <w:smallCaps/>
          <w:sz w:val="22"/>
          <w:szCs w:val="22"/>
        </w:rPr>
        <w:t>c</w:t>
      </w:r>
      <w:r w:rsidRPr="0014738C">
        <w:rPr>
          <w:sz w:val="22"/>
          <w:szCs w:val="22"/>
        </w:rPr>
        <w:t>.</w:t>
      </w:r>
    </w:p>
    <w:p w14:paraId="3AEB5330"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$5,000.</w:t>
      </w:r>
    </w:p>
    <w:p w14:paraId="70E32217" w14:textId="77777777" w:rsidR="003A40CC" w:rsidRPr="0014738C" w:rsidRDefault="003A40CC" w:rsidP="003A40CC">
      <w:pPr>
        <w:widowControl w:val="0"/>
        <w:autoSpaceDE w:val="0"/>
        <w:autoSpaceDN w:val="0"/>
        <w:adjustRightInd w:val="0"/>
        <w:spacing w:before="120"/>
        <w:ind w:left="350"/>
        <w:jc w:val="both"/>
        <w:rPr>
          <w:sz w:val="22"/>
          <w:szCs w:val="22"/>
        </w:rPr>
      </w:pPr>
      <w:r w:rsidRPr="0014738C">
        <w:rPr>
          <w:sz w:val="22"/>
          <w:szCs w:val="22"/>
        </w:rPr>
        <w:t>“(2)</w:t>
      </w:r>
      <w:r w:rsidRPr="0014738C">
        <w:rPr>
          <w:sz w:val="22"/>
          <w:szCs w:val="22"/>
        </w:rPr>
        <w:tab/>
        <w:t>Subsection (1) does not apply to:</w:t>
      </w:r>
    </w:p>
    <w:p w14:paraId="549FBB66" w14:textId="77777777" w:rsidR="003A40CC" w:rsidRPr="0014738C" w:rsidRDefault="003A40CC" w:rsidP="003A40CC">
      <w:pPr>
        <w:widowControl w:val="0"/>
        <w:autoSpaceDE w:val="0"/>
        <w:autoSpaceDN w:val="0"/>
        <w:adjustRightInd w:val="0"/>
        <w:spacing w:before="120"/>
        <w:ind w:left="403"/>
        <w:jc w:val="both"/>
        <w:rPr>
          <w:sz w:val="22"/>
          <w:szCs w:val="22"/>
        </w:rPr>
      </w:pPr>
      <w:r w:rsidRPr="0014738C">
        <w:rPr>
          <w:sz w:val="22"/>
          <w:szCs w:val="22"/>
        </w:rPr>
        <w:t>(a)</w:t>
      </w:r>
      <w:r w:rsidRPr="0014738C">
        <w:rPr>
          <w:sz w:val="22"/>
          <w:szCs w:val="22"/>
        </w:rPr>
        <w:tab/>
        <w:t>goods that are accompanied or unaccompanied personal or household effects of a passenger in, or a member of the crew of, a ship or aircraft; and</w:t>
      </w:r>
    </w:p>
    <w:p w14:paraId="0EE51964"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sz w:val="22"/>
          <w:szCs w:val="22"/>
        </w:rPr>
        <w:br w:type="page"/>
      </w:r>
      <w:r w:rsidRPr="0014738C">
        <w:rPr>
          <w:sz w:val="22"/>
          <w:szCs w:val="22"/>
        </w:rPr>
        <w:lastRenderedPageBreak/>
        <w:t>(b)</w:t>
      </w:r>
      <w:r w:rsidRPr="0014738C">
        <w:rPr>
          <w:sz w:val="22"/>
          <w:szCs w:val="22"/>
        </w:rPr>
        <w:tab/>
        <w:t>goods, other than prescribed goods, included in a consignment that is consigned through the Post Office by one person to another and that has an FOB value not exceeding $2,000 or such other amount as is prescribed; and</w:t>
      </w:r>
    </w:p>
    <w:p w14:paraId="060BC2EF"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sz w:val="22"/>
          <w:szCs w:val="22"/>
        </w:rPr>
        <w:t>(c)</w:t>
      </w:r>
      <w:r w:rsidRPr="0014738C">
        <w:rPr>
          <w:sz w:val="22"/>
          <w:szCs w:val="22"/>
        </w:rPr>
        <w:tab/>
        <w:t xml:space="preserve">goods, other than prescribed goods, included in a consignment to which a single export statistical item under the Australian </w:t>
      </w:r>
      <w:proofErr w:type="spellStart"/>
      <w:r w:rsidRPr="0014738C">
        <w:rPr>
          <w:sz w:val="22"/>
          <w:szCs w:val="22"/>
        </w:rPr>
        <w:t>Harmonised</w:t>
      </w:r>
      <w:proofErr w:type="spellEnd"/>
      <w:r w:rsidRPr="0014738C">
        <w:rPr>
          <w:sz w:val="22"/>
          <w:szCs w:val="22"/>
        </w:rPr>
        <w:t xml:space="preserve"> Export Commodity Classification applies, being a consignment that is exported by ship or aircraft and that has an FOB value not exceeding $500 or such other amount as is prescribed; and</w:t>
      </w:r>
    </w:p>
    <w:p w14:paraId="0C4207BF"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sz w:val="22"/>
          <w:szCs w:val="22"/>
        </w:rPr>
        <w:t>(d)</w:t>
      </w:r>
      <w:r w:rsidRPr="0014738C">
        <w:rPr>
          <w:sz w:val="22"/>
          <w:szCs w:val="22"/>
        </w:rPr>
        <w:tab/>
        <w:t>containers that are the property of a person carrying on business in Australia and that are exported on a temporary basis to be re-imported, whether empty or loaded; and</w:t>
      </w:r>
    </w:p>
    <w:p w14:paraId="5C2FD159"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sz w:val="22"/>
          <w:szCs w:val="22"/>
        </w:rPr>
        <w:t>(e)</w:t>
      </w:r>
      <w:r w:rsidRPr="0014738C">
        <w:rPr>
          <w:sz w:val="22"/>
          <w:szCs w:val="22"/>
        </w:rPr>
        <w:tab/>
        <w:t>containers that are intended for use principally in the international carriage of goods, other than containers that, when exported from Australia, cease, or are intended to cease, to be the property of a natural person resident, or a body corporate incorporated, in Australia; and</w:t>
      </w:r>
    </w:p>
    <w:p w14:paraId="317F2E8E" w14:textId="77777777" w:rsidR="003A40CC" w:rsidRPr="0014738C" w:rsidRDefault="003A40CC" w:rsidP="003A40CC">
      <w:pPr>
        <w:widowControl w:val="0"/>
        <w:tabs>
          <w:tab w:val="left" w:pos="787"/>
        </w:tabs>
        <w:autoSpaceDE w:val="0"/>
        <w:autoSpaceDN w:val="0"/>
        <w:adjustRightInd w:val="0"/>
        <w:spacing w:before="120"/>
        <w:ind w:left="787" w:hanging="389"/>
        <w:jc w:val="both"/>
        <w:rPr>
          <w:sz w:val="22"/>
          <w:szCs w:val="22"/>
        </w:rPr>
      </w:pPr>
      <w:r w:rsidRPr="0014738C">
        <w:rPr>
          <w:sz w:val="22"/>
          <w:szCs w:val="22"/>
        </w:rPr>
        <w:t>(f)</w:t>
      </w:r>
      <w:r w:rsidRPr="0014738C">
        <w:rPr>
          <w:sz w:val="22"/>
          <w:szCs w:val="22"/>
        </w:rPr>
        <w:tab/>
        <w:t>goods that, under the regulations, are exempted from this section, either absolutely or on such terms and conditions as are specified in the regulations.</w:t>
      </w:r>
    </w:p>
    <w:p w14:paraId="7729D4A6"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t>“(3)</w:t>
      </w:r>
      <w:r w:rsidRPr="0014738C">
        <w:rPr>
          <w:sz w:val="22"/>
          <w:szCs w:val="22"/>
        </w:rPr>
        <w:tab/>
        <w:t>For the purposes of paragraph (2) (a), goods:</w:t>
      </w:r>
    </w:p>
    <w:p w14:paraId="1ACFE70F"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in quantities exceeding what could reasonably be expected to be required by a passenger or member of the crew of a ship or aircraft for his or her own use; or</w:t>
      </w:r>
    </w:p>
    <w:p w14:paraId="34DFDC94"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that are, to the knowledge or belief of a passenger or a member of the crew of a ship or aircraft, to be sold, or used in the course of trading, outside Australia;</w:t>
      </w:r>
    </w:p>
    <w:p w14:paraId="0B1DE11A"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are not included in the personal or household effects of that passenger or crew member.</w:t>
      </w:r>
    </w:p>
    <w:p w14:paraId="145152ED"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What is an export entry?</w:t>
      </w:r>
    </w:p>
    <w:p w14:paraId="0EE71595" w14:textId="77777777" w:rsidR="003A40CC" w:rsidRPr="0014738C" w:rsidRDefault="003A40CC" w:rsidP="003A40CC">
      <w:pPr>
        <w:widowControl w:val="0"/>
        <w:autoSpaceDE w:val="0"/>
        <w:autoSpaceDN w:val="0"/>
        <w:adjustRightInd w:val="0"/>
        <w:spacing w:before="120"/>
        <w:ind w:firstLine="336"/>
        <w:jc w:val="both"/>
        <w:rPr>
          <w:sz w:val="22"/>
          <w:szCs w:val="22"/>
        </w:rPr>
      </w:pPr>
      <w:r w:rsidRPr="0014738C">
        <w:rPr>
          <w:sz w:val="22"/>
          <w:szCs w:val="22"/>
        </w:rPr>
        <w:t>“114.</w:t>
      </w:r>
      <w:r w:rsidRPr="0014738C">
        <w:rPr>
          <w:sz w:val="22"/>
          <w:szCs w:val="22"/>
        </w:rPr>
        <w:tab/>
        <w:t>(1) An export entry is a communication to Customs of information concerning goods intended for export that is effected either by document or by computer.</w:t>
      </w:r>
    </w:p>
    <w:p w14:paraId="5233B38B" w14:textId="77777777" w:rsidR="003A40CC" w:rsidRPr="0014738C" w:rsidRDefault="003A40CC" w:rsidP="003A40CC">
      <w:pPr>
        <w:widowControl w:val="0"/>
        <w:autoSpaceDE w:val="0"/>
        <w:autoSpaceDN w:val="0"/>
        <w:adjustRightInd w:val="0"/>
        <w:spacing w:before="120"/>
        <w:ind w:left="346"/>
        <w:jc w:val="both"/>
        <w:rPr>
          <w:sz w:val="22"/>
          <w:szCs w:val="22"/>
        </w:rPr>
      </w:pPr>
      <w:r w:rsidRPr="0014738C">
        <w:rPr>
          <w:sz w:val="22"/>
          <w:szCs w:val="22"/>
        </w:rPr>
        <w:t>“(2)</w:t>
      </w:r>
      <w:r w:rsidRPr="0014738C">
        <w:rPr>
          <w:sz w:val="22"/>
          <w:szCs w:val="22"/>
        </w:rPr>
        <w:tab/>
        <w:t>A documentary export entry must:</w:t>
      </w:r>
    </w:p>
    <w:p w14:paraId="247BC11A" w14:textId="77777777" w:rsidR="003A40CC" w:rsidRPr="0014738C" w:rsidRDefault="003A40CC" w:rsidP="003A40CC">
      <w:pPr>
        <w:widowControl w:val="0"/>
        <w:tabs>
          <w:tab w:val="left" w:pos="768"/>
        </w:tabs>
        <w:autoSpaceDE w:val="0"/>
        <w:autoSpaceDN w:val="0"/>
        <w:adjustRightInd w:val="0"/>
        <w:spacing w:before="120"/>
        <w:ind w:left="374"/>
        <w:jc w:val="both"/>
        <w:rPr>
          <w:sz w:val="22"/>
          <w:szCs w:val="22"/>
        </w:rPr>
      </w:pPr>
      <w:r w:rsidRPr="0014738C">
        <w:rPr>
          <w:sz w:val="22"/>
          <w:szCs w:val="22"/>
        </w:rPr>
        <w:t>(a)</w:t>
      </w:r>
      <w:r w:rsidRPr="0014738C">
        <w:rPr>
          <w:sz w:val="22"/>
          <w:szCs w:val="22"/>
        </w:rPr>
        <w:tab/>
        <w:t>be made by the owner of the goods concerned; and</w:t>
      </w:r>
    </w:p>
    <w:p w14:paraId="3AABC19C" w14:textId="77777777" w:rsidR="003A40CC" w:rsidRPr="0014738C" w:rsidRDefault="003A40CC" w:rsidP="003A40CC">
      <w:pPr>
        <w:widowControl w:val="0"/>
        <w:tabs>
          <w:tab w:val="left" w:pos="768"/>
        </w:tabs>
        <w:autoSpaceDE w:val="0"/>
        <w:autoSpaceDN w:val="0"/>
        <w:adjustRightInd w:val="0"/>
        <w:spacing w:before="120"/>
        <w:ind w:left="768" w:hanging="394"/>
        <w:jc w:val="both"/>
        <w:rPr>
          <w:sz w:val="22"/>
          <w:szCs w:val="22"/>
        </w:rPr>
      </w:pPr>
      <w:r w:rsidRPr="0014738C">
        <w:rPr>
          <w:sz w:val="22"/>
          <w:szCs w:val="22"/>
        </w:rPr>
        <w:t>(b)</w:t>
      </w:r>
      <w:r w:rsidRPr="0014738C">
        <w:rPr>
          <w:sz w:val="22"/>
          <w:szCs w:val="22"/>
        </w:rPr>
        <w:tab/>
        <w:t>be communicated to Customs by sending or giving it to an officer doing duty in relation to export entries; and</w:t>
      </w:r>
    </w:p>
    <w:p w14:paraId="6A2F5C3B" w14:textId="77777777" w:rsidR="003A40CC" w:rsidRPr="0014738C" w:rsidRDefault="003A40CC" w:rsidP="003A40CC">
      <w:pPr>
        <w:widowControl w:val="0"/>
        <w:tabs>
          <w:tab w:val="left" w:pos="768"/>
        </w:tabs>
        <w:autoSpaceDE w:val="0"/>
        <w:autoSpaceDN w:val="0"/>
        <w:adjustRightInd w:val="0"/>
        <w:spacing w:before="120"/>
        <w:ind w:left="374"/>
        <w:jc w:val="both"/>
        <w:rPr>
          <w:sz w:val="22"/>
          <w:szCs w:val="22"/>
        </w:rPr>
      </w:pPr>
      <w:r w:rsidRPr="0014738C">
        <w:rPr>
          <w:sz w:val="22"/>
          <w:szCs w:val="22"/>
        </w:rPr>
        <w:t>(c)</w:t>
      </w:r>
      <w:r w:rsidRPr="0014738C">
        <w:rPr>
          <w:sz w:val="22"/>
          <w:szCs w:val="22"/>
        </w:rPr>
        <w:tab/>
        <w:t>be in an approved form; and</w:t>
      </w:r>
    </w:p>
    <w:p w14:paraId="35F2261D" w14:textId="77777777" w:rsidR="003A40CC" w:rsidRPr="0014738C" w:rsidRDefault="003A40CC" w:rsidP="003A40CC">
      <w:pPr>
        <w:widowControl w:val="0"/>
        <w:tabs>
          <w:tab w:val="left" w:pos="768"/>
        </w:tabs>
        <w:autoSpaceDE w:val="0"/>
        <w:autoSpaceDN w:val="0"/>
        <w:adjustRightInd w:val="0"/>
        <w:spacing w:before="120"/>
        <w:ind w:left="374"/>
        <w:jc w:val="both"/>
        <w:rPr>
          <w:sz w:val="22"/>
          <w:szCs w:val="22"/>
        </w:rPr>
      </w:pPr>
      <w:r w:rsidRPr="0014738C">
        <w:rPr>
          <w:sz w:val="22"/>
          <w:szCs w:val="22"/>
        </w:rPr>
        <w:t>(d)</w:t>
      </w:r>
      <w:r w:rsidRPr="0014738C">
        <w:rPr>
          <w:sz w:val="22"/>
          <w:szCs w:val="22"/>
        </w:rPr>
        <w:tab/>
        <w:t>contain such information as is required by the form; and</w:t>
      </w:r>
    </w:p>
    <w:p w14:paraId="25AD08D8" w14:textId="77777777" w:rsidR="003A40CC" w:rsidRPr="0014738C" w:rsidRDefault="003A40CC" w:rsidP="003A40CC">
      <w:pPr>
        <w:widowControl w:val="0"/>
        <w:tabs>
          <w:tab w:val="left" w:pos="768"/>
        </w:tabs>
        <w:autoSpaceDE w:val="0"/>
        <w:autoSpaceDN w:val="0"/>
        <w:adjustRightInd w:val="0"/>
        <w:spacing w:before="120"/>
        <w:ind w:left="374"/>
        <w:jc w:val="both"/>
        <w:rPr>
          <w:sz w:val="22"/>
          <w:szCs w:val="22"/>
        </w:rPr>
      </w:pPr>
      <w:r w:rsidRPr="0014738C">
        <w:rPr>
          <w:sz w:val="22"/>
          <w:szCs w:val="22"/>
        </w:rPr>
        <w:t>(e)</w:t>
      </w:r>
      <w:r w:rsidRPr="0014738C">
        <w:rPr>
          <w:sz w:val="22"/>
          <w:szCs w:val="22"/>
        </w:rPr>
        <w:tab/>
        <w:t>be signed in the manner specified in the form.</w:t>
      </w:r>
    </w:p>
    <w:p w14:paraId="7A3905EE" w14:textId="77777777" w:rsidR="003A40CC" w:rsidRPr="0014738C" w:rsidRDefault="003A40CC" w:rsidP="003A40CC">
      <w:pPr>
        <w:widowControl w:val="0"/>
        <w:autoSpaceDE w:val="0"/>
        <w:autoSpaceDN w:val="0"/>
        <w:adjustRightInd w:val="0"/>
        <w:spacing w:before="120"/>
        <w:ind w:left="336"/>
        <w:jc w:val="both"/>
        <w:rPr>
          <w:sz w:val="22"/>
          <w:szCs w:val="22"/>
        </w:rPr>
      </w:pPr>
      <w:r w:rsidRPr="0014738C">
        <w:rPr>
          <w:sz w:val="22"/>
          <w:szCs w:val="22"/>
        </w:rPr>
        <w:t>“(3)</w:t>
      </w:r>
      <w:r w:rsidRPr="0014738C">
        <w:rPr>
          <w:sz w:val="22"/>
          <w:szCs w:val="22"/>
        </w:rPr>
        <w:tab/>
        <w:t>A computer export entry must:</w:t>
      </w:r>
    </w:p>
    <w:p w14:paraId="78A575E4"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br w:type="page"/>
      </w:r>
      <w:r w:rsidRPr="0014738C">
        <w:rPr>
          <w:sz w:val="22"/>
          <w:szCs w:val="22"/>
        </w:rPr>
        <w:lastRenderedPageBreak/>
        <w:t>(a)</w:t>
      </w:r>
      <w:r w:rsidRPr="0014738C">
        <w:rPr>
          <w:sz w:val="22"/>
          <w:szCs w:val="22"/>
        </w:rPr>
        <w:tab/>
        <w:t>be transmitted by a registered EXIT user as the owner, or on behalf of the owner, of the goods concerned; and</w:t>
      </w:r>
    </w:p>
    <w:p w14:paraId="7EA8A489"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(b)</w:t>
      </w:r>
      <w:r w:rsidRPr="0014738C">
        <w:rPr>
          <w:sz w:val="22"/>
          <w:szCs w:val="22"/>
        </w:rPr>
        <w:tab/>
        <w:t>be transmitted to Customs using the EXIT computer system; and</w:t>
      </w:r>
    </w:p>
    <w:p w14:paraId="26BD0D96"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(c)</w:t>
      </w:r>
      <w:r w:rsidRPr="0014738C">
        <w:rPr>
          <w:sz w:val="22"/>
          <w:szCs w:val="22"/>
        </w:rPr>
        <w:tab/>
        <w:t>communicate such information as is set out in an approved statement; and</w:t>
      </w:r>
    </w:p>
    <w:p w14:paraId="3DBF0A09"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(d)</w:t>
      </w:r>
      <w:r w:rsidRPr="0014738C">
        <w:rPr>
          <w:sz w:val="22"/>
          <w:szCs w:val="22"/>
        </w:rPr>
        <w:tab/>
        <w:t>be signed by transmitting the registered EXIT user’s identifying code.</w:t>
      </w:r>
    </w:p>
    <w:p w14:paraId="64F0CD3D"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“(4)</w:t>
      </w:r>
      <w:r w:rsidRPr="0014738C">
        <w:rPr>
          <w:sz w:val="22"/>
          <w:szCs w:val="22"/>
        </w:rPr>
        <w:tab/>
        <w:t>Despite the fact that any law of the Commonwealth, including this Act, provides that the exportation of particular goods from Australia is prohibited unless a permission (however it is described) to export those goods is produced to an officer of Customs, that obligation will be taken to have been complied with if the permission obtained in respect of those goods is adequately identified in the information communicated to Customs in an export entry relating to those goods.</w:t>
      </w:r>
    </w:p>
    <w:p w14:paraId="04FE926D"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“(5)</w:t>
      </w:r>
      <w:r w:rsidRPr="0014738C">
        <w:rPr>
          <w:sz w:val="22"/>
          <w:szCs w:val="22"/>
        </w:rPr>
        <w:tab/>
        <w:t>Nothing in subsection (4) affects any power of an officer of Customs, under this Act, to require the production of such permission.</w:t>
      </w:r>
    </w:p>
    <w:p w14:paraId="35441D57"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“(6)</w:t>
      </w:r>
      <w:r w:rsidRPr="0014738C">
        <w:rPr>
          <w:sz w:val="22"/>
          <w:szCs w:val="22"/>
        </w:rPr>
        <w:tab/>
        <w:t>When, in accordance with section 11</w:t>
      </w:r>
      <w:r w:rsidRPr="0014738C">
        <w:rPr>
          <w:smallCaps/>
          <w:sz w:val="22"/>
          <w:szCs w:val="22"/>
        </w:rPr>
        <w:t xml:space="preserve">9d, </w:t>
      </w:r>
      <w:r w:rsidRPr="0014738C">
        <w:rPr>
          <w:sz w:val="22"/>
          <w:szCs w:val="22"/>
        </w:rPr>
        <w:t>an export entry is taken to have been communicated to Customs, the goods to which the entry relates are taken to have been entered.</w:t>
      </w:r>
    </w:p>
    <w:p w14:paraId="11265FDC"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Information and documents relating to export entries etc.</w:t>
      </w:r>
    </w:p>
    <w:p w14:paraId="083838D1"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mallCaps/>
          <w:sz w:val="22"/>
          <w:szCs w:val="22"/>
        </w:rPr>
        <w:t xml:space="preserve">“114a. </w:t>
      </w:r>
      <w:r w:rsidRPr="0014738C">
        <w:rPr>
          <w:sz w:val="22"/>
          <w:szCs w:val="22"/>
        </w:rPr>
        <w:t>(1) Without limiting the generality of section 114</w:t>
      </w:r>
      <w:r w:rsidRPr="0014738C">
        <w:rPr>
          <w:smallCaps/>
          <w:sz w:val="22"/>
          <w:szCs w:val="22"/>
        </w:rPr>
        <w:t>c</w:t>
      </w:r>
      <w:r w:rsidRPr="0014738C">
        <w:rPr>
          <w:sz w:val="22"/>
          <w:szCs w:val="22"/>
        </w:rPr>
        <w:t>, where goods have been entered under section 114, authority to deal with the goods in accordance with the entry may be refused until an officer doing duty in relation to export entries has verified particulars of the goods shown in the entry:</w:t>
      </w:r>
    </w:p>
    <w:p w14:paraId="6FE85EBF"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by reference to information contained in commercial documents relating to the goods that have been given to Customs by the owner of the goods on, or at any time after, the communication of the entry to Customs; or</w:t>
      </w:r>
    </w:p>
    <w:p w14:paraId="4087C7C3"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by reference to information, in writing, in respect of the goods that has been so given to Customs.</w:t>
      </w:r>
    </w:p>
    <w:p w14:paraId="34075FC7"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“(2)</w:t>
      </w:r>
      <w:r w:rsidRPr="0014738C">
        <w:rPr>
          <w:sz w:val="22"/>
          <w:szCs w:val="22"/>
        </w:rPr>
        <w:tab/>
        <w:t>An officer doing duty in relation to export entries may, by notice in writing, require the owner of goods entered under section 114:</w:t>
      </w:r>
    </w:p>
    <w:p w14:paraId="19F22A44"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to deliver to the officer the commercial documents in respect of the goods that are in the owner’s possession or under the owner’s control (including any such documents that had previously been delivered to an officer and had been returned to the owner); or</w:t>
      </w:r>
    </w:p>
    <w:p w14:paraId="7A4C256D"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to deliver to the officer such information, in writing, relating to the goods, being information of a kind specified in the notice, as is within the knowledge of the owner or as the owner is reasonably able to obtain.</w:t>
      </w:r>
    </w:p>
    <w:p w14:paraId="5644C5AD"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br w:type="page"/>
      </w:r>
      <w:r w:rsidRPr="0014738C">
        <w:rPr>
          <w:sz w:val="22"/>
          <w:szCs w:val="22"/>
        </w:rPr>
        <w:lastRenderedPageBreak/>
        <w:t>“(3)</w:t>
      </w:r>
      <w:r w:rsidRPr="0014738C">
        <w:rPr>
          <w:sz w:val="22"/>
          <w:szCs w:val="22"/>
        </w:rPr>
        <w:tab/>
        <w:t>An officer doing duty in relation to export entries may ask the owner of goods entered under section 114 and, if another person communicated the entry on behalf of the owner, that other person, any questions relating to the goods.</w:t>
      </w:r>
    </w:p>
    <w:p w14:paraId="27605A16" w14:textId="77777777" w:rsidR="003A40CC" w:rsidRPr="0014738C" w:rsidRDefault="003A40CC" w:rsidP="003A40CC">
      <w:pPr>
        <w:widowControl w:val="0"/>
        <w:autoSpaceDE w:val="0"/>
        <w:autoSpaceDN w:val="0"/>
        <w:adjustRightInd w:val="0"/>
        <w:spacing w:before="120"/>
        <w:ind w:firstLine="336"/>
        <w:jc w:val="both"/>
        <w:rPr>
          <w:sz w:val="22"/>
          <w:szCs w:val="22"/>
        </w:rPr>
      </w:pPr>
      <w:r w:rsidRPr="0014738C">
        <w:rPr>
          <w:sz w:val="22"/>
          <w:szCs w:val="22"/>
        </w:rPr>
        <w:t>“(4)</w:t>
      </w:r>
      <w:r w:rsidRPr="0014738C">
        <w:rPr>
          <w:sz w:val="22"/>
          <w:szCs w:val="22"/>
        </w:rPr>
        <w:tab/>
        <w:t>An officer doing duty in relation to export entries may require from the owner of any goods entered under section 114 proof of the particulars shown in the entry by declaration or the production of documents.</w:t>
      </w:r>
    </w:p>
    <w:p w14:paraId="366CC879"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t>“(5)</w:t>
      </w:r>
      <w:r w:rsidRPr="0014738C">
        <w:rPr>
          <w:sz w:val="22"/>
          <w:szCs w:val="22"/>
        </w:rPr>
        <w:tab/>
        <w:t>Where:</w:t>
      </w:r>
    </w:p>
    <w:p w14:paraId="06539291"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(a)</w:t>
      </w:r>
      <w:r w:rsidRPr="0014738C">
        <w:rPr>
          <w:sz w:val="22"/>
          <w:szCs w:val="22"/>
        </w:rPr>
        <w:tab/>
        <w:t>the owner of goods has been required to deliver documents or information under subsection (2) in relation to the goods; or</w:t>
      </w:r>
    </w:p>
    <w:p w14:paraId="4F2A7887"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(b)</w:t>
      </w:r>
      <w:r w:rsidRPr="0014738C">
        <w:rPr>
          <w:sz w:val="22"/>
          <w:szCs w:val="22"/>
        </w:rPr>
        <w:tab/>
        <w:t>the owner of, or person giving an entry in respect of goods has been asked a question under subsection (3) in respect of the goods; or</w:t>
      </w:r>
    </w:p>
    <w:p w14:paraId="2B5EA132" w14:textId="77777777" w:rsidR="003A40CC" w:rsidRPr="0014738C" w:rsidRDefault="003A40CC" w:rsidP="003A40CC">
      <w:pPr>
        <w:widowControl w:val="0"/>
        <w:tabs>
          <w:tab w:val="left" w:pos="782"/>
        </w:tabs>
        <w:autoSpaceDE w:val="0"/>
        <w:autoSpaceDN w:val="0"/>
        <w:adjustRightInd w:val="0"/>
        <w:spacing w:before="120"/>
        <w:ind w:left="782" w:hanging="389"/>
        <w:jc w:val="both"/>
        <w:rPr>
          <w:sz w:val="22"/>
          <w:szCs w:val="22"/>
        </w:rPr>
      </w:pPr>
      <w:r w:rsidRPr="0014738C">
        <w:rPr>
          <w:sz w:val="22"/>
          <w:szCs w:val="22"/>
        </w:rPr>
        <w:t>(c)</w:t>
      </w:r>
      <w:r w:rsidRPr="0014738C">
        <w:rPr>
          <w:sz w:val="22"/>
          <w:szCs w:val="22"/>
        </w:rPr>
        <w:tab/>
        <w:t>the owner of goods has been required under subsection (4) to produce proof of a matter in respect of the goods;</w:t>
      </w:r>
    </w:p>
    <w:p w14:paraId="685ABFF2"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authority to deal with the relevant goods in accordance with the entry must not be granted unless the requirement has been complied with or revoked, the question has been answered or withdrawn or the requirement has been complied with or withdrawn, as the case may be.</w:t>
      </w:r>
    </w:p>
    <w:p w14:paraId="7C829D5F"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“(6)</w:t>
      </w:r>
      <w:r w:rsidRPr="0014738C">
        <w:rPr>
          <w:sz w:val="22"/>
          <w:szCs w:val="22"/>
        </w:rPr>
        <w:tab/>
        <w:t>Subject to section 215, where a person delivers a commercial document to an officer doing duty in relation to export entries under this section, the officer must deal with the document and then return the document to that person.</w:t>
      </w:r>
    </w:p>
    <w:p w14:paraId="39DC4C62"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Confirming exporters</w:t>
      </w:r>
    </w:p>
    <w:p w14:paraId="536B23A4" w14:textId="77777777" w:rsidR="003A40CC" w:rsidRPr="0014738C" w:rsidRDefault="003A40CC" w:rsidP="003A40CC">
      <w:pPr>
        <w:widowControl w:val="0"/>
        <w:autoSpaceDE w:val="0"/>
        <w:autoSpaceDN w:val="0"/>
        <w:adjustRightInd w:val="0"/>
        <w:spacing w:before="120"/>
        <w:ind w:left="346"/>
        <w:jc w:val="both"/>
        <w:rPr>
          <w:sz w:val="22"/>
          <w:szCs w:val="22"/>
        </w:rPr>
      </w:pPr>
      <w:r w:rsidRPr="0014738C">
        <w:rPr>
          <w:sz w:val="22"/>
          <w:szCs w:val="22"/>
        </w:rPr>
        <w:t>“114</w:t>
      </w:r>
      <w:r w:rsidRPr="0014738C">
        <w:rPr>
          <w:smallCaps/>
          <w:sz w:val="22"/>
          <w:szCs w:val="22"/>
        </w:rPr>
        <w:t>b</w:t>
      </w:r>
      <w:r w:rsidRPr="0014738C">
        <w:rPr>
          <w:sz w:val="22"/>
          <w:szCs w:val="22"/>
        </w:rPr>
        <w:t>. (1) A person who:</w:t>
      </w:r>
    </w:p>
    <w:p w14:paraId="504334D3" w14:textId="77777777" w:rsidR="003A40CC" w:rsidRPr="0014738C" w:rsidRDefault="003A40CC" w:rsidP="003A40CC">
      <w:pPr>
        <w:widowControl w:val="0"/>
        <w:tabs>
          <w:tab w:val="left" w:pos="768"/>
        </w:tabs>
        <w:autoSpaceDE w:val="0"/>
        <w:autoSpaceDN w:val="0"/>
        <w:adjustRightInd w:val="0"/>
        <w:spacing w:before="120"/>
        <w:ind w:left="768" w:hanging="389"/>
        <w:jc w:val="both"/>
        <w:rPr>
          <w:sz w:val="22"/>
          <w:szCs w:val="22"/>
        </w:rPr>
      </w:pPr>
      <w:r w:rsidRPr="0014738C">
        <w:rPr>
          <w:sz w:val="22"/>
          <w:szCs w:val="22"/>
        </w:rPr>
        <w:t>(a)</w:t>
      </w:r>
      <w:r w:rsidRPr="0014738C">
        <w:rPr>
          <w:sz w:val="22"/>
          <w:szCs w:val="22"/>
        </w:rPr>
        <w:tab/>
        <w:t>proposes to communicate an export entry relating to particular goods or is likely to communicate, from time to time, export entries in relation to goods of a particular kind; and</w:t>
      </w:r>
    </w:p>
    <w:p w14:paraId="3D4E7239" w14:textId="77777777" w:rsidR="003A40CC" w:rsidRPr="0014738C" w:rsidRDefault="003A40CC" w:rsidP="003A40CC">
      <w:pPr>
        <w:widowControl w:val="0"/>
        <w:tabs>
          <w:tab w:val="left" w:pos="768"/>
        </w:tabs>
        <w:autoSpaceDE w:val="0"/>
        <w:autoSpaceDN w:val="0"/>
        <w:adjustRightInd w:val="0"/>
        <w:spacing w:before="120"/>
        <w:ind w:left="768" w:hanging="389"/>
        <w:jc w:val="both"/>
        <w:rPr>
          <w:sz w:val="22"/>
          <w:szCs w:val="22"/>
        </w:rPr>
      </w:pPr>
      <w:r w:rsidRPr="0014738C">
        <w:rPr>
          <w:sz w:val="22"/>
          <w:szCs w:val="22"/>
        </w:rPr>
        <w:t>(b)</w:t>
      </w:r>
      <w:r w:rsidRPr="0014738C">
        <w:rPr>
          <w:sz w:val="22"/>
          <w:szCs w:val="22"/>
        </w:rPr>
        <w:tab/>
        <w:t>will be unable to include in that export entry or those export entries particular information in relation to those goods because the information cannot be ascertained until after the exportation of those goods;</w:t>
      </w:r>
    </w:p>
    <w:p w14:paraId="0580B9F2"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may apply to the Comptroller for confirming exporter status in respect of that information and those goods.</w:t>
      </w:r>
    </w:p>
    <w:p w14:paraId="366A2619" w14:textId="77777777" w:rsidR="003A40CC" w:rsidRPr="0014738C" w:rsidRDefault="003A40CC" w:rsidP="003A40CC">
      <w:pPr>
        <w:widowControl w:val="0"/>
        <w:autoSpaceDE w:val="0"/>
        <w:autoSpaceDN w:val="0"/>
        <w:adjustRightInd w:val="0"/>
        <w:spacing w:before="120"/>
        <w:ind w:left="336"/>
        <w:jc w:val="both"/>
        <w:rPr>
          <w:sz w:val="22"/>
          <w:szCs w:val="22"/>
        </w:rPr>
      </w:pPr>
      <w:r w:rsidRPr="0014738C">
        <w:rPr>
          <w:sz w:val="22"/>
          <w:szCs w:val="22"/>
        </w:rPr>
        <w:t>“(2)</w:t>
      </w:r>
      <w:r w:rsidRPr="0014738C">
        <w:rPr>
          <w:sz w:val="22"/>
          <w:szCs w:val="22"/>
        </w:rPr>
        <w:tab/>
        <w:t>An application under subsection (1) must:</w:t>
      </w:r>
    </w:p>
    <w:p w14:paraId="214454DE" w14:textId="77777777" w:rsidR="003A40CC" w:rsidRPr="0014738C" w:rsidRDefault="003A40CC" w:rsidP="003A40CC">
      <w:pPr>
        <w:widowControl w:val="0"/>
        <w:tabs>
          <w:tab w:val="left" w:pos="758"/>
        </w:tabs>
        <w:autoSpaceDE w:val="0"/>
        <w:autoSpaceDN w:val="0"/>
        <w:adjustRightInd w:val="0"/>
        <w:spacing w:before="120"/>
        <w:ind w:left="374"/>
        <w:jc w:val="both"/>
        <w:rPr>
          <w:sz w:val="22"/>
          <w:szCs w:val="22"/>
        </w:rPr>
      </w:pPr>
      <w:r w:rsidRPr="0014738C">
        <w:rPr>
          <w:sz w:val="22"/>
          <w:szCs w:val="22"/>
        </w:rPr>
        <w:t>(a)</w:t>
      </w:r>
      <w:r w:rsidRPr="0014738C">
        <w:rPr>
          <w:sz w:val="22"/>
          <w:szCs w:val="22"/>
        </w:rPr>
        <w:tab/>
        <w:t>be in writing; and</w:t>
      </w:r>
    </w:p>
    <w:p w14:paraId="55787C93" w14:textId="77777777" w:rsidR="003A40CC" w:rsidRPr="0014738C" w:rsidRDefault="003A40CC" w:rsidP="003A40CC">
      <w:pPr>
        <w:widowControl w:val="0"/>
        <w:tabs>
          <w:tab w:val="left" w:pos="758"/>
        </w:tabs>
        <w:autoSpaceDE w:val="0"/>
        <w:autoSpaceDN w:val="0"/>
        <w:adjustRightInd w:val="0"/>
        <w:spacing w:before="120"/>
        <w:ind w:left="374"/>
        <w:jc w:val="both"/>
        <w:rPr>
          <w:sz w:val="22"/>
          <w:szCs w:val="22"/>
        </w:rPr>
      </w:pPr>
      <w:r w:rsidRPr="0014738C">
        <w:rPr>
          <w:sz w:val="22"/>
          <w:szCs w:val="22"/>
        </w:rPr>
        <w:t>(b)</w:t>
      </w:r>
      <w:r w:rsidRPr="0014738C">
        <w:rPr>
          <w:sz w:val="22"/>
          <w:szCs w:val="22"/>
        </w:rPr>
        <w:tab/>
        <w:t>be in an approved form; and</w:t>
      </w:r>
    </w:p>
    <w:p w14:paraId="0A4FE886" w14:textId="77777777" w:rsidR="003A40CC" w:rsidRPr="0014738C" w:rsidRDefault="003A40CC" w:rsidP="003A40CC">
      <w:pPr>
        <w:widowControl w:val="0"/>
        <w:tabs>
          <w:tab w:val="left" w:pos="758"/>
        </w:tabs>
        <w:autoSpaceDE w:val="0"/>
        <w:autoSpaceDN w:val="0"/>
        <w:adjustRightInd w:val="0"/>
        <w:spacing w:before="120"/>
        <w:ind w:left="758" w:hanging="384"/>
        <w:jc w:val="both"/>
        <w:rPr>
          <w:sz w:val="22"/>
          <w:szCs w:val="22"/>
        </w:rPr>
      </w:pPr>
      <w:r w:rsidRPr="0014738C">
        <w:rPr>
          <w:sz w:val="22"/>
          <w:szCs w:val="22"/>
        </w:rPr>
        <w:t>(c)</w:t>
      </w:r>
      <w:r w:rsidRPr="0014738C">
        <w:rPr>
          <w:sz w:val="22"/>
          <w:szCs w:val="22"/>
        </w:rPr>
        <w:tab/>
        <w:t>contain such particulars as are required by the form including the reasons the information referred to in subsection (1) cannot be ascertained before exportation.</w:t>
      </w:r>
    </w:p>
    <w:p w14:paraId="36981D58"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br w:type="page"/>
      </w:r>
      <w:r w:rsidRPr="0014738C">
        <w:rPr>
          <w:sz w:val="22"/>
          <w:szCs w:val="22"/>
        </w:rPr>
        <w:lastRenderedPageBreak/>
        <w:t>“(3)</w:t>
      </w:r>
      <w:r w:rsidRPr="0014738C">
        <w:rPr>
          <w:sz w:val="22"/>
          <w:szCs w:val="22"/>
        </w:rPr>
        <w:tab/>
        <w:t>Where a person applies for confirming exporter status in respect of particular information and particular goods or goods of a particular kind, the Comptroller must:</w:t>
      </w:r>
    </w:p>
    <w:p w14:paraId="04AA8972" w14:textId="77777777" w:rsidR="003A40CC" w:rsidRPr="0014738C" w:rsidRDefault="003A40CC" w:rsidP="003A40CC">
      <w:pPr>
        <w:widowControl w:val="0"/>
        <w:tabs>
          <w:tab w:val="left" w:pos="778"/>
        </w:tabs>
        <w:autoSpaceDE w:val="0"/>
        <w:autoSpaceDN w:val="0"/>
        <w:adjustRightInd w:val="0"/>
        <w:spacing w:before="120"/>
        <w:ind w:left="778" w:hanging="384"/>
        <w:jc w:val="both"/>
        <w:rPr>
          <w:sz w:val="22"/>
          <w:szCs w:val="22"/>
        </w:rPr>
      </w:pPr>
      <w:r w:rsidRPr="0014738C">
        <w:rPr>
          <w:sz w:val="22"/>
          <w:szCs w:val="22"/>
        </w:rPr>
        <w:t>(a)</w:t>
      </w:r>
      <w:r w:rsidRPr="0014738C">
        <w:rPr>
          <w:sz w:val="22"/>
          <w:szCs w:val="22"/>
        </w:rPr>
        <w:tab/>
        <w:t>if the Comptroller is satisfied that the information cannot be ascertained before exportation—grant the applicant that status by signing a notice stating:</w:t>
      </w:r>
    </w:p>
    <w:p w14:paraId="1D67910A" w14:textId="77777777" w:rsidR="003A40CC" w:rsidRPr="0014738C" w:rsidRDefault="003A40CC" w:rsidP="003A40CC">
      <w:pPr>
        <w:widowControl w:val="0"/>
        <w:autoSpaceDE w:val="0"/>
        <w:autoSpaceDN w:val="0"/>
        <w:adjustRightInd w:val="0"/>
        <w:spacing w:before="120"/>
        <w:ind w:left="1440" w:hanging="341"/>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that the applicant is granted that status in respect of that information and those goods; and</w:t>
      </w:r>
    </w:p>
    <w:p w14:paraId="2933F012" w14:textId="77777777" w:rsidR="003A40CC" w:rsidRPr="0014738C" w:rsidRDefault="003A40CC" w:rsidP="003A40CC">
      <w:pPr>
        <w:widowControl w:val="0"/>
        <w:autoSpaceDE w:val="0"/>
        <w:autoSpaceDN w:val="0"/>
        <w:adjustRightInd w:val="0"/>
        <w:spacing w:before="120"/>
        <w:ind w:left="1435" w:hanging="403"/>
        <w:jc w:val="both"/>
        <w:rPr>
          <w:sz w:val="22"/>
          <w:szCs w:val="22"/>
        </w:rPr>
      </w:pPr>
      <w:r w:rsidRPr="0014738C">
        <w:rPr>
          <w:sz w:val="22"/>
          <w:szCs w:val="22"/>
        </w:rPr>
        <w:t>(ii)</w:t>
      </w:r>
      <w:r w:rsidRPr="0014738C">
        <w:rPr>
          <w:sz w:val="22"/>
          <w:szCs w:val="22"/>
        </w:rPr>
        <w:tab/>
        <w:t>that the grant is on such conditions as are specified in the notice; or</w:t>
      </w:r>
    </w:p>
    <w:p w14:paraId="488DA84C" w14:textId="77777777" w:rsidR="003A40CC" w:rsidRPr="0014738C" w:rsidRDefault="003A40CC" w:rsidP="003A40CC">
      <w:pPr>
        <w:widowControl w:val="0"/>
        <w:tabs>
          <w:tab w:val="left" w:pos="778"/>
        </w:tabs>
        <w:autoSpaceDE w:val="0"/>
        <w:autoSpaceDN w:val="0"/>
        <w:adjustRightInd w:val="0"/>
        <w:spacing w:before="120"/>
        <w:ind w:left="778" w:hanging="384"/>
        <w:jc w:val="both"/>
        <w:rPr>
          <w:sz w:val="22"/>
          <w:szCs w:val="22"/>
        </w:rPr>
      </w:pPr>
      <w:r w:rsidRPr="0014738C">
        <w:rPr>
          <w:sz w:val="22"/>
          <w:szCs w:val="22"/>
        </w:rPr>
        <w:t>(b)</w:t>
      </w:r>
      <w:r w:rsidRPr="0014738C">
        <w:rPr>
          <w:sz w:val="22"/>
          <w:szCs w:val="22"/>
        </w:rPr>
        <w:tab/>
        <w:t>if the Comptroller is not so satisfied—refuse to grant the applicant that status by signing a notice stating that the Comptroller has refused to grant the applicant that status and setting out the reasons for the refusal.</w:t>
      </w:r>
    </w:p>
    <w:p w14:paraId="7D7E4991"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“(4)</w:t>
      </w:r>
      <w:r w:rsidRPr="0014738C">
        <w:rPr>
          <w:sz w:val="22"/>
          <w:szCs w:val="22"/>
        </w:rPr>
        <w:tab/>
        <w:t>A grant of confirming exporter status has effect from the day on which the relevant notice is signed.</w:t>
      </w:r>
    </w:p>
    <w:p w14:paraId="70D93755" w14:textId="77777777" w:rsidR="003A40CC" w:rsidRPr="0014738C" w:rsidRDefault="003A40CC" w:rsidP="003A40CC">
      <w:pPr>
        <w:widowControl w:val="0"/>
        <w:autoSpaceDE w:val="0"/>
        <w:autoSpaceDN w:val="0"/>
        <w:adjustRightInd w:val="0"/>
        <w:spacing w:before="120"/>
        <w:ind w:firstLine="355"/>
        <w:jc w:val="both"/>
        <w:rPr>
          <w:sz w:val="22"/>
          <w:szCs w:val="22"/>
        </w:rPr>
      </w:pPr>
      <w:r w:rsidRPr="0014738C">
        <w:rPr>
          <w:sz w:val="22"/>
          <w:szCs w:val="22"/>
        </w:rPr>
        <w:t>“(5)</w:t>
      </w:r>
      <w:r w:rsidRPr="0014738C">
        <w:rPr>
          <w:sz w:val="22"/>
          <w:szCs w:val="22"/>
        </w:rPr>
        <w:tab/>
        <w:t>Without limiting the generality of the conditions to which a grant of confirming exporter status may be subject, those conditions must be expressed to include:</w:t>
      </w:r>
    </w:p>
    <w:p w14:paraId="582CBB3A" w14:textId="77777777" w:rsidR="003A40CC" w:rsidRPr="0014738C" w:rsidRDefault="003A40CC" w:rsidP="003A40CC">
      <w:pPr>
        <w:widowControl w:val="0"/>
        <w:tabs>
          <w:tab w:val="left" w:pos="782"/>
        </w:tabs>
        <w:autoSpaceDE w:val="0"/>
        <w:autoSpaceDN w:val="0"/>
        <w:adjustRightInd w:val="0"/>
        <w:spacing w:before="120"/>
        <w:ind w:left="782" w:hanging="384"/>
        <w:jc w:val="both"/>
        <w:rPr>
          <w:sz w:val="22"/>
          <w:szCs w:val="22"/>
        </w:rPr>
      </w:pPr>
      <w:r w:rsidRPr="0014738C">
        <w:rPr>
          <w:sz w:val="22"/>
          <w:szCs w:val="22"/>
        </w:rPr>
        <w:t>(a)</w:t>
      </w:r>
      <w:r w:rsidRPr="0014738C">
        <w:rPr>
          <w:sz w:val="22"/>
          <w:szCs w:val="22"/>
        </w:rPr>
        <w:tab/>
        <w:t>a requirement that the appropriate confirming exporter status will be specified in any export entry relating to the goods in respect of which the status was granted where the confirming exporter proposes to rely on that status; and</w:t>
      </w:r>
    </w:p>
    <w:p w14:paraId="471789F2" w14:textId="77777777" w:rsidR="003A40CC" w:rsidRPr="0014738C" w:rsidRDefault="003A40CC" w:rsidP="003A40CC">
      <w:pPr>
        <w:widowControl w:val="0"/>
        <w:tabs>
          <w:tab w:val="left" w:pos="782"/>
        </w:tabs>
        <w:autoSpaceDE w:val="0"/>
        <w:autoSpaceDN w:val="0"/>
        <w:adjustRightInd w:val="0"/>
        <w:spacing w:before="120"/>
        <w:ind w:left="782" w:hanging="384"/>
        <w:jc w:val="both"/>
        <w:rPr>
          <w:sz w:val="22"/>
          <w:szCs w:val="22"/>
        </w:rPr>
      </w:pPr>
      <w:r w:rsidRPr="0014738C">
        <w:rPr>
          <w:sz w:val="22"/>
          <w:szCs w:val="22"/>
        </w:rPr>
        <w:t>(b)</w:t>
      </w:r>
      <w:r w:rsidRPr="0014738C">
        <w:rPr>
          <w:sz w:val="22"/>
          <w:szCs w:val="22"/>
        </w:rPr>
        <w:tab/>
        <w:t>a requirement that full details of the information in respect of which the status was granted will be provided as soon as practicable after exportation and not later than the time the Comptroller indicates in the notice granting the status; and</w:t>
      </w:r>
    </w:p>
    <w:p w14:paraId="6D13D5A3" w14:textId="77777777" w:rsidR="003A40CC" w:rsidRPr="0014738C" w:rsidRDefault="003A40CC" w:rsidP="003A40CC">
      <w:pPr>
        <w:widowControl w:val="0"/>
        <w:tabs>
          <w:tab w:val="left" w:pos="782"/>
        </w:tabs>
        <w:autoSpaceDE w:val="0"/>
        <w:autoSpaceDN w:val="0"/>
        <w:adjustRightInd w:val="0"/>
        <w:spacing w:before="120"/>
        <w:ind w:left="782" w:hanging="384"/>
        <w:jc w:val="both"/>
        <w:rPr>
          <w:sz w:val="22"/>
          <w:szCs w:val="22"/>
        </w:rPr>
      </w:pPr>
      <w:r w:rsidRPr="0014738C">
        <w:rPr>
          <w:sz w:val="22"/>
          <w:szCs w:val="22"/>
        </w:rPr>
        <w:t>(c)</w:t>
      </w:r>
      <w:r w:rsidRPr="0014738C">
        <w:rPr>
          <w:sz w:val="22"/>
          <w:szCs w:val="22"/>
        </w:rPr>
        <w:tab/>
        <w:t>a requirement that, if information in respect of which the status was granted becomes, to the knowledge of the confirming exporter, able to be ascertained before the exportation of goods in respect of which the status was granted, the confirming exporter will notify the Comptroller forthwith.</w:t>
      </w:r>
    </w:p>
    <w:p w14:paraId="2CF7CE6B"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“(6)</w:t>
      </w:r>
      <w:r w:rsidRPr="0014738C">
        <w:rPr>
          <w:sz w:val="22"/>
          <w:szCs w:val="22"/>
        </w:rPr>
        <w:tab/>
        <w:t>Where the Comptroller is satisfied that information in respect of which confirming exporter status was granted is now able to be ascertained before exportation, he or she must sign a notice in writing:</w:t>
      </w:r>
    </w:p>
    <w:p w14:paraId="39B6B09E" w14:textId="77777777" w:rsidR="003A40CC" w:rsidRPr="0014738C" w:rsidRDefault="003A40CC" w:rsidP="003A40CC">
      <w:pPr>
        <w:widowControl w:val="0"/>
        <w:tabs>
          <w:tab w:val="left" w:pos="782"/>
        </w:tabs>
        <w:autoSpaceDE w:val="0"/>
        <w:autoSpaceDN w:val="0"/>
        <w:adjustRightInd w:val="0"/>
        <w:spacing w:before="120"/>
        <w:ind w:left="398"/>
        <w:jc w:val="both"/>
        <w:rPr>
          <w:sz w:val="22"/>
          <w:szCs w:val="22"/>
        </w:rPr>
      </w:pPr>
      <w:r w:rsidRPr="0014738C">
        <w:rPr>
          <w:sz w:val="22"/>
          <w:szCs w:val="22"/>
        </w:rPr>
        <w:t>(a)</w:t>
      </w:r>
      <w:r w:rsidRPr="0014738C">
        <w:rPr>
          <w:sz w:val="22"/>
          <w:szCs w:val="22"/>
        </w:rPr>
        <w:tab/>
        <w:t>cancelling the confirming exporter status forthwith; or</w:t>
      </w:r>
    </w:p>
    <w:p w14:paraId="30A27DC2" w14:textId="77777777" w:rsidR="003A40CC" w:rsidRPr="0014738C" w:rsidRDefault="003A40CC" w:rsidP="003A40CC">
      <w:pPr>
        <w:widowControl w:val="0"/>
        <w:tabs>
          <w:tab w:val="left" w:pos="782"/>
        </w:tabs>
        <w:autoSpaceDE w:val="0"/>
        <w:autoSpaceDN w:val="0"/>
        <w:adjustRightInd w:val="0"/>
        <w:spacing w:before="120"/>
        <w:ind w:left="782" w:hanging="384"/>
        <w:jc w:val="both"/>
        <w:rPr>
          <w:sz w:val="22"/>
          <w:szCs w:val="22"/>
        </w:rPr>
      </w:pPr>
      <w:r w:rsidRPr="0014738C">
        <w:rPr>
          <w:sz w:val="22"/>
          <w:szCs w:val="22"/>
        </w:rPr>
        <w:t>(b)</w:t>
      </w:r>
      <w:r w:rsidRPr="0014738C">
        <w:rPr>
          <w:sz w:val="22"/>
          <w:szCs w:val="22"/>
        </w:rPr>
        <w:tab/>
        <w:t>modifying the confirming exporter status so that it no longer relates to that information.</w:t>
      </w:r>
    </w:p>
    <w:p w14:paraId="64BF4594"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“(7)</w:t>
      </w:r>
      <w:r w:rsidRPr="0014738C">
        <w:rPr>
          <w:sz w:val="22"/>
          <w:szCs w:val="22"/>
        </w:rPr>
        <w:tab/>
        <w:t>Where a person granted a confirming exporter status is respect of information and goods fails, without reasonable excuse, to comply with a condition to which the grant is subject, the person is guilty of an offence.</w:t>
      </w:r>
    </w:p>
    <w:p w14:paraId="18DD3142"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$1,000.</w:t>
      </w:r>
    </w:p>
    <w:p w14:paraId="78B7796E" w14:textId="77777777" w:rsidR="003A40CC" w:rsidRPr="0014738C" w:rsidRDefault="003A40CC" w:rsidP="003A40CC">
      <w:pPr>
        <w:widowControl w:val="0"/>
        <w:autoSpaceDE w:val="0"/>
        <w:autoSpaceDN w:val="0"/>
        <w:adjustRightInd w:val="0"/>
        <w:spacing w:before="120"/>
        <w:ind w:left="360"/>
        <w:jc w:val="both"/>
        <w:rPr>
          <w:sz w:val="22"/>
          <w:szCs w:val="22"/>
        </w:rPr>
      </w:pPr>
      <w:r w:rsidRPr="0014738C">
        <w:rPr>
          <w:sz w:val="22"/>
          <w:szCs w:val="22"/>
        </w:rPr>
        <w:br w:type="page"/>
      </w:r>
      <w:r w:rsidRPr="0014738C">
        <w:rPr>
          <w:sz w:val="22"/>
          <w:szCs w:val="22"/>
        </w:rPr>
        <w:lastRenderedPageBreak/>
        <w:t>“(8)</w:t>
      </w:r>
      <w:r w:rsidRPr="0014738C">
        <w:rPr>
          <w:sz w:val="22"/>
          <w:szCs w:val="22"/>
        </w:rPr>
        <w:tab/>
        <w:t>Where:</w:t>
      </w:r>
    </w:p>
    <w:p w14:paraId="31BA639A" w14:textId="77777777" w:rsidR="003A40CC" w:rsidRPr="0014738C" w:rsidRDefault="003A40CC" w:rsidP="003A40CC">
      <w:pPr>
        <w:widowControl w:val="0"/>
        <w:tabs>
          <w:tab w:val="left" w:pos="792"/>
        </w:tabs>
        <w:autoSpaceDE w:val="0"/>
        <w:autoSpaceDN w:val="0"/>
        <w:adjustRightInd w:val="0"/>
        <w:spacing w:before="120"/>
        <w:ind w:left="802" w:hanging="379"/>
        <w:jc w:val="both"/>
        <w:rPr>
          <w:sz w:val="22"/>
          <w:szCs w:val="22"/>
        </w:rPr>
      </w:pPr>
      <w:r w:rsidRPr="0014738C">
        <w:rPr>
          <w:sz w:val="22"/>
          <w:szCs w:val="22"/>
        </w:rPr>
        <w:t>(a)</w:t>
      </w:r>
      <w:r w:rsidRPr="0014738C">
        <w:rPr>
          <w:sz w:val="22"/>
          <w:szCs w:val="22"/>
        </w:rPr>
        <w:tab/>
        <w:t>a person who is a confirming exporter in respect of information and goods of a particular kind is convicted of an offence against subsection (7); or</w:t>
      </w:r>
    </w:p>
    <w:p w14:paraId="568BE17D" w14:textId="77777777" w:rsidR="003A40CC" w:rsidRPr="0014738C" w:rsidRDefault="003A40CC" w:rsidP="003A40CC">
      <w:pPr>
        <w:widowControl w:val="0"/>
        <w:tabs>
          <w:tab w:val="left" w:pos="792"/>
        </w:tabs>
        <w:autoSpaceDE w:val="0"/>
        <w:autoSpaceDN w:val="0"/>
        <w:adjustRightInd w:val="0"/>
        <w:spacing w:before="120"/>
        <w:ind w:left="797" w:hanging="389"/>
        <w:jc w:val="both"/>
        <w:rPr>
          <w:sz w:val="22"/>
          <w:szCs w:val="22"/>
        </w:rPr>
      </w:pPr>
      <w:r w:rsidRPr="0014738C">
        <w:rPr>
          <w:sz w:val="22"/>
          <w:szCs w:val="22"/>
        </w:rPr>
        <w:t>(b)</w:t>
      </w:r>
      <w:r w:rsidRPr="0014738C">
        <w:rPr>
          <w:sz w:val="22"/>
          <w:szCs w:val="22"/>
        </w:rPr>
        <w:tab/>
        <w:t>the Comptroller becomes satisfied that a person who is such a confirming exporter has failed to comply with a condition of a grant of confirming exporter status although no proceedings for an offence against subsection (7) have been brought against the person;</w:t>
      </w:r>
    </w:p>
    <w:p w14:paraId="4F564A62"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the Comptroller may:</w:t>
      </w:r>
    </w:p>
    <w:p w14:paraId="3C706080" w14:textId="77777777" w:rsidR="003A40CC" w:rsidRPr="0014738C" w:rsidRDefault="003A40CC" w:rsidP="003A40CC">
      <w:pPr>
        <w:widowControl w:val="0"/>
        <w:tabs>
          <w:tab w:val="left" w:pos="792"/>
        </w:tabs>
        <w:autoSpaceDE w:val="0"/>
        <w:autoSpaceDN w:val="0"/>
        <w:adjustRightInd w:val="0"/>
        <w:spacing w:before="120"/>
        <w:ind w:left="792" w:hanging="365"/>
        <w:jc w:val="both"/>
        <w:rPr>
          <w:sz w:val="22"/>
          <w:szCs w:val="22"/>
        </w:rPr>
      </w:pPr>
      <w:r w:rsidRPr="0014738C">
        <w:rPr>
          <w:sz w:val="22"/>
          <w:szCs w:val="22"/>
        </w:rPr>
        <w:t>(c)</w:t>
      </w:r>
      <w:r w:rsidRPr="0014738C">
        <w:rPr>
          <w:sz w:val="22"/>
          <w:szCs w:val="22"/>
        </w:rPr>
        <w:tab/>
        <w:t>cancel that person’s status in respect of that information and those goods; or</w:t>
      </w:r>
    </w:p>
    <w:p w14:paraId="3E32F29B" w14:textId="77777777" w:rsidR="003A40CC" w:rsidRPr="0014738C" w:rsidRDefault="003A40CC" w:rsidP="003A40CC">
      <w:pPr>
        <w:widowControl w:val="0"/>
        <w:tabs>
          <w:tab w:val="left" w:pos="792"/>
        </w:tabs>
        <w:autoSpaceDE w:val="0"/>
        <w:autoSpaceDN w:val="0"/>
        <w:adjustRightInd w:val="0"/>
        <w:spacing w:before="120"/>
        <w:ind w:left="792" w:hanging="394"/>
        <w:jc w:val="both"/>
        <w:rPr>
          <w:sz w:val="22"/>
          <w:szCs w:val="22"/>
        </w:rPr>
      </w:pPr>
      <w:r w:rsidRPr="0014738C">
        <w:rPr>
          <w:sz w:val="22"/>
          <w:szCs w:val="22"/>
        </w:rPr>
        <w:t>(d)</w:t>
      </w:r>
      <w:r w:rsidRPr="0014738C">
        <w:rPr>
          <w:sz w:val="22"/>
          <w:szCs w:val="22"/>
        </w:rPr>
        <w:tab/>
        <w:t>modify that person’s status so that it no longer relates to specified information or goods or so that the conditions to which it is subject are altered in a specified respect;</w:t>
      </w:r>
    </w:p>
    <w:p w14:paraId="4391F18F"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by signing a notice stating that that status has been so cancelled or modified and setting out the reasons for that cancellation or modification.</w:t>
      </w:r>
    </w:p>
    <w:p w14:paraId="50ECDF34"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“(9)</w:t>
      </w:r>
      <w:r w:rsidRPr="0014738C">
        <w:rPr>
          <w:sz w:val="22"/>
          <w:szCs w:val="22"/>
        </w:rPr>
        <w:tab/>
        <w:t>A cancellation or modification of the confirming exporter status of a person has effect on the day the relevant notice was signed.</w:t>
      </w:r>
    </w:p>
    <w:p w14:paraId="2A3BA914"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“(10)</w:t>
      </w:r>
      <w:r w:rsidRPr="0014738C">
        <w:rPr>
          <w:sz w:val="22"/>
          <w:szCs w:val="22"/>
        </w:rPr>
        <w:tab/>
        <w:t>The Comptroller must, as soon as practicable after signing a notice under subsection (3), (6) or (8), serve a copy of the notice on the person concerned but a failure to do so does not alter the effect of the notice.</w:t>
      </w:r>
    </w:p>
    <w:p w14:paraId="4DD2404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Authority to deal with goods entered under section 114</w:t>
      </w:r>
    </w:p>
    <w:p w14:paraId="15F8BFBC"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“114</w:t>
      </w:r>
      <w:r w:rsidRPr="0014738C">
        <w:rPr>
          <w:smallCaps/>
          <w:sz w:val="22"/>
          <w:szCs w:val="22"/>
        </w:rPr>
        <w:t>c</w:t>
      </w:r>
      <w:r w:rsidRPr="0014738C">
        <w:rPr>
          <w:sz w:val="22"/>
          <w:szCs w:val="22"/>
        </w:rPr>
        <w:t>. (1) Subject to this Act, where an entry in respect of goods has been sent, given or transmitted to Customs, the Customs must give an export entry advice, in a manner and form specified in the regulations, that constitutes either an authority to deal with the goods to which the entry relates in accordance with the entry or a refusal to provide such an authority.</w:t>
      </w:r>
    </w:p>
    <w:p w14:paraId="02E03DE8" w14:textId="77777777" w:rsidR="003A40CC" w:rsidRPr="0014738C" w:rsidRDefault="003A40CC" w:rsidP="003A40CC">
      <w:pPr>
        <w:widowControl w:val="0"/>
        <w:autoSpaceDE w:val="0"/>
        <w:autoSpaceDN w:val="0"/>
        <w:adjustRightInd w:val="0"/>
        <w:spacing w:before="120"/>
        <w:ind w:firstLine="331"/>
        <w:jc w:val="both"/>
        <w:rPr>
          <w:sz w:val="22"/>
          <w:szCs w:val="22"/>
        </w:rPr>
      </w:pPr>
      <w:r w:rsidRPr="0014738C">
        <w:rPr>
          <w:sz w:val="22"/>
          <w:szCs w:val="22"/>
        </w:rPr>
        <w:t>“(2)</w:t>
      </w:r>
      <w:r w:rsidRPr="0014738C">
        <w:rPr>
          <w:sz w:val="22"/>
          <w:szCs w:val="22"/>
        </w:rPr>
        <w:tab/>
        <w:t>Without limiting the generality of subsection (1), regulations specifying the form of an export entry advice must include in the information set out in that advice a number, called the export entry advice number, by which the advice can be identified.</w:t>
      </w:r>
    </w:p>
    <w:p w14:paraId="6FB3A001"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“(3)</w:t>
      </w:r>
      <w:r w:rsidRPr="0014738C">
        <w:rPr>
          <w:sz w:val="22"/>
          <w:szCs w:val="22"/>
        </w:rPr>
        <w:tab/>
        <w:t>Authority under this section to deal with goods must, unless an officer doing duty in relation to export entries has determined under subsection (4) that this subsection does not apply in relation to the goods, be expressed to be subject to the condition that an officer of Customs may, at any time within 5 years after the goods are entered for export, require verification of information that was transmitted to Customs for the purposes of their entry and may, for the purpose of that verification, exercise such of the powers conferred under section 214</w:t>
      </w:r>
      <w:r w:rsidRPr="0014738C">
        <w:rPr>
          <w:smallCaps/>
          <w:sz w:val="22"/>
          <w:szCs w:val="22"/>
        </w:rPr>
        <w:t>aa</w:t>
      </w:r>
      <w:r w:rsidRPr="0014738C">
        <w:rPr>
          <w:sz w:val="22"/>
          <w:szCs w:val="22"/>
        </w:rPr>
        <w:t xml:space="preserve"> as the last-mentioned officer considers necessary.</w:t>
      </w:r>
    </w:p>
    <w:p w14:paraId="590E4571"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br w:type="page"/>
      </w:r>
      <w:r w:rsidRPr="0014738C">
        <w:rPr>
          <w:sz w:val="22"/>
          <w:szCs w:val="22"/>
        </w:rPr>
        <w:lastRenderedPageBreak/>
        <w:t xml:space="preserve"> “(4)</w:t>
      </w:r>
      <w:r w:rsidRPr="0014738C">
        <w:rPr>
          <w:sz w:val="22"/>
          <w:szCs w:val="22"/>
        </w:rPr>
        <w:tab/>
        <w:t>Where an officer doing duty in relation to export entries is satisfied that the information transmitted to Customs for the purposes of an export entry of goods will not require verification of that information after the goods are entered, he or she may determine, in writing, that subsection (3) does not apply in relation to the goods.</w:t>
      </w:r>
    </w:p>
    <w:p w14:paraId="138AF35E"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“(5)</w:t>
      </w:r>
      <w:r w:rsidRPr="0014738C">
        <w:rPr>
          <w:sz w:val="22"/>
          <w:szCs w:val="22"/>
        </w:rPr>
        <w:tab/>
        <w:t>Authority under this section to deal with goods may be expressed to be subject to the condition:</w:t>
      </w:r>
    </w:p>
    <w:p w14:paraId="54A72587" w14:textId="77777777" w:rsidR="003A40CC" w:rsidRPr="0014738C" w:rsidRDefault="003A40CC" w:rsidP="003A40CC">
      <w:pPr>
        <w:widowControl w:val="0"/>
        <w:tabs>
          <w:tab w:val="left" w:pos="792"/>
        </w:tabs>
        <w:autoSpaceDE w:val="0"/>
        <w:autoSpaceDN w:val="0"/>
        <w:adjustRightInd w:val="0"/>
        <w:spacing w:before="120"/>
        <w:ind w:left="792" w:hanging="389"/>
        <w:jc w:val="both"/>
        <w:rPr>
          <w:sz w:val="22"/>
          <w:szCs w:val="22"/>
        </w:rPr>
      </w:pPr>
      <w:r w:rsidRPr="0014738C">
        <w:rPr>
          <w:sz w:val="22"/>
          <w:szCs w:val="22"/>
        </w:rPr>
        <w:t>(a)</w:t>
      </w:r>
      <w:r w:rsidRPr="0014738C">
        <w:rPr>
          <w:sz w:val="22"/>
          <w:szCs w:val="22"/>
        </w:rPr>
        <w:tab/>
        <w:t>that any specified permission for the goods to be dealt with, (however it is described) that may be required under another law of the Commonwealth is obtained; and</w:t>
      </w:r>
    </w:p>
    <w:p w14:paraId="2B5797B7" w14:textId="77777777" w:rsidR="003A40CC" w:rsidRPr="0014738C" w:rsidRDefault="003A40CC" w:rsidP="003A40CC">
      <w:pPr>
        <w:widowControl w:val="0"/>
        <w:tabs>
          <w:tab w:val="left" w:pos="792"/>
        </w:tabs>
        <w:autoSpaceDE w:val="0"/>
        <w:autoSpaceDN w:val="0"/>
        <w:adjustRightInd w:val="0"/>
        <w:spacing w:before="120"/>
        <w:ind w:left="792" w:hanging="389"/>
        <w:jc w:val="both"/>
        <w:rPr>
          <w:sz w:val="22"/>
          <w:szCs w:val="22"/>
        </w:rPr>
      </w:pPr>
      <w:r w:rsidRPr="0014738C">
        <w:rPr>
          <w:sz w:val="22"/>
          <w:szCs w:val="22"/>
        </w:rPr>
        <w:t>(b)</w:t>
      </w:r>
      <w:r w:rsidRPr="0014738C">
        <w:rPr>
          <w:sz w:val="22"/>
          <w:szCs w:val="22"/>
        </w:rPr>
        <w:tab/>
        <w:t>that any specified obligation under this Act in respect of the goods is complied with;</w:t>
      </w:r>
    </w:p>
    <w:p w14:paraId="5A6421FE"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and, for the purposes of this Act, where authority under this section is expressed to be subject to such a condition, it is taken not to have been given until any permission referred to in the condition has been obtained and any obligation referred to in that condition has been complied with.</w:t>
      </w:r>
    </w:p>
    <w:p w14:paraId="4E78F74C"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“(6)</w:t>
      </w:r>
      <w:r w:rsidRPr="0014738C">
        <w:rPr>
          <w:sz w:val="22"/>
          <w:szCs w:val="22"/>
        </w:rPr>
        <w:tab/>
        <w:t xml:space="preserve">An officer doing duty in relation to export entries may, at any time before goods </w:t>
      </w:r>
      <w:proofErr w:type="spellStart"/>
      <w:r w:rsidRPr="0014738C">
        <w:rPr>
          <w:sz w:val="22"/>
          <w:szCs w:val="22"/>
        </w:rPr>
        <w:t>authorised</w:t>
      </w:r>
      <w:proofErr w:type="spellEnd"/>
      <w:r w:rsidRPr="0014738C">
        <w:rPr>
          <w:sz w:val="22"/>
          <w:szCs w:val="22"/>
        </w:rPr>
        <w:t xml:space="preserve"> to be dealt with in accordance with an export entry are so dealt with, cancel that authority:</w:t>
      </w:r>
    </w:p>
    <w:p w14:paraId="11B3F947" w14:textId="77777777" w:rsidR="003A40CC" w:rsidRPr="0014738C" w:rsidRDefault="003A40CC" w:rsidP="003A40CC">
      <w:pPr>
        <w:widowControl w:val="0"/>
        <w:tabs>
          <w:tab w:val="left" w:pos="787"/>
        </w:tabs>
        <w:autoSpaceDE w:val="0"/>
        <w:autoSpaceDN w:val="0"/>
        <w:adjustRightInd w:val="0"/>
        <w:spacing w:before="120"/>
        <w:ind w:left="787" w:hanging="398"/>
        <w:jc w:val="both"/>
        <w:rPr>
          <w:sz w:val="22"/>
          <w:szCs w:val="22"/>
        </w:rPr>
      </w:pPr>
      <w:r w:rsidRPr="0014738C">
        <w:rPr>
          <w:sz w:val="22"/>
          <w:szCs w:val="22"/>
        </w:rPr>
        <w:t>(a)</w:t>
      </w:r>
      <w:r w:rsidRPr="0014738C">
        <w:rPr>
          <w:sz w:val="22"/>
          <w:szCs w:val="22"/>
        </w:rPr>
        <w:tab/>
        <w:t>if the authority was given in respect of a documentary entry— by signing a notice stating that the authority is cancelled and setting out the reasons for that cancellation and serving a copy of that notice to the person who made the entry; and</w:t>
      </w:r>
    </w:p>
    <w:p w14:paraId="406EC407" w14:textId="77777777" w:rsidR="003A40CC" w:rsidRPr="0014738C" w:rsidRDefault="003A40CC" w:rsidP="003A40CC">
      <w:pPr>
        <w:widowControl w:val="0"/>
        <w:tabs>
          <w:tab w:val="left" w:pos="787"/>
        </w:tabs>
        <w:autoSpaceDE w:val="0"/>
        <w:autoSpaceDN w:val="0"/>
        <w:adjustRightInd w:val="0"/>
        <w:spacing w:before="120"/>
        <w:ind w:left="389"/>
        <w:jc w:val="both"/>
        <w:rPr>
          <w:sz w:val="22"/>
          <w:szCs w:val="22"/>
        </w:rPr>
      </w:pPr>
      <w:r w:rsidRPr="0014738C">
        <w:rPr>
          <w:sz w:val="22"/>
          <w:szCs w:val="22"/>
        </w:rPr>
        <w:t>(b)</w:t>
      </w:r>
      <w:r w:rsidRPr="0014738C">
        <w:rPr>
          <w:sz w:val="22"/>
          <w:szCs w:val="22"/>
        </w:rPr>
        <w:tab/>
        <w:t>if the authority was given in respect of a computer entry:</w:t>
      </w:r>
    </w:p>
    <w:p w14:paraId="746312F6" w14:textId="77777777" w:rsidR="003A40CC" w:rsidRPr="0014738C" w:rsidRDefault="003A40CC" w:rsidP="003A40CC">
      <w:pPr>
        <w:widowControl w:val="0"/>
        <w:autoSpaceDE w:val="0"/>
        <w:autoSpaceDN w:val="0"/>
        <w:adjustRightInd w:val="0"/>
        <w:spacing w:before="120"/>
        <w:ind w:left="1435" w:hanging="331"/>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by transmitting to the registered EXIT user to whom the authority was given a cancellation notice setting out the same particulars as are required to be included in a notice referred to in paragraph (a); or</w:t>
      </w:r>
    </w:p>
    <w:p w14:paraId="17DB6014" w14:textId="77777777" w:rsidR="003A40CC" w:rsidRPr="0014738C" w:rsidRDefault="003A40CC" w:rsidP="003A40CC">
      <w:pPr>
        <w:widowControl w:val="0"/>
        <w:autoSpaceDE w:val="0"/>
        <w:autoSpaceDN w:val="0"/>
        <w:adjustRightInd w:val="0"/>
        <w:spacing w:before="120"/>
        <w:ind w:left="1440" w:hanging="408"/>
        <w:jc w:val="both"/>
        <w:rPr>
          <w:sz w:val="22"/>
          <w:szCs w:val="22"/>
        </w:rPr>
      </w:pPr>
      <w:r w:rsidRPr="0014738C">
        <w:rPr>
          <w:sz w:val="22"/>
          <w:szCs w:val="22"/>
        </w:rPr>
        <w:t>(ii)</w:t>
      </w:r>
      <w:r w:rsidRPr="0014738C">
        <w:rPr>
          <w:sz w:val="22"/>
          <w:szCs w:val="22"/>
        </w:rPr>
        <w:tab/>
        <w:t>by signing and serving a notice of the kind referred to in paragraph (a);</w:t>
      </w:r>
    </w:p>
    <w:p w14:paraId="5601AAB8"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and the cancellation has effect from the moment the notice is signed or transmitted as the case requires.</w:t>
      </w:r>
    </w:p>
    <w:p w14:paraId="18FF2B50"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Goods to be dealt with in accordance with export entry</w:t>
      </w:r>
    </w:p>
    <w:p w14:paraId="102D6712"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“114</w:t>
      </w:r>
      <w:r w:rsidRPr="0014738C">
        <w:rPr>
          <w:smallCaps/>
          <w:sz w:val="22"/>
          <w:szCs w:val="22"/>
        </w:rPr>
        <w:t>d</w:t>
      </w:r>
      <w:r w:rsidRPr="0014738C">
        <w:rPr>
          <w:sz w:val="22"/>
          <w:szCs w:val="22"/>
        </w:rPr>
        <w:t>. (1) The owner of goods in respect of which an export entry has been communicated to Customs:</w:t>
      </w:r>
    </w:p>
    <w:p w14:paraId="38D7CA32" w14:textId="77777777" w:rsidR="003A40CC" w:rsidRPr="0014738C" w:rsidRDefault="003A40CC" w:rsidP="003A40CC">
      <w:pPr>
        <w:widowControl w:val="0"/>
        <w:tabs>
          <w:tab w:val="left" w:pos="778"/>
        </w:tabs>
        <w:autoSpaceDE w:val="0"/>
        <w:autoSpaceDN w:val="0"/>
        <w:adjustRightInd w:val="0"/>
        <w:spacing w:before="120"/>
        <w:ind w:left="778" w:hanging="394"/>
        <w:jc w:val="both"/>
        <w:rPr>
          <w:sz w:val="22"/>
          <w:szCs w:val="22"/>
        </w:rPr>
      </w:pPr>
      <w:r w:rsidRPr="0014738C">
        <w:rPr>
          <w:sz w:val="22"/>
          <w:szCs w:val="22"/>
        </w:rPr>
        <w:t>(a)</w:t>
      </w:r>
      <w:r w:rsidRPr="0014738C">
        <w:rPr>
          <w:sz w:val="22"/>
          <w:szCs w:val="22"/>
        </w:rPr>
        <w:tab/>
        <w:t>must, as soon as practicable after an authority to deal with the goods is granted, deal with the goods in accordance with the entry; and</w:t>
      </w:r>
    </w:p>
    <w:p w14:paraId="4974C3E5" w14:textId="77777777" w:rsidR="003A40CC" w:rsidRPr="0014738C" w:rsidRDefault="003A40CC" w:rsidP="003A40CC">
      <w:pPr>
        <w:widowControl w:val="0"/>
        <w:tabs>
          <w:tab w:val="left" w:pos="778"/>
        </w:tabs>
        <w:autoSpaceDE w:val="0"/>
        <w:autoSpaceDN w:val="0"/>
        <w:adjustRightInd w:val="0"/>
        <w:spacing w:before="120"/>
        <w:ind w:left="778" w:hanging="394"/>
        <w:jc w:val="both"/>
        <w:rPr>
          <w:sz w:val="22"/>
          <w:szCs w:val="22"/>
        </w:rPr>
      </w:pPr>
      <w:r w:rsidRPr="0014738C">
        <w:rPr>
          <w:sz w:val="22"/>
          <w:szCs w:val="22"/>
        </w:rPr>
        <w:t>(b)</w:t>
      </w:r>
      <w:r w:rsidRPr="0014738C">
        <w:rPr>
          <w:sz w:val="22"/>
          <w:szCs w:val="22"/>
        </w:rPr>
        <w:tab/>
        <w:t>must not remove any of the goods from the possession of the person to whom they are delivered or of any person to whom they are subsequently passed in accordance with the entry unless the entry has been withdrawn, or withdrawn insofar as it applies to those goods.</w:t>
      </w:r>
    </w:p>
    <w:p w14:paraId="1F8BF8F7"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$1,000.</w:t>
      </w:r>
    </w:p>
    <w:p w14:paraId="57DAEE3A"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br w:type="page"/>
      </w:r>
      <w:r w:rsidRPr="0014738C">
        <w:rPr>
          <w:sz w:val="22"/>
          <w:szCs w:val="22"/>
        </w:rPr>
        <w:lastRenderedPageBreak/>
        <w:t xml:space="preserve"> “(2)</w:t>
      </w:r>
      <w:r w:rsidRPr="0014738C">
        <w:rPr>
          <w:sz w:val="22"/>
          <w:szCs w:val="22"/>
        </w:rPr>
        <w:tab/>
        <w:t>Where excisable goods on which excise duty has not been paid have been delivered to a place prescribed for the purposes of paragraph 30 (d) of this Act and the export entry that applies to those goods is withdrawn, or withdrawn insofar as it applies to those goods, then:</w:t>
      </w:r>
    </w:p>
    <w:p w14:paraId="04F20064" w14:textId="3ED19FD2" w:rsidR="003A40CC" w:rsidRPr="0014738C" w:rsidRDefault="003A40CC" w:rsidP="003A40CC">
      <w:pPr>
        <w:widowControl w:val="0"/>
        <w:tabs>
          <w:tab w:val="left" w:pos="782"/>
        </w:tabs>
        <w:autoSpaceDE w:val="0"/>
        <w:autoSpaceDN w:val="0"/>
        <w:adjustRightInd w:val="0"/>
        <w:spacing w:before="120"/>
        <w:ind w:left="782" w:hanging="384"/>
        <w:jc w:val="both"/>
        <w:rPr>
          <w:sz w:val="22"/>
          <w:szCs w:val="22"/>
        </w:rPr>
      </w:pPr>
      <w:r w:rsidRPr="0014738C">
        <w:rPr>
          <w:sz w:val="22"/>
          <w:szCs w:val="22"/>
        </w:rPr>
        <w:t>(a)</w:t>
      </w:r>
      <w:r w:rsidRPr="0014738C">
        <w:rPr>
          <w:sz w:val="22"/>
          <w:szCs w:val="22"/>
        </w:rPr>
        <w:tab/>
        <w:t xml:space="preserve">despite any implication to the contrary in subsection (1), the goods become, on the communication to Customs of the withdrawal, goods under Customs control under section 61 of the </w:t>
      </w:r>
      <w:r w:rsidRPr="0014738C">
        <w:rPr>
          <w:i/>
          <w:iCs/>
          <w:sz w:val="22"/>
          <w:szCs w:val="22"/>
        </w:rPr>
        <w:t>Excise Act 1901</w:t>
      </w:r>
      <w:r w:rsidRPr="00C34112">
        <w:rPr>
          <w:iCs/>
          <w:sz w:val="22"/>
          <w:szCs w:val="22"/>
        </w:rPr>
        <w:t>;</w:t>
      </w:r>
      <w:r w:rsidRPr="0014738C">
        <w:rPr>
          <w:i/>
          <w:iCs/>
          <w:sz w:val="22"/>
          <w:szCs w:val="22"/>
        </w:rPr>
        <w:t xml:space="preserve"> </w:t>
      </w:r>
      <w:r w:rsidRPr="0014738C">
        <w:rPr>
          <w:sz w:val="22"/>
          <w:szCs w:val="22"/>
        </w:rPr>
        <w:t>and</w:t>
      </w:r>
    </w:p>
    <w:p w14:paraId="53059D39" w14:textId="77777777" w:rsidR="003A40CC" w:rsidRPr="0014738C" w:rsidRDefault="003A40CC" w:rsidP="003A40CC">
      <w:pPr>
        <w:widowControl w:val="0"/>
        <w:tabs>
          <w:tab w:val="left" w:pos="782"/>
        </w:tabs>
        <w:autoSpaceDE w:val="0"/>
        <w:autoSpaceDN w:val="0"/>
        <w:adjustRightInd w:val="0"/>
        <w:spacing w:before="120"/>
        <w:ind w:left="782" w:hanging="384"/>
        <w:jc w:val="both"/>
        <w:rPr>
          <w:sz w:val="22"/>
          <w:szCs w:val="22"/>
        </w:rPr>
      </w:pPr>
      <w:r w:rsidRPr="0014738C">
        <w:rPr>
          <w:sz w:val="22"/>
          <w:szCs w:val="22"/>
        </w:rPr>
        <w:t>(b)</w:t>
      </w:r>
      <w:r w:rsidRPr="0014738C">
        <w:rPr>
          <w:sz w:val="22"/>
          <w:szCs w:val="22"/>
        </w:rPr>
        <w:tab/>
        <w:t>the withdrawal constitutes a permission, under section 61</w:t>
      </w:r>
      <w:r w:rsidRPr="0014738C">
        <w:rPr>
          <w:smallCaps/>
          <w:sz w:val="22"/>
          <w:szCs w:val="22"/>
        </w:rPr>
        <w:t>a</w:t>
      </w:r>
      <w:r w:rsidRPr="0014738C">
        <w:rPr>
          <w:sz w:val="22"/>
          <w:szCs w:val="22"/>
        </w:rPr>
        <w:t xml:space="preserve"> of that Act, to move the goods back to the place from which they were first moved in accordance with the entry.</w:t>
      </w:r>
    </w:p>
    <w:p w14:paraId="196D6395"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“(3)</w:t>
      </w:r>
      <w:r w:rsidRPr="0014738C">
        <w:rPr>
          <w:sz w:val="22"/>
          <w:szCs w:val="22"/>
        </w:rPr>
        <w:tab/>
        <w:t>Where goods are goods on which Customs duty is payable but has not been paid and the export entry that applies to those goods is withdrawn, or withdrawn insofar as it applies to those goods, then:</w:t>
      </w:r>
    </w:p>
    <w:p w14:paraId="149216BC" w14:textId="77777777" w:rsidR="003A40CC" w:rsidRPr="0014738C" w:rsidRDefault="003A40CC" w:rsidP="003A40CC">
      <w:pPr>
        <w:widowControl w:val="0"/>
        <w:tabs>
          <w:tab w:val="left" w:pos="778"/>
        </w:tabs>
        <w:autoSpaceDE w:val="0"/>
        <w:autoSpaceDN w:val="0"/>
        <w:adjustRightInd w:val="0"/>
        <w:spacing w:before="120"/>
        <w:ind w:left="778" w:hanging="384"/>
        <w:jc w:val="both"/>
        <w:rPr>
          <w:sz w:val="22"/>
          <w:szCs w:val="22"/>
        </w:rPr>
      </w:pPr>
      <w:r w:rsidRPr="0014738C">
        <w:rPr>
          <w:sz w:val="22"/>
          <w:szCs w:val="22"/>
        </w:rPr>
        <w:t>(a)</w:t>
      </w:r>
      <w:r w:rsidRPr="0014738C">
        <w:rPr>
          <w:sz w:val="22"/>
          <w:szCs w:val="22"/>
        </w:rPr>
        <w:tab/>
        <w:t>despite any implication to the contrary in subsection (1), the goods remain under Customs control; and</w:t>
      </w:r>
    </w:p>
    <w:p w14:paraId="437EE856" w14:textId="77777777" w:rsidR="003A40CC" w:rsidRPr="0014738C" w:rsidRDefault="003A40CC" w:rsidP="003A40CC">
      <w:pPr>
        <w:widowControl w:val="0"/>
        <w:tabs>
          <w:tab w:val="left" w:pos="778"/>
        </w:tabs>
        <w:autoSpaceDE w:val="0"/>
        <w:autoSpaceDN w:val="0"/>
        <w:adjustRightInd w:val="0"/>
        <w:spacing w:before="120"/>
        <w:ind w:left="778" w:hanging="384"/>
        <w:jc w:val="both"/>
        <w:rPr>
          <w:sz w:val="22"/>
          <w:szCs w:val="22"/>
        </w:rPr>
      </w:pPr>
      <w:r w:rsidRPr="0014738C">
        <w:rPr>
          <w:sz w:val="22"/>
          <w:szCs w:val="22"/>
        </w:rPr>
        <w:t>(b)</w:t>
      </w:r>
      <w:r w:rsidRPr="0014738C">
        <w:rPr>
          <w:sz w:val="22"/>
          <w:szCs w:val="22"/>
        </w:rPr>
        <w:tab/>
        <w:t xml:space="preserve">the withdrawal constitutes a permission, under section </w:t>
      </w:r>
      <w:r w:rsidRPr="0014738C">
        <w:rPr>
          <w:smallCaps/>
          <w:sz w:val="22"/>
          <w:szCs w:val="22"/>
        </w:rPr>
        <w:t xml:space="preserve">40aa </w:t>
      </w:r>
      <w:r w:rsidRPr="0014738C">
        <w:rPr>
          <w:sz w:val="22"/>
          <w:szCs w:val="22"/>
        </w:rPr>
        <w:t>of this Act, to move the goods back to the place from which they were first moved in accordance with the entry.”.</w:t>
      </w:r>
    </w:p>
    <w:p w14:paraId="76A4145D"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(2)</w:t>
      </w:r>
      <w:r w:rsidRPr="0014738C">
        <w:rPr>
          <w:sz w:val="22"/>
          <w:szCs w:val="22"/>
        </w:rPr>
        <w:tab/>
        <w:t xml:space="preserve">Despite the repeal of section </w:t>
      </w:r>
      <w:r w:rsidRPr="0014738C">
        <w:rPr>
          <w:smallCaps/>
          <w:sz w:val="22"/>
          <w:szCs w:val="22"/>
        </w:rPr>
        <w:t xml:space="preserve">114a </w:t>
      </w:r>
      <w:r w:rsidRPr="0014738C">
        <w:rPr>
          <w:sz w:val="22"/>
          <w:szCs w:val="22"/>
        </w:rPr>
        <w:t>of the Principal Act, where goods declared by the Comptroller under that section to be goods to which the section applies were delivered for export before the repeal of that section, the section, and regulations made for the purposes of the section and in force immediately before the repeal, continue to apply in relation to those goods as if that section and those regulations had not been repealed.</w:t>
      </w:r>
    </w:p>
    <w:p w14:paraId="0FAE2DEC"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Repeal of sections and substitution of new sections</w:t>
      </w:r>
    </w:p>
    <w:p w14:paraId="28246D36"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b/>
          <w:bCs/>
          <w:sz w:val="22"/>
          <w:szCs w:val="22"/>
        </w:rPr>
        <w:t>16</w:t>
      </w:r>
      <w:r w:rsidRPr="0014738C">
        <w:rPr>
          <w:sz w:val="22"/>
          <w:szCs w:val="22"/>
        </w:rPr>
        <w:t>.</w:t>
      </w:r>
      <w:r w:rsidRPr="0014738C">
        <w:rPr>
          <w:sz w:val="22"/>
          <w:szCs w:val="22"/>
        </w:rPr>
        <w:tab/>
        <w:t>Sections 115 and 116 of the Principal Act are repealed and the following sections are substituted:</w:t>
      </w:r>
    </w:p>
    <w:p w14:paraId="187E661E"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Goods not to be taken on board without authority to deal</w:t>
      </w:r>
    </w:p>
    <w:p w14:paraId="44205AE6"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“115.</w:t>
      </w:r>
      <w:r w:rsidRPr="0014738C">
        <w:rPr>
          <w:sz w:val="22"/>
          <w:szCs w:val="22"/>
        </w:rPr>
        <w:tab/>
        <w:t>The owner of a ship or aircraft must not permit goods required to be entered for export to be taken on board the ship or aircraft for the purpose of exportation unless an authority to deal with the goods has been granted under section 114</w:t>
      </w:r>
      <w:r w:rsidRPr="0014738C">
        <w:rPr>
          <w:smallCaps/>
          <w:sz w:val="22"/>
          <w:szCs w:val="22"/>
        </w:rPr>
        <w:t>c</w:t>
      </w:r>
      <w:r w:rsidRPr="0014738C">
        <w:rPr>
          <w:sz w:val="22"/>
          <w:szCs w:val="22"/>
        </w:rPr>
        <w:t>.</w:t>
      </w:r>
    </w:p>
    <w:p w14:paraId="284C06C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What happens when goods are not dealt with in accordance with an export entry?</w:t>
      </w:r>
    </w:p>
    <w:p w14:paraId="07AC658C" w14:textId="77777777" w:rsidR="003A40CC" w:rsidRPr="0014738C" w:rsidRDefault="003A40CC" w:rsidP="003A40CC">
      <w:pPr>
        <w:widowControl w:val="0"/>
        <w:autoSpaceDE w:val="0"/>
        <w:autoSpaceDN w:val="0"/>
        <w:adjustRightInd w:val="0"/>
        <w:spacing w:before="120"/>
        <w:ind w:left="350"/>
        <w:jc w:val="both"/>
        <w:rPr>
          <w:sz w:val="22"/>
          <w:szCs w:val="22"/>
        </w:rPr>
      </w:pPr>
      <w:r w:rsidRPr="0014738C">
        <w:rPr>
          <w:sz w:val="22"/>
          <w:szCs w:val="22"/>
        </w:rPr>
        <w:t>“116.</w:t>
      </w:r>
      <w:r w:rsidRPr="0014738C">
        <w:rPr>
          <w:sz w:val="22"/>
          <w:szCs w:val="22"/>
        </w:rPr>
        <w:tab/>
        <w:t>(1) Where:</w:t>
      </w:r>
    </w:p>
    <w:p w14:paraId="7BC06540" w14:textId="77777777" w:rsidR="003A40CC" w:rsidRPr="0014738C" w:rsidRDefault="003A40CC" w:rsidP="003A40CC">
      <w:pPr>
        <w:widowControl w:val="0"/>
        <w:tabs>
          <w:tab w:val="left" w:pos="773"/>
        </w:tabs>
        <w:autoSpaceDE w:val="0"/>
        <w:autoSpaceDN w:val="0"/>
        <w:adjustRightInd w:val="0"/>
        <w:spacing w:before="120"/>
        <w:ind w:left="384"/>
        <w:jc w:val="both"/>
        <w:rPr>
          <w:sz w:val="22"/>
          <w:szCs w:val="22"/>
        </w:rPr>
      </w:pPr>
      <w:r w:rsidRPr="0014738C">
        <w:rPr>
          <w:sz w:val="22"/>
          <w:szCs w:val="22"/>
        </w:rPr>
        <w:t>(a)</w:t>
      </w:r>
      <w:r w:rsidRPr="0014738C">
        <w:rPr>
          <w:sz w:val="22"/>
          <w:szCs w:val="22"/>
        </w:rPr>
        <w:tab/>
        <w:t>goods are entered for export under section 114; and</w:t>
      </w:r>
    </w:p>
    <w:p w14:paraId="1EF94DB3" w14:textId="77777777" w:rsidR="003A40CC" w:rsidRPr="0014738C" w:rsidRDefault="003A40CC" w:rsidP="003A40CC">
      <w:pPr>
        <w:widowControl w:val="0"/>
        <w:tabs>
          <w:tab w:val="left" w:pos="773"/>
        </w:tabs>
        <w:autoSpaceDE w:val="0"/>
        <w:autoSpaceDN w:val="0"/>
        <w:adjustRightInd w:val="0"/>
        <w:spacing w:before="120"/>
        <w:ind w:left="773" w:hanging="389"/>
        <w:jc w:val="both"/>
        <w:rPr>
          <w:sz w:val="22"/>
          <w:szCs w:val="22"/>
        </w:rPr>
      </w:pPr>
      <w:r w:rsidRPr="0014738C">
        <w:rPr>
          <w:sz w:val="22"/>
          <w:szCs w:val="22"/>
        </w:rPr>
        <w:t>(b)</w:t>
      </w:r>
      <w:r w:rsidRPr="0014738C">
        <w:rPr>
          <w:sz w:val="22"/>
          <w:szCs w:val="22"/>
        </w:rPr>
        <w:tab/>
        <w:t>none of the goods or some only of the goods have been exported in accordance with the entry at the end of a period of 30 days after the intended day of exportation notified in the entry;</w:t>
      </w:r>
    </w:p>
    <w:p w14:paraId="5D2692D5"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br w:type="page"/>
      </w:r>
      <w:r w:rsidRPr="0014738C">
        <w:rPr>
          <w:sz w:val="22"/>
          <w:szCs w:val="22"/>
        </w:rPr>
        <w:lastRenderedPageBreak/>
        <w:t>the authority to deal with the goods in accordance with the entry, so far as it relates to goods not exported before the end of the period, is, at the end of the period, taken to have been revoked.</w:t>
      </w:r>
    </w:p>
    <w:p w14:paraId="2BDBE82C" w14:textId="77777777" w:rsidR="003A40CC" w:rsidRPr="0014738C" w:rsidRDefault="003A40CC" w:rsidP="003A40CC">
      <w:pPr>
        <w:widowControl w:val="0"/>
        <w:autoSpaceDE w:val="0"/>
        <w:autoSpaceDN w:val="0"/>
        <w:adjustRightInd w:val="0"/>
        <w:spacing w:before="120"/>
        <w:ind w:firstLine="326"/>
        <w:jc w:val="both"/>
        <w:rPr>
          <w:sz w:val="22"/>
          <w:szCs w:val="22"/>
        </w:rPr>
      </w:pPr>
      <w:r w:rsidRPr="0014738C">
        <w:rPr>
          <w:sz w:val="22"/>
          <w:szCs w:val="22"/>
        </w:rPr>
        <w:t>“(2)</w:t>
      </w:r>
      <w:r w:rsidRPr="0014738C">
        <w:rPr>
          <w:sz w:val="22"/>
          <w:szCs w:val="22"/>
        </w:rPr>
        <w:tab/>
        <w:t>Where an authority to deal with goods entered under section 114 is taken, under subsection (1), to have been totally or partially revoked, the owner of the goods must, within 7 days after the end of the period referred to in that subsection:</w:t>
      </w:r>
    </w:p>
    <w:p w14:paraId="2E669DF4" w14:textId="77777777" w:rsidR="003A40CC" w:rsidRPr="0014738C" w:rsidRDefault="003A40CC" w:rsidP="003A40CC">
      <w:pPr>
        <w:widowControl w:val="0"/>
        <w:tabs>
          <w:tab w:val="left" w:pos="787"/>
        </w:tabs>
        <w:autoSpaceDE w:val="0"/>
        <w:autoSpaceDN w:val="0"/>
        <w:adjustRightInd w:val="0"/>
        <w:spacing w:before="120"/>
        <w:ind w:left="408"/>
        <w:jc w:val="both"/>
        <w:rPr>
          <w:sz w:val="22"/>
          <w:szCs w:val="22"/>
        </w:rPr>
      </w:pPr>
      <w:r w:rsidRPr="0014738C">
        <w:rPr>
          <w:sz w:val="22"/>
          <w:szCs w:val="22"/>
        </w:rPr>
        <w:t>(a)</w:t>
      </w:r>
      <w:r w:rsidRPr="0014738C">
        <w:rPr>
          <w:sz w:val="22"/>
          <w:szCs w:val="22"/>
        </w:rPr>
        <w:tab/>
        <w:t>if the authority to deal was taken to be totally revoked—withdraw the entry relating to the goods; and</w:t>
      </w:r>
    </w:p>
    <w:p w14:paraId="31C6556F"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(b)</w:t>
      </w:r>
      <w:r w:rsidRPr="0014738C">
        <w:rPr>
          <w:sz w:val="22"/>
          <w:szCs w:val="22"/>
        </w:rPr>
        <w:tab/>
        <w:t>if the authority to deal was taken to be partially revoked—amend the entry so that it relates only to those goods exported before the end of the period.</w:t>
      </w:r>
    </w:p>
    <w:p w14:paraId="20C85B38"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$5,000.</w:t>
      </w:r>
    </w:p>
    <w:p w14:paraId="4160294B"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“(3)</w:t>
      </w:r>
      <w:r w:rsidRPr="0014738C">
        <w:rPr>
          <w:sz w:val="22"/>
          <w:szCs w:val="22"/>
        </w:rPr>
        <w:tab/>
        <w:t>Where the owner of goods entered under section 114 amends the original entry in accordance with paragraph (2) (b), the owner is, in accordance with subsection 119</w:t>
      </w:r>
      <w:r w:rsidRPr="0014738C">
        <w:rPr>
          <w:smallCaps/>
          <w:sz w:val="22"/>
          <w:szCs w:val="22"/>
        </w:rPr>
        <w:t>c</w:t>
      </w:r>
      <w:r w:rsidRPr="0014738C">
        <w:rPr>
          <w:sz w:val="22"/>
          <w:szCs w:val="22"/>
        </w:rPr>
        <w:t xml:space="preserve"> (1), taken to have withdrawn the original entry but this Act has effect:</w:t>
      </w:r>
    </w:p>
    <w:p w14:paraId="211CF3B2" w14:textId="77777777" w:rsidR="003A40CC" w:rsidRPr="0014738C" w:rsidRDefault="003A40CC" w:rsidP="003A40CC">
      <w:pPr>
        <w:widowControl w:val="0"/>
        <w:tabs>
          <w:tab w:val="left" w:pos="792"/>
        </w:tabs>
        <w:autoSpaceDE w:val="0"/>
        <w:autoSpaceDN w:val="0"/>
        <w:adjustRightInd w:val="0"/>
        <w:spacing w:before="120"/>
        <w:ind w:left="792" w:hanging="389"/>
        <w:jc w:val="both"/>
        <w:rPr>
          <w:sz w:val="22"/>
          <w:szCs w:val="22"/>
        </w:rPr>
      </w:pPr>
      <w:r w:rsidRPr="0014738C">
        <w:rPr>
          <w:sz w:val="22"/>
          <w:szCs w:val="22"/>
        </w:rPr>
        <w:t>(a)</w:t>
      </w:r>
      <w:r w:rsidRPr="0014738C">
        <w:rPr>
          <w:sz w:val="22"/>
          <w:szCs w:val="22"/>
        </w:rPr>
        <w:tab/>
        <w:t>as if the amended entry had been communicated to Customs under section 114; and</w:t>
      </w:r>
    </w:p>
    <w:p w14:paraId="6EBDB825" w14:textId="77777777" w:rsidR="003A40CC" w:rsidRPr="0014738C" w:rsidRDefault="003A40CC" w:rsidP="003A40CC">
      <w:pPr>
        <w:widowControl w:val="0"/>
        <w:tabs>
          <w:tab w:val="left" w:pos="792"/>
        </w:tabs>
        <w:autoSpaceDE w:val="0"/>
        <w:autoSpaceDN w:val="0"/>
        <w:adjustRightInd w:val="0"/>
        <w:spacing w:before="120"/>
        <w:ind w:left="792" w:hanging="389"/>
        <w:jc w:val="both"/>
        <w:rPr>
          <w:sz w:val="22"/>
          <w:szCs w:val="22"/>
        </w:rPr>
      </w:pPr>
      <w:r w:rsidRPr="0014738C">
        <w:rPr>
          <w:sz w:val="22"/>
          <w:szCs w:val="22"/>
        </w:rPr>
        <w:t>(b)</w:t>
      </w:r>
      <w:r w:rsidRPr="0014738C">
        <w:rPr>
          <w:sz w:val="22"/>
          <w:szCs w:val="22"/>
        </w:rPr>
        <w:tab/>
        <w:t>as if an authority to deal with the goods to which the amended entry relates in accordance with the amended entry had been granted under section 114</w:t>
      </w:r>
      <w:r w:rsidRPr="0014738C">
        <w:rPr>
          <w:smallCaps/>
          <w:sz w:val="22"/>
          <w:szCs w:val="22"/>
        </w:rPr>
        <w:t>c</w:t>
      </w:r>
      <w:r w:rsidRPr="0014738C">
        <w:rPr>
          <w:sz w:val="22"/>
          <w:szCs w:val="22"/>
        </w:rPr>
        <w:t>;</w:t>
      </w:r>
    </w:p>
    <w:p w14:paraId="7F4E6464"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on the day, or the respective days, on which the original entry was communicated and the original authority to deal was granted.”.</w:t>
      </w:r>
    </w:p>
    <w:p w14:paraId="7D6E416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Insertion of new section</w:t>
      </w:r>
    </w:p>
    <w:p w14:paraId="09CF9D48"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b/>
          <w:bCs/>
          <w:sz w:val="22"/>
          <w:szCs w:val="22"/>
        </w:rPr>
        <w:t>17</w:t>
      </w:r>
      <w:r w:rsidRPr="0014738C">
        <w:rPr>
          <w:sz w:val="22"/>
          <w:szCs w:val="22"/>
        </w:rPr>
        <w:t>.</w:t>
      </w:r>
      <w:r w:rsidRPr="0014738C">
        <w:rPr>
          <w:sz w:val="22"/>
          <w:szCs w:val="22"/>
        </w:rPr>
        <w:tab/>
        <w:t>After section 117 of the Principal Act the following section is inserted:</w:t>
      </w:r>
    </w:p>
    <w:p w14:paraId="7CD181AF" w14:textId="77777777" w:rsidR="003A40CC" w:rsidRPr="0014738C" w:rsidRDefault="003A40CC" w:rsidP="003A40CC">
      <w:pPr>
        <w:widowControl w:val="0"/>
        <w:autoSpaceDE w:val="0"/>
        <w:autoSpaceDN w:val="0"/>
        <w:adjustRightInd w:val="0"/>
        <w:spacing w:before="120" w:after="60"/>
        <w:jc w:val="both"/>
        <w:rPr>
          <w:sz w:val="22"/>
          <w:szCs w:val="22"/>
        </w:rPr>
      </w:pPr>
      <w:proofErr w:type="spellStart"/>
      <w:r w:rsidRPr="0014738C">
        <w:rPr>
          <w:b/>
          <w:bCs/>
          <w:sz w:val="22"/>
          <w:szCs w:val="22"/>
        </w:rPr>
        <w:t>Submanifests</w:t>
      </w:r>
      <w:proofErr w:type="spellEnd"/>
      <w:r w:rsidRPr="0014738C">
        <w:rPr>
          <w:b/>
          <w:bCs/>
          <w:sz w:val="22"/>
          <w:szCs w:val="22"/>
        </w:rPr>
        <w:t xml:space="preserve"> may be prepared before goods are exported</w:t>
      </w:r>
    </w:p>
    <w:p w14:paraId="0C690F10"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“1</w:t>
      </w:r>
      <w:r w:rsidRPr="0014738C">
        <w:rPr>
          <w:smallCaps/>
          <w:sz w:val="22"/>
          <w:szCs w:val="22"/>
        </w:rPr>
        <w:t xml:space="preserve">17a. </w:t>
      </w:r>
      <w:r w:rsidRPr="0014738C">
        <w:rPr>
          <w:sz w:val="22"/>
          <w:szCs w:val="22"/>
        </w:rPr>
        <w:t xml:space="preserve">(1) A person involved in the exportation of goods otherwise than as the master or owner of the ship, or the pilot or owner of the aircraft, in which those goods are to be exported, may, for the purpose of facilitating the obtaining of a Certificate of Clearance in respect of that ship or aircraft so as to enable that exportation, prepare and communicate to Customs, either by document or by computer, a </w:t>
      </w:r>
      <w:proofErr w:type="spellStart"/>
      <w:r w:rsidRPr="0014738C">
        <w:rPr>
          <w:sz w:val="22"/>
          <w:szCs w:val="22"/>
        </w:rPr>
        <w:t>submanifest</w:t>
      </w:r>
      <w:proofErr w:type="spellEnd"/>
      <w:r w:rsidRPr="0014738C">
        <w:rPr>
          <w:sz w:val="22"/>
          <w:szCs w:val="22"/>
        </w:rPr>
        <w:t xml:space="preserve"> in respect of those goods.</w:t>
      </w:r>
    </w:p>
    <w:p w14:paraId="35738F49" w14:textId="77777777" w:rsidR="003A40CC" w:rsidRPr="0014738C" w:rsidRDefault="003A40CC" w:rsidP="003A40CC">
      <w:pPr>
        <w:widowControl w:val="0"/>
        <w:autoSpaceDE w:val="0"/>
        <w:autoSpaceDN w:val="0"/>
        <w:adjustRightInd w:val="0"/>
        <w:spacing w:before="120"/>
        <w:ind w:left="370"/>
        <w:jc w:val="both"/>
        <w:rPr>
          <w:sz w:val="22"/>
          <w:szCs w:val="22"/>
        </w:rPr>
      </w:pPr>
      <w:r w:rsidRPr="0014738C">
        <w:rPr>
          <w:sz w:val="22"/>
          <w:szCs w:val="22"/>
        </w:rPr>
        <w:t>“(2)</w:t>
      </w:r>
      <w:r w:rsidRPr="0014738C">
        <w:rPr>
          <w:sz w:val="22"/>
          <w:szCs w:val="22"/>
        </w:rPr>
        <w:tab/>
        <w:t xml:space="preserve">A documentary </w:t>
      </w:r>
      <w:proofErr w:type="spellStart"/>
      <w:r w:rsidRPr="0014738C">
        <w:rPr>
          <w:sz w:val="22"/>
          <w:szCs w:val="22"/>
        </w:rPr>
        <w:t>submanifest</w:t>
      </w:r>
      <w:proofErr w:type="spellEnd"/>
      <w:r w:rsidRPr="0014738C">
        <w:rPr>
          <w:sz w:val="22"/>
          <w:szCs w:val="22"/>
        </w:rPr>
        <w:t xml:space="preserve"> must:</w:t>
      </w:r>
    </w:p>
    <w:p w14:paraId="2D4CBF62" w14:textId="77777777" w:rsidR="003A40CC" w:rsidRPr="0014738C" w:rsidRDefault="003A40CC" w:rsidP="003A40CC">
      <w:pPr>
        <w:widowControl w:val="0"/>
        <w:tabs>
          <w:tab w:val="left" w:pos="802"/>
        </w:tabs>
        <w:autoSpaceDE w:val="0"/>
        <w:autoSpaceDN w:val="0"/>
        <w:adjustRightInd w:val="0"/>
        <w:spacing w:before="120"/>
        <w:ind w:left="802" w:hanging="389"/>
        <w:jc w:val="both"/>
        <w:rPr>
          <w:sz w:val="22"/>
          <w:szCs w:val="22"/>
        </w:rPr>
      </w:pPr>
      <w:r w:rsidRPr="0014738C">
        <w:rPr>
          <w:sz w:val="22"/>
          <w:szCs w:val="22"/>
        </w:rPr>
        <w:t>(a)</w:t>
      </w:r>
      <w:r w:rsidRPr="0014738C">
        <w:rPr>
          <w:sz w:val="22"/>
          <w:szCs w:val="22"/>
        </w:rPr>
        <w:tab/>
        <w:t>be communicated to Customs by sending or giving it to an officer doing duty in respect of the clearance of ships or aircraft; and</w:t>
      </w:r>
    </w:p>
    <w:p w14:paraId="7456E099" w14:textId="77777777" w:rsidR="003A40CC" w:rsidRPr="0014738C" w:rsidRDefault="003A40CC" w:rsidP="003A40CC">
      <w:pPr>
        <w:widowControl w:val="0"/>
        <w:tabs>
          <w:tab w:val="left" w:pos="802"/>
        </w:tabs>
        <w:autoSpaceDE w:val="0"/>
        <w:autoSpaceDN w:val="0"/>
        <w:adjustRightInd w:val="0"/>
        <w:spacing w:before="120"/>
        <w:ind w:left="413"/>
        <w:jc w:val="both"/>
        <w:rPr>
          <w:sz w:val="22"/>
          <w:szCs w:val="22"/>
        </w:rPr>
      </w:pPr>
      <w:r w:rsidRPr="0014738C">
        <w:rPr>
          <w:sz w:val="22"/>
          <w:szCs w:val="22"/>
        </w:rPr>
        <w:t>(b)</w:t>
      </w:r>
      <w:r w:rsidRPr="0014738C">
        <w:rPr>
          <w:sz w:val="22"/>
          <w:szCs w:val="22"/>
        </w:rPr>
        <w:tab/>
        <w:t>be in an approved form; and</w:t>
      </w:r>
    </w:p>
    <w:p w14:paraId="43F35128" w14:textId="77777777" w:rsidR="003A40CC" w:rsidRPr="0014738C" w:rsidRDefault="003A40CC" w:rsidP="003A40CC">
      <w:pPr>
        <w:widowControl w:val="0"/>
        <w:tabs>
          <w:tab w:val="left" w:pos="802"/>
        </w:tabs>
        <w:autoSpaceDE w:val="0"/>
        <w:autoSpaceDN w:val="0"/>
        <w:adjustRightInd w:val="0"/>
        <w:spacing w:before="120"/>
        <w:ind w:left="413"/>
        <w:jc w:val="both"/>
        <w:rPr>
          <w:sz w:val="22"/>
          <w:szCs w:val="22"/>
        </w:rPr>
      </w:pPr>
      <w:r w:rsidRPr="0014738C">
        <w:rPr>
          <w:sz w:val="22"/>
          <w:szCs w:val="22"/>
        </w:rPr>
        <w:t>(c)</w:t>
      </w:r>
      <w:r w:rsidRPr="0014738C">
        <w:rPr>
          <w:sz w:val="22"/>
          <w:szCs w:val="22"/>
        </w:rPr>
        <w:tab/>
        <w:t>contain such information as is required by the form; and</w:t>
      </w:r>
    </w:p>
    <w:p w14:paraId="687D43DF" w14:textId="77777777" w:rsidR="003A40CC" w:rsidRPr="0014738C" w:rsidRDefault="003A40CC" w:rsidP="003A40CC">
      <w:pPr>
        <w:widowControl w:val="0"/>
        <w:tabs>
          <w:tab w:val="left" w:pos="802"/>
        </w:tabs>
        <w:autoSpaceDE w:val="0"/>
        <w:autoSpaceDN w:val="0"/>
        <w:adjustRightInd w:val="0"/>
        <w:spacing w:before="120"/>
        <w:ind w:left="413"/>
        <w:jc w:val="both"/>
        <w:rPr>
          <w:sz w:val="22"/>
          <w:szCs w:val="22"/>
        </w:rPr>
      </w:pPr>
      <w:r w:rsidRPr="0014738C">
        <w:rPr>
          <w:sz w:val="22"/>
          <w:szCs w:val="22"/>
        </w:rPr>
        <w:t>(d)</w:t>
      </w:r>
      <w:r w:rsidRPr="0014738C">
        <w:rPr>
          <w:sz w:val="22"/>
          <w:szCs w:val="22"/>
        </w:rPr>
        <w:tab/>
        <w:t xml:space="preserve">be signed by the person compiling the </w:t>
      </w:r>
      <w:proofErr w:type="spellStart"/>
      <w:r w:rsidRPr="0014738C">
        <w:rPr>
          <w:sz w:val="22"/>
          <w:szCs w:val="22"/>
        </w:rPr>
        <w:t>submanifest</w:t>
      </w:r>
      <w:proofErr w:type="spellEnd"/>
      <w:r w:rsidRPr="0014738C">
        <w:rPr>
          <w:sz w:val="22"/>
          <w:szCs w:val="22"/>
        </w:rPr>
        <w:t>.</w:t>
      </w:r>
    </w:p>
    <w:p w14:paraId="28A1A1C6"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br w:type="page"/>
      </w:r>
      <w:r w:rsidRPr="0014738C">
        <w:rPr>
          <w:sz w:val="22"/>
          <w:szCs w:val="22"/>
        </w:rPr>
        <w:lastRenderedPageBreak/>
        <w:t xml:space="preserve"> “(3)</w:t>
      </w:r>
      <w:r w:rsidRPr="0014738C">
        <w:rPr>
          <w:sz w:val="22"/>
          <w:szCs w:val="22"/>
        </w:rPr>
        <w:tab/>
        <w:t xml:space="preserve">A computer </w:t>
      </w:r>
      <w:proofErr w:type="spellStart"/>
      <w:r w:rsidRPr="0014738C">
        <w:rPr>
          <w:sz w:val="22"/>
          <w:szCs w:val="22"/>
        </w:rPr>
        <w:t>submanifest</w:t>
      </w:r>
      <w:proofErr w:type="spellEnd"/>
      <w:r w:rsidRPr="0014738C">
        <w:rPr>
          <w:sz w:val="22"/>
          <w:szCs w:val="22"/>
        </w:rPr>
        <w:t xml:space="preserve"> must:</w:t>
      </w:r>
    </w:p>
    <w:p w14:paraId="5BC7E1A6" w14:textId="77777777" w:rsidR="003A40CC" w:rsidRPr="0014738C" w:rsidRDefault="003A40CC" w:rsidP="003A40CC">
      <w:pPr>
        <w:widowControl w:val="0"/>
        <w:tabs>
          <w:tab w:val="left" w:pos="778"/>
        </w:tabs>
        <w:autoSpaceDE w:val="0"/>
        <w:autoSpaceDN w:val="0"/>
        <w:adjustRightInd w:val="0"/>
        <w:spacing w:before="120"/>
        <w:ind w:left="778" w:hanging="394"/>
        <w:jc w:val="both"/>
        <w:rPr>
          <w:sz w:val="22"/>
          <w:szCs w:val="22"/>
        </w:rPr>
      </w:pPr>
      <w:r w:rsidRPr="0014738C">
        <w:rPr>
          <w:sz w:val="22"/>
          <w:szCs w:val="22"/>
        </w:rPr>
        <w:t>(a)</w:t>
      </w:r>
      <w:r w:rsidRPr="0014738C">
        <w:rPr>
          <w:sz w:val="22"/>
          <w:szCs w:val="22"/>
        </w:rPr>
        <w:tab/>
        <w:t>be transmitted by a registered EXIT user as, or on behalf of, the person referred to in subsection (1); and</w:t>
      </w:r>
    </w:p>
    <w:p w14:paraId="1E288A67" w14:textId="77777777" w:rsidR="003A40CC" w:rsidRPr="0014738C" w:rsidRDefault="003A40CC" w:rsidP="003A40CC">
      <w:pPr>
        <w:widowControl w:val="0"/>
        <w:tabs>
          <w:tab w:val="left" w:pos="778"/>
        </w:tabs>
        <w:autoSpaceDE w:val="0"/>
        <w:autoSpaceDN w:val="0"/>
        <w:adjustRightInd w:val="0"/>
        <w:spacing w:before="120"/>
        <w:ind w:left="778" w:hanging="394"/>
        <w:jc w:val="both"/>
        <w:rPr>
          <w:sz w:val="22"/>
          <w:szCs w:val="22"/>
        </w:rPr>
      </w:pPr>
      <w:r w:rsidRPr="0014738C">
        <w:rPr>
          <w:sz w:val="22"/>
          <w:szCs w:val="22"/>
        </w:rPr>
        <w:t>(b)</w:t>
      </w:r>
      <w:r w:rsidRPr="0014738C">
        <w:rPr>
          <w:sz w:val="22"/>
          <w:szCs w:val="22"/>
        </w:rPr>
        <w:tab/>
        <w:t>be transmitted to Customs using the EXIT computer system; and</w:t>
      </w:r>
    </w:p>
    <w:p w14:paraId="145256E1" w14:textId="77777777" w:rsidR="003A40CC" w:rsidRPr="0014738C" w:rsidRDefault="003A40CC" w:rsidP="003A40CC">
      <w:pPr>
        <w:widowControl w:val="0"/>
        <w:tabs>
          <w:tab w:val="left" w:pos="778"/>
        </w:tabs>
        <w:autoSpaceDE w:val="0"/>
        <w:autoSpaceDN w:val="0"/>
        <w:adjustRightInd w:val="0"/>
        <w:spacing w:before="120"/>
        <w:ind w:left="778" w:hanging="394"/>
        <w:jc w:val="both"/>
        <w:rPr>
          <w:sz w:val="22"/>
          <w:szCs w:val="22"/>
        </w:rPr>
      </w:pPr>
      <w:r w:rsidRPr="0014738C">
        <w:rPr>
          <w:sz w:val="22"/>
          <w:szCs w:val="22"/>
        </w:rPr>
        <w:t>(c)</w:t>
      </w:r>
      <w:r w:rsidRPr="0014738C">
        <w:rPr>
          <w:sz w:val="22"/>
          <w:szCs w:val="22"/>
        </w:rPr>
        <w:tab/>
        <w:t>communicate such information as is set out in an approved statement; and</w:t>
      </w:r>
    </w:p>
    <w:p w14:paraId="35DBB7D3" w14:textId="77777777" w:rsidR="003A40CC" w:rsidRPr="0014738C" w:rsidRDefault="003A40CC" w:rsidP="003A40CC">
      <w:pPr>
        <w:widowControl w:val="0"/>
        <w:tabs>
          <w:tab w:val="left" w:pos="778"/>
        </w:tabs>
        <w:autoSpaceDE w:val="0"/>
        <w:autoSpaceDN w:val="0"/>
        <w:adjustRightInd w:val="0"/>
        <w:spacing w:before="120"/>
        <w:ind w:left="778" w:hanging="394"/>
        <w:jc w:val="both"/>
        <w:rPr>
          <w:sz w:val="22"/>
          <w:szCs w:val="22"/>
        </w:rPr>
      </w:pPr>
      <w:r w:rsidRPr="0014738C">
        <w:rPr>
          <w:sz w:val="22"/>
          <w:szCs w:val="22"/>
        </w:rPr>
        <w:t>(d)</w:t>
      </w:r>
      <w:r w:rsidRPr="0014738C">
        <w:rPr>
          <w:sz w:val="22"/>
          <w:szCs w:val="22"/>
        </w:rPr>
        <w:tab/>
        <w:t>be signed by transmitting the registered EXIT user’s identifying code.</w:t>
      </w:r>
    </w:p>
    <w:p w14:paraId="4927FB6F"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“(4)</w:t>
      </w:r>
      <w:r w:rsidRPr="0014738C">
        <w:rPr>
          <w:sz w:val="22"/>
          <w:szCs w:val="22"/>
        </w:rPr>
        <w:tab/>
        <w:t xml:space="preserve">When an officer receives a documentary </w:t>
      </w:r>
      <w:proofErr w:type="spellStart"/>
      <w:r w:rsidRPr="0014738C">
        <w:rPr>
          <w:sz w:val="22"/>
          <w:szCs w:val="22"/>
        </w:rPr>
        <w:t>submanifest</w:t>
      </w:r>
      <w:proofErr w:type="spellEnd"/>
      <w:r w:rsidRPr="0014738C">
        <w:rPr>
          <w:sz w:val="22"/>
          <w:szCs w:val="22"/>
        </w:rPr>
        <w:t xml:space="preserve"> from the person who compiled it, he or she must acknowledge its receipt by giving the compiler a notice in writing specifying a </w:t>
      </w:r>
      <w:proofErr w:type="spellStart"/>
      <w:r w:rsidRPr="0014738C">
        <w:rPr>
          <w:sz w:val="22"/>
          <w:szCs w:val="22"/>
        </w:rPr>
        <w:t>submanifest</w:t>
      </w:r>
      <w:proofErr w:type="spellEnd"/>
      <w:r w:rsidRPr="0014738C">
        <w:rPr>
          <w:sz w:val="22"/>
          <w:szCs w:val="22"/>
        </w:rPr>
        <w:t xml:space="preserve"> number for inclusion in any outward manifest purportedly relating to the goods concerned.</w:t>
      </w:r>
    </w:p>
    <w:p w14:paraId="1DE5ACBD"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“(5)</w:t>
      </w:r>
      <w:r w:rsidRPr="0014738C">
        <w:rPr>
          <w:sz w:val="22"/>
          <w:szCs w:val="22"/>
        </w:rPr>
        <w:tab/>
        <w:t xml:space="preserve">When a computer </w:t>
      </w:r>
      <w:proofErr w:type="spellStart"/>
      <w:r w:rsidRPr="0014738C">
        <w:rPr>
          <w:sz w:val="22"/>
          <w:szCs w:val="22"/>
        </w:rPr>
        <w:t>submanifest</w:t>
      </w:r>
      <w:proofErr w:type="spellEnd"/>
      <w:r w:rsidRPr="0014738C">
        <w:rPr>
          <w:sz w:val="22"/>
          <w:szCs w:val="22"/>
        </w:rPr>
        <w:t xml:space="preserve"> is transmitted to the Customs, the Customs must transmit to the compiler of the </w:t>
      </w:r>
      <w:proofErr w:type="spellStart"/>
      <w:r w:rsidRPr="0014738C">
        <w:rPr>
          <w:sz w:val="22"/>
          <w:szCs w:val="22"/>
        </w:rPr>
        <w:t>submanifest</w:t>
      </w:r>
      <w:proofErr w:type="spellEnd"/>
      <w:r w:rsidRPr="0014738C">
        <w:rPr>
          <w:sz w:val="22"/>
          <w:szCs w:val="22"/>
        </w:rPr>
        <w:t xml:space="preserve"> a notice acknowledging its receipt and giving the compiler a </w:t>
      </w:r>
      <w:proofErr w:type="spellStart"/>
      <w:r w:rsidRPr="0014738C">
        <w:rPr>
          <w:sz w:val="22"/>
          <w:szCs w:val="22"/>
        </w:rPr>
        <w:t>submanifest</w:t>
      </w:r>
      <w:proofErr w:type="spellEnd"/>
      <w:r w:rsidRPr="0014738C">
        <w:rPr>
          <w:sz w:val="22"/>
          <w:szCs w:val="22"/>
        </w:rPr>
        <w:t xml:space="preserve"> number for inclusion in any outward manifest purportedly relating to the goods concerned.”.</w:t>
      </w:r>
    </w:p>
    <w:p w14:paraId="0F20993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Requisites for obtaining Certificate of Clearance</w:t>
      </w:r>
    </w:p>
    <w:p w14:paraId="70A2A28D" w14:textId="77777777" w:rsidR="003A40CC" w:rsidRPr="0014738C" w:rsidRDefault="003A40CC" w:rsidP="003A40CC">
      <w:pPr>
        <w:widowControl w:val="0"/>
        <w:autoSpaceDE w:val="0"/>
        <w:autoSpaceDN w:val="0"/>
        <w:adjustRightInd w:val="0"/>
        <w:spacing w:before="120"/>
        <w:ind w:left="346"/>
        <w:jc w:val="both"/>
        <w:rPr>
          <w:sz w:val="22"/>
          <w:szCs w:val="22"/>
        </w:rPr>
      </w:pPr>
      <w:r w:rsidRPr="0014738C">
        <w:rPr>
          <w:b/>
          <w:bCs/>
          <w:sz w:val="22"/>
          <w:szCs w:val="22"/>
        </w:rPr>
        <w:t>18</w:t>
      </w:r>
      <w:r w:rsidRPr="0014738C">
        <w:rPr>
          <w:sz w:val="22"/>
          <w:szCs w:val="22"/>
        </w:rPr>
        <w:t>.</w:t>
      </w:r>
      <w:r w:rsidRPr="0014738C">
        <w:rPr>
          <w:sz w:val="22"/>
          <w:szCs w:val="22"/>
        </w:rPr>
        <w:tab/>
        <w:t>Section 119 of the Principal Act is amended:</w:t>
      </w:r>
    </w:p>
    <w:p w14:paraId="2A42F7AE" w14:textId="77777777" w:rsidR="003A40CC" w:rsidRPr="0014738C" w:rsidRDefault="003A40CC" w:rsidP="003A40CC">
      <w:pPr>
        <w:widowControl w:val="0"/>
        <w:tabs>
          <w:tab w:val="left" w:pos="763"/>
        </w:tabs>
        <w:autoSpaceDE w:val="0"/>
        <w:autoSpaceDN w:val="0"/>
        <w:adjustRightInd w:val="0"/>
        <w:spacing w:before="120"/>
        <w:ind w:left="763" w:hanging="389"/>
        <w:jc w:val="both"/>
        <w:rPr>
          <w:sz w:val="22"/>
          <w:szCs w:val="22"/>
        </w:rPr>
      </w:pPr>
      <w:r w:rsidRPr="0014738C">
        <w:rPr>
          <w:b/>
          <w:bCs/>
          <w:sz w:val="22"/>
          <w:szCs w:val="22"/>
        </w:rPr>
        <w:t>(a)</w:t>
      </w:r>
      <w:r w:rsidRPr="0014738C">
        <w:rPr>
          <w:sz w:val="22"/>
          <w:szCs w:val="22"/>
        </w:rPr>
        <w:tab/>
        <w:t>by omitting paragraph (1) (a) and substituting the following paragraph:</w:t>
      </w:r>
    </w:p>
    <w:p w14:paraId="66249CCF" w14:textId="77777777" w:rsidR="003A40CC" w:rsidRPr="0014738C" w:rsidRDefault="003A40CC" w:rsidP="003A40CC">
      <w:pPr>
        <w:widowControl w:val="0"/>
        <w:autoSpaceDE w:val="0"/>
        <w:autoSpaceDN w:val="0"/>
        <w:adjustRightInd w:val="0"/>
        <w:spacing w:before="120"/>
        <w:ind w:left="1522" w:hanging="475"/>
        <w:jc w:val="both"/>
        <w:rPr>
          <w:sz w:val="22"/>
          <w:szCs w:val="22"/>
        </w:rPr>
      </w:pPr>
      <w:r w:rsidRPr="0014738C">
        <w:rPr>
          <w:sz w:val="22"/>
          <w:szCs w:val="22"/>
        </w:rPr>
        <w:t>“(a)</w:t>
      </w:r>
      <w:r w:rsidRPr="0014738C">
        <w:rPr>
          <w:sz w:val="22"/>
          <w:szCs w:val="22"/>
        </w:rPr>
        <w:tab/>
        <w:t>the master or owner of the ship or the pilot or owner of the aircraft must communicate to Customs, by document or by computer, an outward manifest in respect of all goods other than goods prescribed for the purposes of section 120; and”; and</w:t>
      </w:r>
    </w:p>
    <w:p w14:paraId="25A09FCC" w14:textId="77777777" w:rsidR="003A40CC" w:rsidRPr="0014738C" w:rsidRDefault="003A40CC" w:rsidP="003A40CC">
      <w:pPr>
        <w:widowControl w:val="0"/>
        <w:tabs>
          <w:tab w:val="left" w:pos="763"/>
        </w:tabs>
        <w:autoSpaceDE w:val="0"/>
        <w:autoSpaceDN w:val="0"/>
        <w:adjustRightInd w:val="0"/>
        <w:spacing w:before="120"/>
        <w:ind w:left="763" w:hanging="389"/>
        <w:jc w:val="both"/>
        <w:rPr>
          <w:sz w:val="22"/>
          <w:szCs w:val="22"/>
        </w:rPr>
      </w:pPr>
      <w:r w:rsidRPr="0014738C">
        <w:rPr>
          <w:b/>
          <w:bCs/>
          <w:sz w:val="22"/>
          <w:szCs w:val="22"/>
        </w:rPr>
        <w:t>(b)</w:t>
      </w:r>
      <w:r w:rsidRPr="0014738C">
        <w:rPr>
          <w:sz w:val="22"/>
          <w:szCs w:val="22"/>
        </w:rPr>
        <w:tab/>
        <w:t>by omitting subsection (2) and substituting the following subsections:</w:t>
      </w:r>
    </w:p>
    <w:p w14:paraId="1E1F0C7C" w14:textId="77777777" w:rsidR="003A40CC" w:rsidRPr="0014738C" w:rsidRDefault="003A40CC" w:rsidP="003A40CC">
      <w:pPr>
        <w:widowControl w:val="0"/>
        <w:autoSpaceDE w:val="0"/>
        <w:autoSpaceDN w:val="0"/>
        <w:adjustRightInd w:val="0"/>
        <w:spacing w:before="120"/>
        <w:ind w:left="989"/>
        <w:jc w:val="both"/>
        <w:rPr>
          <w:sz w:val="22"/>
          <w:szCs w:val="22"/>
        </w:rPr>
      </w:pPr>
      <w:r w:rsidRPr="0014738C">
        <w:rPr>
          <w:sz w:val="22"/>
          <w:szCs w:val="22"/>
        </w:rPr>
        <w:t>“(2)</w:t>
      </w:r>
      <w:r w:rsidRPr="0014738C">
        <w:rPr>
          <w:sz w:val="22"/>
          <w:szCs w:val="22"/>
        </w:rPr>
        <w:tab/>
        <w:t>A documentary outward manifest must:</w:t>
      </w:r>
    </w:p>
    <w:p w14:paraId="282EAD71" w14:textId="77777777" w:rsidR="003A40CC" w:rsidRPr="0014738C" w:rsidRDefault="003A40CC" w:rsidP="003A40CC">
      <w:pPr>
        <w:widowControl w:val="0"/>
        <w:tabs>
          <w:tab w:val="left" w:pos="1421"/>
        </w:tabs>
        <w:autoSpaceDE w:val="0"/>
        <w:autoSpaceDN w:val="0"/>
        <w:adjustRightInd w:val="0"/>
        <w:spacing w:before="120"/>
        <w:ind w:left="1421" w:hanging="398"/>
        <w:jc w:val="both"/>
        <w:rPr>
          <w:sz w:val="22"/>
          <w:szCs w:val="22"/>
        </w:rPr>
      </w:pPr>
      <w:r w:rsidRPr="0014738C">
        <w:rPr>
          <w:sz w:val="22"/>
          <w:szCs w:val="22"/>
        </w:rPr>
        <w:t>(a)</w:t>
      </w:r>
      <w:r w:rsidRPr="0014738C">
        <w:rPr>
          <w:sz w:val="22"/>
          <w:szCs w:val="22"/>
        </w:rPr>
        <w:tab/>
        <w:t>be communicated to Customs by sending or giving it to an officer doing duty in respect of the clearance of ships or aircraft; and</w:t>
      </w:r>
    </w:p>
    <w:p w14:paraId="21C08AF7" w14:textId="77777777" w:rsidR="003A40CC" w:rsidRPr="0014738C" w:rsidRDefault="003A40CC" w:rsidP="003A40CC">
      <w:pPr>
        <w:widowControl w:val="0"/>
        <w:tabs>
          <w:tab w:val="left" w:pos="1421"/>
        </w:tabs>
        <w:autoSpaceDE w:val="0"/>
        <w:autoSpaceDN w:val="0"/>
        <w:adjustRightInd w:val="0"/>
        <w:spacing w:before="120"/>
        <w:ind w:left="1022"/>
        <w:jc w:val="both"/>
        <w:rPr>
          <w:sz w:val="22"/>
          <w:szCs w:val="22"/>
        </w:rPr>
      </w:pPr>
      <w:r w:rsidRPr="0014738C">
        <w:rPr>
          <w:sz w:val="22"/>
          <w:szCs w:val="22"/>
        </w:rPr>
        <w:t>(b)</w:t>
      </w:r>
      <w:r w:rsidRPr="0014738C">
        <w:rPr>
          <w:sz w:val="22"/>
          <w:szCs w:val="22"/>
        </w:rPr>
        <w:tab/>
        <w:t>be in an approved form; and</w:t>
      </w:r>
    </w:p>
    <w:p w14:paraId="729FE112" w14:textId="77777777" w:rsidR="003A40CC" w:rsidRPr="0014738C" w:rsidRDefault="003A40CC" w:rsidP="003A40CC">
      <w:pPr>
        <w:widowControl w:val="0"/>
        <w:tabs>
          <w:tab w:val="left" w:pos="1421"/>
        </w:tabs>
        <w:autoSpaceDE w:val="0"/>
        <w:autoSpaceDN w:val="0"/>
        <w:adjustRightInd w:val="0"/>
        <w:spacing w:before="120"/>
        <w:ind w:left="1022"/>
        <w:jc w:val="both"/>
        <w:rPr>
          <w:sz w:val="22"/>
          <w:szCs w:val="22"/>
        </w:rPr>
      </w:pPr>
      <w:r w:rsidRPr="0014738C">
        <w:rPr>
          <w:sz w:val="22"/>
          <w:szCs w:val="22"/>
        </w:rPr>
        <w:t>(c)</w:t>
      </w:r>
      <w:r w:rsidRPr="0014738C">
        <w:rPr>
          <w:sz w:val="22"/>
          <w:szCs w:val="22"/>
        </w:rPr>
        <w:tab/>
        <w:t>contain such information as is specified in the form; and</w:t>
      </w:r>
    </w:p>
    <w:p w14:paraId="7A8A6A58" w14:textId="77777777" w:rsidR="003A40CC" w:rsidRPr="0014738C" w:rsidRDefault="003A40CC" w:rsidP="003A40CC">
      <w:pPr>
        <w:widowControl w:val="0"/>
        <w:tabs>
          <w:tab w:val="left" w:pos="1421"/>
        </w:tabs>
        <w:autoSpaceDE w:val="0"/>
        <w:autoSpaceDN w:val="0"/>
        <w:adjustRightInd w:val="0"/>
        <w:spacing w:before="120"/>
        <w:ind w:left="1022"/>
        <w:jc w:val="both"/>
        <w:rPr>
          <w:sz w:val="22"/>
          <w:szCs w:val="22"/>
        </w:rPr>
      </w:pPr>
      <w:r w:rsidRPr="0014738C">
        <w:rPr>
          <w:sz w:val="22"/>
          <w:szCs w:val="22"/>
        </w:rPr>
        <w:t>(d)</w:t>
      </w:r>
      <w:r w:rsidRPr="0014738C">
        <w:rPr>
          <w:sz w:val="22"/>
          <w:szCs w:val="22"/>
        </w:rPr>
        <w:tab/>
        <w:t>be signed in the manner specified in the form.</w:t>
      </w:r>
    </w:p>
    <w:p w14:paraId="2B1EA715" w14:textId="77777777" w:rsidR="003A40CC" w:rsidRPr="0014738C" w:rsidRDefault="003A40CC" w:rsidP="003A40CC">
      <w:pPr>
        <w:widowControl w:val="0"/>
        <w:autoSpaceDE w:val="0"/>
        <w:autoSpaceDN w:val="0"/>
        <w:adjustRightInd w:val="0"/>
        <w:spacing w:before="120"/>
        <w:ind w:left="984"/>
        <w:jc w:val="both"/>
        <w:rPr>
          <w:sz w:val="22"/>
          <w:szCs w:val="22"/>
        </w:rPr>
      </w:pPr>
      <w:r w:rsidRPr="0014738C">
        <w:rPr>
          <w:smallCaps/>
          <w:sz w:val="22"/>
          <w:szCs w:val="22"/>
        </w:rPr>
        <w:t xml:space="preserve">“(2a) </w:t>
      </w:r>
      <w:r w:rsidRPr="0014738C">
        <w:rPr>
          <w:sz w:val="22"/>
          <w:szCs w:val="22"/>
        </w:rPr>
        <w:t>A computer outward manifest must:</w:t>
      </w:r>
    </w:p>
    <w:p w14:paraId="51FCA6DF" w14:textId="77777777" w:rsidR="003A40CC" w:rsidRPr="0014738C" w:rsidRDefault="003A40CC" w:rsidP="003A40CC">
      <w:pPr>
        <w:widowControl w:val="0"/>
        <w:tabs>
          <w:tab w:val="left" w:pos="1411"/>
        </w:tabs>
        <w:autoSpaceDE w:val="0"/>
        <w:autoSpaceDN w:val="0"/>
        <w:adjustRightInd w:val="0"/>
        <w:spacing w:before="120"/>
        <w:ind w:left="1411" w:hanging="389"/>
        <w:jc w:val="both"/>
        <w:rPr>
          <w:sz w:val="22"/>
          <w:szCs w:val="22"/>
        </w:rPr>
      </w:pPr>
      <w:r w:rsidRPr="0014738C">
        <w:rPr>
          <w:sz w:val="22"/>
          <w:szCs w:val="22"/>
        </w:rPr>
        <w:t>(a)</w:t>
      </w:r>
      <w:r w:rsidRPr="0014738C">
        <w:rPr>
          <w:sz w:val="22"/>
          <w:szCs w:val="22"/>
        </w:rPr>
        <w:tab/>
        <w:t>be transmitted by a registered EXIT user as, or on behalf of, the master or owner of the ship or the pilot or owner of the aircraft concerned; and</w:t>
      </w:r>
    </w:p>
    <w:p w14:paraId="649A9579" w14:textId="77777777" w:rsidR="003A40CC" w:rsidRPr="0014738C" w:rsidRDefault="003A40CC" w:rsidP="003A40CC">
      <w:pPr>
        <w:widowControl w:val="0"/>
        <w:tabs>
          <w:tab w:val="left" w:pos="1411"/>
        </w:tabs>
        <w:autoSpaceDE w:val="0"/>
        <w:autoSpaceDN w:val="0"/>
        <w:adjustRightInd w:val="0"/>
        <w:spacing w:before="120"/>
        <w:ind w:left="1411" w:hanging="389"/>
        <w:jc w:val="both"/>
        <w:rPr>
          <w:sz w:val="22"/>
          <w:szCs w:val="22"/>
        </w:rPr>
      </w:pPr>
      <w:r w:rsidRPr="0014738C">
        <w:rPr>
          <w:sz w:val="22"/>
          <w:szCs w:val="22"/>
        </w:rPr>
        <w:t>(b)</w:t>
      </w:r>
      <w:r w:rsidRPr="0014738C">
        <w:rPr>
          <w:sz w:val="22"/>
          <w:szCs w:val="22"/>
        </w:rPr>
        <w:tab/>
        <w:t>be transmitted to Customs using the EXIT computer system; and</w:t>
      </w:r>
    </w:p>
    <w:p w14:paraId="19652258" w14:textId="77777777" w:rsidR="003A40CC" w:rsidRPr="0014738C" w:rsidRDefault="003A40CC" w:rsidP="003A40CC">
      <w:pPr>
        <w:widowControl w:val="0"/>
        <w:tabs>
          <w:tab w:val="left" w:pos="1440"/>
        </w:tabs>
        <w:autoSpaceDE w:val="0"/>
        <w:autoSpaceDN w:val="0"/>
        <w:adjustRightInd w:val="0"/>
        <w:spacing w:before="120"/>
        <w:ind w:left="1440" w:hanging="398"/>
        <w:jc w:val="both"/>
        <w:rPr>
          <w:sz w:val="22"/>
          <w:szCs w:val="22"/>
        </w:rPr>
      </w:pPr>
      <w:r w:rsidRPr="0014738C">
        <w:rPr>
          <w:sz w:val="22"/>
          <w:szCs w:val="22"/>
        </w:rPr>
        <w:br w:type="page"/>
      </w:r>
      <w:r w:rsidRPr="0014738C">
        <w:rPr>
          <w:sz w:val="22"/>
          <w:szCs w:val="22"/>
        </w:rPr>
        <w:lastRenderedPageBreak/>
        <w:t xml:space="preserve"> (c)</w:t>
      </w:r>
      <w:r w:rsidRPr="0014738C">
        <w:rPr>
          <w:sz w:val="22"/>
          <w:szCs w:val="22"/>
        </w:rPr>
        <w:tab/>
        <w:t>communicate such information as is set out in an approved statement; and</w:t>
      </w:r>
    </w:p>
    <w:p w14:paraId="57E34636" w14:textId="77777777" w:rsidR="003A40CC" w:rsidRPr="0014738C" w:rsidRDefault="003A40CC" w:rsidP="003A40CC">
      <w:pPr>
        <w:widowControl w:val="0"/>
        <w:tabs>
          <w:tab w:val="left" w:pos="1440"/>
        </w:tabs>
        <w:autoSpaceDE w:val="0"/>
        <w:autoSpaceDN w:val="0"/>
        <w:adjustRightInd w:val="0"/>
        <w:spacing w:before="120"/>
        <w:ind w:left="1440" w:hanging="398"/>
        <w:jc w:val="both"/>
        <w:rPr>
          <w:sz w:val="22"/>
          <w:szCs w:val="22"/>
        </w:rPr>
      </w:pPr>
      <w:r w:rsidRPr="0014738C">
        <w:rPr>
          <w:sz w:val="22"/>
          <w:szCs w:val="22"/>
        </w:rPr>
        <w:t>(d)</w:t>
      </w:r>
      <w:r w:rsidRPr="0014738C">
        <w:rPr>
          <w:sz w:val="22"/>
          <w:szCs w:val="22"/>
        </w:rPr>
        <w:tab/>
        <w:t>be signed by transmitting the registered EXIT user’s identifying code.</w:t>
      </w:r>
    </w:p>
    <w:p w14:paraId="450960F4" w14:textId="77777777" w:rsidR="003A40CC" w:rsidRPr="0014738C" w:rsidRDefault="003A40CC" w:rsidP="003A40CC">
      <w:pPr>
        <w:widowControl w:val="0"/>
        <w:autoSpaceDE w:val="0"/>
        <w:autoSpaceDN w:val="0"/>
        <w:adjustRightInd w:val="0"/>
        <w:spacing w:before="120"/>
        <w:ind w:left="787" w:firstLine="226"/>
        <w:jc w:val="both"/>
        <w:rPr>
          <w:sz w:val="22"/>
          <w:szCs w:val="22"/>
        </w:rPr>
      </w:pPr>
      <w:r w:rsidRPr="0014738C">
        <w:rPr>
          <w:sz w:val="22"/>
          <w:szCs w:val="22"/>
        </w:rPr>
        <w:t>“(2</w:t>
      </w:r>
      <w:r w:rsidRPr="0014738C">
        <w:rPr>
          <w:smallCaps/>
          <w:sz w:val="22"/>
          <w:szCs w:val="22"/>
        </w:rPr>
        <w:t>b</w:t>
      </w:r>
      <w:r w:rsidRPr="0014738C">
        <w:rPr>
          <w:sz w:val="22"/>
          <w:szCs w:val="22"/>
        </w:rPr>
        <w:t>) If, within 24 hours after an outward manifest was communicated to Customs, a Certificate of Clearance has not been given to the master of the ship or pilot of the aircraft concerned, the master or pilot may, at any time within 14 days after the end of that period, apply to the Comptroller for a Certificate of Clearance and the decision of the Comptroller on the application is final and conclusive.”.</w:t>
      </w:r>
    </w:p>
    <w:p w14:paraId="13D95A9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Insertion of new sections</w:t>
      </w:r>
    </w:p>
    <w:p w14:paraId="1475268E" w14:textId="77777777" w:rsidR="003A40CC" w:rsidRPr="0014738C" w:rsidRDefault="003A40CC" w:rsidP="003A40CC">
      <w:pPr>
        <w:widowControl w:val="0"/>
        <w:autoSpaceDE w:val="0"/>
        <w:autoSpaceDN w:val="0"/>
        <w:adjustRightInd w:val="0"/>
        <w:spacing w:before="120"/>
        <w:ind w:firstLine="355"/>
        <w:jc w:val="both"/>
        <w:rPr>
          <w:sz w:val="22"/>
          <w:szCs w:val="22"/>
        </w:rPr>
      </w:pPr>
      <w:r w:rsidRPr="0014738C">
        <w:rPr>
          <w:b/>
          <w:bCs/>
          <w:sz w:val="22"/>
          <w:szCs w:val="22"/>
        </w:rPr>
        <w:t>19</w:t>
      </w:r>
      <w:r w:rsidRPr="0014738C">
        <w:rPr>
          <w:sz w:val="22"/>
          <w:szCs w:val="22"/>
        </w:rPr>
        <w:t>.</w:t>
      </w:r>
      <w:r w:rsidRPr="0014738C">
        <w:rPr>
          <w:sz w:val="22"/>
          <w:szCs w:val="22"/>
        </w:rPr>
        <w:tab/>
        <w:t>After section 119 of the Principal Act the following sections are inserted:</w:t>
      </w:r>
    </w:p>
    <w:p w14:paraId="6D54C4F0"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Withdrawal of entries, </w:t>
      </w:r>
      <w:proofErr w:type="spellStart"/>
      <w:r w:rsidRPr="0014738C">
        <w:rPr>
          <w:b/>
          <w:bCs/>
          <w:sz w:val="22"/>
          <w:szCs w:val="22"/>
        </w:rPr>
        <w:t>submanifests</w:t>
      </w:r>
      <w:proofErr w:type="spellEnd"/>
      <w:r w:rsidRPr="0014738C">
        <w:rPr>
          <w:b/>
          <w:bCs/>
          <w:sz w:val="22"/>
          <w:szCs w:val="22"/>
        </w:rPr>
        <w:t xml:space="preserve"> and manifests</w:t>
      </w:r>
    </w:p>
    <w:p w14:paraId="68142398"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mallCaps/>
          <w:sz w:val="22"/>
          <w:szCs w:val="22"/>
        </w:rPr>
        <w:t xml:space="preserve">“119a. </w:t>
      </w:r>
      <w:r w:rsidRPr="0014738C">
        <w:rPr>
          <w:sz w:val="22"/>
          <w:szCs w:val="22"/>
        </w:rPr>
        <w:t xml:space="preserve">(1) At any time after an export entry, a </w:t>
      </w:r>
      <w:proofErr w:type="spellStart"/>
      <w:r w:rsidRPr="0014738C">
        <w:rPr>
          <w:sz w:val="22"/>
          <w:szCs w:val="22"/>
        </w:rPr>
        <w:t>submanifest</w:t>
      </w:r>
      <w:proofErr w:type="spellEnd"/>
      <w:r w:rsidRPr="0014738C">
        <w:rPr>
          <w:sz w:val="22"/>
          <w:szCs w:val="22"/>
        </w:rPr>
        <w:t xml:space="preserve"> or an outward manifest is communicated to Customs and before the goods to which it relates are exported, a withdrawal of the entry, </w:t>
      </w:r>
      <w:proofErr w:type="spellStart"/>
      <w:r w:rsidRPr="0014738C">
        <w:rPr>
          <w:sz w:val="22"/>
          <w:szCs w:val="22"/>
        </w:rPr>
        <w:t>submanifest</w:t>
      </w:r>
      <w:proofErr w:type="spellEnd"/>
      <w:r w:rsidRPr="0014738C">
        <w:rPr>
          <w:sz w:val="22"/>
          <w:szCs w:val="22"/>
        </w:rPr>
        <w:t xml:space="preserve"> or manifest may be communicated to Customs by document or computer.</w:t>
      </w:r>
    </w:p>
    <w:p w14:paraId="67A67A86"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“(2)</w:t>
      </w:r>
      <w:r w:rsidRPr="0014738C">
        <w:rPr>
          <w:sz w:val="22"/>
          <w:szCs w:val="22"/>
        </w:rPr>
        <w:tab/>
        <w:t xml:space="preserve">A documentary withdrawal of an entry, </w:t>
      </w:r>
      <w:proofErr w:type="spellStart"/>
      <w:r w:rsidRPr="0014738C">
        <w:rPr>
          <w:sz w:val="22"/>
          <w:szCs w:val="22"/>
        </w:rPr>
        <w:t>submanifest</w:t>
      </w:r>
      <w:proofErr w:type="spellEnd"/>
      <w:r w:rsidRPr="0014738C">
        <w:rPr>
          <w:sz w:val="22"/>
          <w:szCs w:val="22"/>
        </w:rPr>
        <w:t xml:space="preserve"> or manifest must:</w:t>
      </w:r>
    </w:p>
    <w:p w14:paraId="78B74DA1"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(a)</w:t>
      </w:r>
      <w:r w:rsidRPr="0014738C">
        <w:rPr>
          <w:sz w:val="22"/>
          <w:szCs w:val="22"/>
        </w:rPr>
        <w:tab/>
        <w:t xml:space="preserve">be communicated by the person by whom, or on whose behalf, the entry, </w:t>
      </w:r>
      <w:proofErr w:type="spellStart"/>
      <w:r w:rsidRPr="0014738C">
        <w:rPr>
          <w:sz w:val="22"/>
          <w:szCs w:val="22"/>
        </w:rPr>
        <w:t>submanifest</w:t>
      </w:r>
      <w:proofErr w:type="spellEnd"/>
      <w:r w:rsidRPr="0014738C">
        <w:rPr>
          <w:sz w:val="22"/>
          <w:szCs w:val="22"/>
        </w:rPr>
        <w:t xml:space="preserve"> or manifest was communicated; and</w:t>
      </w:r>
    </w:p>
    <w:p w14:paraId="2B2A095C"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(b)</w:t>
      </w:r>
      <w:r w:rsidRPr="0014738C">
        <w:rPr>
          <w:sz w:val="22"/>
          <w:szCs w:val="22"/>
        </w:rPr>
        <w:tab/>
        <w:t>be communicated to Customs by sending or giving it to an officer doing duty in relation to export entries; and</w:t>
      </w:r>
    </w:p>
    <w:p w14:paraId="06B5C93F"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sz w:val="22"/>
          <w:szCs w:val="22"/>
        </w:rPr>
        <w:t>(c)</w:t>
      </w:r>
      <w:r w:rsidRPr="0014738C">
        <w:rPr>
          <w:sz w:val="22"/>
          <w:szCs w:val="22"/>
        </w:rPr>
        <w:tab/>
        <w:t>be in an approved form; and</w:t>
      </w:r>
    </w:p>
    <w:p w14:paraId="06F6198E"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sz w:val="22"/>
          <w:szCs w:val="22"/>
        </w:rPr>
        <w:t>(d)</w:t>
      </w:r>
      <w:r w:rsidRPr="0014738C">
        <w:rPr>
          <w:sz w:val="22"/>
          <w:szCs w:val="22"/>
        </w:rPr>
        <w:tab/>
        <w:t>contain such information as is required by the form; and</w:t>
      </w:r>
    </w:p>
    <w:p w14:paraId="2A3F21BF"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sz w:val="22"/>
          <w:szCs w:val="22"/>
        </w:rPr>
        <w:t>(e)</w:t>
      </w:r>
      <w:r w:rsidRPr="0014738C">
        <w:rPr>
          <w:sz w:val="22"/>
          <w:szCs w:val="22"/>
        </w:rPr>
        <w:tab/>
        <w:t>be signed in a manner specified in the form.</w:t>
      </w:r>
    </w:p>
    <w:p w14:paraId="52FE68F6"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“(3)</w:t>
      </w:r>
      <w:r w:rsidRPr="0014738C">
        <w:rPr>
          <w:sz w:val="22"/>
          <w:szCs w:val="22"/>
        </w:rPr>
        <w:tab/>
        <w:t xml:space="preserve">A computer withdrawal of an entry, </w:t>
      </w:r>
      <w:proofErr w:type="spellStart"/>
      <w:r w:rsidRPr="0014738C">
        <w:rPr>
          <w:sz w:val="22"/>
          <w:szCs w:val="22"/>
        </w:rPr>
        <w:t>submanifest</w:t>
      </w:r>
      <w:proofErr w:type="spellEnd"/>
      <w:r w:rsidRPr="0014738C">
        <w:rPr>
          <w:sz w:val="22"/>
          <w:szCs w:val="22"/>
        </w:rPr>
        <w:t xml:space="preserve"> or manifest must:</w:t>
      </w:r>
    </w:p>
    <w:p w14:paraId="050D97A3"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(a)</w:t>
      </w:r>
      <w:r w:rsidRPr="0014738C">
        <w:rPr>
          <w:sz w:val="22"/>
          <w:szCs w:val="22"/>
        </w:rPr>
        <w:tab/>
        <w:t xml:space="preserve">be transmitted by a registered EXIT user as or on behalf of, the person by whom, or on whose behalf, the entry, </w:t>
      </w:r>
      <w:proofErr w:type="spellStart"/>
      <w:r w:rsidRPr="0014738C">
        <w:rPr>
          <w:sz w:val="22"/>
          <w:szCs w:val="22"/>
        </w:rPr>
        <w:t>submanifest</w:t>
      </w:r>
      <w:proofErr w:type="spellEnd"/>
      <w:r w:rsidRPr="0014738C">
        <w:rPr>
          <w:sz w:val="22"/>
          <w:szCs w:val="22"/>
        </w:rPr>
        <w:t xml:space="preserve"> or manifest was communicated; and</w:t>
      </w:r>
    </w:p>
    <w:p w14:paraId="757EFBC3"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(b)</w:t>
      </w:r>
      <w:r w:rsidRPr="0014738C">
        <w:rPr>
          <w:sz w:val="22"/>
          <w:szCs w:val="22"/>
        </w:rPr>
        <w:tab/>
        <w:t>be transmitted to Customs, using the EXIT computer system; and</w:t>
      </w:r>
    </w:p>
    <w:p w14:paraId="238D66D8"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(c)</w:t>
      </w:r>
      <w:r w:rsidRPr="0014738C">
        <w:rPr>
          <w:sz w:val="22"/>
          <w:szCs w:val="22"/>
        </w:rPr>
        <w:tab/>
        <w:t>communicate such information as is set out in an approved statement; and</w:t>
      </w:r>
    </w:p>
    <w:p w14:paraId="02AF41D1"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(d)</w:t>
      </w:r>
      <w:r w:rsidRPr="0014738C">
        <w:rPr>
          <w:sz w:val="22"/>
          <w:szCs w:val="22"/>
        </w:rPr>
        <w:tab/>
        <w:t>be signed by transmitting the registered EXIT user’s identifying code.</w:t>
      </w:r>
    </w:p>
    <w:p w14:paraId="187C9E22" w14:textId="77777777" w:rsidR="003A40CC" w:rsidRPr="0014738C" w:rsidRDefault="003A40CC" w:rsidP="003A40CC">
      <w:pPr>
        <w:widowControl w:val="0"/>
        <w:autoSpaceDE w:val="0"/>
        <w:autoSpaceDN w:val="0"/>
        <w:adjustRightInd w:val="0"/>
        <w:spacing w:before="120"/>
        <w:ind w:firstLine="355"/>
        <w:jc w:val="both"/>
        <w:rPr>
          <w:sz w:val="22"/>
          <w:szCs w:val="22"/>
        </w:rPr>
      </w:pPr>
      <w:r w:rsidRPr="0014738C">
        <w:rPr>
          <w:sz w:val="22"/>
          <w:szCs w:val="22"/>
        </w:rPr>
        <w:t>“(4)</w:t>
      </w:r>
      <w:r w:rsidRPr="0014738C">
        <w:rPr>
          <w:sz w:val="22"/>
          <w:szCs w:val="22"/>
        </w:rPr>
        <w:tab/>
        <w:t xml:space="preserve">A withdrawal of an entry, </w:t>
      </w:r>
      <w:proofErr w:type="spellStart"/>
      <w:r w:rsidRPr="0014738C">
        <w:rPr>
          <w:sz w:val="22"/>
          <w:szCs w:val="22"/>
        </w:rPr>
        <w:t>submanifest</w:t>
      </w:r>
      <w:proofErr w:type="spellEnd"/>
      <w:r w:rsidRPr="0014738C">
        <w:rPr>
          <w:sz w:val="22"/>
          <w:szCs w:val="22"/>
        </w:rPr>
        <w:t xml:space="preserve"> or manifest has effect when, in accordance with section 11</w:t>
      </w:r>
      <w:r w:rsidRPr="0014738C">
        <w:rPr>
          <w:smallCaps/>
          <w:sz w:val="22"/>
          <w:szCs w:val="22"/>
        </w:rPr>
        <w:t xml:space="preserve">9d, </w:t>
      </w:r>
      <w:r w:rsidRPr="0014738C">
        <w:rPr>
          <w:sz w:val="22"/>
          <w:szCs w:val="22"/>
        </w:rPr>
        <w:t>it is communicated to Customs.</w:t>
      </w:r>
    </w:p>
    <w:p w14:paraId="7FCB4276"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sz w:val="22"/>
          <w:szCs w:val="22"/>
        </w:rPr>
        <w:br w:type="page"/>
      </w:r>
      <w:r w:rsidRPr="0014738C">
        <w:rPr>
          <w:b/>
          <w:bCs/>
          <w:sz w:val="22"/>
          <w:szCs w:val="22"/>
        </w:rPr>
        <w:lastRenderedPageBreak/>
        <w:t>Effect of withdrawal</w:t>
      </w:r>
    </w:p>
    <w:p w14:paraId="33C19DFB"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mallCaps/>
          <w:sz w:val="22"/>
          <w:szCs w:val="22"/>
        </w:rPr>
        <w:t xml:space="preserve">“119b. </w:t>
      </w:r>
      <w:r w:rsidRPr="0014738C">
        <w:rPr>
          <w:sz w:val="22"/>
          <w:szCs w:val="22"/>
        </w:rPr>
        <w:t>(1) When a withdrawal of an export entry takes effect, any authority to deal with the goods to which the entry relates is revoked.</w:t>
      </w:r>
    </w:p>
    <w:p w14:paraId="25D67C6E" w14:textId="77777777" w:rsidR="003A40CC" w:rsidRPr="0014738C" w:rsidRDefault="003A40CC" w:rsidP="003A40CC">
      <w:pPr>
        <w:widowControl w:val="0"/>
        <w:autoSpaceDE w:val="0"/>
        <w:autoSpaceDN w:val="0"/>
        <w:adjustRightInd w:val="0"/>
        <w:spacing w:before="120"/>
        <w:ind w:left="365"/>
        <w:jc w:val="both"/>
        <w:rPr>
          <w:sz w:val="22"/>
          <w:szCs w:val="22"/>
        </w:rPr>
      </w:pPr>
      <w:r w:rsidRPr="0014738C">
        <w:rPr>
          <w:sz w:val="22"/>
          <w:szCs w:val="22"/>
        </w:rPr>
        <w:t>“(2)</w:t>
      </w:r>
      <w:r w:rsidRPr="0014738C">
        <w:rPr>
          <w:sz w:val="22"/>
          <w:szCs w:val="22"/>
        </w:rPr>
        <w:tab/>
        <w:t xml:space="preserve">Despite the withdrawal of an entry, </w:t>
      </w:r>
      <w:proofErr w:type="spellStart"/>
      <w:r w:rsidRPr="0014738C">
        <w:rPr>
          <w:sz w:val="22"/>
          <w:szCs w:val="22"/>
        </w:rPr>
        <w:t>submanifest</w:t>
      </w:r>
      <w:proofErr w:type="spellEnd"/>
      <w:r w:rsidRPr="0014738C">
        <w:rPr>
          <w:sz w:val="22"/>
          <w:szCs w:val="22"/>
        </w:rPr>
        <w:t xml:space="preserve"> or manifest:</w:t>
      </w:r>
    </w:p>
    <w:p w14:paraId="30703E0F" w14:textId="77777777" w:rsidR="003A40CC" w:rsidRPr="0014738C" w:rsidRDefault="003A40CC" w:rsidP="003A40CC">
      <w:pPr>
        <w:widowControl w:val="0"/>
        <w:tabs>
          <w:tab w:val="left" w:pos="797"/>
        </w:tabs>
        <w:autoSpaceDE w:val="0"/>
        <w:autoSpaceDN w:val="0"/>
        <w:adjustRightInd w:val="0"/>
        <w:spacing w:before="120"/>
        <w:ind w:left="797" w:hanging="394"/>
        <w:jc w:val="both"/>
        <w:rPr>
          <w:sz w:val="22"/>
          <w:szCs w:val="22"/>
        </w:rPr>
      </w:pPr>
      <w:r w:rsidRPr="0014738C">
        <w:rPr>
          <w:sz w:val="22"/>
          <w:szCs w:val="22"/>
        </w:rPr>
        <w:t>(a)</w:t>
      </w:r>
      <w:r w:rsidRPr="0014738C">
        <w:rPr>
          <w:sz w:val="22"/>
          <w:szCs w:val="22"/>
        </w:rPr>
        <w:tab/>
        <w:t xml:space="preserve">a person may be prosecuted in respect of the entry, </w:t>
      </w:r>
      <w:proofErr w:type="spellStart"/>
      <w:r w:rsidRPr="0014738C">
        <w:rPr>
          <w:sz w:val="22"/>
          <w:szCs w:val="22"/>
        </w:rPr>
        <w:t>submanifest</w:t>
      </w:r>
      <w:proofErr w:type="spellEnd"/>
      <w:r w:rsidRPr="0014738C">
        <w:rPr>
          <w:sz w:val="22"/>
          <w:szCs w:val="22"/>
        </w:rPr>
        <w:t xml:space="preserve"> or manifest; and</w:t>
      </w:r>
    </w:p>
    <w:p w14:paraId="5D09A4D5" w14:textId="77777777" w:rsidR="003A40CC" w:rsidRPr="0014738C" w:rsidRDefault="003A40CC" w:rsidP="003A40CC">
      <w:pPr>
        <w:widowControl w:val="0"/>
        <w:tabs>
          <w:tab w:val="left" w:pos="797"/>
        </w:tabs>
        <w:autoSpaceDE w:val="0"/>
        <w:autoSpaceDN w:val="0"/>
        <w:adjustRightInd w:val="0"/>
        <w:spacing w:before="120"/>
        <w:ind w:left="797" w:hanging="394"/>
        <w:jc w:val="both"/>
        <w:rPr>
          <w:sz w:val="22"/>
          <w:szCs w:val="22"/>
        </w:rPr>
      </w:pPr>
      <w:r w:rsidRPr="0014738C">
        <w:rPr>
          <w:sz w:val="22"/>
          <w:szCs w:val="22"/>
        </w:rPr>
        <w:t>(b)</w:t>
      </w:r>
      <w:r w:rsidRPr="0014738C">
        <w:rPr>
          <w:sz w:val="22"/>
          <w:szCs w:val="22"/>
        </w:rPr>
        <w:tab/>
        <w:t xml:space="preserve">a penalty may be imposed on a person who is convicted of an offence in respect of the entry, </w:t>
      </w:r>
      <w:proofErr w:type="spellStart"/>
      <w:r w:rsidRPr="0014738C">
        <w:rPr>
          <w:sz w:val="22"/>
          <w:szCs w:val="22"/>
        </w:rPr>
        <w:t>submanifest</w:t>
      </w:r>
      <w:proofErr w:type="spellEnd"/>
      <w:r w:rsidRPr="0014738C">
        <w:rPr>
          <w:sz w:val="22"/>
          <w:szCs w:val="22"/>
        </w:rPr>
        <w:t xml:space="preserve"> or manifest;</w:t>
      </w:r>
    </w:p>
    <w:p w14:paraId="560561FC"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as if it had not been withdrawn.</w:t>
      </w:r>
    </w:p>
    <w:p w14:paraId="278CDBE3" w14:textId="77777777" w:rsidR="003A40CC" w:rsidRPr="0014738C" w:rsidRDefault="003A40CC" w:rsidP="003A40CC">
      <w:pPr>
        <w:widowControl w:val="0"/>
        <w:autoSpaceDE w:val="0"/>
        <w:autoSpaceDN w:val="0"/>
        <w:adjustRightInd w:val="0"/>
        <w:spacing w:before="120"/>
        <w:ind w:firstLine="336"/>
        <w:jc w:val="both"/>
        <w:rPr>
          <w:sz w:val="22"/>
          <w:szCs w:val="22"/>
        </w:rPr>
      </w:pPr>
      <w:r w:rsidRPr="0014738C">
        <w:rPr>
          <w:sz w:val="22"/>
          <w:szCs w:val="22"/>
        </w:rPr>
        <w:t>“(3)</w:t>
      </w:r>
      <w:r w:rsidRPr="0014738C">
        <w:rPr>
          <w:sz w:val="22"/>
          <w:szCs w:val="22"/>
        </w:rPr>
        <w:tab/>
        <w:t xml:space="preserve">The withdrawal of a documentary entry, documentary </w:t>
      </w:r>
      <w:proofErr w:type="spellStart"/>
      <w:r w:rsidRPr="0014738C">
        <w:rPr>
          <w:sz w:val="22"/>
          <w:szCs w:val="22"/>
        </w:rPr>
        <w:t>submanifest</w:t>
      </w:r>
      <w:proofErr w:type="spellEnd"/>
      <w:r w:rsidRPr="0014738C">
        <w:rPr>
          <w:sz w:val="22"/>
          <w:szCs w:val="22"/>
        </w:rPr>
        <w:t xml:space="preserve"> or documentary manifest the original of which was sent or given to an officer does not entitle the person who communicated it to have it returned.</w:t>
      </w:r>
    </w:p>
    <w:p w14:paraId="61DC570C"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Change of computer entries, </w:t>
      </w:r>
      <w:proofErr w:type="spellStart"/>
      <w:r w:rsidRPr="0014738C">
        <w:rPr>
          <w:b/>
          <w:bCs/>
          <w:sz w:val="22"/>
          <w:szCs w:val="22"/>
        </w:rPr>
        <w:t>submanifests</w:t>
      </w:r>
      <w:proofErr w:type="spellEnd"/>
      <w:r w:rsidRPr="0014738C">
        <w:rPr>
          <w:b/>
          <w:bCs/>
          <w:sz w:val="22"/>
          <w:szCs w:val="22"/>
        </w:rPr>
        <w:t xml:space="preserve"> and manifests treated as withdrawals</w:t>
      </w:r>
    </w:p>
    <w:p w14:paraId="5D04616B"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“119</w:t>
      </w:r>
      <w:r w:rsidRPr="0014738C">
        <w:rPr>
          <w:smallCaps/>
          <w:sz w:val="22"/>
          <w:szCs w:val="22"/>
        </w:rPr>
        <w:t>c</w:t>
      </w:r>
      <w:r w:rsidRPr="0014738C">
        <w:rPr>
          <w:sz w:val="22"/>
          <w:szCs w:val="22"/>
        </w:rPr>
        <w:t>. (1) Where a person who has communicated a computer export entry changes information included in that entry, the person is taken, at the time when an export entry advice is transmitted in respect of the altered entry, to have withdrawn the entry as it previously stood.</w:t>
      </w:r>
    </w:p>
    <w:p w14:paraId="0C1A1B98"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“(2)</w:t>
      </w:r>
      <w:r w:rsidRPr="0014738C">
        <w:rPr>
          <w:sz w:val="22"/>
          <w:szCs w:val="22"/>
        </w:rPr>
        <w:tab/>
        <w:t xml:space="preserve">Where a person who has communicated a computer </w:t>
      </w:r>
      <w:proofErr w:type="spellStart"/>
      <w:r w:rsidRPr="0014738C">
        <w:rPr>
          <w:sz w:val="22"/>
          <w:szCs w:val="22"/>
        </w:rPr>
        <w:t>submanifest</w:t>
      </w:r>
      <w:proofErr w:type="spellEnd"/>
      <w:r w:rsidRPr="0014738C">
        <w:rPr>
          <w:sz w:val="22"/>
          <w:szCs w:val="22"/>
        </w:rPr>
        <w:t xml:space="preserve"> or a computer outward manifest changes information included in that </w:t>
      </w:r>
      <w:proofErr w:type="spellStart"/>
      <w:r w:rsidRPr="0014738C">
        <w:rPr>
          <w:sz w:val="22"/>
          <w:szCs w:val="22"/>
        </w:rPr>
        <w:t>submanifest</w:t>
      </w:r>
      <w:proofErr w:type="spellEnd"/>
      <w:r w:rsidRPr="0014738C">
        <w:rPr>
          <w:sz w:val="22"/>
          <w:szCs w:val="22"/>
        </w:rPr>
        <w:t xml:space="preserve"> or manifest, the person is taken, at the time when an acknowledgment of the altered </w:t>
      </w:r>
      <w:proofErr w:type="spellStart"/>
      <w:r w:rsidRPr="0014738C">
        <w:rPr>
          <w:sz w:val="22"/>
          <w:szCs w:val="22"/>
        </w:rPr>
        <w:t>submanifest</w:t>
      </w:r>
      <w:proofErr w:type="spellEnd"/>
      <w:r w:rsidRPr="0014738C">
        <w:rPr>
          <w:sz w:val="22"/>
          <w:szCs w:val="22"/>
        </w:rPr>
        <w:t xml:space="preserve"> or altered manifest, as the case requires, is transmitted, to have withdrawn the </w:t>
      </w:r>
      <w:proofErr w:type="spellStart"/>
      <w:r w:rsidRPr="0014738C">
        <w:rPr>
          <w:sz w:val="22"/>
          <w:szCs w:val="22"/>
        </w:rPr>
        <w:t>submanifest</w:t>
      </w:r>
      <w:proofErr w:type="spellEnd"/>
      <w:r w:rsidRPr="0014738C">
        <w:rPr>
          <w:sz w:val="22"/>
          <w:szCs w:val="22"/>
        </w:rPr>
        <w:t xml:space="preserve"> or manifest as it previously stood.</w:t>
      </w:r>
    </w:p>
    <w:p w14:paraId="60A141E6"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Communication of entries, </w:t>
      </w:r>
      <w:proofErr w:type="spellStart"/>
      <w:r w:rsidRPr="0014738C">
        <w:rPr>
          <w:b/>
          <w:bCs/>
          <w:sz w:val="22"/>
          <w:szCs w:val="22"/>
        </w:rPr>
        <w:t>submanifests</w:t>
      </w:r>
      <w:proofErr w:type="spellEnd"/>
      <w:r w:rsidRPr="0014738C">
        <w:rPr>
          <w:b/>
          <w:bCs/>
          <w:sz w:val="22"/>
          <w:szCs w:val="22"/>
        </w:rPr>
        <w:t>, manifests and withdrawals</w:t>
      </w:r>
    </w:p>
    <w:p w14:paraId="256A10CA"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“119</w:t>
      </w:r>
      <w:r w:rsidRPr="0014738C">
        <w:rPr>
          <w:smallCaps/>
          <w:sz w:val="22"/>
          <w:szCs w:val="22"/>
        </w:rPr>
        <w:t>d</w:t>
      </w:r>
      <w:r w:rsidRPr="0014738C">
        <w:rPr>
          <w:sz w:val="22"/>
          <w:szCs w:val="22"/>
        </w:rPr>
        <w:t xml:space="preserve">. (1) For the purposes of this Act, a documentary export entry, a documentary </w:t>
      </w:r>
      <w:proofErr w:type="spellStart"/>
      <w:r w:rsidRPr="0014738C">
        <w:rPr>
          <w:sz w:val="22"/>
          <w:szCs w:val="22"/>
        </w:rPr>
        <w:t>submanifest</w:t>
      </w:r>
      <w:proofErr w:type="spellEnd"/>
      <w:r w:rsidRPr="0014738C">
        <w:rPr>
          <w:sz w:val="22"/>
          <w:szCs w:val="22"/>
        </w:rPr>
        <w:t xml:space="preserve">, a documentary outward manifest, or a documentary withdrawal of such an entry, </w:t>
      </w:r>
      <w:proofErr w:type="spellStart"/>
      <w:r w:rsidRPr="0014738C">
        <w:rPr>
          <w:sz w:val="22"/>
          <w:szCs w:val="22"/>
        </w:rPr>
        <w:t>submanifest</w:t>
      </w:r>
      <w:proofErr w:type="spellEnd"/>
      <w:r w:rsidRPr="0014738C">
        <w:rPr>
          <w:sz w:val="22"/>
          <w:szCs w:val="22"/>
        </w:rPr>
        <w:t xml:space="preserve"> or manifest, may be sent to the officer referred to in subsection 114 (2), </w:t>
      </w:r>
      <w:r w:rsidRPr="0014738C">
        <w:rPr>
          <w:smallCaps/>
          <w:sz w:val="22"/>
          <w:szCs w:val="22"/>
        </w:rPr>
        <w:t xml:space="preserve">117a </w:t>
      </w:r>
      <w:r w:rsidRPr="0014738C">
        <w:rPr>
          <w:sz w:val="22"/>
          <w:szCs w:val="22"/>
        </w:rPr>
        <w:t>(2), 119 (2) or 1</w:t>
      </w:r>
      <w:r w:rsidRPr="0014738C">
        <w:rPr>
          <w:smallCaps/>
          <w:sz w:val="22"/>
          <w:szCs w:val="22"/>
        </w:rPr>
        <w:t xml:space="preserve">19a </w:t>
      </w:r>
      <w:r w:rsidRPr="0014738C">
        <w:rPr>
          <w:sz w:val="22"/>
          <w:szCs w:val="22"/>
        </w:rPr>
        <w:t>(2), as the case requires, in any manner prescribed and, when so sent, is taken to have been communicated to Customs at such time, and in such circumstances, as are prescribed.</w:t>
      </w:r>
    </w:p>
    <w:p w14:paraId="7112CF00" w14:textId="77777777" w:rsidR="003A40CC" w:rsidRPr="0014738C" w:rsidRDefault="003A40CC" w:rsidP="003A40CC">
      <w:pPr>
        <w:widowControl w:val="0"/>
        <w:autoSpaceDE w:val="0"/>
        <w:autoSpaceDN w:val="0"/>
        <w:adjustRightInd w:val="0"/>
        <w:spacing w:before="120"/>
        <w:ind w:firstLine="336"/>
        <w:jc w:val="both"/>
        <w:rPr>
          <w:sz w:val="22"/>
          <w:szCs w:val="22"/>
        </w:rPr>
      </w:pPr>
      <w:r w:rsidRPr="0014738C">
        <w:rPr>
          <w:sz w:val="22"/>
          <w:szCs w:val="22"/>
        </w:rPr>
        <w:t>“(2)</w:t>
      </w:r>
      <w:r w:rsidRPr="0014738C">
        <w:rPr>
          <w:sz w:val="22"/>
          <w:szCs w:val="22"/>
        </w:rPr>
        <w:tab/>
        <w:t xml:space="preserve">For the purposes of this Act, a documentary export entry, a documentary </w:t>
      </w:r>
      <w:proofErr w:type="spellStart"/>
      <w:r w:rsidRPr="0014738C">
        <w:rPr>
          <w:sz w:val="22"/>
          <w:szCs w:val="22"/>
        </w:rPr>
        <w:t>submanifest</w:t>
      </w:r>
      <w:proofErr w:type="spellEnd"/>
      <w:r w:rsidRPr="0014738C">
        <w:rPr>
          <w:sz w:val="22"/>
          <w:szCs w:val="22"/>
        </w:rPr>
        <w:t xml:space="preserve">, a documentary outward manifest, or a documentary withdrawal of such an entry, </w:t>
      </w:r>
      <w:proofErr w:type="spellStart"/>
      <w:r w:rsidRPr="0014738C">
        <w:rPr>
          <w:sz w:val="22"/>
          <w:szCs w:val="22"/>
        </w:rPr>
        <w:t>submanifest</w:t>
      </w:r>
      <w:proofErr w:type="spellEnd"/>
      <w:r w:rsidRPr="0014738C">
        <w:rPr>
          <w:sz w:val="22"/>
          <w:szCs w:val="22"/>
        </w:rPr>
        <w:t xml:space="preserve"> or manifest, as the case requires, that is given to the officer referred to in subsection 114 (2), 117</w:t>
      </w:r>
      <w:r w:rsidRPr="0014738C">
        <w:rPr>
          <w:smallCaps/>
          <w:sz w:val="22"/>
          <w:szCs w:val="22"/>
        </w:rPr>
        <w:t>a</w:t>
      </w:r>
      <w:r w:rsidRPr="0014738C">
        <w:rPr>
          <w:sz w:val="22"/>
          <w:szCs w:val="22"/>
        </w:rPr>
        <w:t xml:space="preserve"> (2), 119 (2) or 1</w:t>
      </w:r>
      <w:r w:rsidRPr="0014738C">
        <w:rPr>
          <w:smallCaps/>
          <w:sz w:val="22"/>
          <w:szCs w:val="22"/>
        </w:rPr>
        <w:t xml:space="preserve">19a </w:t>
      </w:r>
      <w:r w:rsidRPr="0014738C">
        <w:rPr>
          <w:sz w:val="22"/>
          <w:szCs w:val="22"/>
        </w:rPr>
        <w:t>(2), as the case requires, is taken to have been communicated to Customs when it is received by the officer.</w:t>
      </w:r>
    </w:p>
    <w:p w14:paraId="799C26FC"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“(3)</w:t>
      </w:r>
      <w:r w:rsidRPr="0014738C">
        <w:rPr>
          <w:sz w:val="22"/>
          <w:szCs w:val="22"/>
        </w:rPr>
        <w:tab/>
        <w:t xml:space="preserve">For the purposes of this Act, a computer export entry, a computer </w:t>
      </w:r>
      <w:proofErr w:type="spellStart"/>
      <w:r w:rsidRPr="0014738C">
        <w:rPr>
          <w:sz w:val="22"/>
          <w:szCs w:val="22"/>
        </w:rPr>
        <w:t>submanifest</w:t>
      </w:r>
      <w:proofErr w:type="spellEnd"/>
      <w:r w:rsidRPr="0014738C">
        <w:rPr>
          <w:sz w:val="22"/>
          <w:szCs w:val="22"/>
        </w:rPr>
        <w:t xml:space="preserve">, a computer outward manifest, or a computer withdrawal of such an entry, </w:t>
      </w:r>
      <w:proofErr w:type="spellStart"/>
      <w:r w:rsidRPr="0014738C">
        <w:rPr>
          <w:sz w:val="22"/>
          <w:szCs w:val="22"/>
        </w:rPr>
        <w:t>submanifest</w:t>
      </w:r>
      <w:proofErr w:type="spellEnd"/>
      <w:r w:rsidRPr="0014738C">
        <w:rPr>
          <w:sz w:val="22"/>
          <w:szCs w:val="22"/>
        </w:rPr>
        <w:t xml:space="preserve"> or manifest, as the case</w:t>
      </w:r>
    </w:p>
    <w:p w14:paraId="769098A4"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br w:type="page"/>
      </w:r>
      <w:r w:rsidRPr="0014738C">
        <w:rPr>
          <w:sz w:val="22"/>
          <w:szCs w:val="22"/>
        </w:rPr>
        <w:lastRenderedPageBreak/>
        <w:t xml:space="preserve">requires, that is transmitted to Customs using the EXIT computer system is taken to have been communicated to Customs when an export entry advice or an acknowledgment of receipt of the </w:t>
      </w:r>
      <w:proofErr w:type="spellStart"/>
      <w:r w:rsidRPr="0014738C">
        <w:rPr>
          <w:sz w:val="22"/>
          <w:szCs w:val="22"/>
        </w:rPr>
        <w:t>submanifest</w:t>
      </w:r>
      <w:proofErr w:type="spellEnd"/>
      <w:r w:rsidRPr="0014738C">
        <w:rPr>
          <w:sz w:val="22"/>
          <w:szCs w:val="22"/>
        </w:rPr>
        <w:t xml:space="preserve">, manifest or withdrawal is transmitted to the registered EXIT user whose identifying code appears on the entry, </w:t>
      </w:r>
      <w:proofErr w:type="spellStart"/>
      <w:r w:rsidRPr="0014738C">
        <w:rPr>
          <w:sz w:val="22"/>
          <w:szCs w:val="22"/>
        </w:rPr>
        <w:t>submanifest</w:t>
      </w:r>
      <w:proofErr w:type="spellEnd"/>
      <w:r w:rsidRPr="0014738C">
        <w:rPr>
          <w:sz w:val="22"/>
          <w:szCs w:val="22"/>
        </w:rPr>
        <w:t>, manifest or withdrawal.”.</w:t>
      </w:r>
    </w:p>
    <w:p w14:paraId="243CB89A"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Shipment of goods</w:t>
      </w:r>
    </w:p>
    <w:p w14:paraId="4882AA83" w14:textId="77777777" w:rsidR="003A40CC" w:rsidRPr="0014738C" w:rsidRDefault="003A40CC" w:rsidP="003A40CC">
      <w:pPr>
        <w:widowControl w:val="0"/>
        <w:tabs>
          <w:tab w:val="left" w:pos="749"/>
        </w:tabs>
        <w:autoSpaceDE w:val="0"/>
        <w:autoSpaceDN w:val="0"/>
        <w:adjustRightInd w:val="0"/>
        <w:spacing w:before="120"/>
        <w:ind w:firstLine="346"/>
        <w:jc w:val="both"/>
        <w:rPr>
          <w:sz w:val="22"/>
          <w:szCs w:val="22"/>
        </w:rPr>
      </w:pPr>
      <w:r w:rsidRPr="0014738C">
        <w:rPr>
          <w:b/>
          <w:bCs/>
          <w:sz w:val="22"/>
          <w:szCs w:val="22"/>
        </w:rPr>
        <w:t>20.</w:t>
      </w:r>
      <w:r w:rsidRPr="0014738C">
        <w:rPr>
          <w:b/>
          <w:bCs/>
          <w:sz w:val="22"/>
          <w:szCs w:val="22"/>
        </w:rPr>
        <w:tab/>
      </w:r>
      <w:r w:rsidRPr="0014738C">
        <w:rPr>
          <w:sz w:val="22"/>
          <w:szCs w:val="22"/>
        </w:rPr>
        <w:t>Section 120 of the Principal Act is amended by omitting paragraphs (b), (c) and (d) and substituting the following word and paragraph:</w:t>
      </w:r>
    </w:p>
    <w:p w14:paraId="57D430C4"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 and (b) goods prescribed for the purpose of this section.”.</w:t>
      </w:r>
    </w:p>
    <w:p w14:paraId="025FAC7E"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Insertion of new Division and new heading</w:t>
      </w:r>
    </w:p>
    <w:p w14:paraId="2B6916B8" w14:textId="77777777" w:rsidR="003A40CC" w:rsidRDefault="003A40CC" w:rsidP="003A40CC">
      <w:pPr>
        <w:widowControl w:val="0"/>
        <w:tabs>
          <w:tab w:val="left" w:pos="749"/>
        </w:tabs>
        <w:autoSpaceDE w:val="0"/>
        <w:autoSpaceDN w:val="0"/>
        <w:adjustRightInd w:val="0"/>
        <w:spacing w:before="120"/>
        <w:ind w:firstLine="346"/>
        <w:jc w:val="both"/>
        <w:rPr>
          <w:sz w:val="22"/>
          <w:szCs w:val="22"/>
        </w:rPr>
      </w:pPr>
      <w:r w:rsidRPr="0014738C">
        <w:rPr>
          <w:b/>
          <w:bCs/>
          <w:sz w:val="22"/>
          <w:szCs w:val="22"/>
        </w:rPr>
        <w:t>21.</w:t>
      </w:r>
      <w:r w:rsidRPr="0014738C">
        <w:rPr>
          <w:b/>
          <w:bCs/>
          <w:sz w:val="22"/>
          <w:szCs w:val="22"/>
        </w:rPr>
        <w:tab/>
        <w:t xml:space="preserve">(1) </w:t>
      </w:r>
      <w:r w:rsidRPr="0014738C">
        <w:rPr>
          <w:sz w:val="22"/>
          <w:szCs w:val="22"/>
        </w:rPr>
        <w:t>After section 122 of the Principal Act the following new Division and new heading are inserted:</w:t>
      </w:r>
    </w:p>
    <w:p w14:paraId="21F14784" w14:textId="77777777" w:rsidR="00C34112" w:rsidRPr="0014738C" w:rsidRDefault="00C34112" w:rsidP="003A40CC">
      <w:pPr>
        <w:widowControl w:val="0"/>
        <w:tabs>
          <w:tab w:val="left" w:pos="749"/>
        </w:tabs>
        <w:autoSpaceDE w:val="0"/>
        <w:autoSpaceDN w:val="0"/>
        <w:adjustRightInd w:val="0"/>
        <w:spacing w:before="120"/>
        <w:ind w:firstLine="346"/>
        <w:jc w:val="both"/>
        <w:rPr>
          <w:sz w:val="22"/>
          <w:szCs w:val="22"/>
        </w:rPr>
      </w:pPr>
    </w:p>
    <w:p w14:paraId="79996C7B" w14:textId="40514A53" w:rsidR="003A40CC" w:rsidRPr="0014738C" w:rsidRDefault="003A40CC" w:rsidP="001C2B52">
      <w:pPr>
        <w:widowControl w:val="0"/>
        <w:autoSpaceDE w:val="0"/>
        <w:autoSpaceDN w:val="0"/>
        <w:adjustRightInd w:val="0"/>
        <w:spacing w:before="120"/>
        <w:jc w:val="center"/>
        <w:rPr>
          <w:sz w:val="22"/>
          <w:szCs w:val="22"/>
        </w:rPr>
      </w:pPr>
      <w:r w:rsidRPr="0014738C">
        <w:rPr>
          <w:b/>
          <w:bCs/>
          <w:i/>
          <w:iCs/>
          <w:sz w:val="22"/>
          <w:szCs w:val="22"/>
        </w:rPr>
        <w:t>“Division 3</w:t>
      </w:r>
      <w:r w:rsidRPr="0014738C">
        <w:rPr>
          <w:sz w:val="22"/>
          <w:szCs w:val="22"/>
        </w:rPr>
        <w:t>—</w:t>
      </w:r>
      <w:r w:rsidRPr="0014738C">
        <w:rPr>
          <w:b/>
          <w:bCs/>
          <w:i/>
          <w:iCs/>
          <w:sz w:val="22"/>
          <w:szCs w:val="22"/>
        </w:rPr>
        <w:t>The use of computers for entry and clearance purposes</w:t>
      </w:r>
    </w:p>
    <w:p w14:paraId="0DE3A126"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Registered EXIT users</w:t>
      </w:r>
    </w:p>
    <w:p w14:paraId="70A9E905" w14:textId="5AF34BF0" w:rsidR="003A40CC" w:rsidRPr="0014738C" w:rsidRDefault="003A40CC" w:rsidP="003A40CC">
      <w:pPr>
        <w:widowControl w:val="0"/>
        <w:autoSpaceDE w:val="0"/>
        <w:autoSpaceDN w:val="0"/>
        <w:adjustRightInd w:val="0"/>
        <w:spacing w:before="120"/>
        <w:ind w:firstLine="350"/>
        <w:jc w:val="both"/>
        <w:rPr>
          <w:sz w:val="22"/>
          <w:szCs w:val="22"/>
        </w:rPr>
      </w:pPr>
      <w:r w:rsidRPr="0014738C">
        <w:rPr>
          <w:smallCaps/>
          <w:sz w:val="22"/>
          <w:szCs w:val="22"/>
        </w:rPr>
        <w:t xml:space="preserve">“122a. </w:t>
      </w:r>
      <w:r w:rsidRPr="0014738C">
        <w:rPr>
          <w:sz w:val="22"/>
          <w:szCs w:val="22"/>
        </w:rPr>
        <w:t xml:space="preserve">(1) </w:t>
      </w:r>
      <w:r w:rsidRPr="00C34112">
        <w:rPr>
          <w:sz w:val="22"/>
          <w:szCs w:val="22"/>
        </w:rPr>
        <w:t>To</w:t>
      </w:r>
      <w:r w:rsidRPr="0014738C">
        <w:rPr>
          <w:smallCaps/>
          <w:sz w:val="22"/>
          <w:szCs w:val="22"/>
        </w:rPr>
        <w:t xml:space="preserve"> </w:t>
      </w:r>
      <w:r w:rsidRPr="0014738C">
        <w:rPr>
          <w:sz w:val="22"/>
          <w:szCs w:val="22"/>
        </w:rPr>
        <w:t>communicate with Customs by computer for a purpose identified in Division 2, a person must be a registered EXIT user.</w:t>
      </w:r>
    </w:p>
    <w:p w14:paraId="415D6A30"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“(2)</w:t>
      </w:r>
      <w:r w:rsidRPr="0014738C">
        <w:rPr>
          <w:sz w:val="22"/>
          <w:szCs w:val="22"/>
        </w:rPr>
        <w:tab/>
        <w:t>A person wishing to become a registered EXIT user may apply to the Comptroller to be so registered.</w:t>
      </w:r>
    </w:p>
    <w:p w14:paraId="37BF9991"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t>“(3)</w:t>
      </w:r>
      <w:r w:rsidRPr="0014738C">
        <w:rPr>
          <w:sz w:val="22"/>
          <w:szCs w:val="22"/>
        </w:rPr>
        <w:tab/>
        <w:t>An application must:</w:t>
      </w:r>
    </w:p>
    <w:p w14:paraId="4C731941" w14:textId="77777777" w:rsidR="003A40CC" w:rsidRPr="0014738C" w:rsidRDefault="003A40CC" w:rsidP="003A40CC">
      <w:pPr>
        <w:widowControl w:val="0"/>
        <w:tabs>
          <w:tab w:val="left" w:pos="782"/>
        </w:tabs>
        <w:autoSpaceDE w:val="0"/>
        <w:autoSpaceDN w:val="0"/>
        <w:adjustRightInd w:val="0"/>
        <w:spacing w:before="120"/>
        <w:ind w:left="394"/>
        <w:jc w:val="both"/>
        <w:rPr>
          <w:sz w:val="22"/>
          <w:szCs w:val="22"/>
        </w:rPr>
      </w:pPr>
      <w:r w:rsidRPr="0014738C">
        <w:rPr>
          <w:sz w:val="22"/>
          <w:szCs w:val="22"/>
        </w:rPr>
        <w:t>(a)</w:t>
      </w:r>
      <w:r w:rsidRPr="0014738C">
        <w:rPr>
          <w:sz w:val="22"/>
          <w:szCs w:val="22"/>
        </w:rPr>
        <w:tab/>
        <w:t>be in writing; and</w:t>
      </w:r>
    </w:p>
    <w:p w14:paraId="769CBAB0" w14:textId="77777777" w:rsidR="003A40CC" w:rsidRPr="0014738C" w:rsidRDefault="003A40CC" w:rsidP="003A40CC">
      <w:pPr>
        <w:widowControl w:val="0"/>
        <w:tabs>
          <w:tab w:val="left" w:pos="782"/>
        </w:tabs>
        <w:autoSpaceDE w:val="0"/>
        <w:autoSpaceDN w:val="0"/>
        <w:adjustRightInd w:val="0"/>
        <w:spacing w:before="120"/>
        <w:ind w:left="394"/>
        <w:jc w:val="both"/>
        <w:rPr>
          <w:sz w:val="22"/>
          <w:szCs w:val="22"/>
        </w:rPr>
      </w:pPr>
      <w:r w:rsidRPr="0014738C">
        <w:rPr>
          <w:sz w:val="22"/>
          <w:szCs w:val="22"/>
        </w:rPr>
        <w:t>(b)</w:t>
      </w:r>
      <w:r w:rsidRPr="0014738C">
        <w:rPr>
          <w:sz w:val="22"/>
          <w:szCs w:val="22"/>
        </w:rPr>
        <w:tab/>
        <w:t>be in an approved form; and</w:t>
      </w:r>
    </w:p>
    <w:p w14:paraId="75B2D73D" w14:textId="77777777" w:rsidR="003A40CC" w:rsidRPr="0014738C" w:rsidRDefault="003A40CC" w:rsidP="003A40CC">
      <w:pPr>
        <w:widowControl w:val="0"/>
        <w:tabs>
          <w:tab w:val="left" w:pos="782"/>
        </w:tabs>
        <w:autoSpaceDE w:val="0"/>
        <w:autoSpaceDN w:val="0"/>
        <w:adjustRightInd w:val="0"/>
        <w:spacing w:before="120"/>
        <w:ind w:left="394"/>
        <w:jc w:val="both"/>
        <w:rPr>
          <w:sz w:val="22"/>
          <w:szCs w:val="22"/>
        </w:rPr>
      </w:pPr>
      <w:r w:rsidRPr="0014738C">
        <w:rPr>
          <w:sz w:val="22"/>
          <w:szCs w:val="22"/>
        </w:rPr>
        <w:t>(c)</w:t>
      </w:r>
      <w:r w:rsidRPr="0014738C">
        <w:rPr>
          <w:sz w:val="22"/>
          <w:szCs w:val="22"/>
        </w:rPr>
        <w:tab/>
        <w:t>contain such information as is required by the form.</w:t>
      </w:r>
    </w:p>
    <w:p w14:paraId="68F82F2D" w14:textId="77777777" w:rsidR="003A40CC" w:rsidRPr="0014738C" w:rsidRDefault="003A40CC" w:rsidP="003A40CC">
      <w:pPr>
        <w:widowControl w:val="0"/>
        <w:autoSpaceDE w:val="0"/>
        <w:autoSpaceDN w:val="0"/>
        <w:adjustRightInd w:val="0"/>
        <w:spacing w:before="120"/>
        <w:ind w:firstLine="355"/>
        <w:jc w:val="both"/>
        <w:rPr>
          <w:sz w:val="22"/>
          <w:szCs w:val="22"/>
        </w:rPr>
      </w:pPr>
      <w:r w:rsidRPr="0014738C">
        <w:rPr>
          <w:sz w:val="22"/>
          <w:szCs w:val="22"/>
        </w:rPr>
        <w:t>“(4)</w:t>
      </w:r>
      <w:r w:rsidRPr="0014738C">
        <w:rPr>
          <w:sz w:val="22"/>
          <w:szCs w:val="22"/>
        </w:rPr>
        <w:tab/>
        <w:t>The Comptroller may require an applicant for registration to give such additional information as the Comptroller considers necessary for the purposes of this Act and may refuse to register the person until the information is given to the satisfaction of the Comptroller.</w:t>
      </w:r>
    </w:p>
    <w:p w14:paraId="1436C078"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“(5)</w:t>
      </w:r>
      <w:r w:rsidRPr="0014738C">
        <w:rPr>
          <w:sz w:val="22"/>
          <w:szCs w:val="22"/>
        </w:rPr>
        <w:tab/>
        <w:t>Where an application is made to the Comptroller under this section, the Comptroller must, having regard to that application and where additional information is supplied in response to a request under subsection (4), to that additional information:</w:t>
      </w:r>
    </w:p>
    <w:p w14:paraId="13827D62" w14:textId="77777777" w:rsidR="003A40CC" w:rsidRPr="0014738C" w:rsidRDefault="003A40CC" w:rsidP="003A40CC">
      <w:pPr>
        <w:widowControl w:val="0"/>
        <w:tabs>
          <w:tab w:val="left" w:pos="778"/>
        </w:tabs>
        <w:autoSpaceDE w:val="0"/>
        <w:autoSpaceDN w:val="0"/>
        <w:adjustRightInd w:val="0"/>
        <w:spacing w:before="120"/>
        <w:ind w:left="778" w:hanging="384"/>
        <w:jc w:val="both"/>
        <w:rPr>
          <w:sz w:val="22"/>
          <w:szCs w:val="22"/>
        </w:rPr>
      </w:pPr>
      <w:r w:rsidRPr="0014738C">
        <w:rPr>
          <w:sz w:val="22"/>
          <w:szCs w:val="22"/>
        </w:rPr>
        <w:t>(a)</w:t>
      </w:r>
      <w:r w:rsidRPr="0014738C">
        <w:rPr>
          <w:sz w:val="22"/>
          <w:szCs w:val="22"/>
        </w:rPr>
        <w:tab/>
        <w:t>register the applicant as a registered EXIT user by signing a notice stating that the applicant is a registered EXIT user; or</w:t>
      </w:r>
    </w:p>
    <w:p w14:paraId="1010DE83" w14:textId="77777777" w:rsidR="003A40CC" w:rsidRPr="0014738C" w:rsidRDefault="003A40CC" w:rsidP="003A40CC">
      <w:pPr>
        <w:widowControl w:val="0"/>
        <w:tabs>
          <w:tab w:val="left" w:pos="778"/>
        </w:tabs>
        <w:autoSpaceDE w:val="0"/>
        <w:autoSpaceDN w:val="0"/>
        <w:adjustRightInd w:val="0"/>
        <w:spacing w:before="120"/>
        <w:ind w:left="778" w:hanging="384"/>
        <w:jc w:val="both"/>
        <w:rPr>
          <w:sz w:val="22"/>
          <w:szCs w:val="22"/>
        </w:rPr>
      </w:pPr>
      <w:r w:rsidRPr="0014738C">
        <w:rPr>
          <w:sz w:val="22"/>
          <w:szCs w:val="22"/>
        </w:rPr>
        <w:t>(b)</w:t>
      </w:r>
      <w:r w:rsidRPr="0014738C">
        <w:rPr>
          <w:sz w:val="22"/>
          <w:szCs w:val="22"/>
        </w:rPr>
        <w:tab/>
        <w:t>refuse to register the applicant as a registered EXIT user by signing a notice stating that the Comptroller has refused to register the applicant and setting out the reasons for the refusal.</w:t>
      </w:r>
    </w:p>
    <w:p w14:paraId="72350D1F"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br w:type="page"/>
      </w:r>
      <w:r w:rsidRPr="0014738C">
        <w:rPr>
          <w:sz w:val="22"/>
          <w:szCs w:val="22"/>
        </w:rPr>
        <w:lastRenderedPageBreak/>
        <w:t xml:space="preserve"> “(6)</w:t>
      </w:r>
      <w:r w:rsidRPr="0014738C">
        <w:rPr>
          <w:sz w:val="22"/>
          <w:szCs w:val="22"/>
        </w:rPr>
        <w:tab/>
        <w:t>Where the Comptroller registers a person as a registered EXIT user, the registration has effect from the day on which the relevant notice was signed.</w:t>
      </w:r>
    </w:p>
    <w:p w14:paraId="78454DAD"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“(7)</w:t>
      </w:r>
      <w:r w:rsidRPr="0014738C">
        <w:rPr>
          <w:sz w:val="22"/>
          <w:szCs w:val="22"/>
        </w:rPr>
        <w:tab/>
        <w:t>Each registered EXIT user must, as soon as practicable after registration, enter into an agreement with Customs, setting out the terms and conditions of computer access to Customs for the purpose of communications relating to the exportation of goods including:</w:t>
      </w:r>
    </w:p>
    <w:p w14:paraId="15C1E9F3" w14:textId="77777777" w:rsidR="003A40CC" w:rsidRPr="0014738C" w:rsidRDefault="003A40CC" w:rsidP="003A40CC">
      <w:pPr>
        <w:widowControl w:val="0"/>
        <w:tabs>
          <w:tab w:val="left" w:pos="802"/>
        </w:tabs>
        <w:autoSpaceDE w:val="0"/>
        <w:autoSpaceDN w:val="0"/>
        <w:adjustRightInd w:val="0"/>
        <w:spacing w:before="120"/>
        <w:ind w:left="802" w:hanging="394"/>
        <w:jc w:val="both"/>
        <w:rPr>
          <w:sz w:val="22"/>
          <w:szCs w:val="22"/>
        </w:rPr>
      </w:pPr>
      <w:r w:rsidRPr="0014738C">
        <w:rPr>
          <w:sz w:val="22"/>
          <w:szCs w:val="22"/>
        </w:rPr>
        <w:t>(a)</w:t>
      </w:r>
      <w:r w:rsidRPr="0014738C">
        <w:rPr>
          <w:sz w:val="22"/>
          <w:szCs w:val="22"/>
        </w:rPr>
        <w:tab/>
        <w:t>a condition that the user will use computer facilities of a kind specified in the agreement for all computer communications with Customs relating to export entries; and</w:t>
      </w:r>
    </w:p>
    <w:p w14:paraId="4B38CBBE" w14:textId="77777777" w:rsidR="003A40CC" w:rsidRPr="0014738C" w:rsidRDefault="003A40CC" w:rsidP="003A40CC">
      <w:pPr>
        <w:widowControl w:val="0"/>
        <w:tabs>
          <w:tab w:val="left" w:pos="802"/>
        </w:tabs>
        <w:autoSpaceDE w:val="0"/>
        <w:autoSpaceDN w:val="0"/>
        <w:adjustRightInd w:val="0"/>
        <w:spacing w:before="120"/>
        <w:ind w:left="802" w:hanging="394"/>
        <w:jc w:val="both"/>
        <w:rPr>
          <w:sz w:val="22"/>
          <w:szCs w:val="22"/>
        </w:rPr>
      </w:pPr>
      <w:r w:rsidRPr="0014738C">
        <w:rPr>
          <w:sz w:val="22"/>
          <w:szCs w:val="22"/>
        </w:rPr>
        <w:t>(b)</w:t>
      </w:r>
      <w:r w:rsidRPr="0014738C">
        <w:rPr>
          <w:sz w:val="22"/>
          <w:szCs w:val="22"/>
        </w:rPr>
        <w:tab/>
        <w:t>a condition that the user, when assigned an identifying code by the Comptroller, will ensure the security of the code in a manner indicated in the agreement.</w:t>
      </w:r>
    </w:p>
    <w:p w14:paraId="5CED2844"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“(8)</w:t>
      </w:r>
      <w:r w:rsidRPr="0014738C">
        <w:rPr>
          <w:sz w:val="22"/>
          <w:szCs w:val="22"/>
        </w:rPr>
        <w:tab/>
        <w:t>Where a registered EXIT user enters into an EXIT agreement, the Comptroller must forthwith allocate an identifying code to the user.</w:t>
      </w:r>
    </w:p>
    <w:p w14:paraId="112E964B"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“(9)</w:t>
      </w:r>
      <w:r w:rsidRPr="0014738C">
        <w:rPr>
          <w:sz w:val="22"/>
          <w:szCs w:val="22"/>
        </w:rPr>
        <w:tab/>
        <w:t>Where, at any time, the Comptroller becomes satisfied that a person who is a registered EXIT user has failed to comply:</w:t>
      </w:r>
    </w:p>
    <w:p w14:paraId="434869B4" w14:textId="77777777" w:rsidR="003A40CC" w:rsidRPr="0014738C" w:rsidRDefault="003A40CC" w:rsidP="003A40CC">
      <w:pPr>
        <w:widowControl w:val="0"/>
        <w:tabs>
          <w:tab w:val="left" w:pos="792"/>
        </w:tabs>
        <w:autoSpaceDE w:val="0"/>
        <w:autoSpaceDN w:val="0"/>
        <w:adjustRightInd w:val="0"/>
        <w:spacing w:before="120"/>
        <w:ind w:left="398"/>
        <w:jc w:val="both"/>
        <w:rPr>
          <w:sz w:val="22"/>
          <w:szCs w:val="22"/>
        </w:rPr>
      </w:pPr>
      <w:r w:rsidRPr="0014738C">
        <w:rPr>
          <w:sz w:val="22"/>
          <w:szCs w:val="22"/>
        </w:rPr>
        <w:t>(a)</w:t>
      </w:r>
      <w:r w:rsidRPr="0014738C">
        <w:rPr>
          <w:sz w:val="22"/>
          <w:szCs w:val="22"/>
        </w:rPr>
        <w:tab/>
        <w:t>with an obligation imposed on the user under this Act; or</w:t>
      </w:r>
    </w:p>
    <w:p w14:paraId="4C0BE98B" w14:textId="77777777" w:rsidR="003A40CC" w:rsidRPr="0014738C" w:rsidRDefault="003A40CC" w:rsidP="003A40CC">
      <w:pPr>
        <w:widowControl w:val="0"/>
        <w:tabs>
          <w:tab w:val="left" w:pos="792"/>
        </w:tabs>
        <w:autoSpaceDE w:val="0"/>
        <w:autoSpaceDN w:val="0"/>
        <w:adjustRightInd w:val="0"/>
        <w:spacing w:before="120"/>
        <w:ind w:left="398"/>
        <w:jc w:val="both"/>
        <w:rPr>
          <w:sz w:val="22"/>
          <w:szCs w:val="22"/>
        </w:rPr>
      </w:pPr>
      <w:r w:rsidRPr="0014738C">
        <w:rPr>
          <w:sz w:val="22"/>
          <w:szCs w:val="22"/>
        </w:rPr>
        <w:t>(b)</w:t>
      </w:r>
      <w:r w:rsidRPr="0014738C">
        <w:rPr>
          <w:sz w:val="22"/>
          <w:szCs w:val="22"/>
        </w:rPr>
        <w:tab/>
        <w:t>with a term of the applicable EXIT agreement;</w:t>
      </w:r>
    </w:p>
    <w:p w14:paraId="000B5A75"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the Comptroller may cancel the registration of the registered EXIT user by signing a notice stating that the registration has been cancelled and setting out the reasons for that cancellation.</w:t>
      </w:r>
    </w:p>
    <w:p w14:paraId="4E99EFA1"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“(10)</w:t>
      </w:r>
      <w:r w:rsidRPr="0014738C">
        <w:rPr>
          <w:sz w:val="22"/>
          <w:szCs w:val="22"/>
        </w:rPr>
        <w:tab/>
        <w:t>The cancellation of the registration of a person as a registered EXIT user has effect from the day the relevant notice was signed.</w:t>
      </w:r>
    </w:p>
    <w:p w14:paraId="028AC504"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“(11)</w:t>
      </w:r>
      <w:r w:rsidRPr="0014738C">
        <w:rPr>
          <w:sz w:val="22"/>
          <w:szCs w:val="22"/>
        </w:rPr>
        <w:tab/>
        <w:t>The Comptroller must, as soon as practicable after signing a notice under subsection (5) or (9), serve a copy of the notice on the person concerned but a failure to do so does not alter the effect of the notice.</w:t>
      </w:r>
    </w:p>
    <w:p w14:paraId="20B4DD2F" w14:textId="77777777" w:rsidR="003A40CC" w:rsidRPr="0014738C" w:rsidRDefault="003A40CC" w:rsidP="003A40CC">
      <w:pPr>
        <w:widowControl w:val="0"/>
        <w:autoSpaceDE w:val="0"/>
        <w:autoSpaceDN w:val="0"/>
        <w:adjustRightInd w:val="0"/>
        <w:spacing w:before="120" w:after="60"/>
        <w:jc w:val="both"/>
        <w:rPr>
          <w:sz w:val="22"/>
          <w:szCs w:val="22"/>
        </w:rPr>
      </w:pPr>
      <w:proofErr w:type="spellStart"/>
      <w:r w:rsidRPr="0014738C">
        <w:rPr>
          <w:b/>
          <w:bCs/>
          <w:sz w:val="22"/>
          <w:szCs w:val="22"/>
        </w:rPr>
        <w:t>Unauthorised</w:t>
      </w:r>
      <w:proofErr w:type="spellEnd"/>
      <w:r w:rsidRPr="0014738C">
        <w:rPr>
          <w:b/>
          <w:bCs/>
          <w:sz w:val="22"/>
          <w:szCs w:val="22"/>
        </w:rPr>
        <w:t xml:space="preserve"> use of registered EXIT user’s identifying code</w:t>
      </w:r>
    </w:p>
    <w:p w14:paraId="5596066D"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“1</w:t>
      </w:r>
      <w:r w:rsidRPr="0014738C">
        <w:rPr>
          <w:smallCaps/>
          <w:sz w:val="22"/>
          <w:szCs w:val="22"/>
        </w:rPr>
        <w:t xml:space="preserve">22b. </w:t>
      </w:r>
      <w:r w:rsidRPr="0014738C">
        <w:rPr>
          <w:sz w:val="22"/>
          <w:szCs w:val="22"/>
        </w:rPr>
        <w:t xml:space="preserve">Where a computer export entry, a computer </w:t>
      </w:r>
      <w:proofErr w:type="spellStart"/>
      <w:r w:rsidRPr="0014738C">
        <w:rPr>
          <w:sz w:val="22"/>
          <w:szCs w:val="22"/>
        </w:rPr>
        <w:t>submanifest</w:t>
      </w:r>
      <w:proofErr w:type="spellEnd"/>
      <w:r w:rsidRPr="0014738C">
        <w:rPr>
          <w:sz w:val="22"/>
          <w:szCs w:val="22"/>
        </w:rPr>
        <w:t xml:space="preserve">, a computer outward manifest or a withdrawal of such an entry, </w:t>
      </w:r>
      <w:proofErr w:type="spellStart"/>
      <w:r w:rsidRPr="0014738C">
        <w:rPr>
          <w:sz w:val="22"/>
          <w:szCs w:val="22"/>
        </w:rPr>
        <w:t>submanifest</w:t>
      </w:r>
      <w:proofErr w:type="spellEnd"/>
      <w:r w:rsidRPr="0014738C">
        <w:rPr>
          <w:sz w:val="22"/>
          <w:szCs w:val="22"/>
        </w:rPr>
        <w:t xml:space="preserve"> or manifest is communicated to Customs using a registered EXIT user’s identifying code:</w:t>
      </w:r>
    </w:p>
    <w:p w14:paraId="778176D6"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sz w:val="22"/>
          <w:szCs w:val="22"/>
        </w:rPr>
        <w:t>(a)</w:t>
      </w:r>
      <w:r w:rsidRPr="0014738C">
        <w:rPr>
          <w:sz w:val="22"/>
          <w:szCs w:val="22"/>
        </w:rPr>
        <w:tab/>
        <w:t>without the authority of the user to whom the code was assigned; and</w:t>
      </w:r>
    </w:p>
    <w:p w14:paraId="3CB8D785"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sz w:val="22"/>
          <w:szCs w:val="22"/>
        </w:rPr>
        <w:t>(b)</w:t>
      </w:r>
      <w:r w:rsidRPr="0014738C">
        <w:rPr>
          <w:sz w:val="22"/>
          <w:szCs w:val="22"/>
        </w:rPr>
        <w:tab/>
        <w:t>before notification to Customs by the user of a possible breach of security;</w:t>
      </w:r>
    </w:p>
    <w:p w14:paraId="1A30D2D3"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 xml:space="preserve">that entry, </w:t>
      </w:r>
      <w:proofErr w:type="spellStart"/>
      <w:r w:rsidRPr="0014738C">
        <w:rPr>
          <w:sz w:val="22"/>
          <w:szCs w:val="22"/>
        </w:rPr>
        <w:t>submanifest</w:t>
      </w:r>
      <w:proofErr w:type="spellEnd"/>
      <w:r w:rsidRPr="0014738C">
        <w:rPr>
          <w:sz w:val="22"/>
          <w:szCs w:val="22"/>
        </w:rPr>
        <w:t>, manifest or withdrawal will be, for all purposes, but subject to any evidence by the user to the contrary, taken to have been communicated by the user.</w:t>
      </w:r>
    </w:p>
    <w:p w14:paraId="5E14A365"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sz w:val="22"/>
          <w:szCs w:val="22"/>
        </w:rPr>
        <w:br w:type="page"/>
      </w:r>
      <w:r w:rsidRPr="0014738C">
        <w:rPr>
          <w:b/>
          <w:bCs/>
          <w:sz w:val="22"/>
          <w:szCs w:val="22"/>
        </w:rPr>
        <w:lastRenderedPageBreak/>
        <w:t>What happens if the EXIT computer system is down?</w:t>
      </w:r>
    </w:p>
    <w:p w14:paraId="58CD431D" w14:textId="77777777" w:rsidR="003A40CC" w:rsidRPr="0014738C" w:rsidRDefault="003A40CC" w:rsidP="003A40CC">
      <w:pPr>
        <w:widowControl w:val="0"/>
        <w:autoSpaceDE w:val="0"/>
        <w:autoSpaceDN w:val="0"/>
        <w:adjustRightInd w:val="0"/>
        <w:spacing w:before="120"/>
        <w:ind w:left="374"/>
        <w:jc w:val="both"/>
        <w:rPr>
          <w:sz w:val="22"/>
          <w:szCs w:val="22"/>
        </w:rPr>
      </w:pPr>
      <w:r w:rsidRPr="0014738C">
        <w:rPr>
          <w:sz w:val="22"/>
          <w:szCs w:val="22"/>
        </w:rPr>
        <w:t>“122</w:t>
      </w:r>
      <w:r w:rsidRPr="0014738C">
        <w:rPr>
          <w:smallCaps/>
          <w:sz w:val="22"/>
          <w:szCs w:val="22"/>
        </w:rPr>
        <w:t>c</w:t>
      </w:r>
      <w:r w:rsidRPr="0014738C">
        <w:rPr>
          <w:sz w:val="22"/>
          <w:szCs w:val="22"/>
        </w:rPr>
        <w:t>. (1) Where:</w:t>
      </w:r>
    </w:p>
    <w:p w14:paraId="55949F2D" w14:textId="77777777" w:rsidR="003A40CC" w:rsidRPr="0014738C" w:rsidRDefault="003A40CC" w:rsidP="003A40CC">
      <w:pPr>
        <w:widowControl w:val="0"/>
        <w:tabs>
          <w:tab w:val="left" w:pos="802"/>
        </w:tabs>
        <w:autoSpaceDE w:val="0"/>
        <w:autoSpaceDN w:val="0"/>
        <w:adjustRightInd w:val="0"/>
        <w:spacing w:before="120"/>
        <w:ind w:left="802" w:hanging="398"/>
        <w:jc w:val="both"/>
        <w:rPr>
          <w:sz w:val="22"/>
          <w:szCs w:val="22"/>
        </w:rPr>
      </w:pPr>
      <w:r w:rsidRPr="0014738C">
        <w:rPr>
          <w:sz w:val="22"/>
          <w:szCs w:val="22"/>
        </w:rPr>
        <w:t>(a)</w:t>
      </w:r>
      <w:r w:rsidRPr="0014738C">
        <w:rPr>
          <w:sz w:val="22"/>
          <w:szCs w:val="22"/>
        </w:rPr>
        <w:tab/>
        <w:t>because the EXIT computer system is inoperative, a registered EXIT user cannot transmit a computer export entry to Customs or Customs cannot transmit an export entry advice to the user; and</w:t>
      </w:r>
    </w:p>
    <w:p w14:paraId="41AB73EA" w14:textId="77777777" w:rsidR="003A40CC" w:rsidRPr="0014738C" w:rsidRDefault="003A40CC" w:rsidP="003A40CC">
      <w:pPr>
        <w:widowControl w:val="0"/>
        <w:tabs>
          <w:tab w:val="left" w:pos="802"/>
        </w:tabs>
        <w:autoSpaceDE w:val="0"/>
        <w:autoSpaceDN w:val="0"/>
        <w:adjustRightInd w:val="0"/>
        <w:spacing w:before="120"/>
        <w:ind w:left="802" w:hanging="398"/>
        <w:jc w:val="both"/>
        <w:rPr>
          <w:sz w:val="22"/>
          <w:szCs w:val="22"/>
        </w:rPr>
      </w:pPr>
      <w:r w:rsidRPr="0014738C">
        <w:rPr>
          <w:sz w:val="22"/>
          <w:szCs w:val="22"/>
        </w:rPr>
        <w:t>(b)</w:t>
      </w:r>
      <w:r w:rsidRPr="0014738C">
        <w:rPr>
          <w:sz w:val="22"/>
          <w:szCs w:val="22"/>
        </w:rPr>
        <w:tab/>
        <w:t>the exportation of the goods for which the entry is required could otherwise be delayed;</w:t>
      </w:r>
    </w:p>
    <w:p w14:paraId="698AA76E"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the user may contact an officer doing duty in relation to entries as specified in the applicable EXIT agreement; and</w:t>
      </w:r>
    </w:p>
    <w:p w14:paraId="0746157C" w14:textId="77777777" w:rsidR="003A40CC" w:rsidRPr="0014738C" w:rsidRDefault="003A40CC" w:rsidP="003A40CC">
      <w:pPr>
        <w:widowControl w:val="0"/>
        <w:tabs>
          <w:tab w:val="left" w:pos="802"/>
        </w:tabs>
        <w:autoSpaceDE w:val="0"/>
        <w:autoSpaceDN w:val="0"/>
        <w:adjustRightInd w:val="0"/>
        <w:spacing w:before="120"/>
        <w:ind w:left="802" w:hanging="398"/>
        <w:jc w:val="both"/>
        <w:rPr>
          <w:sz w:val="22"/>
          <w:szCs w:val="22"/>
        </w:rPr>
      </w:pPr>
      <w:r w:rsidRPr="0014738C">
        <w:rPr>
          <w:sz w:val="22"/>
          <w:szCs w:val="22"/>
        </w:rPr>
        <w:t>(c)</w:t>
      </w:r>
      <w:r w:rsidRPr="0014738C">
        <w:rPr>
          <w:sz w:val="22"/>
          <w:szCs w:val="22"/>
        </w:rPr>
        <w:tab/>
        <w:t>give the officer such of the information that would ordinarily be contained in an export entry as the officer requests; and</w:t>
      </w:r>
    </w:p>
    <w:p w14:paraId="26B2E674" w14:textId="77777777" w:rsidR="003A40CC" w:rsidRPr="0014738C" w:rsidRDefault="003A40CC" w:rsidP="003A40CC">
      <w:pPr>
        <w:widowControl w:val="0"/>
        <w:tabs>
          <w:tab w:val="left" w:pos="802"/>
        </w:tabs>
        <w:autoSpaceDE w:val="0"/>
        <w:autoSpaceDN w:val="0"/>
        <w:adjustRightInd w:val="0"/>
        <w:spacing w:before="120"/>
        <w:ind w:left="802" w:hanging="398"/>
        <w:jc w:val="both"/>
        <w:rPr>
          <w:sz w:val="22"/>
          <w:szCs w:val="22"/>
        </w:rPr>
      </w:pPr>
      <w:r w:rsidRPr="0014738C">
        <w:rPr>
          <w:sz w:val="22"/>
          <w:szCs w:val="22"/>
        </w:rPr>
        <w:t>(d)</w:t>
      </w:r>
      <w:r w:rsidRPr="0014738C">
        <w:rPr>
          <w:sz w:val="22"/>
          <w:szCs w:val="22"/>
        </w:rPr>
        <w:tab/>
        <w:t>request the officer to give him or her a provisional clearance of the goods to which the export entry relates.</w:t>
      </w:r>
    </w:p>
    <w:p w14:paraId="383FB0A8"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“(2)</w:t>
      </w:r>
      <w:r w:rsidRPr="0014738C">
        <w:rPr>
          <w:sz w:val="22"/>
          <w:szCs w:val="22"/>
        </w:rPr>
        <w:tab/>
        <w:t>Where an application is made to an officer in respect of particular goods in the circumstances set out in subsection (1), he or she must, having regard to the information supplied:</w:t>
      </w:r>
    </w:p>
    <w:p w14:paraId="7E68DF90" w14:textId="77777777" w:rsidR="003A40CC" w:rsidRPr="0014738C" w:rsidRDefault="003A40CC" w:rsidP="003A40CC">
      <w:pPr>
        <w:widowControl w:val="0"/>
        <w:tabs>
          <w:tab w:val="left" w:pos="797"/>
        </w:tabs>
        <w:autoSpaceDE w:val="0"/>
        <w:autoSpaceDN w:val="0"/>
        <w:adjustRightInd w:val="0"/>
        <w:spacing w:before="120"/>
        <w:ind w:left="797" w:hanging="394"/>
        <w:jc w:val="both"/>
        <w:rPr>
          <w:sz w:val="22"/>
          <w:szCs w:val="22"/>
        </w:rPr>
      </w:pPr>
      <w:r w:rsidRPr="0014738C">
        <w:rPr>
          <w:sz w:val="22"/>
          <w:szCs w:val="22"/>
        </w:rPr>
        <w:t>(a)</w:t>
      </w:r>
      <w:r w:rsidRPr="0014738C">
        <w:rPr>
          <w:sz w:val="22"/>
          <w:szCs w:val="22"/>
        </w:rPr>
        <w:tab/>
        <w:t>if he or she is satisfied that, were a computer export entry in respect of those goods able to be processed in the normal manner, the goods would be cleared for export in an export entry advice—give the registered EXIT user concerned a provisional clearance containing similar details to those that would be given in an export entry advice constituting an authority to deal with the goods; and</w:t>
      </w:r>
    </w:p>
    <w:p w14:paraId="1855A2E8" w14:textId="77777777" w:rsidR="003A40CC" w:rsidRPr="0014738C" w:rsidRDefault="003A40CC" w:rsidP="003A40CC">
      <w:pPr>
        <w:widowControl w:val="0"/>
        <w:tabs>
          <w:tab w:val="left" w:pos="797"/>
        </w:tabs>
        <w:autoSpaceDE w:val="0"/>
        <w:autoSpaceDN w:val="0"/>
        <w:adjustRightInd w:val="0"/>
        <w:spacing w:before="120"/>
        <w:ind w:left="797" w:hanging="394"/>
        <w:jc w:val="both"/>
        <w:rPr>
          <w:sz w:val="22"/>
          <w:szCs w:val="22"/>
        </w:rPr>
      </w:pPr>
      <w:r w:rsidRPr="0014738C">
        <w:rPr>
          <w:sz w:val="22"/>
          <w:szCs w:val="22"/>
        </w:rPr>
        <w:t>(b)</w:t>
      </w:r>
      <w:r w:rsidRPr="0014738C">
        <w:rPr>
          <w:sz w:val="22"/>
          <w:szCs w:val="22"/>
        </w:rPr>
        <w:tab/>
        <w:t>if he or she is not so satisfied—refuse to give such a provisional clearance.</w:t>
      </w:r>
    </w:p>
    <w:p w14:paraId="2857610B" w14:textId="77777777" w:rsidR="003A40CC" w:rsidRPr="0014738C" w:rsidRDefault="003A40CC" w:rsidP="003A40CC">
      <w:pPr>
        <w:widowControl w:val="0"/>
        <w:autoSpaceDE w:val="0"/>
        <w:autoSpaceDN w:val="0"/>
        <w:adjustRightInd w:val="0"/>
        <w:spacing w:before="120"/>
        <w:ind w:left="360"/>
        <w:jc w:val="both"/>
        <w:rPr>
          <w:sz w:val="22"/>
          <w:szCs w:val="22"/>
        </w:rPr>
      </w:pPr>
      <w:r w:rsidRPr="0014738C">
        <w:rPr>
          <w:sz w:val="22"/>
          <w:szCs w:val="22"/>
        </w:rPr>
        <w:t>“(3)</w:t>
      </w:r>
      <w:r w:rsidRPr="0014738C">
        <w:rPr>
          <w:sz w:val="22"/>
          <w:szCs w:val="22"/>
        </w:rPr>
        <w:tab/>
        <w:t>Where:</w:t>
      </w:r>
    </w:p>
    <w:p w14:paraId="3B32B6C4" w14:textId="77777777" w:rsidR="003A40CC" w:rsidRPr="0014738C" w:rsidRDefault="003A40CC" w:rsidP="003A40CC">
      <w:pPr>
        <w:widowControl w:val="0"/>
        <w:tabs>
          <w:tab w:val="left" w:pos="792"/>
        </w:tabs>
        <w:autoSpaceDE w:val="0"/>
        <w:autoSpaceDN w:val="0"/>
        <w:adjustRightInd w:val="0"/>
        <w:spacing w:before="120"/>
        <w:ind w:left="792" w:hanging="394"/>
        <w:jc w:val="both"/>
        <w:rPr>
          <w:sz w:val="22"/>
          <w:szCs w:val="22"/>
        </w:rPr>
      </w:pPr>
      <w:r w:rsidRPr="0014738C">
        <w:rPr>
          <w:sz w:val="22"/>
          <w:szCs w:val="22"/>
        </w:rPr>
        <w:t>(a)</w:t>
      </w:r>
      <w:r w:rsidRPr="0014738C">
        <w:rPr>
          <w:sz w:val="22"/>
          <w:szCs w:val="22"/>
        </w:rPr>
        <w:tab/>
        <w:t>a provisional clearance is given in respect of particular goods; and</w:t>
      </w:r>
    </w:p>
    <w:p w14:paraId="239A59E4" w14:textId="77777777" w:rsidR="003A40CC" w:rsidRPr="0014738C" w:rsidRDefault="003A40CC" w:rsidP="003A40CC">
      <w:pPr>
        <w:widowControl w:val="0"/>
        <w:tabs>
          <w:tab w:val="left" w:pos="792"/>
        </w:tabs>
        <w:autoSpaceDE w:val="0"/>
        <w:autoSpaceDN w:val="0"/>
        <w:adjustRightInd w:val="0"/>
        <w:spacing w:before="120"/>
        <w:ind w:left="792" w:hanging="394"/>
        <w:jc w:val="both"/>
        <w:rPr>
          <w:sz w:val="22"/>
          <w:szCs w:val="22"/>
        </w:rPr>
      </w:pPr>
      <w:r w:rsidRPr="0014738C">
        <w:rPr>
          <w:sz w:val="22"/>
          <w:szCs w:val="22"/>
        </w:rPr>
        <w:t>(b)</w:t>
      </w:r>
      <w:r w:rsidRPr="0014738C">
        <w:rPr>
          <w:sz w:val="22"/>
          <w:szCs w:val="22"/>
        </w:rPr>
        <w:tab/>
        <w:t>the goods are exported before an export entry advice is given in respect of the goods;</w:t>
      </w:r>
    </w:p>
    <w:p w14:paraId="73774DC0"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the goods are treated, for the purposes of this Part, as if the provisional clearance were an export entry advice constituting an authority to deal with the goods in the manner set out in the clearance, whether or not such an advice is ultimately given on an acquittal of the clearance under section 122</w:t>
      </w:r>
      <w:r w:rsidRPr="0014738C">
        <w:rPr>
          <w:smallCaps/>
          <w:sz w:val="22"/>
          <w:szCs w:val="22"/>
        </w:rPr>
        <w:t>d</w:t>
      </w:r>
      <w:r w:rsidRPr="0014738C">
        <w:rPr>
          <w:sz w:val="22"/>
          <w:szCs w:val="22"/>
        </w:rPr>
        <w:t>.</w:t>
      </w:r>
    </w:p>
    <w:p w14:paraId="42EEBB5B"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Acquittal of provisional clearance</w:t>
      </w:r>
    </w:p>
    <w:p w14:paraId="5B966E98"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“122</w:t>
      </w:r>
      <w:r w:rsidRPr="0014738C">
        <w:rPr>
          <w:smallCaps/>
          <w:sz w:val="22"/>
          <w:szCs w:val="22"/>
        </w:rPr>
        <w:t>d</w:t>
      </w:r>
      <w:r w:rsidRPr="0014738C">
        <w:rPr>
          <w:sz w:val="22"/>
          <w:szCs w:val="22"/>
        </w:rPr>
        <w:t>. (1) Where a registered EXIT user is given a provisional clearance in respect of particular goods, the user must, within 48 hours after the EXIT computer system is restored to operability, whether or not the goods have been exported:</w:t>
      </w:r>
    </w:p>
    <w:p w14:paraId="351DA392" w14:textId="77777777" w:rsidR="003A40CC" w:rsidRPr="0014738C" w:rsidRDefault="003A40CC" w:rsidP="003A40CC">
      <w:pPr>
        <w:widowControl w:val="0"/>
        <w:autoSpaceDE w:val="0"/>
        <w:autoSpaceDN w:val="0"/>
        <w:adjustRightInd w:val="0"/>
        <w:spacing w:before="120"/>
        <w:ind w:left="778" w:hanging="374"/>
        <w:jc w:val="both"/>
        <w:rPr>
          <w:sz w:val="22"/>
          <w:szCs w:val="22"/>
        </w:rPr>
      </w:pPr>
      <w:r w:rsidRPr="0014738C">
        <w:rPr>
          <w:sz w:val="22"/>
          <w:szCs w:val="22"/>
        </w:rPr>
        <w:t>(a)</w:t>
      </w:r>
      <w:r w:rsidRPr="0014738C">
        <w:rPr>
          <w:sz w:val="22"/>
          <w:szCs w:val="22"/>
        </w:rPr>
        <w:tab/>
        <w:t>withdraw any previous computer export entry in respect of the goods that was not able to be processed while the system was inoperable; and</w:t>
      </w:r>
    </w:p>
    <w:p w14:paraId="4D18F686" w14:textId="77777777" w:rsidR="003A40CC" w:rsidRPr="0014738C" w:rsidRDefault="003A40CC" w:rsidP="003A40CC">
      <w:pPr>
        <w:widowControl w:val="0"/>
        <w:tabs>
          <w:tab w:val="left" w:pos="826"/>
        </w:tabs>
        <w:autoSpaceDE w:val="0"/>
        <w:autoSpaceDN w:val="0"/>
        <w:adjustRightInd w:val="0"/>
        <w:spacing w:before="120"/>
        <w:ind w:left="437"/>
        <w:jc w:val="both"/>
        <w:rPr>
          <w:sz w:val="22"/>
          <w:szCs w:val="22"/>
        </w:rPr>
      </w:pPr>
      <w:r w:rsidRPr="0014738C">
        <w:rPr>
          <w:sz w:val="22"/>
          <w:szCs w:val="22"/>
        </w:rPr>
        <w:br w:type="page"/>
      </w:r>
      <w:r w:rsidRPr="0014738C">
        <w:rPr>
          <w:sz w:val="22"/>
          <w:szCs w:val="22"/>
        </w:rPr>
        <w:lastRenderedPageBreak/>
        <w:t>(b)</w:t>
      </w:r>
      <w:r w:rsidRPr="0014738C">
        <w:rPr>
          <w:sz w:val="22"/>
          <w:szCs w:val="22"/>
        </w:rPr>
        <w:tab/>
        <w:t>transmit a computer export entry in respect of the goods; and</w:t>
      </w:r>
    </w:p>
    <w:p w14:paraId="51B64E64" w14:textId="77777777" w:rsidR="003A40CC" w:rsidRPr="0014738C" w:rsidRDefault="003A40CC" w:rsidP="003A40CC">
      <w:pPr>
        <w:widowControl w:val="0"/>
        <w:tabs>
          <w:tab w:val="left" w:pos="826"/>
        </w:tabs>
        <w:autoSpaceDE w:val="0"/>
        <w:autoSpaceDN w:val="0"/>
        <w:adjustRightInd w:val="0"/>
        <w:spacing w:before="120"/>
        <w:ind w:left="826" w:hanging="389"/>
        <w:jc w:val="both"/>
        <w:rPr>
          <w:sz w:val="22"/>
          <w:szCs w:val="22"/>
        </w:rPr>
      </w:pPr>
      <w:r w:rsidRPr="0014738C">
        <w:rPr>
          <w:sz w:val="22"/>
          <w:szCs w:val="22"/>
        </w:rPr>
        <w:t>(c)</w:t>
      </w:r>
      <w:r w:rsidRPr="0014738C">
        <w:rPr>
          <w:sz w:val="22"/>
          <w:szCs w:val="22"/>
        </w:rPr>
        <w:tab/>
        <w:t>include in the information transmitted in the entry, particulars of the provisional clearance in respect of the goods.</w:t>
      </w:r>
    </w:p>
    <w:p w14:paraId="59EA38C1"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$500.</w:t>
      </w:r>
    </w:p>
    <w:p w14:paraId="09902992"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“(2)</w:t>
      </w:r>
      <w:r w:rsidRPr="0014738C">
        <w:rPr>
          <w:sz w:val="22"/>
          <w:szCs w:val="22"/>
        </w:rPr>
        <w:tab/>
        <w:t>Where a computer export entry is communicated to Customs in respect of goods in relation to which a provisional clearance was issued, any authority to deal with the goods in accordance with that entry is taken to have been issued at the time when the provisional clearance was given.</w:t>
      </w:r>
    </w:p>
    <w:p w14:paraId="7A97774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Third party inquiries</w:t>
      </w:r>
    </w:p>
    <w:p w14:paraId="1FC75282"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“122</w:t>
      </w:r>
      <w:r w:rsidRPr="0014738C">
        <w:rPr>
          <w:smallCaps/>
          <w:sz w:val="22"/>
          <w:szCs w:val="22"/>
        </w:rPr>
        <w:t>e</w:t>
      </w:r>
      <w:r w:rsidRPr="0014738C">
        <w:rPr>
          <w:sz w:val="22"/>
          <w:szCs w:val="22"/>
        </w:rPr>
        <w:t>. (1) Any person who, to the satisfaction of an officer of Customs:</w:t>
      </w:r>
    </w:p>
    <w:p w14:paraId="3CB500CC" w14:textId="77777777" w:rsidR="003A40CC" w:rsidRPr="0014738C" w:rsidRDefault="003A40CC" w:rsidP="003A40CC">
      <w:pPr>
        <w:widowControl w:val="0"/>
        <w:tabs>
          <w:tab w:val="left" w:pos="811"/>
        </w:tabs>
        <w:autoSpaceDE w:val="0"/>
        <w:autoSpaceDN w:val="0"/>
        <w:adjustRightInd w:val="0"/>
        <w:spacing w:before="120"/>
        <w:ind w:left="811" w:hanging="394"/>
        <w:jc w:val="both"/>
        <w:rPr>
          <w:sz w:val="22"/>
          <w:szCs w:val="22"/>
        </w:rPr>
      </w:pPr>
      <w:r w:rsidRPr="0014738C">
        <w:rPr>
          <w:sz w:val="22"/>
          <w:szCs w:val="22"/>
        </w:rPr>
        <w:t>(a)</w:t>
      </w:r>
      <w:r w:rsidRPr="0014738C">
        <w:rPr>
          <w:sz w:val="22"/>
          <w:szCs w:val="22"/>
        </w:rPr>
        <w:tab/>
        <w:t xml:space="preserve">is involved in the preparation of a </w:t>
      </w:r>
      <w:proofErr w:type="spellStart"/>
      <w:r w:rsidRPr="0014738C">
        <w:rPr>
          <w:sz w:val="22"/>
          <w:szCs w:val="22"/>
        </w:rPr>
        <w:t>submanifest</w:t>
      </w:r>
      <w:proofErr w:type="spellEnd"/>
      <w:r w:rsidRPr="0014738C">
        <w:rPr>
          <w:sz w:val="22"/>
          <w:szCs w:val="22"/>
        </w:rPr>
        <w:t xml:space="preserve"> or manifest in respect of particular goods; or</w:t>
      </w:r>
    </w:p>
    <w:p w14:paraId="06EC5519" w14:textId="77777777" w:rsidR="003A40CC" w:rsidRPr="0014738C" w:rsidRDefault="003A40CC" w:rsidP="003A40CC">
      <w:pPr>
        <w:widowControl w:val="0"/>
        <w:tabs>
          <w:tab w:val="left" w:pos="811"/>
        </w:tabs>
        <w:autoSpaceDE w:val="0"/>
        <w:autoSpaceDN w:val="0"/>
        <w:adjustRightInd w:val="0"/>
        <w:spacing w:before="120"/>
        <w:ind w:left="811" w:hanging="394"/>
        <w:jc w:val="both"/>
        <w:rPr>
          <w:sz w:val="22"/>
          <w:szCs w:val="22"/>
        </w:rPr>
      </w:pPr>
      <w:r w:rsidRPr="0014738C">
        <w:rPr>
          <w:sz w:val="22"/>
          <w:szCs w:val="22"/>
        </w:rPr>
        <w:t>(b)</w:t>
      </w:r>
      <w:r w:rsidRPr="0014738C">
        <w:rPr>
          <w:sz w:val="22"/>
          <w:szCs w:val="22"/>
        </w:rPr>
        <w:tab/>
        <w:t>for any other reason, has a legitimate need to know of the existence of an authority to deal in respect of particular goods;</w:t>
      </w:r>
    </w:p>
    <w:p w14:paraId="33896265"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may request Customs to confirm the existence of such an authority in respect of all or any of those goods.</w:t>
      </w:r>
    </w:p>
    <w:p w14:paraId="38908D04"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“(2)</w:t>
      </w:r>
      <w:r w:rsidRPr="0014738C">
        <w:rPr>
          <w:sz w:val="22"/>
          <w:szCs w:val="22"/>
        </w:rPr>
        <w:tab/>
        <w:t>Any person who, to the satisfaction of an officer of Customs, is involved in the preparation of a manifest in respect of particular goods may request Customs to confirm:</w:t>
      </w:r>
    </w:p>
    <w:p w14:paraId="1C7EA181" w14:textId="77777777" w:rsidR="003A40CC" w:rsidRPr="0014738C" w:rsidRDefault="003A40CC" w:rsidP="003A40CC">
      <w:pPr>
        <w:widowControl w:val="0"/>
        <w:tabs>
          <w:tab w:val="left" w:pos="797"/>
        </w:tabs>
        <w:autoSpaceDE w:val="0"/>
        <w:autoSpaceDN w:val="0"/>
        <w:adjustRightInd w:val="0"/>
        <w:spacing w:before="120"/>
        <w:ind w:left="797" w:hanging="389"/>
        <w:jc w:val="both"/>
        <w:rPr>
          <w:sz w:val="22"/>
          <w:szCs w:val="22"/>
        </w:rPr>
      </w:pPr>
      <w:r w:rsidRPr="0014738C">
        <w:rPr>
          <w:sz w:val="22"/>
          <w:szCs w:val="22"/>
        </w:rPr>
        <w:t>(a)</w:t>
      </w:r>
      <w:r w:rsidRPr="0014738C">
        <w:rPr>
          <w:sz w:val="22"/>
          <w:szCs w:val="22"/>
        </w:rPr>
        <w:tab/>
        <w:t xml:space="preserve">the existence of a </w:t>
      </w:r>
      <w:proofErr w:type="spellStart"/>
      <w:r w:rsidRPr="0014738C">
        <w:rPr>
          <w:sz w:val="22"/>
          <w:szCs w:val="22"/>
        </w:rPr>
        <w:t>submanifest</w:t>
      </w:r>
      <w:proofErr w:type="spellEnd"/>
      <w:r w:rsidRPr="0014738C">
        <w:rPr>
          <w:sz w:val="22"/>
          <w:szCs w:val="22"/>
        </w:rPr>
        <w:t xml:space="preserve"> in respect of any of those goods; and</w:t>
      </w:r>
    </w:p>
    <w:p w14:paraId="41069D8B" w14:textId="77777777" w:rsidR="003A40CC" w:rsidRPr="0014738C" w:rsidRDefault="003A40CC" w:rsidP="003A40CC">
      <w:pPr>
        <w:widowControl w:val="0"/>
        <w:tabs>
          <w:tab w:val="left" w:pos="797"/>
        </w:tabs>
        <w:autoSpaceDE w:val="0"/>
        <w:autoSpaceDN w:val="0"/>
        <w:adjustRightInd w:val="0"/>
        <w:spacing w:before="120"/>
        <w:ind w:left="797" w:hanging="389"/>
        <w:jc w:val="both"/>
        <w:rPr>
          <w:sz w:val="22"/>
          <w:szCs w:val="22"/>
        </w:rPr>
      </w:pPr>
      <w:r w:rsidRPr="0014738C">
        <w:rPr>
          <w:sz w:val="22"/>
          <w:szCs w:val="22"/>
        </w:rPr>
        <w:t>(b)</w:t>
      </w:r>
      <w:r w:rsidRPr="0014738C">
        <w:rPr>
          <w:sz w:val="22"/>
          <w:szCs w:val="22"/>
        </w:rPr>
        <w:tab/>
        <w:t xml:space="preserve">the existence of an authority to deal in respect of any of the goods covered by the </w:t>
      </w:r>
      <w:proofErr w:type="spellStart"/>
      <w:r w:rsidRPr="0014738C">
        <w:rPr>
          <w:sz w:val="22"/>
          <w:szCs w:val="22"/>
        </w:rPr>
        <w:t>submanifest</w:t>
      </w:r>
      <w:proofErr w:type="spellEnd"/>
      <w:r w:rsidRPr="0014738C">
        <w:rPr>
          <w:sz w:val="22"/>
          <w:szCs w:val="22"/>
        </w:rPr>
        <w:t>.</w:t>
      </w:r>
    </w:p>
    <w:p w14:paraId="35D6A282" w14:textId="77777777" w:rsidR="003A40CC" w:rsidRPr="0014738C" w:rsidRDefault="003A40CC" w:rsidP="003A40CC">
      <w:pPr>
        <w:widowControl w:val="0"/>
        <w:autoSpaceDE w:val="0"/>
        <w:autoSpaceDN w:val="0"/>
        <w:adjustRightInd w:val="0"/>
        <w:spacing w:before="120"/>
        <w:ind w:firstLine="226"/>
        <w:jc w:val="both"/>
        <w:rPr>
          <w:sz w:val="22"/>
          <w:szCs w:val="22"/>
        </w:rPr>
      </w:pPr>
      <w:r w:rsidRPr="0014738C">
        <w:rPr>
          <w:sz w:val="22"/>
          <w:szCs w:val="22"/>
        </w:rPr>
        <w:t>“(3)</w:t>
      </w:r>
      <w:r w:rsidRPr="0014738C">
        <w:rPr>
          <w:sz w:val="22"/>
          <w:szCs w:val="22"/>
        </w:rPr>
        <w:tab/>
        <w:t>A request under subsection (1) must quote the export entry advice number of any authority to deal in respect of which confirmation is sought under that section.</w:t>
      </w:r>
    </w:p>
    <w:p w14:paraId="062513DF" w14:textId="77777777" w:rsidR="003A40CC" w:rsidRPr="0014738C" w:rsidRDefault="003A40CC" w:rsidP="003A40CC">
      <w:pPr>
        <w:widowControl w:val="0"/>
        <w:autoSpaceDE w:val="0"/>
        <w:autoSpaceDN w:val="0"/>
        <w:adjustRightInd w:val="0"/>
        <w:spacing w:before="120"/>
        <w:ind w:firstLine="226"/>
        <w:jc w:val="both"/>
        <w:rPr>
          <w:sz w:val="22"/>
          <w:szCs w:val="22"/>
        </w:rPr>
      </w:pPr>
      <w:r w:rsidRPr="0014738C">
        <w:rPr>
          <w:sz w:val="22"/>
          <w:szCs w:val="22"/>
        </w:rPr>
        <w:t>“(4)</w:t>
      </w:r>
      <w:r w:rsidRPr="0014738C">
        <w:rPr>
          <w:sz w:val="22"/>
          <w:szCs w:val="22"/>
        </w:rPr>
        <w:tab/>
        <w:t xml:space="preserve">A request under subsection (2) must quote the </w:t>
      </w:r>
      <w:proofErr w:type="spellStart"/>
      <w:r w:rsidRPr="0014738C">
        <w:rPr>
          <w:sz w:val="22"/>
          <w:szCs w:val="22"/>
        </w:rPr>
        <w:t>submanifest</w:t>
      </w:r>
      <w:proofErr w:type="spellEnd"/>
      <w:r w:rsidRPr="0014738C">
        <w:rPr>
          <w:sz w:val="22"/>
          <w:szCs w:val="22"/>
        </w:rPr>
        <w:t xml:space="preserve"> number of any manifest in relation to which a confirmation is sought under that subsection.</w:t>
      </w:r>
    </w:p>
    <w:p w14:paraId="5777FFCB" w14:textId="77777777" w:rsidR="003A40CC" w:rsidRPr="0014738C" w:rsidRDefault="003A40CC" w:rsidP="006C5D67">
      <w:pPr>
        <w:widowControl w:val="0"/>
        <w:autoSpaceDE w:val="0"/>
        <w:autoSpaceDN w:val="0"/>
        <w:adjustRightInd w:val="0"/>
        <w:spacing w:before="120"/>
        <w:jc w:val="center"/>
        <w:rPr>
          <w:sz w:val="22"/>
          <w:szCs w:val="22"/>
        </w:rPr>
      </w:pPr>
      <w:r w:rsidRPr="0014738C">
        <w:rPr>
          <w:b/>
          <w:bCs/>
          <w:i/>
          <w:iCs/>
          <w:sz w:val="22"/>
          <w:szCs w:val="22"/>
        </w:rPr>
        <w:t>“Division 4</w:t>
      </w:r>
      <w:r w:rsidRPr="0014738C">
        <w:rPr>
          <w:sz w:val="22"/>
          <w:szCs w:val="22"/>
        </w:rPr>
        <w:t>—</w:t>
      </w:r>
      <w:r w:rsidRPr="0014738C">
        <w:rPr>
          <w:b/>
          <w:bCs/>
          <w:i/>
          <w:iCs/>
          <w:sz w:val="22"/>
          <w:szCs w:val="22"/>
        </w:rPr>
        <w:t>Exportation procedures after Certificate of Clearance issued”.</w:t>
      </w:r>
    </w:p>
    <w:p w14:paraId="319CE7E9"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w:t>
      </w:r>
      <w:r w:rsidRPr="0014738C">
        <w:rPr>
          <w:b/>
          <w:bCs/>
          <w:sz w:val="22"/>
          <w:szCs w:val="22"/>
        </w:rPr>
        <w:t>2</w:t>
      </w:r>
      <w:r w:rsidRPr="0014738C">
        <w:rPr>
          <w:sz w:val="22"/>
          <w:szCs w:val="22"/>
        </w:rPr>
        <w:t>)</w:t>
      </w:r>
      <w:r w:rsidRPr="0014738C">
        <w:rPr>
          <w:sz w:val="22"/>
          <w:szCs w:val="22"/>
        </w:rPr>
        <w:tab/>
        <w:t xml:space="preserve">Where, immediately before the day fixed by Proclamation for the commencement of this section, a person has authority (however it is described) to use computer facilities for communication with Customs relating to the exportation of goods, that person is to be treated, on and after that day, as if he or she had been registered on that day as a registered EXIT user by virtue of a notice to that effect having been signed under subsection </w:t>
      </w:r>
      <w:r w:rsidRPr="0014738C">
        <w:rPr>
          <w:smallCaps/>
          <w:sz w:val="22"/>
          <w:szCs w:val="22"/>
        </w:rPr>
        <w:t xml:space="preserve">122a </w:t>
      </w:r>
      <w:r w:rsidRPr="0014738C">
        <w:rPr>
          <w:sz w:val="22"/>
          <w:szCs w:val="22"/>
        </w:rPr>
        <w:t>(5) of the Principal Act as amended by this Act.</w:t>
      </w:r>
    </w:p>
    <w:p w14:paraId="6B79B55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sz w:val="22"/>
          <w:szCs w:val="22"/>
        </w:rPr>
        <w:br w:type="page"/>
      </w:r>
      <w:r w:rsidRPr="0014738C">
        <w:rPr>
          <w:b/>
          <w:bCs/>
          <w:sz w:val="22"/>
          <w:szCs w:val="22"/>
        </w:rPr>
        <w:lastRenderedPageBreak/>
        <w:t>Insertion of new heading</w:t>
      </w:r>
    </w:p>
    <w:p w14:paraId="372E2FA2" w14:textId="77777777" w:rsidR="003A40CC" w:rsidRDefault="003A40CC" w:rsidP="003A40CC">
      <w:pPr>
        <w:widowControl w:val="0"/>
        <w:tabs>
          <w:tab w:val="left" w:pos="758"/>
        </w:tabs>
        <w:autoSpaceDE w:val="0"/>
        <w:autoSpaceDN w:val="0"/>
        <w:adjustRightInd w:val="0"/>
        <w:spacing w:before="120"/>
        <w:ind w:firstLine="350"/>
        <w:jc w:val="both"/>
        <w:rPr>
          <w:sz w:val="22"/>
          <w:szCs w:val="22"/>
        </w:rPr>
      </w:pPr>
      <w:r w:rsidRPr="0014738C">
        <w:rPr>
          <w:b/>
          <w:bCs/>
          <w:sz w:val="22"/>
          <w:szCs w:val="22"/>
        </w:rPr>
        <w:t>22.</w:t>
      </w:r>
      <w:r w:rsidRPr="0014738C">
        <w:rPr>
          <w:b/>
          <w:bCs/>
          <w:sz w:val="22"/>
          <w:szCs w:val="22"/>
        </w:rPr>
        <w:tab/>
      </w:r>
      <w:r w:rsidRPr="0014738C">
        <w:rPr>
          <w:sz w:val="22"/>
          <w:szCs w:val="22"/>
        </w:rPr>
        <w:t>After section 126 of the Principal Act the following heading is inserted:</w:t>
      </w:r>
    </w:p>
    <w:p w14:paraId="0DD7B371" w14:textId="77777777" w:rsidR="00C34112" w:rsidRPr="0014738C" w:rsidRDefault="00C34112" w:rsidP="003A40CC">
      <w:pPr>
        <w:widowControl w:val="0"/>
        <w:tabs>
          <w:tab w:val="left" w:pos="758"/>
        </w:tabs>
        <w:autoSpaceDE w:val="0"/>
        <w:autoSpaceDN w:val="0"/>
        <w:adjustRightInd w:val="0"/>
        <w:spacing w:before="120"/>
        <w:ind w:firstLine="350"/>
        <w:jc w:val="both"/>
        <w:rPr>
          <w:sz w:val="22"/>
          <w:szCs w:val="22"/>
        </w:rPr>
      </w:pPr>
    </w:p>
    <w:p w14:paraId="01E624B6" w14:textId="270BA58F" w:rsidR="003A40CC" w:rsidRPr="0014738C" w:rsidRDefault="003A40CC" w:rsidP="006C5D67">
      <w:pPr>
        <w:widowControl w:val="0"/>
        <w:autoSpaceDE w:val="0"/>
        <w:autoSpaceDN w:val="0"/>
        <w:adjustRightInd w:val="0"/>
        <w:spacing w:before="120"/>
        <w:jc w:val="center"/>
        <w:rPr>
          <w:i/>
          <w:sz w:val="22"/>
          <w:szCs w:val="22"/>
        </w:rPr>
      </w:pPr>
      <w:r w:rsidRPr="0014738C">
        <w:rPr>
          <w:b/>
          <w:bCs/>
          <w:i/>
          <w:iCs/>
          <w:sz w:val="22"/>
          <w:szCs w:val="22"/>
        </w:rPr>
        <w:t xml:space="preserve">“Division </w:t>
      </w:r>
      <w:r w:rsidRPr="0014738C">
        <w:rPr>
          <w:b/>
          <w:bCs/>
          <w:i/>
          <w:sz w:val="22"/>
          <w:szCs w:val="22"/>
        </w:rPr>
        <w:t>5</w:t>
      </w:r>
      <w:r w:rsidRPr="0014738C">
        <w:rPr>
          <w:i/>
          <w:sz w:val="22"/>
          <w:szCs w:val="22"/>
        </w:rPr>
        <w:t>—</w:t>
      </w:r>
      <w:r w:rsidRPr="0014738C">
        <w:rPr>
          <w:b/>
          <w:bCs/>
          <w:i/>
          <w:iCs/>
          <w:sz w:val="22"/>
          <w:szCs w:val="22"/>
        </w:rPr>
        <w:t>Miscellaneous”.</w:t>
      </w:r>
    </w:p>
    <w:p w14:paraId="751AF8D6"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Insertion of new section</w:t>
      </w:r>
    </w:p>
    <w:p w14:paraId="26C915B8" w14:textId="77777777" w:rsidR="003A40CC" w:rsidRPr="0014738C" w:rsidRDefault="003A40CC" w:rsidP="003A40CC">
      <w:pPr>
        <w:widowControl w:val="0"/>
        <w:tabs>
          <w:tab w:val="left" w:pos="758"/>
        </w:tabs>
        <w:autoSpaceDE w:val="0"/>
        <w:autoSpaceDN w:val="0"/>
        <w:adjustRightInd w:val="0"/>
        <w:spacing w:before="120"/>
        <w:ind w:firstLine="350"/>
        <w:jc w:val="both"/>
        <w:rPr>
          <w:sz w:val="22"/>
          <w:szCs w:val="22"/>
        </w:rPr>
      </w:pPr>
      <w:r w:rsidRPr="0014738C">
        <w:rPr>
          <w:b/>
          <w:bCs/>
          <w:sz w:val="22"/>
          <w:szCs w:val="22"/>
        </w:rPr>
        <w:t>23.</w:t>
      </w:r>
      <w:r w:rsidRPr="0014738C">
        <w:rPr>
          <w:b/>
          <w:bCs/>
          <w:sz w:val="22"/>
          <w:szCs w:val="22"/>
        </w:rPr>
        <w:tab/>
      </w:r>
      <w:r w:rsidRPr="0014738C">
        <w:rPr>
          <w:sz w:val="22"/>
          <w:szCs w:val="22"/>
        </w:rPr>
        <w:t>After section 1</w:t>
      </w:r>
      <w:r w:rsidRPr="0014738C">
        <w:rPr>
          <w:smallCaps/>
          <w:sz w:val="22"/>
          <w:szCs w:val="22"/>
        </w:rPr>
        <w:t xml:space="preserve">26b </w:t>
      </w:r>
      <w:r w:rsidRPr="0014738C">
        <w:rPr>
          <w:sz w:val="22"/>
          <w:szCs w:val="22"/>
        </w:rPr>
        <w:t>of the Principal Act the following section is inserted in Part VI:</w:t>
      </w:r>
    </w:p>
    <w:p w14:paraId="0B52F48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Size of exporting vessel</w:t>
      </w:r>
    </w:p>
    <w:p w14:paraId="087AEFB4"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“126</w:t>
      </w:r>
      <w:r w:rsidRPr="0014738C">
        <w:rPr>
          <w:smallCaps/>
          <w:sz w:val="22"/>
          <w:szCs w:val="22"/>
        </w:rPr>
        <w:t>c</w:t>
      </w:r>
      <w:r w:rsidRPr="0014738C">
        <w:rPr>
          <w:sz w:val="22"/>
          <w:szCs w:val="22"/>
        </w:rPr>
        <w:t>. Goods subject to the control of Customs must not be exported in a ship of less than 50 tons gross registered without the written permission of the Comptroller.</w:t>
      </w:r>
    </w:p>
    <w:p w14:paraId="6F4A8303"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$1,000.</w:t>
      </w:r>
    </w:p>
    <w:p w14:paraId="1890F3E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Duty on goods in report of cargo that are not produced or landed</w:t>
      </w:r>
    </w:p>
    <w:p w14:paraId="0BE93797" w14:textId="77777777" w:rsidR="003A40CC" w:rsidRPr="0014738C" w:rsidRDefault="003A40CC" w:rsidP="003A40CC">
      <w:pPr>
        <w:widowControl w:val="0"/>
        <w:tabs>
          <w:tab w:val="left" w:pos="758"/>
        </w:tabs>
        <w:autoSpaceDE w:val="0"/>
        <w:autoSpaceDN w:val="0"/>
        <w:adjustRightInd w:val="0"/>
        <w:spacing w:before="120"/>
        <w:ind w:firstLine="350"/>
        <w:jc w:val="both"/>
        <w:rPr>
          <w:sz w:val="22"/>
          <w:szCs w:val="22"/>
        </w:rPr>
      </w:pPr>
      <w:r w:rsidRPr="0014738C">
        <w:rPr>
          <w:b/>
          <w:bCs/>
          <w:sz w:val="22"/>
          <w:szCs w:val="22"/>
        </w:rPr>
        <w:t>24.</w:t>
      </w:r>
      <w:r w:rsidRPr="0014738C">
        <w:rPr>
          <w:b/>
          <w:bCs/>
          <w:sz w:val="22"/>
          <w:szCs w:val="22"/>
        </w:rPr>
        <w:tab/>
      </w:r>
      <w:r w:rsidRPr="0014738C">
        <w:rPr>
          <w:sz w:val="22"/>
          <w:szCs w:val="22"/>
        </w:rPr>
        <w:t>Section 149 of the Principal Act is amended by omitting “shall not be produced” and substituting “are not produced”.</w:t>
      </w:r>
    </w:p>
    <w:p w14:paraId="0D065375"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Forfeited goods</w:t>
      </w:r>
    </w:p>
    <w:p w14:paraId="46BC5A70" w14:textId="77777777" w:rsidR="003A40CC" w:rsidRPr="0014738C" w:rsidRDefault="003A40CC" w:rsidP="003A40CC">
      <w:pPr>
        <w:widowControl w:val="0"/>
        <w:tabs>
          <w:tab w:val="left" w:pos="758"/>
        </w:tabs>
        <w:autoSpaceDE w:val="0"/>
        <w:autoSpaceDN w:val="0"/>
        <w:adjustRightInd w:val="0"/>
        <w:spacing w:before="120"/>
        <w:ind w:firstLine="350"/>
        <w:jc w:val="both"/>
        <w:rPr>
          <w:sz w:val="22"/>
          <w:szCs w:val="22"/>
        </w:rPr>
      </w:pPr>
      <w:r w:rsidRPr="0014738C">
        <w:rPr>
          <w:b/>
          <w:bCs/>
          <w:sz w:val="22"/>
          <w:szCs w:val="22"/>
        </w:rPr>
        <w:t>25.</w:t>
      </w:r>
      <w:r w:rsidRPr="0014738C">
        <w:rPr>
          <w:b/>
          <w:bCs/>
          <w:sz w:val="22"/>
          <w:szCs w:val="22"/>
        </w:rPr>
        <w:tab/>
      </w:r>
      <w:r w:rsidRPr="0014738C">
        <w:rPr>
          <w:sz w:val="22"/>
          <w:szCs w:val="22"/>
        </w:rPr>
        <w:t>Section 229 of the Principal Act is amended by omitting from paragraph (1) (e) “Inward Manifest” and substituting “cargo report made under section 64</w:t>
      </w:r>
      <w:r w:rsidRPr="0014738C">
        <w:rPr>
          <w:smallCaps/>
          <w:sz w:val="22"/>
          <w:szCs w:val="22"/>
        </w:rPr>
        <w:t>ab</w:t>
      </w:r>
      <w:r w:rsidRPr="0014738C">
        <w:rPr>
          <w:sz w:val="22"/>
          <w:szCs w:val="22"/>
        </w:rPr>
        <w:t>”.</w:t>
      </w:r>
    </w:p>
    <w:p w14:paraId="42E65799"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Special provisions with respect to narcotic goods</w:t>
      </w:r>
    </w:p>
    <w:p w14:paraId="19BB6B6A" w14:textId="77777777" w:rsidR="003A40CC" w:rsidRPr="0014738C" w:rsidRDefault="003A40CC" w:rsidP="003A40CC">
      <w:pPr>
        <w:widowControl w:val="0"/>
        <w:tabs>
          <w:tab w:val="left" w:pos="758"/>
        </w:tabs>
        <w:autoSpaceDE w:val="0"/>
        <w:autoSpaceDN w:val="0"/>
        <w:adjustRightInd w:val="0"/>
        <w:spacing w:before="120"/>
        <w:ind w:firstLine="350"/>
        <w:jc w:val="both"/>
        <w:rPr>
          <w:sz w:val="22"/>
          <w:szCs w:val="22"/>
        </w:rPr>
      </w:pPr>
      <w:r w:rsidRPr="0014738C">
        <w:rPr>
          <w:b/>
          <w:bCs/>
          <w:sz w:val="22"/>
          <w:szCs w:val="22"/>
        </w:rPr>
        <w:t>26.</w:t>
      </w:r>
      <w:r w:rsidRPr="0014738C">
        <w:rPr>
          <w:b/>
          <w:bCs/>
          <w:sz w:val="22"/>
          <w:szCs w:val="22"/>
        </w:rPr>
        <w:tab/>
      </w:r>
      <w:r w:rsidRPr="0014738C">
        <w:rPr>
          <w:sz w:val="22"/>
          <w:szCs w:val="22"/>
        </w:rPr>
        <w:t xml:space="preserve">Section </w:t>
      </w:r>
      <w:r w:rsidRPr="0014738C">
        <w:rPr>
          <w:smallCaps/>
          <w:sz w:val="22"/>
          <w:szCs w:val="22"/>
        </w:rPr>
        <w:t xml:space="preserve">233b </w:t>
      </w:r>
      <w:r w:rsidRPr="0014738C">
        <w:rPr>
          <w:sz w:val="22"/>
          <w:szCs w:val="22"/>
        </w:rPr>
        <w:t>of the Principal Act is amended by inserting after paragraph (1) (c) the following paragraph:</w:t>
      </w:r>
    </w:p>
    <w:p w14:paraId="46148B63" w14:textId="77777777" w:rsidR="003A40CC" w:rsidRPr="0014738C" w:rsidRDefault="003A40CC" w:rsidP="003A40CC">
      <w:pPr>
        <w:widowControl w:val="0"/>
        <w:autoSpaceDE w:val="0"/>
        <w:autoSpaceDN w:val="0"/>
        <w:adjustRightInd w:val="0"/>
        <w:spacing w:before="120"/>
        <w:ind w:left="1123" w:hanging="768"/>
        <w:jc w:val="both"/>
        <w:rPr>
          <w:sz w:val="22"/>
          <w:szCs w:val="22"/>
        </w:rPr>
      </w:pPr>
      <w:r w:rsidRPr="0014738C">
        <w:rPr>
          <w:sz w:val="22"/>
          <w:szCs w:val="22"/>
        </w:rPr>
        <w:t>“(</w:t>
      </w:r>
      <w:proofErr w:type="spellStart"/>
      <w:r w:rsidRPr="0014738C">
        <w:rPr>
          <w:sz w:val="22"/>
          <w:szCs w:val="22"/>
        </w:rPr>
        <w:t>caa</w:t>
      </w:r>
      <w:proofErr w:type="spellEnd"/>
      <w:r w:rsidRPr="0014738C">
        <w:rPr>
          <w:sz w:val="22"/>
          <w:szCs w:val="22"/>
        </w:rPr>
        <w:t>) without reasonable excuse (proof whereof shall lie upon him) conveys, or attempts to convey, any prohibited imports to which this section applies which have been imported into Australia in contravention of this Act; or”.</w:t>
      </w:r>
    </w:p>
    <w:p w14:paraId="1D34328D"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Evidence of Analyst</w:t>
      </w:r>
    </w:p>
    <w:p w14:paraId="7684200A" w14:textId="77777777" w:rsidR="003A40CC" w:rsidRPr="0014738C" w:rsidRDefault="003A40CC" w:rsidP="003A40CC">
      <w:pPr>
        <w:widowControl w:val="0"/>
        <w:tabs>
          <w:tab w:val="left" w:pos="758"/>
        </w:tabs>
        <w:autoSpaceDE w:val="0"/>
        <w:autoSpaceDN w:val="0"/>
        <w:adjustRightInd w:val="0"/>
        <w:spacing w:before="120"/>
        <w:ind w:firstLine="350"/>
        <w:jc w:val="both"/>
        <w:rPr>
          <w:sz w:val="22"/>
          <w:szCs w:val="22"/>
        </w:rPr>
      </w:pPr>
      <w:r w:rsidRPr="0014738C">
        <w:rPr>
          <w:b/>
          <w:bCs/>
          <w:sz w:val="22"/>
          <w:szCs w:val="22"/>
        </w:rPr>
        <w:t>27.</w:t>
      </w:r>
      <w:r w:rsidRPr="0014738C">
        <w:rPr>
          <w:b/>
          <w:bCs/>
          <w:sz w:val="22"/>
          <w:szCs w:val="22"/>
        </w:rPr>
        <w:tab/>
      </w:r>
      <w:r w:rsidRPr="0014738C">
        <w:rPr>
          <w:sz w:val="22"/>
          <w:szCs w:val="22"/>
        </w:rPr>
        <w:t>Section 233</w:t>
      </w:r>
      <w:r w:rsidRPr="0014738C">
        <w:rPr>
          <w:smallCaps/>
          <w:sz w:val="22"/>
          <w:szCs w:val="22"/>
        </w:rPr>
        <w:t>ba</w:t>
      </w:r>
      <w:r w:rsidRPr="0014738C">
        <w:rPr>
          <w:sz w:val="22"/>
          <w:szCs w:val="22"/>
        </w:rPr>
        <w:t xml:space="preserve"> of the Principal Act is amended by omitting subsection (2) and substituting the following subsection:</w:t>
      </w:r>
    </w:p>
    <w:p w14:paraId="45CE1126" w14:textId="668BC7B0" w:rsidR="003A40CC" w:rsidRPr="0014738C" w:rsidRDefault="003A40CC" w:rsidP="003A40CC">
      <w:pPr>
        <w:widowControl w:val="0"/>
        <w:autoSpaceDE w:val="0"/>
        <w:autoSpaceDN w:val="0"/>
        <w:adjustRightInd w:val="0"/>
        <w:spacing w:before="120"/>
        <w:ind w:firstLine="221"/>
        <w:jc w:val="both"/>
        <w:rPr>
          <w:sz w:val="22"/>
          <w:szCs w:val="22"/>
        </w:rPr>
      </w:pPr>
      <w:r w:rsidRPr="0014738C">
        <w:rPr>
          <w:sz w:val="22"/>
          <w:szCs w:val="22"/>
        </w:rPr>
        <w:t>“(2)</w:t>
      </w:r>
      <w:r w:rsidRPr="0014738C">
        <w:rPr>
          <w:sz w:val="22"/>
          <w:szCs w:val="22"/>
        </w:rPr>
        <w:tab/>
      </w:r>
      <w:r w:rsidR="00C34112">
        <w:rPr>
          <w:sz w:val="22"/>
          <w:szCs w:val="22"/>
        </w:rPr>
        <w:t xml:space="preserve"> </w:t>
      </w:r>
      <w:r w:rsidRPr="0014738C">
        <w:rPr>
          <w:sz w:val="22"/>
          <w:szCs w:val="22"/>
        </w:rPr>
        <w:t xml:space="preserve">Subject to subsection (4), in any proceedings for an offence against section </w:t>
      </w:r>
      <w:r w:rsidRPr="0014738C">
        <w:rPr>
          <w:smallCaps/>
          <w:sz w:val="22"/>
          <w:szCs w:val="22"/>
        </w:rPr>
        <w:t xml:space="preserve">233b, </w:t>
      </w:r>
      <w:r w:rsidRPr="0014738C">
        <w:rPr>
          <w:sz w:val="22"/>
          <w:szCs w:val="22"/>
        </w:rPr>
        <w:t>a certificate of an analyst in an approved form stating, in respect of a substance in relation to which the offence is alleged to have been committed:</w:t>
      </w:r>
    </w:p>
    <w:p w14:paraId="0D74BFD7"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(a)</w:t>
      </w:r>
      <w:r w:rsidRPr="0014738C">
        <w:rPr>
          <w:sz w:val="22"/>
          <w:szCs w:val="22"/>
        </w:rPr>
        <w:tab/>
        <w:t>that the analyst signing the certificate is appointed under subsection (1); and</w:t>
      </w:r>
    </w:p>
    <w:p w14:paraId="52F05732"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sz w:val="22"/>
          <w:szCs w:val="22"/>
        </w:rPr>
        <w:t>(b)</w:t>
      </w:r>
      <w:r w:rsidRPr="0014738C">
        <w:rPr>
          <w:sz w:val="22"/>
          <w:szCs w:val="22"/>
        </w:rPr>
        <w:tab/>
        <w:t>when and from whom the substance was received; and</w:t>
      </w:r>
    </w:p>
    <w:p w14:paraId="694E0CED"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sz w:val="22"/>
          <w:szCs w:val="22"/>
        </w:rPr>
        <w:t>(c)</w:t>
      </w:r>
      <w:r w:rsidRPr="0014738C">
        <w:rPr>
          <w:sz w:val="22"/>
          <w:szCs w:val="22"/>
        </w:rPr>
        <w:tab/>
        <w:t>what, if any, labels or other means of identifying the substance accompanied it when it was received; and</w:t>
      </w:r>
    </w:p>
    <w:p w14:paraId="7252D249" w14:textId="77777777" w:rsidR="003A40CC" w:rsidRPr="0014738C" w:rsidRDefault="003A40CC" w:rsidP="003A40CC">
      <w:pPr>
        <w:widowControl w:val="0"/>
        <w:tabs>
          <w:tab w:val="left" w:pos="792"/>
        </w:tabs>
        <w:autoSpaceDE w:val="0"/>
        <w:autoSpaceDN w:val="0"/>
        <w:adjustRightInd w:val="0"/>
        <w:spacing w:before="120"/>
        <w:ind w:left="792" w:hanging="394"/>
        <w:jc w:val="both"/>
        <w:rPr>
          <w:sz w:val="22"/>
          <w:szCs w:val="22"/>
        </w:rPr>
      </w:pPr>
      <w:r w:rsidRPr="0014738C">
        <w:rPr>
          <w:sz w:val="22"/>
          <w:szCs w:val="22"/>
        </w:rPr>
        <w:br w:type="page"/>
      </w:r>
      <w:r w:rsidRPr="0014738C">
        <w:rPr>
          <w:sz w:val="22"/>
          <w:szCs w:val="22"/>
        </w:rPr>
        <w:lastRenderedPageBreak/>
        <w:t>(d)</w:t>
      </w:r>
      <w:r w:rsidRPr="0014738C">
        <w:rPr>
          <w:sz w:val="22"/>
          <w:szCs w:val="22"/>
        </w:rPr>
        <w:tab/>
        <w:t>what container or containers the substance was contained in when it was received; and</w:t>
      </w:r>
    </w:p>
    <w:p w14:paraId="6E5A33D3" w14:textId="77777777" w:rsidR="003A40CC" w:rsidRPr="0014738C" w:rsidRDefault="003A40CC" w:rsidP="00D50E76">
      <w:pPr>
        <w:widowControl w:val="0"/>
        <w:tabs>
          <w:tab w:val="left" w:pos="797"/>
        </w:tabs>
        <w:autoSpaceDE w:val="0"/>
        <w:autoSpaceDN w:val="0"/>
        <w:adjustRightInd w:val="0"/>
        <w:spacing w:before="120"/>
        <w:ind w:left="792" w:hanging="394"/>
        <w:jc w:val="both"/>
        <w:rPr>
          <w:sz w:val="22"/>
          <w:szCs w:val="22"/>
        </w:rPr>
      </w:pPr>
      <w:r w:rsidRPr="0014738C">
        <w:rPr>
          <w:sz w:val="22"/>
          <w:szCs w:val="22"/>
        </w:rPr>
        <w:t>(e)</w:t>
      </w:r>
      <w:r w:rsidRPr="0014738C">
        <w:rPr>
          <w:sz w:val="22"/>
          <w:szCs w:val="22"/>
        </w:rPr>
        <w:tab/>
        <w:t>a description, and the weight, of the substance received; and</w:t>
      </w:r>
    </w:p>
    <w:p w14:paraId="158328DB" w14:textId="77777777" w:rsidR="003A40CC" w:rsidRPr="0014738C" w:rsidRDefault="00D50E76" w:rsidP="00D50E76">
      <w:pPr>
        <w:widowControl w:val="0"/>
        <w:tabs>
          <w:tab w:val="left" w:pos="797"/>
        </w:tabs>
        <w:autoSpaceDE w:val="0"/>
        <w:autoSpaceDN w:val="0"/>
        <w:adjustRightInd w:val="0"/>
        <w:spacing w:before="120"/>
        <w:ind w:left="792" w:hanging="394"/>
        <w:jc w:val="both"/>
        <w:rPr>
          <w:sz w:val="22"/>
          <w:szCs w:val="22"/>
        </w:rPr>
      </w:pPr>
      <w:r w:rsidRPr="0014738C">
        <w:rPr>
          <w:sz w:val="22"/>
          <w:szCs w:val="22"/>
        </w:rPr>
        <w:t>(f)</w:t>
      </w:r>
      <w:r w:rsidRPr="0014738C">
        <w:rPr>
          <w:sz w:val="22"/>
          <w:szCs w:val="22"/>
        </w:rPr>
        <w:tab/>
      </w:r>
      <w:r w:rsidR="003A40CC" w:rsidRPr="0014738C">
        <w:rPr>
          <w:sz w:val="22"/>
          <w:szCs w:val="22"/>
        </w:rPr>
        <w:t xml:space="preserve">when the substance, or a portion of it, was </w:t>
      </w:r>
      <w:proofErr w:type="spellStart"/>
      <w:r w:rsidR="003A40CC" w:rsidRPr="0014738C">
        <w:rPr>
          <w:sz w:val="22"/>
          <w:szCs w:val="22"/>
        </w:rPr>
        <w:t>analysed</w:t>
      </w:r>
      <w:proofErr w:type="spellEnd"/>
      <w:r w:rsidR="003A40CC" w:rsidRPr="0014738C">
        <w:rPr>
          <w:sz w:val="22"/>
          <w:szCs w:val="22"/>
        </w:rPr>
        <w:t>; and</w:t>
      </w:r>
    </w:p>
    <w:p w14:paraId="63C30F21" w14:textId="77777777" w:rsidR="003A40CC" w:rsidRPr="0014738C" w:rsidRDefault="00D50E76" w:rsidP="00D50E76">
      <w:pPr>
        <w:widowControl w:val="0"/>
        <w:tabs>
          <w:tab w:val="left" w:pos="797"/>
        </w:tabs>
        <w:autoSpaceDE w:val="0"/>
        <w:autoSpaceDN w:val="0"/>
        <w:adjustRightInd w:val="0"/>
        <w:spacing w:before="120"/>
        <w:ind w:left="792" w:hanging="394"/>
        <w:jc w:val="both"/>
        <w:rPr>
          <w:sz w:val="22"/>
          <w:szCs w:val="22"/>
        </w:rPr>
      </w:pPr>
      <w:r w:rsidRPr="0014738C">
        <w:rPr>
          <w:sz w:val="22"/>
          <w:szCs w:val="22"/>
        </w:rPr>
        <w:t>(g)</w:t>
      </w:r>
      <w:r w:rsidRPr="0014738C">
        <w:rPr>
          <w:sz w:val="22"/>
          <w:szCs w:val="22"/>
        </w:rPr>
        <w:tab/>
      </w:r>
      <w:r w:rsidR="003A40CC" w:rsidRPr="0014738C">
        <w:rPr>
          <w:sz w:val="22"/>
          <w:szCs w:val="22"/>
        </w:rPr>
        <w:t>a description of the method of analysis; and</w:t>
      </w:r>
    </w:p>
    <w:p w14:paraId="4D286052" w14:textId="77777777" w:rsidR="003A40CC" w:rsidRPr="0014738C" w:rsidRDefault="003A40CC" w:rsidP="003A40CC">
      <w:pPr>
        <w:widowControl w:val="0"/>
        <w:autoSpaceDE w:val="0"/>
        <w:autoSpaceDN w:val="0"/>
        <w:adjustRightInd w:val="0"/>
        <w:spacing w:before="120"/>
        <w:ind w:left="394"/>
        <w:jc w:val="both"/>
        <w:rPr>
          <w:sz w:val="22"/>
          <w:szCs w:val="22"/>
        </w:rPr>
      </w:pPr>
      <w:r w:rsidRPr="0014738C">
        <w:rPr>
          <w:sz w:val="22"/>
          <w:szCs w:val="22"/>
        </w:rPr>
        <w:t>(h)</w:t>
      </w:r>
      <w:r w:rsidRPr="0014738C">
        <w:rPr>
          <w:sz w:val="22"/>
          <w:szCs w:val="22"/>
        </w:rPr>
        <w:tab/>
        <w:t>the results of the analysis; and</w:t>
      </w:r>
    </w:p>
    <w:p w14:paraId="210402E2" w14:textId="77777777" w:rsidR="003A40CC" w:rsidRPr="0014738C" w:rsidRDefault="003A40CC" w:rsidP="003A40CC">
      <w:pPr>
        <w:widowControl w:val="0"/>
        <w:autoSpaceDE w:val="0"/>
        <w:autoSpaceDN w:val="0"/>
        <w:adjustRightInd w:val="0"/>
        <w:spacing w:before="120"/>
        <w:ind w:left="797" w:hanging="341"/>
        <w:jc w:val="both"/>
        <w:rPr>
          <w:sz w:val="22"/>
          <w:szCs w:val="22"/>
        </w:rPr>
      </w:pPr>
      <w:r w:rsidRPr="0014738C">
        <w:rPr>
          <w:sz w:val="22"/>
          <w:szCs w:val="22"/>
        </w:rPr>
        <w:t>(j)</w:t>
      </w:r>
      <w:r w:rsidRPr="0014738C">
        <w:rPr>
          <w:sz w:val="22"/>
          <w:szCs w:val="22"/>
        </w:rPr>
        <w:tab/>
        <w:t>how the substance was dealt with after handling by the analyst, including details of:</w:t>
      </w:r>
    </w:p>
    <w:p w14:paraId="31EF4A74" w14:textId="77777777" w:rsidR="003A40CC" w:rsidRPr="0014738C" w:rsidRDefault="003A40CC" w:rsidP="003A40CC">
      <w:pPr>
        <w:widowControl w:val="0"/>
        <w:autoSpaceDE w:val="0"/>
        <w:autoSpaceDN w:val="0"/>
        <w:adjustRightInd w:val="0"/>
        <w:spacing w:before="120"/>
        <w:ind w:left="1109"/>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the quantity retained; and</w:t>
      </w:r>
    </w:p>
    <w:p w14:paraId="44082061" w14:textId="77777777" w:rsidR="003A40CC" w:rsidRPr="0014738C" w:rsidRDefault="003A40CC" w:rsidP="003A40CC">
      <w:pPr>
        <w:widowControl w:val="0"/>
        <w:autoSpaceDE w:val="0"/>
        <w:autoSpaceDN w:val="0"/>
        <w:adjustRightInd w:val="0"/>
        <w:spacing w:before="120"/>
        <w:ind w:left="1445" w:hanging="403"/>
        <w:jc w:val="both"/>
        <w:rPr>
          <w:sz w:val="22"/>
          <w:szCs w:val="22"/>
        </w:rPr>
      </w:pPr>
      <w:r w:rsidRPr="0014738C">
        <w:rPr>
          <w:sz w:val="22"/>
          <w:szCs w:val="22"/>
        </w:rPr>
        <w:t>(ii)</w:t>
      </w:r>
      <w:r w:rsidRPr="0014738C">
        <w:rPr>
          <w:sz w:val="22"/>
          <w:szCs w:val="22"/>
        </w:rPr>
        <w:tab/>
        <w:t>the name of the person, if any, to whom any retained quantity was given; and</w:t>
      </w:r>
    </w:p>
    <w:p w14:paraId="06CEF3B9" w14:textId="77777777" w:rsidR="003A40CC" w:rsidRPr="0014738C" w:rsidRDefault="003A40CC" w:rsidP="003A40CC">
      <w:pPr>
        <w:widowControl w:val="0"/>
        <w:autoSpaceDE w:val="0"/>
        <w:autoSpaceDN w:val="0"/>
        <w:adjustRightInd w:val="0"/>
        <w:spacing w:before="120"/>
        <w:ind w:left="1109"/>
        <w:jc w:val="both"/>
        <w:rPr>
          <w:sz w:val="22"/>
          <w:szCs w:val="22"/>
        </w:rPr>
      </w:pPr>
      <w:r w:rsidRPr="0014738C">
        <w:rPr>
          <w:sz w:val="22"/>
          <w:szCs w:val="22"/>
        </w:rPr>
        <w:t>(iii)</w:t>
      </w:r>
      <w:r w:rsidRPr="0014738C">
        <w:rPr>
          <w:sz w:val="22"/>
          <w:szCs w:val="22"/>
        </w:rPr>
        <w:tab/>
        <w:t>measures taken to secure any retained quantity;</w:t>
      </w:r>
    </w:p>
    <w:p w14:paraId="4C68A273" w14:textId="77777777" w:rsidR="003A40CC" w:rsidRPr="0014738C" w:rsidRDefault="003A40CC" w:rsidP="00D50E76">
      <w:pPr>
        <w:widowControl w:val="0"/>
        <w:autoSpaceDE w:val="0"/>
        <w:autoSpaceDN w:val="0"/>
        <w:adjustRightInd w:val="0"/>
        <w:spacing w:before="120"/>
        <w:jc w:val="both"/>
        <w:rPr>
          <w:sz w:val="22"/>
          <w:szCs w:val="22"/>
        </w:rPr>
      </w:pPr>
      <w:r w:rsidRPr="0014738C">
        <w:rPr>
          <w:sz w:val="22"/>
          <w:szCs w:val="22"/>
        </w:rPr>
        <w:t xml:space="preserve">is admissible as </w:t>
      </w:r>
      <w:r w:rsidRPr="0014738C">
        <w:rPr>
          <w:i/>
          <w:iCs/>
          <w:sz w:val="22"/>
          <w:szCs w:val="22"/>
        </w:rPr>
        <w:t xml:space="preserve">prima facie </w:t>
      </w:r>
      <w:r w:rsidRPr="0014738C">
        <w:rPr>
          <w:sz w:val="22"/>
          <w:szCs w:val="22"/>
        </w:rPr>
        <w:t>evidence of the matters in the certificate and of the correctness of the result of the analysis.”.</w:t>
      </w:r>
    </w:p>
    <w:p w14:paraId="652CEFFD"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Customs offences</w:t>
      </w:r>
    </w:p>
    <w:p w14:paraId="07FFB16D" w14:textId="77777777" w:rsidR="003A40CC" w:rsidRPr="0014738C" w:rsidRDefault="003A40CC" w:rsidP="003A40CC">
      <w:pPr>
        <w:widowControl w:val="0"/>
        <w:tabs>
          <w:tab w:val="left" w:pos="739"/>
        </w:tabs>
        <w:autoSpaceDE w:val="0"/>
        <w:autoSpaceDN w:val="0"/>
        <w:adjustRightInd w:val="0"/>
        <w:spacing w:before="120"/>
        <w:ind w:firstLine="336"/>
        <w:jc w:val="both"/>
        <w:rPr>
          <w:sz w:val="22"/>
          <w:szCs w:val="22"/>
        </w:rPr>
      </w:pPr>
      <w:r w:rsidRPr="0014738C">
        <w:rPr>
          <w:b/>
          <w:bCs/>
          <w:sz w:val="22"/>
          <w:szCs w:val="22"/>
        </w:rPr>
        <w:t>28.</w:t>
      </w:r>
      <w:r w:rsidRPr="0014738C">
        <w:rPr>
          <w:b/>
          <w:bCs/>
          <w:sz w:val="22"/>
          <w:szCs w:val="22"/>
        </w:rPr>
        <w:tab/>
      </w:r>
      <w:r w:rsidRPr="0014738C">
        <w:rPr>
          <w:sz w:val="22"/>
          <w:szCs w:val="22"/>
        </w:rPr>
        <w:t>Section 234 of the Principal Act is amended by inserting after subsection (2) the following subsections:</w:t>
      </w:r>
    </w:p>
    <w:p w14:paraId="77466761"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mallCaps/>
          <w:sz w:val="22"/>
          <w:szCs w:val="22"/>
        </w:rPr>
        <w:t xml:space="preserve">“(2a) </w:t>
      </w:r>
      <w:r w:rsidRPr="0014738C">
        <w:rPr>
          <w:sz w:val="22"/>
          <w:szCs w:val="22"/>
        </w:rPr>
        <w:t xml:space="preserve">Where a computer export entry, a computer </w:t>
      </w:r>
      <w:proofErr w:type="spellStart"/>
      <w:r w:rsidRPr="0014738C">
        <w:rPr>
          <w:sz w:val="22"/>
          <w:szCs w:val="22"/>
        </w:rPr>
        <w:t>submanifest</w:t>
      </w:r>
      <w:proofErr w:type="spellEnd"/>
      <w:r w:rsidRPr="0014738C">
        <w:rPr>
          <w:sz w:val="22"/>
          <w:szCs w:val="22"/>
        </w:rPr>
        <w:t xml:space="preserve">, a computer outward manifest or a computer withdrawal of such an entry, </w:t>
      </w:r>
      <w:proofErr w:type="spellStart"/>
      <w:r w:rsidRPr="0014738C">
        <w:rPr>
          <w:sz w:val="22"/>
          <w:szCs w:val="22"/>
        </w:rPr>
        <w:t>submanifest</w:t>
      </w:r>
      <w:proofErr w:type="spellEnd"/>
      <w:r w:rsidRPr="0014738C">
        <w:rPr>
          <w:sz w:val="22"/>
          <w:szCs w:val="22"/>
        </w:rPr>
        <w:t xml:space="preserve"> or manifest, is taken, under section </w:t>
      </w:r>
      <w:r w:rsidRPr="0014738C">
        <w:rPr>
          <w:smallCaps/>
          <w:sz w:val="22"/>
          <w:szCs w:val="22"/>
        </w:rPr>
        <w:t xml:space="preserve">122b, </w:t>
      </w:r>
      <w:r w:rsidRPr="0014738C">
        <w:rPr>
          <w:sz w:val="22"/>
          <w:szCs w:val="22"/>
        </w:rPr>
        <w:t>to have been communicated to Customs, then, for the purposes of paragraph (1) (d):</w:t>
      </w:r>
    </w:p>
    <w:p w14:paraId="62F8EAB3" w14:textId="77777777" w:rsidR="003A40CC" w:rsidRPr="0014738C" w:rsidRDefault="003A40CC" w:rsidP="003A40CC">
      <w:pPr>
        <w:widowControl w:val="0"/>
        <w:tabs>
          <w:tab w:val="left" w:pos="778"/>
        </w:tabs>
        <w:autoSpaceDE w:val="0"/>
        <w:autoSpaceDN w:val="0"/>
        <w:adjustRightInd w:val="0"/>
        <w:spacing w:before="120"/>
        <w:ind w:left="778" w:hanging="389"/>
        <w:jc w:val="both"/>
        <w:rPr>
          <w:sz w:val="22"/>
          <w:szCs w:val="22"/>
        </w:rPr>
      </w:pPr>
      <w:r w:rsidRPr="0014738C">
        <w:rPr>
          <w:sz w:val="22"/>
          <w:szCs w:val="22"/>
        </w:rPr>
        <w:t>(a)</w:t>
      </w:r>
      <w:r w:rsidRPr="0014738C">
        <w:rPr>
          <w:sz w:val="22"/>
          <w:szCs w:val="22"/>
        </w:rPr>
        <w:tab/>
        <w:t>the part of the communication constituting the transmission to Customs is treated as a statement made to the Comptroller; and</w:t>
      </w:r>
    </w:p>
    <w:p w14:paraId="0250B59D" w14:textId="77777777" w:rsidR="003A40CC" w:rsidRPr="0014738C" w:rsidRDefault="003A40CC" w:rsidP="003A40CC">
      <w:pPr>
        <w:widowControl w:val="0"/>
        <w:tabs>
          <w:tab w:val="left" w:pos="778"/>
        </w:tabs>
        <w:autoSpaceDE w:val="0"/>
        <w:autoSpaceDN w:val="0"/>
        <w:adjustRightInd w:val="0"/>
        <w:spacing w:before="120"/>
        <w:ind w:left="778" w:hanging="389"/>
        <w:jc w:val="both"/>
        <w:rPr>
          <w:sz w:val="22"/>
          <w:szCs w:val="22"/>
        </w:rPr>
      </w:pPr>
      <w:r w:rsidRPr="0014738C">
        <w:rPr>
          <w:sz w:val="22"/>
          <w:szCs w:val="22"/>
        </w:rPr>
        <w:t>(b)</w:t>
      </w:r>
      <w:r w:rsidRPr="0014738C">
        <w:rPr>
          <w:sz w:val="22"/>
          <w:szCs w:val="22"/>
        </w:rPr>
        <w:tab/>
        <w:t xml:space="preserve">the statement is taken to have been made by the person with whose identifying code the relevant transmission for the purpose of the entry, </w:t>
      </w:r>
      <w:proofErr w:type="spellStart"/>
      <w:r w:rsidRPr="0014738C">
        <w:rPr>
          <w:sz w:val="22"/>
          <w:szCs w:val="22"/>
        </w:rPr>
        <w:t>submanifest</w:t>
      </w:r>
      <w:proofErr w:type="spellEnd"/>
      <w:r w:rsidRPr="0014738C">
        <w:rPr>
          <w:sz w:val="22"/>
          <w:szCs w:val="22"/>
        </w:rPr>
        <w:t>, manifest or withdrawal, as the case requires, was signed.</w:t>
      </w:r>
    </w:p>
    <w:p w14:paraId="6D5400AE" w14:textId="77777777" w:rsidR="003A40CC" w:rsidRPr="0014738C" w:rsidRDefault="003A40CC" w:rsidP="003A40CC">
      <w:pPr>
        <w:widowControl w:val="0"/>
        <w:autoSpaceDE w:val="0"/>
        <w:autoSpaceDN w:val="0"/>
        <w:adjustRightInd w:val="0"/>
        <w:spacing w:before="120"/>
        <w:ind w:firstLine="346"/>
        <w:jc w:val="both"/>
        <w:rPr>
          <w:sz w:val="22"/>
          <w:szCs w:val="22"/>
        </w:rPr>
      </w:pPr>
      <w:r w:rsidRPr="0014738C">
        <w:rPr>
          <w:sz w:val="22"/>
          <w:szCs w:val="22"/>
        </w:rPr>
        <w:t>“(2</w:t>
      </w:r>
      <w:r w:rsidRPr="0014738C">
        <w:rPr>
          <w:smallCaps/>
          <w:sz w:val="22"/>
          <w:szCs w:val="22"/>
        </w:rPr>
        <w:t>b</w:t>
      </w:r>
      <w:r w:rsidRPr="0014738C">
        <w:rPr>
          <w:sz w:val="22"/>
          <w:szCs w:val="22"/>
        </w:rPr>
        <w:t xml:space="preserve">) Nothing in subsection </w:t>
      </w:r>
      <w:r w:rsidRPr="0014738C">
        <w:rPr>
          <w:smallCaps/>
          <w:sz w:val="22"/>
          <w:szCs w:val="22"/>
        </w:rPr>
        <w:t xml:space="preserve">(2a) </w:t>
      </w:r>
      <w:r w:rsidRPr="0014738C">
        <w:rPr>
          <w:sz w:val="22"/>
          <w:szCs w:val="22"/>
        </w:rPr>
        <w:t>is to be taken to affect the operation of any of the provisions of section 183.”.</w:t>
      </w:r>
    </w:p>
    <w:p w14:paraId="4AAAF95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Insertion of new section</w:t>
      </w:r>
    </w:p>
    <w:p w14:paraId="1C2C5F31" w14:textId="77777777" w:rsidR="003A40CC" w:rsidRPr="0014738C" w:rsidRDefault="003A40CC" w:rsidP="003A40CC">
      <w:pPr>
        <w:widowControl w:val="0"/>
        <w:tabs>
          <w:tab w:val="left" w:pos="739"/>
        </w:tabs>
        <w:autoSpaceDE w:val="0"/>
        <w:autoSpaceDN w:val="0"/>
        <w:adjustRightInd w:val="0"/>
        <w:spacing w:before="120"/>
        <w:ind w:firstLine="336"/>
        <w:jc w:val="both"/>
        <w:rPr>
          <w:sz w:val="22"/>
          <w:szCs w:val="22"/>
        </w:rPr>
      </w:pPr>
      <w:r w:rsidRPr="0014738C">
        <w:rPr>
          <w:b/>
          <w:bCs/>
          <w:sz w:val="22"/>
          <w:szCs w:val="22"/>
        </w:rPr>
        <w:t>29.</w:t>
      </w:r>
      <w:r w:rsidRPr="0014738C">
        <w:rPr>
          <w:b/>
          <w:bCs/>
          <w:sz w:val="22"/>
          <w:szCs w:val="22"/>
        </w:rPr>
        <w:tab/>
      </w:r>
      <w:r w:rsidRPr="0014738C">
        <w:rPr>
          <w:sz w:val="22"/>
          <w:szCs w:val="22"/>
        </w:rPr>
        <w:t>After section 234</w:t>
      </w:r>
      <w:r w:rsidRPr="0014738C">
        <w:rPr>
          <w:smallCaps/>
          <w:sz w:val="22"/>
          <w:szCs w:val="22"/>
        </w:rPr>
        <w:t>ab</w:t>
      </w:r>
      <w:r w:rsidRPr="0014738C">
        <w:rPr>
          <w:sz w:val="22"/>
          <w:szCs w:val="22"/>
        </w:rPr>
        <w:t xml:space="preserve"> of the Principal Act the following section is inserted:</w:t>
      </w:r>
    </w:p>
    <w:p w14:paraId="6D4C9372" w14:textId="77777777" w:rsidR="003A40CC" w:rsidRPr="0014738C" w:rsidRDefault="003A40CC" w:rsidP="003A40CC">
      <w:pPr>
        <w:widowControl w:val="0"/>
        <w:autoSpaceDE w:val="0"/>
        <w:autoSpaceDN w:val="0"/>
        <w:adjustRightInd w:val="0"/>
        <w:spacing w:before="120" w:after="60"/>
        <w:jc w:val="both"/>
        <w:rPr>
          <w:sz w:val="22"/>
          <w:szCs w:val="22"/>
        </w:rPr>
      </w:pPr>
      <w:proofErr w:type="spellStart"/>
      <w:r w:rsidRPr="0014738C">
        <w:rPr>
          <w:b/>
          <w:bCs/>
          <w:sz w:val="22"/>
          <w:szCs w:val="22"/>
        </w:rPr>
        <w:t>Unauthorised</w:t>
      </w:r>
      <w:proofErr w:type="spellEnd"/>
      <w:r w:rsidRPr="0014738C">
        <w:rPr>
          <w:b/>
          <w:bCs/>
          <w:sz w:val="22"/>
          <w:szCs w:val="22"/>
        </w:rPr>
        <w:t xml:space="preserve"> use of identifying codes</w:t>
      </w:r>
    </w:p>
    <w:p w14:paraId="2DC1628B" w14:textId="77777777" w:rsidR="003A40CC" w:rsidRPr="0014738C" w:rsidRDefault="003A40CC" w:rsidP="003A40CC">
      <w:pPr>
        <w:widowControl w:val="0"/>
        <w:autoSpaceDE w:val="0"/>
        <w:autoSpaceDN w:val="0"/>
        <w:adjustRightInd w:val="0"/>
        <w:spacing w:before="120"/>
        <w:ind w:left="341"/>
        <w:jc w:val="both"/>
        <w:rPr>
          <w:sz w:val="22"/>
          <w:szCs w:val="22"/>
        </w:rPr>
      </w:pPr>
      <w:r w:rsidRPr="0014738C">
        <w:rPr>
          <w:sz w:val="22"/>
          <w:szCs w:val="22"/>
        </w:rPr>
        <w:t>“234</w:t>
      </w:r>
      <w:r w:rsidRPr="0014738C">
        <w:rPr>
          <w:smallCaps/>
          <w:sz w:val="22"/>
          <w:szCs w:val="22"/>
        </w:rPr>
        <w:t>ac</w:t>
      </w:r>
      <w:r w:rsidRPr="0014738C">
        <w:rPr>
          <w:sz w:val="22"/>
          <w:szCs w:val="22"/>
        </w:rPr>
        <w:t>. A registered EXIT user must:</w:t>
      </w:r>
    </w:p>
    <w:p w14:paraId="6EEE3826" w14:textId="77777777" w:rsidR="003A40CC" w:rsidRPr="0014738C" w:rsidRDefault="003A40CC" w:rsidP="003A40CC">
      <w:pPr>
        <w:widowControl w:val="0"/>
        <w:tabs>
          <w:tab w:val="left" w:pos="773"/>
        </w:tabs>
        <w:autoSpaceDE w:val="0"/>
        <w:autoSpaceDN w:val="0"/>
        <w:adjustRightInd w:val="0"/>
        <w:spacing w:before="120"/>
        <w:ind w:left="773" w:hanging="389"/>
        <w:jc w:val="both"/>
        <w:rPr>
          <w:sz w:val="22"/>
          <w:szCs w:val="22"/>
        </w:rPr>
      </w:pPr>
      <w:r w:rsidRPr="0014738C">
        <w:rPr>
          <w:sz w:val="22"/>
          <w:szCs w:val="22"/>
        </w:rPr>
        <w:t>(a)</w:t>
      </w:r>
      <w:r w:rsidRPr="0014738C">
        <w:rPr>
          <w:sz w:val="22"/>
          <w:szCs w:val="22"/>
        </w:rPr>
        <w:tab/>
        <w:t>take all reasonable steps, in accordance with the applicable EXIT agreement, to safeguard the security of the identifying code allocated to the user; and</w:t>
      </w:r>
    </w:p>
    <w:p w14:paraId="43ECF8D9" w14:textId="77777777" w:rsidR="003A40CC" w:rsidRPr="0014738C" w:rsidRDefault="003A40CC" w:rsidP="003A40CC">
      <w:pPr>
        <w:widowControl w:val="0"/>
        <w:tabs>
          <w:tab w:val="left" w:pos="773"/>
        </w:tabs>
        <w:autoSpaceDE w:val="0"/>
        <w:autoSpaceDN w:val="0"/>
        <w:adjustRightInd w:val="0"/>
        <w:spacing w:before="120"/>
        <w:ind w:left="773" w:hanging="389"/>
        <w:jc w:val="both"/>
        <w:rPr>
          <w:sz w:val="22"/>
          <w:szCs w:val="22"/>
        </w:rPr>
      </w:pPr>
      <w:r w:rsidRPr="0014738C">
        <w:rPr>
          <w:sz w:val="22"/>
          <w:szCs w:val="22"/>
        </w:rPr>
        <w:t>(b)</w:t>
      </w:r>
      <w:r w:rsidRPr="0014738C">
        <w:rPr>
          <w:sz w:val="22"/>
          <w:szCs w:val="22"/>
        </w:rPr>
        <w:tab/>
        <w:t>notify Customs, at the earliest available opportunity, if the user is aware that the identifying code is, or is likely to be known to any person other than a person to whom the user has made</w:t>
      </w:r>
    </w:p>
    <w:p w14:paraId="75137E29" w14:textId="77777777" w:rsidR="003A40CC" w:rsidRPr="0014738C" w:rsidRDefault="003A40CC" w:rsidP="003A40CC">
      <w:pPr>
        <w:widowControl w:val="0"/>
        <w:autoSpaceDE w:val="0"/>
        <w:autoSpaceDN w:val="0"/>
        <w:adjustRightInd w:val="0"/>
        <w:spacing w:before="120"/>
        <w:ind w:left="816"/>
        <w:jc w:val="both"/>
        <w:rPr>
          <w:sz w:val="22"/>
          <w:szCs w:val="22"/>
        </w:rPr>
      </w:pPr>
      <w:r w:rsidRPr="0014738C">
        <w:rPr>
          <w:sz w:val="22"/>
          <w:szCs w:val="22"/>
        </w:rPr>
        <w:br w:type="page"/>
      </w:r>
      <w:r w:rsidRPr="0014738C">
        <w:rPr>
          <w:sz w:val="22"/>
          <w:szCs w:val="22"/>
        </w:rPr>
        <w:lastRenderedPageBreak/>
        <w:t>the code available in circumstances contemplated under the applicable EXIT agreement.</w:t>
      </w:r>
    </w:p>
    <w:p w14:paraId="07DBE93A"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$5,000.”.</w:t>
      </w:r>
    </w:p>
    <w:p w14:paraId="1A8F132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Penalties for offences in relation to narcotic goods</w:t>
      </w:r>
    </w:p>
    <w:p w14:paraId="7DDE00F9" w14:textId="77777777" w:rsidR="003A40CC" w:rsidRPr="0014738C" w:rsidRDefault="003A40CC" w:rsidP="003A40CC">
      <w:pPr>
        <w:widowControl w:val="0"/>
        <w:tabs>
          <w:tab w:val="left" w:pos="749"/>
        </w:tabs>
        <w:autoSpaceDE w:val="0"/>
        <w:autoSpaceDN w:val="0"/>
        <w:adjustRightInd w:val="0"/>
        <w:spacing w:before="120"/>
        <w:ind w:firstLine="336"/>
        <w:jc w:val="both"/>
        <w:rPr>
          <w:sz w:val="22"/>
          <w:szCs w:val="22"/>
        </w:rPr>
      </w:pPr>
      <w:r w:rsidRPr="0014738C">
        <w:rPr>
          <w:b/>
          <w:bCs/>
          <w:sz w:val="22"/>
          <w:szCs w:val="22"/>
        </w:rPr>
        <w:t>30.</w:t>
      </w:r>
      <w:r w:rsidRPr="0014738C">
        <w:rPr>
          <w:b/>
          <w:bCs/>
          <w:sz w:val="22"/>
          <w:szCs w:val="22"/>
        </w:rPr>
        <w:tab/>
      </w:r>
      <w:r w:rsidRPr="0014738C">
        <w:rPr>
          <w:sz w:val="22"/>
          <w:szCs w:val="22"/>
        </w:rPr>
        <w:t>Section 235 of the Principal Act is amended by omitting subparagraph (2) (c) (</w:t>
      </w:r>
      <w:proofErr w:type="spellStart"/>
      <w:r w:rsidRPr="0014738C">
        <w:rPr>
          <w:sz w:val="22"/>
          <w:szCs w:val="22"/>
        </w:rPr>
        <w:t>i</w:t>
      </w:r>
      <w:proofErr w:type="spellEnd"/>
      <w:r w:rsidRPr="0014738C">
        <w:rPr>
          <w:sz w:val="22"/>
          <w:szCs w:val="22"/>
        </w:rPr>
        <w:t>) and substituting the following subparagraph:</w:t>
      </w:r>
    </w:p>
    <w:p w14:paraId="48D859CD" w14:textId="77777777" w:rsidR="003A40CC" w:rsidRPr="0014738C" w:rsidRDefault="003A40CC" w:rsidP="003A40CC">
      <w:pPr>
        <w:widowControl w:val="0"/>
        <w:autoSpaceDE w:val="0"/>
        <w:autoSpaceDN w:val="0"/>
        <w:adjustRightInd w:val="0"/>
        <w:spacing w:before="120"/>
        <w:ind w:left="811" w:hanging="461"/>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that the narcotic goods in relation to which the offence was committed:</w:t>
      </w:r>
    </w:p>
    <w:p w14:paraId="2EF9E55D" w14:textId="77777777" w:rsidR="003A40CC" w:rsidRPr="0014738C" w:rsidRDefault="003A40CC" w:rsidP="003A40CC">
      <w:pPr>
        <w:widowControl w:val="0"/>
        <w:autoSpaceDE w:val="0"/>
        <w:autoSpaceDN w:val="0"/>
        <w:adjustRightInd w:val="0"/>
        <w:spacing w:before="120"/>
        <w:ind w:left="1454" w:hanging="413"/>
        <w:jc w:val="both"/>
        <w:rPr>
          <w:sz w:val="22"/>
          <w:szCs w:val="22"/>
        </w:rPr>
      </w:pPr>
      <w:r w:rsidRPr="0014738C">
        <w:rPr>
          <w:sz w:val="22"/>
          <w:szCs w:val="22"/>
        </w:rPr>
        <w:t>(</w:t>
      </w:r>
      <w:r w:rsidRPr="0014738C">
        <w:rPr>
          <w:smallCaps/>
          <w:sz w:val="22"/>
          <w:szCs w:val="22"/>
        </w:rPr>
        <w:t>a</w:t>
      </w:r>
      <w:r w:rsidRPr="0014738C">
        <w:rPr>
          <w:sz w:val="22"/>
          <w:szCs w:val="22"/>
        </w:rPr>
        <w:t>)</w:t>
      </w:r>
      <w:r w:rsidRPr="0014738C">
        <w:rPr>
          <w:sz w:val="22"/>
          <w:szCs w:val="22"/>
        </w:rPr>
        <w:tab/>
        <w:t>are a narcotic substance in respect of which there is a commercial quantity applicable; and</w:t>
      </w:r>
    </w:p>
    <w:p w14:paraId="43E0FD19" w14:textId="77777777" w:rsidR="003A40CC" w:rsidRPr="0014738C" w:rsidRDefault="003A40CC" w:rsidP="003A40CC">
      <w:pPr>
        <w:widowControl w:val="0"/>
        <w:autoSpaceDE w:val="0"/>
        <w:autoSpaceDN w:val="0"/>
        <w:adjustRightInd w:val="0"/>
        <w:spacing w:before="120"/>
        <w:ind w:left="1454" w:hanging="403"/>
        <w:jc w:val="both"/>
        <w:rPr>
          <w:sz w:val="22"/>
          <w:szCs w:val="22"/>
        </w:rPr>
      </w:pPr>
      <w:r w:rsidRPr="0014738C">
        <w:rPr>
          <w:sz w:val="22"/>
          <w:szCs w:val="22"/>
        </w:rPr>
        <w:t>(</w:t>
      </w:r>
      <w:r w:rsidRPr="0014738C">
        <w:rPr>
          <w:smallCaps/>
          <w:sz w:val="22"/>
          <w:szCs w:val="22"/>
        </w:rPr>
        <w:t>b</w:t>
      </w:r>
      <w:r w:rsidRPr="0014738C">
        <w:rPr>
          <w:sz w:val="22"/>
          <w:szCs w:val="22"/>
        </w:rPr>
        <w:t>)</w:t>
      </w:r>
      <w:r w:rsidRPr="0014738C">
        <w:rPr>
          <w:sz w:val="22"/>
          <w:szCs w:val="22"/>
        </w:rPr>
        <w:tab/>
        <w:t>consist of a quantity of that substance that is not less than that commercial quantity; or”.</w:t>
      </w:r>
    </w:p>
    <w:p w14:paraId="295A798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Commercial documents to be kept</w:t>
      </w:r>
    </w:p>
    <w:p w14:paraId="0EF51AE5" w14:textId="77777777" w:rsidR="003A40CC" w:rsidRPr="0014738C" w:rsidRDefault="003A40CC" w:rsidP="003A40CC">
      <w:pPr>
        <w:widowControl w:val="0"/>
        <w:tabs>
          <w:tab w:val="left" w:pos="749"/>
        </w:tabs>
        <w:autoSpaceDE w:val="0"/>
        <w:autoSpaceDN w:val="0"/>
        <w:adjustRightInd w:val="0"/>
        <w:spacing w:before="120"/>
        <w:ind w:left="336"/>
        <w:jc w:val="both"/>
        <w:rPr>
          <w:sz w:val="22"/>
          <w:szCs w:val="22"/>
        </w:rPr>
      </w:pPr>
      <w:r w:rsidRPr="0014738C">
        <w:rPr>
          <w:b/>
          <w:bCs/>
          <w:sz w:val="22"/>
          <w:szCs w:val="22"/>
        </w:rPr>
        <w:t>31.</w:t>
      </w:r>
      <w:r w:rsidRPr="0014738C">
        <w:rPr>
          <w:b/>
          <w:bCs/>
          <w:sz w:val="22"/>
          <w:szCs w:val="22"/>
        </w:rPr>
        <w:tab/>
      </w:r>
      <w:r w:rsidRPr="0014738C">
        <w:rPr>
          <w:sz w:val="22"/>
          <w:szCs w:val="22"/>
        </w:rPr>
        <w:t>Section 240 of the Principal Act is amended:</w:t>
      </w:r>
    </w:p>
    <w:p w14:paraId="6C15776A"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b/>
          <w:bCs/>
          <w:sz w:val="22"/>
          <w:szCs w:val="22"/>
        </w:rPr>
        <w:t>(a)</w:t>
      </w:r>
      <w:r w:rsidRPr="0014738C">
        <w:rPr>
          <w:sz w:val="22"/>
          <w:szCs w:val="22"/>
        </w:rPr>
        <w:tab/>
        <w:t>by omitting from subsection (1) “imports goods” and substituting “is the owner of goods imported”;</w:t>
      </w:r>
    </w:p>
    <w:p w14:paraId="0E930E81"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b/>
          <w:bCs/>
          <w:sz w:val="22"/>
          <w:szCs w:val="22"/>
        </w:rPr>
        <w:t>(b)</w:t>
      </w:r>
      <w:r w:rsidRPr="0014738C">
        <w:rPr>
          <w:sz w:val="22"/>
          <w:szCs w:val="22"/>
        </w:rPr>
        <w:tab/>
        <w:t>by omitting from subsection (1) “to ascertain whether the goods are properly described and, in the case of goods that are entered for home consumption, properly valued or rated for duty” and substituting “to enable a Collector to satisfy himself or herself of the correctness of the particulars shown in the entry”;</w:t>
      </w:r>
    </w:p>
    <w:p w14:paraId="3AA01B0B" w14:textId="77777777" w:rsidR="003A40CC" w:rsidRPr="0014738C" w:rsidRDefault="003A40CC" w:rsidP="003A40CC">
      <w:pPr>
        <w:widowControl w:val="0"/>
        <w:tabs>
          <w:tab w:val="left" w:pos="782"/>
        </w:tabs>
        <w:autoSpaceDE w:val="0"/>
        <w:autoSpaceDN w:val="0"/>
        <w:adjustRightInd w:val="0"/>
        <w:spacing w:before="120"/>
        <w:ind w:left="389"/>
        <w:jc w:val="both"/>
        <w:rPr>
          <w:sz w:val="22"/>
          <w:szCs w:val="22"/>
        </w:rPr>
      </w:pPr>
      <w:r w:rsidRPr="0014738C">
        <w:rPr>
          <w:b/>
          <w:bCs/>
          <w:sz w:val="22"/>
          <w:szCs w:val="22"/>
        </w:rPr>
        <w:t>(c)</w:t>
      </w:r>
      <w:r w:rsidRPr="0014738C">
        <w:rPr>
          <w:sz w:val="22"/>
          <w:szCs w:val="22"/>
        </w:rPr>
        <w:tab/>
        <w:t>by inserting after subsection (1) the following subsection:</w:t>
      </w:r>
    </w:p>
    <w:p w14:paraId="2B3A46F8" w14:textId="77777777" w:rsidR="003A40CC" w:rsidRPr="0014738C" w:rsidRDefault="003A40CC" w:rsidP="003A40CC">
      <w:pPr>
        <w:widowControl w:val="0"/>
        <w:autoSpaceDE w:val="0"/>
        <w:autoSpaceDN w:val="0"/>
        <w:adjustRightInd w:val="0"/>
        <w:spacing w:before="120"/>
        <w:ind w:left="792" w:firstLine="221"/>
        <w:jc w:val="both"/>
        <w:rPr>
          <w:sz w:val="22"/>
          <w:szCs w:val="22"/>
        </w:rPr>
      </w:pPr>
      <w:r w:rsidRPr="0014738C">
        <w:rPr>
          <w:sz w:val="22"/>
          <w:szCs w:val="22"/>
        </w:rPr>
        <w:t>“(1</w:t>
      </w:r>
      <w:r w:rsidRPr="0014738C">
        <w:rPr>
          <w:smallCaps/>
          <w:sz w:val="22"/>
          <w:szCs w:val="22"/>
        </w:rPr>
        <w:t>a</w:t>
      </w:r>
      <w:r w:rsidRPr="0014738C">
        <w:rPr>
          <w:sz w:val="22"/>
          <w:szCs w:val="22"/>
        </w:rPr>
        <w:t>) A person who is the owner of goods exported from Australia must keep all the relevant commercial documents relating to the goods that come into that persons possession or control before, or come into that persons possession or control on or after, the entry of those goods for export, being documents that are necessary to enable a Collector to satisfy himself or herself of the correctness of the particulars shown in the entry, until the expiration of the period of 5 years after the goods are so entered.</w:t>
      </w:r>
    </w:p>
    <w:p w14:paraId="75C166FE" w14:textId="77777777" w:rsidR="003A40CC" w:rsidRPr="0014738C" w:rsidRDefault="003A40CC" w:rsidP="003A40CC">
      <w:pPr>
        <w:widowControl w:val="0"/>
        <w:autoSpaceDE w:val="0"/>
        <w:autoSpaceDN w:val="0"/>
        <w:adjustRightInd w:val="0"/>
        <w:spacing w:before="120"/>
        <w:ind w:left="792"/>
        <w:jc w:val="both"/>
        <w:rPr>
          <w:sz w:val="22"/>
          <w:szCs w:val="22"/>
        </w:rPr>
      </w:pPr>
      <w:r w:rsidRPr="0014738C">
        <w:rPr>
          <w:sz w:val="22"/>
          <w:szCs w:val="22"/>
        </w:rPr>
        <w:t>Penalty: $2000.”;</w:t>
      </w:r>
    </w:p>
    <w:p w14:paraId="17990261" w14:textId="77777777" w:rsidR="003A40CC" w:rsidRPr="0014738C" w:rsidRDefault="003A40CC" w:rsidP="003A40CC">
      <w:pPr>
        <w:widowControl w:val="0"/>
        <w:tabs>
          <w:tab w:val="left" w:pos="782"/>
        </w:tabs>
        <w:autoSpaceDE w:val="0"/>
        <w:autoSpaceDN w:val="0"/>
        <w:adjustRightInd w:val="0"/>
        <w:spacing w:before="120"/>
        <w:ind w:left="389"/>
        <w:jc w:val="both"/>
        <w:rPr>
          <w:sz w:val="22"/>
          <w:szCs w:val="22"/>
        </w:rPr>
      </w:pPr>
      <w:r w:rsidRPr="0014738C">
        <w:rPr>
          <w:b/>
          <w:bCs/>
          <w:sz w:val="22"/>
          <w:szCs w:val="22"/>
        </w:rPr>
        <w:t>(d)</w:t>
      </w:r>
      <w:r w:rsidRPr="0014738C">
        <w:rPr>
          <w:sz w:val="22"/>
          <w:szCs w:val="22"/>
        </w:rPr>
        <w:tab/>
        <w:t>by inserting in subsection (2) “or (1</w:t>
      </w:r>
      <w:r w:rsidRPr="0014738C">
        <w:rPr>
          <w:smallCaps/>
          <w:sz w:val="22"/>
          <w:szCs w:val="22"/>
        </w:rPr>
        <w:t>a</w:t>
      </w:r>
      <w:r w:rsidRPr="0014738C">
        <w:rPr>
          <w:sz w:val="22"/>
          <w:szCs w:val="22"/>
        </w:rPr>
        <w:t>)” after “subsection (1)”;</w:t>
      </w:r>
    </w:p>
    <w:p w14:paraId="63FD107D" w14:textId="77777777" w:rsidR="003A40CC" w:rsidRPr="0014738C" w:rsidRDefault="003A40CC" w:rsidP="003A40CC">
      <w:pPr>
        <w:widowControl w:val="0"/>
        <w:tabs>
          <w:tab w:val="left" w:pos="782"/>
        </w:tabs>
        <w:autoSpaceDE w:val="0"/>
        <w:autoSpaceDN w:val="0"/>
        <w:adjustRightInd w:val="0"/>
        <w:spacing w:before="120"/>
        <w:ind w:left="389"/>
        <w:jc w:val="both"/>
        <w:rPr>
          <w:sz w:val="22"/>
          <w:szCs w:val="22"/>
        </w:rPr>
      </w:pPr>
      <w:r w:rsidRPr="0014738C">
        <w:rPr>
          <w:b/>
          <w:bCs/>
          <w:sz w:val="22"/>
          <w:szCs w:val="22"/>
        </w:rPr>
        <w:t>(e)</w:t>
      </w:r>
      <w:r w:rsidRPr="0014738C">
        <w:rPr>
          <w:sz w:val="22"/>
          <w:szCs w:val="22"/>
        </w:rPr>
        <w:tab/>
        <w:t xml:space="preserve">by inserting in subsection (3) “or </w:t>
      </w:r>
      <w:r w:rsidRPr="0014738C">
        <w:rPr>
          <w:smallCaps/>
          <w:sz w:val="22"/>
          <w:szCs w:val="22"/>
        </w:rPr>
        <w:t xml:space="preserve">(1a)” </w:t>
      </w:r>
      <w:r w:rsidRPr="0014738C">
        <w:rPr>
          <w:sz w:val="22"/>
          <w:szCs w:val="22"/>
        </w:rPr>
        <w:t>after “subsection (1)”;</w:t>
      </w:r>
    </w:p>
    <w:p w14:paraId="7E6E6FA9" w14:textId="77777777" w:rsidR="003A40CC" w:rsidRPr="0014738C" w:rsidRDefault="003A40CC" w:rsidP="003A40CC">
      <w:pPr>
        <w:widowControl w:val="0"/>
        <w:tabs>
          <w:tab w:val="left" w:pos="782"/>
        </w:tabs>
        <w:autoSpaceDE w:val="0"/>
        <w:autoSpaceDN w:val="0"/>
        <w:adjustRightInd w:val="0"/>
        <w:spacing w:before="120"/>
        <w:ind w:left="389"/>
        <w:jc w:val="both"/>
        <w:rPr>
          <w:sz w:val="22"/>
          <w:szCs w:val="22"/>
        </w:rPr>
      </w:pPr>
      <w:r w:rsidRPr="0014738C">
        <w:rPr>
          <w:b/>
          <w:bCs/>
          <w:sz w:val="22"/>
          <w:szCs w:val="22"/>
        </w:rPr>
        <w:t>(f)</w:t>
      </w:r>
      <w:r w:rsidRPr="0014738C">
        <w:rPr>
          <w:sz w:val="22"/>
          <w:szCs w:val="22"/>
        </w:rPr>
        <w:tab/>
        <w:t>by inserting in subsection (4) “or (1</w:t>
      </w:r>
      <w:r w:rsidRPr="0014738C">
        <w:rPr>
          <w:smallCaps/>
          <w:sz w:val="22"/>
          <w:szCs w:val="22"/>
        </w:rPr>
        <w:t>a</w:t>
      </w:r>
      <w:r w:rsidRPr="0014738C">
        <w:rPr>
          <w:sz w:val="22"/>
          <w:szCs w:val="22"/>
        </w:rPr>
        <w:t>)” after “subsection (1)”;</w:t>
      </w:r>
    </w:p>
    <w:p w14:paraId="6DBEA7F1"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b/>
          <w:bCs/>
          <w:sz w:val="22"/>
          <w:szCs w:val="22"/>
        </w:rPr>
        <w:t>(g)</w:t>
      </w:r>
      <w:r w:rsidRPr="0014738C">
        <w:rPr>
          <w:sz w:val="22"/>
          <w:szCs w:val="22"/>
        </w:rPr>
        <w:tab/>
        <w:t>by inserting in paragraph (4) (a) “for the purpose of importation or exportation, as the case requires,” after “properly described”;</w:t>
      </w:r>
    </w:p>
    <w:p w14:paraId="463DCB00" w14:textId="77777777" w:rsidR="003A40CC" w:rsidRPr="0014738C" w:rsidRDefault="003A40CC" w:rsidP="003A40CC">
      <w:pPr>
        <w:widowControl w:val="0"/>
        <w:autoSpaceDE w:val="0"/>
        <w:autoSpaceDN w:val="0"/>
        <w:adjustRightInd w:val="0"/>
        <w:spacing w:before="120"/>
        <w:ind w:left="437"/>
        <w:jc w:val="both"/>
        <w:rPr>
          <w:sz w:val="22"/>
          <w:szCs w:val="22"/>
        </w:rPr>
      </w:pPr>
      <w:r w:rsidRPr="0014738C">
        <w:rPr>
          <w:sz w:val="22"/>
          <w:szCs w:val="22"/>
        </w:rPr>
        <w:t>(</w:t>
      </w:r>
      <w:r w:rsidRPr="0014738C">
        <w:rPr>
          <w:b/>
          <w:bCs/>
          <w:sz w:val="22"/>
          <w:szCs w:val="22"/>
        </w:rPr>
        <w:t>j</w:t>
      </w:r>
      <w:r w:rsidRPr="0014738C">
        <w:rPr>
          <w:sz w:val="22"/>
          <w:szCs w:val="22"/>
        </w:rPr>
        <w:t>)</w:t>
      </w:r>
      <w:r w:rsidRPr="0014738C">
        <w:rPr>
          <w:sz w:val="22"/>
          <w:szCs w:val="22"/>
        </w:rPr>
        <w:tab/>
        <w:t xml:space="preserve">by inserting in subsection (6) “, </w:t>
      </w:r>
      <w:r w:rsidRPr="0014738C">
        <w:rPr>
          <w:smallCaps/>
          <w:sz w:val="22"/>
          <w:szCs w:val="22"/>
        </w:rPr>
        <w:t xml:space="preserve">(1a)” </w:t>
      </w:r>
      <w:r w:rsidRPr="0014738C">
        <w:rPr>
          <w:sz w:val="22"/>
          <w:szCs w:val="22"/>
        </w:rPr>
        <w:t>after “subsection (1)”.</w:t>
      </w:r>
    </w:p>
    <w:p w14:paraId="4BA1A1FB"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Insertion of new section</w:t>
      </w:r>
    </w:p>
    <w:p w14:paraId="12CFF201" w14:textId="77777777" w:rsidR="003A40CC" w:rsidRPr="0014738C" w:rsidRDefault="003A40CC" w:rsidP="003A40CC">
      <w:pPr>
        <w:widowControl w:val="0"/>
        <w:tabs>
          <w:tab w:val="left" w:pos="749"/>
        </w:tabs>
        <w:autoSpaceDE w:val="0"/>
        <w:autoSpaceDN w:val="0"/>
        <w:adjustRightInd w:val="0"/>
        <w:spacing w:before="120"/>
        <w:ind w:firstLine="336"/>
        <w:jc w:val="both"/>
        <w:rPr>
          <w:sz w:val="22"/>
          <w:szCs w:val="22"/>
        </w:rPr>
      </w:pPr>
      <w:r w:rsidRPr="0014738C">
        <w:rPr>
          <w:b/>
          <w:bCs/>
          <w:sz w:val="22"/>
          <w:szCs w:val="22"/>
        </w:rPr>
        <w:t>32.</w:t>
      </w:r>
      <w:r w:rsidRPr="0014738C">
        <w:rPr>
          <w:b/>
          <w:bCs/>
          <w:sz w:val="22"/>
          <w:szCs w:val="22"/>
        </w:rPr>
        <w:tab/>
      </w:r>
      <w:r w:rsidRPr="0014738C">
        <w:rPr>
          <w:sz w:val="22"/>
          <w:szCs w:val="22"/>
        </w:rPr>
        <w:t>After section 240 of the Principal Act the following section is inserted in Division 1:</w:t>
      </w:r>
    </w:p>
    <w:p w14:paraId="4E83BF5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sz w:val="22"/>
          <w:szCs w:val="22"/>
        </w:rPr>
        <w:br w:type="page"/>
      </w:r>
      <w:r w:rsidRPr="0014738C">
        <w:rPr>
          <w:b/>
          <w:bCs/>
          <w:sz w:val="22"/>
          <w:szCs w:val="22"/>
        </w:rPr>
        <w:lastRenderedPageBreak/>
        <w:t>Certain records to be kept by Customs</w:t>
      </w:r>
    </w:p>
    <w:p w14:paraId="2F50688A"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“241.</w:t>
      </w:r>
      <w:r w:rsidRPr="0014738C">
        <w:rPr>
          <w:sz w:val="22"/>
          <w:szCs w:val="22"/>
        </w:rPr>
        <w:tab/>
        <w:t xml:space="preserve">(1) Customs must keep a record of all transmissions made to or by Customs under the EXIT computer system, relating to any export entry, </w:t>
      </w:r>
      <w:proofErr w:type="spellStart"/>
      <w:r w:rsidRPr="0014738C">
        <w:rPr>
          <w:sz w:val="22"/>
          <w:szCs w:val="22"/>
        </w:rPr>
        <w:t>submanifest</w:t>
      </w:r>
      <w:proofErr w:type="spellEnd"/>
      <w:r w:rsidRPr="0014738C">
        <w:rPr>
          <w:sz w:val="22"/>
          <w:szCs w:val="22"/>
        </w:rPr>
        <w:t xml:space="preserve">, manifest in respect of the goods, or withdrawal of such an entry, </w:t>
      </w:r>
      <w:proofErr w:type="spellStart"/>
      <w:r w:rsidRPr="0014738C">
        <w:rPr>
          <w:sz w:val="22"/>
          <w:szCs w:val="22"/>
        </w:rPr>
        <w:t>submanifest</w:t>
      </w:r>
      <w:proofErr w:type="spellEnd"/>
      <w:r w:rsidRPr="0014738C">
        <w:rPr>
          <w:sz w:val="22"/>
          <w:szCs w:val="22"/>
        </w:rPr>
        <w:t xml:space="preserve"> or manifest, for a period of 5 years after the goods are entered.</w:t>
      </w:r>
    </w:p>
    <w:p w14:paraId="3AC73A3E"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“(2)</w:t>
      </w:r>
      <w:r w:rsidRPr="0014738C">
        <w:rPr>
          <w:sz w:val="22"/>
          <w:szCs w:val="22"/>
        </w:rPr>
        <w:tab/>
        <w:t>In any proceedings under this Act, the record retained by Customs under this section:</w:t>
      </w:r>
    </w:p>
    <w:p w14:paraId="08123AA3" w14:textId="77777777" w:rsidR="003A40CC" w:rsidRPr="0014738C" w:rsidRDefault="003A40CC" w:rsidP="003A40CC">
      <w:pPr>
        <w:widowControl w:val="0"/>
        <w:tabs>
          <w:tab w:val="left" w:pos="797"/>
        </w:tabs>
        <w:autoSpaceDE w:val="0"/>
        <w:autoSpaceDN w:val="0"/>
        <w:adjustRightInd w:val="0"/>
        <w:spacing w:before="120"/>
        <w:ind w:left="403"/>
        <w:jc w:val="both"/>
        <w:rPr>
          <w:sz w:val="22"/>
          <w:szCs w:val="22"/>
        </w:rPr>
      </w:pPr>
      <w:r w:rsidRPr="0014738C">
        <w:rPr>
          <w:sz w:val="22"/>
          <w:szCs w:val="22"/>
        </w:rPr>
        <w:t>(a)</w:t>
      </w:r>
      <w:r w:rsidRPr="0014738C">
        <w:rPr>
          <w:sz w:val="22"/>
          <w:szCs w:val="22"/>
        </w:rPr>
        <w:tab/>
        <w:t>is admissible in evidence; and</w:t>
      </w:r>
    </w:p>
    <w:p w14:paraId="3E603816" w14:textId="77777777" w:rsidR="003A40CC" w:rsidRPr="0014738C" w:rsidRDefault="003A40CC" w:rsidP="003A40CC">
      <w:pPr>
        <w:widowControl w:val="0"/>
        <w:tabs>
          <w:tab w:val="left" w:pos="797"/>
        </w:tabs>
        <w:autoSpaceDE w:val="0"/>
        <w:autoSpaceDN w:val="0"/>
        <w:adjustRightInd w:val="0"/>
        <w:spacing w:before="120"/>
        <w:ind w:left="403"/>
        <w:jc w:val="both"/>
        <w:rPr>
          <w:sz w:val="22"/>
          <w:szCs w:val="22"/>
        </w:rPr>
      </w:pPr>
      <w:r w:rsidRPr="0014738C">
        <w:rPr>
          <w:sz w:val="22"/>
          <w:szCs w:val="22"/>
        </w:rPr>
        <w:t>(b)</w:t>
      </w:r>
      <w:r w:rsidRPr="0014738C">
        <w:rPr>
          <w:sz w:val="22"/>
          <w:szCs w:val="22"/>
        </w:rPr>
        <w:tab/>
        <w:t xml:space="preserve">is </w:t>
      </w:r>
      <w:r w:rsidRPr="0014738C">
        <w:rPr>
          <w:i/>
          <w:iCs/>
          <w:sz w:val="22"/>
          <w:szCs w:val="22"/>
        </w:rPr>
        <w:t xml:space="preserve">prima facie </w:t>
      </w:r>
      <w:r w:rsidRPr="0014738C">
        <w:rPr>
          <w:sz w:val="22"/>
          <w:szCs w:val="22"/>
        </w:rPr>
        <w:t>evidence:</w:t>
      </w:r>
    </w:p>
    <w:p w14:paraId="0C5478AA" w14:textId="77777777" w:rsidR="003A40CC" w:rsidRPr="0014738C" w:rsidRDefault="003A40CC" w:rsidP="003A40CC">
      <w:pPr>
        <w:widowControl w:val="0"/>
        <w:autoSpaceDE w:val="0"/>
        <w:autoSpaceDN w:val="0"/>
        <w:adjustRightInd w:val="0"/>
        <w:spacing w:before="120"/>
        <w:ind w:left="1450" w:hanging="341"/>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if it purports to be a record of a transmission made to Customs—that the person by whom or with whose identifying code the transmission was signed made the statements contained in the transmission; and</w:t>
      </w:r>
    </w:p>
    <w:p w14:paraId="1FA5CEFA" w14:textId="77777777" w:rsidR="003A40CC" w:rsidRPr="0014738C" w:rsidRDefault="003A40CC" w:rsidP="003A40CC">
      <w:pPr>
        <w:widowControl w:val="0"/>
        <w:autoSpaceDE w:val="0"/>
        <w:autoSpaceDN w:val="0"/>
        <w:adjustRightInd w:val="0"/>
        <w:spacing w:before="120"/>
        <w:ind w:left="1450" w:hanging="408"/>
        <w:jc w:val="both"/>
        <w:rPr>
          <w:sz w:val="22"/>
          <w:szCs w:val="22"/>
        </w:rPr>
      </w:pPr>
      <w:r w:rsidRPr="0014738C">
        <w:rPr>
          <w:sz w:val="22"/>
          <w:szCs w:val="22"/>
        </w:rPr>
        <w:t>(ii)</w:t>
      </w:r>
      <w:r w:rsidRPr="0014738C">
        <w:rPr>
          <w:sz w:val="22"/>
          <w:szCs w:val="22"/>
        </w:rPr>
        <w:tab/>
        <w:t>if it purports to be a record of a transmission made by Customs—that Customs made the statements contained in the transmission.”.</w:t>
      </w:r>
    </w:p>
    <w:p w14:paraId="37020FA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Interpretation</w:t>
      </w:r>
    </w:p>
    <w:p w14:paraId="651F7AC4" w14:textId="77777777" w:rsidR="003A40CC" w:rsidRPr="0014738C" w:rsidRDefault="003A40CC" w:rsidP="003A40CC">
      <w:pPr>
        <w:widowControl w:val="0"/>
        <w:tabs>
          <w:tab w:val="left" w:pos="754"/>
        </w:tabs>
        <w:autoSpaceDE w:val="0"/>
        <w:autoSpaceDN w:val="0"/>
        <w:adjustRightInd w:val="0"/>
        <w:spacing w:before="120"/>
        <w:ind w:left="331"/>
        <w:jc w:val="both"/>
        <w:rPr>
          <w:sz w:val="22"/>
          <w:szCs w:val="22"/>
        </w:rPr>
      </w:pPr>
      <w:r w:rsidRPr="0014738C">
        <w:rPr>
          <w:b/>
          <w:bCs/>
          <w:sz w:val="22"/>
          <w:szCs w:val="22"/>
        </w:rPr>
        <w:t>33.</w:t>
      </w:r>
      <w:r w:rsidRPr="0014738C">
        <w:rPr>
          <w:b/>
          <w:bCs/>
          <w:sz w:val="22"/>
          <w:szCs w:val="22"/>
        </w:rPr>
        <w:tab/>
      </w:r>
      <w:r w:rsidRPr="0014738C">
        <w:rPr>
          <w:sz w:val="22"/>
          <w:szCs w:val="22"/>
        </w:rPr>
        <w:t>Section 269</w:t>
      </w:r>
      <w:r w:rsidRPr="0014738C">
        <w:rPr>
          <w:smallCaps/>
          <w:sz w:val="22"/>
          <w:szCs w:val="22"/>
        </w:rPr>
        <w:t>t</w:t>
      </w:r>
      <w:r w:rsidRPr="0014738C">
        <w:rPr>
          <w:sz w:val="22"/>
          <w:szCs w:val="22"/>
        </w:rPr>
        <w:t xml:space="preserve"> of the Principal Act is amended:</w:t>
      </w:r>
    </w:p>
    <w:p w14:paraId="03B5B023"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b/>
          <w:bCs/>
          <w:sz w:val="22"/>
          <w:szCs w:val="22"/>
        </w:rPr>
        <w:t>(a)</w:t>
      </w:r>
      <w:r w:rsidRPr="0014738C">
        <w:rPr>
          <w:sz w:val="22"/>
          <w:szCs w:val="22"/>
        </w:rPr>
        <w:tab/>
        <w:t>by omitting from the definition of “countervailing duty” in subsection (1) “by virtue of a declaration under subsection 10 (2</w:t>
      </w:r>
      <w:r w:rsidRPr="0014738C">
        <w:rPr>
          <w:smallCaps/>
          <w:sz w:val="22"/>
          <w:szCs w:val="22"/>
        </w:rPr>
        <w:t>b</w:t>
      </w:r>
      <w:r w:rsidRPr="0014738C">
        <w:rPr>
          <w:sz w:val="22"/>
          <w:szCs w:val="22"/>
        </w:rPr>
        <w:t xml:space="preserve">), </w:t>
      </w:r>
      <w:r w:rsidRPr="0014738C">
        <w:rPr>
          <w:smallCaps/>
          <w:sz w:val="22"/>
          <w:szCs w:val="22"/>
        </w:rPr>
        <w:t xml:space="preserve">(2c) </w:t>
      </w:r>
      <w:r w:rsidRPr="0014738C">
        <w:rPr>
          <w:sz w:val="22"/>
          <w:szCs w:val="22"/>
        </w:rPr>
        <w:t>or (2</w:t>
      </w:r>
      <w:r w:rsidRPr="0014738C">
        <w:rPr>
          <w:smallCaps/>
          <w:sz w:val="22"/>
          <w:szCs w:val="22"/>
        </w:rPr>
        <w:t>d</w:t>
      </w:r>
      <w:r w:rsidRPr="0014738C">
        <w:rPr>
          <w:sz w:val="22"/>
          <w:szCs w:val="22"/>
        </w:rPr>
        <w:t>)” and substituting “by virtue of a declaration under subsection 269</w:t>
      </w:r>
      <w:r w:rsidRPr="0014738C">
        <w:rPr>
          <w:smallCaps/>
          <w:sz w:val="22"/>
          <w:szCs w:val="22"/>
        </w:rPr>
        <w:t>tj</w:t>
      </w:r>
      <w:r w:rsidRPr="0014738C">
        <w:rPr>
          <w:sz w:val="22"/>
          <w:szCs w:val="22"/>
        </w:rPr>
        <w:t xml:space="preserve"> (4), (5) or (6) of this Act”; and</w:t>
      </w:r>
    </w:p>
    <w:p w14:paraId="6C32D6A6" w14:textId="77777777" w:rsidR="003A40CC" w:rsidRPr="0014738C" w:rsidRDefault="003A40CC" w:rsidP="003A40CC">
      <w:pPr>
        <w:widowControl w:val="0"/>
        <w:tabs>
          <w:tab w:val="left" w:pos="782"/>
        </w:tabs>
        <w:autoSpaceDE w:val="0"/>
        <w:autoSpaceDN w:val="0"/>
        <w:adjustRightInd w:val="0"/>
        <w:spacing w:before="120"/>
        <w:ind w:left="782" w:hanging="394"/>
        <w:jc w:val="both"/>
        <w:rPr>
          <w:sz w:val="22"/>
          <w:szCs w:val="22"/>
        </w:rPr>
      </w:pPr>
      <w:r w:rsidRPr="0014738C">
        <w:rPr>
          <w:b/>
          <w:bCs/>
          <w:sz w:val="22"/>
          <w:szCs w:val="22"/>
        </w:rPr>
        <w:t>(b)</w:t>
      </w:r>
      <w:r w:rsidRPr="0014738C">
        <w:rPr>
          <w:sz w:val="22"/>
          <w:szCs w:val="22"/>
        </w:rPr>
        <w:tab/>
        <w:t>by omitting from subsection (1) the definitions of “countervailing duty notice” and “dumping duty notice” and substituting respectively the following definitions:</w:t>
      </w:r>
    </w:p>
    <w:p w14:paraId="75619763" w14:textId="48FA9A25" w:rsidR="003A40CC" w:rsidRPr="0014738C" w:rsidRDefault="003A40CC" w:rsidP="003A40CC">
      <w:pPr>
        <w:widowControl w:val="0"/>
        <w:autoSpaceDE w:val="0"/>
        <w:autoSpaceDN w:val="0"/>
        <w:adjustRightInd w:val="0"/>
        <w:spacing w:before="120"/>
        <w:ind w:left="778"/>
        <w:jc w:val="both"/>
        <w:rPr>
          <w:sz w:val="22"/>
          <w:szCs w:val="22"/>
        </w:rPr>
      </w:pPr>
      <w:r w:rsidRPr="00C34112">
        <w:rPr>
          <w:bCs/>
          <w:sz w:val="22"/>
          <w:szCs w:val="22"/>
        </w:rPr>
        <w:t>“</w:t>
      </w:r>
      <w:r w:rsidRPr="0014738C">
        <w:rPr>
          <w:b/>
          <w:bCs/>
          <w:sz w:val="22"/>
          <w:szCs w:val="22"/>
        </w:rPr>
        <w:t xml:space="preserve"> ‘countervailing duty notice’ </w:t>
      </w:r>
      <w:r w:rsidRPr="0014738C">
        <w:rPr>
          <w:sz w:val="22"/>
          <w:szCs w:val="22"/>
        </w:rPr>
        <w:t>means a notice published by the Minister under subsection 269</w:t>
      </w:r>
      <w:r w:rsidRPr="0014738C">
        <w:rPr>
          <w:smallCaps/>
          <w:sz w:val="22"/>
          <w:szCs w:val="22"/>
        </w:rPr>
        <w:t>tj</w:t>
      </w:r>
      <w:r w:rsidRPr="0014738C">
        <w:rPr>
          <w:sz w:val="22"/>
          <w:szCs w:val="22"/>
        </w:rPr>
        <w:t xml:space="preserve"> (1) or (2) or 269</w:t>
      </w:r>
      <w:r w:rsidRPr="0014738C">
        <w:rPr>
          <w:smallCaps/>
          <w:sz w:val="22"/>
          <w:szCs w:val="22"/>
        </w:rPr>
        <w:t>tk</w:t>
      </w:r>
      <w:r w:rsidRPr="0014738C">
        <w:rPr>
          <w:sz w:val="22"/>
          <w:szCs w:val="22"/>
        </w:rPr>
        <w:t xml:space="preserve"> (1) or (2);</w:t>
      </w:r>
    </w:p>
    <w:p w14:paraId="3BF99F2F" w14:textId="77777777" w:rsidR="003A40CC" w:rsidRPr="0014738C" w:rsidRDefault="003A40CC" w:rsidP="003A40CC">
      <w:pPr>
        <w:widowControl w:val="0"/>
        <w:autoSpaceDE w:val="0"/>
        <w:autoSpaceDN w:val="0"/>
        <w:adjustRightInd w:val="0"/>
        <w:spacing w:before="120"/>
        <w:ind w:left="773"/>
        <w:jc w:val="both"/>
        <w:rPr>
          <w:sz w:val="22"/>
          <w:szCs w:val="22"/>
        </w:rPr>
      </w:pPr>
      <w:r w:rsidRPr="0014738C">
        <w:rPr>
          <w:b/>
          <w:bCs/>
          <w:sz w:val="22"/>
          <w:szCs w:val="22"/>
        </w:rPr>
        <w:t xml:space="preserve">‘dumping duty notice’ </w:t>
      </w:r>
      <w:r w:rsidRPr="0014738C">
        <w:rPr>
          <w:sz w:val="22"/>
          <w:szCs w:val="22"/>
        </w:rPr>
        <w:t>means a notice published by the Minister under subsection 269</w:t>
      </w:r>
      <w:r w:rsidRPr="0014738C">
        <w:rPr>
          <w:smallCaps/>
          <w:sz w:val="22"/>
          <w:szCs w:val="22"/>
        </w:rPr>
        <w:t>tg</w:t>
      </w:r>
      <w:r w:rsidRPr="0014738C">
        <w:rPr>
          <w:sz w:val="22"/>
          <w:szCs w:val="22"/>
        </w:rPr>
        <w:t xml:space="preserve"> (1) or (2) or 269</w:t>
      </w:r>
      <w:r w:rsidRPr="0014738C">
        <w:rPr>
          <w:smallCaps/>
          <w:sz w:val="22"/>
          <w:szCs w:val="22"/>
        </w:rPr>
        <w:t>th</w:t>
      </w:r>
      <w:r w:rsidRPr="0014738C">
        <w:rPr>
          <w:sz w:val="22"/>
          <w:szCs w:val="22"/>
        </w:rPr>
        <w:t xml:space="preserve"> (1) or (2);”.</w:t>
      </w:r>
    </w:p>
    <w:p w14:paraId="725CAF6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Review of decisions</w:t>
      </w:r>
    </w:p>
    <w:p w14:paraId="68C200BF" w14:textId="77777777" w:rsidR="003A40CC" w:rsidRPr="0014738C" w:rsidRDefault="003A40CC" w:rsidP="003A40CC">
      <w:pPr>
        <w:widowControl w:val="0"/>
        <w:tabs>
          <w:tab w:val="left" w:pos="754"/>
        </w:tabs>
        <w:autoSpaceDE w:val="0"/>
        <w:autoSpaceDN w:val="0"/>
        <w:adjustRightInd w:val="0"/>
        <w:spacing w:before="120"/>
        <w:ind w:left="331"/>
        <w:jc w:val="both"/>
        <w:rPr>
          <w:sz w:val="22"/>
          <w:szCs w:val="22"/>
        </w:rPr>
      </w:pPr>
      <w:r w:rsidRPr="0014738C">
        <w:rPr>
          <w:b/>
          <w:bCs/>
          <w:sz w:val="22"/>
          <w:szCs w:val="22"/>
        </w:rPr>
        <w:t>34.</w:t>
      </w:r>
      <w:r w:rsidRPr="0014738C">
        <w:rPr>
          <w:b/>
          <w:bCs/>
          <w:sz w:val="22"/>
          <w:szCs w:val="22"/>
        </w:rPr>
        <w:tab/>
      </w:r>
      <w:r w:rsidRPr="0014738C">
        <w:rPr>
          <w:sz w:val="22"/>
          <w:szCs w:val="22"/>
        </w:rPr>
        <w:t>Section 273</w:t>
      </w:r>
      <w:r w:rsidRPr="0014738C">
        <w:rPr>
          <w:smallCaps/>
          <w:sz w:val="22"/>
          <w:szCs w:val="22"/>
        </w:rPr>
        <w:t>ga</w:t>
      </w:r>
      <w:r w:rsidRPr="0014738C">
        <w:rPr>
          <w:sz w:val="22"/>
          <w:szCs w:val="22"/>
        </w:rPr>
        <w:t xml:space="preserve"> of the Principal Act is amended:</w:t>
      </w:r>
    </w:p>
    <w:p w14:paraId="75A382D0" w14:textId="77777777" w:rsidR="003A40CC" w:rsidRPr="0014738C" w:rsidRDefault="003A40CC" w:rsidP="003A40CC">
      <w:pPr>
        <w:widowControl w:val="0"/>
        <w:tabs>
          <w:tab w:val="left" w:pos="773"/>
        </w:tabs>
        <w:autoSpaceDE w:val="0"/>
        <w:autoSpaceDN w:val="0"/>
        <w:adjustRightInd w:val="0"/>
        <w:spacing w:before="120"/>
        <w:ind w:left="379"/>
        <w:jc w:val="both"/>
        <w:rPr>
          <w:sz w:val="22"/>
          <w:szCs w:val="22"/>
        </w:rPr>
      </w:pPr>
      <w:r w:rsidRPr="0014738C">
        <w:rPr>
          <w:b/>
          <w:bCs/>
          <w:sz w:val="22"/>
          <w:szCs w:val="22"/>
        </w:rPr>
        <w:t>(a)</w:t>
      </w:r>
      <w:r w:rsidRPr="0014738C">
        <w:rPr>
          <w:sz w:val="22"/>
          <w:szCs w:val="22"/>
        </w:rPr>
        <w:tab/>
        <w:t>by inserting after paragraph (1) (a) the following paragraph:</w:t>
      </w:r>
    </w:p>
    <w:p w14:paraId="1CDE6731" w14:textId="77777777" w:rsidR="003A40CC" w:rsidRPr="0014738C" w:rsidRDefault="003A40CC" w:rsidP="003A40CC">
      <w:pPr>
        <w:widowControl w:val="0"/>
        <w:autoSpaceDE w:val="0"/>
        <w:autoSpaceDN w:val="0"/>
        <w:adjustRightInd w:val="0"/>
        <w:spacing w:before="120"/>
        <w:ind w:left="1829" w:hanging="830"/>
        <w:jc w:val="both"/>
        <w:rPr>
          <w:sz w:val="22"/>
          <w:szCs w:val="22"/>
        </w:rPr>
      </w:pPr>
      <w:r w:rsidRPr="0014738C">
        <w:rPr>
          <w:sz w:val="22"/>
          <w:szCs w:val="22"/>
        </w:rPr>
        <w:t>“(</w:t>
      </w:r>
      <w:proofErr w:type="spellStart"/>
      <w:r w:rsidRPr="0014738C">
        <w:rPr>
          <w:sz w:val="22"/>
          <w:szCs w:val="22"/>
        </w:rPr>
        <w:t>aaaa</w:t>
      </w:r>
      <w:proofErr w:type="spellEnd"/>
      <w:r w:rsidRPr="0014738C">
        <w:rPr>
          <w:sz w:val="22"/>
          <w:szCs w:val="22"/>
        </w:rPr>
        <w:t>)</w:t>
      </w:r>
      <w:r w:rsidRPr="0014738C">
        <w:rPr>
          <w:sz w:val="22"/>
          <w:szCs w:val="22"/>
        </w:rPr>
        <w:tab/>
        <w:t>a decision under section 39 to suspend an authority to deal with goods;”;</w:t>
      </w:r>
    </w:p>
    <w:p w14:paraId="1B297F92" w14:textId="77777777" w:rsidR="003A40CC" w:rsidRPr="0014738C" w:rsidRDefault="003A40CC" w:rsidP="003A40CC">
      <w:pPr>
        <w:widowControl w:val="0"/>
        <w:tabs>
          <w:tab w:val="left" w:pos="773"/>
        </w:tabs>
        <w:autoSpaceDE w:val="0"/>
        <w:autoSpaceDN w:val="0"/>
        <w:adjustRightInd w:val="0"/>
        <w:spacing w:before="120"/>
        <w:ind w:left="379"/>
        <w:jc w:val="both"/>
        <w:rPr>
          <w:sz w:val="22"/>
          <w:szCs w:val="22"/>
        </w:rPr>
      </w:pPr>
      <w:r w:rsidRPr="0014738C">
        <w:rPr>
          <w:b/>
          <w:bCs/>
          <w:sz w:val="22"/>
          <w:szCs w:val="22"/>
        </w:rPr>
        <w:t>(b)</w:t>
      </w:r>
      <w:r w:rsidRPr="0014738C">
        <w:rPr>
          <w:sz w:val="22"/>
          <w:szCs w:val="22"/>
        </w:rPr>
        <w:tab/>
        <w:t>by inserting after paragraph (1) (b) the following paragraphs:</w:t>
      </w:r>
    </w:p>
    <w:p w14:paraId="220FC36E" w14:textId="77777777" w:rsidR="003A40CC" w:rsidRPr="0014738C" w:rsidRDefault="003A40CC" w:rsidP="003A40CC">
      <w:pPr>
        <w:widowControl w:val="0"/>
        <w:autoSpaceDE w:val="0"/>
        <w:autoSpaceDN w:val="0"/>
        <w:adjustRightInd w:val="0"/>
        <w:spacing w:before="120"/>
        <w:ind w:left="1651" w:hanging="629"/>
        <w:jc w:val="both"/>
        <w:rPr>
          <w:sz w:val="22"/>
          <w:szCs w:val="22"/>
        </w:rPr>
      </w:pPr>
      <w:r w:rsidRPr="0014738C">
        <w:rPr>
          <w:sz w:val="22"/>
          <w:szCs w:val="22"/>
        </w:rPr>
        <w:t>“(</w:t>
      </w:r>
      <w:proofErr w:type="spellStart"/>
      <w:r w:rsidRPr="0014738C">
        <w:rPr>
          <w:sz w:val="22"/>
          <w:szCs w:val="22"/>
        </w:rPr>
        <w:t>ba</w:t>
      </w:r>
      <w:proofErr w:type="spellEnd"/>
      <w:r w:rsidRPr="0014738C">
        <w:rPr>
          <w:sz w:val="22"/>
          <w:szCs w:val="22"/>
        </w:rPr>
        <w:t>)</w:t>
      </w:r>
      <w:r w:rsidRPr="0014738C">
        <w:rPr>
          <w:sz w:val="22"/>
          <w:szCs w:val="22"/>
        </w:rPr>
        <w:tab/>
        <w:t>a decision by the Comptroller under section 114</w:t>
      </w:r>
      <w:r w:rsidRPr="0014738C">
        <w:rPr>
          <w:smallCaps/>
          <w:sz w:val="22"/>
          <w:szCs w:val="22"/>
        </w:rPr>
        <w:t>b</w:t>
      </w:r>
      <w:r w:rsidRPr="0014738C">
        <w:rPr>
          <w:sz w:val="22"/>
          <w:szCs w:val="22"/>
        </w:rPr>
        <w:t xml:space="preserve"> to refuse to grant a person confirming exporter status;</w:t>
      </w:r>
    </w:p>
    <w:p w14:paraId="51C92010" w14:textId="77777777" w:rsidR="003A40CC" w:rsidRPr="0014738C" w:rsidRDefault="003A40CC" w:rsidP="003A40CC">
      <w:pPr>
        <w:widowControl w:val="0"/>
        <w:autoSpaceDE w:val="0"/>
        <w:autoSpaceDN w:val="0"/>
        <w:adjustRightInd w:val="0"/>
        <w:spacing w:before="120"/>
        <w:ind w:left="1642" w:hanging="514"/>
        <w:jc w:val="both"/>
        <w:rPr>
          <w:sz w:val="22"/>
          <w:szCs w:val="22"/>
        </w:rPr>
      </w:pPr>
      <w:r w:rsidRPr="0014738C">
        <w:rPr>
          <w:sz w:val="22"/>
          <w:szCs w:val="22"/>
        </w:rPr>
        <w:t>(bb)</w:t>
      </w:r>
      <w:r w:rsidRPr="0014738C">
        <w:rPr>
          <w:sz w:val="22"/>
          <w:szCs w:val="22"/>
        </w:rPr>
        <w:tab/>
        <w:t>a decision by the Comptroller under section 114</w:t>
      </w:r>
      <w:r w:rsidRPr="0014738C">
        <w:rPr>
          <w:smallCaps/>
          <w:sz w:val="22"/>
          <w:szCs w:val="22"/>
        </w:rPr>
        <w:t>b</w:t>
      </w:r>
      <w:r w:rsidRPr="0014738C">
        <w:rPr>
          <w:sz w:val="22"/>
          <w:szCs w:val="22"/>
        </w:rPr>
        <w:t xml:space="preserve"> to cancel or modify a person’s status as a confirming exporter;</w:t>
      </w:r>
    </w:p>
    <w:p w14:paraId="2BDFDC22" w14:textId="77777777" w:rsidR="003A40CC" w:rsidRPr="0014738C" w:rsidRDefault="003A40CC" w:rsidP="003A40CC">
      <w:pPr>
        <w:widowControl w:val="0"/>
        <w:autoSpaceDE w:val="0"/>
        <w:autoSpaceDN w:val="0"/>
        <w:adjustRightInd w:val="0"/>
        <w:spacing w:before="120"/>
        <w:ind w:left="1661" w:hanging="494"/>
        <w:jc w:val="both"/>
        <w:rPr>
          <w:sz w:val="22"/>
          <w:szCs w:val="22"/>
        </w:rPr>
      </w:pPr>
      <w:r w:rsidRPr="0014738C">
        <w:rPr>
          <w:sz w:val="22"/>
          <w:szCs w:val="22"/>
        </w:rPr>
        <w:br w:type="page"/>
      </w:r>
      <w:r w:rsidRPr="0014738C">
        <w:rPr>
          <w:sz w:val="22"/>
          <w:szCs w:val="22"/>
        </w:rPr>
        <w:lastRenderedPageBreak/>
        <w:t>(</w:t>
      </w:r>
      <w:proofErr w:type="spellStart"/>
      <w:r w:rsidRPr="0014738C">
        <w:rPr>
          <w:sz w:val="22"/>
          <w:szCs w:val="22"/>
        </w:rPr>
        <w:t>bc</w:t>
      </w:r>
      <w:proofErr w:type="spellEnd"/>
      <w:r w:rsidRPr="0014738C">
        <w:rPr>
          <w:sz w:val="22"/>
          <w:szCs w:val="22"/>
        </w:rPr>
        <w:t>)</w:t>
      </w:r>
      <w:r w:rsidRPr="0014738C">
        <w:rPr>
          <w:sz w:val="22"/>
          <w:szCs w:val="22"/>
        </w:rPr>
        <w:tab/>
        <w:t>a decision by an officer under section 114</w:t>
      </w:r>
      <w:r w:rsidRPr="0014738C">
        <w:rPr>
          <w:smallCaps/>
          <w:sz w:val="22"/>
          <w:szCs w:val="22"/>
        </w:rPr>
        <w:t>c</w:t>
      </w:r>
      <w:r w:rsidRPr="0014738C">
        <w:rPr>
          <w:sz w:val="22"/>
          <w:szCs w:val="22"/>
        </w:rPr>
        <w:t xml:space="preserve"> to cancel an authority to deal with goods;”;</w:t>
      </w:r>
    </w:p>
    <w:p w14:paraId="460CC16B" w14:textId="77777777" w:rsidR="003A40CC" w:rsidRPr="0014738C" w:rsidRDefault="003A40CC" w:rsidP="003A40CC">
      <w:pPr>
        <w:widowControl w:val="0"/>
        <w:tabs>
          <w:tab w:val="left" w:pos="792"/>
        </w:tabs>
        <w:autoSpaceDE w:val="0"/>
        <w:autoSpaceDN w:val="0"/>
        <w:adjustRightInd w:val="0"/>
        <w:spacing w:before="120"/>
        <w:ind w:left="394"/>
        <w:jc w:val="both"/>
        <w:rPr>
          <w:sz w:val="22"/>
          <w:szCs w:val="22"/>
        </w:rPr>
      </w:pPr>
      <w:r w:rsidRPr="0014738C">
        <w:rPr>
          <w:b/>
          <w:bCs/>
          <w:sz w:val="22"/>
          <w:szCs w:val="22"/>
        </w:rPr>
        <w:t>(c)</w:t>
      </w:r>
      <w:r w:rsidRPr="0014738C">
        <w:rPr>
          <w:sz w:val="22"/>
          <w:szCs w:val="22"/>
        </w:rPr>
        <w:tab/>
        <w:t>by inserting after paragraph (1) (c) the following paragraphs:</w:t>
      </w:r>
    </w:p>
    <w:p w14:paraId="72650122" w14:textId="77777777" w:rsidR="003A40CC" w:rsidRPr="0014738C" w:rsidRDefault="003A40CC" w:rsidP="003A40CC">
      <w:pPr>
        <w:widowControl w:val="0"/>
        <w:autoSpaceDE w:val="0"/>
        <w:autoSpaceDN w:val="0"/>
        <w:adjustRightInd w:val="0"/>
        <w:spacing w:before="120"/>
        <w:ind w:left="1666" w:hanging="605"/>
        <w:jc w:val="both"/>
        <w:rPr>
          <w:sz w:val="22"/>
          <w:szCs w:val="22"/>
        </w:rPr>
      </w:pPr>
      <w:r w:rsidRPr="0014738C">
        <w:rPr>
          <w:sz w:val="22"/>
          <w:szCs w:val="22"/>
        </w:rPr>
        <w:t>“(ca)</w:t>
      </w:r>
      <w:r w:rsidRPr="0014738C">
        <w:rPr>
          <w:sz w:val="22"/>
          <w:szCs w:val="22"/>
        </w:rPr>
        <w:tab/>
        <w:t xml:space="preserve">a decision by the Comptroller under section </w:t>
      </w:r>
      <w:r w:rsidRPr="0014738C">
        <w:rPr>
          <w:smallCaps/>
          <w:sz w:val="22"/>
          <w:szCs w:val="22"/>
        </w:rPr>
        <w:t xml:space="preserve">122a </w:t>
      </w:r>
      <w:r w:rsidRPr="0014738C">
        <w:rPr>
          <w:sz w:val="22"/>
          <w:szCs w:val="22"/>
        </w:rPr>
        <w:t>to refuse to register a person as a registered EXIT user;</w:t>
      </w:r>
    </w:p>
    <w:p w14:paraId="27E95855" w14:textId="77777777" w:rsidR="003A40CC" w:rsidRPr="0014738C" w:rsidRDefault="003A40CC" w:rsidP="003A40CC">
      <w:pPr>
        <w:widowControl w:val="0"/>
        <w:autoSpaceDE w:val="0"/>
        <w:autoSpaceDN w:val="0"/>
        <w:adjustRightInd w:val="0"/>
        <w:spacing w:before="120"/>
        <w:ind w:left="1661" w:hanging="494"/>
        <w:jc w:val="both"/>
        <w:rPr>
          <w:sz w:val="22"/>
          <w:szCs w:val="22"/>
        </w:rPr>
      </w:pPr>
      <w:r w:rsidRPr="0014738C">
        <w:rPr>
          <w:sz w:val="22"/>
          <w:szCs w:val="22"/>
        </w:rPr>
        <w:t>(</w:t>
      </w:r>
      <w:proofErr w:type="spellStart"/>
      <w:r w:rsidRPr="0014738C">
        <w:rPr>
          <w:sz w:val="22"/>
          <w:szCs w:val="22"/>
        </w:rPr>
        <w:t>cb</w:t>
      </w:r>
      <w:proofErr w:type="spellEnd"/>
      <w:r w:rsidRPr="0014738C">
        <w:rPr>
          <w:sz w:val="22"/>
          <w:szCs w:val="22"/>
        </w:rPr>
        <w:t>)</w:t>
      </w:r>
      <w:r w:rsidRPr="0014738C">
        <w:rPr>
          <w:sz w:val="22"/>
          <w:szCs w:val="22"/>
        </w:rPr>
        <w:tab/>
        <w:t xml:space="preserve">a decision by the Comptroller under section </w:t>
      </w:r>
      <w:r w:rsidRPr="0014738C">
        <w:rPr>
          <w:smallCaps/>
          <w:sz w:val="22"/>
          <w:szCs w:val="22"/>
        </w:rPr>
        <w:t xml:space="preserve">122a </w:t>
      </w:r>
      <w:r w:rsidRPr="0014738C">
        <w:rPr>
          <w:sz w:val="22"/>
          <w:szCs w:val="22"/>
        </w:rPr>
        <w:t>to cancel a person’s registration as a registered EXIT user;”;</w:t>
      </w:r>
    </w:p>
    <w:p w14:paraId="3DEE8CC5" w14:textId="77777777" w:rsidR="003A40CC" w:rsidRPr="0014738C" w:rsidRDefault="003A40CC" w:rsidP="003A40CC">
      <w:pPr>
        <w:widowControl w:val="0"/>
        <w:tabs>
          <w:tab w:val="left" w:pos="792"/>
        </w:tabs>
        <w:autoSpaceDE w:val="0"/>
        <w:autoSpaceDN w:val="0"/>
        <w:adjustRightInd w:val="0"/>
        <w:spacing w:before="120"/>
        <w:ind w:left="394"/>
        <w:jc w:val="both"/>
        <w:rPr>
          <w:sz w:val="22"/>
          <w:szCs w:val="22"/>
        </w:rPr>
      </w:pPr>
      <w:r w:rsidRPr="0014738C">
        <w:rPr>
          <w:b/>
          <w:bCs/>
          <w:sz w:val="22"/>
          <w:szCs w:val="22"/>
        </w:rPr>
        <w:t>(d)</w:t>
      </w:r>
      <w:r w:rsidRPr="0014738C">
        <w:rPr>
          <w:sz w:val="22"/>
          <w:szCs w:val="22"/>
        </w:rPr>
        <w:tab/>
        <w:t>by inserting after paragraph (1) (h) the following paragraphs:</w:t>
      </w:r>
    </w:p>
    <w:p w14:paraId="039B3DE2" w14:textId="77777777" w:rsidR="003A40CC" w:rsidRPr="0014738C" w:rsidRDefault="003A40CC" w:rsidP="003A40CC">
      <w:pPr>
        <w:widowControl w:val="0"/>
        <w:autoSpaceDE w:val="0"/>
        <w:autoSpaceDN w:val="0"/>
        <w:adjustRightInd w:val="0"/>
        <w:spacing w:before="120"/>
        <w:ind w:left="1829" w:hanging="830"/>
        <w:jc w:val="both"/>
        <w:rPr>
          <w:sz w:val="22"/>
          <w:szCs w:val="22"/>
        </w:rPr>
      </w:pPr>
      <w:r w:rsidRPr="0014738C">
        <w:rPr>
          <w:sz w:val="22"/>
          <w:szCs w:val="22"/>
        </w:rPr>
        <w:t>“(</w:t>
      </w:r>
      <w:proofErr w:type="spellStart"/>
      <w:r w:rsidRPr="0014738C">
        <w:rPr>
          <w:sz w:val="22"/>
          <w:szCs w:val="22"/>
        </w:rPr>
        <w:t>haaa</w:t>
      </w:r>
      <w:proofErr w:type="spellEnd"/>
      <w:r w:rsidRPr="0014738C">
        <w:rPr>
          <w:sz w:val="22"/>
          <w:szCs w:val="22"/>
        </w:rPr>
        <w:t>)</w:t>
      </w:r>
      <w:r w:rsidRPr="0014738C">
        <w:rPr>
          <w:sz w:val="22"/>
          <w:szCs w:val="22"/>
        </w:rPr>
        <w:tab/>
        <w:t>a decision of a Collector under section 163 in relation to an application for a refund, rebate or remission of duty;”;</w:t>
      </w:r>
    </w:p>
    <w:p w14:paraId="75A1B22F" w14:textId="77777777" w:rsidR="003A40CC" w:rsidRPr="0014738C" w:rsidRDefault="003A40CC" w:rsidP="003A40CC">
      <w:pPr>
        <w:widowControl w:val="0"/>
        <w:tabs>
          <w:tab w:val="left" w:pos="792"/>
        </w:tabs>
        <w:autoSpaceDE w:val="0"/>
        <w:autoSpaceDN w:val="0"/>
        <w:adjustRightInd w:val="0"/>
        <w:spacing w:before="120"/>
        <w:ind w:left="394"/>
        <w:jc w:val="both"/>
        <w:rPr>
          <w:sz w:val="22"/>
          <w:szCs w:val="22"/>
        </w:rPr>
      </w:pPr>
      <w:r w:rsidRPr="0014738C">
        <w:rPr>
          <w:b/>
          <w:bCs/>
          <w:sz w:val="22"/>
          <w:szCs w:val="22"/>
        </w:rPr>
        <w:t>(e)</w:t>
      </w:r>
      <w:r w:rsidRPr="0014738C">
        <w:rPr>
          <w:sz w:val="22"/>
          <w:szCs w:val="22"/>
        </w:rPr>
        <w:tab/>
        <w:t>by inserting after paragraph (1) (ja) the following paragraphs:</w:t>
      </w:r>
    </w:p>
    <w:p w14:paraId="573D9FEC" w14:textId="77777777" w:rsidR="003A40CC" w:rsidRPr="0014738C" w:rsidRDefault="003A40CC" w:rsidP="003A40CC">
      <w:pPr>
        <w:widowControl w:val="0"/>
        <w:autoSpaceDE w:val="0"/>
        <w:autoSpaceDN w:val="0"/>
        <w:adjustRightInd w:val="0"/>
        <w:spacing w:before="120"/>
        <w:ind w:left="1661" w:hanging="576"/>
        <w:jc w:val="both"/>
        <w:rPr>
          <w:sz w:val="22"/>
          <w:szCs w:val="22"/>
        </w:rPr>
      </w:pPr>
      <w:r w:rsidRPr="0014738C">
        <w:rPr>
          <w:sz w:val="22"/>
          <w:szCs w:val="22"/>
        </w:rPr>
        <w:t>“(</w:t>
      </w:r>
      <w:proofErr w:type="spellStart"/>
      <w:r w:rsidRPr="0014738C">
        <w:rPr>
          <w:sz w:val="22"/>
          <w:szCs w:val="22"/>
        </w:rPr>
        <w:t>jb</w:t>
      </w:r>
      <w:proofErr w:type="spellEnd"/>
      <w:r w:rsidRPr="0014738C">
        <w:rPr>
          <w:sz w:val="22"/>
          <w:szCs w:val="22"/>
        </w:rPr>
        <w:t>)</w:t>
      </w:r>
      <w:r w:rsidRPr="0014738C">
        <w:rPr>
          <w:sz w:val="22"/>
          <w:szCs w:val="22"/>
        </w:rPr>
        <w:tab/>
        <w:t>a decision of a Collector under section 168 in relation to an application for a drawback of duty;”.</w:t>
      </w:r>
    </w:p>
    <w:p w14:paraId="722CFB7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Repeal and substitution of Schedule VI</w:t>
      </w:r>
    </w:p>
    <w:p w14:paraId="42B82986" w14:textId="77777777" w:rsidR="003A40CC" w:rsidRPr="0014738C" w:rsidRDefault="003A40CC" w:rsidP="003A40CC">
      <w:pPr>
        <w:widowControl w:val="0"/>
        <w:tabs>
          <w:tab w:val="left" w:pos="758"/>
        </w:tabs>
        <w:autoSpaceDE w:val="0"/>
        <w:autoSpaceDN w:val="0"/>
        <w:adjustRightInd w:val="0"/>
        <w:spacing w:before="120"/>
        <w:ind w:firstLine="336"/>
        <w:jc w:val="both"/>
        <w:rPr>
          <w:sz w:val="22"/>
          <w:szCs w:val="22"/>
        </w:rPr>
      </w:pPr>
      <w:r w:rsidRPr="0014738C">
        <w:rPr>
          <w:b/>
          <w:bCs/>
          <w:sz w:val="22"/>
          <w:szCs w:val="22"/>
        </w:rPr>
        <w:t>35.</w:t>
      </w:r>
      <w:r w:rsidRPr="0014738C">
        <w:rPr>
          <w:b/>
          <w:bCs/>
          <w:sz w:val="22"/>
          <w:szCs w:val="22"/>
        </w:rPr>
        <w:tab/>
      </w:r>
      <w:r w:rsidRPr="0014738C">
        <w:rPr>
          <w:sz w:val="22"/>
          <w:szCs w:val="22"/>
        </w:rPr>
        <w:t>The Principal Act is amended by repealing Schedule VI and substituting the Schedule set out in Schedule 1 to this Act.</w:t>
      </w:r>
    </w:p>
    <w:p w14:paraId="2E1DC822"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Repeal of Schedule VIII</w:t>
      </w:r>
    </w:p>
    <w:p w14:paraId="47937AA5" w14:textId="77777777" w:rsidR="003A40CC" w:rsidRPr="0014738C" w:rsidRDefault="003A40CC" w:rsidP="003A40CC">
      <w:pPr>
        <w:widowControl w:val="0"/>
        <w:tabs>
          <w:tab w:val="left" w:pos="758"/>
        </w:tabs>
        <w:autoSpaceDE w:val="0"/>
        <w:autoSpaceDN w:val="0"/>
        <w:adjustRightInd w:val="0"/>
        <w:spacing w:before="120"/>
        <w:ind w:left="336"/>
        <w:jc w:val="both"/>
        <w:rPr>
          <w:sz w:val="22"/>
          <w:szCs w:val="22"/>
        </w:rPr>
      </w:pPr>
      <w:r w:rsidRPr="0014738C">
        <w:rPr>
          <w:b/>
          <w:bCs/>
          <w:sz w:val="22"/>
          <w:szCs w:val="22"/>
        </w:rPr>
        <w:t>36.</w:t>
      </w:r>
      <w:r w:rsidRPr="0014738C">
        <w:rPr>
          <w:b/>
          <w:bCs/>
          <w:sz w:val="22"/>
          <w:szCs w:val="22"/>
        </w:rPr>
        <w:tab/>
      </w:r>
      <w:r w:rsidRPr="0014738C">
        <w:rPr>
          <w:sz w:val="22"/>
          <w:szCs w:val="22"/>
        </w:rPr>
        <w:t>The Principal Act is amended by repealing Schedule VIII.</w:t>
      </w:r>
    </w:p>
    <w:p w14:paraId="7FD4F1EA"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Further amendments of the Principal Act</w:t>
      </w:r>
    </w:p>
    <w:p w14:paraId="2751A661" w14:textId="77777777" w:rsidR="003A40CC" w:rsidRPr="0014738C" w:rsidRDefault="003A40CC" w:rsidP="003A40CC">
      <w:pPr>
        <w:widowControl w:val="0"/>
        <w:tabs>
          <w:tab w:val="left" w:pos="758"/>
        </w:tabs>
        <w:autoSpaceDE w:val="0"/>
        <w:autoSpaceDN w:val="0"/>
        <w:adjustRightInd w:val="0"/>
        <w:spacing w:before="120"/>
        <w:ind w:firstLine="336"/>
        <w:jc w:val="both"/>
        <w:rPr>
          <w:sz w:val="22"/>
          <w:szCs w:val="22"/>
        </w:rPr>
      </w:pPr>
      <w:r w:rsidRPr="0014738C">
        <w:rPr>
          <w:b/>
          <w:bCs/>
          <w:sz w:val="22"/>
          <w:szCs w:val="22"/>
        </w:rPr>
        <w:t>37.</w:t>
      </w:r>
      <w:r w:rsidRPr="0014738C">
        <w:rPr>
          <w:b/>
          <w:bCs/>
          <w:sz w:val="22"/>
          <w:szCs w:val="22"/>
        </w:rPr>
        <w:tab/>
      </w:r>
      <w:r w:rsidRPr="0014738C">
        <w:rPr>
          <w:sz w:val="22"/>
          <w:szCs w:val="22"/>
        </w:rPr>
        <w:t>The Principal Act is further amended as set out in Schedule 2 to this Act.</w:t>
      </w:r>
    </w:p>
    <w:p w14:paraId="0268A132"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Continuation of certain legal proceedings</w:t>
      </w:r>
    </w:p>
    <w:p w14:paraId="02FCB95C" w14:textId="77777777" w:rsidR="003A40CC" w:rsidRDefault="003A40CC" w:rsidP="003A40CC">
      <w:pPr>
        <w:widowControl w:val="0"/>
        <w:tabs>
          <w:tab w:val="left" w:pos="758"/>
        </w:tabs>
        <w:autoSpaceDE w:val="0"/>
        <w:autoSpaceDN w:val="0"/>
        <w:adjustRightInd w:val="0"/>
        <w:spacing w:before="120"/>
        <w:ind w:firstLine="336"/>
        <w:jc w:val="both"/>
        <w:rPr>
          <w:sz w:val="22"/>
          <w:szCs w:val="22"/>
        </w:rPr>
      </w:pPr>
      <w:r w:rsidRPr="0014738C">
        <w:rPr>
          <w:b/>
          <w:bCs/>
          <w:sz w:val="22"/>
          <w:szCs w:val="22"/>
        </w:rPr>
        <w:t>38.</w:t>
      </w:r>
      <w:r w:rsidRPr="0014738C">
        <w:rPr>
          <w:b/>
          <w:bCs/>
          <w:sz w:val="22"/>
          <w:szCs w:val="22"/>
        </w:rPr>
        <w:tab/>
      </w:r>
      <w:r w:rsidRPr="0014738C">
        <w:rPr>
          <w:sz w:val="22"/>
          <w:szCs w:val="22"/>
        </w:rPr>
        <w:t>Where, before the commencement of this section, proceedings had been instituted in respect of a narcotic substance that was a prescribed narcotic substance, by virtue either of its inclusion in column 1 of Schedule VIII or by virtue of its having been declared by the regulations to be a prescribed narcotic substance but those proceedings had not finally been determined, those proceedings may continue as if the amendments to the Principal Act made by paragraphs 4 (a), (b), (c), (d) and (g) and sections 30, 35 and 36 of this Act had not been made.</w:t>
      </w:r>
    </w:p>
    <w:p w14:paraId="318C1057" w14:textId="77777777" w:rsidR="00C34112" w:rsidRPr="0014738C" w:rsidRDefault="00C34112" w:rsidP="003A40CC">
      <w:pPr>
        <w:widowControl w:val="0"/>
        <w:tabs>
          <w:tab w:val="left" w:pos="758"/>
        </w:tabs>
        <w:autoSpaceDE w:val="0"/>
        <w:autoSpaceDN w:val="0"/>
        <w:adjustRightInd w:val="0"/>
        <w:spacing w:before="120"/>
        <w:ind w:firstLine="336"/>
        <w:jc w:val="both"/>
        <w:rPr>
          <w:sz w:val="22"/>
          <w:szCs w:val="22"/>
        </w:rPr>
      </w:pPr>
    </w:p>
    <w:p w14:paraId="345FA8C2" w14:textId="655BA728" w:rsidR="003A40CC" w:rsidRPr="0014738C" w:rsidRDefault="003A40CC" w:rsidP="00D50E76">
      <w:pPr>
        <w:widowControl w:val="0"/>
        <w:autoSpaceDE w:val="0"/>
        <w:autoSpaceDN w:val="0"/>
        <w:adjustRightInd w:val="0"/>
        <w:spacing w:before="120"/>
        <w:jc w:val="center"/>
        <w:rPr>
          <w:sz w:val="22"/>
          <w:szCs w:val="22"/>
        </w:rPr>
      </w:pPr>
      <w:r w:rsidRPr="0014738C">
        <w:rPr>
          <w:b/>
          <w:bCs/>
          <w:sz w:val="22"/>
          <w:szCs w:val="22"/>
        </w:rPr>
        <w:t>PART 3—AMENDMENTS OF THE EXCISE ACT 1901</w:t>
      </w:r>
    </w:p>
    <w:p w14:paraId="54D9FD00"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Principal Act</w:t>
      </w:r>
    </w:p>
    <w:p w14:paraId="49CBDC17" w14:textId="77777777" w:rsidR="003A40CC" w:rsidRPr="0014738C" w:rsidRDefault="003A40CC" w:rsidP="003A40CC">
      <w:pPr>
        <w:widowControl w:val="0"/>
        <w:tabs>
          <w:tab w:val="left" w:pos="758"/>
        </w:tabs>
        <w:autoSpaceDE w:val="0"/>
        <w:autoSpaceDN w:val="0"/>
        <w:adjustRightInd w:val="0"/>
        <w:spacing w:before="120"/>
        <w:ind w:left="336"/>
        <w:jc w:val="both"/>
        <w:rPr>
          <w:sz w:val="22"/>
          <w:szCs w:val="22"/>
        </w:rPr>
      </w:pPr>
      <w:r w:rsidRPr="0014738C">
        <w:rPr>
          <w:b/>
          <w:bCs/>
          <w:sz w:val="22"/>
          <w:szCs w:val="22"/>
        </w:rPr>
        <w:t>39.</w:t>
      </w:r>
      <w:r w:rsidRPr="0014738C">
        <w:rPr>
          <w:b/>
          <w:bCs/>
          <w:sz w:val="22"/>
          <w:szCs w:val="22"/>
        </w:rPr>
        <w:tab/>
      </w:r>
      <w:r w:rsidRPr="0014738C">
        <w:rPr>
          <w:sz w:val="22"/>
          <w:szCs w:val="22"/>
        </w:rPr>
        <w:t xml:space="preserve">In this Part, </w:t>
      </w:r>
      <w:r w:rsidRPr="0014738C">
        <w:rPr>
          <w:b/>
          <w:bCs/>
          <w:sz w:val="22"/>
          <w:szCs w:val="22"/>
        </w:rPr>
        <w:t xml:space="preserve">“Principal Act” </w:t>
      </w:r>
      <w:r w:rsidRPr="0014738C">
        <w:rPr>
          <w:sz w:val="22"/>
          <w:szCs w:val="22"/>
        </w:rPr>
        <w:t xml:space="preserve">means the </w:t>
      </w:r>
      <w:r w:rsidRPr="0014738C">
        <w:rPr>
          <w:i/>
          <w:iCs/>
          <w:sz w:val="22"/>
          <w:szCs w:val="22"/>
        </w:rPr>
        <w:t>Excise Act 1901</w:t>
      </w:r>
      <w:r w:rsidRPr="0014738C">
        <w:rPr>
          <w:sz w:val="22"/>
          <w:szCs w:val="22"/>
          <w:vertAlign w:val="superscript"/>
        </w:rPr>
        <w:t>2</w:t>
      </w:r>
      <w:r w:rsidRPr="0014738C">
        <w:rPr>
          <w:i/>
          <w:iCs/>
          <w:sz w:val="22"/>
          <w:szCs w:val="22"/>
        </w:rPr>
        <w:t>.</w:t>
      </w:r>
    </w:p>
    <w:p w14:paraId="2CC73832"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Interpretation</w:t>
      </w:r>
    </w:p>
    <w:p w14:paraId="71C3A7D5" w14:textId="77777777" w:rsidR="003A40CC" w:rsidRPr="0014738C" w:rsidRDefault="003A40CC" w:rsidP="003A40CC">
      <w:pPr>
        <w:widowControl w:val="0"/>
        <w:tabs>
          <w:tab w:val="left" w:pos="758"/>
        </w:tabs>
        <w:autoSpaceDE w:val="0"/>
        <w:autoSpaceDN w:val="0"/>
        <w:adjustRightInd w:val="0"/>
        <w:spacing w:before="120"/>
        <w:ind w:firstLine="336"/>
        <w:jc w:val="both"/>
        <w:rPr>
          <w:sz w:val="22"/>
          <w:szCs w:val="22"/>
        </w:rPr>
      </w:pPr>
      <w:r w:rsidRPr="0014738C">
        <w:rPr>
          <w:b/>
          <w:bCs/>
          <w:sz w:val="22"/>
          <w:szCs w:val="22"/>
        </w:rPr>
        <w:t>40.</w:t>
      </w:r>
      <w:r w:rsidRPr="0014738C">
        <w:rPr>
          <w:b/>
          <w:bCs/>
          <w:sz w:val="22"/>
          <w:szCs w:val="22"/>
        </w:rPr>
        <w:tab/>
      </w:r>
      <w:r w:rsidRPr="0014738C">
        <w:rPr>
          <w:sz w:val="22"/>
          <w:szCs w:val="22"/>
        </w:rPr>
        <w:t>Section 4 of the Principal Act is amended by inserting in subsection (1) the following definition:</w:t>
      </w:r>
    </w:p>
    <w:p w14:paraId="7A0A9621" w14:textId="04CDA9E2" w:rsidR="003A40CC" w:rsidRPr="0014738C" w:rsidRDefault="003A40CC" w:rsidP="003A40CC">
      <w:pPr>
        <w:widowControl w:val="0"/>
        <w:autoSpaceDE w:val="0"/>
        <w:autoSpaceDN w:val="0"/>
        <w:adjustRightInd w:val="0"/>
        <w:spacing w:before="120"/>
        <w:jc w:val="both"/>
        <w:rPr>
          <w:sz w:val="22"/>
          <w:szCs w:val="22"/>
        </w:rPr>
      </w:pPr>
      <w:r w:rsidRPr="00C34112">
        <w:rPr>
          <w:bCs/>
          <w:sz w:val="22"/>
          <w:szCs w:val="22"/>
        </w:rPr>
        <w:t>“</w:t>
      </w:r>
      <w:r w:rsidRPr="0014738C">
        <w:rPr>
          <w:b/>
          <w:bCs/>
          <w:sz w:val="22"/>
          <w:szCs w:val="22"/>
        </w:rPr>
        <w:t xml:space="preserve"> ‘Place outside Australia’ </w:t>
      </w:r>
      <w:r w:rsidRPr="0014738C">
        <w:rPr>
          <w:sz w:val="22"/>
          <w:szCs w:val="22"/>
        </w:rPr>
        <w:t>does not include:</w:t>
      </w:r>
    </w:p>
    <w:p w14:paraId="032E64A8" w14:textId="77777777" w:rsidR="003A40CC" w:rsidRPr="0014738C" w:rsidRDefault="003A40CC" w:rsidP="003A40CC">
      <w:pPr>
        <w:widowControl w:val="0"/>
        <w:tabs>
          <w:tab w:val="left" w:pos="806"/>
        </w:tabs>
        <w:autoSpaceDE w:val="0"/>
        <w:autoSpaceDN w:val="0"/>
        <w:adjustRightInd w:val="0"/>
        <w:spacing w:before="120"/>
        <w:ind w:left="413"/>
        <w:jc w:val="both"/>
        <w:rPr>
          <w:sz w:val="22"/>
          <w:szCs w:val="22"/>
        </w:rPr>
      </w:pPr>
      <w:r w:rsidRPr="0014738C">
        <w:rPr>
          <w:sz w:val="22"/>
          <w:szCs w:val="22"/>
        </w:rPr>
        <w:br w:type="page"/>
      </w:r>
      <w:r w:rsidRPr="0014738C">
        <w:rPr>
          <w:sz w:val="22"/>
          <w:szCs w:val="22"/>
        </w:rPr>
        <w:lastRenderedPageBreak/>
        <w:t>(a)</w:t>
      </w:r>
      <w:r w:rsidRPr="0014738C">
        <w:rPr>
          <w:sz w:val="22"/>
          <w:szCs w:val="22"/>
        </w:rPr>
        <w:tab/>
        <w:t>a ship or an area of waters, outside Australia; or</w:t>
      </w:r>
    </w:p>
    <w:p w14:paraId="25D82D77" w14:textId="77777777" w:rsidR="003A40CC" w:rsidRPr="0014738C" w:rsidRDefault="003A40CC" w:rsidP="003A40CC">
      <w:pPr>
        <w:widowControl w:val="0"/>
        <w:tabs>
          <w:tab w:val="left" w:pos="806"/>
        </w:tabs>
        <w:autoSpaceDE w:val="0"/>
        <w:autoSpaceDN w:val="0"/>
        <w:adjustRightInd w:val="0"/>
        <w:spacing w:before="120"/>
        <w:ind w:left="413"/>
        <w:jc w:val="both"/>
        <w:rPr>
          <w:sz w:val="22"/>
          <w:szCs w:val="22"/>
        </w:rPr>
      </w:pPr>
      <w:r w:rsidRPr="0014738C">
        <w:rPr>
          <w:sz w:val="22"/>
          <w:szCs w:val="22"/>
        </w:rPr>
        <w:t>(b)</w:t>
      </w:r>
      <w:r w:rsidRPr="0014738C">
        <w:rPr>
          <w:sz w:val="22"/>
          <w:szCs w:val="22"/>
        </w:rPr>
        <w:tab/>
        <w:t>an installation outside Australia; or</w:t>
      </w:r>
    </w:p>
    <w:p w14:paraId="7154FD0E" w14:textId="77777777" w:rsidR="003A40CC" w:rsidRPr="0014738C" w:rsidRDefault="003A40CC" w:rsidP="003A40CC">
      <w:pPr>
        <w:widowControl w:val="0"/>
        <w:tabs>
          <w:tab w:val="left" w:pos="806"/>
        </w:tabs>
        <w:autoSpaceDE w:val="0"/>
        <w:autoSpaceDN w:val="0"/>
        <w:adjustRightInd w:val="0"/>
        <w:spacing w:before="120"/>
        <w:ind w:left="413"/>
        <w:jc w:val="both"/>
        <w:rPr>
          <w:sz w:val="22"/>
          <w:szCs w:val="22"/>
        </w:rPr>
      </w:pPr>
      <w:r w:rsidRPr="0014738C">
        <w:rPr>
          <w:sz w:val="22"/>
          <w:szCs w:val="22"/>
        </w:rPr>
        <w:t>(c)</w:t>
      </w:r>
      <w:r w:rsidRPr="0014738C">
        <w:rPr>
          <w:sz w:val="22"/>
          <w:szCs w:val="22"/>
        </w:rPr>
        <w:tab/>
        <w:t>a reef or an uninhabited island outside Australia.”.</w:t>
      </w:r>
    </w:p>
    <w:p w14:paraId="647CF639"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Entry for home consumption etc.</w:t>
      </w:r>
    </w:p>
    <w:p w14:paraId="28FED787" w14:textId="77777777" w:rsidR="003A40CC" w:rsidRPr="0014738C" w:rsidRDefault="003A40CC" w:rsidP="003A40CC">
      <w:pPr>
        <w:widowControl w:val="0"/>
        <w:tabs>
          <w:tab w:val="left" w:pos="749"/>
        </w:tabs>
        <w:autoSpaceDE w:val="0"/>
        <w:autoSpaceDN w:val="0"/>
        <w:adjustRightInd w:val="0"/>
        <w:spacing w:before="120"/>
        <w:ind w:left="331"/>
        <w:jc w:val="both"/>
        <w:rPr>
          <w:sz w:val="22"/>
          <w:szCs w:val="22"/>
        </w:rPr>
      </w:pPr>
      <w:r w:rsidRPr="0014738C">
        <w:rPr>
          <w:b/>
          <w:bCs/>
          <w:sz w:val="22"/>
          <w:szCs w:val="22"/>
        </w:rPr>
        <w:t>41.</w:t>
      </w:r>
      <w:r w:rsidRPr="0014738C">
        <w:rPr>
          <w:b/>
          <w:bCs/>
          <w:sz w:val="22"/>
          <w:szCs w:val="22"/>
        </w:rPr>
        <w:tab/>
      </w:r>
      <w:r w:rsidRPr="0014738C">
        <w:rPr>
          <w:sz w:val="22"/>
          <w:szCs w:val="22"/>
        </w:rPr>
        <w:t>Section 58 of the Principal Act is amended:</w:t>
      </w:r>
    </w:p>
    <w:p w14:paraId="539F2252" w14:textId="77777777" w:rsidR="003A40CC" w:rsidRPr="0014738C" w:rsidRDefault="003A40CC" w:rsidP="003A40CC">
      <w:pPr>
        <w:widowControl w:val="0"/>
        <w:tabs>
          <w:tab w:val="left" w:pos="787"/>
        </w:tabs>
        <w:autoSpaceDE w:val="0"/>
        <w:autoSpaceDN w:val="0"/>
        <w:adjustRightInd w:val="0"/>
        <w:spacing w:before="120"/>
        <w:ind w:left="408"/>
        <w:jc w:val="both"/>
        <w:rPr>
          <w:sz w:val="22"/>
          <w:szCs w:val="22"/>
        </w:rPr>
      </w:pPr>
      <w:r w:rsidRPr="0014738C">
        <w:rPr>
          <w:b/>
          <w:bCs/>
          <w:sz w:val="22"/>
          <w:szCs w:val="22"/>
        </w:rPr>
        <w:t>(a)</w:t>
      </w:r>
      <w:r w:rsidRPr="0014738C">
        <w:rPr>
          <w:sz w:val="22"/>
          <w:szCs w:val="22"/>
        </w:rPr>
        <w:tab/>
        <w:t>by omitting paragraph (1) (c);</w:t>
      </w:r>
    </w:p>
    <w:p w14:paraId="1AF47A2F" w14:textId="77777777" w:rsidR="003A40CC" w:rsidRPr="0014738C" w:rsidRDefault="003A40CC" w:rsidP="003A40CC">
      <w:pPr>
        <w:widowControl w:val="0"/>
        <w:tabs>
          <w:tab w:val="left" w:pos="787"/>
        </w:tabs>
        <w:autoSpaceDE w:val="0"/>
        <w:autoSpaceDN w:val="0"/>
        <w:adjustRightInd w:val="0"/>
        <w:spacing w:before="120"/>
        <w:ind w:left="408"/>
        <w:jc w:val="both"/>
        <w:rPr>
          <w:sz w:val="22"/>
          <w:szCs w:val="22"/>
        </w:rPr>
      </w:pPr>
      <w:r w:rsidRPr="0014738C">
        <w:rPr>
          <w:b/>
          <w:bCs/>
          <w:sz w:val="22"/>
          <w:szCs w:val="22"/>
        </w:rPr>
        <w:t>(b)</w:t>
      </w:r>
      <w:r w:rsidRPr="0014738C">
        <w:rPr>
          <w:sz w:val="22"/>
          <w:szCs w:val="22"/>
        </w:rPr>
        <w:tab/>
        <w:t xml:space="preserve">by inserting after subsection </w:t>
      </w:r>
      <w:r w:rsidRPr="0014738C">
        <w:rPr>
          <w:smallCaps/>
          <w:sz w:val="22"/>
          <w:szCs w:val="22"/>
        </w:rPr>
        <w:t xml:space="preserve">(1a) </w:t>
      </w:r>
      <w:r w:rsidRPr="0014738C">
        <w:rPr>
          <w:sz w:val="22"/>
          <w:szCs w:val="22"/>
        </w:rPr>
        <w:t>the following subsection:</w:t>
      </w:r>
    </w:p>
    <w:p w14:paraId="3000211C" w14:textId="7A68FF9B" w:rsidR="003A40CC" w:rsidRPr="0014738C" w:rsidRDefault="003A40CC" w:rsidP="003A40CC">
      <w:pPr>
        <w:widowControl w:val="0"/>
        <w:autoSpaceDE w:val="0"/>
        <w:autoSpaceDN w:val="0"/>
        <w:adjustRightInd w:val="0"/>
        <w:spacing w:before="120"/>
        <w:ind w:left="792" w:firstLine="221"/>
        <w:jc w:val="both"/>
        <w:rPr>
          <w:sz w:val="22"/>
          <w:szCs w:val="22"/>
        </w:rPr>
      </w:pPr>
      <w:r w:rsidRPr="0014738C">
        <w:rPr>
          <w:sz w:val="22"/>
          <w:szCs w:val="22"/>
        </w:rPr>
        <w:t>“(1</w:t>
      </w:r>
      <w:r w:rsidRPr="0014738C">
        <w:rPr>
          <w:smallCaps/>
          <w:sz w:val="22"/>
          <w:szCs w:val="22"/>
        </w:rPr>
        <w:t>b</w:t>
      </w:r>
      <w:r w:rsidRPr="0014738C">
        <w:rPr>
          <w:sz w:val="22"/>
          <w:szCs w:val="22"/>
        </w:rPr>
        <w:t xml:space="preserve">) Where it is intended to export excisable goods, the exportation of those goods must be dealt with under Part VI of the </w:t>
      </w:r>
      <w:r w:rsidRPr="0014738C">
        <w:rPr>
          <w:i/>
          <w:iCs/>
          <w:sz w:val="22"/>
          <w:szCs w:val="22"/>
        </w:rPr>
        <w:t>Customs Act 1901</w:t>
      </w:r>
      <w:r w:rsidRPr="00C34112">
        <w:rPr>
          <w:iCs/>
          <w:sz w:val="22"/>
          <w:szCs w:val="22"/>
        </w:rPr>
        <w:t>,</w:t>
      </w:r>
      <w:r w:rsidRPr="0014738C">
        <w:rPr>
          <w:i/>
          <w:iCs/>
          <w:sz w:val="22"/>
          <w:szCs w:val="22"/>
        </w:rPr>
        <w:t xml:space="preserve"> </w:t>
      </w:r>
      <w:r w:rsidRPr="0014738C">
        <w:rPr>
          <w:sz w:val="22"/>
          <w:szCs w:val="22"/>
        </w:rPr>
        <w:t>but the granting of an authority to deal with those goods under section 114</w:t>
      </w:r>
      <w:r w:rsidRPr="0014738C">
        <w:rPr>
          <w:smallCaps/>
          <w:sz w:val="22"/>
          <w:szCs w:val="22"/>
        </w:rPr>
        <w:t>c</w:t>
      </w:r>
      <w:r w:rsidRPr="0014738C">
        <w:rPr>
          <w:sz w:val="22"/>
          <w:szCs w:val="22"/>
        </w:rPr>
        <w:t xml:space="preserve"> of that Act does not affect any Customs control over those goods in accordance with section 61 of this Act.”;.</w:t>
      </w:r>
    </w:p>
    <w:p w14:paraId="10030651" w14:textId="77777777" w:rsidR="003A40CC" w:rsidRPr="0014738C" w:rsidRDefault="003A40CC" w:rsidP="003A40CC">
      <w:pPr>
        <w:widowControl w:val="0"/>
        <w:tabs>
          <w:tab w:val="left" w:pos="787"/>
        </w:tabs>
        <w:autoSpaceDE w:val="0"/>
        <w:autoSpaceDN w:val="0"/>
        <w:adjustRightInd w:val="0"/>
        <w:spacing w:before="120"/>
        <w:ind w:left="787" w:hanging="379"/>
        <w:jc w:val="both"/>
        <w:rPr>
          <w:sz w:val="22"/>
          <w:szCs w:val="22"/>
        </w:rPr>
      </w:pPr>
      <w:r w:rsidRPr="0014738C">
        <w:rPr>
          <w:b/>
          <w:bCs/>
          <w:sz w:val="22"/>
          <w:szCs w:val="22"/>
        </w:rPr>
        <w:t>(c)</w:t>
      </w:r>
      <w:r w:rsidRPr="0014738C">
        <w:rPr>
          <w:sz w:val="22"/>
          <w:szCs w:val="22"/>
        </w:rPr>
        <w:tab/>
        <w:t>by omitting subsection (2) and substituting the following subsection:</w:t>
      </w:r>
    </w:p>
    <w:p w14:paraId="5F160E6A" w14:textId="77777777" w:rsidR="003A40CC" w:rsidRPr="0014738C" w:rsidRDefault="003A40CC" w:rsidP="003A40CC">
      <w:pPr>
        <w:widowControl w:val="0"/>
        <w:autoSpaceDE w:val="0"/>
        <w:autoSpaceDN w:val="0"/>
        <w:adjustRightInd w:val="0"/>
        <w:spacing w:before="120"/>
        <w:ind w:left="787" w:firstLine="221"/>
        <w:jc w:val="both"/>
        <w:rPr>
          <w:sz w:val="22"/>
          <w:szCs w:val="22"/>
        </w:rPr>
      </w:pPr>
      <w:r w:rsidRPr="0014738C">
        <w:rPr>
          <w:sz w:val="22"/>
          <w:szCs w:val="22"/>
        </w:rPr>
        <w:t>“(2)</w:t>
      </w:r>
      <w:r w:rsidRPr="0014738C">
        <w:rPr>
          <w:sz w:val="22"/>
          <w:szCs w:val="22"/>
        </w:rPr>
        <w:tab/>
        <w:t xml:space="preserve">Subject to subsection (3), excisable goods that are </w:t>
      </w:r>
      <w:proofErr w:type="spellStart"/>
      <w:r w:rsidRPr="0014738C">
        <w:rPr>
          <w:sz w:val="22"/>
          <w:szCs w:val="22"/>
        </w:rPr>
        <w:t>stabilised</w:t>
      </w:r>
      <w:proofErr w:type="spellEnd"/>
      <w:r w:rsidRPr="0014738C">
        <w:rPr>
          <w:sz w:val="22"/>
          <w:szCs w:val="22"/>
        </w:rPr>
        <w:t xml:space="preserve"> crude petroleum oil or liquefied petroleum gas must not be entered for exportation under the </w:t>
      </w:r>
      <w:r w:rsidRPr="0014738C">
        <w:rPr>
          <w:i/>
          <w:iCs/>
          <w:sz w:val="22"/>
          <w:szCs w:val="22"/>
        </w:rPr>
        <w:t xml:space="preserve">Customs Act 1901 </w:t>
      </w:r>
      <w:r w:rsidRPr="0014738C">
        <w:rPr>
          <w:sz w:val="22"/>
          <w:szCs w:val="22"/>
        </w:rPr>
        <w:t>unless and until the goods:</w:t>
      </w:r>
    </w:p>
    <w:p w14:paraId="6C33F32A" w14:textId="77777777" w:rsidR="003A40CC" w:rsidRPr="0014738C" w:rsidRDefault="003A40CC" w:rsidP="003A40CC">
      <w:pPr>
        <w:widowControl w:val="0"/>
        <w:tabs>
          <w:tab w:val="left" w:pos="1450"/>
        </w:tabs>
        <w:autoSpaceDE w:val="0"/>
        <w:autoSpaceDN w:val="0"/>
        <w:adjustRightInd w:val="0"/>
        <w:spacing w:before="120"/>
        <w:ind w:left="1070"/>
        <w:jc w:val="both"/>
        <w:rPr>
          <w:sz w:val="22"/>
          <w:szCs w:val="22"/>
        </w:rPr>
      </w:pPr>
      <w:r w:rsidRPr="0014738C">
        <w:rPr>
          <w:sz w:val="22"/>
          <w:szCs w:val="22"/>
        </w:rPr>
        <w:t>(a)</w:t>
      </w:r>
      <w:r w:rsidRPr="0014738C">
        <w:rPr>
          <w:sz w:val="22"/>
          <w:szCs w:val="22"/>
        </w:rPr>
        <w:tab/>
        <w:t>have been entered for home consumption under this Act;</w:t>
      </w:r>
    </w:p>
    <w:p w14:paraId="2004795D" w14:textId="77777777" w:rsidR="003A40CC" w:rsidRPr="0014738C" w:rsidRDefault="003A40CC" w:rsidP="003A40CC">
      <w:pPr>
        <w:widowControl w:val="0"/>
        <w:tabs>
          <w:tab w:val="left" w:pos="1450"/>
        </w:tabs>
        <w:autoSpaceDE w:val="0"/>
        <w:autoSpaceDN w:val="0"/>
        <w:adjustRightInd w:val="0"/>
        <w:spacing w:before="120"/>
        <w:ind w:left="1070"/>
        <w:jc w:val="both"/>
        <w:rPr>
          <w:sz w:val="22"/>
          <w:szCs w:val="22"/>
        </w:rPr>
      </w:pPr>
      <w:r w:rsidRPr="0014738C">
        <w:rPr>
          <w:sz w:val="22"/>
          <w:szCs w:val="22"/>
        </w:rPr>
        <w:t>or</w:t>
      </w:r>
    </w:p>
    <w:p w14:paraId="66B095DC" w14:textId="77777777" w:rsidR="003A40CC" w:rsidRPr="0014738C" w:rsidRDefault="003A40CC" w:rsidP="003A40CC">
      <w:pPr>
        <w:widowControl w:val="0"/>
        <w:tabs>
          <w:tab w:val="left" w:pos="1450"/>
        </w:tabs>
        <w:autoSpaceDE w:val="0"/>
        <w:autoSpaceDN w:val="0"/>
        <w:adjustRightInd w:val="0"/>
        <w:spacing w:before="120"/>
        <w:ind w:left="1450" w:hanging="398"/>
        <w:jc w:val="both"/>
        <w:rPr>
          <w:sz w:val="22"/>
          <w:szCs w:val="22"/>
        </w:rPr>
      </w:pPr>
      <w:r w:rsidRPr="0014738C">
        <w:rPr>
          <w:sz w:val="22"/>
          <w:szCs w:val="22"/>
        </w:rPr>
        <w:t>(b)</w:t>
      </w:r>
      <w:r w:rsidRPr="0014738C">
        <w:rPr>
          <w:sz w:val="22"/>
          <w:szCs w:val="22"/>
        </w:rPr>
        <w:tab/>
        <w:t>are treated, under section 61</w:t>
      </w:r>
      <w:r w:rsidRPr="0014738C">
        <w:rPr>
          <w:smallCaps/>
          <w:sz w:val="22"/>
          <w:szCs w:val="22"/>
        </w:rPr>
        <w:t>c</w:t>
      </w:r>
      <w:r w:rsidRPr="0014738C">
        <w:rPr>
          <w:sz w:val="22"/>
          <w:szCs w:val="22"/>
        </w:rPr>
        <w:t>, as if they had been so entered.”.</w:t>
      </w:r>
    </w:p>
    <w:p w14:paraId="1F72182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Repeal of sections </w:t>
      </w:r>
      <w:r w:rsidRPr="0014738C">
        <w:rPr>
          <w:b/>
          <w:bCs/>
          <w:smallCaps/>
          <w:sz w:val="22"/>
          <w:szCs w:val="22"/>
        </w:rPr>
        <w:t xml:space="preserve">58a </w:t>
      </w:r>
      <w:r w:rsidRPr="0014738C">
        <w:rPr>
          <w:b/>
          <w:bCs/>
          <w:sz w:val="22"/>
          <w:szCs w:val="22"/>
        </w:rPr>
        <w:t xml:space="preserve">and </w:t>
      </w:r>
      <w:r w:rsidRPr="0014738C">
        <w:rPr>
          <w:b/>
          <w:bCs/>
          <w:smallCaps/>
          <w:sz w:val="22"/>
          <w:szCs w:val="22"/>
        </w:rPr>
        <w:t>58b</w:t>
      </w:r>
    </w:p>
    <w:p w14:paraId="771553FA" w14:textId="77777777" w:rsidR="003A40CC" w:rsidRPr="0014738C" w:rsidRDefault="003A40CC" w:rsidP="003A40CC">
      <w:pPr>
        <w:widowControl w:val="0"/>
        <w:tabs>
          <w:tab w:val="left" w:pos="749"/>
        </w:tabs>
        <w:autoSpaceDE w:val="0"/>
        <w:autoSpaceDN w:val="0"/>
        <w:adjustRightInd w:val="0"/>
        <w:spacing w:before="120"/>
        <w:ind w:left="331"/>
        <w:jc w:val="both"/>
        <w:rPr>
          <w:sz w:val="22"/>
          <w:szCs w:val="22"/>
        </w:rPr>
      </w:pPr>
      <w:r w:rsidRPr="0014738C">
        <w:rPr>
          <w:b/>
          <w:bCs/>
          <w:sz w:val="22"/>
          <w:szCs w:val="22"/>
        </w:rPr>
        <w:t>42.</w:t>
      </w:r>
      <w:r w:rsidRPr="0014738C">
        <w:rPr>
          <w:b/>
          <w:bCs/>
          <w:sz w:val="22"/>
          <w:szCs w:val="22"/>
        </w:rPr>
        <w:tab/>
        <w:t xml:space="preserve">(1) </w:t>
      </w:r>
      <w:r w:rsidRPr="0014738C">
        <w:rPr>
          <w:sz w:val="22"/>
          <w:szCs w:val="22"/>
        </w:rPr>
        <w:t xml:space="preserve">Section </w:t>
      </w:r>
      <w:r w:rsidRPr="0014738C">
        <w:rPr>
          <w:smallCaps/>
          <w:sz w:val="22"/>
          <w:szCs w:val="22"/>
        </w:rPr>
        <w:t xml:space="preserve">58a </w:t>
      </w:r>
      <w:r w:rsidRPr="0014738C">
        <w:rPr>
          <w:sz w:val="22"/>
          <w:szCs w:val="22"/>
        </w:rPr>
        <w:t xml:space="preserve">and </w:t>
      </w:r>
      <w:r w:rsidRPr="0014738C">
        <w:rPr>
          <w:smallCaps/>
          <w:sz w:val="22"/>
          <w:szCs w:val="22"/>
        </w:rPr>
        <w:t xml:space="preserve">58b </w:t>
      </w:r>
      <w:r w:rsidRPr="0014738C">
        <w:rPr>
          <w:sz w:val="22"/>
          <w:szCs w:val="22"/>
        </w:rPr>
        <w:t>of the Principal Act are repealed.</w:t>
      </w:r>
    </w:p>
    <w:p w14:paraId="0843866D" w14:textId="77777777" w:rsidR="003A40CC" w:rsidRPr="0014738C" w:rsidRDefault="003A40CC" w:rsidP="003A40CC">
      <w:pPr>
        <w:widowControl w:val="0"/>
        <w:autoSpaceDE w:val="0"/>
        <w:autoSpaceDN w:val="0"/>
        <w:adjustRightInd w:val="0"/>
        <w:spacing w:before="120"/>
        <w:ind w:firstLine="331"/>
        <w:jc w:val="both"/>
        <w:rPr>
          <w:sz w:val="22"/>
          <w:szCs w:val="22"/>
        </w:rPr>
      </w:pPr>
      <w:r w:rsidRPr="0014738C">
        <w:rPr>
          <w:sz w:val="22"/>
          <w:szCs w:val="22"/>
        </w:rPr>
        <w:t>(</w:t>
      </w:r>
      <w:r w:rsidRPr="0014738C">
        <w:rPr>
          <w:b/>
          <w:bCs/>
          <w:sz w:val="22"/>
          <w:szCs w:val="22"/>
        </w:rPr>
        <w:t>2</w:t>
      </w:r>
      <w:r w:rsidRPr="0014738C">
        <w:rPr>
          <w:sz w:val="22"/>
          <w:szCs w:val="22"/>
        </w:rPr>
        <w:t>)</w:t>
      </w:r>
      <w:r w:rsidRPr="0014738C">
        <w:rPr>
          <w:sz w:val="22"/>
          <w:szCs w:val="22"/>
        </w:rPr>
        <w:tab/>
        <w:t xml:space="preserve">Despite the repeal of section </w:t>
      </w:r>
      <w:r w:rsidRPr="0014738C">
        <w:rPr>
          <w:smallCaps/>
          <w:sz w:val="22"/>
          <w:szCs w:val="22"/>
        </w:rPr>
        <w:t xml:space="preserve">58a </w:t>
      </w:r>
      <w:r w:rsidRPr="0014738C">
        <w:rPr>
          <w:sz w:val="22"/>
          <w:szCs w:val="22"/>
        </w:rPr>
        <w:t>of the Principal Act, where excisable goods declared by the Comptroller under the section to be goods to which the section applies were, before the repeal of the section, removed to a ship or aircraft for exportation on the ship or aircraft to parts beyond the seas, the section and regulations made for the purposes of this section and in force immediately before the repeal, continue to apply in relation to those goods as if the section and those regulations had not been repealed.</w:t>
      </w:r>
    </w:p>
    <w:p w14:paraId="2188A69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Payment of duty</w:t>
      </w:r>
    </w:p>
    <w:p w14:paraId="126BC207" w14:textId="77777777" w:rsidR="003A40CC" w:rsidRPr="0014738C" w:rsidRDefault="003A40CC" w:rsidP="003A40CC">
      <w:pPr>
        <w:widowControl w:val="0"/>
        <w:tabs>
          <w:tab w:val="left" w:pos="744"/>
        </w:tabs>
        <w:autoSpaceDE w:val="0"/>
        <w:autoSpaceDN w:val="0"/>
        <w:adjustRightInd w:val="0"/>
        <w:spacing w:before="120"/>
        <w:ind w:firstLine="326"/>
        <w:jc w:val="both"/>
        <w:rPr>
          <w:sz w:val="22"/>
          <w:szCs w:val="22"/>
        </w:rPr>
      </w:pPr>
      <w:r w:rsidRPr="0014738C">
        <w:rPr>
          <w:b/>
          <w:bCs/>
          <w:sz w:val="22"/>
          <w:szCs w:val="22"/>
        </w:rPr>
        <w:t>43.</w:t>
      </w:r>
      <w:r w:rsidRPr="0014738C">
        <w:rPr>
          <w:b/>
          <w:bCs/>
          <w:sz w:val="22"/>
          <w:szCs w:val="22"/>
        </w:rPr>
        <w:tab/>
      </w:r>
      <w:r w:rsidRPr="0014738C">
        <w:rPr>
          <w:sz w:val="22"/>
          <w:szCs w:val="22"/>
        </w:rPr>
        <w:t>Section 59 of the Principal Act is amended by omitting paragraph (b) and substituting the following paragraphs:</w:t>
      </w:r>
    </w:p>
    <w:p w14:paraId="4AFF51D8" w14:textId="77777777" w:rsidR="003A40CC" w:rsidRPr="0014738C" w:rsidRDefault="003A40CC" w:rsidP="003A40CC">
      <w:pPr>
        <w:widowControl w:val="0"/>
        <w:autoSpaceDE w:val="0"/>
        <w:autoSpaceDN w:val="0"/>
        <w:adjustRightInd w:val="0"/>
        <w:spacing w:before="120"/>
        <w:ind w:left="878" w:hanging="490"/>
        <w:jc w:val="both"/>
        <w:rPr>
          <w:sz w:val="22"/>
          <w:szCs w:val="22"/>
        </w:rPr>
      </w:pPr>
      <w:r w:rsidRPr="0014738C">
        <w:rPr>
          <w:sz w:val="22"/>
          <w:szCs w:val="22"/>
        </w:rPr>
        <w:t>“(b)</w:t>
      </w:r>
      <w:r w:rsidRPr="0014738C">
        <w:rPr>
          <w:sz w:val="22"/>
          <w:szCs w:val="22"/>
        </w:rPr>
        <w:tab/>
        <w:t>except in the case of goods taken to be entered for home consumption under subsection 61</w:t>
      </w:r>
      <w:r w:rsidRPr="0014738C">
        <w:rPr>
          <w:smallCaps/>
          <w:sz w:val="22"/>
          <w:szCs w:val="22"/>
        </w:rPr>
        <w:t>c</w:t>
      </w:r>
      <w:r w:rsidRPr="0014738C">
        <w:rPr>
          <w:sz w:val="22"/>
          <w:szCs w:val="22"/>
        </w:rPr>
        <w:t xml:space="preserve"> (2)—before the entry for home consumption is passed; and</w:t>
      </w:r>
    </w:p>
    <w:p w14:paraId="3FF3BA5D" w14:textId="77777777" w:rsidR="003A40CC" w:rsidRPr="0014738C" w:rsidRDefault="003A40CC" w:rsidP="003A40CC">
      <w:pPr>
        <w:widowControl w:val="0"/>
        <w:autoSpaceDE w:val="0"/>
        <w:autoSpaceDN w:val="0"/>
        <w:adjustRightInd w:val="0"/>
        <w:spacing w:before="120"/>
        <w:ind w:left="878" w:hanging="350"/>
        <w:jc w:val="both"/>
        <w:rPr>
          <w:sz w:val="22"/>
          <w:szCs w:val="22"/>
        </w:rPr>
      </w:pPr>
      <w:r w:rsidRPr="0014738C">
        <w:rPr>
          <w:sz w:val="22"/>
          <w:szCs w:val="22"/>
        </w:rPr>
        <w:t>(c)</w:t>
      </w:r>
      <w:r w:rsidRPr="0014738C">
        <w:rPr>
          <w:sz w:val="22"/>
          <w:szCs w:val="22"/>
        </w:rPr>
        <w:tab/>
        <w:t>in the case of goods taken to be entered for home consumption under subsection 61</w:t>
      </w:r>
      <w:r w:rsidRPr="0014738C">
        <w:rPr>
          <w:smallCaps/>
          <w:sz w:val="22"/>
          <w:szCs w:val="22"/>
        </w:rPr>
        <w:t>c</w:t>
      </w:r>
      <w:r w:rsidRPr="0014738C">
        <w:rPr>
          <w:sz w:val="22"/>
          <w:szCs w:val="22"/>
        </w:rPr>
        <w:t xml:space="preserve"> (2)—at the time specified in the permission given under section 61</w:t>
      </w:r>
      <w:r w:rsidRPr="0014738C">
        <w:rPr>
          <w:smallCaps/>
          <w:sz w:val="22"/>
          <w:szCs w:val="22"/>
        </w:rPr>
        <w:t>c</w:t>
      </w:r>
      <w:r w:rsidRPr="0014738C">
        <w:rPr>
          <w:sz w:val="22"/>
          <w:szCs w:val="22"/>
        </w:rPr>
        <w:t>.”.</w:t>
      </w:r>
    </w:p>
    <w:p w14:paraId="04415509"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sz w:val="22"/>
          <w:szCs w:val="22"/>
        </w:rPr>
        <w:br w:type="page"/>
      </w:r>
      <w:r w:rsidRPr="0014738C">
        <w:rPr>
          <w:b/>
          <w:bCs/>
          <w:sz w:val="22"/>
          <w:szCs w:val="22"/>
        </w:rPr>
        <w:lastRenderedPageBreak/>
        <w:t>Repeal of section and substitution of new sections</w:t>
      </w:r>
    </w:p>
    <w:p w14:paraId="5967E62D" w14:textId="77777777" w:rsidR="003A40CC" w:rsidRPr="0014738C" w:rsidRDefault="003A40CC" w:rsidP="003A40CC">
      <w:pPr>
        <w:widowControl w:val="0"/>
        <w:tabs>
          <w:tab w:val="left" w:pos="754"/>
        </w:tabs>
        <w:autoSpaceDE w:val="0"/>
        <w:autoSpaceDN w:val="0"/>
        <w:adjustRightInd w:val="0"/>
        <w:spacing w:before="120"/>
        <w:ind w:firstLine="331"/>
        <w:jc w:val="both"/>
        <w:rPr>
          <w:sz w:val="22"/>
          <w:szCs w:val="22"/>
        </w:rPr>
      </w:pPr>
      <w:r w:rsidRPr="0014738C">
        <w:rPr>
          <w:b/>
          <w:bCs/>
          <w:sz w:val="22"/>
          <w:szCs w:val="22"/>
        </w:rPr>
        <w:t>44.</w:t>
      </w:r>
      <w:r w:rsidRPr="0014738C">
        <w:rPr>
          <w:b/>
          <w:bCs/>
          <w:sz w:val="22"/>
          <w:szCs w:val="22"/>
        </w:rPr>
        <w:tab/>
      </w:r>
      <w:r w:rsidRPr="0014738C">
        <w:rPr>
          <w:sz w:val="22"/>
          <w:szCs w:val="22"/>
        </w:rPr>
        <w:t>Section 61 of the Principal Act is repealed and the following sections are substituted:</w:t>
      </w:r>
    </w:p>
    <w:p w14:paraId="01F63720"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Customs control</w:t>
      </w:r>
    </w:p>
    <w:p w14:paraId="5DAD73E1"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“61.</w:t>
      </w:r>
      <w:r w:rsidRPr="0014738C">
        <w:rPr>
          <w:sz w:val="22"/>
          <w:szCs w:val="22"/>
        </w:rPr>
        <w:tab/>
        <w:t xml:space="preserve">All excisable goods are, until delivered for home consumption or for exportation to a place outside Australia, whichever first occurs, subject to the control of Customs and must not be moved, altered or interfered with except as </w:t>
      </w:r>
      <w:proofErr w:type="spellStart"/>
      <w:r w:rsidRPr="0014738C">
        <w:rPr>
          <w:sz w:val="22"/>
          <w:szCs w:val="22"/>
        </w:rPr>
        <w:t>authorised</w:t>
      </w:r>
      <w:proofErr w:type="spellEnd"/>
      <w:r w:rsidRPr="0014738C">
        <w:rPr>
          <w:sz w:val="22"/>
          <w:szCs w:val="22"/>
        </w:rPr>
        <w:t xml:space="preserve"> by this Act.</w:t>
      </w:r>
    </w:p>
    <w:p w14:paraId="624373DA"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Penalty: $20,000.</w:t>
      </w:r>
    </w:p>
    <w:p w14:paraId="50C05F5D"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Delivery for exportation</w:t>
      </w:r>
    </w:p>
    <w:p w14:paraId="7F176592"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“61</w:t>
      </w:r>
      <w:r w:rsidRPr="0014738C">
        <w:rPr>
          <w:smallCaps/>
          <w:sz w:val="22"/>
          <w:szCs w:val="22"/>
        </w:rPr>
        <w:t>aa</w:t>
      </w:r>
      <w:r w:rsidRPr="0014738C">
        <w:rPr>
          <w:sz w:val="22"/>
          <w:szCs w:val="22"/>
        </w:rPr>
        <w:t>. (1) For the purposes of this Act, excisable goods, other than goods delivered to a person under section 61</w:t>
      </w:r>
      <w:r w:rsidRPr="0014738C">
        <w:rPr>
          <w:smallCaps/>
          <w:sz w:val="22"/>
          <w:szCs w:val="22"/>
        </w:rPr>
        <w:t>d</w:t>
      </w:r>
      <w:r w:rsidRPr="0014738C">
        <w:rPr>
          <w:sz w:val="22"/>
          <w:szCs w:val="22"/>
        </w:rPr>
        <w:t xml:space="preserve"> (2), are not taken to have been delivered for exportation until they are brought into a place that is a prescribed place for the purposes of paragraph 30 (d) of the </w:t>
      </w:r>
      <w:r w:rsidRPr="0014738C">
        <w:rPr>
          <w:i/>
          <w:iCs/>
          <w:sz w:val="22"/>
          <w:szCs w:val="22"/>
        </w:rPr>
        <w:t xml:space="preserve">Customs Act 1901 </w:t>
      </w:r>
      <w:r w:rsidRPr="0014738C">
        <w:rPr>
          <w:sz w:val="22"/>
          <w:szCs w:val="22"/>
        </w:rPr>
        <w:t>for export.</w:t>
      </w:r>
    </w:p>
    <w:p w14:paraId="3FA09CBB" w14:textId="77777777"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“(2)</w:t>
      </w:r>
      <w:r w:rsidRPr="0014738C">
        <w:rPr>
          <w:sz w:val="22"/>
          <w:szCs w:val="22"/>
        </w:rPr>
        <w:tab/>
        <w:t>For the purposes of this Act excisable goods delivered to a person under subsection 61</w:t>
      </w:r>
      <w:r w:rsidRPr="0014738C">
        <w:rPr>
          <w:smallCaps/>
          <w:sz w:val="22"/>
          <w:szCs w:val="22"/>
        </w:rPr>
        <w:t>d</w:t>
      </w:r>
      <w:r w:rsidRPr="0014738C">
        <w:rPr>
          <w:sz w:val="22"/>
          <w:szCs w:val="22"/>
        </w:rPr>
        <w:t xml:space="preserve"> (2) are taken to have been delivered for exportation at the time when they are received by that person.</w:t>
      </w:r>
    </w:p>
    <w:p w14:paraId="0FA9942B"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Permission to deliver for exportation</w:t>
      </w:r>
    </w:p>
    <w:p w14:paraId="77A5EE1D" w14:textId="299CB8BA" w:rsidR="003A40CC" w:rsidRPr="0014738C" w:rsidRDefault="003A40CC" w:rsidP="003A40CC">
      <w:pPr>
        <w:widowControl w:val="0"/>
        <w:autoSpaceDE w:val="0"/>
        <w:autoSpaceDN w:val="0"/>
        <w:adjustRightInd w:val="0"/>
        <w:spacing w:before="120"/>
        <w:ind w:firstLine="350"/>
        <w:jc w:val="both"/>
        <w:rPr>
          <w:sz w:val="22"/>
          <w:szCs w:val="22"/>
        </w:rPr>
      </w:pPr>
      <w:r w:rsidRPr="0014738C">
        <w:rPr>
          <w:sz w:val="22"/>
          <w:szCs w:val="22"/>
        </w:rPr>
        <w:t>“61</w:t>
      </w:r>
      <w:r w:rsidRPr="0014738C">
        <w:rPr>
          <w:smallCaps/>
          <w:sz w:val="22"/>
          <w:szCs w:val="22"/>
        </w:rPr>
        <w:t>ab</w:t>
      </w:r>
      <w:r w:rsidRPr="0014738C">
        <w:rPr>
          <w:sz w:val="22"/>
          <w:szCs w:val="22"/>
        </w:rPr>
        <w:t>. Where an authority to deal with goods that are excisable goods in accordance with an export entry relating to those goods is granted under section 114</w:t>
      </w:r>
      <w:r w:rsidRPr="0014738C">
        <w:rPr>
          <w:smallCaps/>
          <w:sz w:val="22"/>
          <w:szCs w:val="22"/>
        </w:rPr>
        <w:t>c</w:t>
      </w:r>
      <w:r w:rsidRPr="0014738C">
        <w:rPr>
          <w:sz w:val="22"/>
          <w:szCs w:val="22"/>
        </w:rPr>
        <w:t xml:space="preserve"> of the </w:t>
      </w:r>
      <w:r w:rsidRPr="0014738C">
        <w:rPr>
          <w:i/>
          <w:iCs/>
          <w:sz w:val="22"/>
          <w:szCs w:val="22"/>
        </w:rPr>
        <w:t>Customs Act 1901</w:t>
      </w:r>
      <w:r w:rsidRPr="00C34112">
        <w:rPr>
          <w:iCs/>
          <w:sz w:val="22"/>
          <w:szCs w:val="22"/>
        </w:rPr>
        <w:t>,</w:t>
      </w:r>
      <w:r w:rsidRPr="0014738C">
        <w:rPr>
          <w:i/>
          <w:iCs/>
          <w:sz w:val="22"/>
          <w:szCs w:val="22"/>
        </w:rPr>
        <w:t xml:space="preserve"> </w:t>
      </w:r>
      <w:r w:rsidRPr="0014738C">
        <w:rPr>
          <w:sz w:val="22"/>
          <w:szCs w:val="22"/>
        </w:rPr>
        <w:t>that authority is to be treated, for the purposes of this Act, as a permission to deliver those goods for exportation.”.</w:t>
      </w:r>
    </w:p>
    <w:p w14:paraId="33ACCD1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Permission to deliver certain goods for home consumption without entry</w:t>
      </w:r>
    </w:p>
    <w:p w14:paraId="0744BD42" w14:textId="77777777" w:rsidR="003A40CC" w:rsidRPr="0014738C" w:rsidRDefault="003A40CC" w:rsidP="003A40CC">
      <w:pPr>
        <w:widowControl w:val="0"/>
        <w:tabs>
          <w:tab w:val="left" w:pos="754"/>
        </w:tabs>
        <w:autoSpaceDE w:val="0"/>
        <w:autoSpaceDN w:val="0"/>
        <w:adjustRightInd w:val="0"/>
        <w:spacing w:before="120"/>
        <w:ind w:left="331"/>
        <w:jc w:val="both"/>
        <w:rPr>
          <w:sz w:val="22"/>
          <w:szCs w:val="22"/>
        </w:rPr>
      </w:pPr>
      <w:r w:rsidRPr="0014738C">
        <w:rPr>
          <w:b/>
          <w:bCs/>
          <w:sz w:val="22"/>
          <w:szCs w:val="22"/>
        </w:rPr>
        <w:t>45.</w:t>
      </w:r>
      <w:r w:rsidRPr="0014738C">
        <w:rPr>
          <w:b/>
          <w:bCs/>
          <w:sz w:val="22"/>
          <w:szCs w:val="22"/>
        </w:rPr>
        <w:tab/>
      </w:r>
      <w:r w:rsidRPr="0014738C">
        <w:rPr>
          <w:sz w:val="22"/>
          <w:szCs w:val="22"/>
        </w:rPr>
        <w:t>Section 61</w:t>
      </w:r>
      <w:r w:rsidRPr="0014738C">
        <w:rPr>
          <w:smallCaps/>
          <w:sz w:val="22"/>
          <w:szCs w:val="22"/>
        </w:rPr>
        <w:t>c</w:t>
      </w:r>
      <w:r w:rsidRPr="0014738C">
        <w:rPr>
          <w:sz w:val="22"/>
          <w:szCs w:val="22"/>
        </w:rPr>
        <w:t xml:space="preserve"> of the Principal Act is amended:</w:t>
      </w:r>
    </w:p>
    <w:p w14:paraId="731D2E8B"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b/>
          <w:bCs/>
          <w:sz w:val="22"/>
          <w:szCs w:val="22"/>
        </w:rPr>
        <w:t>(a)</w:t>
      </w:r>
      <w:r w:rsidRPr="0014738C">
        <w:rPr>
          <w:sz w:val="22"/>
          <w:szCs w:val="22"/>
        </w:rPr>
        <w:tab/>
        <w:t>by omitting subsection (1</w:t>
      </w:r>
      <w:r w:rsidRPr="0014738C">
        <w:rPr>
          <w:smallCaps/>
          <w:sz w:val="22"/>
          <w:szCs w:val="22"/>
        </w:rPr>
        <w:t>a</w:t>
      </w:r>
      <w:r w:rsidRPr="0014738C">
        <w:rPr>
          <w:sz w:val="22"/>
          <w:szCs w:val="22"/>
        </w:rPr>
        <w:t>);</w:t>
      </w:r>
    </w:p>
    <w:p w14:paraId="418F72B9"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b/>
          <w:bCs/>
          <w:sz w:val="22"/>
          <w:szCs w:val="22"/>
        </w:rPr>
        <w:t>(b)</w:t>
      </w:r>
      <w:r w:rsidRPr="0014738C">
        <w:rPr>
          <w:b/>
          <w:bCs/>
          <w:sz w:val="22"/>
          <w:szCs w:val="22"/>
        </w:rPr>
        <w:tab/>
      </w:r>
      <w:r w:rsidRPr="0014738C">
        <w:rPr>
          <w:sz w:val="22"/>
          <w:szCs w:val="22"/>
        </w:rPr>
        <w:t>by omitting from subsection (2) “or delivered for home consumption or exportation by authority of subsection (1</w:t>
      </w:r>
      <w:r w:rsidRPr="0014738C">
        <w:rPr>
          <w:smallCaps/>
          <w:sz w:val="22"/>
          <w:szCs w:val="22"/>
        </w:rPr>
        <w:t>a</w:t>
      </w:r>
      <w:r w:rsidRPr="0014738C">
        <w:rPr>
          <w:sz w:val="22"/>
          <w:szCs w:val="22"/>
        </w:rPr>
        <w:t>)”;</w:t>
      </w:r>
    </w:p>
    <w:p w14:paraId="3730F029"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b/>
          <w:bCs/>
          <w:sz w:val="22"/>
          <w:szCs w:val="22"/>
        </w:rPr>
        <w:t>(c)</w:t>
      </w:r>
      <w:r w:rsidRPr="0014738C">
        <w:rPr>
          <w:b/>
          <w:bCs/>
          <w:sz w:val="22"/>
          <w:szCs w:val="22"/>
        </w:rPr>
        <w:tab/>
      </w:r>
      <w:r w:rsidRPr="0014738C">
        <w:rPr>
          <w:sz w:val="22"/>
          <w:szCs w:val="22"/>
        </w:rPr>
        <w:t xml:space="preserve">by omitting from subsection (3) “or </w:t>
      </w:r>
      <w:r w:rsidRPr="0014738C">
        <w:rPr>
          <w:smallCaps/>
          <w:sz w:val="22"/>
          <w:szCs w:val="22"/>
        </w:rPr>
        <w:t>(</w:t>
      </w:r>
      <w:r w:rsidRPr="0014738C">
        <w:rPr>
          <w:sz w:val="22"/>
          <w:szCs w:val="22"/>
        </w:rPr>
        <w:t>1</w:t>
      </w:r>
      <w:r w:rsidRPr="0014738C">
        <w:rPr>
          <w:smallCaps/>
          <w:sz w:val="22"/>
          <w:szCs w:val="22"/>
        </w:rPr>
        <w:t>a)”;</w:t>
      </w:r>
    </w:p>
    <w:p w14:paraId="6B7A1D46"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b/>
          <w:bCs/>
          <w:sz w:val="22"/>
          <w:szCs w:val="22"/>
        </w:rPr>
        <w:t>(d)</w:t>
      </w:r>
      <w:r w:rsidRPr="0014738C">
        <w:rPr>
          <w:b/>
          <w:bCs/>
          <w:sz w:val="22"/>
          <w:szCs w:val="22"/>
        </w:rPr>
        <w:tab/>
      </w:r>
      <w:r w:rsidRPr="0014738C">
        <w:rPr>
          <w:sz w:val="22"/>
          <w:szCs w:val="22"/>
        </w:rPr>
        <w:t>by omitting from subsection (4) “or exportation”;</w:t>
      </w:r>
    </w:p>
    <w:p w14:paraId="46C1F21A" w14:textId="77777777" w:rsidR="003A40CC" w:rsidRPr="0014738C" w:rsidRDefault="003A40CC" w:rsidP="003A40CC">
      <w:pPr>
        <w:widowControl w:val="0"/>
        <w:tabs>
          <w:tab w:val="left" w:pos="787"/>
        </w:tabs>
        <w:autoSpaceDE w:val="0"/>
        <w:autoSpaceDN w:val="0"/>
        <w:adjustRightInd w:val="0"/>
        <w:spacing w:before="120"/>
        <w:ind w:left="394"/>
        <w:jc w:val="both"/>
        <w:rPr>
          <w:sz w:val="22"/>
          <w:szCs w:val="22"/>
        </w:rPr>
      </w:pPr>
      <w:r w:rsidRPr="0014738C">
        <w:rPr>
          <w:b/>
          <w:bCs/>
          <w:sz w:val="22"/>
          <w:szCs w:val="22"/>
        </w:rPr>
        <w:t>(e)</w:t>
      </w:r>
      <w:r w:rsidRPr="0014738C">
        <w:rPr>
          <w:b/>
          <w:bCs/>
          <w:sz w:val="22"/>
          <w:szCs w:val="22"/>
        </w:rPr>
        <w:tab/>
      </w:r>
      <w:r w:rsidRPr="0014738C">
        <w:rPr>
          <w:sz w:val="22"/>
          <w:szCs w:val="22"/>
        </w:rPr>
        <w:t>by omitting from subsection (4) “or (1</w:t>
      </w:r>
      <w:r w:rsidRPr="0014738C">
        <w:rPr>
          <w:smallCaps/>
          <w:sz w:val="22"/>
          <w:szCs w:val="22"/>
        </w:rPr>
        <w:t>a</w:t>
      </w:r>
      <w:r w:rsidRPr="0014738C">
        <w:rPr>
          <w:sz w:val="22"/>
          <w:szCs w:val="22"/>
        </w:rPr>
        <w:t>), as the case requires”;</w:t>
      </w:r>
    </w:p>
    <w:p w14:paraId="1971AA09" w14:textId="77777777" w:rsidR="003A40CC" w:rsidRPr="0014738C" w:rsidRDefault="003A40CC" w:rsidP="003A40CC">
      <w:pPr>
        <w:widowControl w:val="0"/>
        <w:tabs>
          <w:tab w:val="left" w:pos="787"/>
        </w:tabs>
        <w:autoSpaceDE w:val="0"/>
        <w:autoSpaceDN w:val="0"/>
        <w:adjustRightInd w:val="0"/>
        <w:spacing w:before="120"/>
        <w:ind w:left="787" w:hanging="394"/>
        <w:jc w:val="both"/>
        <w:rPr>
          <w:sz w:val="22"/>
          <w:szCs w:val="22"/>
        </w:rPr>
      </w:pPr>
      <w:r w:rsidRPr="0014738C">
        <w:rPr>
          <w:b/>
          <w:bCs/>
          <w:sz w:val="22"/>
          <w:szCs w:val="22"/>
        </w:rPr>
        <w:t>(f)</w:t>
      </w:r>
      <w:r w:rsidRPr="0014738C">
        <w:rPr>
          <w:b/>
          <w:bCs/>
          <w:sz w:val="22"/>
          <w:szCs w:val="22"/>
        </w:rPr>
        <w:tab/>
      </w:r>
      <w:r w:rsidRPr="0014738C">
        <w:rPr>
          <w:sz w:val="22"/>
          <w:szCs w:val="22"/>
        </w:rPr>
        <w:t>by omitting from subsection (4) “or exportation as the case requires”.</w:t>
      </w:r>
    </w:p>
    <w:p w14:paraId="3894E5E6"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Outwards duty free shops</w:t>
      </w:r>
    </w:p>
    <w:p w14:paraId="43447F19" w14:textId="77777777" w:rsidR="003A40CC" w:rsidRPr="0014738C" w:rsidRDefault="003A40CC" w:rsidP="003A40CC">
      <w:pPr>
        <w:widowControl w:val="0"/>
        <w:tabs>
          <w:tab w:val="left" w:pos="754"/>
        </w:tabs>
        <w:autoSpaceDE w:val="0"/>
        <w:autoSpaceDN w:val="0"/>
        <w:adjustRightInd w:val="0"/>
        <w:spacing w:before="120"/>
        <w:ind w:firstLine="331"/>
        <w:jc w:val="both"/>
        <w:rPr>
          <w:sz w:val="22"/>
          <w:szCs w:val="22"/>
        </w:rPr>
      </w:pPr>
      <w:r w:rsidRPr="0014738C">
        <w:rPr>
          <w:b/>
          <w:bCs/>
          <w:sz w:val="22"/>
          <w:szCs w:val="22"/>
        </w:rPr>
        <w:t>46.</w:t>
      </w:r>
      <w:r w:rsidRPr="0014738C">
        <w:rPr>
          <w:b/>
          <w:bCs/>
          <w:sz w:val="22"/>
          <w:szCs w:val="22"/>
        </w:rPr>
        <w:tab/>
      </w:r>
      <w:r w:rsidRPr="0014738C">
        <w:rPr>
          <w:sz w:val="22"/>
          <w:szCs w:val="22"/>
        </w:rPr>
        <w:t>Section 6</w:t>
      </w:r>
      <w:r w:rsidRPr="0014738C">
        <w:rPr>
          <w:smallCaps/>
          <w:sz w:val="22"/>
          <w:szCs w:val="22"/>
        </w:rPr>
        <w:t>id</w:t>
      </w:r>
      <w:r w:rsidRPr="0014738C">
        <w:rPr>
          <w:sz w:val="22"/>
          <w:szCs w:val="22"/>
        </w:rPr>
        <w:t xml:space="preserve"> of the Principal Act is amended by omitting from subsection (1) the definition of “place outside Australia”.</w:t>
      </w:r>
    </w:p>
    <w:p w14:paraId="35CCB40E"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Review of decisions</w:t>
      </w:r>
    </w:p>
    <w:p w14:paraId="09244BFD" w14:textId="77777777" w:rsidR="003A40CC" w:rsidRPr="0014738C" w:rsidRDefault="003A40CC" w:rsidP="003A40CC">
      <w:pPr>
        <w:widowControl w:val="0"/>
        <w:tabs>
          <w:tab w:val="left" w:pos="754"/>
        </w:tabs>
        <w:autoSpaceDE w:val="0"/>
        <w:autoSpaceDN w:val="0"/>
        <w:adjustRightInd w:val="0"/>
        <w:spacing w:before="120"/>
        <w:ind w:left="331"/>
        <w:jc w:val="both"/>
        <w:rPr>
          <w:sz w:val="22"/>
          <w:szCs w:val="22"/>
        </w:rPr>
      </w:pPr>
      <w:r w:rsidRPr="0014738C">
        <w:rPr>
          <w:b/>
          <w:bCs/>
          <w:sz w:val="22"/>
          <w:szCs w:val="22"/>
        </w:rPr>
        <w:t>47.</w:t>
      </w:r>
      <w:r w:rsidRPr="0014738C">
        <w:rPr>
          <w:b/>
          <w:bCs/>
          <w:sz w:val="22"/>
          <w:szCs w:val="22"/>
        </w:rPr>
        <w:tab/>
      </w:r>
      <w:r w:rsidRPr="0014738C">
        <w:rPr>
          <w:sz w:val="22"/>
          <w:szCs w:val="22"/>
        </w:rPr>
        <w:t>Section 162</w:t>
      </w:r>
      <w:r w:rsidRPr="0014738C">
        <w:rPr>
          <w:smallCaps/>
          <w:sz w:val="22"/>
          <w:szCs w:val="22"/>
        </w:rPr>
        <w:t>c</w:t>
      </w:r>
      <w:r w:rsidRPr="0014738C">
        <w:rPr>
          <w:sz w:val="22"/>
          <w:szCs w:val="22"/>
        </w:rPr>
        <w:t xml:space="preserve"> of the Principal Act is amended:</w:t>
      </w:r>
    </w:p>
    <w:p w14:paraId="5083E6A6" w14:textId="77777777" w:rsidR="003A40CC" w:rsidRPr="0014738C" w:rsidRDefault="003A40CC" w:rsidP="003A40CC">
      <w:pPr>
        <w:widowControl w:val="0"/>
        <w:autoSpaceDE w:val="0"/>
        <w:autoSpaceDN w:val="0"/>
        <w:adjustRightInd w:val="0"/>
        <w:spacing w:before="120"/>
        <w:ind w:left="389"/>
        <w:jc w:val="both"/>
        <w:rPr>
          <w:sz w:val="22"/>
          <w:szCs w:val="22"/>
        </w:rPr>
      </w:pPr>
      <w:r w:rsidRPr="0014738C">
        <w:rPr>
          <w:sz w:val="22"/>
          <w:szCs w:val="22"/>
        </w:rPr>
        <w:t>(</w:t>
      </w:r>
      <w:r w:rsidRPr="0014738C">
        <w:rPr>
          <w:b/>
          <w:bCs/>
          <w:sz w:val="22"/>
          <w:szCs w:val="22"/>
        </w:rPr>
        <w:t>a</w:t>
      </w:r>
      <w:r w:rsidRPr="0014738C">
        <w:rPr>
          <w:sz w:val="22"/>
          <w:szCs w:val="22"/>
        </w:rPr>
        <w:t>)</w:t>
      </w:r>
      <w:r w:rsidRPr="0014738C">
        <w:rPr>
          <w:sz w:val="22"/>
          <w:szCs w:val="22"/>
        </w:rPr>
        <w:tab/>
        <w:t>by inserting after paragraph (1) (e) the following paragraph:</w:t>
      </w:r>
    </w:p>
    <w:p w14:paraId="6F3461EB" w14:textId="77777777" w:rsidR="003A40CC" w:rsidRPr="0014738C" w:rsidRDefault="003A40CC" w:rsidP="003A40CC">
      <w:pPr>
        <w:widowControl w:val="0"/>
        <w:autoSpaceDE w:val="0"/>
        <w:autoSpaceDN w:val="0"/>
        <w:adjustRightInd w:val="0"/>
        <w:spacing w:before="120"/>
        <w:ind w:left="1666" w:hanging="658"/>
        <w:jc w:val="both"/>
        <w:rPr>
          <w:sz w:val="22"/>
          <w:szCs w:val="22"/>
        </w:rPr>
      </w:pPr>
      <w:r w:rsidRPr="0014738C">
        <w:rPr>
          <w:sz w:val="22"/>
          <w:szCs w:val="22"/>
        </w:rPr>
        <w:br w:type="page"/>
      </w:r>
      <w:r w:rsidRPr="0014738C">
        <w:rPr>
          <w:sz w:val="22"/>
          <w:szCs w:val="22"/>
        </w:rPr>
        <w:lastRenderedPageBreak/>
        <w:t>“(</w:t>
      </w:r>
      <w:proofErr w:type="spellStart"/>
      <w:r w:rsidRPr="0014738C">
        <w:rPr>
          <w:sz w:val="22"/>
          <w:szCs w:val="22"/>
        </w:rPr>
        <w:t>ea</w:t>
      </w:r>
      <w:proofErr w:type="spellEnd"/>
      <w:r w:rsidRPr="0014738C">
        <w:rPr>
          <w:sz w:val="22"/>
          <w:szCs w:val="22"/>
        </w:rPr>
        <w:t>)</w:t>
      </w:r>
      <w:r w:rsidRPr="0014738C">
        <w:rPr>
          <w:sz w:val="22"/>
          <w:szCs w:val="22"/>
        </w:rPr>
        <w:tab/>
        <w:t>a decision of a Collector under section 78 in relation to a remission, refund or rebate of excise duty;”;</w:t>
      </w:r>
    </w:p>
    <w:p w14:paraId="479D58A0" w14:textId="77777777" w:rsidR="003A40CC" w:rsidRPr="0014738C" w:rsidRDefault="003A40CC" w:rsidP="003A40CC">
      <w:pPr>
        <w:widowControl w:val="0"/>
        <w:autoSpaceDE w:val="0"/>
        <w:autoSpaceDN w:val="0"/>
        <w:adjustRightInd w:val="0"/>
        <w:spacing w:before="120"/>
        <w:ind w:left="389"/>
        <w:jc w:val="both"/>
        <w:rPr>
          <w:sz w:val="22"/>
          <w:szCs w:val="22"/>
        </w:rPr>
      </w:pPr>
      <w:r w:rsidRPr="0014738C">
        <w:rPr>
          <w:sz w:val="22"/>
          <w:szCs w:val="22"/>
        </w:rPr>
        <w:t>(</w:t>
      </w:r>
      <w:r w:rsidRPr="0014738C">
        <w:rPr>
          <w:b/>
          <w:bCs/>
          <w:sz w:val="22"/>
          <w:szCs w:val="22"/>
        </w:rPr>
        <w:t>b</w:t>
      </w:r>
      <w:r w:rsidRPr="0014738C">
        <w:rPr>
          <w:sz w:val="22"/>
          <w:szCs w:val="22"/>
        </w:rPr>
        <w:t>)</w:t>
      </w:r>
      <w:r w:rsidRPr="0014738C">
        <w:rPr>
          <w:sz w:val="22"/>
          <w:szCs w:val="22"/>
        </w:rPr>
        <w:tab/>
        <w:t>by inserting after paragraph (1) (fa) the following paragraph:</w:t>
      </w:r>
    </w:p>
    <w:p w14:paraId="7A5DCD76" w14:textId="77777777" w:rsidR="003A40CC" w:rsidRDefault="003A40CC" w:rsidP="003A40CC">
      <w:pPr>
        <w:widowControl w:val="0"/>
        <w:autoSpaceDE w:val="0"/>
        <w:autoSpaceDN w:val="0"/>
        <w:adjustRightInd w:val="0"/>
        <w:spacing w:before="120"/>
        <w:ind w:left="1862" w:hanging="859"/>
        <w:jc w:val="both"/>
        <w:rPr>
          <w:sz w:val="22"/>
          <w:szCs w:val="22"/>
        </w:rPr>
      </w:pPr>
      <w:r w:rsidRPr="0014738C">
        <w:rPr>
          <w:sz w:val="22"/>
          <w:szCs w:val="22"/>
        </w:rPr>
        <w:t>“(</w:t>
      </w:r>
      <w:proofErr w:type="spellStart"/>
      <w:r w:rsidRPr="0014738C">
        <w:rPr>
          <w:sz w:val="22"/>
          <w:szCs w:val="22"/>
        </w:rPr>
        <w:t>faaa</w:t>
      </w:r>
      <w:proofErr w:type="spellEnd"/>
      <w:r w:rsidRPr="0014738C">
        <w:rPr>
          <w:sz w:val="22"/>
          <w:szCs w:val="22"/>
        </w:rPr>
        <w:t>)</w:t>
      </w:r>
      <w:r w:rsidR="00D50E76" w:rsidRPr="0014738C">
        <w:rPr>
          <w:sz w:val="22"/>
          <w:szCs w:val="22"/>
        </w:rPr>
        <w:tab/>
      </w:r>
      <w:r w:rsidRPr="0014738C">
        <w:rPr>
          <w:sz w:val="22"/>
          <w:szCs w:val="22"/>
        </w:rPr>
        <w:t>a decision of a Collector under section 79 in relation to a drawback of excise duty;”.</w:t>
      </w:r>
    </w:p>
    <w:p w14:paraId="66AA2A4B" w14:textId="77777777" w:rsidR="00C34112" w:rsidRPr="0014738C" w:rsidRDefault="00C34112" w:rsidP="003A40CC">
      <w:pPr>
        <w:widowControl w:val="0"/>
        <w:autoSpaceDE w:val="0"/>
        <w:autoSpaceDN w:val="0"/>
        <w:adjustRightInd w:val="0"/>
        <w:spacing w:before="120"/>
        <w:ind w:left="1862" w:hanging="859"/>
        <w:jc w:val="both"/>
        <w:rPr>
          <w:sz w:val="22"/>
          <w:szCs w:val="22"/>
        </w:rPr>
      </w:pPr>
    </w:p>
    <w:p w14:paraId="7BA011D0" w14:textId="292568BF" w:rsidR="003A40CC" w:rsidRPr="0014738C" w:rsidRDefault="003A40CC" w:rsidP="00D50E76">
      <w:pPr>
        <w:widowControl w:val="0"/>
        <w:autoSpaceDE w:val="0"/>
        <w:autoSpaceDN w:val="0"/>
        <w:adjustRightInd w:val="0"/>
        <w:spacing w:before="120"/>
        <w:jc w:val="center"/>
        <w:rPr>
          <w:sz w:val="22"/>
          <w:szCs w:val="22"/>
        </w:rPr>
      </w:pPr>
      <w:r w:rsidRPr="0014738C">
        <w:rPr>
          <w:b/>
          <w:bCs/>
          <w:sz w:val="22"/>
          <w:szCs w:val="22"/>
        </w:rPr>
        <w:t>PART 4—MISCELLANEOUS</w:t>
      </w:r>
    </w:p>
    <w:p w14:paraId="46D852C5"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Consequential amendments of the </w:t>
      </w:r>
      <w:r w:rsidRPr="0014738C">
        <w:rPr>
          <w:b/>
          <w:bCs/>
          <w:i/>
          <w:iCs/>
          <w:sz w:val="22"/>
          <w:szCs w:val="22"/>
        </w:rPr>
        <w:t>Administrative Appeals Tribunal Act 1975</w:t>
      </w:r>
    </w:p>
    <w:p w14:paraId="73EC334B" w14:textId="77777777" w:rsidR="003A40CC" w:rsidRPr="0014738C" w:rsidRDefault="003A40CC" w:rsidP="003A40CC">
      <w:pPr>
        <w:widowControl w:val="0"/>
        <w:tabs>
          <w:tab w:val="left" w:pos="744"/>
        </w:tabs>
        <w:autoSpaceDE w:val="0"/>
        <w:autoSpaceDN w:val="0"/>
        <w:adjustRightInd w:val="0"/>
        <w:spacing w:before="120"/>
        <w:ind w:firstLine="331"/>
        <w:jc w:val="both"/>
        <w:rPr>
          <w:sz w:val="22"/>
          <w:szCs w:val="22"/>
        </w:rPr>
      </w:pPr>
      <w:r w:rsidRPr="0014738C">
        <w:rPr>
          <w:b/>
          <w:bCs/>
          <w:sz w:val="22"/>
          <w:szCs w:val="22"/>
        </w:rPr>
        <w:t>48.</w:t>
      </w:r>
      <w:r w:rsidRPr="0014738C">
        <w:rPr>
          <w:b/>
          <w:bCs/>
          <w:sz w:val="22"/>
          <w:szCs w:val="22"/>
        </w:rPr>
        <w:tab/>
      </w:r>
      <w:r w:rsidRPr="0014738C">
        <w:rPr>
          <w:sz w:val="22"/>
          <w:szCs w:val="22"/>
        </w:rPr>
        <w:t xml:space="preserve">The </w:t>
      </w:r>
      <w:r w:rsidRPr="0014738C">
        <w:rPr>
          <w:i/>
          <w:iCs/>
          <w:sz w:val="22"/>
          <w:szCs w:val="22"/>
        </w:rPr>
        <w:t xml:space="preserve">Administrative Appeals Tribunal Act 1975 </w:t>
      </w:r>
      <w:r w:rsidRPr="0014738C">
        <w:rPr>
          <w:sz w:val="22"/>
          <w:szCs w:val="22"/>
        </w:rPr>
        <w:t>is amended as set out in Schedule 3.</w:t>
      </w:r>
    </w:p>
    <w:p w14:paraId="4778BB62"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Customs (Prohibited Imports) Regulations</w:t>
      </w:r>
    </w:p>
    <w:p w14:paraId="7DB9713E" w14:textId="77777777" w:rsidR="003A40CC" w:rsidRPr="0014738C" w:rsidRDefault="003A40CC" w:rsidP="003A40CC">
      <w:pPr>
        <w:widowControl w:val="0"/>
        <w:tabs>
          <w:tab w:val="left" w:pos="744"/>
        </w:tabs>
        <w:autoSpaceDE w:val="0"/>
        <w:autoSpaceDN w:val="0"/>
        <w:adjustRightInd w:val="0"/>
        <w:spacing w:before="120"/>
        <w:ind w:firstLine="331"/>
        <w:jc w:val="both"/>
        <w:rPr>
          <w:sz w:val="22"/>
          <w:szCs w:val="22"/>
        </w:rPr>
      </w:pPr>
      <w:r w:rsidRPr="0014738C">
        <w:rPr>
          <w:b/>
          <w:bCs/>
          <w:sz w:val="22"/>
          <w:szCs w:val="22"/>
        </w:rPr>
        <w:t>49.</w:t>
      </w:r>
      <w:r w:rsidRPr="0014738C">
        <w:rPr>
          <w:b/>
          <w:bCs/>
          <w:sz w:val="22"/>
          <w:szCs w:val="22"/>
        </w:rPr>
        <w:tab/>
      </w:r>
      <w:r w:rsidRPr="0014738C">
        <w:rPr>
          <w:sz w:val="22"/>
          <w:szCs w:val="22"/>
        </w:rPr>
        <w:t>Where, on any day after 13 December 1956, the Minister, in the purported exercise of a power conferred on the Minister under item 18 of the Second Schedule to the Customs (Prohibited Imports) Regulations, declared himself to be of the opinion that goods of a particular kind were of a dangerous character and a menace to the community, then:</w:t>
      </w:r>
    </w:p>
    <w:p w14:paraId="4E3A6523" w14:textId="77777777" w:rsidR="003A40CC" w:rsidRPr="0014738C" w:rsidRDefault="003A40CC" w:rsidP="003A40CC">
      <w:pPr>
        <w:widowControl w:val="0"/>
        <w:tabs>
          <w:tab w:val="left" w:pos="773"/>
        </w:tabs>
        <w:autoSpaceDE w:val="0"/>
        <w:autoSpaceDN w:val="0"/>
        <w:adjustRightInd w:val="0"/>
        <w:spacing w:before="120"/>
        <w:ind w:left="773" w:hanging="394"/>
        <w:jc w:val="both"/>
        <w:rPr>
          <w:sz w:val="22"/>
          <w:szCs w:val="22"/>
        </w:rPr>
      </w:pPr>
      <w:r w:rsidRPr="0014738C">
        <w:rPr>
          <w:sz w:val="22"/>
          <w:szCs w:val="22"/>
        </w:rPr>
        <w:t>(a)</w:t>
      </w:r>
      <w:r w:rsidRPr="0014738C">
        <w:rPr>
          <w:sz w:val="22"/>
          <w:szCs w:val="22"/>
        </w:rPr>
        <w:tab/>
        <w:t>during the period commencing on that day and ending on 11 October 1990 or such earlier day as the Minister, in the purported exercise of that power, ceased to declare himself to be of that opinion in respect of goods of that kind, those Regulations are to be treated as having effect as if goods of that kind had been expressly listed in the Second Schedule to those Regulations; and</w:t>
      </w:r>
    </w:p>
    <w:p w14:paraId="3146D53E" w14:textId="77777777" w:rsidR="003A40CC" w:rsidRPr="0014738C" w:rsidRDefault="003A40CC" w:rsidP="003A40CC">
      <w:pPr>
        <w:widowControl w:val="0"/>
        <w:tabs>
          <w:tab w:val="left" w:pos="773"/>
        </w:tabs>
        <w:autoSpaceDE w:val="0"/>
        <w:autoSpaceDN w:val="0"/>
        <w:adjustRightInd w:val="0"/>
        <w:spacing w:before="120"/>
        <w:ind w:left="773" w:hanging="394"/>
        <w:jc w:val="both"/>
        <w:rPr>
          <w:sz w:val="22"/>
          <w:szCs w:val="22"/>
        </w:rPr>
      </w:pPr>
      <w:r w:rsidRPr="0014738C">
        <w:rPr>
          <w:sz w:val="22"/>
          <w:szCs w:val="22"/>
        </w:rPr>
        <w:t>(b)</w:t>
      </w:r>
      <w:r w:rsidRPr="0014738C">
        <w:rPr>
          <w:sz w:val="22"/>
          <w:szCs w:val="22"/>
        </w:rPr>
        <w:tab/>
        <w:t>any measures for the seizure and condemnation of goods of that kind are to be treated as if they were measures for the seizure and condemnation of goods of that kind that were expressly so listed during that period.</w:t>
      </w:r>
    </w:p>
    <w:p w14:paraId="056F8A16" w14:textId="77777777" w:rsidR="00D50E76" w:rsidRPr="0014738C" w:rsidRDefault="00C34112" w:rsidP="00D50E76">
      <w:pPr>
        <w:widowControl w:val="0"/>
        <w:tabs>
          <w:tab w:val="left" w:pos="773"/>
        </w:tabs>
        <w:autoSpaceDE w:val="0"/>
        <w:autoSpaceDN w:val="0"/>
        <w:adjustRightInd w:val="0"/>
        <w:spacing w:before="120"/>
        <w:jc w:val="center"/>
        <w:rPr>
          <w:sz w:val="22"/>
          <w:szCs w:val="22"/>
        </w:rPr>
      </w:pPr>
      <w:r>
        <w:rPr>
          <w:sz w:val="22"/>
          <w:szCs w:val="22"/>
        </w:rPr>
        <w:pict w14:anchorId="0F683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9" o:title="BD10219_"/>
          </v:shape>
        </w:pict>
      </w:r>
    </w:p>
    <w:p w14:paraId="23112A50" w14:textId="77777777" w:rsidR="003A40CC" w:rsidRPr="0014738C" w:rsidRDefault="003A40CC" w:rsidP="00D50E76">
      <w:pPr>
        <w:widowControl w:val="0"/>
        <w:tabs>
          <w:tab w:val="left" w:pos="7920"/>
        </w:tabs>
        <w:autoSpaceDE w:val="0"/>
        <w:autoSpaceDN w:val="0"/>
        <w:adjustRightInd w:val="0"/>
        <w:spacing w:before="120"/>
        <w:ind w:left="3960"/>
        <w:jc w:val="center"/>
        <w:rPr>
          <w:sz w:val="22"/>
          <w:szCs w:val="22"/>
        </w:rPr>
      </w:pPr>
      <w:r w:rsidRPr="0014738C">
        <w:rPr>
          <w:sz w:val="22"/>
          <w:szCs w:val="22"/>
        </w:rPr>
        <w:br w:type="page"/>
      </w:r>
      <w:r w:rsidRPr="0014738C">
        <w:rPr>
          <w:b/>
          <w:bCs/>
          <w:sz w:val="22"/>
          <w:szCs w:val="22"/>
        </w:rPr>
        <w:lastRenderedPageBreak/>
        <w:t>SCHEDULE 1</w:t>
      </w:r>
      <w:r w:rsidRPr="0014738C">
        <w:rPr>
          <w:b/>
          <w:bCs/>
          <w:sz w:val="22"/>
          <w:szCs w:val="22"/>
        </w:rPr>
        <w:tab/>
      </w:r>
      <w:r w:rsidRPr="0014738C">
        <w:rPr>
          <w:sz w:val="22"/>
          <w:szCs w:val="22"/>
        </w:rPr>
        <w:t>Section 35</w:t>
      </w:r>
    </w:p>
    <w:p w14:paraId="6490FB01" w14:textId="77777777" w:rsidR="003A40CC" w:rsidRPr="0014738C" w:rsidRDefault="003A40CC" w:rsidP="00D50E76">
      <w:pPr>
        <w:widowControl w:val="0"/>
        <w:autoSpaceDE w:val="0"/>
        <w:autoSpaceDN w:val="0"/>
        <w:adjustRightInd w:val="0"/>
        <w:spacing w:before="120"/>
        <w:jc w:val="center"/>
        <w:rPr>
          <w:sz w:val="22"/>
          <w:szCs w:val="22"/>
        </w:rPr>
      </w:pPr>
      <w:r w:rsidRPr="0014738C">
        <w:rPr>
          <w:sz w:val="22"/>
          <w:szCs w:val="22"/>
        </w:rPr>
        <w:t>NEW SCHEDULE VI TO BE SUBSTITUTED FOR CURRENT</w:t>
      </w:r>
      <w:r w:rsidR="00D50E76" w:rsidRPr="0014738C">
        <w:rPr>
          <w:sz w:val="22"/>
          <w:szCs w:val="22"/>
        </w:rPr>
        <w:br/>
      </w:r>
      <w:r w:rsidRPr="0014738C">
        <w:rPr>
          <w:sz w:val="22"/>
          <w:szCs w:val="22"/>
        </w:rPr>
        <w:t>SCHEDULE VI TO THE CUSTOMS ACT 1901</w:t>
      </w:r>
    </w:p>
    <w:tbl>
      <w:tblPr>
        <w:tblW w:w="0" w:type="auto"/>
        <w:tblLayout w:type="fixed"/>
        <w:tblCellMar>
          <w:left w:w="40" w:type="dxa"/>
          <w:right w:w="40" w:type="dxa"/>
        </w:tblCellMar>
        <w:tblLook w:val="0000" w:firstRow="0" w:lastRow="0" w:firstColumn="0" w:lastColumn="0" w:noHBand="0" w:noVBand="0"/>
      </w:tblPr>
      <w:tblGrid>
        <w:gridCol w:w="5736"/>
        <w:gridCol w:w="2065"/>
        <w:gridCol w:w="1639"/>
      </w:tblGrid>
      <w:tr w:rsidR="00D50E76" w:rsidRPr="0014738C" w14:paraId="5EEB2F35" w14:textId="77777777">
        <w:tc>
          <w:tcPr>
            <w:tcW w:w="7801" w:type="dxa"/>
            <w:gridSpan w:val="2"/>
            <w:tcBorders>
              <w:top w:val="nil"/>
              <w:left w:val="nil"/>
              <w:bottom w:val="single" w:sz="6" w:space="0" w:color="auto"/>
              <w:right w:val="nil"/>
            </w:tcBorders>
          </w:tcPr>
          <w:p w14:paraId="28FA3B31" w14:textId="77777777" w:rsidR="00D50E76" w:rsidRPr="0014738C" w:rsidRDefault="00D50E76" w:rsidP="00D50E76">
            <w:pPr>
              <w:widowControl w:val="0"/>
              <w:autoSpaceDE w:val="0"/>
              <w:autoSpaceDN w:val="0"/>
              <w:adjustRightInd w:val="0"/>
              <w:spacing w:before="120"/>
              <w:jc w:val="center"/>
              <w:rPr>
                <w:sz w:val="22"/>
                <w:szCs w:val="22"/>
              </w:rPr>
            </w:pPr>
            <w:r w:rsidRPr="0014738C">
              <w:rPr>
                <w:sz w:val="22"/>
                <w:szCs w:val="22"/>
              </w:rPr>
              <w:t>“SCHEDULE VI</w:t>
            </w:r>
          </w:p>
        </w:tc>
        <w:tc>
          <w:tcPr>
            <w:tcW w:w="1639" w:type="dxa"/>
            <w:tcBorders>
              <w:top w:val="nil"/>
              <w:left w:val="nil"/>
              <w:bottom w:val="single" w:sz="6" w:space="0" w:color="auto"/>
              <w:right w:val="nil"/>
            </w:tcBorders>
          </w:tcPr>
          <w:p w14:paraId="22BD9ADF" w14:textId="77777777" w:rsidR="00D50E76" w:rsidRPr="0014738C" w:rsidRDefault="00D50E76" w:rsidP="00D50E76">
            <w:pPr>
              <w:widowControl w:val="0"/>
              <w:autoSpaceDE w:val="0"/>
              <w:autoSpaceDN w:val="0"/>
              <w:adjustRightInd w:val="0"/>
              <w:spacing w:before="120"/>
              <w:jc w:val="right"/>
              <w:rPr>
                <w:sz w:val="22"/>
                <w:szCs w:val="22"/>
              </w:rPr>
            </w:pPr>
            <w:r w:rsidRPr="0014738C">
              <w:rPr>
                <w:sz w:val="22"/>
                <w:szCs w:val="22"/>
              </w:rPr>
              <w:t>Section 4</w:t>
            </w:r>
          </w:p>
        </w:tc>
      </w:tr>
      <w:tr w:rsidR="003A40CC" w:rsidRPr="0014738C" w14:paraId="559ADCE8" w14:textId="77777777" w:rsidTr="00556234">
        <w:tc>
          <w:tcPr>
            <w:tcW w:w="5736" w:type="dxa"/>
            <w:tcBorders>
              <w:top w:val="single" w:sz="6" w:space="0" w:color="auto"/>
              <w:left w:val="nil"/>
              <w:bottom w:val="nil"/>
              <w:right w:val="nil"/>
            </w:tcBorders>
          </w:tcPr>
          <w:p w14:paraId="7F7EE80E"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Column 1</w:t>
            </w:r>
          </w:p>
        </w:tc>
        <w:tc>
          <w:tcPr>
            <w:tcW w:w="2065" w:type="dxa"/>
            <w:tcBorders>
              <w:top w:val="single" w:sz="6" w:space="0" w:color="auto"/>
              <w:left w:val="nil"/>
              <w:bottom w:val="nil"/>
              <w:right w:val="nil"/>
            </w:tcBorders>
          </w:tcPr>
          <w:p w14:paraId="42995F31" w14:textId="77777777" w:rsidR="003A40CC" w:rsidRPr="0014738C" w:rsidRDefault="003A40CC" w:rsidP="00556234">
            <w:pPr>
              <w:widowControl w:val="0"/>
              <w:autoSpaceDE w:val="0"/>
              <w:autoSpaceDN w:val="0"/>
              <w:adjustRightInd w:val="0"/>
              <w:spacing w:before="120"/>
              <w:jc w:val="right"/>
              <w:rPr>
                <w:sz w:val="22"/>
                <w:szCs w:val="22"/>
              </w:rPr>
            </w:pPr>
            <w:r w:rsidRPr="0014738C">
              <w:rPr>
                <w:sz w:val="22"/>
                <w:szCs w:val="22"/>
              </w:rPr>
              <w:t>Column 2</w:t>
            </w:r>
          </w:p>
        </w:tc>
        <w:tc>
          <w:tcPr>
            <w:tcW w:w="1639" w:type="dxa"/>
            <w:tcBorders>
              <w:top w:val="single" w:sz="6" w:space="0" w:color="auto"/>
              <w:left w:val="nil"/>
              <w:bottom w:val="nil"/>
              <w:right w:val="nil"/>
            </w:tcBorders>
            <w:vAlign w:val="center"/>
          </w:tcPr>
          <w:p w14:paraId="10E5A941" w14:textId="77777777" w:rsidR="003A40CC" w:rsidRPr="0014738C" w:rsidRDefault="003A40CC" w:rsidP="00556234">
            <w:pPr>
              <w:widowControl w:val="0"/>
              <w:autoSpaceDE w:val="0"/>
              <w:autoSpaceDN w:val="0"/>
              <w:adjustRightInd w:val="0"/>
              <w:spacing w:before="120"/>
              <w:jc w:val="right"/>
              <w:rPr>
                <w:sz w:val="22"/>
                <w:szCs w:val="22"/>
              </w:rPr>
            </w:pPr>
            <w:r w:rsidRPr="0014738C">
              <w:rPr>
                <w:sz w:val="22"/>
                <w:szCs w:val="22"/>
              </w:rPr>
              <w:t>Column 3</w:t>
            </w:r>
          </w:p>
        </w:tc>
      </w:tr>
      <w:tr w:rsidR="003A40CC" w:rsidRPr="0014738C" w14:paraId="216CE70E" w14:textId="77777777">
        <w:tc>
          <w:tcPr>
            <w:tcW w:w="5736" w:type="dxa"/>
            <w:tcBorders>
              <w:top w:val="nil"/>
              <w:left w:val="nil"/>
              <w:bottom w:val="single" w:sz="6" w:space="0" w:color="auto"/>
              <w:right w:val="nil"/>
            </w:tcBorders>
          </w:tcPr>
          <w:p w14:paraId="31199643"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Substance</w:t>
            </w:r>
          </w:p>
        </w:tc>
        <w:tc>
          <w:tcPr>
            <w:tcW w:w="2065" w:type="dxa"/>
            <w:tcBorders>
              <w:top w:val="nil"/>
              <w:left w:val="nil"/>
              <w:bottom w:val="single" w:sz="6" w:space="0" w:color="auto"/>
              <w:right w:val="nil"/>
            </w:tcBorders>
          </w:tcPr>
          <w:p w14:paraId="3DA643FC" w14:textId="77777777" w:rsidR="003A40CC" w:rsidRPr="0014738C" w:rsidRDefault="003A40CC" w:rsidP="00D50E76">
            <w:pPr>
              <w:widowControl w:val="0"/>
              <w:autoSpaceDE w:val="0"/>
              <w:autoSpaceDN w:val="0"/>
              <w:adjustRightInd w:val="0"/>
              <w:spacing w:before="120"/>
              <w:ind w:left="355"/>
              <w:jc w:val="right"/>
              <w:rPr>
                <w:sz w:val="22"/>
                <w:szCs w:val="22"/>
              </w:rPr>
            </w:pPr>
            <w:r w:rsidRPr="0014738C">
              <w:rPr>
                <w:sz w:val="22"/>
                <w:szCs w:val="22"/>
              </w:rPr>
              <w:t>Trafficable quantity (grams)</w:t>
            </w:r>
          </w:p>
        </w:tc>
        <w:tc>
          <w:tcPr>
            <w:tcW w:w="1639" w:type="dxa"/>
            <w:tcBorders>
              <w:top w:val="nil"/>
              <w:left w:val="nil"/>
              <w:bottom w:val="single" w:sz="6" w:space="0" w:color="auto"/>
              <w:right w:val="nil"/>
            </w:tcBorders>
          </w:tcPr>
          <w:p w14:paraId="2E8AE481" w14:textId="77777777" w:rsidR="003A40CC" w:rsidRPr="0014738C" w:rsidRDefault="003A40CC" w:rsidP="00D50E76">
            <w:pPr>
              <w:widowControl w:val="0"/>
              <w:autoSpaceDE w:val="0"/>
              <w:autoSpaceDN w:val="0"/>
              <w:adjustRightInd w:val="0"/>
              <w:spacing w:before="120"/>
              <w:jc w:val="right"/>
              <w:rPr>
                <w:sz w:val="22"/>
                <w:szCs w:val="22"/>
              </w:rPr>
            </w:pPr>
            <w:r w:rsidRPr="0014738C">
              <w:rPr>
                <w:sz w:val="22"/>
                <w:szCs w:val="22"/>
              </w:rPr>
              <w:t>Commercial quantity (kilograms)</w:t>
            </w:r>
          </w:p>
        </w:tc>
      </w:tr>
      <w:tr w:rsidR="003A40CC" w:rsidRPr="0014738C" w14:paraId="4913807E" w14:textId="77777777">
        <w:tc>
          <w:tcPr>
            <w:tcW w:w="5736" w:type="dxa"/>
            <w:tcBorders>
              <w:top w:val="single" w:sz="6" w:space="0" w:color="auto"/>
              <w:left w:val="nil"/>
              <w:bottom w:val="nil"/>
              <w:right w:val="nil"/>
            </w:tcBorders>
          </w:tcPr>
          <w:p w14:paraId="69E8D4C8"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ACETORPHINE</w:t>
            </w:r>
          </w:p>
        </w:tc>
        <w:tc>
          <w:tcPr>
            <w:tcW w:w="2065" w:type="dxa"/>
            <w:tcBorders>
              <w:top w:val="single" w:sz="6" w:space="0" w:color="auto"/>
              <w:left w:val="nil"/>
              <w:bottom w:val="nil"/>
              <w:right w:val="nil"/>
            </w:tcBorders>
          </w:tcPr>
          <w:p w14:paraId="2437EE8D" w14:textId="77777777" w:rsidR="003A40CC" w:rsidRPr="0014738C" w:rsidRDefault="003A40CC" w:rsidP="003A40CC">
            <w:pPr>
              <w:widowControl w:val="0"/>
              <w:autoSpaceDE w:val="0"/>
              <w:autoSpaceDN w:val="0"/>
              <w:adjustRightInd w:val="0"/>
              <w:spacing w:before="120"/>
              <w:ind w:left="792"/>
              <w:jc w:val="both"/>
              <w:rPr>
                <w:sz w:val="22"/>
                <w:szCs w:val="22"/>
              </w:rPr>
            </w:pPr>
            <w:r w:rsidRPr="0014738C">
              <w:rPr>
                <w:sz w:val="22"/>
                <w:szCs w:val="22"/>
              </w:rPr>
              <w:t>2.000</w:t>
            </w:r>
          </w:p>
        </w:tc>
        <w:tc>
          <w:tcPr>
            <w:tcW w:w="1639" w:type="dxa"/>
            <w:tcBorders>
              <w:top w:val="single" w:sz="6" w:space="0" w:color="auto"/>
              <w:left w:val="nil"/>
              <w:bottom w:val="nil"/>
              <w:right w:val="nil"/>
            </w:tcBorders>
          </w:tcPr>
          <w:p w14:paraId="10C74E4C" w14:textId="77777777" w:rsidR="003A40CC" w:rsidRPr="0014738C" w:rsidRDefault="003A40CC" w:rsidP="00D50E76">
            <w:pPr>
              <w:widowControl w:val="0"/>
              <w:autoSpaceDE w:val="0"/>
              <w:autoSpaceDN w:val="0"/>
              <w:adjustRightInd w:val="0"/>
              <w:spacing w:before="120"/>
              <w:jc w:val="right"/>
              <w:rPr>
                <w:sz w:val="22"/>
                <w:szCs w:val="22"/>
              </w:rPr>
            </w:pPr>
          </w:p>
        </w:tc>
      </w:tr>
      <w:tr w:rsidR="003A40CC" w:rsidRPr="0014738C" w14:paraId="0C8E1C4F" w14:textId="77777777">
        <w:tc>
          <w:tcPr>
            <w:tcW w:w="5736" w:type="dxa"/>
            <w:tcBorders>
              <w:top w:val="nil"/>
              <w:left w:val="nil"/>
              <w:bottom w:val="nil"/>
              <w:right w:val="nil"/>
            </w:tcBorders>
          </w:tcPr>
          <w:p w14:paraId="0C35352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ACETYL-ALPHA-METHYLFENTANYL</w:t>
            </w:r>
          </w:p>
        </w:tc>
        <w:tc>
          <w:tcPr>
            <w:tcW w:w="2065" w:type="dxa"/>
            <w:tcBorders>
              <w:top w:val="nil"/>
              <w:left w:val="nil"/>
              <w:bottom w:val="nil"/>
              <w:right w:val="nil"/>
            </w:tcBorders>
          </w:tcPr>
          <w:p w14:paraId="704592D4" w14:textId="77777777" w:rsidR="003A40CC" w:rsidRPr="0014738C" w:rsidRDefault="003A40CC" w:rsidP="00D50E76">
            <w:pPr>
              <w:widowControl w:val="0"/>
              <w:autoSpaceDE w:val="0"/>
              <w:autoSpaceDN w:val="0"/>
              <w:adjustRightInd w:val="0"/>
              <w:ind w:left="787"/>
              <w:jc w:val="both"/>
              <w:rPr>
                <w:sz w:val="22"/>
                <w:szCs w:val="22"/>
              </w:rPr>
            </w:pPr>
            <w:r w:rsidRPr="0014738C">
              <w:rPr>
                <w:sz w:val="22"/>
                <w:szCs w:val="22"/>
              </w:rPr>
              <w:t>0.005</w:t>
            </w:r>
          </w:p>
        </w:tc>
        <w:tc>
          <w:tcPr>
            <w:tcW w:w="1639" w:type="dxa"/>
            <w:tcBorders>
              <w:top w:val="nil"/>
              <w:left w:val="nil"/>
              <w:bottom w:val="nil"/>
              <w:right w:val="nil"/>
            </w:tcBorders>
          </w:tcPr>
          <w:p w14:paraId="381EB18C" w14:textId="77777777" w:rsidR="003A40CC" w:rsidRPr="0014738C" w:rsidRDefault="003A40CC" w:rsidP="00D50E76">
            <w:pPr>
              <w:widowControl w:val="0"/>
              <w:autoSpaceDE w:val="0"/>
              <w:autoSpaceDN w:val="0"/>
              <w:adjustRightInd w:val="0"/>
              <w:jc w:val="right"/>
              <w:rPr>
                <w:sz w:val="22"/>
                <w:szCs w:val="22"/>
              </w:rPr>
            </w:pPr>
            <w:r w:rsidRPr="0014738C">
              <w:rPr>
                <w:sz w:val="22"/>
                <w:szCs w:val="22"/>
              </w:rPr>
              <w:t>0.005</w:t>
            </w:r>
          </w:p>
        </w:tc>
      </w:tr>
      <w:tr w:rsidR="003A40CC" w:rsidRPr="0014738C" w14:paraId="0A904445" w14:textId="77777777">
        <w:tc>
          <w:tcPr>
            <w:tcW w:w="5736" w:type="dxa"/>
            <w:tcBorders>
              <w:top w:val="nil"/>
              <w:left w:val="nil"/>
              <w:bottom w:val="nil"/>
              <w:right w:val="nil"/>
            </w:tcBorders>
          </w:tcPr>
          <w:p w14:paraId="42E0AB0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ACETYLCODEINE</w:t>
            </w:r>
          </w:p>
        </w:tc>
        <w:tc>
          <w:tcPr>
            <w:tcW w:w="2065" w:type="dxa"/>
            <w:tcBorders>
              <w:top w:val="nil"/>
              <w:left w:val="nil"/>
              <w:bottom w:val="nil"/>
              <w:right w:val="nil"/>
            </w:tcBorders>
          </w:tcPr>
          <w:p w14:paraId="400D614A"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5C5A2D7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9F75C8E" w14:textId="77777777">
        <w:tc>
          <w:tcPr>
            <w:tcW w:w="5736" w:type="dxa"/>
            <w:tcBorders>
              <w:top w:val="nil"/>
              <w:left w:val="nil"/>
              <w:bottom w:val="nil"/>
              <w:right w:val="nil"/>
            </w:tcBorders>
          </w:tcPr>
          <w:p w14:paraId="5B97CA74"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ACETYLDIHYDROCODEINE</w:t>
            </w:r>
          </w:p>
        </w:tc>
        <w:tc>
          <w:tcPr>
            <w:tcW w:w="2065" w:type="dxa"/>
            <w:tcBorders>
              <w:top w:val="nil"/>
              <w:left w:val="nil"/>
              <w:bottom w:val="nil"/>
              <w:right w:val="nil"/>
            </w:tcBorders>
          </w:tcPr>
          <w:p w14:paraId="693EB79A"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26168BA1"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86C1A95" w14:textId="77777777">
        <w:tc>
          <w:tcPr>
            <w:tcW w:w="5736" w:type="dxa"/>
            <w:tcBorders>
              <w:top w:val="nil"/>
              <w:left w:val="nil"/>
              <w:bottom w:val="nil"/>
              <w:right w:val="nil"/>
            </w:tcBorders>
          </w:tcPr>
          <w:p w14:paraId="31A68ED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ACETYLMETHADOL</w:t>
            </w:r>
          </w:p>
        </w:tc>
        <w:tc>
          <w:tcPr>
            <w:tcW w:w="2065" w:type="dxa"/>
            <w:tcBorders>
              <w:top w:val="nil"/>
              <w:left w:val="nil"/>
              <w:bottom w:val="nil"/>
              <w:right w:val="nil"/>
            </w:tcBorders>
          </w:tcPr>
          <w:p w14:paraId="5DC2FDD0"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1C8FEC6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FE83FE4" w14:textId="77777777">
        <w:tc>
          <w:tcPr>
            <w:tcW w:w="5736" w:type="dxa"/>
            <w:tcBorders>
              <w:top w:val="nil"/>
              <w:left w:val="nil"/>
              <w:bottom w:val="nil"/>
              <w:right w:val="nil"/>
            </w:tcBorders>
          </w:tcPr>
          <w:p w14:paraId="46449BB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ALLYLPRODINE</w:t>
            </w:r>
          </w:p>
        </w:tc>
        <w:tc>
          <w:tcPr>
            <w:tcW w:w="2065" w:type="dxa"/>
            <w:tcBorders>
              <w:top w:val="nil"/>
              <w:left w:val="nil"/>
              <w:bottom w:val="nil"/>
              <w:right w:val="nil"/>
            </w:tcBorders>
          </w:tcPr>
          <w:p w14:paraId="5115E623"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502AAAD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8715422" w14:textId="77777777">
        <w:tc>
          <w:tcPr>
            <w:tcW w:w="5736" w:type="dxa"/>
            <w:tcBorders>
              <w:top w:val="nil"/>
              <w:left w:val="nil"/>
              <w:bottom w:val="nil"/>
              <w:right w:val="nil"/>
            </w:tcBorders>
          </w:tcPr>
          <w:p w14:paraId="5BE7BC2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ALPHACETYLMETHADOL</w:t>
            </w:r>
          </w:p>
        </w:tc>
        <w:tc>
          <w:tcPr>
            <w:tcW w:w="2065" w:type="dxa"/>
            <w:tcBorders>
              <w:top w:val="nil"/>
              <w:left w:val="nil"/>
              <w:bottom w:val="nil"/>
              <w:right w:val="nil"/>
            </w:tcBorders>
          </w:tcPr>
          <w:p w14:paraId="642947EE" w14:textId="77777777" w:rsidR="003A40CC" w:rsidRPr="0014738C" w:rsidRDefault="003A40CC" w:rsidP="00D50E76">
            <w:pPr>
              <w:widowControl w:val="0"/>
              <w:autoSpaceDE w:val="0"/>
              <w:autoSpaceDN w:val="0"/>
              <w:adjustRightInd w:val="0"/>
              <w:ind w:left="811"/>
              <w:jc w:val="both"/>
              <w:rPr>
                <w:sz w:val="22"/>
                <w:szCs w:val="22"/>
              </w:rPr>
            </w:pPr>
            <w:r w:rsidRPr="0014738C">
              <w:rPr>
                <w:sz w:val="22"/>
                <w:szCs w:val="22"/>
              </w:rPr>
              <w:t>10.0</w:t>
            </w:r>
          </w:p>
        </w:tc>
        <w:tc>
          <w:tcPr>
            <w:tcW w:w="1639" w:type="dxa"/>
            <w:tcBorders>
              <w:top w:val="nil"/>
              <w:left w:val="nil"/>
              <w:bottom w:val="nil"/>
              <w:right w:val="nil"/>
            </w:tcBorders>
          </w:tcPr>
          <w:p w14:paraId="1EB95EAA"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2607F1C" w14:textId="77777777">
        <w:tc>
          <w:tcPr>
            <w:tcW w:w="5736" w:type="dxa"/>
            <w:tcBorders>
              <w:top w:val="nil"/>
              <w:left w:val="nil"/>
              <w:bottom w:val="nil"/>
              <w:right w:val="nil"/>
            </w:tcBorders>
          </w:tcPr>
          <w:p w14:paraId="3EB574EB"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ALPHAMEPRODINE</w:t>
            </w:r>
          </w:p>
        </w:tc>
        <w:tc>
          <w:tcPr>
            <w:tcW w:w="2065" w:type="dxa"/>
            <w:tcBorders>
              <w:top w:val="nil"/>
              <w:left w:val="nil"/>
              <w:bottom w:val="nil"/>
              <w:right w:val="nil"/>
            </w:tcBorders>
          </w:tcPr>
          <w:p w14:paraId="525329AC" w14:textId="77777777" w:rsidR="003A40CC" w:rsidRPr="0014738C" w:rsidRDefault="003A40CC" w:rsidP="00D50E76">
            <w:pPr>
              <w:widowControl w:val="0"/>
              <w:autoSpaceDE w:val="0"/>
              <w:autoSpaceDN w:val="0"/>
              <w:adjustRightInd w:val="0"/>
              <w:ind w:left="787"/>
              <w:jc w:val="both"/>
              <w:rPr>
                <w:sz w:val="22"/>
                <w:szCs w:val="22"/>
              </w:rPr>
            </w:pPr>
            <w:r w:rsidRPr="0014738C">
              <w:rPr>
                <w:sz w:val="22"/>
                <w:szCs w:val="22"/>
              </w:rPr>
              <w:t>0.2</w:t>
            </w:r>
          </w:p>
        </w:tc>
        <w:tc>
          <w:tcPr>
            <w:tcW w:w="1639" w:type="dxa"/>
            <w:tcBorders>
              <w:top w:val="nil"/>
              <w:left w:val="nil"/>
              <w:bottom w:val="nil"/>
              <w:right w:val="nil"/>
            </w:tcBorders>
          </w:tcPr>
          <w:p w14:paraId="5B727E34"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3C182BB" w14:textId="77777777">
        <w:tc>
          <w:tcPr>
            <w:tcW w:w="5736" w:type="dxa"/>
            <w:tcBorders>
              <w:top w:val="nil"/>
              <w:left w:val="nil"/>
              <w:bottom w:val="nil"/>
              <w:right w:val="nil"/>
            </w:tcBorders>
          </w:tcPr>
          <w:p w14:paraId="5AF9366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ALPHAMETHADOL</w:t>
            </w:r>
          </w:p>
        </w:tc>
        <w:tc>
          <w:tcPr>
            <w:tcW w:w="2065" w:type="dxa"/>
            <w:tcBorders>
              <w:top w:val="nil"/>
              <w:left w:val="nil"/>
              <w:bottom w:val="nil"/>
              <w:right w:val="nil"/>
            </w:tcBorders>
          </w:tcPr>
          <w:p w14:paraId="25A9EAF6" w14:textId="77777777" w:rsidR="003A40CC" w:rsidRPr="0014738C" w:rsidRDefault="003A40CC" w:rsidP="00D50E76">
            <w:pPr>
              <w:widowControl w:val="0"/>
              <w:autoSpaceDE w:val="0"/>
              <w:autoSpaceDN w:val="0"/>
              <w:adjustRightInd w:val="0"/>
              <w:ind w:left="893"/>
              <w:jc w:val="both"/>
              <w:rPr>
                <w:sz w:val="22"/>
                <w:szCs w:val="22"/>
              </w:rPr>
            </w:pPr>
            <w:r w:rsidRPr="0014738C">
              <w:rPr>
                <w:sz w:val="22"/>
                <w:szCs w:val="22"/>
              </w:rPr>
              <w:t>0.2</w:t>
            </w:r>
          </w:p>
        </w:tc>
        <w:tc>
          <w:tcPr>
            <w:tcW w:w="1639" w:type="dxa"/>
            <w:tcBorders>
              <w:top w:val="nil"/>
              <w:left w:val="nil"/>
              <w:bottom w:val="nil"/>
              <w:right w:val="nil"/>
            </w:tcBorders>
          </w:tcPr>
          <w:p w14:paraId="02A7A069"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62A3B5D" w14:textId="77777777">
        <w:tc>
          <w:tcPr>
            <w:tcW w:w="5736" w:type="dxa"/>
            <w:tcBorders>
              <w:top w:val="nil"/>
              <w:left w:val="nil"/>
              <w:bottom w:val="nil"/>
              <w:right w:val="nil"/>
            </w:tcBorders>
          </w:tcPr>
          <w:p w14:paraId="61C12EAE"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ALPHA-METHYLFENTANYL</w:t>
            </w:r>
          </w:p>
        </w:tc>
        <w:tc>
          <w:tcPr>
            <w:tcW w:w="2065" w:type="dxa"/>
            <w:tcBorders>
              <w:top w:val="nil"/>
              <w:left w:val="nil"/>
              <w:bottom w:val="nil"/>
              <w:right w:val="nil"/>
            </w:tcBorders>
          </w:tcPr>
          <w:p w14:paraId="4B28A599" w14:textId="77777777" w:rsidR="003A40CC" w:rsidRPr="0014738C" w:rsidRDefault="003A40CC" w:rsidP="00D50E76">
            <w:pPr>
              <w:widowControl w:val="0"/>
              <w:autoSpaceDE w:val="0"/>
              <w:autoSpaceDN w:val="0"/>
              <w:adjustRightInd w:val="0"/>
              <w:ind w:left="787"/>
              <w:jc w:val="both"/>
              <w:rPr>
                <w:sz w:val="22"/>
                <w:szCs w:val="22"/>
              </w:rPr>
            </w:pPr>
            <w:r w:rsidRPr="0014738C">
              <w:rPr>
                <w:sz w:val="22"/>
                <w:szCs w:val="22"/>
              </w:rPr>
              <w:t>0.005</w:t>
            </w:r>
          </w:p>
        </w:tc>
        <w:tc>
          <w:tcPr>
            <w:tcW w:w="1639" w:type="dxa"/>
            <w:tcBorders>
              <w:top w:val="nil"/>
              <w:left w:val="nil"/>
              <w:bottom w:val="nil"/>
              <w:right w:val="nil"/>
            </w:tcBorders>
          </w:tcPr>
          <w:p w14:paraId="7165B6FF" w14:textId="77777777" w:rsidR="003A40CC" w:rsidRPr="0014738C" w:rsidRDefault="003A40CC" w:rsidP="00D50E76">
            <w:pPr>
              <w:widowControl w:val="0"/>
              <w:autoSpaceDE w:val="0"/>
              <w:autoSpaceDN w:val="0"/>
              <w:adjustRightInd w:val="0"/>
              <w:jc w:val="right"/>
              <w:rPr>
                <w:sz w:val="22"/>
                <w:szCs w:val="22"/>
              </w:rPr>
            </w:pPr>
            <w:r w:rsidRPr="0014738C">
              <w:rPr>
                <w:sz w:val="22"/>
                <w:szCs w:val="22"/>
              </w:rPr>
              <w:t>0.005</w:t>
            </w:r>
          </w:p>
        </w:tc>
      </w:tr>
      <w:tr w:rsidR="003A40CC" w:rsidRPr="0014738C" w14:paraId="751A19B5" w14:textId="77777777">
        <w:tc>
          <w:tcPr>
            <w:tcW w:w="5736" w:type="dxa"/>
            <w:tcBorders>
              <w:top w:val="nil"/>
              <w:left w:val="nil"/>
              <w:bottom w:val="nil"/>
              <w:right w:val="nil"/>
            </w:tcBorders>
          </w:tcPr>
          <w:p w14:paraId="7D3439D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ALPHA-METHYLTHIOFENTANYL</w:t>
            </w:r>
          </w:p>
        </w:tc>
        <w:tc>
          <w:tcPr>
            <w:tcW w:w="2065" w:type="dxa"/>
            <w:tcBorders>
              <w:top w:val="nil"/>
              <w:left w:val="nil"/>
              <w:bottom w:val="nil"/>
              <w:right w:val="nil"/>
            </w:tcBorders>
          </w:tcPr>
          <w:p w14:paraId="579B21BA" w14:textId="77777777" w:rsidR="003A40CC" w:rsidRPr="0014738C" w:rsidRDefault="003A40CC" w:rsidP="00D50E76">
            <w:pPr>
              <w:widowControl w:val="0"/>
              <w:autoSpaceDE w:val="0"/>
              <w:autoSpaceDN w:val="0"/>
              <w:adjustRightInd w:val="0"/>
              <w:ind w:left="787"/>
              <w:jc w:val="both"/>
              <w:rPr>
                <w:sz w:val="22"/>
                <w:szCs w:val="22"/>
              </w:rPr>
            </w:pPr>
            <w:r w:rsidRPr="0014738C">
              <w:rPr>
                <w:sz w:val="22"/>
                <w:szCs w:val="22"/>
              </w:rPr>
              <w:t>0.005</w:t>
            </w:r>
          </w:p>
        </w:tc>
        <w:tc>
          <w:tcPr>
            <w:tcW w:w="1639" w:type="dxa"/>
            <w:tcBorders>
              <w:top w:val="nil"/>
              <w:left w:val="nil"/>
              <w:bottom w:val="nil"/>
              <w:right w:val="nil"/>
            </w:tcBorders>
          </w:tcPr>
          <w:p w14:paraId="7569C0E5" w14:textId="77777777" w:rsidR="003A40CC" w:rsidRPr="0014738C" w:rsidRDefault="003A40CC" w:rsidP="00D50E76">
            <w:pPr>
              <w:widowControl w:val="0"/>
              <w:autoSpaceDE w:val="0"/>
              <w:autoSpaceDN w:val="0"/>
              <w:adjustRightInd w:val="0"/>
              <w:jc w:val="right"/>
              <w:rPr>
                <w:sz w:val="22"/>
                <w:szCs w:val="22"/>
              </w:rPr>
            </w:pPr>
            <w:r w:rsidRPr="0014738C">
              <w:rPr>
                <w:sz w:val="22"/>
                <w:szCs w:val="22"/>
              </w:rPr>
              <w:t>0.005</w:t>
            </w:r>
          </w:p>
        </w:tc>
      </w:tr>
      <w:tr w:rsidR="003A40CC" w:rsidRPr="0014738C" w14:paraId="63589168" w14:textId="77777777">
        <w:tc>
          <w:tcPr>
            <w:tcW w:w="5736" w:type="dxa"/>
            <w:tcBorders>
              <w:top w:val="nil"/>
              <w:left w:val="nil"/>
              <w:bottom w:val="nil"/>
              <w:right w:val="nil"/>
            </w:tcBorders>
          </w:tcPr>
          <w:p w14:paraId="05593329"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ALPHAPRODINE</w:t>
            </w:r>
          </w:p>
        </w:tc>
        <w:tc>
          <w:tcPr>
            <w:tcW w:w="2065" w:type="dxa"/>
            <w:tcBorders>
              <w:top w:val="nil"/>
              <w:left w:val="nil"/>
              <w:bottom w:val="nil"/>
              <w:right w:val="nil"/>
            </w:tcBorders>
          </w:tcPr>
          <w:p w14:paraId="4A0C6FDB"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25.0</w:t>
            </w:r>
          </w:p>
        </w:tc>
        <w:tc>
          <w:tcPr>
            <w:tcW w:w="1639" w:type="dxa"/>
            <w:tcBorders>
              <w:top w:val="nil"/>
              <w:left w:val="nil"/>
              <w:bottom w:val="nil"/>
              <w:right w:val="nil"/>
            </w:tcBorders>
          </w:tcPr>
          <w:p w14:paraId="5A2BF4B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AB5AA80" w14:textId="77777777">
        <w:tc>
          <w:tcPr>
            <w:tcW w:w="5736" w:type="dxa"/>
            <w:tcBorders>
              <w:top w:val="nil"/>
              <w:left w:val="nil"/>
              <w:bottom w:val="nil"/>
              <w:right w:val="nil"/>
            </w:tcBorders>
          </w:tcPr>
          <w:p w14:paraId="57CF3D1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AMPHECOLORAL</w:t>
            </w:r>
          </w:p>
        </w:tc>
        <w:tc>
          <w:tcPr>
            <w:tcW w:w="2065" w:type="dxa"/>
            <w:tcBorders>
              <w:top w:val="nil"/>
              <w:left w:val="nil"/>
              <w:bottom w:val="nil"/>
              <w:right w:val="nil"/>
            </w:tcBorders>
          </w:tcPr>
          <w:p w14:paraId="4466796F"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2A4D835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3C61327" w14:textId="77777777">
        <w:tc>
          <w:tcPr>
            <w:tcW w:w="5736" w:type="dxa"/>
            <w:tcBorders>
              <w:top w:val="nil"/>
              <w:left w:val="nil"/>
              <w:bottom w:val="nil"/>
              <w:right w:val="nil"/>
            </w:tcBorders>
          </w:tcPr>
          <w:p w14:paraId="265AEC49"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3- (2-AMINOPROPYL) INDOLE</w:t>
            </w:r>
          </w:p>
        </w:tc>
        <w:tc>
          <w:tcPr>
            <w:tcW w:w="2065" w:type="dxa"/>
            <w:tcBorders>
              <w:top w:val="nil"/>
              <w:left w:val="nil"/>
              <w:bottom w:val="nil"/>
              <w:right w:val="nil"/>
            </w:tcBorders>
          </w:tcPr>
          <w:p w14:paraId="092762B2"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470206A7"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1109DB5" w14:textId="77777777">
        <w:tc>
          <w:tcPr>
            <w:tcW w:w="5736" w:type="dxa"/>
            <w:tcBorders>
              <w:top w:val="nil"/>
              <w:left w:val="nil"/>
              <w:bottom w:val="nil"/>
              <w:right w:val="nil"/>
            </w:tcBorders>
          </w:tcPr>
          <w:p w14:paraId="50D99AE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AMPHETAMINE</w:t>
            </w:r>
          </w:p>
        </w:tc>
        <w:tc>
          <w:tcPr>
            <w:tcW w:w="2065" w:type="dxa"/>
            <w:tcBorders>
              <w:top w:val="nil"/>
              <w:left w:val="nil"/>
              <w:bottom w:val="nil"/>
              <w:right w:val="nil"/>
            </w:tcBorders>
          </w:tcPr>
          <w:p w14:paraId="4717902A"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6E0280B5"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B1BF5BE" w14:textId="77777777">
        <w:tc>
          <w:tcPr>
            <w:tcW w:w="5736" w:type="dxa"/>
            <w:tcBorders>
              <w:top w:val="nil"/>
              <w:left w:val="nil"/>
              <w:bottom w:val="nil"/>
              <w:right w:val="nil"/>
            </w:tcBorders>
          </w:tcPr>
          <w:p w14:paraId="257F0FA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ANILERIDINE</w:t>
            </w:r>
          </w:p>
        </w:tc>
        <w:tc>
          <w:tcPr>
            <w:tcW w:w="2065" w:type="dxa"/>
            <w:tcBorders>
              <w:top w:val="nil"/>
              <w:left w:val="nil"/>
              <w:bottom w:val="nil"/>
              <w:right w:val="nil"/>
            </w:tcBorders>
          </w:tcPr>
          <w:p w14:paraId="16877C77"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25.0</w:t>
            </w:r>
          </w:p>
        </w:tc>
        <w:tc>
          <w:tcPr>
            <w:tcW w:w="1639" w:type="dxa"/>
            <w:tcBorders>
              <w:top w:val="nil"/>
              <w:left w:val="nil"/>
              <w:bottom w:val="nil"/>
              <w:right w:val="nil"/>
            </w:tcBorders>
          </w:tcPr>
          <w:p w14:paraId="66BEA710"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2E494A6" w14:textId="77777777">
        <w:tc>
          <w:tcPr>
            <w:tcW w:w="5736" w:type="dxa"/>
            <w:tcBorders>
              <w:top w:val="nil"/>
              <w:left w:val="nil"/>
              <w:bottom w:val="nil"/>
              <w:right w:val="nil"/>
            </w:tcBorders>
          </w:tcPr>
          <w:p w14:paraId="3AAF473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BARBITURATES</w:t>
            </w:r>
          </w:p>
        </w:tc>
        <w:tc>
          <w:tcPr>
            <w:tcW w:w="2065" w:type="dxa"/>
            <w:tcBorders>
              <w:top w:val="nil"/>
              <w:left w:val="nil"/>
              <w:bottom w:val="nil"/>
              <w:right w:val="nil"/>
            </w:tcBorders>
          </w:tcPr>
          <w:p w14:paraId="714B4CCF" w14:textId="77777777" w:rsidR="003A40CC" w:rsidRPr="0014738C" w:rsidRDefault="003A40CC" w:rsidP="00D50E76">
            <w:pPr>
              <w:widowControl w:val="0"/>
              <w:autoSpaceDE w:val="0"/>
              <w:autoSpaceDN w:val="0"/>
              <w:adjustRightInd w:val="0"/>
              <w:ind w:left="797"/>
              <w:jc w:val="both"/>
              <w:rPr>
                <w:sz w:val="22"/>
                <w:szCs w:val="22"/>
              </w:rPr>
            </w:pPr>
            <w:r w:rsidRPr="0014738C">
              <w:rPr>
                <w:sz w:val="22"/>
                <w:szCs w:val="22"/>
              </w:rPr>
              <w:t>50.0</w:t>
            </w:r>
          </w:p>
        </w:tc>
        <w:tc>
          <w:tcPr>
            <w:tcW w:w="1639" w:type="dxa"/>
            <w:tcBorders>
              <w:top w:val="nil"/>
              <w:left w:val="nil"/>
              <w:bottom w:val="nil"/>
              <w:right w:val="nil"/>
            </w:tcBorders>
          </w:tcPr>
          <w:p w14:paraId="70CEA6DE"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EA669BD" w14:textId="77777777">
        <w:tc>
          <w:tcPr>
            <w:tcW w:w="5736" w:type="dxa"/>
            <w:tcBorders>
              <w:top w:val="nil"/>
              <w:left w:val="nil"/>
              <w:bottom w:val="nil"/>
              <w:right w:val="nil"/>
            </w:tcBorders>
          </w:tcPr>
          <w:p w14:paraId="562783D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BENZETHIDINE</w:t>
            </w:r>
          </w:p>
        </w:tc>
        <w:tc>
          <w:tcPr>
            <w:tcW w:w="2065" w:type="dxa"/>
            <w:tcBorders>
              <w:top w:val="nil"/>
              <w:left w:val="nil"/>
              <w:bottom w:val="nil"/>
              <w:right w:val="nil"/>
            </w:tcBorders>
          </w:tcPr>
          <w:p w14:paraId="44F99949" w14:textId="77777777" w:rsidR="003A40CC" w:rsidRPr="0014738C" w:rsidRDefault="003A40CC" w:rsidP="00D50E76">
            <w:pPr>
              <w:widowControl w:val="0"/>
              <w:autoSpaceDE w:val="0"/>
              <w:autoSpaceDN w:val="0"/>
              <w:adjustRightInd w:val="0"/>
              <w:ind w:left="811"/>
              <w:jc w:val="both"/>
              <w:rPr>
                <w:sz w:val="22"/>
                <w:szCs w:val="22"/>
              </w:rPr>
            </w:pPr>
            <w:r w:rsidRPr="0014738C">
              <w:rPr>
                <w:sz w:val="22"/>
                <w:szCs w:val="22"/>
              </w:rPr>
              <w:t>10.0</w:t>
            </w:r>
          </w:p>
        </w:tc>
        <w:tc>
          <w:tcPr>
            <w:tcW w:w="1639" w:type="dxa"/>
            <w:tcBorders>
              <w:top w:val="nil"/>
              <w:left w:val="nil"/>
              <w:bottom w:val="nil"/>
              <w:right w:val="nil"/>
            </w:tcBorders>
          </w:tcPr>
          <w:p w14:paraId="367A589E"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3424798" w14:textId="77777777">
        <w:tc>
          <w:tcPr>
            <w:tcW w:w="5736" w:type="dxa"/>
            <w:tcBorders>
              <w:top w:val="nil"/>
              <w:left w:val="nil"/>
              <w:bottom w:val="nil"/>
              <w:right w:val="nil"/>
            </w:tcBorders>
          </w:tcPr>
          <w:p w14:paraId="21331DF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BENZYLMORPHINE</w:t>
            </w:r>
          </w:p>
        </w:tc>
        <w:tc>
          <w:tcPr>
            <w:tcW w:w="2065" w:type="dxa"/>
            <w:tcBorders>
              <w:top w:val="nil"/>
              <w:left w:val="nil"/>
              <w:bottom w:val="nil"/>
              <w:right w:val="nil"/>
            </w:tcBorders>
          </w:tcPr>
          <w:p w14:paraId="4110C626" w14:textId="77777777" w:rsidR="003A40CC" w:rsidRPr="0014738C" w:rsidRDefault="003A40CC" w:rsidP="00D50E76">
            <w:pPr>
              <w:widowControl w:val="0"/>
              <w:autoSpaceDE w:val="0"/>
              <w:autoSpaceDN w:val="0"/>
              <w:adjustRightInd w:val="0"/>
              <w:ind w:left="797"/>
              <w:jc w:val="both"/>
              <w:rPr>
                <w:sz w:val="22"/>
                <w:szCs w:val="22"/>
              </w:rPr>
            </w:pPr>
            <w:r w:rsidRPr="0014738C">
              <w:rPr>
                <w:sz w:val="22"/>
                <w:szCs w:val="22"/>
              </w:rPr>
              <w:t>5.0</w:t>
            </w:r>
          </w:p>
        </w:tc>
        <w:tc>
          <w:tcPr>
            <w:tcW w:w="1639" w:type="dxa"/>
            <w:tcBorders>
              <w:top w:val="nil"/>
              <w:left w:val="nil"/>
              <w:bottom w:val="nil"/>
              <w:right w:val="nil"/>
            </w:tcBorders>
          </w:tcPr>
          <w:p w14:paraId="3B8E7599"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F2BAD4F" w14:textId="77777777">
        <w:tc>
          <w:tcPr>
            <w:tcW w:w="5736" w:type="dxa"/>
            <w:tcBorders>
              <w:top w:val="nil"/>
              <w:left w:val="nil"/>
              <w:bottom w:val="nil"/>
              <w:right w:val="nil"/>
            </w:tcBorders>
          </w:tcPr>
          <w:p w14:paraId="00C18A5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BETACETYLMETHADOL</w:t>
            </w:r>
          </w:p>
        </w:tc>
        <w:tc>
          <w:tcPr>
            <w:tcW w:w="2065" w:type="dxa"/>
            <w:tcBorders>
              <w:top w:val="nil"/>
              <w:left w:val="nil"/>
              <w:bottom w:val="nil"/>
              <w:right w:val="nil"/>
            </w:tcBorders>
          </w:tcPr>
          <w:p w14:paraId="1BE498E0" w14:textId="77777777" w:rsidR="003A40CC" w:rsidRPr="0014738C" w:rsidRDefault="003A40CC" w:rsidP="00D50E76">
            <w:pPr>
              <w:widowControl w:val="0"/>
              <w:autoSpaceDE w:val="0"/>
              <w:autoSpaceDN w:val="0"/>
              <w:adjustRightInd w:val="0"/>
              <w:ind w:left="797"/>
              <w:jc w:val="both"/>
              <w:rPr>
                <w:sz w:val="22"/>
                <w:szCs w:val="22"/>
              </w:rPr>
            </w:pPr>
            <w:r w:rsidRPr="0014738C">
              <w:rPr>
                <w:sz w:val="22"/>
                <w:szCs w:val="22"/>
              </w:rPr>
              <w:t>5.0</w:t>
            </w:r>
          </w:p>
        </w:tc>
        <w:tc>
          <w:tcPr>
            <w:tcW w:w="1639" w:type="dxa"/>
            <w:tcBorders>
              <w:top w:val="nil"/>
              <w:left w:val="nil"/>
              <w:bottom w:val="nil"/>
              <w:right w:val="nil"/>
            </w:tcBorders>
          </w:tcPr>
          <w:p w14:paraId="2BC9937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C41326C" w14:textId="77777777">
        <w:tc>
          <w:tcPr>
            <w:tcW w:w="5736" w:type="dxa"/>
            <w:tcBorders>
              <w:top w:val="nil"/>
              <w:left w:val="nil"/>
              <w:bottom w:val="nil"/>
              <w:right w:val="nil"/>
            </w:tcBorders>
          </w:tcPr>
          <w:p w14:paraId="79A4AD2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BETA-HYDROXYFENTANYL</w:t>
            </w:r>
          </w:p>
        </w:tc>
        <w:tc>
          <w:tcPr>
            <w:tcW w:w="2065" w:type="dxa"/>
            <w:tcBorders>
              <w:top w:val="nil"/>
              <w:left w:val="nil"/>
              <w:bottom w:val="nil"/>
              <w:right w:val="nil"/>
            </w:tcBorders>
          </w:tcPr>
          <w:p w14:paraId="3D94176C" w14:textId="77777777" w:rsidR="003A40CC" w:rsidRPr="0014738C" w:rsidRDefault="003A40CC" w:rsidP="00D50E76">
            <w:pPr>
              <w:widowControl w:val="0"/>
              <w:autoSpaceDE w:val="0"/>
              <w:autoSpaceDN w:val="0"/>
              <w:adjustRightInd w:val="0"/>
              <w:ind w:left="787"/>
              <w:jc w:val="both"/>
              <w:rPr>
                <w:sz w:val="22"/>
                <w:szCs w:val="22"/>
              </w:rPr>
            </w:pPr>
            <w:r w:rsidRPr="0014738C">
              <w:rPr>
                <w:sz w:val="22"/>
                <w:szCs w:val="22"/>
              </w:rPr>
              <w:t>0.005</w:t>
            </w:r>
          </w:p>
        </w:tc>
        <w:tc>
          <w:tcPr>
            <w:tcW w:w="1639" w:type="dxa"/>
            <w:tcBorders>
              <w:top w:val="nil"/>
              <w:left w:val="nil"/>
              <w:bottom w:val="nil"/>
              <w:right w:val="nil"/>
            </w:tcBorders>
          </w:tcPr>
          <w:p w14:paraId="75536B1D" w14:textId="77777777" w:rsidR="003A40CC" w:rsidRPr="0014738C" w:rsidRDefault="003A40CC" w:rsidP="00D50E76">
            <w:pPr>
              <w:widowControl w:val="0"/>
              <w:autoSpaceDE w:val="0"/>
              <w:autoSpaceDN w:val="0"/>
              <w:adjustRightInd w:val="0"/>
              <w:jc w:val="right"/>
              <w:rPr>
                <w:sz w:val="22"/>
                <w:szCs w:val="22"/>
              </w:rPr>
            </w:pPr>
            <w:r w:rsidRPr="0014738C">
              <w:rPr>
                <w:sz w:val="22"/>
                <w:szCs w:val="22"/>
              </w:rPr>
              <w:t>0.005</w:t>
            </w:r>
          </w:p>
        </w:tc>
      </w:tr>
      <w:tr w:rsidR="003A40CC" w:rsidRPr="0014738C" w14:paraId="26841FCD" w14:textId="77777777">
        <w:tc>
          <w:tcPr>
            <w:tcW w:w="5736" w:type="dxa"/>
            <w:tcBorders>
              <w:top w:val="nil"/>
              <w:left w:val="nil"/>
              <w:bottom w:val="nil"/>
              <w:right w:val="nil"/>
            </w:tcBorders>
          </w:tcPr>
          <w:p w14:paraId="0C38088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BETA-HYDROXY-3-METHYLFENTANYL</w:t>
            </w:r>
          </w:p>
        </w:tc>
        <w:tc>
          <w:tcPr>
            <w:tcW w:w="2065" w:type="dxa"/>
            <w:tcBorders>
              <w:top w:val="nil"/>
              <w:left w:val="nil"/>
              <w:bottom w:val="nil"/>
              <w:right w:val="nil"/>
            </w:tcBorders>
          </w:tcPr>
          <w:p w14:paraId="5CAB7B08" w14:textId="77777777" w:rsidR="003A40CC" w:rsidRPr="0014738C" w:rsidRDefault="003A40CC" w:rsidP="00D50E76">
            <w:pPr>
              <w:widowControl w:val="0"/>
              <w:autoSpaceDE w:val="0"/>
              <w:autoSpaceDN w:val="0"/>
              <w:adjustRightInd w:val="0"/>
              <w:ind w:left="787"/>
              <w:jc w:val="both"/>
              <w:rPr>
                <w:sz w:val="22"/>
                <w:szCs w:val="22"/>
              </w:rPr>
            </w:pPr>
            <w:r w:rsidRPr="0014738C">
              <w:rPr>
                <w:sz w:val="22"/>
                <w:szCs w:val="22"/>
              </w:rPr>
              <w:t>0.005</w:t>
            </w:r>
          </w:p>
        </w:tc>
        <w:tc>
          <w:tcPr>
            <w:tcW w:w="1639" w:type="dxa"/>
            <w:tcBorders>
              <w:top w:val="nil"/>
              <w:left w:val="nil"/>
              <w:bottom w:val="nil"/>
              <w:right w:val="nil"/>
            </w:tcBorders>
          </w:tcPr>
          <w:p w14:paraId="399BBBE5" w14:textId="77777777" w:rsidR="003A40CC" w:rsidRPr="0014738C" w:rsidRDefault="003A40CC" w:rsidP="00D50E76">
            <w:pPr>
              <w:widowControl w:val="0"/>
              <w:autoSpaceDE w:val="0"/>
              <w:autoSpaceDN w:val="0"/>
              <w:adjustRightInd w:val="0"/>
              <w:jc w:val="right"/>
              <w:rPr>
                <w:sz w:val="22"/>
                <w:szCs w:val="22"/>
              </w:rPr>
            </w:pPr>
            <w:r w:rsidRPr="0014738C">
              <w:rPr>
                <w:sz w:val="22"/>
                <w:szCs w:val="22"/>
              </w:rPr>
              <w:t>0.005</w:t>
            </w:r>
          </w:p>
        </w:tc>
      </w:tr>
      <w:tr w:rsidR="003A40CC" w:rsidRPr="0014738C" w14:paraId="3C078EA4" w14:textId="77777777">
        <w:tc>
          <w:tcPr>
            <w:tcW w:w="5736" w:type="dxa"/>
            <w:tcBorders>
              <w:top w:val="nil"/>
              <w:left w:val="nil"/>
              <w:bottom w:val="nil"/>
              <w:right w:val="nil"/>
            </w:tcBorders>
          </w:tcPr>
          <w:p w14:paraId="35C4CC9F"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BETAMEPRODINE</w:t>
            </w:r>
          </w:p>
        </w:tc>
        <w:tc>
          <w:tcPr>
            <w:tcW w:w="2065" w:type="dxa"/>
            <w:tcBorders>
              <w:top w:val="nil"/>
              <w:left w:val="nil"/>
              <w:bottom w:val="nil"/>
              <w:right w:val="nil"/>
            </w:tcBorders>
          </w:tcPr>
          <w:p w14:paraId="59EABEBC" w14:textId="77777777" w:rsidR="003A40CC" w:rsidRPr="0014738C" w:rsidRDefault="003A40CC" w:rsidP="00D50E76">
            <w:pPr>
              <w:widowControl w:val="0"/>
              <w:autoSpaceDE w:val="0"/>
              <w:autoSpaceDN w:val="0"/>
              <w:adjustRightInd w:val="0"/>
              <w:ind w:left="802"/>
              <w:jc w:val="both"/>
              <w:rPr>
                <w:sz w:val="22"/>
                <w:szCs w:val="22"/>
              </w:rPr>
            </w:pPr>
            <w:r w:rsidRPr="0014738C">
              <w:rPr>
                <w:sz w:val="22"/>
                <w:szCs w:val="22"/>
              </w:rPr>
              <w:t>5.0</w:t>
            </w:r>
          </w:p>
        </w:tc>
        <w:tc>
          <w:tcPr>
            <w:tcW w:w="1639" w:type="dxa"/>
            <w:tcBorders>
              <w:top w:val="nil"/>
              <w:left w:val="nil"/>
              <w:bottom w:val="nil"/>
              <w:right w:val="nil"/>
            </w:tcBorders>
          </w:tcPr>
          <w:p w14:paraId="1DA41D5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5CF01E3" w14:textId="77777777">
        <w:tc>
          <w:tcPr>
            <w:tcW w:w="5736" w:type="dxa"/>
            <w:tcBorders>
              <w:top w:val="nil"/>
              <w:left w:val="nil"/>
              <w:bottom w:val="nil"/>
              <w:right w:val="nil"/>
            </w:tcBorders>
          </w:tcPr>
          <w:p w14:paraId="08F80E3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BETAMETHADOL</w:t>
            </w:r>
          </w:p>
        </w:tc>
        <w:tc>
          <w:tcPr>
            <w:tcW w:w="2065" w:type="dxa"/>
            <w:tcBorders>
              <w:top w:val="nil"/>
              <w:left w:val="nil"/>
              <w:bottom w:val="nil"/>
              <w:right w:val="nil"/>
            </w:tcBorders>
          </w:tcPr>
          <w:p w14:paraId="2F45DEEC" w14:textId="77777777" w:rsidR="003A40CC" w:rsidRPr="0014738C" w:rsidRDefault="003A40CC" w:rsidP="00D50E76">
            <w:pPr>
              <w:widowControl w:val="0"/>
              <w:autoSpaceDE w:val="0"/>
              <w:autoSpaceDN w:val="0"/>
              <w:adjustRightInd w:val="0"/>
              <w:ind w:left="797"/>
              <w:jc w:val="both"/>
              <w:rPr>
                <w:sz w:val="22"/>
                <w:szCs w:val="22"/>
              </w:rPr>
            </w:pPr>
            <w:r w:rsidRPr="0014738C">
              <w:rPr>
                <w:sz w:val="22"/>
                <w:szCs w:val="22"/>
              </w:rPr>
              <w:t>5.0</w:t>
            </w:r>
          </w:p>
        </w:tc>
        <w:tc>
          <w:tcPr>
            <w:tcW w:w="1639" w:type="dxa"/>
            <w:tcBorders>
              <w:top w:val="nil"/>
              <w:left w:val="nil"/>
              <w:bottom w:val="nil"/>
              <w:right w:val="nil"/>
            </w:tcBorders>
          </w:tcPr>
          <w:p w14:paraId="2685CB25"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EEE2901" w14:textId="77777777">
        <w:tc>
          <w:tcPr>
            <w:tcW w:w="5736" w:type="dxa"/>
            <w:tcBorders>
              <w:top w:val="nil"/>
              <w:left w:val="nil"/>
              <w:bottom w:val="nil"/>
              <w:right w:val="nil"/>
            </w:tcBorders>
          </w:tcPr>
          <w:p w14:paraId="21884B3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BETAPRODINE</w:t>
            </w:r>
          </w:p>
        </w:tc>
        <w:tc>
          <w:tcPr>
            <w:tcW w:w="2065" w:type="dxa"/>
            <w:tcBorders>
              <w:top w:val="nil"/>
              <w:left w:val="nil"/>
              <w:bottom w:val="nil"/>
              <w:right w:val="nil"/>
            </w:tcBorders>
          </w:tcPr>
          <w:p w14:paraId="04B955AB" w14:textId="77777777" w:rsidR="003A40CC" w:rsidRPr="0014738C" w:rsidRDefault="003A40CC" w:rsidP="00D50E76">
            <w:pPr>
              <w:widowControl w:val="0"/>
              <w:autoSpaceDE w:val="0"/>
              <w:autoSpaceDN w:val="0"/>
              <w:adjustRightInd w:val="0"/>
              <w:ind w:left="797"/>
              <w:jc w:val="both"/>
              <w:rPr>
                <w:sz w:val="22"/>
                <w:szCs w:val="22"/>
              </w:rPr>
            </w:pPr>
            <w:r w:rsidRPr="0014738C">
              <w:rPr>
                <w:sz w:val="22"/>
                <w:szCs w:val="22"/>
              </w:rPr>
              <w:t>5.0</w:t>
            </w:r>
          </w:p>
        </w:tc>
        <w:tc>
          <w:tcPr>
            <w:tcW w:w="1639" w:type="dxa"/>
            <w:tcBorders>
              <w:top w:val="nil"/>
              <w:left w:val="nil"/>
              <w:bottom w:val="nil"/>
              <w:right w:val="nil"/>
            </w:tcBorders>
          </w:tcPr>
          <w:p w14:paraId="551843CE"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D7A10A7" w14:textId="77777777">
        <w:tc>
          <w:tcPr>
            <w:tcW w:w="5736" w:type="dxa"/>
            <w:tcBorders>
              <w:top w:val="nil"/>
              <w:left w:val="nil"/>
              <w:bottom w:val="nil"/>
              <w:right w:val="nil"/>
            </w:tcBorders>
          </w:tcPr>
          <w:p w14:paraId="31A7C5CF"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BEZITRAMIDE</w:t>
            </w:r>
          </w:p>
        </w:tc>
        <w:tc>
          <w:tcPr>
            <w:tcW w:w="2065" w:type="dxa"/>
            <w:tcBorders>
              <w:top w:val="nil"/>
              <w:left w:val="nil"/>
              <w:bottom w:val="nil"/>
              <w:right w:val="nil"/>
            </w:tcBorders>
          </w:tcPr>
          <w:p w14:paraId="0C5C63C1" w14:textId="77777777" w:rsidR="003A40CC" w:rsidRPr="0014738C" w:rsidRDefault="003A40CC" w:rsidP="00D50E76">
            <w:pPr>
              <w:widowControl w:val="0"/>
              <w:autoSpaceDE w:val="0"/>
              <w:autoSpaceDN w:val="0"/>
              <w:adjustRightInd w:val="0"/>
              <w:ind w:left="797"/>
              <w:jc w:val="both"/>
              <w:rPr>
                <w:sz w:val="22"/>
                <w:szCs w:val="22"/>
              </w:rPr>
            </w:pPr>
            <w:r w:rsidRPr="0014738C">
              <w:rPr>
                <w:sz w:val="22"/>
                <w:szCs w:val="22"/>
              </w:rPr>
              <w:t>5.0</w:t>
            </w:r>
          </w:p>
        </w:tc>
        <w:tc>
          <w:tcPr>
            <w:tcW w:w="1639" w:type="dxa"/>
            <w:tcBorders>
              <w:top w:val="nil"/>
              <w:left w:val="nil"/>
              <w:bottom w:val="nil"/>
              <w:right w:val="nil"/>
            </w:tcBorders>
          </w:tcPr>
          <w:p w14:paraId="4F6B968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FCBDFC3" w14:textId="77777777">
        <w:tc>
          <w:tcPr>
            <w:tcW w:w="5736" w:type="dxa"/>
            <w:tcBorders>
              <w:top w:val="nil"/>
              <w:left w:val="nil"/>
              <w:bottom w:val="nil"/>
              <w:right w:val="nil"/>
            </w:tcBorders>
          </w:tcPr>
          <w:p w14:paraId="7EDDDA8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4-BROMO-2, 5- DIMETHOXYAMPHETAMINE</w:t>
            </w:r>
          </w:p>
        </w:tc>
        <w:tc>
          <w:tcPr>
            <w:tcW w:w="2065" w:type="dxa"/>
            <w:tcBorders>
              <w:top w:val="nil"/>
              <w:left w:val="nil"/>
              <w:bottom w:val="nil"/>
              <w:right w:val="nil"/>
            </w:tcBorders>
          </w:tcPr>
          <w:p w14:paraId="2015D459" w14:textId="77777777" w:rsidR="003A40CC" w:rsidRPr="0014738C" w:rsidRDefault="003A40CC" w:rsidP="00D50E76">
            <w:pPr>
              <w:widowControl w:val="0"/>
              <w:autoSpaceDE w:val="0"/>
              <w:autoSpaceDN w:val="0"/>
              <w:adjustRightInd w:val="0"/>
              <w:ind w:left="787"/>
              <w:jc w:val="both"/>
              <w:rPr>
                <w:sz w:val="22"/>
                <w:szCs w:val="22"/>
              </w:rPr>
            </w:pPr>
            <w:r w:rsidRPr="0014738C">
              <w:rPr>
                <w:sz w:val="22"/>
                <w:szCs w:val="22"/>
              </w:rPr>
              <w:t>0.5</w:t>
            </w:r>
          </w:p>
        </w:tc>
        <w:tc>
          <w:tcPr>
            <w:tcW w:w="1639" w:type="dxa"/>
            <w:tcBorders>
              <w:top w:val="nil"/>
              <w:left w:val="nil"/>
              <w:bottom w:val="nil"/>
              <w:right w:val="nil"/>
            </w:tcBorders>
          </w:tcPr>
          <w:p w14:paraId="008029A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C6D441B" w14:textId="77777777">
        <w:tc>
          <w:tcPr>
            <w:tcW w:w="5736" w:type="dxa"/>
            <w:tcBorders>
              <w:top w:val="nil"/>
              <w:left w:val="nil"/>
              <w:bottom w:val="nil"/>
              <w:right w:val="nil"/>
            </w:tcBorders>
          </w:tcPr>
          <w:p w14:paraId="5B5416B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BUFOTENINE</w:t>
            </w:r>
          </w:p>
        </w:tc>
        <w:tc>
          <w:tcPr>
            <w:tcW w:w="2065" w:type="dxa"/>
            <w:tcBorders>
              <w:top w:val="nil"/>
              <w:left w:val="nil"/>
              <w:bottom w:val="nil"/>
              <w:right w:val="nil"/>
            </w:tcBorders>
          </w:tcPr>
          <w:p w14:paraId="43F8CF89"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3B3E9F2D"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655C705" w14:textId="77777777">
        <w:tc>
          <w:tcPr>
            <w:tcW w:w="5736" w:type="dxa"/>
            <w:tcBorders>
              <w:top w:val="nil"/>
              <w:left w:val="nil"/>
              <w:bottom w:val="nil"/>
              <w:right w:val="nil"/>
            </w:tcBorders>
          </w:tcPr>
          <w:p w14:paraId="36DAB9F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CANNABINOIDS</w:t>
            </w:r>
          </w:p>
        </w:tc>
        <w:tc>
          <w:tcPr>
            <w:tcW w:w="2065" w:type="dxa"/>
            <w:tcBorders>
              <w:top w:val="nil"/>
              <w:left w:val="nil"/>
              <w:bottom w:val="nil"/>
              <w:right w:val="nil"/>
            </w:tcBorders>
          </w:tcPr>
          <w:p w14:paraId="001C2F64"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5452C4D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712CB20" w14:textId="77777777">
        <w:tc>
          <w:tcPr>
            <w:tcW w:w="5736" w:type="dxa"/>
            <w:tcBorders>
              <w:top w:val="nil"/>
              <w:left w:val="nil"/>
              <w:bottom w:val="nil"/>
              <w:right w:val="nil"/>
            </w:tcBorders>
          </w:tcPr>
          <w:p w14:paraId="23C0D00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CANNABIS</w:t>
            </w:r>
          </w:p>
        </w:tc>
        <w:tc>
          <w:tcPr>
            <w:tcW w:w="2065" w:type="dxa"/>
            <w:tcBorders>
              <w:top w:val="nil"/>
              <w:left w:val="nil"/>
              <w:bottom w:val="nil"/>
              <w:right w:val="nil"/>
            </w:tcBorders>
          </w:tcPr>
          <w:p w14:paraId="36FA5645" w14:textId="77777777" w:rsidR="003A40CC" w:rsidRPr="0014738C" w:rsidRDefault="003A40CC" w:rsidP="00D50E76">
            <w:pPr>
              <w:widowControl w:val="0"/>
              <w:autoSpaceDE w:val="0"/>
              <w:autoSpaceDN w:val="0"/>
              <w:adjustRightInd w:val="0"/>
              <w:ind w:left="811"/>
              <w:jc w:val="both"/>
              <w:rPr>
                <w:sz w:val="22"/>
                <w:szCs w:val="22"/>
              </w:rPr>
            </w:pPr>
            <w:r w:rsidRPr="0014738C">
              <w:rPr>
                <w:sz w:val="22"/>
                <w:szCs w:val="22"/>
              </w:rPr>
              <w:t>100.0</w:t>
            </w:r>
          </w:p>
        </w:tc>
        <w:tc>
          <w:tcPr>
            <w:tcW w:w="1639" w:type="dxa"/>
            <w:tcBorders>
              <w:top w:val="nil"/>
              <w:left w:val="nil"/>
              <w:bottom w:val="nil"/>
              <w:right w:val="nil"/>
            </w:tcBorders>
          </w:tcPr>
          <w:p w14:paraId="3CCC5CD9" w14:textId="77777777" w:rsidR="003A40CC" w:rsidRPr="0014738C" w:rsidRDefault="003A40CC" w:rsidP="00D50E76">
            <w:pPr>
              <w:widowControl w:val="0"/>
              <w:autoSpaceDE w:val="0"/>
              <w:autoSpaceDN w:val="0"/>
              <w:adjustRightInd w:val="0"/>
              <w:jc w:val="right"/>
              <w:rPr>
                <w:sz w:val="22"/>
                <w:szCs w:val="22"/>
              </w:rPr>
            </w:pPr>
            <w:r w:rsidRPr="0014738C">
              <w:rPr>
                <w:sz w:val="22"/>
                <w:szCs w:val="22"/>
              </w:rPr>
              <w:t>100.0</w:t>
            </w:r>
          </w:p>
        </w:tc>
      </w:tr>
      <w:tr w:rsidR="003A40CC" w:rsidRPr="0014738C" w14:paraId="697EE547" w14:textId="77777777">
        <w:tc>
          <w:tcPr>
            <w:tcW w:w="5736" w:type="dxa"/>
            <w:tcBorders>
              <w:top w:val="nil"/>
              <w:left w:val="nil"/>
              <w:bottom w:val="nil"/>
              <w:right w:val="nil"/>
            </w:tcBorders>
          </w:tcPr>
          <w:p w14:paraId="7707396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CANNABIS RESIN</w:t>
            </w:r>
          </w:p>
        </w:tc>
        <w:tc>
          <w:tcPr>
            <w:tcW w:w="2065" w:type="dxa"/>
            <w:tcBorders>
              <w:top w:val="nil"/>
              <w:left w:val="nil"/>
              <w:bottom w:val="nil"/>
              <w:right w:val="nil"/>
            </w:tcBorders>
          </w:tcPr>
          <w:p w14:paraId="6B312543"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20.0</w:t>
            </w:r>
          </w:p>
        </w:tc>
        <w:tc>
          <w:tcPr>
            <w:tcW w:w="1639" w:type="dxa"/>
            <w:tcBorders>
              <w:top w:val="nil"/>
              <w:left w:val="nil"/>
              <w:bottom w:val="nil"/>
              <w:right w:val="nil"/>
            </w:tcBorders>
          </w:tcPr>
          <w:p w14:paraId="576F7240" w14:textId="77777777" w:rsidR="003A40CC" w:rsidRPr="0014738C" w:rsidRDefault="003A40CC" w:rsidP="00D50E76">
            <w:pPr>
              <w:widowControl w:val="0"/>
              <w:autoSpaceDE w:val="0"/>
              <w:autoSpaceDN w:val="0"/>
              <w:adjustRightInd w:val="0"/>
              <w:ind w:left="648"/>
              <w:jc w:val="right"/>
              <w:rPr>
                <w:sz w:val="22"/>
                <w:szCs w:val="22"/>
              </w:rPr>
            </w:pPr>
            <w:r w:rsidRPr="0014738C">
              <w:rPr>
                <w:sz w:val="22"/>
                <w:szCs w:val="22"/>
              </w:rPr>
              <w:t>50.0</w:t>
            </w:r>
          </w:p>
        </w:tc>
      </w:tr>
      <w:tr w:rsidR="003A40CC" w:rsidRPr="0014738C" w14:paraId="66DDD7A8" w14:textId="77777777">
        <w:tc>
          <w:tcPr>
            <w:tcW w:w="5736" w:type="dxa"/>
            <w:tcBorders>
              <w:top w:val="nil"/>
              <w:left w:val="nil"/>
              <w:bottom w:val="nil"/>
              <w:right w:val="nil"/>
            </w:tcBorders>
          </w:tcPr>
          <w:p w14:paraId="442EC17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CHLORPHENTERMINE</w:t>
            </w:r>
          </w:p>
        </w:tc>
        <w:tc>
          <w:tcPr>
            <w:tcW w:w="2065" w:type="dxa"/>
            <w:tcBorders>
              <w:top w:val="nil"/>
              <w:left w:val="nil"/>
              <w:bottom w:val="nil"/>
              <w:right w:val="nil"/>
            </w:tcBorders>
          </w:tcPr>
          <w:p w14:paraId="50BFCE10"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695116A0" w14:textId="77777777" w:rsidR="003A40CC" w:rsidRPr="0014738C" w:rsidRDefault="003A40CC" w:rsidP="00D50E76">
            <w:pPr>
              <w:widowControl w:val="0"/>
              <w:autoSpaceDE w:val="0"/>
              <w:autoSpaceDN w:val="0"/>
              <w:adjustRightInd w:val="0"/>
              <w:jc w:val="both"/>
              <w:rPr>
                <w:sz w:val="22"/>
                <w:szCs w:val="22"/>
              </w:rPr>
            </w:pPr>
          </w:p>
        </w:tc>
      </w:tr>
      <w:tr w:rsidR="003A40CC" w:rsidRPr="0014738C" w14:paraId="35070A65" w14:textId="77777777">
        <w:tc>
          <w:tcPr>
            <w:tcW w:w="5736" w:type="dxa"/>
            <w:tcBorders>
              <w:top w:val="nil"/>
              <w:left w:val="nil"/>
              <w:bottom w:val="nil"/>
              <w:right w:val="nil"/>
            </w:tcBorders>
          </w:tcPr>
          <w:p w14:paraId="67A7389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CLONITAZENE</w:t>
            </w:r>
          </w:p>
        </w:tc>
        <w:tc>
          <w:tcPr>
            <w:tcW w:w="2065" w:type="dxa"/>
            <w:tcBorders>
              <w:top w:val="nil"/>
              <w:left w:val="nil"/>
              <w:bottom w:val="nil"/>
              <w:right w:val="nil"/>
            </w:tcBorders>
          </w:tcPr>
          <w:p w14:paraId="15323280" w14:textId="77777777" w:rsidR="003A40CC" w:rsidRPr="0014738C" w:rsidRDefault="003A40CC" w:rsidP="00D50E76">
            <w:pPr>
              <w:widowControl w:val="0"/>
              <w:autoSpaceDE w:val="0"/>
              <w:autoSpaceDN w:val="0"/>
              <w:adjustRightInd w:val="0"/>
              <w:ind w:left="797"/>
              <w:jc w:val="both"/>
              <w:rPr>
                <w:sz w:val="22"/>
                <w:szCs w:val="22"/>
              </w:rPr>
            </w:pPr>
            <w:r w:rsidRPr="0014738C">
              <w:rPr>
                <w:sz w:val="22"/>
                <w:szCs w:val="22"/>
              </w:rPr>
              <w:t>5.0</w:t>
            </w:r>
          </w:p>
        </w:tc>
        <w:tc>
          <w:tcPr>
            <w:tcW w:w="1639" w:type="dxa"/>
            <w:tcBorders>
              <w:top w:val="nil"/>
              <w:left w:val="nil"/>
              <w:bottom w:val="nil"/>
              <w:right w:val="nil"/>
            </w:tcBorders>
          </w:tcPr>
          <w:p w14:paraId="41C81CD6" w14:textId="77777777" w:rsidR="003A40CC" w:rsidRPr="0014738C" w:rsidRDefault="003A40CC" w:rsidP="00D50E76">
            <w:pPr>
              <w:widowControl w:val="0"/>
              <w:autoSpaceDE w:val="0"/>
              <w:autoSpaceDN w:val="0"/>
              <w:adjustRightInd w:val="0"/>
              <w:jc w:val="both"/>
              <w:rPr>
                <w:sz w:val="22"/>
                <w:szCs w:val="22"/>
              </w:rPr>
            </w:pPr>
          </w:p>
        </w:tc>
      </w:tr>
      <w:tr w:rsidR="003A40CC" w:rsidRPr="0014738C" w14:paraId="6C277166" w14:textId="77777777">
        <w:tc>
          <w:tcPr>
            <w:tcW w:w="5736" w:type="dxa"/>
            <w:tcBorders>
              <w:top w:val="nil"/>
              <w:left w:val="nil"/>
              <w:bottom w:val="nil"/>
              <w:right w:val="nil"/>
            </w:tcBorders>
          </w:tcPr>
          <w:p w14:paraId="6A26978F"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COCAINE</w:t>
            </w:r>
          </w:p>
        </w:tc>
        <w:tc>
          <w:tcPr>
            <w:tcW w:w="2065" w:type="dxa"/>
            <w:tcBorders>
              <w:top w:val="nil"/>
              <w:left w:val="nil"/>
              <w:bottom w:val="nil"/>
              <w:right w:val="nil"/>
            </w:tcBorders>
          </w:tcPr>
          <w:p w14:paraId="6591451A"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1114F5D4" w14:textId="77777777" w:rsidR="003A40CC" w:rsidRPr="0014738C" w:rsidRDefault="003A40CC" w:rsidP="00D50E76">
            <w:pPr>
              <w:widowControl w:val="0"/>
              <w:autoSpaceDE w:val="0"/>
              <w:autoSpaceDN w:val="0"/>
              <w:adjustRightInd w:val="0"/>
              <w:ind w:left="643"/>
              <w:jc w:val="right"/>
              <w:rPr>
                <w:sz w:val="22"/>
                <w:szCs w:val="22"/>
              </w:rPr>
            </w:pPr>
            <w:r w:rsidRPr="0014738C">
              <w:rPr>
                <w:sz w:val="22"/>
                <w:szCs w:val="22"/>
              </w:rPr>
              <w:t>2.0</w:t>
            </w:r>
          </w:p>
        </w:tc>
      </w:tr>
      <w:tr w:rsidR="003A40CC" w:rsidRPr="0014738C" w14:paraId="1DE228A6" w14:textId="77777777">
        <w:tc>
          <w:tcPr>
            <w:tcW w:w="5736" w:type="dxa"/>
            <w:tcBorders>
              <w:top w:val="nil"/>
              <w:left w:val="nil"/>
              <w:bottom w:val="nil"/>
              <w:right w:val="nil"/>
            </w:tcBorders>
          </w:tcPr>
          <w:p w14:paraId="4036366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CODEINE</w:t>
            </w:r>
          </w:p>
        </w:tc>
        <w:tc>
          <w:tcPr>
            <w:tcW w:w="2065" w:type="dxa"/>
            <w:tcBorders>
              <w:top w:val="nil"/>
              <w:left w:val="nil"/>
              <w:bottom w:val="nil"/>
              <w:right w:val="nil"/>
            </w:tcBorders>
          </w:tcPr>
          <w:p w14:paraId="7AD24AC2" w14:textId="77777777" w:rsidR="003A40CC" w:rsidRPr="0014738C" w:rsidRDefault="003A40CC" w:rsidP="00D50E76">
            <w:pPr>
              <w:widowControl w:val="0"/>
              <w:autoSpaceDE w:val="0"/>
              <w:autoSpaceDN w:val="0"/>
              <w:adjustRightInd w:val="0"/>
              <w:ind w:left="816"/>
              <w:jc w:val="both"/>
              <w:rPr>
                <w:sz w:val="22"/>
                <w:szCs w:val="22"/>
              </w:rPr>
            </w:pPr>
            <w:r w:rsidRPr="0014738C">
              <w:rPr>
                <w:sz w:val="22"/>
                <w:szCs w:val="22"/>
              </w:rPr>
              <w:t>10.0</w:t>
            </w:r>
          </w:p>
        </w:tc>
        <w:tc>
          <w:tcPr>
            <w:tcW w:w="1639" w:type="dxa"/>
            <w:tcBorders>
              <w:top w:val="nil"/>
              <w:left w:val="nil"/>
              <w:bottom w:val="nil"/>
              <w:right w:val="nil"/>
            </w:tcBorders>
          </w:tcPr>
          <w:p w14:paraId="708AF4E7" w14:textId="77777777" w:rsidR="003A40CC" w:rsidRPr="0014738C" w:rsidRDefault="003A40CC" w:rsidP="00D50E76">
            <w:pPr>
              <w:widowControl w:val="0"/>
              <w:autoSpaceDE w:val="0"/>
              <w:autoSpaceDN w:val="0"/>
              <w:adjustRightInd w:val="0"/>
              <w:jc w:val="both"/>
              <w:rPr>
                <w:sz w:val="22"/>
                <w:szCs w:val="22"/>
              </w:rPr>
            </w:pPr>
          </w:p>
        </w:tc>
      </w:tr>
      <w:tr w:rsidR="003A40CC" w:rsidRPr="0014738C" w14:paraId="7FB509BF" w14:textId="77777777">
        <w:tc>
          <w:tcPr>
            <w:tcW w:w="5736" w:type="dxa"/>
            <w:tcBorders>
              <w:top w:val="nil"/>
              <w:left w:val="nil"/>
              <w:bottom w:val="nil"/>
              <w:right w:val="nil"/>
            </w:tcBorders>
          </w:tcPr>
          <w:p w14:paraId="083E1CF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CODEINE-N-OXIDE</w:t>
            </w:r>
          </w:p>
        </w:tc>
        <w:tc>
          <w:tcPr>
            <w:tcW w:w="2065" w:type="dxa"/>
            <w:tcBorders>
              <w:top w:val="nil"/>
              <w:left w:val="nil"/>
              <w:bottom w:val="nil"/>
              <w:right w:val="nil"/>
            </w:tcBorders>
          </w:tcPr>
          <w:p w14:paraId="51EA9742" w14:textId="77777777" w:rsidR="003A40CC" w:rsidRPr="0014738C" w:rsidRDefault="003A40CC" w:rsidP="00D50E76">
            <w:pPr>
              <w:widowControl w:val="0"/>
              <w:autoSpaceDE w:val="0"/>
              <w:autoSpaceDN w:val="0"/>
              <w:adjustRightInd w:val="0"/>
              <w:ind w:left="816"/>
              <w:jc w:val="both"/>
              <w:rPr>
                <w:sz w:val="22"/>
                <w:szCs w:val="22"/>
              </w:rPr>
            </w:pPr>
            <w:r w:rsidRPr="0014738C">
              <w:rPr>
                <w:sz w:val="22"/>
                <w:szCs w:val="22"/>
              </w:rPr>
              <w:t>10.0</w:t>
            </w:r>
          </w:p>
        </w:tc>
        <w:tc>
          <w:tcPr>
            <w:tcW w:w="1639" w:type="dxa"/>
            <w:tcBorders>
              <w:top w:val="nil"/>
              <w:left w:val="nil"/>
              <w:bottom w:val="nil"/>
              <w:right w:val="nil"/>
            </w:tcBorders>
          </w:tcPr>
          <w:p w14:paraId="2FB9A328" w14:textId="77777777" w:rsidR="003A40CC" w:rsidRPr="0014738C" w:rsidRDefault="003A40CC" w:rsidP="00D50E76">
            <w:pPr>
              <w:widowControl w:val="0"/>
              <w:autoSpaceDE w:val="0"/>
              <w:autoSpaceDN w:val="0"/>
              <w:adjustRightInd w:val="0"/>
              <w:jc w:val="both"/>
              <w:rPr>
                <w:sz w:val="22"/>
                <w:szCs w:val="22"/>
              </w:rPr>
            </w:pPr>
          </w:p>
        </w:tc>
      </w:tr>
      <w:tr w:rsidR="003A40CC" w:rsidRPr="0014738C" w14:paraId="3CDC6579" w14:textId="77777777">
        <w:tc>
          <w:tcPr>
            <w:tcW w:w="5736" w:type="dxa"/>
            <w:tcBorders>
              <w:top w:val="nil"/>
              <w:left w:val="nil"/>
              <w:bottom w:val="nil"/>
              <w:right w:val="nil"/>
            </w:tcBorders>
          </w:tcPr>
          <w:p w14:paraId="5F43EAE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CODOXIME</w:t>
            </w:r>
          </w:p>
        </w:tc>
        <w:tc>
          <w:tcPr>
            <w:tcW w:w="2065" w:type="dxa"/>
            <w:tcBorders>
              <w:top w:val="nil"/>
              <w:left w:val="nil"/>
              <w:bottom w:val="nil"/>
              <w:right w:val="nil"/>
            </w:tcBorders>
          </w:tcPr>
          <w:p w14:paraId="4B96BBBD" w14:textId="77777777" w:rsidR="003A40CC" w:rsidRPr="0014738C" w:rsidRDefault="003A40CC" w:rsidP="00D50E76">
            <w:pPr>
              <w:widowControl w:val="0"/>
              <w:autoSpaceDE w:val="0"/>
              <w:autoSpaceDN w:val="0"/>
              <w:adjustRightInd w:val="0"/>
              <w:ind w:left="816"/>
              <w:jc w:val="both"/>
              <w:rPr>
                <w:sz w:val="22"/>
                <w:szCs w:val="22"/>
              </w:rPr>
            </w:pPr>
            <w:r w:rsidRPr="0014738C">
              <w:rPr>
                <w:sz w:val="22"/>
                <w:szCs w:val="22"/>
              </w:rPr>
              <w:t>10.0</w:t>
            </w:r>
          </w:p>
        </w:tc>
        <w:tc>
          <w:tcPr>
            <w:tcW w:w="1639" w:type="dxa"/>
            <w:tcBorders>
              <w:top w:val="nil"/>
              <w:left w:val="nil"/>
              <w:bottom w:val="nil"/>
              <w:right w:val="nil"/>
            </w:tcBorders>
          </w:tcPr>
          <w:p w14:paraId="70AD211E" w14:textId="77777777" w:rsidR="003A40CC" w:rsidRPr="0014738C" w:rsidRDefault="003A40CC" w:rsidP="00D50E76">
            <w:pPr>
              <w:widowControl w:val="0"/>
              <w:autoSpaceDE w:val="0"/>
              <w:autoSpaceDN w:val="0"/>
              <w:adjustRightInd w:val="0"/>
              <w:jc w:val="both"/>
              <w:rPr>
                <w:sz w:val="22"/>
                <w:szCs w:val="22"/>
              </w:rPr>
            </w:pPr>
          </w:p>
        </w:tc>
      </w:tr>
      <w:tr w:rsidR="003A40CC" w:rsidRPr="0014738C" w14:paraId="381254B1" w14:textId="77777777">
        <w:tc>
          <w:tcPr>
            <w:tcW w:w="5736" w:type="dxa"/>
            <w:tcBorders>
              <w:top w:val="nil"/>
              <w:left w:val="nil"/>
              <w:bottom w:val="nil"/>
              <w:right w:val="nil"/>
            </w:tcBorders>
          </w:tcPr>
          <w:p w14:paraId="6E2DAA3F"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DESOMORPHINE</w:t>
            </w:r>
          </w:p>
        </w:tc>
        <w:tc>
          <w:tcPr>
            <w:tcW w:w="2065" w:type="dxa"/>
            <w:tcBorders>
              <w:top w:val="nil"/>
              <w:left w:val="nil"/>
              <w:bottom w:val="nil"/>
              <w:right w:val="nil"/>
            </w:tcBorders>
          </w:tcPr>
          <w:p w14:paraId="68E9242D" w14:textId="77777777" w:rsidR="003A40CC" w:rsidRPr="0014738C" w:rsidRDefault="003A40CC" w:rsidP="00D50E76">
            <w:pPr>
              <w:widowControl w:val="0"/>
              <w:autoSpaceDE w:val="0"/>
              <w:autoSpaceDN w:val="0"/>
              <w:adjustRightInd w:val="0"/>
              <w:ind w:left="792"/>
              <w:jc w:val="both"/>
              <w:rPr>
                <w:sz w:val="22"/>
                <w:szCs w:val="22"/>
              </w:rPr>
            </w:pPr>
            <w:r w:rsidRPr="0014738C">
              <w:rPr>
                <w:sz w:val="22"/>
                <w:szCs w:val="22"/>
              </w:rPr>
              <w:t>2.0</w:t>
            </w:r>
          </w:p>
        </w:tc>
        <w:tc>
          <w:tcPr>
            <w:tcW w:w="1639" w:type="dxa"/>
            <w:tcBorders>
              <w:top w:val="nil"/>
              <w:left w:val="nil"/>
              <w:bottom w:val="nil"/>
              <w:right w:val="nil"/>
            </w:tcBorders>
          </w:tcPr>
          <w:p w14:paraId="531DC4C3" w14:textId="77777777" w:rsidR="003A40CC" w:rsidRPr="0014738C" w:rsidRDefault="003A40CC" w:rsidP="00D50E76">
            <w:pPr>
              <w:widowControl w:val="0"/>
              <w:autoSpaceDE w:val="0"/>
              <w:autoSpaceDN w:val="0"/>
              <w:adjustRightInd w:val="0"/>
              <w:jc w:val="both"/>
              <w:rPr>
                <w:sz w:val="22"/>
                <w:szCs w:val="22"/>
              </w:rPr>
            </w:pPr>
          </w:p>
        </w:tc>
      </w:tr>
      <w:tr w:rsidR="003A40CC" w:rsidRPr="0014738C" w14:paraId="15ED56C2" w14:textId="77777777">
        <w:tc>
          <w:tcPr>
            <w:tcW w:w="5736" w:type="dxa"/>
            <w:tcBorders>
              <w:top w:val="nil"/>
              <w:left w:val="nil"/>
              <w:bottom w:val="nil"/>
              <w:right w:val="nil"/>
            </w:tcBorders>
          </w:tcPr>
          <w:p w14:paraId="3247DAB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DIAMPROMIDE</w:t>
            </w:r>
          </w:p>
        </w:tc>
        <w:tc>
          <w:tcPr>
            <w:tcW w:w="2065" w:type="dxa"/>
            <w:tcBorders>
              <w:top w:val="nil"/>
              <w:left w:val="nil"/>
              <w:bottom w:val="nil"/>
              <w:right w:val="nil"/>
            </w:tcBorders>
          </w:tcPr>
          <w:p w14:paraId="099DDB0C" w14:textId="77777777" w:rsidR="003A40CC" w:rsidRPr="0014738C" w:rsidRDefault="003A40CC" w:rsidP="00D50E76">
            <w:pPr>
              <w:widowControl w:val="0"/>
              <w:autoSpaceDE w:val="0"/>
              <w:autoSpaceDN w:val="0"/>
              <w:adjustRightInd w:val="0"/>
              <w:ind w:left="802"/>
              <w:jc w:val="both"/>
              <w:rPr>
                <w:sz w:val="22"/>
                <w:szCs w:val="22"/>
              </w:rPr>
            </w:pPr>
            <w:r w:rsidRPr="0014738C">
              <w:rPr>
                <w:sz w:val="22"/>
                <w:szCs w:val="22"/>
              </w:rPr>
              <w:t>5.0</w:t>
            </w:r>
          </w:p>
        </w:tc>
        <w:tc>
          <w:tcPr>
            <w:tcW w:w="1639" w:type="dxa"/>
            <w:tcBorders>
              <w:top w:val="nil"/>
              <w:left w:val="nil"/>
              <w:bottom w:val="nil"/>
              <w:right w:val="nil"/>
            </w:tcBorders>
          </w:tcPr>
          <w:p w14:paraId="07E922EB" w14:textId="77777777" w:rsidR="003A40CC" w:rsidRPr="0014738C" w:rsidRDefault="003A40CC" w:rsidP="00D50E76">
            <w:pPr>
              <w:widowControl w:val="0"/>
              <w:autoSpaceDE w:val="0"/>
              <w:autoSpaceDN w:val="0"/>
              <w:adjustRightInd w:val="0"/>
              <w:jc w:val="both"/>
              <w:rPr>
                <w:sz w:val="22"/>
                <w:szCs w:val="22"/>
              </w:rPr>
            </w:pPr>
          </w:p>
        </w:tc>
      </w:tr>
      <w:tr w:rsidR="003A40CC" w:rsidRPr="0014738C" w14:paraId="0D85E40D" w14:textId="77777777">
        <w:tc>
          <w:tcPr>
            <w:tcW w:w="5736" w:type="dxa"/>
            <w:tcBorders>
              <w:top w:val="nil"/>
              <w:left w:val="nil"/>
              <w:bottom w:val="nil"/>
              <w:right w:val="nil"/>
            </w:tcBorders>
          </w:tcPr>
          <w:p w14:paraId="4D260B98"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DIETHYLPROPION</w:t>
            </w:r>
          </w:p>
        </w:tc>
        <w:tc>
          <w:tcPr>
            <w:tcW w:w="2065" w:type="dxa"/>
            <w:tcBorders>
              <w:top w:val="nil"/>
              <w:left w:val="nil"/>
              <w:bottom w:val="nil"/>
              <w:right w:val="nil"/>
            </w:tcBorders>
          </w:tcPr>
          <w:p w14:paraId="4797AC1F" w14:textId="77777777" w:rsidR="003A40CC" w:rsidRPr="0014738C" w:rsidRDefault="003A40CC" w:rsidP="00D50E76">
            <w:pPr>
              <w:widowControl w:val="0"/>
              <w:autoSpaceDE w:val="0"/>
              <w:autoSpaceDN w:val="0"/>
              <w:adjustRightInd w:val="0"/>
              <w:ind w:left="802"/>
              <w:jc w:val="both"/>
              <w:rPr>
                <w:sz w:val="22"/>
                <w:szCs w:val="22"/>
              </w:rPr>
            </w:pPr>
            <w:r w:rsidRPr="0014738C">
              <w:rPr>
                <w:sz w:val="22"/>
                <w:szCs w:val="22"/>
              </w:rPr>
              <w:t>5.0</w:t>
            </w:r>
          </w:p>
        </w:tc>
        <w:tc>
          <w:tcPr>
            <w:tcW w:w="1639" w:type="dxa"/>
            <w:tcBorders>
              <w:top w:val="nil"/>
              <w:left w:val="nil"/>
              <w:bottom w:val="nil"/>
              <w:right w:val="nil"/>
            </w:tcBorders>
          </w:tcPr>
          <w:p w14:paraId="20B2FC4D" w14:textId="77777777" w:rsidR="003A40CC" w:rsidRPr="0014738C" w:rsidRDefault="003A40CC" w:rsidP="00D50E76">
            <w:pPr>
              <w:widowControl w:val="0"/>
              <w:autoSpaceDE w:val="0"/>
              <w:autoSpaceDN w:val="0"/>
              <w:adjustRightInd w:val="0"/>
              <w:jc w:val="both"/>
              <w:rPr>
                <w:sz w:val="22"/>
                <w:szCs w:val="22"/>
              </w:rPr>
            </w:pPr>
          </w:p>
        </w:tc>
      </w:tr>
    </w:tbl>
    <w:p w14:paraId="648A8489" w14:textId="77777777" w:rsidR="00D50E76" w:rsidRPr="0014738C" w:rsidRDefault="00D50E76" w:rsidP="00D50E76">
      <w:pPr>
        <w:widowControl w:val="0"/>
        <w:autoSpaceDE w:val="0"/>
        <w:autoSpaceDN w:val="0"/>
        <w:adjustRightInd w:val="0"/>
        <w:jc w:val="center"/>
        <w:rPr>
          <w:sz w:val="22"/>
          <w:szCs w:val="22"/>
        </w:rPr>
        <w:sectPr w:rsidR="00D50E76" w:rsidRPr="0014738C" w:rsidSect="0020079B">
          <w:headerReference w:type="default" r:id="rId10"/>
          <w:pgSz w:w="12240" w:h="15840" w:code="1"/>
          <w:pgMar w:top="1440" w:right="1440" w:bottom="1440" w:left="1440" w:header="720" w:footer="720" w:gutter="0"/>
          <w:cols w:space="720"/>
          <w:titlePg/>
          <w:docGrid w:linePitch="360"/>
        </w:sectPr>
      </w:pPr>
    </w:p>
    <w:p w14:paraId="310B765A" w14:textId="77777777" w:rsidR="003A40CC" w:rsidRPr="0014738C" w:rsidRDefault="003A40CC" w:rsidP="00D50E76">
      <w:pPr>
        <w:widowControl w:val="0"/>
        <w:autoSpaceDE w:val="0"/>
        <w:autoSpaceDN w:val="0"/>
        <w:adjustRightInd w:val="0"/>
        <w:jc w:val="center"/>
        <w:rPr>
          <w:sz w:val="22"/>
          <w:szCs w:val="22"/>
        </w:rPr>
      </w:pPr>
      <w:r w:rsidRPr="0014738C">
        <w:rPr>
          <w:b/>
          <w:bCs/>
          <w:sz w:val="22"/>
          <w:szCs w:val="22"/>
        </w:rPr>
        <w:lastRenderedPageBreak/>
        <w:t>SCHEDULE 1—</w:t>
      </w:r>
      <w:r w:rsidRPr="0014738C">
        <w:rPr>
          <w:sz w:val="22"/>
          <w:szCs w:val="22"/>
        </w:rPr>
        <w:t>continued</w:t>
      </w:r>
    </w:p>
    <w:tbl>
      <w:tblPr>
        <w:tblW w:w="5000" w:type="pct"/>
        <w:tblCellMar>
          <w:left w:w="40" w:type="dxa"/>
          <w:right w:w="40" w:type="dxa"/>
        </w:tblCellMar>
        <w:tblLook w:val="0000" w:firstRow="0" w:lastRow="0" w:firstColumn="0" w:lastColumn="0" w:noHBand="0" w:noVBand="0"/>
      </w:tblPr>
      <w:tblGrid>
        <w:gridCol w:w="5934"/>
        <w:gridCol w:w="1590"/>
        <w:gridCol w:w="1585"/>
      </w:tblGrid>
      <w:tr w:rsidR="003A40CC" w:rsidRPr="0014738C" w14:paraId="2C169B4F" w14:textId="77777777" w:rsidTr="005F1168">
        <w:tc>
          <w:tcPr>
            <w:tcW w:w="3256" w:type="pct"/>
            <w:tcBorders>
              <w:top w:val="single" w:sz="6" w:space="0" w:color="auto"/>
              <w:left w:val="nil"/>
              <w:bottom w:val="nil"/>
              <w:right w:val="nil"/>
            </w:tcBorders>
          </w:tcPr>
          <w:p w14:paraId="1FC83AD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Column 1</w:t>
            </w:r>
          </w:p>
        </w:tc>
        <w:tc>
          <w:tcPr>
            <w:tcW w:w="873" w:type="pct"/>
            <w:tcBorders>
              <w:top w:val="single" w:sz="6" w:space="0" w:color="auto"/>
              <w:left w:val="nil"/>
              <w:bottom w:val="nil"/>
              <w:right w:val="nil"/>
            </w:tcBorders>
          </w:tcPr>
          <w:p w14:paraId="5F85B294" w14:textId="77777777" w:rsidR="003A40CC" w:rsidRPr="0014738C" w:rsidRDefault="003A40CC" w:rsidP="005F1168">
            <w:pPr>
              <w:widowControl w:val="0"/>
              <w:autoSpaceDE w:val="0"/>
              <w:autoSpaceDN w:val="0"/>
              <w:adjustRightInd w:val="0"/>
              <w:jc w:val="right"/>
              <w:rPr>
                <w:sz w:val="22"/>
                <w:szCs w:val="22"/>
              </w:rPr>
            </w:pPr>
            <w:r w:rsidRPr="0014738C">
              <w:rPr>
                <w:sz w:val="22"/>
                <w:szCs w:val="22"/>
              </w:rPr>
              <w:t>Column 2</w:t>
            </w:r>
          </w:p>
        </w:tc>
        <w:tc>
          <w:tcPr>
            <w:tcW w:w="870" w:type="pct"/>
            <w:tcBorders>
              <w:top w:val="single" w:sz="6" w:space="0" w:color="auto"/>
              <w:left w:val="nil"/>
              <w:bottom w:val="nil"/>
              <w:right w:val="nil"/>
            </w:tcBorders>
          </w:tcPr>
          <w:p w14:paraId="2720B042" w14:textId="77777777" w:rsidR="003A40CC" w:rsidRPr="0014738C" w:rsidRDefault="003A40CC" w:rsidP="005F1168">
            <w:pPr>
              <w:widowControl w:val="0"/>
              <w:autoSpaceDE w:val="0"/>
              <w:autoSpaceDN w:val="0"/>
              <w:adjustRightInd w:val="0"/>
              <w:ind w:left="250"/>
              <w:jc w:val="right"/>
              <w:rPr>
                <w:sz w:val="22"/>
                <w:szCs w:val="22"/>
              </w:rPr>
            </w:pPr>
            <w:r w:rsidRPr="0014738C">
              <w:rPr>
                <w:sz w:val="22"/>
                <w:szCs w:val="22"/>
              </w:rPr>
              <w:t>Column 3</w:t>
            </w:r>
          </w:p>
        </w:tc>
      </w:tr>
      <w:tr w:rsidR="003A40CC" w:rsidRPr="0014738C" w14:paraId="143D40EE" w14:textId="77777777" w:rsidTr="005F1168">
        <w:tc>
          <w:tcPr>
            <w:tcW w:w="3256" w:type="pct"/>
            <w:tcBorders>
              <w:top w:val="nil"/>
              <w:left w:val="nil"/>
              <w:bottom w:val="single" w:sz="6" w:space="0" w:color="auto"/>
              <w:right w:val="nil"/>
            </w:tcBorders>
          </w:tcPr>
          <w:p w14:paraId="7A50FC8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Substance</w:t>
            </w:r>
          </w:p>
        </w:tc>
        <w:tc>
          <w:tcPr>
            <w:tcW w:w="873" w:type="pct"/>
            <w:tcBorders>
              <w:top w:val="nil"/>
              <w:left w:val="nil"/>
              <w:bottom w:val="single" w:sz="6" w:space="0" w:color="auto"/>
              <w:right w:val="nil"/>
            </w:tcBorders>
            <w:vAlign w:val="center"/>
          </w:tcPr>
          <w:p w14:paraId="0FF527FB" w14:textId="77777777" w:rsidR="003A40CC" w:rsidRPr="0014738C" w:rsidRDefault="003A40CC" w:rsidP="005F1168">
            <w:pPr>
              <w:widowControl w:val="0"/>
              <w:autoSpaceDE w:val="0"/>
              <w:autoSpaceDN w:val="0"/>
              <w:adjustRightInd w:val="0"/>
              <w:jc w:val="right"/>
              <w:rPr>
                <w:sz w:val="22"/>
                <w:szCs w:val="22"/>
              </w:rPr>
            </w:pPr>
            <w:r w:rsidRPr="0014738C">
              <w:rPr>
                <w:sz w:val="22"/>
                <w:szCs w:val="22"/>
              </w:rPr>
              <w:t>Trafficable quantity (grams)</w:t>
            </w:r>
          </w:p>
        </w:tc>
        <w:tc>
          <w:tcPr>
            <w:tcW w:w="870" w:type="pct"/>
            <w:tcBorders>
              <w:top w:val="nil"/>
              <w:left w:val="nil"/>
              <w:bottom w:val="single" w:sz="6" w:space="0" w:color="auto"/>
              <w:right w:val="nil"/>
            </w:tcBorders>
            <w:vAlign w:val="center"/>
          </w:tcPr>
          <w:p w14:paraId="4B0B86C0" w14:textId="77777777" w:rsidR="003A40CC" w:rsidRPr="0014738C" w:rsidRDefault="003A40CC" w:rsidP="005F1168">
            <w:pPr>
              <w:widowControl w:val="0"/>
              <w:autoSpaceDE w:val="0"/>
              <w:autoSpaceDN w:val="0"/>
              <w:adjustRightInd w:val="0"/>
              <w:jc w:val="right"/>
              <w:rPr>
                <w:sz w:val="22"/>
                <w:szCs w:val="22"/>
              </w:rPr>
            </w:pPr>
            <w:r w:rsidRPr="0014738C">
              <w:rPr>
                <w:sz w:val="22"/>
                <w:szCs w:val="22"/>
              </w:rPr>
              <w:t>Commercial quantity (kilograms)</w:t>
            </w:r>
          </w:p>
        </w:tc>
      </w:tr>
      <w:tr w:rsidR="003A40CC" w:rsidRPr="0014738C" w14:paraId="16CA3A9E" w14:textId="77777777">
        <w:tc>
          <w:tcPr>
            <w:tcW w:w="3256" w:type="pct"/>
            <w:tcBorders>
              <w:top w:val="single" w:sz="6" w:space="0" w:color="auto"/>
              <w:left w:val="nil"/>
              <w:bottom w:val="nil"/>
              <w:right w:val="nil"/>
            </w:tcBorders>
          </w:tcPr>
          <w:p w14:paraId="0CF0A16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DIETHYLTHIAMBUTENE</w:t>
            </w:r>
          </w:p>
        </w:tc>
        <w:tc>
          <w:tcPr>
            <w:tcW w:w="873" w:type="pct"/>
            <w:tcBorders>
              <w:top w:val="single" w:sz="6" w:space="0" w:color="auto"/>
              <w:left w:val="nil"/>
              <w:bottom w:val="nil"/>
              <w:right w:val="nil"/>
            </w:tcBorders>
          </w:tcPr>
          <w:p w14:paraId="066C0BEA" w14:textId="77777777" w:rsidR="003A40CC" w:rsidRPr="0014738C" w:rsidRDefault="003A40CC" w:rsidP="00D50E76">
            <w:pPr>
              <w:widowControl w:val="0"/>
              <w:autoSpaceDE w:val="0"/>
              <w:autoSpaceDN w:val="0"/>
              <w:adjustRightInd w:val="0"/>
              <w:ind w:left="475"/>
              <w:jc w:val="both"/>
              <w:rPr>
                <w:sz w:val="22"/>
                <w:szCs w:val="22"/>
              </w:rPr>
            </w:pPr>
            <w:r w:rsidRPr="0014738C">
              <w:rPr>
                <w:sz w:val="22"/>
                <w:szCs w:val="22"/>
              </w:rPr>
              <w:t>5.0</w:t>
            </w:r>
          </w:p>
        </w:tc>
        <w:tc>
          <w:tcPr>
            <w:tcW w:w="870" w:type="pct"/>
            <w:tcBorders>
              <w:top w:val="single" w:sz="6" w:space="0" w:color="auto"/>
              <w:left w:val="nil"/>
              <w:bottom w:val="nil"/>
              <w:right w:val="nil"/>
            </w:tcBorders>
          </w:tcPr>
          <w:p w14:paraId="7A11C547"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5D3E4F7" w14:textId="77777777">
        <w:tc>
          <w:tcPr>
            <w:tcW w:w="3256" w:type="pct"/>
            <w:tcBorders>
              <w:top w:val="nil"/>
              <w:left w:val="nil"/>
              <w:bottom w:val="nil"/>
              <w:right w:val="nil"/>
            </w:tcBorders>
          </w:tcPr>
          <w:p w14:paraId="673782C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 N-DIETHYLTRYPTAMINE</w:t>
            </w:r>
          </w:p>
        </w:tc>
        <w:tc>
          <w:tcPr>
            <w:tcW w:w="873" w:type="pct"/>
            <w:tcBorders>
              <w:top w:val="nil"/>
              <w:left w:val="nil"/>
              <w:bottom w:val="nil"/>
              <w:right w:val="nil"/>
            </w:tcBorders>
          </w:tcPr>
          <w:p w14:paraId="57A031A1"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379CCF9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6F0AD38" w14:textId="77777777">
        <w:tc>
          <w:tcPr>
            <w:tcW w:w="3256" w:type="pct"/>
            <w:tcBorders>
              <w:top w:val="nil"/>
              <w:left w:val="nil"/>
              <w:bottom w:val="nil"/>
              <w:right w:val="nil"/>
            </w:tcBorders>
          </w:tcPr>
          <w:p w14:paraId="7D0391C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DIHYDROCODEINE</w:t>
            </w:r>
          </w:p>
        </w:tc>
        <w:tc>
          <w:tcPr>
            <w:tcW w:w="873" w:type="pct"/>
            <w:tcBorders>
              <w:top w:val="nil"/>
              <w:left w:val="nil"/>
              <w:bottom w:val="nil"/>
              <w:right w:val="nil"/>
            </w:tcBorders>
          </w:tcPr>
          <w:p w14:paraId="0CFD368C"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10.0</w:t>
            </w:r>
          </w:p>
        </w:tc>
        <w:tc>
          <w:tcPr>
            <w:tcW w:w="870" w:type="pct"/>
            <w:tcBorders>
              <w:top w:val="nil"/>
              <w:left w:val="nil"/>
              <w:bottom w:val="nil"/>
              <w:right w:val="nil"/>
            </w:tcBorders>
          </w:tcPr>
          <w:p w14:paraId="6922610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28DFEACD" w14:textId="77777777">
        <w:tc>
          <w:tcPr>
            <w:tcW w:w="3256" w:type="pct"/>
            <w:tcBorders>
              <w:top w:val="nil"/>
              <w:left w:val="nil"/>
              <w:bottom w:val="nil"/>
              <w:right w:val="nil"/>
            </w:tcBorders>
          </w:tcPr>
          <w:p w14:paraId="3A322439"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DIHYDROMORPHINE</w:t>
            </w:r>
          </w:p>
        </w:tc>
        <w:tc>
          <w:tcPr>
            <w:tcW w:w="873" w:type="pct"/>
            <w:tcBorders>
              <w:top w:val="nil"/>
              <w:left w:val="nil"/>
              <w:bottom w:val="nil"/>
              <w:right w:val="nil"/>
            </w:tcBorders>
          </w:tcPr>
          <w:p w14:paraId="30A4613F"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10.0</w:t>
            </w:r>
          </w:p>
        </w:tc>
        <w:tc>
          <w:tcPr>
            <w:tcW w:w="870" w:type="pct"/>
            <w:tcBorders>
              <w:top w:val="nil"/>
              <w:left w:val="nil"/>
              <w:bottom w:val="nil"/>
              <w:right w:val="nil"/>
            </w:tcBorders>
          </w:tcPr>
          <w:p w14:paraId="2D336CC1"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85B1DF5" w14:textId="77777777">
        <w:tc>
          <w:tcPr>
            <w:tcW w:w="3256" w:type="pct"/>
            <w:tcBorders>
              <w:top w:val="nil"/>
              <w:left w:val="nil"/>
              <w:bottom w:val="nil"/>
              <w:right w:val="nil"/>
            </w:tcBorders>
          </w:tcPr>
          <w:p w14:paraId="313F874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DIMENOXADOL</w:t>
            </w:r>
          </w:p>
        </w:tc>
        <w:tc>
          <w:tcPr>
            <w:tcW w:w="873" w:type="pct"/>
            <w:tcBorders>
              <w:top w:val="nil"/>
              <w:left w:val="nil"/>
              <w:bottom w:val="nil"/>
              <w:right w:val="nil"/>
            </w:tcBorders>
          </w:tcPr>
          <w:p w14:paraId="6D35693C"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10.0</w:t>
            </w:r>
          </w:p>
        </w:tc>
        <w:tc>
          <w:tcPr>
            <w:tcW w:w="870" w:type="pct"/>
            <w:tcBorders>
              <w:top w:val="nil"/>
              <w:left w:val="nil"/>
              <w:bottom w:val="nil"/>
              <w:right w:val="nil"/>
            </w:tcBorders>
          </w:tcPr>
          <w:p w14:paraId="351316B6"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CE556B7" w14:textId="77777777">
        <w:tc>
          <w:tcPr>
            <w:tcW w:w="3256" w:type="pct"/>
            <w:tcBorders>
              <w:top w:val="nil"/>
              <w:left w:val="nil"/>
              <w:bottom w:val="nil"/>
              <w:right w:val="nil"/>
            </w:tcBorders>
          </w:tcPr>
          <w:p w14:paraId="1A9911AE"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DIMEPHEPTANOL</w:t>
            </w:r>
          </w:p>
        </w:tc>
        <w:tc>
          <w:tcPr>
            <w:tcW w:w="873" w:type="pct"/>
            <w:tcBorders>
              <w:top w:val="nil"/>
              <w:left w:val="nil"/>
              <w:bottom w:val="nil"/>
              <w:right w:val="nil"/>
            </w:tcBorders>
          </w:tcPr>
          <w:p w14:paraId="7D47F33C"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10.0</w:t>
            </w:r>
          </w:p>
        </w:tc>
        <w:tc>
          <w:tcPr>
            <w:tcW w:w="870" w:type="pct"/>
            <w:tcBorders>
              <w:top w:val="nil"/>
              <w:left w:val="nil"/>
              <w:bottom w:val="nil"/>
              <w:right w:val="nil"/>
            </w:tcBorders>
          </w:tcPr>
          <w:p w14:paraId="4C4B396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259274A" w14:textId="77777777">
        <w:tc>
          <w:tcPr>
            <w:tcW w:w="3256" w:type="pct"/>
            <w:tcBorders>
              <w:top w:val="nil"/>
              <w:left w:val="nil"/>
              <w:bottom w:val="nil"/>
              <w:right w:val="nil"/>
            </w:tcBorders>
          </w:tcPr>
          <w:p w14:paraId="053C9CD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2, 5-DIMETHOXY-4-METHYLAMPHETAMINE</w:t>
            </w:r>
          </w:p>
        </w:tc>
        <w:tc>
          <w:tcPr>
            <w:tcW w:w="873" w:type="pct"/>
            <w:tcBorders>
              <w:top w:val="nil"/>
              <w:left w:val="nil"/>
              <w:bottom w:val="nil"/>
              <w:right w:val="nil"/>
            </w:tcBorders>
          </w:tcPr>
          <w:p w14:paraId="01590553"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4F2DFD3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F87A766" w14:textId="77777777">
        <w:tc>
          <w:tcPr>
            <w:tcW w:w="3256" w:type="pct"/>
            <w:tcBorders>
              <w:top w:val="nil"/>
              <w:left w:val="nil"/>
              <w:bottom w:val="nil"/>
              <w:right w:val="nil"/>
            </w:tcBorders>
          </w:tcPr>
          <w:p w14:paraId="2145192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DIMETHYLTHIAMBUTENE</w:t>
            </w:r>
          </w:p>
        </w:tc>
        <w:tc>
          <w:tcPr>
            <w:tcW w:w="873" w:type="pct"/>
            <w:tcBorders>
              <w:top w:val="nil"/>
              <w:left w:val="nil"/>
              <w:bottom w:val="nil"/>
              <w:right w:val="nil"/>
            </w:tcBorders>
          </w:tcPr>
          <w:p w14:paraId="72E39E46"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20.0</w:t>
            </w:r>
          </w:p>
        </w:tc>
        <w:tc>
          <w:tcPr>
            <w:tcW w:w="870" w:type="pct"/>
            <w:tcBorders>
              <w:top w:val="nil"/>
              <w:left w:val="nil"/>
              <w:bottom w:val="nil"/>
              <w:right w:val="nil"/>
            </w:tcBorders>
          </w:tcPr>
          <w:p w14:paraId="213BD5D9"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4356A90" w14:textId="77777777">
        <w:tc>
          <w:tcPr>
            <w:tcW w:w="3256" w:type="pct"/>
            <w:tcBorders>
              <w:top w:val="nil"/>
              <w:left w:val="nil"/>
              <w:bottom w:val="nil"/>
              <w:right w:val="nil"/>
            </w:tcBorders>
          </w:tcPr>
          <w:p w14:paraId="622DA50E"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 N-DIMETHYLTRYPTAMINE</w:t>
            </w:r>
          </w:p>
        </w:tc>
        <w:tc>
          <w:tcPr>
            <w:tcW w:w="873" w:type="pct"/>
            <w:tcBorders>
              <w:top w:val="nil"/>
              <w:left w:val="nil"/>
              <w:bottom w:val="nil"/>
              <w:right w:val="nil"/>
            </w:tcBorders>
          </w:tcPr>
          <w:p w14:paraId="0C220259"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0FC0D844"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9E96CE2" w14:textId="77777777">
        <w:tc>
          <w:tcPr>
            <w:tcW w:w="3256" w:type="pct"/>
            <w:tcBorders>
              <w:top w:val="nil"/>
              <w:left w:val="nil"/>
              <w:bottom w:val="nil"/>
              <w:right w:val="nil"/>
            </w:tcBorders>
          </w:tcPr>
          <w:p w14:paraId="4046098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DIOXAPHETYL BUTYRATE</w:t>
            </w:r>
          </w:p>
        </w:tc>
        <w:tc>
          <w:tcPr>
            <w:tcW w:w="873" w:type="pct"/>
            <w:tcBorders>
              <w:top w:val="nil"/>
              <w:left w:val="nil"/>
              <w:bottom w:val="nil"/>
              <w:right w:val="nil"/>
            </w:tcBorders>
          </w:tcPr>
          <w:p w14:paraId="59E94E26"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6667DF2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33466D8" w14:textId="77777777">
        <w:tc>
          <w:tcPr>
            <w:tcW w:w="3256" w:type="pct"/>
            <w:tcBorders>
              <w:top w:val="nil"/>
              <w:left w:val="nil"/>
              <w:bottom w:val="nil"/>
              <w:right w:val="nil"/>
            </w:tcBorders>
          </w:tcPr>
          <w:p w14:paraId="4B02E208"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DIPHENOXYLATE</w:t>
            </w:r>
          </w:p>
        </w:tc>
        <w:tc>
          <w:tcPr>
            <w:tcW w:w="873" w:type="pct"/>
            <w:tcBorders>
              <w:top w:val="nil"/>
              <w:left w:val="nil"/>
              <w:bottom w:val="nil"/>
              <w:right w:val="nil"/>
            </w:tcBorders>
          </w:tcPr>
          <w:p w14:paraId="48A63522"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2B51263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855FE6C" w14:textId="77777777">
        <w:tc>
          <w:tcPr>
            <w:tcW w:w="3256" w:type="pct"/>
            <w:tcBorders>
              <w:top w:val="nil"/>
              <w:left w:val="nil"/>
              <w:bottom w:val="nil"/>
              <w:right w:val="nil"/>
            </w:tcBorders>
          </w:tcPr>
          <w:p w14:paraId="6C5A5C4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DIPIPANONE</w:t>
            </w:r>
          </w:p>
        </w:tc>
        <w:tc>
          <w:tcPr>
            <w:tcW w:w="873" w:type="pct"/>
            <w:tcBorders>
              <w:top w:val="nil"/>
              <w:left w:val="nil"/>
              <w:bottom w:val="nil"/>
              <w:right w:val="nil"/>
            </w:tcBorders>
          </w:tcPr>
          <w:p w14:paraId="6192507A"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10.0</w:t>
            </w:r>
          </w:p>
        </w:tc>
        <w:tc>
          <w:tcPr>
            <w:tcW w:w="870" w:type="pct"/>
            <w:tcBorders>
              <w:top w:val="nil"/>
              <w:left w:val="nil"/>
              <w:bottom w:val="nil"/>
              <w:right w:val="nil"/>
            </w:tcBorders>
          </w:tcPr>
          <w:p w14:paraId="452645F1"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8E18044" w14:textId="77777777">
        <w:tc>
          <w:tcPr>
            <w:tcW w:w="3256" w:type="pct"/>
            <w:tcBorders>
              <w:top w:val="nil"/>
              <w:left w:val="nil"/>
              <w:bottom w:val="nil"/>
              <w:right w:val="nil"/>
            </w:tcBorders>
          </w:tcPr>
          <w:p w14:paraId="460E673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ECGONINE</w:t>
            </w:r>
          </w:p>
        </w:tc>
        <w:tc>
          <w:tcPr>
            <w:tcW w:w="873" w:type="pct"/>
            <w:tcBorders>
              <w:top w:val="nil"/>
              <w:left w:val="nil"/>
              <w:bottom w:val="nil"/>
              <w:right w:val="nil"/>
            </w:tcBorders>
          </w:tcPr>
          <w:p w14:paraId="3199F3EF"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10.0</w:t>
            </w:r>
          </w:p>
        </w:tc>
        <w:tc>
          <w:tcPr>
            <w:tcW w:w="870" w:type="pct"/>
            <w:tcBorders>
              <w:top w:val="nil"/>
              <w:left w:val="nil"/>
              <w:bottom w:val="nil"/>
              <w:right w:val="nil"/>
            </w:tcBorders>
          </w:tcPr>
          <w:p w14:paraId="7A2FDA95"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853A89D" w14:textId="77777777">
        <w:tc>
          <w:tcPr>
            <w:tcW w:w="3256" w:type="pct"/>
            <w:tcBorders>
              <w:top w:val="nil"/>
              <w:left w:val="nil"/>
              <w:bottom w:val="nil"/>
              <w:right w:val="nil"/>
            </w:tcBorders>
          </w:tcPr>
          <w:p w14:paraId="1E02672E"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ETHYLMETHYLTHIAMBUTENE</w:t>
            </w:r>
          </w:p>
        </w:tc>
        <w:tc>
          <w:tcPr>
            <w:tcW w:w="873" w:type="pct"/>
            <w:tcBorders>
              <w:top w:val="nil"/>
              <w:left w:val="nil"/>
              <w:bottom w:val="nil"/>
              <w:right w:val="nil"/>
            </w:tcBorders>
          </w:tcPr>
          <w:p w14:paraId="5D3D0535"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10.0</w:t>
            </w:r>
          </w:p>
        </w:tc>
        <w:tc>
          <w:tcPr>
            <w:tcW w:w="870" w:type="pct"/>
            <w:tcBorders>
              <w:top w:val="nil"/>
              <w:left w:val="nil"/>
              <w:bottom w:val="nil"/>
              <w:right w:val="nil"/>
            </w:tcBorders>
          </w:tcPr>
          <w:p w14:paraId="08FDB69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C7F9C2E" w14:textId="77777777">
        <w:tc>
          <w:tcPr>
            <w:tcW w:w="3256" w:type="pct"/>
            <w:tcBorders>
              <w:top w:val="nil"/>
              <w:left w:val="nil"/>
              <w:bottom w:val="nil"/>
              <w:right w:val="nil"/>
            </w:tcBorders>
          </w:tcPr>
          <w:p w14:paraId="0C784104"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ETHYLMORPHINE</w:t>
            </w:r>
          </w:p>
        </w:tc>
        <w:tc>
          <w:tcPr>
            <w:tcW w:w="873" w:type="pct"/>
            <w:tcBorders>
              <w:top w:val="nil"/>
              <w:left w:val="nil"/>
              <w:bottom w:val="nil"/>
              <w:right w:val="nil"/>
            </w:tcBorders>
          </w:tcPr>
          <w:p w14:paraId="7C62EFD8"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7A9836EA"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587B456" w14:textId="77777777">
        <w:tc>
          <w:tcPr>
            <w:tcW w:w="3256" w:type="pct"/>
            <w:tcBorders>
              <w:top w:val="nil"/>
              <w:left w:val="nil"/>
              <w:bottom w:val="nil"/>
              <w:right w:val="nil"/>
            </w:tcBorders>
          </w:tcPr>
          <w:p w14:paraId="06975D37"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ETONITAZENE</w:t>
            </w:r>
          </w:p>
        </w:tc>
        <w:tc>
          <w:tcPr>
            <w:tcW w:w="873" w:type="pct"/>
            <w:tcBorders>
              <w:top w:val="nil"/>
              <w:left w:val="nil"/>
              <w:bottom w:val="nil"/>
              <w:right w:val="nil"/>
            </w:tcBorders>
          </w:tcPr>
          <w:p w14:paraId="77DFCBE9" w14:textId="77777777" w:rsidR="003A40CC" w:rsidRPr="0014738C" w:rsidRDefault="003A40CC" w:rsidP="00D50E76">
            <w:pPr>
              <w:widowControl w:val="0"/>
              <w:autoSpaceDE w:val="0"/>
              <w:autoSpaceDN w:val="0"/>
              <w:adjustRightInd w:val="0"/>
              <w:ind w:left="475"/>
              <w:jc w:val="both"/>
              <w:rPr>
                <w:sz w:val="22"/>
                <w:szCs w:val="22"/>
              </w:rPr>
            </w:pPr>
            <w:r w:rsidRPr="0014738C">
              <w:rPr>
                <w:sz w:val="22"/>
                <w:szCs w:val="22"/>
              </w:rPr>
              <w:t>5.0</w:t>
            </w:r>
          </w:p>
        </w:tc>
        <w:tc>
          <w:tcPr>
            <w:tcW w:w="870" w:type="pct"/>
            <w:tcBorders>
              <w:top w:val="nil"/>
              <w:left w:val="nil"/>
              <w:bottom w:val="nil"/>
              <w:right w:val="nil"/>
            </w:tcBorders>
          </w:tcPr>
          <w:p w14:paraId="5F9EAE0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F780907" w14:textId="77777777">
        <w:tc>
          <w:tcPr>
            <w:tcW w:w="3256" w:type="pct"/>
            <w:tcBorders>
              <w:top w:val="nil"/>
              <w:left w:val="nil"/>
              <w:bottom w:val="nil"/>
              <w:right w:val="nil"/>
            </w:tcBorders>
          </w:tcPr>
          <w:p w14:paraId="221E270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ETORPHINE</w:t>
            </w:r>
          </w:p>
        </w:tc>
        <w:tc>
          <w:tcPr>
            <w:tcW w:w="873" w:type="pct"/>
            <w:tcBorders>
              <w:top w:val="nil"/>
              <w:left w:val="nil"/>
              <w:bottom w:val="nil"/>
              <w:right w:val="nil"/>
            </w:tcBorders>
          </w:tcPr>
          <w:p w14:paraId="79CB0A15" w14:textId="77777777" w:rsidR="003A40CC" w:rsidRPr="0014738C" w:rsidRDefault="003A40CC" w:rsidP="00D50E76">
            <w:pPr>
              <w:widowControl w:val="0"/>
              <w:autoSpaceDE w:val="0"/>
              <w:autoSpaceDN w:val="0"/>
              <w:adjustRightInd w:val="0"/>
              <w:ind w:left="475"/>
              <w:jc w:val="both"/>
              <w:rPr>
                <w:sz w:val="22"/>
                <w:szCs w:val="22"/>
              </w:rPr>
            </w:pPr>
            <w:r w:rsidRPr="0014738C">
              <w:rPr>
                <w:sz w:val="22"/>
                <w:szCs w:val="22"/>
              </w:rPr>
              <w:t>5.0</w:t>
            </w:r>
          </w:p>
        </w:tc>
        <w:tc>
          <w:tcPr>
            <w:tcW w:w="870" w:type="pct"/>
            <w:tcBorders>
              <w:top w:val="nil"/>
              <w:left w:val="nil"/>
              <w:bottom w:val="nil"/>
              <w:right w:val="nil"/>
            </w:tcBorders>
          </w:tcPr>
          <w:p w14:paraId="7D4EB4B9"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7410C43" w14:textId="77777777">
        <w:tc>
          <w:tcPr>
            <w:tcW w:w="3256" w:type="pct"/>
            <w:tcBorders>
              <w:top w:val="nil"/>
              <w:left w:val="nil"/>
              <w:bottom w:val="nil"/>
              <w:right w:val="nil"/>
            </w:tcBorders>
          </w:tcPr>
          <w:p w14:paraId="4AFF3A1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ETOXERIDINE</w:t>
            </w:r>
          </w:p>
        </w:tc>
        <w:tc>
          <w:tcPr>
            <w:tcW w:w="873" w:type="pct"/>
            <w:tcBorders>
              <w:top w:val="nil"/>
              <w:left w:val="nil"/>
              <w:bottom w:val="nil"/>
              <w:right w:val="nil"/>
            </w:tcBorders>
          </w:tcPr>
          <w:p w14:paraId="3C6386ED" w14:textId="77777777" w:rsidR="003A40CC" w:rsidRPr="0014738C" w:rsidRDefault="003A40CC" w:rsidP="00D50E76">
            <w:pPr>
              <w:widowControl w:val="0"/>
              <w:autoSpaceDE w:val="0"/>
              <w:autoSpaceDN w:val="0"/>
              <w:adjustRightInd w:val="0"/>
              <w:ind w:left="475"/>
              <w:jc w:val="both"/>
              <w:rPr>
                <w:sz w:val="22"/>
                <w:szCs w:val="22"/>
              </w:rPr>
            </w:pPr>
            <w:r w:rsidRPr="0014738C">
              <w:rPr>
                <w:sz w:val="22"/>
                <w:szCs w:val="22"/>
              </w:rPr>
              <w:t>5.0</w:t>
            </w:r>
          </w:p>
        </w:tc>
        <w:tc>
          <w:tcPr>
            <w:tcW w:w="870" w:type="pct"/>
            <w:tcBorders>
              <w:top w:val="nil"/>
              <w:left w:val="nil"/>
              <w:bottom w:val="nil"/>
              <w:right w:val="nil"/>
            </w:tcBorders>
          </w:tcPr>
          <w:p w14:paraId="513C096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A425F73" w14:textId="77777777">
        <w:tc>
          <w:tcPr>
            <w:tcW w:w="3256" w:type="pct"/>
            <w:tcBorders>
              <w:top w:val="nil"/>
              <w:left w:val="nil"/>
              <w:bottom w:val="nil"/>
              <w:right w:val="nil"/>
            </w:tcBorders>
          </w:tcPr>
          <w:p w14:paraId="65800C07"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FENTANYL</w:t>
            </w:r>
          </w:p>
        </w:tc>
        <w:tc>
          <w:tcPr>
            <w:tcW w:w="873" w:type="pct"/>
            <w:tcBorders>
              <w:top w:val="nil"/>
              <w:left w:val="nil"/>
              <w:bottom w:val="nil"/>
              <w:right w:val="nil"/>
            </w:tcBorders>
          </w:tcPr>
          <w:p w14:paraId="7C5A5064" w14:textId="77777777" w:rsidR="003A40CC" w:rsidRPr="0014738C" w:rsidRDefault="003A40CC" w:rsidP="00D50E76">
            <w:pPr>
              <w:widowControl w:val="0"/>
              <w:autoSpaceDE w:val="0"/>
              <w:autoSpaceDN w:val="0"/>
              <w:adjustRightInd w:val="0"/>
              <w:ind w:left="461"/>
              <w:jc w:val="both"/>
              <w:rPr>
                <w:sz w:val="22"/>
                <w:szCs w:val="22"/>
              </w:rPr>
            </w:pPr>
            <w:r w:rsidRPr="0014738C">
              <w:rPr>
                <w:sz w:val="22"/>
                <w:szCs w:val="22"/>
              </w:rPr>
              <w:t>0.005</w:t>
            </w:r>
          </w:p>
        </w:tc>
        <w:tc>
          <w:tcPr>
            <w:tcW w:w="870" w:type="pct"/>
            <w:tcBorders>
              <w:top w:val="nil"/>
              <w:left w:val="nil"/>
              <w:bottom w:val="nil"/>
              <w:right w:val="nil"/>
            </w:tcBorders>
          </w:tcPr>
          <w:p w14:paraId="2FCB0317"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2A4937F1" w14:textId="77777777">
        <w:tc>
          <w:tcPr>
            <w:tcW w:w="3256" w:type="pct"/>
            <w:tcBorders>
              <w:top w:val="nil"/>
              <w:left w:val="nil"/>
              <w:bottom w:val="nil"/>
              <w:right w:val="nil"/>
            </w:tcBorders>
          </w:tcPr>
          <w:p w14:paraId="7F548D4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FURETHIDINE</w:t>
            </w:r>
          </w:p>
        </w:tc>
        <w:tc>
          <w:tcPr>
            <w:tcW w:w="873" w:type="pct"/>
            <w:tcBorders>
              <w:top w:val="nil"/>
              <w:left w:val="nil"/>
              <w:bottom w:val="nil"/>
              <w:right w:val="nil"/>
            </w:tcBorders>
          </w:tcPr>
          <w:p w14:paraId="69BDAA99"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w:t>
            </w:r>
          </w:p>
        </w:tc>
        <w:tc>
          <w:tcPr>
            <w:tcW w:w="870" w:type="pct"/>
            <w:tcBorders>
              <w:top w:val="nil"/>
              <w:left w:val="nil"/>
              <w:bottom w:val="nil"/>
              <w:right w:val="nil"/>
            </w:tcBorders>
          </w:tcPr>
          <w:p w14:paraId="2C469184"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620B7E3" w14:textId="77777777">
        <w:tc>
          <w:tcPr>
            <w:tcW w:w="3256" w:type="pct"/>
            <w:tcBorders>
              <w:top w:val="nil"/>
              <w:left w:val="nil"/>
              <w:bottom w:val="nil"/>
              <w:right w:val="nil"/>
            </w:tcBorders>
          </w:tcPr>
          <w:p w14:paraId="55F3DAD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HARMALINE</w:t>
            </w:r>
          </w:p>
        </w:tc>
        <w:tc>
          <w:tcPr>
            <w:tcW w:w="873" w:type="pct"/>
            <w:tcBorders>
              <w:top w:val="nil"/>
              <w:left w:val="nil"/>
              <w:bottom w:val="nil"/>
              <w:right w:val="nil"/>
            </w:tcBorders>
          </w:tcPr>
          <w:p w14:paraId="0720209D"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768FCFB8"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A1E723C" w14:textId="77777777">
        <w:tc>
          <w:tcPr>
            <w:tcW w:w="3256" w:type="pct"/>
            <w:tcBorders>
              <w:top w:val="nil"/>
              <w:left w:val="nil"/>
              <w:bottom w:val="nil"/>
              <w:right w:val="nil"/>
            </w:tcBorders>
          </w:tcPr>
          <w:p w14:paraId="303B44A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HARMINE</w:t>
            </w:r>
          </w:p>
        </w:tc>
        <w:tc>
          <w:tcPr>
            <w:tcW w:w="873" w:type="pct"/>
            <w:tcBorders>
              <w:top w:val="nil"/>
              <w:left w:val="nil"/>
              <w:bottom w:val="nil"/>
              <w:right w:val="nil"/>
            </w:tcBorders>
          </w:tcPr>
          <w:p w14:paraId="6CC47AB3"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48A4174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E17FB8C" w14:textId="77777777">
        <w:tc>
          <w:tcPr>
            <w:tcW w:w="3256" w:type="pct"/>
            <w:tcBorders>
              <w:top w:val="nil"/>
              <w:left w:val="nil"/>
              <w:bottom w:val="nil"/>
              <w:right w:val="nil"/>
            </w:tcBorders>
          </w:tcPr>
          <w:p w14:paraId="5D114767"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HEROIN</w:t>
            </w:r>
          </w:p>
        </w:tc>
        <w:tc>
          <w:tcPr>
            <w:tcW w:w="873" w:type="pct"/>
            <w:tcBorders>
              <w:top w:val="nil"/>
              <w:left w:val="nil"/>
              <w:bottom w:val="nil"/>
              <w:right w:val="nil"/>
            </w:tcBorders>
          </w:tcPr>
          <w:p w14:paraId="7AED31ED"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78A1466F" w14:textId="77777777" w:rsidR="003A40CC" w:rsidRPr="0014738C" w:rsidRDefault="003A40CC" w:rsidP="00D50E76">
            <w:pPr>
              <w:widowControl w:val="0"/>
              <w:autoSpaceDE w:val="0"/>
              <w:autoSpaceDN w:val="0"/>
              <w:adjustRightInd w:val="0"/>
              <w:ind w:left="662"/>
              <w:jc w:val="right"/>
              <w:rPr>
                <w:sz w:val="22"/>
                <w:szCs w:val="22"/>
              </w:rPr>
            </w:pPr>
            <w:r w:rsidRPr="0014738C">
              <w:rPr>
                <w:sz w:val="22"/>
                <w:szCs w:val="22"/>
              </w:rPr>
              <w:t>1.5</w:t>
            </w:r>
          </w:p>
        </w:tc>
      </w:tr>
      <w:tr w:rsidR="003A40CC" w:rsidRPr="0014738C" w14:paraId="6060DECC" w14:textId="77777777">
        <w:tc>
          <w:tcPr>
            <w:tcW w:w="3256" w:type="pct"/>
            <w:tcBorders>
              <w:top w:val="nil"/>
              <w:left w:val="nil"/>
              <w:bottom w:val="nil"/>
              <w:right w:val="nil"/>
            </w:tcBorders>
          </w:tcPr>
          <w:p w14:paraId="591A010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HYDROCODONE</w:t>
            </w:r>
          </w:p>
        </w:tc>
        <w:tc>
          <w:tcPr>
            <w:tcW w:w="873" w:type="pct"/>
            <w:tcBorders>
              <w:top w:val="nil"/>
              <w:left w:val="nil"/>
              <w:bottom w:val="nil"/>
              <w:right w:val="nil"/>
            </w:tcBorders>
          </w:tcPr>
          <w:p w14:paraId="55A5405B"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3FA2B75A"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2688269A" w14:textId="77777777">
        <w:tc>
          <w:tcPr>
            <w:tcW w:w="3256" w:type="pct"/>
            <w:tcBorders>
              <w:top w:val="nil"/>
              <w:left w:val="nil"/>
              <w:bottom w:val="nil"/>
              <w:right w:val="nil"/>
            </w:tcBorders>
          </w:tcPr>
          <w:p w14:paraId="7F500F8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HYDROMORPHINOL</w:t>
            </w:r>
          </w:p>
        </w:tc>
        <w:tc>
          <w:tcPr>
            <w:tcW w:w="873" w:type="pct"/>
            <w:tcBorders>
              <w:top w:val="nil"/>
              <w:left w:val="nil"/>
              <w:bottom w:val="nil"/>
              <w:right w:val="nil"/>
            </w:tcBorders>
          </w:tcPr>
          <w:p w14:paraId="3D716D17"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4372CF51"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4628B9E" w14:textId="77777777">
        <w:tc>
          <w:tcPr>
            <w:tcW w:w="3256" w:type="pct"/>
            <w:tcBorders>
              <w:top w:val="nil"/>
              <w:left w:val="nil"/>
              <w:bottom w:val="nil"/>
              <w:right w:val="nil"/>
            </w:tcBorders>
          </w:tcPr>
          <w:p w14:paraId="503DA30F"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HYDROMORPHONE</w:t>
            </w:r>
          </w:p>
        </w:tc>
        <w:tc>
          <w:tcPr>
            <w:tcW w:w="873" w:type="pct"/>
            <w:tcBorders>
              <w:top w:val="nil"/>
              <w:left w:val="nil"/>
              <w:bottom w:val="nil"/>
              <w:right w:val="nil"/>
            </w:tcBorders>
          </w:tcPr>
          <w:p w14:paraId="67A54A5E"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4B22E2C5"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F3EB345" w14:textId="77777777">
        <w:tc>
          <w:tcPr>
            <w:tcW w:w="3256" w:type="pct"/>
            <w:tcBorders>
              <w:top w:val="nil"/>
              <w:left w:val="nil"/>
              <w:bottom w:val="nil"/>
              <w:right w:val="nil"/>
            </w:tcBorders>
          </w:tcPr>
          <w:p w14:paraId="2392DD07"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HYDROXYAMPHETAMINE</w:t>
            </w:r>
          </w:p>
        </w:tc>
        <w:tc>
          <w:tcPr>
            <w:tcW w:w="873" w:type="pct"/>
            <w:tcBorders>
              <w:top w:val="nil"/>
              <w:left w:val="nil"/>
              <w:bottom w:val="nil"/>
              <w:right w:val="nil"/>
            </w:tcBorders>
          </w:tcPr>
          <w:p w14:paraId="54362AF6"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3D1AFBE7"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3BEFFC7" w14:textId="77777777">
        <w:tc>
          <w:tcPr>
            <w:tcW w:w="3256" w:type="pct"/>
            <w:tcBorders>
              <w:top w:val="nil"/>
              <w:left w:val="nil"/>
              <w:bottom w:val="nil"/>
              <w:right w:val="nil"/>
            </w:tcBorders>
          </w:tcPr>
          <w:p w14:paraId="33703C8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HYDROXYPETHIDINE</w:t>
            </w:r>
          </w:p>
        </w:tc>
        <w:tc>
          <w:tcPr>
            <w:tcW w:w="873" w:type="pct"/>
            <w:tcBorders>
              <w:top w:val="nil"/>
              <w:left w:val="nil"/>
              <w:bottom w:val="nil"/>
              <w:right w:val="nil"/>
            </w:tcBorders>
          </w:tcPr>
          <w:p w14:paraId="73CFC8EF"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5.0</w:t>
            </w:r>
          </w:p>
        </w:tc>
        <w:tc>
          <w:tcPr>
            <w:tcW w:w="870" w:type="pct"/>
            <w:tcBorders>
              <w:top w:val="nil"/>
              <w:left w:val="nil"/>
              <w:bottom w:val="nil"/>
              <w:right w:val="nil"/>
            </w:tcBorders>
          </w:tcPr>
          <w:p w14:paraId="055C5F41"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3D2140B" w14:textId="77777777">
        <w:tc>
          <w:tcPr>
            <w:tcW w:w="3256" w:type="pct"/>
            <w:tcBorders>
              <w:top w:val="nil"/>
              <w:left w:val="nil"/>
              <w:bottom w:val="nil"/>
              <w:right w:val="nil"/>
            </w:tcBorders>
          </w:tcPr>
          <w:p w14:paraId="116753DB"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KETOBEMIDONE</w:t>
            </w:r>
          </w:p>
        </w:tc>
        <w:tc>
          <w:tcPr>
            <w:tcW w:w="873" w:type="pct"/>
            <w:tcBorders>
              <w:top w:val="nil"/>
              <w:left w:val="nil"/>
              <w:bottom w:val="nil"/>
              <w:right w:val="nil"/>
            </w:tcBorders>
          </w:tcPr>
          <w:p w14:paraId="4408B4E0"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1D0FD7A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24B0B75A" w14:textId="77777777">
        <w:tc>
          <w:tcPr>
            <w:tcW w:w="3256" w:type="pct"/>
            <w:tcBorders>
              <w:top w:val="nil"/>
              <w:left w:val="nil"/>
              <w:bottom w:val="nil"/>
              <w:right w:val="nil"/>
            </w:tcBorders>
          </w:tcPr>
          <w:p w14:paraId="2D5797B4"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LEVORPHANOL</w:t>
            </w:r>
          </w:p>
        </w:tc>
        <w:tc>
          <w:tcPr>
            <w:tcW w:w="873" w:type="pct"/>
            <w:tcBorders>
              <w:top w:val="nil"/>
              <w:left w:val="nil"/>
              <w:bottom w:val="nil"/>
              <w:right w:val="nil"/>
            </w:tcBorders>
          </w:tcPr>
          <w:p w14:paraId="1463A697" w14:textId="77777777" w:rsidR="003A40CC" w:rsidRPr="0014738C" w:rsidRDefault="003A40CC" w:rsidP="00D50E76">
            <w:pPr>
              <w:widowControl w:val="0"/>
              <w:autoSpaceDE w:val="0"/>
              <w:autoSpaceDN w:val="0"/>
              <w:adjustRightInd w:val="0"/>
              <w:ind w:left="490"/>
              <w:jc w:val="both"/>
              <w:rPr>
                <w:sz w:val="22"/>
                <w:szCs w:val="22"/>
              </w:rPr>
            </w:pPr>
            <w:r w:rsidRPr="0014738C">
              <w:rPr>
                <w:sz w:val="22"/>
                <w:szCs w:val="22"/>
              </w:rPr>
              <w:t>1.0</w:t>
            </w:r>
          </w:p>
        </w:tc>
        <w:tc>
          <w:tcPr>
            <w:tcW w:w="870" w:type="pct"/>
            <w:tcBorders>
              <w:top w:val="nil"/>
              <w:left w:val="nil"/>
              <w:bottom w:val="nil"/>
              <w:right w:val="nil"/>
            </w:tcBorders>
          </w:tcPr>
          <w:p w14:paraId="4DFAAC4C"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25816C41" w14:textId="77777777">
        <w:tc>
          <w:tcPr>
            <w:tcW w:w="3256" w:type="pct"/>
            <w:tcBorders>
              <w:top w:val="nil"/>
              <w:left w:val="nil"/>
              <w:bottom w:val="nil"/>
              <w:right w:val="nil"/>
            </w:tcBorders>
          </w:tcPr>
          <w:p w14:paraId="2A76C61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LYSERGAMIDE</w:t>
            </w:r>
          </w:p>
        </w:tc>
        <w:tc>
          <w:tcPr>
            <w:tcW w:w="873" w:type="pct"/>
            <w:tcBorders>
              <w:top w:val="nil"/>
              <w:left w:val="nil"/>
              <w:bottom w:val="nil"/>
              <w:right w:val="nil"/>
            </w:tcBorders>
          </w:tcPr>
          <w:p w14:paraId="29997A3B"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0.1</w:t>
            </w:r>
          </w:p>
        </w:tc>
        <w:tc>
          <w:tcPr>
            <w:tcW w:w="870" w:type="pct"/>
            <w:tcBorders>
              <w:top w:val="nil"/>
              <w:left w:val="nil"/>
              <w:bottom w:val="nil"/>
              <w:right w:val="nil"/>
            </w:tcBorders>
          </w:tcPr>
          <w:p w14:paraId="7FF2ED2A"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CCC5B5A" w14:textId="77777777">
        <w:tc>
          <w:tcPr>
            <w:tcW w:w="3256" w:type="pct"/>
            <w:tcBorders>
              <w:top w:val="nil"/>
              <w:left w:val="nil"/>
              <w:bottom w:val="nil"/>
              <w:right w:val="nil"/>
            </w:tcBorders>
          </w:tcPr>
          <w:p w14:paraId="7122C729"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LYSERGIC ACID</w:t>
            </w:r>
          </w:p>
        </w:tc>
        <w:tc>
          <w:tcPr>
            <w:tcW w:w="873" w:type="pct"/>
            <w:tcBorders>
              <w:top w:val="nil"/>
              <w:left w:val="nil"/>
              <w:bottom w:val="nil"/>
              <w:right w:val="nil"/>
            </w:tcBorders>
          </w:tcPr>
          <w:p w14:paraId="5E3F7005"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0.002</w:t>
            </w:r>
          </w:p>
        </w:tc>
        <w:tc>
          <w:tcPr>
            <w:tcW w:w="870" w:type="pct"/>
            <w:tcBorders>
              <w:top w:val="nil"/>
              <w:left w:val="nil"/>
              <w:bottom w:val="nil"/>
              <w:right w:val="nil"/>
            </w:tcBorders>
          </w:tcPr>
          <w:p w14:paraId="42B96109" w14:textId="77777777" w:rsidR="003A40CC" w:rsidRPr="0014738C" w:rsidRDefault="003A40CC" w:rsidP="00D50E76">
            <w:pPr>
              <w:widowControl w:val="0"/>
              <w:autoSpaceDE w:val="0"/>
              <w:autoSpaceDN w:val="0"/>
              <w:adjustRightInd w:val="0"/>
              <w:ind w:left="638"/>
              <w:jc w:val="right"/>
              <w:rPr>
                <w:sz w:val="22"/>
                <w:szCs w:val="22"/>
              </w:rPr>
            </w:pPr>
            <w:r w:rsidRPr="0014738C">
              <w:rPr>
                <w:sz w:val="22"/>
                <w:szCs w:val="22"/>
              </w:rPr>
              <w:t>0.002</w:t>
            </w:r>
          </w:p>
        </w:tc>
      </w:tr>
      <w:tr w:rsidR="003A40CC" w:rsidRPr="0014738C" w14:paraId="29CE106C" w14:textId="77777777">
        <w:tc>
          <w:tcPr>
            <w:tcW w:w="3256" w:type="pct"/>
            <w:tcBorders>
              <w:top w:val="nil"/>
              <w:left w:val="nil"/>
              <w:bottom w:val="nil"/>
              <w:right w:val="nil"/>
            </w:tcBorders>
          </w:tcPr>
          <w:p w14:paraId="26D977AB"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LYSERGIDE</w:t>
            </w:r>
          </w:p>
        </w:tc>
        <w:tc>
          <w:tcPr>
            <w:tcW w:w="873" w:type="pct"/>
            <w:tcBorders>
              <w:top w:val="nil"/>
              <w:left w:val="nil"/>
              <w:bottom w:val="nil"/>
              <w:right w:val="nil"/>
            </w:tcBorders>
          </w:tcPr>
          <w:p w14:paraId="7FD0AB24" w14:textId="77777777" w:rsidR="003A40CC" w:rsidRPr="0014738C" w:rsidRDefault="003A40CC" w:rsidP="00D50E76">
            <w:pPr>
              <w:widowControl w:val="0"/>
              <w:autoSpaceDE w:val="0"/>
              <w:autoSpaceDN w:val="0"/>
              <w:adjustRightInd w:val="0"/>
              <w:ind w:left="461"/>
              <w:jc w:val="both"/>
              <w:rPr>
                <w:sz w:val="22"/>
                <w:szCs w:val="22"/>
              </w:rPr>
            </w:pPr>
            <w:r w:rsidRPr="0014738C">
              <w:rPr>
                <w:sz w:val="22"/>
                <w:szCs w:val="22"/>
              </w:rPr>
              <w:t>0.002</w:t>
            </w:r>
          </w:p>
        </w:tc>
        <w:tc>
          <w:tcPr>
            <w:tcW w:w="870" w:type="pct"/>
            <w:tcBorders>
              <w:top w:val="nil"/>
              <w:left w:val="nil"/>
              <w:bottom w:val="nil"/>
              <w:right w:val="nil"/>
            </w:tcBorders>
          </w:tcPr>
          <w:p w14:paraId="034283FC" w14:textId="77777777" w:rsidR="003A40CC" w:rsidRPr="0014738C" w:rsidRDefault="003A40CC" w:rsidP="00D50E76">
            <w:pPr>
              <w:widowControl w:val="0"/>
              <w:autoSpaceDE w:val="0"/>
              <w:autoSpaceDN w:val="0"/>
              <w:adjustRightInd w:val="0"/>
              <w:ind w:left="634"/>
              <w:jc w:val="right"/>
              <w:rPr>
                <w:sz w:val="22"/>
                <w:szCs w:val="22"/>
              </w:rPr>
            </w:pPr>
            <w:r w:rsidRPr="0014738C">
              <w:rPr>
                <w:sz w:val="22"/>
                <w:szCs w:val="22"/>
              </w:rPr>
              <w:t>0.002</w:t>
            </w:r>
          </w:p>
        </w:tc>
      </w:tr>
      <w:tr w:rsidR="003A40CC" w:rsidRPr="0014738C" w14:paraId="0F7E13D7" w14:textId="77777777">
        <w:tc>
          <w:tcPr>
            <w:tcW w:w="3256" w:type="pct"/>
            <w:tcBorders>
              <w:top w:val="nil"/>
              <w:left w:val="nil"/>
              <w:bottom w:val="nil"/>
              <w:right w:val="nil"/>
            </w:tcBorders>
          </w:tcPr>
          <w:p w14:paraId="6158C9B7"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MESCALINE</w:t>
            </w:r>
          </w:p>
        </w:tc>
        <w:tc>
          <w:tcPr>
            <w:tcW w:w="873" w:type="pct"/>
            <w:tcBorders>
              <w:top w:val="nil"/>
              <w:left w:val="nil"/>
              <w:bottom w:val="nil"/>
              <w:right w:val="nil"/>
            </w:tcBorders>
          </w:tcPr>
          <w:p w14:paraId="263F5117"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7.5</w:t>
            </w:r>
          </w:p>
        </w:tc>
        <w:tc>
          <w:tcPr>
            <w:tcW w:w="870" w:type="pct"/>
            <w:tcBorders>
              <w:top w:val="nil"/>
              <w:left w:val="nil"/>
              <w:bottom w:val="nil"/>
              <w:right w:val="nil"/>
            </w:tcBorders>
          </w:tcPr>
          <w:p w14:paraId="6616B080"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40BCF25" w14:textId="77777777">
        <w:tc>
          <w:tcPr>
            <w:tcW w:w="3256" w:type="pct"/>
            <w:tcBorders>
              <w:top w:val="nil"/>
              <w:left w:val="nil"/>
              <w:bottom w:val="nil"/>
              <w:right w:val="nil"/>
            </w:tcBorders>
          </w:tcPr>
          <w:p w14:paraId="72CBE3D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METAZOCINE</w:t>
            </w:r>
          </w:p>
        </w:tc>
        <w:tc>
          <w:tcPr>
            <w:tcW w:w="873" w:type="pct"/>
            <w:tcBorders>
              <w:top w:val="nil"/>
              <w:left w:val="nil"/>
              <w:bottom w:val="nil"/>
              <w:right w:val="nil"/>
            </w:tcBorders>
          </w:tcPr>
          <w:p w14:paraId="12EF920F"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7.0</w:t>
            </w:r>
          </w:p>
        </w:tc>
        <w:tc>
          <w:tcPr>
            <w:tcW w:w="870" w:type="pct"/>
            <w:tcBorders>
              <w:top w:val="nil"/>
              <w:left w:val="nil"/>
              <w:bottom w:val="nil"/>
              <w:right w:val="nil"/>
            </w:tcBorders>
          </w:tcPr>
          <w:p w14:paraId="0BC307B8"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239CAF1" w14:textId="77777777">
        <w:tc>
          <w:tcPr>
            <w:tcW w:w="3256" w:type="pct"/>
            <w:tcBorders>
              <w:top w:val="nil"/>
              <w:left w:val="nil"/>
              <w:bottom w:val="nil"/>
              <w:right w:val="nil"/>
            </w:tcBorders>
          </w:tcPr>
          <w:p w14:paraId="6416AC3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METHADONE</w:t>
            </w:r>
          </w:p>
        </w:tc>
        <w:tc>
          <w:tcPr>
            <w:tcW w:w="873" w:type="pct"/>
            <w:tcBorders>
              <w:top w:val="nil"/>
              <w:left w:val="nil"/>
              <w:bottom w:val="nil"/>
              <w:right w:val="nil"/>
            </w:tcBorders>
          </w:tcPr>
          <w:p w14:paraId="54D9716D"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34E14C5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31290DC" w14:textId="77777777">
        <w:tc>
          <w:tcPr>
            <w:tcW w:w="3256" w:type="pct"/>
            <w:tcBorders>
              <w:top w:val="nil"/>
              <w:left w:val="nil"/>
              <w:bottom w:val="nil"/>
              <w:right w:val="nil"/>
            </w:tcBorders>
          </w:tcPr>
          <w:p w14:paraId="3E2B61A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METHAQUALONE</w:t>
            </w:r>
          </w:p>
        </w:tc>
        <w:tc>
          <w:tcPr>
            <w:tcW w:w="873" w:type="pct"/>
            <w:tcBorders>
              <w:top w:val="nil"/>
              <w:left w:val="nil"/>
              <w:bottom w:val="nil"/>
              <w:right w:val="nil"/>
            </w:tcBorders>
          </w:tcPr>
          <w:p w14:paraId="214D54C7" w14:textId="77777777" w:rsidR="003A40CC" w:rsidRPr="0014738C" w:rsidRDefault="003A40CC" w:rsidP="00D50E76">
            <w:pPr>
              <w:widowControl w:val="0"/>
              <w:autoSpaceDE w:val="0"/>
              <w:autoSpaceDN w:val="0"/>
              <w:adjustRightInd w:val="0"/>
              <w:ind w:left="475"/>
              <w:jc w:val="both"/>
              <w:rPr>
                <w:sz w:val="22"/>
                <w:szCs w:val="22"/>
              </w:rPr>
            </w:pPr>
            <w:r w:rsidRPr="0014738C">
              <w:rPr>
                <w:sz w:val="22"/>
                <w:szCs w:val="22"/>
              </w:rPr>
              <w:t>50.0</w:t>
            </w:r>
          </w:p>
        </w:tc>
        <w:tc>
          <w:tcPr>
            <w:tcW w:w="870" w:type="pct"/>
            <w:tcBorders>
              <w:top w:val="nil"/>
              <w:left w:val="nil"/>
              <w:bottom w:val="nil"/>
              <w:right w:val="nil"/>
            </w:tcBorders>
          </w:tcPr>
          <w:p w14:paraId="2EBA105D"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AD0AC27" w14:textId="77777777">
        <w:tc>
          <w:tcPr>
            <w:tcW w:w="3256" w:type="pct"/>
            <w:tcBorders>
              <w:top w:val="nil"/>
              <w:left w:val="nil"/>
              <w:bottom w:val="nil"/>
              <w:right w:val="nil"/>
            </w:tcBorders>
          </w:tcPr>
          <w:p w14:paraId="6A4C0FE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METHORPHAN</w:t>
            </w:r>
          </w:p>
        </w:tc>
        <w:tc>
          <w:tcPr>
            <w:tcW w:w="873" w:type="pct"/>
            <w:tcBorders>
              <w:top w:val="nil"/>
              <w:left w:val="nil"/>
              <w:bottom w:val="nil"/>
              <w:right w:val="nil"/>
            </w:tcBorders>
          </w:tcPr>
          <w:p w14:paraId="030BE64C"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7A8E9400"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C57DA27" w14:textId="77777777">
        <w:tc>
          <w:tcPr>
            <w:tcW w:w="3256" w:type="pct"/>
            <w:tcBorders>
              <w:top w:val="nil"/>
              <w:left w:val="nil"/>
              <w:bottom w:val="nil"/>
              <w:right w:val="nil"/>
            </w:tcBorders>
          </w:tcPr>
          <w:p w14:paraId="42693127"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METHYLAMPHETAMINE</w:t>
            </w:r>
          </w:p>
        </w:tc>
        <w:tc>
          <w:tcPr>
            <w:tcW w:w="873" w:type="pct"/>
            <w:tcBorders>
              <w:top w:val="nil"/>
              <w:left w:val="nil"/>
              <w:bottom w:val="nil"/>
              <w:right w:val="nil"/>
            </w:tcBorders>
          </w:tcPr>
          <w:p w14:paraId="588F8EF7"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166C85D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555F057" w14:textId="77777777">
        <w:tc>
          <w:tcPr>
            <w:tcW w:w="3256" w:type="pct"/>
            <w:tcBorders>
              <w:top w:val="nil"/>
              <w:left w:val="nil"/>
              <w:bottom w:val="nil"/>
              <w:right w:val="nil"/>
            </w:tcBorders>
          </w:tcPr>
          <w:p w14:paraId="315901D4"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3, 4-METHYLENEDIOXYAMPHETAMINE</w:t>
            </w:r>
          </w:p>
        </w:tc>
        <w:tc>
          <w:tcPr>
            <w:tcW w:w="873" w:type="pct"/>
            <w:tcBorders>
              <w:top w:val="nil"/>
              <w:left w:val="nil"/>
              <w:bottom w:val="nil"/>
              <w:right w:val="nil"/>
            </w:tcBorders>
          </w:tcPr>
          <w:p w14:paraId="3EA7FEED"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0.5</w:t>
            </w:r>
          </w:p>
        </w:tc>
        <w:tc>
          <w:tcPr>
            <w:tcW w:w="870" w:type="pct"/>
            <w:tcBorders>
              <w:top w:val="nil"/>
              <w:left w:val="nil"/>
              <w:bottom w:val="nil"/>
              <w:right w:val="nil"/>
            </w:tcBorders>
          </w:tcPr>
          <w:p w14:paraId="4DEBACED"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9F656F7" w14:textId="77777777">
        <w:tc>
          <w:tcPr>
            <w:tcW w:w="3256" w:type="pct"/>
            <w:tcBorders>
              <w:top w:val="nil"/>
              <w:left w:val="nil"/>
              <w:bottom w:val="nil"/>
              <w:right w:val="nil"/>
            </w:tcBorders>
          </w:tcPr>
          <w:p w14:paraId="2CF2173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3, 4-METHYLENEDIOXYMETHAMPHETAMINE</w:t>
            </w:r>
          </w:p>
        </w:tc>
        <w:tc>
          <w:tcPr>
            <w:tcW w:w="873" w:type="pct"/>
            <w:tcBorders>
              <w:top w:val="nil"/>
              <w:left w:val="nil"/>
              <w:bottom w:val="nil"/>
              <w:right w:val="nil"/>
            </w:tcBorders>
          </w:tcPr>
          <w:p w14:paraId="5E70879E"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0.50</w:t>
            </w:r>
          </w:p>
        </w:tc>
        <w:tc>
          <w:tcPr>
            <w:tcW w:w="870" w:type="pct"/>
            <w:tcBorders>
              <w:top w:val="nil"/>
              <w:left w:val="nil"/>
              <w:bottom w:val="nil"/>
              <w:right w:val="nil"/>
            </w:tcBorders>
          </w:tcPr>
          <w:p w14:paraId="1E0FA9EB" w14:textId="77777777" w:rsidR="003A40CC" w:rsidRPr="0014738C" w:rsidRDefault="003A40CC" w:rsidP="00D50E76">
            <w:pPr>
              <w:widowControl w:val="0"/>
              <w:autoSpaceDE w:val="0"/>
              <w:autoSpaceDN w:val="0"/>
              <w:adjustRightInd w:val="0"/>
              <w:ind w:left="638"/>
              <w:jc w:val="right"/>
              <w:rPr>
                <w:sz w:val="22"/>
                <w:szCs w:val="22"/>
              </w:rPr>
            </w:pPr>
            <w:r w:rsidRPr="0014738C">
              <w:rPr>
                <w:sz w:val="22"/>
                <w:szCs w:val="22"/>
              </w:rPr>
              <w:t>0.50</w:t>
            </w:r>
          </w:p>
        </w:tc>
      </w:tr>
      <w:tr w:rsidR="003A40CC" w:rsidRPr="0014738C" w14:paraId="61DBB9E9" w14:textId="77777777">
        <w:tc>
          <w:tcPr>
            <w:tcW w:w="3256" w:type="pct"/>
            <w:tcBorders>
              <w:top w:val="nil"/>
              <w:left w:val="nil"/>
              <w:bottom w:val="nil"/>
              <w:right w:val="nil"/>
            </w:tcBorders>
          </w:tcPr>
          <w:p w14:paraId="5A731D37"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METHYLDESORPHINE</w:t>
            </w:r>
          </w:p>
        </w:tc>
        <w:tc>
          <w:tcPr>
            <w:tcW w:w="873" w:type="pct"/>
            <w:tcBorders>
              <w:top w:val="nil"/>
              <w:left w:val="nil"/>
              <w:bottom w:val="nil"/>
              <w:right w:val="nil"/>
            </w:tcBorders>
          </w:tcPr>
          <w:p w14:paraId="0D34BEDF"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3B8B161A"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93C5AB0" w14:textId="77777777">
        <w:tc>
          <w:tcPr>
            <w:tcW w:w="3256" w:type="pct"/>
            <w:tcBorders>
              <w:top w:val="nil"/>
              <w:left w:val="nil"/>
              <w:bottom w:val="nil"/>
              <w:right w:val="nil"/>
            </w:tcBorders>
          </w:tcPr>
          <w:p w14:paraId="4578110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METHYLDIHYDROMORPHINE</w:t>
            </w:r>
          </w:p>
        </w:tc>
        <w:tc>
          <w:tcPr>
            <w:tcW w:w="873" w:type="pct"/>
            <w:tcBorders>
              <w:top w:val="nil"/>
              <w:left w:val="nil"/>
              <w:bottom w:val="nil"/>
              <w:right w:val="nil"/>
            </w:tcBorders>
          </w:tcPr>
          <w:p w14:paraId="2A31731D"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4619DCE7"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DFF026F" w14:textId="77777777">
        <w:tc>
          <w:tcPr>
            <w:tcW w:w="3256" w:type="pct"/>
            <w:tcBorders>
              <w:top w:val="nil"/>
              <w:left w:val="nil"/>
              <w:bottom w:val="nil"/>
              <w:right w:val="nil"/>
            </w:tcBorders>
          </w:tcPr>
          <w:p w14:paraId="4B700AC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3-METHYLFENTANYL</w:t>
            </w:r>
          </w:p>
        </w:tc>
        <w:tc>
          <w:tcPr>
            <w:tcW w:w="873" w:type="pct"/>
            <w:tcBorders>
              <w:top w:val="nil"/>
              <w:left w:val="nil"/>
              <w:bottom w:val="nil"/>
              <w:right w:val="nil"/>
            </w:tcBorders>
          </w:tcPr>
          <w:p w14:paraId="245B0D6D"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0.005</w:t>
            </w:r>
          </w:p>
        </w:tc>
        <w:tc>
          <w:tcPr>
            <w:tcW w:w="870" w:type="pct"/>
            <w:tcBorders>
              <w:top w:val="nil"/>
              <w:left w:val="nil"/>
              <w:bottom w:val="nil"/>
              <w:right w:val="nil"/>
            </w:tcBorders>
          </w:tcPr>
          <w:p w14:paraId="541ED5DB" w14:textId="77777777" w:rsidR="003A40CC" w:rsidRPr="0014738C" w:rsidRDefault="003A40CC" w:rsidP="00D50E76">
            <w:pPr>
              <w:widowControl w:val="0"/>
              <w:autoSpaceDE w:val="0"/>
              <w:autoSpaceDN w:val="0"/>
              <w:adjustRightInd w:val="0"/>
              <w:ind w:left="638"/>
              <w:jc w:val="right"/>
              <w:rPr>
                <w:sz w:val="22"/>
                <w:szCs w:val="22"/>
              </w:rPr>
            </w:pPr>
            <w:r w:rsidRPr="0014738C">
              <w:rPr>
                <w:sz w:val="22"/>
                <w:szCs w:val="22"/>
              </w:rPr>
              <w:t>0.005</w:t>
            </w:r>
          </w:p>
        </w:tc>
      </w:tr>
      <w:tr w:rsidR="003A40CC" w:rsidRPr="0014738C" w14:paraId="39BA93E5" w14:textId="77777777">
        <w:tc>
          <w:tcPr>
            <w:tcW w:w="3256" w:type="pct"/>
            <w:tcBorders>
              <w:top w:val="nil"/>
              <w:left w:val="nil"/>
              <w:bottom w:val="nil"/>
              <w:right w:val="nil"/>
            </w:tcBorders>
          </w:tcPr>
          <w:p w14:paraId="7B0D27E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METHYLPHENIDATE</w:t>
            </w:r>
          </w:p>
        </w:tc>
        <w:tc>
          <w:tcPr>
            <w:tcW w:w="873" w:type="pct"/>
            <w:tcBorders>
              <w:top w:val="nil"/>
              <w:left w:val="nil"/>
              <w:bottom w:val="nil"/>
              <w:right w:val="nil"/>
            </w:tcBorders>
          </w:tcPr>
          <w:p w14:paraId="42C19380"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17447EA1"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F1A3D77" w14:textId="77777777">
        <w:tc>
          <w:tcPr>
            <w:tcW w:w="3256" w:type="pct"/>
            <w:tcBorders>
              <w:top w:val="nil"/>
              <w:left w:val="nil"/>
              <w:bottom w:val="nil"/>
              <w:right w:val="nil"/>
            </w:tcBorders>
          </w:tcPr>
          <w:p w14:paraId="45C894E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1-METHYL-4-PHENYL-4-PROPIONOXYPIPERIDINE (MPPP)</w:t>
            </w:r>
          </w:p>
        </w:tc>
        <w:tc>
          <w:tcPr>
            <w:tcW w:w="873" w:type="pct"/>
            <w:tcBorders>
              <w:top w:val="nil"/>
              <w:left w:val="nil"/>
              <w:bottom w:val="nil"/>
              <w:right w:val="nil"/>
            </w:tcBorders>
          </w:tcPr>
          <w:p w14:paraId="3B0449AA"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2.0</w:t>
            </w:r>
          </w:p>
        </w:tc>
        <w:tc>
          <w:tcPr>
            <w:tcW w:w="870" w:type="pct"/>
            <w:tcBorders>
              <w:top w:val="nil"/>
              <w:left w:val="nil"/>
              <w:bottom w:val="nil"/>
              <w:right w:val="nil"/>
            </w:tcBorders>
          </w:tcPr>
          <w:p w14:paraId="2E8AD500" w14:textId="77777777" w:rsidR="003A40CC" w:rsidRPr="0014738C" w:rsidRDefault="003A40CC" w:rsidP="00D50E76">
            <w:pPr>
              <w:widowControl w:val="0"/>
              <w:autoSpaceDE w:val="0"/>
              <w:autoSpaceDN w:val="0"/>
              <w:adjustRightInd w:val="0"/>
              <w:ind w:left="638"/>
              <w:jc w:val="right"/>
              <w:rPr>
                <w:sz w:val="22"/>
                <w:szCs w:val="22"/>
              </w:rPr>
            </w:pPr>
            <w:r w:rsidRPr="0014738C">
              <w:rPr>
                <w:sz w:val="22"/>
                <w:szCs w:val="22"/>
              </w:rPr>
              <w:t>2.0</w:t>
            </w:r>
          </w:p>
        </w:tc>
      </w:tr>
      <w:tr w:rsidR="003A40CC" w:rsidRPr="0014738C" w14:paraId="68C84B23" w14:textId="77777777">
        <w:tc>
          <w:tcPr>
            <w:tcW w:w="3256" w:type="pct"/>
            <w:tcBorders>
              <w:top w:val="nil"/>
              <w:left w:val="nil"/>
              <w:bottom w:val="nil"/>
              <w:right w:val="nil"/>
            </w:tcBorders>
          </w:tcPr>
          <w:p w14:paraId="4CB4B74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3-METHYLTHIOFENTANYL</w:t>
            </w:r>
          </w:p>
        </w:tc>
        <w:tc>
          <w:tcPr>
            <w:tcW w:w="873" w:type="pct"/>
            <w:tcBorders>
              <w:top w:val="nil"/>
              <w:left w:val="nil"/>
              <w:bottom w:val="nil"/>
              <w:right w:val="nil"/>
            </w:tcBorders>
          </w:tcPr>
          <w:p w14:paraId="4BE6F4DB" w14:textId="77777777" w:rsidR="003A40CC" w:rsidRPr="0014738C" w:rsidRDefault="003A40CC" w:rsidP="00D50E76">
            <w:pPr>
              <w:widowControl w:val="0"/>
              <w:autoSpaceDE w:val="0"/>
              <w:autoSpaceDN w:val="0"/>
              <w:adjustRightInd w:val="0"/>
              <w:ind w:left="466"/>
              <w:jc w:val="both"/>
              <w:rPr>
                <w:sz w:val="22"/>
                <w:szCs w:val="22"/>
              </w:rPr>
            </w:pPr>
            <w:r w:rsidRPr="0014738C">
              <w:rPr>
                <w:sz w:val="22"/>
                <w:szCs w:val="22"/>
              </w:rPr>
              <w:t>0.005</w:t>
            </w:r>
          </w:p>
        </w:tc>
        <w:tc>
          <w:tcPr>
            <w:tcW w:w="870" w:type="pct"/>
            <w:tcBorders>
              <w:top w:val="nil"/>
              <w:left w:val="nil"/>
              <w:bottom w:val="nil"/>
              <w:right w:val="nil"/>
            </w:tcBorders>
          </w:tcPr>
          <w:p w14:paraId="764C50E5" w14:textId="77777777" w:rsidR="003A40CC" w:rsidRPr="0014738C" w:rsidRDefault="003A40CC" w:rsidP="00D50E76">
            <w:pPr>
              <w:widowControl w:val="0"/>
              <w:autoSpaceDE w:val="0"/>
              <w:autoSpaceDN w:val="0"/>
              <w:adjustRightInd w:val="0"/>
              <w:ind w:left="638"/>
              <w:jc w:val="right"/>
              <w:rPr>
                <w:sz w:val="22"/>
                <w:szCs w:val="22"/>
              </w:rPr>
            </w:pPr>
            <w:r w:rsidRPr="0014738C">
              <w:rPr>
                <w:sz w:val="22"/>
                <w:szCs w:val="22"/>
              </w:rPr>
              <w:t>0.005</w:t>
            </w:r>
          </w:p>
        </w:tc>
      </w:tr>
      <w:tr w:rsidR="003A40CC" w:rsidRPr="0014738C" w14:paraId="783A38F7" w14:textId="77777777">
        <w:tc>
          <w:tcPr>
            <w:tcW w:w="3256" w:type="pct"/>
            <w:tcBorders>
              <w:top w:val="nil"/>
              <w:left w:val="nil"/>
              <w:bottom w:val="nil"/>
              <w:right w:val="nil"/>
            </w:tcBorders>
          </w:tcPr>
          <w:p w14:paraId="66F777E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METOPON</w:t>
            </w:r>
          </w:p>
        </w:tc>
        <w:tc>
          <w:tcPr>
            <w:tcW w:w="873" w:type="pct"/>
            <w:tcBorders>
              <w:top w:val="nil"/>
              <w:left w:val="nil"/>
              <w:bottom w:val="nil"/>
              <w:right w:val="nil"/>
            </w:tcBorders>
          </w:tcPr>
          <w:p w14:paraId="3EC07C64" w14:textId="77777777" w:rsidR="003A40CC" w:rsidRPr="0014738C" w:rsidRDefault="003A40CC" w:rsidP="00D50E76">
            <w:pPr>
              <w:widowControl w:val="0"/>
              <w:autoSpaceDE w:val="0"/>
              <w:autoSpaceDN w:val="0"/>
              <w:adjustRightInd w:val="0"/>
              <w:ind w:left="470"/>
              <w:jc w:val="both"/>
              <w:rPr>
                <w:sz w:val="22"/>
                <w:szCs w:val="22"/>
              </w:rPr>
            </w:pPr>
            <w:r w:rsidRPr="0014738C">
              <w:rPr>
                <w:sz w:val="22"/>
                <w:szCs w:val="22"/>
              </w:rPr>
              <w:t>2.0</w:t>
            </w:r>
          </w:p>
        </w:tc>
        <w:tc>
          <w:tcPr>
            <w:tcW w:w="870" w:type="pct"/>
            <w:tcBorders>
              <w:top w:val="nil"/>
              <w:left w:val="nil"/>
              <w:bottom w:val="nil"/>
              <w:right w:val="nil"/>
            </w:tcBorders>
          </w:tcPr>
          <w:p w14:paraId="7970D221" w14:textId="77777777" w:rsidR="003A40CC" w:rsidRPr="0014738C" w:rsidRDefault="003A40CC" w:rsidP="00D50E76">
            <w:pPr>
              <w:widowControl w:val="0"/>
              <w:autoSpaceDE w:val="0"/>
              <w:autoSpaceDN w:val="0"/>
              <w:adjustRightInd w:val="0"/>
              <w:jc w:val="right"/>
              <w:rPr>
                <w:sz w:val="22"/>
                <w:szCs w:val="22"/>
              </w:rPr>
            </w:pPr>
          </w:p>
        </w:tc>
      </w:tr>
    </w:tbl>
    <w:p w14:paraId="6CA85B08" w14:textId="77777777" w:rsidR="003A40CC" w:rsidRPr="0014738C" w:rsidRDefault="003A40CC" w:rsidP="00D50E76">
      <w:pPr>
        <w:widowControl w:val="0"/>
        <w:autoSpaceDE w:val="0"/>
        <w:autoSpaceDN w:val="0"/>
        <w:adjustRightInd w:val="0"/>
        <w:jc w:val="center"/>
        <w:rPr>
          <w:sz w:val="22"/>
          <w:szCs w:val="22"/>
        </w:rPr>
      </w:pPr>
      <w:r w:rsidRPr="0014738C">
        <w:rPr>
          <w:sz w:val="22"/>
          <w:szCs w:val="22"/>
        </w:rPr>
        <w:br w:type="page"/>
      </w:r>
      <w:r w:rsidRPr="0014738C">
        <w:rPr>
          <w:b/>
          <w:bCs/>
          <w:sz w:val="22"/>
          <w:szCs w:val="22"/>
        </w:rPr>
        <w:lastRenderedPageBreak/>
        <w:t>SCHEDULE 1—</w:t>
      </w:r>
      <w:r w:rsidRPr="0014738C">
        <w:rPr>
          <w:sz w:val="22"/>
          <w:szCs w:val="22"/>
        </w:rPr>
        <w:t>continued</w:t>
      </w:r>
    </w:p>
    <w:tbl>
      <w:tblPr>
        <w:tblW w:w="5000" w:type="pct"/>
        <w:tblCellMar>
          <w:left w:w="40" w:type="dxa"/>
          <w:right w:w="40" w:type="dxa"/>
        </w:tblCellMar>
        <w:tblLook w:val="0000" w:firstRow="0" w:lastRow="0" w:firstColumn="0" w:lastColumn="0" w:noHBand="0" w:noVBand="0"/>
      </w:tblPr>
      <w:tblGrid>
        <w:gridCol w:w="5638"/>
        <w:gridCol w:w="1884"/>
        <w:gridCol w:w="1587"/>
      </w:tblGrid>
      <w:tr w:rsidR="003A40CC" w:rsidRPr="0014738C" w14:paraId="122D277D" w14:textId="77777777" w:rsidTr="005F1168">
        <w:tc>
          <w:tcPr>
            <w:tcW w:w="3095" w:type="pct"/>
            <w:tcBorders>
              <w:top w:val="single" w:sz="6" w:space="0" w:color="auto"/>
              <w:left w:val="nil"/>
              <w:bottom w:val="nil"/>
              <w:right w:val="nil"/>
            </w:tcBorders>
          </w:tcPr>
          <w:p w14:paraId="11B9332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Column 1</w:t>
            </w:r>
          </w:p>
        </w:tc>
        <w:tc>
          <w:tcPr>
            <w:tcW w:w="1034" w:type="pct"/>
            <w:tcBorders>
              <w:top w:val="single" w:sz="6" w:space="0" w:color="auto"/>
              <w:left w:val="nil"/>
              <w:bottom w:val="nil"/>
              <w:right w:val="nil"/>
            </w:tcBorders>
          </w:tcPr>
          <w:p w14:paraId="08EB17CA" w14:textId="77777777" w:rsidR="003A40CC" w:rsidRPr="0014738C" w:rsidRDefault="003A40CC" w:rsidP="005F1168">
            <w:pPr>
              <w:widowControl w:val="0"/>
              <w:autoSpaceDE w:val="0"/>
              <w:autoSpaceDN w:val="0"/>
              <w:adjustRightInd w:val="0"/>
              <w:ind w:left="322"/>
              <w:jc w:val="center"/>
              <w:rPr>
                <w:sz w:val="22"/>
                <w:szCs w:val="22"/>
              </w:rPr>
            </w:pPr>
            <w:r w:rsidRPr="0014738C">
              <w:rPr>
                <w:sz w:val="22"/>
                <w:szCs w:val="22"/>
              </w:rPr>
              <w:t>Column 2</w:t>
            </w:r>
          </w:p>
        </w:tc>
        <w:tc>
          <w:tcPr>
            <w:tcW w:w="871" w:type="pct"/>
            <w:tcBorders>
              <w:top w:val="single" w:sz="6" w:space="0" w:color="auto"/>
              <w:left w:val="nil"/>
              <w:bottom w:val="nil"/>
              <w:right w:val="nil"/>
            </w:tcBorders>
          </w:tcPr>
          <w:p w14:paraId="3DFC4699" w14:textId="77777777" w:rsidR="003A40CC" w:rsidRPr="0014738C" w:rsidRDefault="003A40CC" w:rsidP="005F1168">
            <w:pPr>
              <w:widowControl w:val="0"/>
              <w:autoSpaceDE w:val="0"/>
              <w:autoSpaceDN w:val="0"/>
              <w:adjustRightInd w:val="0"/>
              <w:ind w:left="254"/>
              <w:jc w:val="right"/>
              <w:rPr>
                <w:sz w:val="22"/>
                <w:szCs w:val="22"/>
              </w:rPr>
            </w:pPr>
            <w:r w:rsidRPr="0014738C">
              <w:rPr>
                <w:sz w:val="22"/>
                <w:szCs w:val="22"/>
              </w:rPr>
              <w:t>Column 3</w:t>
            </w:r>
          </w:p>
        </w:tc>
      </w:tr>
      <w:tr w:rsidR="003A40CC" w:rsidRPr="0014738C" w14:paraId="5A5EE53C" w14:textId="77777777">
        <w:tc>
          <w:tcPr>
            <w:tcW w:w="3095" w:type="pct"/>
            <w:tcBorders>
              <w:top w:val="nil"/>
              <w:left w:val="nil"/>
              <w:bottom w:val="single" w:sz="6" w:space="0" w:color="auto"/>
              <w:right w:val="nil"/>
            </w:tcBorders>
          </w:tcPr>
          <w:p w14:paraId="695099F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Substance</w:t>
            </w:r>
          </w:p>
        </w:tc>
        <w:tc>
          <w:tcPr>
            <w:tcW w:w="1034" w:type="pct"/>
            <w:tcBorders>
              <w:top w:val="nil"/>
              <w:left w:val="nil"/>
              <w:bottom w:val="single" w:sz="6" w:space="0" w:color="auto"/>
              <w:right w:val="nil"/>
            </w:tcBorders>
          </w:tcPr>
          <w:p w14:paraId="542F4B02" w14:textId="77777777" w:rsidR="003A40CC" w:rsidRPr="0014738C" w:rsidRDefault="003A40CC" w:rsidP="00D50E76">
            <w:pPr>
              <w:widowControl w:val="0"/>
              <w:autoSpaceDE w:val="0"/>
              <w:autoSpaceDN w:val="0"/>
              <w:adjustRightInd w:val="0"/>
              <w:ind w:left="547"/>
              <w:jc w:val="center"/>
              <w:rPr>
                <w:sz w:val="22"/>
                <w:szCs w:val="22"/>
              </w:rPr>
            </w:pPr>
            <w:r w:rsidRPr="0014738C">
              <w:rPr>
                <w:sz w:val="22"/>
                <w:szCs w:val="22"/>
              </w:rPr>
              <w:t>Trafficable quantity (grams)</w:t>
            </w:r>
          </w:p>
        </w:tc>
        <w:tc>
          <w:tcPr>
            <w:tcW w:w="871" w:type="pct"/>
            <w:tcBorders>
              <w:top w:val="nil"/>
              <w:left w:val="nil"/>
              <w:bottom w:val="single" w:sz="6" w:space="0" w:color="auto"/>
              <w:right w:val="nil"/>
            </w:tcBorders>
          </w:tcPr>
          <w:p w14:paraId="355D60FF" w14:textId="77777777" w:rsidR="003A40CC" w:rsidRPr="0014738C" w:rsidRDefault="003A40CC" w:rsidP="00D50E76">
            <w:pPr>
              <w:widowControl w:val="0"/>
              <w:autoSpaceDE w:val="0"/>
              <w:autoSpaceDN w:val="0"/>
              <w:adjustRightInd w:val="0"/>
              <w:jc w:val="right"/>
              <w:rPr>
                <w:sz w:val="22"/>
                <w:szCs w:val="22"/>
              </w:rPr>
            </w:pPr>
            <w:r w:rsidRPr="0014738C">
              <w:rPr>
                <w:sz w:val="22"/>
                <w:szCs w:val="22"/>
              </w:rPr>
              <w:t>Commercial quantity (kilograms)</w:t>
            </w:r>
          </w:p>
        </w:tc>
      </w:tr>
      <w:tr w:rsidR="003A40CC" w:rsidRPr="0014738C" w14:paraId="749986F2" w14:textId="77777777">
        <w:tc>
          <w:tcPr>
            <w:tcW w:w="3095" w:type="pct"/>
            <w:tcBorders>
              <w:top w:val="single" w:sz="6" w:space="0" w:color="auto"/>
              <w:left w:val="nil"/>
              <w:bottom w:val="nil"/>
              <w:right w:val="nil"/>
            </w:tcBorders>
          </w:tcPr>
          <w:p w14:paraId="058D1D6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MONOACETYLMORPHINES</w:t>
            </w:r>
          </w:p>
        </w:tc>
        <w:tc>
          <w:tcPr>
            <w:tcW w:w="1034" w:type="pct"/>
            <w:tcBorders>
              <w:top w:val="single" w:sz="6" w:space="0" w:color="auto"/>
              <w:left w:val="nil"/>
              <w:bottom w:val="nil"/>
              <w:right w:val="nil"/>
            </w:tcBorders>
          </w:tcPr>
          <w:p w14:paraId="11AD6311" w14:textId="77777777" w:rsidR="003A40CC" w:rsidRPr="0014738C" w:rsidRDefault="003A40CC" w:rsidP="005F1168">
            <w:pPr>
              <w:widowControl w:val="0"/>
              <w:autoSpaceDE w:val="0"/>
              <w:autoSpaceDN w:val="0"/>
              <w:adjustRightInd w:val="0"/>
              <w:ind w:left="715" w:firstLine="244"/>
              <w:jc w:val="both"/>
              <w:rPr>
                <w:sz w:val="22"/>
                <w:szCs w:val="22"/>
              </w:rPr>
            </w:pPr>
            <w:r w:rsidRPr="0014738C">
              <w:rPr>
                <w:sz w:val="22"/>
                <w:szCs w:val="22"/>
              </w:rPr>
              <w:t>2.0</w:t>
            </w:r>
          </w:p>
        </w:tc>
        <w:tc>
          <w:tcPr>
            <w:tcW w:w="871" w:type="pct"/>
            <w:tcBorders>
              <w:top w:val="single" w:sz="6" w:space="0" w:color="auto"/>
              <w:left w:val="nil"/>
              <w:bottom w:val="nil"/>
              <w:right w:val="nil"/>
            </w:tcBorders>
          </w:tcPr>
          <w:p w14:paraId="43BE3F91"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8A24B79" w14:textId="77777777">
        <w:tc>
          <w:tcPr>
            <w:tcW w:w="3095" w:type="pct"/>
            <w:tcBorders>
              <w:top w:val="nil"/>
              <w:left w:val="nil"/>
              <w:bottom w:val="nil"/>
              <w:right w:val="nil"/>
            </w:tcBorders>
          </w:tcPr>
          <w:p w14:paraId="40DAF9F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MORAMIDE</w:t>
            </w:r>
          </w:p>
        </w:tc>
        <w:tc>
          <w:tcPr>
            <w:tcW w:w="1034" w:type="pct"/>
            <w:tcBorders>
              <w:top w:val="nil"/>
              <w:left w:val="nil"/>
              <w:bottom w:val="nil"/>
              <w:right w:val="nil"/>
            </w:tcBorders>
          </w:tcPr>
          <w:p w14:paraId="2BB50CFE" w14:textId="77777777" w:rsidR="003A40CC" w:rsidRPr="0014738C" w:rsidRDefault="003A40CC" w:rsidP="005F1168">
            <w:pPr>
              <w:widowControl w:val="0"/>
              <w:autoSpaceDE w:val="0"/>
              <w:autoSpaceDN w:val="0"/>
              <w:adjustRightInd w:val="0"/>
              <w:ind w:left="715" w:firstLine="244"/>
              <w:jc w:val="both"/>
              <w:rPr>
                <w:sz w:val="22"/>
                <w:szCs w:val="22"/>
              </w:rPr>
            </w:pPr>
            <w:r w:rsidRPr="0014738C">
              <w:rPr>
                <w:sz w:val="22"/>
                <w:szCs w:val="22"/>
              </w:rPr>
              <w:t>2.0</w:t>
            </w:r>
          </w:p>
        </w:tc>
        <w:tc>
          <w:tcPr>
            <w:tcW w:w="871" w:type="pct"/>
            <w:tcBorders>
              <w:top w:val="nil"/>
              <w:left w:val="nil"/>
              <w:bottom w:val="nil"/>
              <w:right w:val="nil"/>
            </w:tcBorders>
          </w:tcPr>
          <w:p w14:paraId="5BC03AF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30B38CA" w14:textId="77777777">
        <w:tc>
          <w:tcPr>
            <w:tcW w:w="3095" w:type="pct"/>
            <w:tcBorders>
              <w:top w:val="nil"/>
              <w:left w:val="nil"/>
              <w:bottom w:val="nil"/>
              <w:right w:val="nil"/>
            </w:tcBorders>
          </w:tcPr>
          <w:p w14:paraId="053660F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MORPHERIDINE</w:t>
            </w:r>
          </w:p>
        </w:tc>
        <w:tc>
          <w:tcPr>
            <w:tcW w:w="1034" w:type="pct"/>
            <w:tcBorders>
              <w:top w:val="nil"/>
              <w:left w:val="nil"/>
              <w:bottom w:val="nil"/>
              <w:right w:val="nil"/>
            </w:tcBorders>
          </w:tcPr>
          <w:p w14:paraId="123193F5" w14:textId="77777777" w:rsidR="003A40CC" w:rsidRPr="0014738C" w:rsidRDefault="003A40CC" w:rsidP="005F1168">
            <w:pPr>
              <w:widowControl w:val="0"/>
              <w:autoSpaceDE w:val="0"/>
              <w:autoSpaceDN w:val="0"/>
              <w:adjustRightInd w:val="0"/>
              <w:ind w:left="715" w:firstLine="244"/>
              <w:jc w:val="both"/>
              <w:rPr>
                <w:sz w:val="22"/>
                <w:szCs w:val="22"/>
              </w:rPr>
            </w:pPr>
            <w:r w:rsidRPr="0014738C">
              <w:rPr>
                <w:sz w:val="22"/>
                <w:szCs w:val="22"/>
              </w:rPr>
              <w:t>2.0</w:t>
            </w:r>
          </w:p>
        </w:tc>
        <w:tc>
          <w:tcPr>
            <w:tcW w:w="871" w:type="pct"/>
            <w:tcBorders>
              <w:top w:val="nil"/>
              <w:left w:val="nil"/>
              <w:bottom w:val="nil"/>
              <w:right w:val="nil"/>
            </w:tcBorders>
          </w:tcPr>
          <w:p w14:paraId="1305DD65"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3B2C600" w14:textId="77777777">
        <w:tc>
          <w:tcPr>
            <w:tcW w:w="3095" w:type="pct"/>
            <w:tcBorders>
              <w:top w:val="nil"/>
              <w:left w:val="nil"/>
              <w:bottom w:val="nil"/>
              <w:right w:val="nil"/>
            </w:tcBorders>
          </w:tcPr>
          <w:p w14:paraId="408E9A1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MORPHINE</w:t>
            </w:r>
          </w:p>
        </w:tc>
        <w:tc>
          <w:tcPr>
            <w:tcW w:w="1034" w:type="pct"/>
            <w:tcBorders>
              <w:top w:val="nil"/>
              <w:left w:val="nil"/>
              <w:bottom w:val="nil"/>
              <w:right w:val="nil"/>
            </w:tcBorders>
          </w:tcPr>
          <w:p w14:paraId="39B93B3E" w14:textId="77777777" w:rsidR="003A40CC" w:rsidRPr="0014738C" w:rsidRDefault="003A40CC" w:rsidP="005F1168">
            <w:pPr>
              <w:widowControl w:val="0"/>
              <w:autoSpaceDE w:val="0"/>
              <w:autoSpaceDN w:val="0"/>
              <w:adjustRightInd w:val="0"/>
              <w:ind w:left="710" w:firstLine="244"/>
              <w:jc w:val="both"/>
              <w:rPr>
                <w:sz w:val="22"/>
                <w:szCs w:val="22"/>
              </w:rPr>
            </w:pPr>
            <w:r w:rsidRPr="0014738C">
              <w:rPr>
                <w:sz w:val="22"/>
                <w:szCs w:val="22"/>
              </w:rPr>
              <w:t>2.0</w:t>
            </w:r>
          </w:p>
        </w:tc>
        <w:tc>
          <w:tcPr>
            <w:tcW w:w="871" w:type="pct"/>
            <w:tcBorders>
              <w:top w:val="nil"/>
              <w:left w:val="nil"/>
              <w:bottom w:val="nil"/>
              <w:right w:val="nil"/>
            </w:tcBorders>
          </w:tcPr>
          <w:p w14:paraId="122294CA" w14:textId="77777777" w:rsidR="003A40CC" w:rsidRPr="0014738C" w:rsidRDefault="003A40CC" w:rsidP="00D50E76">
            <w:pPr>
              <w:widowControl w:val="0"/>
              <w:autoSpaceDE w:val="0"/>
              <w:autoSpaceDN w:val="0"/>
              <w:adjustRightInd w:val="0"/>
              <w:ind w:left="662"/>
              <w:jc w:val="right"/>
              <w:rPr>
                <w:sz w:val="22"/>
                <w:szCs w:val="22"/>
              </w:rPr>
            </w:pPr>
            <w:r w:rsidRPr="0014738C">
              <w:rPr>
                <w:sz w:val="22"/>
                <w:szCs w:val="22"/>
              </w:rPr>
              <w:t>1.5</w:t>
            </w:r>
          </w:p>
        </w:tc>
      </w:tr>
      <w:tr w:rsidR="003A40CC" w:rsidRPr="0014738C" w14:paraId="3163A553" w14:textId="77777777">
        <w:tc>
          <w:tcPr>
            <w:tcW w:w="3095" w:type="pct"/>
            <w:tcBorders>
              <w:top w:val="nil"/>
              <w:left w:val="nil"/>
              <w:bottom w:val="nil"/>
              <w:right w:val="nil"/>
            </w:tcBorders>
          </w:tcPr>
          <w:p w14:paraId="0C62C5D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MORPHINE-N-OXIDE</w:t>
            </w:r>
          </w:p>
        </w:tc>
        <w:tc>
          <w:tcPr>
            <w:tcW w:w="1034" w:type="pct"/>
            <w:tcBorders>
              <w:top w:val="nil"/>
              <w:left w:val="nil"/>
              <w:bottom w:val="nil"/>
              <w:right w:val="nil"/>
            </w:tcBorders>
          </w:tcPr>
          <w:p w14:paraId="444BB845" w14:textId="77777777" w:rsidR="003A40CC" w:rsidRPr="0014738C" w:rsidRDefault="003A40CC" w:rsidP="005F1168">
            <w:pPr>
              <w:widowControl w:val="0"/>
              <w:autoSpaceDE w:val="0"/>
              <w:autoSpaceDN w:val="0"/>
              <w:adjustRightInd w:val="0"/>
              <w:ind w:left="710" w:firstLine="244"/>
              <w:jc w:val="both"/>
              <w:rPr>
                <w:sz w:val="22"/>
                <w:szCs w:val="22"/>
              </w:rPr>
            </w:pPr>
            <w:r w:rsidRPr="0014738C">
              <w:rPr>
                <w:sz w:val="22"/>
                <w:szCs w:val="22"/>
              </w:rPr>
              <w:t>2.0</w:t>
            </w:r>
          </w:p>
        </w:tc>
        <w:tc>
          <w:tcPr>
            <w:tcW w:w="871" w:type="pct"/>
            <w:tcBorders>
              <w:top w:val="nil"/>
              <w:left w:val="nil"/>
              <w:bottom w:val="nil"/>
              <w:right w:val="nil"/>
            </w:tcBorders>
          </w:tcPr>
          <w:p w14:paraId="27E904A3"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98EAE1E" w14:textId="77777777">
        <w:tc>
          <w:tcPr>
            <w:tcW w:w="3095" w:type="pct"/>
            <w:tcBorders>
              <w:top w:val="nil"/>
              <w:left w:val="nil"/>
              <w:bottom w:val="nil"/>
              <w:right w:val="nil"/>
            </w:tcBorders>
          </w:tcPr>
          <w:p w14:paraId="56CA3F4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MYROPHINE</w:t>
            </w:r>
          </w:p>
        </w:tc>
        <w:tc>
          <w:tcPr>
            <w:tcW w:w="1034" w:type="pct"/>
            <w:tcBorders>
              <w:top w:val="nil"/>
              <w:left w:val="nil"/>
              <w:bottom w:val="nil"/>
              <w:right w:val="nil"/>
            </w:tcBorders>
          </w:tcPr>
          <w:p w14:paraId="27E9CC93" w14:textId="77777777" w:rsidR="003A40CC" w:rsidRPr="0014738C" w:rsidRDefault="003A40CC" w:rsidP="005F1168">
            <w:pPr>
              <w:widowControl w:val="0"/>
              <w:autoSpaceDE w:val="0"/>
              <w:autoSpaceDN w:val="0"/>
              <w:adjustRightInd w:val="0"/>
              <w:ind w:left="710" w:firstLine="244"/>
              <w:jc w:val="both"/>
              <w:rPr>
                <w:sz w:val="22"/>
                <w:szCs w:val="22"/>
              </w:rPr>
            </w:pPr>
            <w:r w:rsidRPr="0014738C">
              <w:rPr>
                <w:sz w:val="22"/>
                <w:szCs w:val="22"/>
              </w:rPr>
              <w:t>20.0</w:t>
            </w:r>
          </w:p>
        </w:tc>
        <w:tc>
          <w:tcPr>
            <w:tcW w:w="871" w:type="pct"/>
            <w:tcBorders>
              <w:top w:val="nil"/>
              <w:left w:val="nil"/>
              <w:bottom w:val="nil"/>
              <w:right w:val="nil"/>
            </w:tcBorders>
          </w:tcPr>
          <w:p w14:paraId="4F59F81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438FDF0" w14:textId="77777777">
        <w:tc>
          <w:tcPr>
            <w:tcW w:w="3095" w:type="pct"/>
            <w:tcBorders>
              <w:top w:val="nil"/>
              <w:left w:val="nil"/>
              <w:bottom w:val="nil"/>
              <w:right w:val="nil"/>
            </w:tcBorders>
          </w:tcPr>
          <w:p w14:paraId="01BA9E1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NICOCODINE</w:t>
            </w:r>
          </w:p>
        </w:tc>
        <w:tc>
          <w:tcPr>
            <w:tcW w:w="1034" w:type="pct"/>
            <w:tcBorders>
              <w:top w:val="nil"/>
              <w:left w:val="nil"/>
              <w:bottom w:val="nil"/>
              <w:right w:val="nil"/>
            </w:tcBorders>
          </w:tcPr>
          <w:p w14:paraId="6F4FFFD1" w14:textId="77777777" w:rsidR="003A40CC" w:rsidRPr="0014738C" w:rsidRDefault="003A40CC" w:rsidP="005F1168">
            <w:pPr>
              <w:widowControl w:val="0"/>
              <w:autoSpaceDE w:val="0"/>
              <w:autoSpaceDN w:val="0"/>
              <w:adjustRightInd w:val="0"/>
              <w:ind w:left="710" w:firstLine="244"/>
              <w:jc w:val="both"/>
              <w:rPr>
                <w:sz w:val="22"/>
                <w:szCs w:val="22"/>
              </w:rPr>
            </w:pPr>
            <w:r w:rsidRPr="0014738C">
              <w:rPr>
                <w:sz w:val="22"/>
                <w:szCs w:val="22"/>
              </w:rPr>
              <w:t>2.0</w:t>
            </w:r>
          </w:p>
        </w:tc>
        <w:tc>
          <w:tcPr>
            <w:tcW w:w="871" w:type="pct"/>
            <w:tcBorders>
              <w:top w:val="nil"/>
              <w:left w:val="nil"/>
              <w:bottom w:val="nil"/>
              <w:right w:val="nil"/>
            </w:tcBorders>
          </w:tcPr>
          <w:p w14:paraId="6B15F3D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C271D00" w14:textId="77777777">
        <w:tc>
          <w:tcPr>
            <w:tcW w:w="3095" w:type="pct"/>
            <w:tcBorders>
              <w:top w:val="nil"/>
              <w:left w:val="nil"/>
              <w:bottom w:val="nil"/>
              <w:right w:val="nil"/>
            </w:tcBorders>
          </w:tcPr>
          <w:p w14:paraId="5972B0E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NICODICODINE</w:t>
            </w:r>
          </w:p>
        </w:tc>
        <w:tc>
          <w:tcPr>
            <w:tcW w:w="1034" w:type="pct"/>
            <w:tcBorders>
              <w:top w:val="nil"/>
              <w:left w:val="nil"/>
              <w:bottom w:val="nil"/>
              <w:right w:val="nil"/>
            </w:tcBorders>
          </w:tcPr>
          <w:p w14:paraId="1FF8BFFF" w14:textId="77777777" w:rsidR="003A40CC" w:rsidRPr="0014738C" w:rsidRDefault="003A40CC" w:rsidP="005F1168">
            <w:pPr>
              <w:widowControl w:val="0"/>
              <w:autoSpaceDE w:val="0"/>
              <w:autoSpaceDN w:val="0"/>
              <w:adjustRightInd w:val="0"/>
              <w:ind w:left="706" w:firstLine="244"/>
              <w:jc w:val="both"/>
              <w:rPr>
                <w:sz w:val="22"/>
                <w:szCs w:val="22"/>
              </w:rPr>
            </w:pPr>
            <w:r w:rsidRPr="0014738C">
              <w:rPr>
                <w:sz w:val="22"/>
                <w:szCs w:val="22"/>
              </w:rPr>
              <w:t>2.0</w:t>
            </w:r>
          </w:p>
        </w:tc>
        <w:tc>
          <w:tcPr>
            <w:tcW w:w="871" w:type="pct"/>
            <w:tcBorders>
              <w:top w:val="nil"/>
              <w:left w:val="nil"/>
              <w:bottom w:val="nil"/>
              <w:right w:val="nil"/>
            </w:tcBorders>
          </w:tcPr>
          <w:p w14:paraId="24EA50B6"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4C9305C" w14:textId="77777777">
        <w:tc>
          <w:tcPr>
            <w:tcW w:w="3095" w:type="pct"/>
            <w:tcBorders>
              <w:top w:val="nil"/>
              <w:left w:val="nil"/>
              <w:bottom w:val="nil"/>
              <w:right w:val="nil"/>
            </w:tcBorders>
          </w:tcPr>
          <w:p w14:paraId="13905C6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NICOMORPHINE</w:t>
            </w:r>
          </w:p>
        </w:tc>
        <w:tc>
          <w:tcPr>
            <w:tcW w:w="1034" w:type="pct"/>
            <w:tcBorders>
              <w:top w:val="nil"/>
              <w:left w:val="nil"/>
              <w:bottom w:val="nil"/>
              <w:right w:val="nil"/>
            </w:tcBorders>
          </w:tcPr>
          <w:p w14:paraId="24356EE7" w14:textId="77777777" w:rsidR="003A40CC" w:rsidRPr="0014738C" w:rsidRDefault="003A40CC" w:rsidP="005F1168">
            <w:pPr>
              <w:widowControl w:val="0"/>
              <w:autoSpaceDE w:val="0"/>
              <w:autoSpaceDN w:val="0"/>
              <w:adjustRightInd w:val="0"/>
              <w:ind w:left="706" w:firstLine="244"/>
              <w:jc w:val="both"/>
              <w:rPr>
                <w:sz w:val="22"/>
                <w:szCs w:val="22"/>
              </w:rPr>
            </w:pPr>
            <w:r w:rsidRPr="0014738C">
              <w:rPr>
                <w:sz w:val="22"/>
                <w:szCs w:val="22"/>
              </w:rPr>
              <w:t>2.0</w:t>
            </w:r>
          </w:p>
        </w:tc>
        <w:tc>
          <w:tcPr>
            <w:tcW w:w="871" w:type="pct"/>
            <w:tcBorders>
              <w:top w:val="nil"/>
              <w:left w:val="nil"/>
              <w:bottom w:val="nil"/>
              <w:right w:val="nil"/>
            </w:tcBorders>
          </w:tcPr>
          <w:p w14:paraId="30EC5016"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4CAF48D" w14:textId="77777777">
        <w:tc>
          <w:tcPr>
            <w:tcW w:w="3095" w:type="pct"/>
            <w:tcBorders>
              <w:top w:val="nil"/>
              <w:left w:val="nil"/>
              <w:bottom w:val="nil"/>
              <w:right w:val="nil"/>
            </w:tcBorders>
          </w:tcPr>
          <w:p w14:paraId="6551277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NORACYMETHADOL</w:t>
            </w:r>
          </w:p>
        </w:tc>
        <w:tc>
          <w:tcPr>
            <w:tcW w:w="1034" w:type="pct"/>
            <w:tcBorders>
              <w:top w:val="nil"/>
              <w:left w:val="nil"/>
              <w:bottom w:val="nil"/>
              <w:right w:val="nil"/>
            </w:tcBorders>
          </w:tcPr>
          <w:p w14:paraId="7564E02A" w14:textId="77777777" w:rsidR="003A40CC" w:rsidRPr="0014738C" w:rsidRDefault="003A40CC" w:rsidP="005F1168">
            <w:pPr>
              <w:widowControl w:val="0"/>
              <w:autoSpaceDE w:val="0"/>
              <w:autoSpaceDN w:val="0"/>
              <w:adjustRightInd w:val="0"/>
              <w:ind w:left="706" w:firstLine="244"/>
              <w:jc w:val="both"/>
              <w:rPr>
                <w:sz w:val="22"/>
                <w:szCs w:val="22"/>
              </w:rPr>
            </w:pPr>
            <w:r w:rsidRPr="0014738C">
              <w:rPr>
                <w:sz w:val="22"/>
                <w:szCs w:val="22"/>
              </w:rPr>
              <w:t>2.0</w:t>
            </w:r>
          </w:p>
        </w:tc>
        <w:tc>
          <w:tcPr>
            <w:tcW w:w="871" w:type="pct"/>
            <w:tcBorders>
              <w:top w:val="nil"/>
              <w:left w:val="nil"/>
              <w:bottom w:val="nil"/>
              <w:right w:val="nil"/>
            </w:tcBorders>
          </w:tcPr>
          <w:p w14:paraId="39F8B1D4"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0A5904C" w14:textId="77777777">
        <w:tc>
          <w:tcPr>
            <w:tcW w:w="3095" w:type="pct"/>
            <w:tcBorders>
              <w:top w:val="nil"/>
              <w:left w:val="nil"/>
              <w:bottom w:val="nil"/>
              <w:right w:val="nil"/>
            </w:tcBorders>
          </w:tcPr>
          <w:p w14:paraId="4914733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NORCODEINE</w:t>
            </w:r>
          </w:p>
        </w:tc>
        <w:tc>
          <w:tcPr>
            <w:tcW w:w="1034" w:type="pct"/>
            <w:tcBorders>
              <w:top w:val="nil"/>
              <w:left w:val="nil"/>
              <w:bottom w:val="nil"/>
              <w:right w:val="nil"/>
            </w:tcBorders>
          </w:tcPr>
          <w:p w14:paraId="30956624" w14:textId="77777777" w:rsidR="003A40CC" w:rsidRPr="0014738C" w:rsidRDefault="003A40CC" w:rsidP="005F1168">
            <w:pPr>
              <w:widowControl w:val="0"/>
              <w:autoSpaceDE w:val="0"/>
              <w:autoSpaceDN w:val="0"/>
              <w:adjustRightInd w:val="0"/>
              <w:ind w:left="706" w:firstLine="244"/>
              <w:jc w:val="both"/>
              <w:rPr>
                <w:sz w:val="22"/>
                <w:szCs w:val="22"/>
              </w:rPr>
            </w:pPr>
            <w:r w:rsidRPr="0014738C">
              <w:rPr>
                <w:sz w:val="22"/>
                <w:szCs w:val="22"/>
              </w:rPr>
              <w:t>2.0</w:t>
            </w:r>
          </w:p>
        </w:tc>
        <w:tc>
          <w:tcPr>
            <w:tcW w:w="871" w:type="pct"/>
            <w:tcBorders>
              <w:top w:val="nil"/>
              <w:left w:val="nil"/>
              <w:bottom w:val="nil"/>
              <w:right w:val="nil"/>
            </w:tcBorders>
          </w:tcPr>
          <w:p w14:paraId="6E7C4665"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A3151E8" w14:textId="77777777">
        <w:tc>
          <w:tcPr>
            <w:tcW w:w="3095" w:type="pct"/>
            <w:tcBorders>
              <w:top w:val="nil"/>
              <w:left w:val="nil"/>
              <w:bottom w:val="nil"/>
              <w:right w:val="nil"/>
            </w:tcBorders>
          </w:tcPr>
          <w:p w14:paraId="5A9D73F9"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NORLEVORPHANOL</w:t>
            </w:r>
          </w:p>
        </w:tc>
        <w:tc>
          <w:tcPr>
            <w:tcW w:w="1034" w:type="pct"/>
            <w:tcBorders>
              <w:top w:val="nil"/>
              <w:left w:val="nil"/>
              <w:bottom w:val="nil"/>
              <w:right w:val="nil"/>
            </w:tcBorders>
          </w:tcPr>
          <w:p w14:paraId="6576F26B" w14:textId="77777777" w:rsidR="003A40CC" w:rsidRPr="0014738C" w:rsidRDefault="003A40CC" w:rsidP="005F1168">
            <w:pPr>
              <w:widowControl w:val="0"/>
              <w:autoSpaceDE w:val="0"/>
              <w:autoSpaceDN w:val="0"/>
              <w:adjustRightInd w:val="0"/>
              <w:ind w:left="706" w:firstLine="244"/>
              <w:jc w:val="both"/>
              <w:rPr>
                <w:sz w:val="22"/>
                <w:szCs w:val="22"/>
              </w:rPr>
            </w:pPr>
            <w:r w:rsidRPr="0014738C">
              <w:rPr>
                <w:sz w:val="22"/>
                <w:szCs w:val="22"/>
              </w:rPr>
              <w:t>2.0</w:t>
            </w:r>
          </w:p>
        </w:tc>
        <w:tc>
          <w:tcPr>
            <w:tcW w:w="871" w:type="pct"/>
            <w:tcBorders>
              <w:top w:val="nil"/>
              <w:left w:val="nil"/>
              <w:bottom w:val="nil"/>
              <w:right w:val="nil"/>
            </w:tcBorders>
          </w:tcPr>
          <w:p w14:paraId="1F3EE058"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B319AFC" w14:textId="77777777">
        <w:tc>
          <w:tcPr>
            <w:tcW w:w="3095" w:type="pct"/>
            <w:tcBorders>
              <w:top w:val="nil"/>
              <w:left w:val="nil"/>
              <w:bottom w:val="nil"/>
              <w:right w:val="nil"/>
            </w:tcBorders>
          </w:tcPr>
          <w:p w14:paraId="6120052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NORMETHADONE</w:t>
            </w:r>
          </w:p>
        </w:tc>
        <w:tc>
          <w:tcPr>
            <w:tcW w:w="1034" w:type="pct"/>
            <w:tcBorders>
              <w:top w:val="nil"/>
              <w:left w:val="nil"/>
              <w:bottom w:val="nil"/>
              <w:right w:val="nil"/>
            </w:tcBorders>
          </w:tcPr>
          <w:p w14:paraId="24718048" w14:textId="77777777" w:rsidR="003A40CC" w:rsidRPr="0014738C" w:rsidRDefault="003A40CC" w:rsidP="005F1168">
            <w:pPr>
              <w:widowControl w:val="0"/>
              <w:autoSpaceDE w:val="0"/>
              <w:autoSpaceDN w:val="0"/>
              <w:adjustRightInd w:val="0"/>
              <w:ind w:left="710" w:firstLine="244"/>
              <w:jc w:val="both"/>
              <w:rPr>
                <w:sz w:val="22"/>
                <w:szCs w:val="22"/>
              </w:rPr>
            </w:pPr>
            <w:r w:rsidRPr="0014738C">
              <w:rPr>
                <w:sz w:val="22"/>
                <w:szCs w:val="22"/>
              </w:rPr>
              <w:t>5.0</w:t>
            </w:r>
          </w:p>
        </w:tc>
        <w:tc>
          <w:tcPr>
            <w:tcW w:w="871" w:type="pct"/>
            <w:tcBorders>
              <w:top w:val="nil"/>
              <w:left w:val="nil"/>
              <w:bottom w:val="nil"/>
              <w:right w:val="nil"/>
            </w:tcBorders>
          </w:tcPr>
          <w:p w14:paraId="315313F6"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6999E1A" w14:textId="77777777">
        <w:tc>
          <w:tcPr>
            <w:tcW w:w="3095" w:type="pct"/>
            <w:tcBorders>
              <w:top w:val="nil"/>
              <w:left w:val="nil"/>
              <w:bottom w:val="nil"/>
              <w:right w:val="nil"/>
            </w:tcBorders>
          </w:tcPr>
          <w:p w14:paraId="19138E7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NORMORPHINE</w:t>
            </w:r>
          </w:p>
        </w:tc>
        <w:tc>
          <w:tcPr>
            <w:tcW w:w="1034" w:type="pct"/>
            <w:tcBorders>
              <w:top w:val="nil"/>
              <w:left w:val="nil"/>
              <w:bottom w:val="nil"/>
              <w:right w:val="nil"/>
            </w:tcBorders>
          </w:tcPr>
          <w:p w14:paraId="1E4E1C31" w14:textId="77777777" w:rsidR="003A40CC" w:rsidRPr="0014738C" w:rsidRDefault="003A40CC" w:rsidP="005F1168">
            <w:pPr>
              <w:widowControl w:val="0"/>
              <w:autoSpaceDE w:val="0"/>
              <w:autoSpaceDN w:val="0"/>
              <w:adjustRightInd w:val="0"/>
              <w:ind w:left="701" w:firstLine="244"/>
              <w:jc w:val="both"/>
              <w:rPr>
                <w:sz w:val="22"/>
                <w:szCs w:val="22"/>
              </w:rPr>
            </w:pPr>
            <w:r w:rsidRPr="0014738C">
              <w:rPr>
                <w:sz w:val="22"/>
                <w:szCs w:val="22"/>
              </w:rPr>
              <w:t>20.0</w:t>
            </w:r>
          </w:p>
        </w:tc>
        <w:tc>
          <w:tcPr>
            <w:tcW w:w="871" w:type="pct"/>
            <w:tcBorders>
              <w:top w:val="nil"/>
              <w:left w:val="nil"/>
              <w:bottom w:val="nil"/>
              <w:right w:val="nil"/>
            </w:tcBorders>
          </w:tcPr>
          <w:p w14:paraId="359C41EB"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98E6272" w14:textId="77777777">
        <w:tc>
          <w:tcPr>
            <w:tcW w:w="3095" w:type="pct"/>
            <w:tcBorders>
              <w:top w:val="nil"/>
              <w:left w:val="nil"/>
              <w:bottom w:val="nil"/>
              <w:right w:val="nil"/>
            </w:tcBorders>
          </w:tcPr>
          <w:p w14:paraId="0E531B19"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NORPIPANONE</w:t>
            </w:r>
          </w:p>
        </w:tc>
        <w:tc>
          <w:tcPr>
            <w:tcW w:w="1034" w:type="pct"/>
            <w:tcBorders>
              <w:top w:val="nil"/>
              <w:left w:val="nil"/>
              <w:bottom w:val="nil"/>
              <w:right w:val="nil"/>
            </w:tcBorders>
          </w:tcPr>
          <w:p w14:paraId="254344C8" w14:textId="77777777" w:rsidR="003A40CC" w:rsidRPr="0014738C" w:rsidRDefault="003A40CC" w:rsidP="005F1168">
            <w:pPr>
              <w:widowControl w:val="0"/>
              <w:autoSpaceDE w:val="0"/>
              <w:autoSpaceDN w:val="0"/>
              <w:adjustRightInd w:val="0"/>
              <w:ind w:left="725" w:firstLine="244"/>
              <w:jc w:val="both"/>
              <w:rPr>
                <w:sz w:val="22"/>
                <w:szCs w:val="22"/>
              </w:rPr>
            </w:pPr>
            <w:r w:rsidRPr="0014738C">
              <w:rPr>
                <w:sz w:val="22"/>
                <w:szCs w:val="22"/>
              </w:rPr>
              <w:t>10.0</w:t>
            </w:r>
          </w:p>
        </w:tc>
        <w:tc>
          <w:tcPr>
            <w:tcW w:w="871" w:type="pct"/>
            <w:tcBorders>
              <w:top w:val="nil"/>
              <w:left w:val="nil"/>
              <w:bottom w:val="nil"/>
              <w:right w:val="nil"/>
            </w:tcBorders>
          </w:tcPr>
          <w:p w14:paraId="20B27710"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2B64FBF" w14:textId="77777777">
        <w:tc>
          <w:tcPr>
            <w:tcW w:w="3095" w:type="pct"/>
            <w:tcBorders>
              <w:top w:val="nil"/>
              <w:left w:val="nil"/>
              <w:bottom w:val="nil"/>
              <w:right w:val="nil"/>
            </w:tcBorders>
          </w:tcPr>
          <w:p w14:paraId="6663B41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OPIUM</w:t>
            </w:r>
          </w:p>
        </w:tc>
        <w:tc>
          <w:tcPr>
            <w:tcW w:w="1034" w:type="pct"/>
            <w:tcBorders>
              <w:top w:val="nil"/>
              <w:left w:val="nil"/>
              <w:bottom w:val="nil"/>
              <w:right w:val="nil"/>
            </w:tcBorders>
          </w:tcPr>
          <w:p w14:paraId="1A018A63" w14:textId="77777777" w:rsidR="003A40CC" w:rsidRPr="0014738C" w:rsidRDefault="003A40CC" w:rsidP="005F1168">
            <w:pPr>
              <w:widowControl w:val="0"/>
              <w:autoSpaceDE w:val="0"/>
              <w:autoSpaceDN w:val="0"/>
              <w:adjustRightInd w:val="0"/>
              <w:ind w:left="701" w:firstLine="244"/>
              <w:jc w:val="both"/>
              <w:rPr>
                <w:sz w:val="22"/>
                <w:szCs w:val="22"/>
              </w:rPr>
            </w:pPr>
            <w:r w:rsidRPr="0014738C">
              <w:rPr>
                <w:sz w:val="22"/>
                <w:szCs w:val="22"/>
              </w:rPr>
              <w:t>20.0</w:t>
            </w:r>
          </w:p>
        </w:tc>
        <w:tc>
          <w:tcPr>
            <w:tcW w:w="871" w:type="pct"/>
            <w:tcBorders>
              <w:top w:val="nil"/>
              <w:left w:val="nil"/>
              <w:bottom w:val="nil"/>
              <w:right w:val="nil"/>
            </w:tcBorders>
          </w:tcPr>
          <w:p w14:paraId="4826C73D" w14:textId="77777777" w:rsidR="003A40CC" w:rsidRPr="0014738C" w:rsidRDefault="003A40CC" w:rsidP="00D50E76">
            <w:pPr>
              <w:widowControl w:val="0"/>
              <w:autoSpaceDE w:val="0"/>
              <w:autoSpaceDN w:val="0"/>
              <w:adjustRightInd w:val="0"/>
              <w:ind w:left="629"/>
              <w:jc w:val="right"/>
              <w:rPr>
                <w:sz w:val="22"/>
                <w:szCs w:val="22"/>
              </w:rPr>
            </w:pPr>
            <w:r w:rsidRPr="0014738C">
              <w:rPr>
                <w:sz w:val="22"/>
                <w:szCs w:val="22"/>
              </w:rPr>
              <w:t>20.0</w:t>
            </w:r>
          </w:p>
        </w:tc>
      </w:tr>
      <w:tr w:rsidR="003A40CC" w:rsidRPr="0014738C" w14:paraId="33137EC7" w14:textId="77777777">
        <w:tc>
          <w:tcPr>
            <w:tcW w:w="3095" w:type="pct"/>
            <w:tcBorders>
              <w:top w:val="nil"/>
              <w:left w:val="nil"/>
              <w:bottom w:val="nil"/>
              <w:right w:val="nil"/>
            </w:tcBorders>
          </w:tcPr>
          <w:p w14:paraId="771E0B08"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OXYCODONE</w:t>
            </w:r>
          </w:p>
        </w:tc>
        <w:tc>
          <w:tcPr>
            <w:tcW w:w="1034" w:type="pct"/>
            <w:tcBorders>
              <w:top w:val="nil"/>
              <w:left w:val="nil"/>
              <w:bottom w:val="nil"/>
              <w:right w:val="nil"/>
            </w:tcBorders>
          </w:tcPr>
          <w:p w14:paraId="569A1808" w14:textId="77777777" w:rsidR="003A40CC" w:rsidRPr="0014738C" w:rsidRDefault="003A40CC" w:rsidP="005F1168">
            <w:pPr>
              <w:widowControl w:val="0"/>
              <w:autoSpaceDE w:val="0"/>
              <w:autoSpaceDN w:val="0"/>
              <w:adjustRightInd w:val="0"/>
              <w:ind w:left="706" w:firstLine="244"/>
              <w:jc w:val="both"/>
              <w:rPr>
                <w:sz w:val="22"/>
                <w:szCs w:val="22"/>
              </w:rPr>
            </w:pPr>
            <w:r w:rsidRPr="0014738C">
              <w:rPr>
                <w:sz w:val="22"/>
                <w:szCs w:val="22"/>
              </w:rPr>
              <w:t>5.0</w:t>
            </w:r>
          </w:p>
        </w:tc>
        <w:tc>
          <w:tcPr>
            <w:tcW w:w="871" w:type="pct"/>
            <w:tcBorders>
              <w:top w:val="nil"/>
              <w:left w:val="nil"/>
              <w:bottom w:val="nil"/>
              <w:right w:val="nil"/>
            </w:tcBorders>
          </w:tcPr>
          <w:p w14:paraId="7098DAEC"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0EE5A8B" w14:textId="77777777">
        <w:tc>
          <w:tcPr>
            <w:tcW w:w="3095" w:type="pct"/>
            <w:tcBorders>
              <w:top w:val="nil"/>
              <w:left w:val="nil"/>
              <w:bottom w:val="nil"/>
              <w:right w:val="nil"/>
            </w:tcBorders>
          </w:tcPr>
          <w:p w14:paraId="0DF379A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OXYMORPHONE</w:t>
            </w:r>
          </w:p>
        </w:tc>
        <w:tc>
          <w:tcPr>
            <w:tcW w:w="1034" w:type="pct"/>
            <w:tcBorders>
              <w:top w:val="nil"/>
              <w:left w:val="nil"/>
              <w:bottom w:val="nil"/>
              <w:right w:val="nil"/>
            </w:tcBorders>
          </w:tcPr>
          <w:p w14:paraId="508DC717" w14:textId="77777777" w:rsidR="003A40CC" w:rsidRPr="0014738C" w:rsidRDefault="003A40CC" w:rsidP="005F1168">
            <w:pPr>
              <w:widowControl w:val="0"/>
              <w:autoSpaceDE w:val="0"/>
              <w:autoSpaceDN w:val="0"/>
              <w:adjustRightInd w:val="0"/>
              <w:ind w:left="696" w:firstLine="244"/>
              <w:jc w:val="both"/>
              <w:rPr>
                <w:sz w:val="22"/>
                <w:szCs w:val="22"/>
              </w:rPr>
            </w:pPr>
            <w:r w:rsidRPr="0014738C">
              <w:rPr>
                <w:sz w:val="22"/>
                <w:szCs w:val="22"/>
              </w:rPr>
              <w:t>2.0</w:t>
            </w:r>
          </w:p>
        </w:tc>
        <w:tc>
          <w:tcPr>
            <w:tcW w:w="871" w:type="pct"/>
            <w:tcBorders>
              <w:top w:val="nil"/>
              <w:left w:val="nil"/>
              <w:bottom w:val="nil"/>
              <w:right w:val="nil"/>
            </w:tcBorders>
          </w:tcPr>
          <w:p w14:paraId="6A1BA0A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4409481" w14:textId="77777777">
        <w:tc>
          <w:tcPr>
            <w:tcW w:w="3095" w:type="pct"/>
            <w:tcBorders>
              <w:top w:val="nil"/>
              <w:left w:val="nil"/>
              <w:bottom w:val="nil"/>
              <w:right w:val="nil"/>
            </w:tcBorders>
          </w:tcPr>
          <w:p w14:paraId="13144B5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PARA-FLUOROFENTANYL</w:t>
            </w:r>
          </w:p>
        </w:tc>
        <w:tc>
          <w:tcPr>
            <w:tcW w:w="1034" w:type="pct"/>
            <w:tcBorders>
              <w:top w:val="nil"/>
              <w:left w:val="nil"/>
              <w:bottom w:val="nil"/>
              <w:right w:val="nil"/>
            </w:tcBorders>
          </w:tcPr>
          <w:p w14:paraId="0C9BB921" w14:textId="77777777" w:rsidR="003A40CC" w:rsidRPr="0014738C" w:rsidRDefault="003A40CC" w:rsidP="005F1168">
            <w:pPr>
              <w:widowControl w:val="0"/>
              <w:autoSpaceDE w:val="0"/>
              <w:autoSpaceDN w:val="0"/>
              <w:adjustRightInd w:val="0"/>
              <w:ind w:left="696" w:firstLine="244"/>
              <w:jc w:val="both"/>
              <w:rPr>
                <w:sz w:val="22"/>
                <w:szCs w:val="22"/>
              </w:rPr>
            </w:pPr>
            <w:r w:rsidRPr="0014738C">
              <w:rPr>
                <w:sz w:val="22"/>
                <w:szCs w:val="22"/>
              </w:rPr>
              <w:t>0.005</w:t>
            </w:r>
          </w:p>
        </w:tc>
        <w:tc>
          <w:tcPr>
            <w:tcW w:w="871" w:type="pct"/>
            <w:tcBorders>
              <w:top w:val="nil"/>
              <w:left w:val="nil"/>
              <w:bottom w:val="nil"/>
              <w:right w:val="nil"/>
            </w:tcBorders>
          </w:tcPr>
          <w:p w14:paraId="4D19DD03" w14:textId="77777777" w:rsidR="003A40CC" w:rsidRPr="0014738C" w:rsidRDefault="003A40CC" w:rsidP="00D50E76">
            <w:pPr>
              <w:widowControl w:val="0"/>
              <w:autoSpaceDE w:val="0"/>
              <w:autoSpaceDN w:val="0"/>
              <w:adjustRightInd w:val="0"/>
              <w:ind w:left="571"/>
              <w:jc w:val="right"/>
              <w:rPr>
                <w:sz w:val="22"/>
                <w:szCs w:val="22"/>
              </w:rPr>
            </w:pPr>
            <w:r w:rsidRPr="0014738C">
              <w:rPr>
                <w:sz w:val="22"/>
                <w:szCs w:val="22"/>
              </w:rPr>
              <w:t>0.005</w:t>
            </w:r>
          </w:p>
        </w:tc>
      </w:tr>
      <w:tr w:rsidR="003A40CC" w:rsidRPr="0014738C" w14:paraId="7A7AC5C0" w14:textId="77777777">
        <w:tc>
          <w:tcPr>
            <w:tcW w:w="3095" w:type="pct"/>
            <w:tcBorders>
              <w:top w:val="nil"/>
              <w:left w:val="nil"/>
              <w:bottom w:val="nil"/>
              <w:right w:val="nil"/>
            </w:tcBorders>
          </w:tcPr>
          <w:p w14:paraId="6C8DFF9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PENTAZOCINE</w:t>
            </w:r>
          </w:p>
        </w:tc>
        <w:tc>
          <w:tcPr>
            <w:tcW w:w="1034" w:type="pct"/>
            <w:tcBorders>
              <w:top w:val="nil"/>
              <w:left w:val="nil"/>
              <w:bottom w:val="nil"/>
              <w:right w:val="nil"/>
            </w:tcBorders>
          </w:tcPr>
          <w:p w14:paraId="1E931EE5" w14:textId="77777777" w:rsidR="003A40CC" w:rsidRPr="0014738C" w:rsidRDefault="003A40CC" w:rsidP="005F1168">
            <w:pPr>
              <w:widowControl w:val="0"/>
              <w:autoSpaceDE w:val="0"/>
              <w:autoSpaceDN w:val="0"/>
              <w:adjustRightInd w:val="0"/>
              <w:ind w:left="696" w:firstLine="244"/>
              <w:jc w:val="both"/>
              <w:rPr>
                <w:sz w:val="22"/>
                <w:szCs w:val="22"/>
              </w:rPr>
            </w:pPr>
            <w:r w:rsidRPr="0014738C">
              <w:rPr>
                <w:sz w:val="22"/>
                <w:szCs w:val="22"/>
              </w:rPr>
              <w:t>20.0</w:t>
            </w:r>
          </w:p>
        </w:tc>
        <w:tc>
          <w:tcPr>
            <w:tcW w:w="871" w:type="pct"/>
            <w:tcBorders>
              <w:top w:val="nil"/>
              <w:left w:val="nil"/>
              <w:bottom w:val="nil"/>
              <w:right w:val="nil"/>
            </w:tcBorders>
          </w:tcPr>
          <w:p w14:paraId="0D150558"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DC43DE5" w14:textId="77777777">
        <w:tc>
          <w:tcPr>
            <w:tcW w:w="3095" w:type="pct"/>
            <w:tcBorders>
              <w:top w:val="nil"/>
              <w:left w:val="nil"/>
              <w:bottom w:val="nil"/>
              <w:right w:val="nil"/>
            </w:tcBorders>
          </w:tcPr>
          <w:p w14:paraId="53014D3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PETHIDINE</w:t>
            </w:r>
          </w:p>
        </w:tc>
        <w:tc>
          <w:tcPr>
            <w:tcW w:w="1034" w:type="pct"/>
            <w:tcBorders>
              <w:top w:val="nil"/>
              <w:left w:val="nil"/>
              <w:bottom w:val="nil"/>
              <w:right w:val="nil"/>
            </w:tcBorders>
          </w:tcPr>
          <w:p w14:paraId="73FBF132" w14:textId="77777777" w:rsidR="003A40CC" w:rsidRPr="0014738C" w:rsidRDefault="003A40CC" w:rsidP="005F1168">
            <w:pPr>
              <w:widowControl w:val="0"/>
              <w:autoSpaceDE w:val="0"/>
              <w:autoSpaceDN w:val="0"/>
              <w:adjustRightInd w:val="0"/>
              <w:ind w:left="600" w:firstLine="244"/>
              <w:jc w:val="both"/>
              <w:rPr>
                <w:sz w:val="22"/>
                <w:szCs w:val="22"/>
              </w:rPr>
            </w:pPr>
            <w:r w:rsidRPr="0014738C">
              <w:rPr>
                <w:sz w:val="22"/>
                <w:szCs w:val="22"/>
              </w:rPr>
              <w:t>10.0</w:t>
            </w:r>
          </w:p>
        </w:tc>
        <w:tc>
          <w:tcPr>
            <w:tcW w:w="871" w:type="pct"/>
            <w:tcBorders>
              <w:top w:val="nil"/>
              <w:left w:val="nil"/>
              <w:bottom w:val="nil"/>
              <w:right w:val="nil"/>
            </w:tcBorders>
          </w:tcPr>
          <w:p w14:paraId="2361108A"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7E008B92" w14:textId="77777777">
        <w:tc>
          <w:tcPr>
            <w:tcW w:w="3095" w:type="pct"/>
            <w:tcBorders>
              <w:top w:val="nil"/>
              <w:left w:val="nil"/>
              <w:bottom w:val="nil"/>
              <w:right w:val="nil"/>
            </w:tcBorders>
          </w:tcPr>
          <w:p w14:paraId="4C876A2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PHENADOXONE</w:t>
            </w:r>
          </w:p>
        </w:tc>
        <w:tc>
          <w:tcPr>
            <w:tcW w:w="1034" w:type="pct"/>
            <w:tcBorders>
              <w:top w:val="nil"/>
              <w:left w:val="nil"/>
              <w:bottom w:val="nil"/>
              <w:right w:val="nil"/>
            </w:tcBorders>
          </w:tcPr>
          <w:p w14:paraId="01FF826E" w14:textId="77777777" w:rsidR="003A40CC" w:rsidRPr="0014738C" w:rsidRDefault="003A40CC" w:rsidP="005F1168">
            <w:pPr>
              <w:widowControl w:val="0"/>
              <w:autoSpaceDE w:val="0"/>
              <w:autoSpaceDN w:val="0"/>
              <w:adjustRightInd w:val="0"/>
              <w:ind w:left="600" w:firstLine="244"/>
              <w:jc w:val="both"/>
              <w:rPr>
                <w:sz w:val="22"/>
                <w:szCs w:val="22"/>
              </w:rPr>
            </w:pPr>
            <w:r w:rsidRPr="0014738C">
              <w:rPr>
                <w:sz w:val="22"/>
                <w:szCs w:val="22"/>
              </w:rPr>
              <w:t>10.0</w:t>
            </w:r>
          </w:p>
        </w:tc>
        <w:tc>
          <w:tcPr>
            <w:tcW w:w="871" w:type="pct"/>
            <w:tcBorders>
              <w:top w:val="nil"/>
              <w:left w:val="nil"/>
              <w:bottom w:val="nil"/>
              <w:right w:val="nil"/>
            </w:tcBorders>
          </w:tcPr>
          <w:p w14:paraId="423B74E7"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1D64664" w14:textId="77777777">
        <w:tc>
          <w:tcPr>
            <w:tcW w:w="3095" w:type="pct"/>
            <w:tcBorders>
              <w:top w:val="nil"/>
              <w:left w:val="nil"/>
              <w:bottom w:val="nil"/>
              <w:right w:val="nil"/>
            </w:tcBorders>
          </w:tcPr>
          <w:p w14:paraId="75F7661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PHENAMPROMIDE</w:t>
            </w:r>
          </w:p>
        </w:tc>
        <w:tc>
          <w:tcPr>
            <w:tcW w:w="1034" w:type="pct"/>
            <w:tcBorders>
              <w:top w:val="nil"/>
              <w:left w:val="nil"/>
              <w:bottom w:val="nil"/>
              <w:right w:val="nil"/>
            </w:tcBorders>
          </w:tcPr>
          <w:p w14:paraId="2F14322F" w14:textId="77777777" w:rsidR="003A40CC" w:rsidRPr="0014738C" w:rsidRDefault="003A40CC" w:rsidP="005F1168">
            <w:pPr>
              <w:widowControl w:val="0"/>
              <w:autoSpaceDE w:val="0"/>
              <w:autoSpaceDN w:val="0"/>
              <w:adjustRightInd w:val="0"/>
              <w:ind w:left="600" w:firstLine="244"/>
              <w:jc w:val="both"/>
              <w:rPr>
                <w:sz w:val="22"/>
                <w:szCs w:val="22"/>
              </w:rPr>
            </w:pPr>
            <w:r w:rsidRPr="0014738C">
              <w:rPr>
                <w:sz w:val="22"/>
                <w:szCs w:val="22"/>
              </w:rPr>
              <w:t>10.0</w:t>
            </w:r>
          </w:p>
        </w:tc>
        <w:tc>
          <w:tcPr>
            <w:tcW w:w="871" w:type="pct"/>
            <w:tcBorders>
              <w:top w:val="nil"/>
              <w:left w:val="nil"/>
              <w:bottom w:val="nil"/>
              <w:right w:val="nil"/>
            </w:tcBorders>
          </w:tcPr>
          <w:p w14:paraId="34D606F9"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D2FE7A2" w14:textId="77777777">
        <w:tc>
          <w:tcPr>
            <w:tcW w:w="3095" w:type="pct"/>
            <w:tcBorders>
              <w:top w:val="nil"/>
              <w:left w:val="nil"/>
              <w:bottom w:val="nil"/>
              <w:right w:val="nil"/>
            </w:tcBorders>
          </w:tcPr>
          <w:p w14:paraId="64572C3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PHENAZOCINE</w:t>
            </w:r>
          </w:p>
        </w:tc>
        <w:tc>
          <w:tcPr>
            <w:tcW w:w="1034" w:type="pct"/>
            <w:tcBorders>
              <w:top w:val="nil"/>
              <w:left w:val="nil"/>
              <w:bottom w:val="nil"/>
              <w:right w:val="nil"/>
            </w:tcBorders>
          </w:tcPr>
          <w:p w14:paraId="7F4720AC" w14:textId="77777777" w:rsidR="003A40CC" w:rsidRPr="0014738C" w:rsidRDefault="003A40CC" w:rsidP="005F1168">
            <w:pPr>
              <w:widowControl w:val="0"/>
              <w:autoSpaceDE w:val="0"/>
              <w:autoSpaceDN w:val="0"/>
              <w:adjustRightInd w:val="0"/>
              <w:ind w:left="595" w:firstLine="244"/>
              <w:jc w:val="both"/>
              <w:rPr>
                <w:sz w:val="22"/>
                <w:szCs w:val="22"/>
              </w:rPr>
            </w:pPr>
            <w:r w:rsidRPr="0014738C">
              <w:rPr>
                <w:sz w:val="22"/>
                <w:szCs w:val="22"/>
              </w:rPr>
              <w:t>1.0</w:t>
            </w:r>
          </w:p>
        </w:tc>
        <w:tc>
          <w:tcPr>
            <w:tcW w:w="871" w:type="pct"/>
            <w:tcBorders>
              <w:top w:val="nil"/>
              <w:left w:val="nil"/>
              <w:bottom w:val="nil"/>
              <w:right w:val="nil"/>
            </w:tcBorders>
          </w:tcPr>
          <w:p w14:paraId="66BD749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2EAAD0E7" w14:textId="77777777">
        <w:tc>
          <w:tcPr>
            <w:tcW w:w="3095" w:type="pct"/>
            <w:tcBorders>
              <w:top w:val="nil"/>
              <w:left w:val="nil"/>
              <w:bottom w:val="nil"/>
              <w:right w:val="nil"/>
            </w:tcBorders>
          </w:tcPr>
          <w:p w14:paraId="01D5EC99"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PHENDIMETRAZINE</w:t>
            </w:r>
          </w:p>
        </w:tc>
        <w:tc>
          <w:tcPr>
            <w:tcW w:w="1034" w:type="pct"/>
            <w:tcBorders>
              <w:top w:val="nil"/>
              <w:left w:val="nil"/>
              <w:bottom w:val="nil"/>
              <w:right w:val="nil"/>
            </w:tcBorders>
          </w:tcPr>
          <w:p w14:paraId="06E26CA6" w14:textId="77777777" w:rsidR="003A40CC" w:rsidRPr="0014738C" w:rsidRDefault="003A40CC" w:rsidP="005F1168">
            <w:pPr>
              <w:widowControl w:val="0"/>
              <w:autoSpaceDE w:val="0"/>
              <w:autoSpaceDN w:val="0"/>
              <w:adjustRightInd w:val="0"/>
              <w:ind w:left="581" w:firstLine="244"/>
              <w:jc w:val="both"/>
              <w:rPr>
                <w:sz w:val="22"/>
                <w:szCs w:val="22"/>
              </w:rPr>
            </w:pPr>
            <w:r w:rsidRPr="0014738C">
              <w:rPr>
                <w:sz w:val="22"/>
                <w:szCs w:val="22"/>
              </w:rPr>
              <w:t>5.0</w:t>
            </w:r>
          </w:p>
        </w:tc>
        <w:tc>
          <w:tcPr>
            <w:tcW w:w="871" w:type="pct"/>
            <w:tcBorders>
              <w:top w:val="nil"/>
              <w:left w:val="nil"/>
              <w:bottom w:val="nil"/>
              <w:right w:val="nil"/>
            </w:tcBorders>
          </w:tcPr>
          <w:p w14:paraId="376EBF39"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3202FC33" w14:textId="77777777">
        <w:tc>
          <w:tcPr>
            <w:tcW w:w="3095" w:type="pct"/>
            <w:tcBorders>
              <w:top w:val="nil"/>
              <w:left w:val="nil"/>
              <w:bottom w:val="nil"/>
              <w:right w:val="nil"/>
            </w:tcBorders>
          </w:tcPr>
          <w:p w14:paraId="6A1D0B5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PHENMETRAZINE</w:t>
            </w:r>
          </w:p>
        </w:tc>
        <w:tc>
          <w:tcPr>
            <w:tcW w:w="1034" w:type="pct"/>
            <w:tcBorders>
              <w:top w:val="nil"/>
              <w:left w:val="nil"/>
              <w:bottom w:val="nil"/>
              <w:right w:val="nil"/>
            </w:tcBorders>
          </w:tcPr>
          <w:p w14:paraId="774968F0" w14:textId="77777777" w:rsidR="003A40CC" w:rsidRPr="0014738C" w:rsidRDefault="003A40CC" w:rsidP="005F1168">
            <w:pPr>
              <w:widowControl w:val="0"/>
              <w:autoSpaceDE w:val="0"/>
              <w:autoSpaceDN w:val="0"/>
              <w:adjustRightInd w:val="0"/>
              <w:ind w:left="581" w:firstLine="244"/>
              <w:jc w:val="both"/>
              <w:rPr>
                <w:sz w:val="22"/>
                <w:szCs w:val="22"/>
              </w:rPr>
            </w:pPr>
            <w:r w:rsidRPr="0014738C">
              <w:rPr>
                <w:sz w:val="22"/>
                <w:szCs w:val="22"/>
              </w:rPr>
              <w:t>5.0</w:t>
            </w:r>
          </w:p>
        </w:tc>
        <w:tc>
          <w:tcPr>
            <w:tcW w:w="871" w:type="pct"/>
            <w:tcBorders>
              <w:top w:val="nil"/>
              <w:left w:val="nil"/>
              <w:bottom w:val="nil"/>
              <w:right w:val="nil"/>
            </w:tcBorders>
          </w:tcPr>
          <w:p w14:paraId="564BB8F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047F227" w14:textId="77777777">
        <w:tc>
          <w:tcPr>
            <w:tcW w:w="3095" w:type="pct"/>
            <w:tcBorders>
              <w:top w:val="nil"/>
              <w:left w:val="nil"/>
              <w:bottom w:val="nil"/>
              <w:right w:val="nil"/>
            </w:tcBorders>
          </w:tcPr>
          <w:p w14:paraId="3791F3A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PHENOMORPHAN</w:t>
            </w:r>
          </w:p>
        </w:tc>
        <w:tc>
          <w:tcPr>
            <w:tcW w:w="1034" w:type="pct"/>
            <w:tcBorders>
              <w:top w:val="nil"/>
              <w:left w:val="nil"/>
              <w:bottom w:val="nil"/>
              <w:right w:val="nil"/>
            </w:tcBorders>
          </w:tcPr>
          <w:p w14:paraId="753D9101" w14:textId="77777777" w:rsidR="003A40CC" w:rsidRPr="0014738C" w:rsidRDefault="003A40CC" w:rsidP="005F1168">
            <w:pPr>
              <w:widowControl w:val="0"/>
              <w:autoSpaceDE w:val="0"/>
              <w:autoSpaceDN w:val="0"/>
              <w:adjustRightInd w:val="0"/>
              <w:ind w:left="581" w:firstLine="244"/>
              <w:jc w:val="both"/>
              <w:rPr>
                <w:sz w:val="22"/>
                <w:szCs w:val="22"/>
              </w:rPr>
            </w:pPr>
            <w:r w:rsidRPr="0014738C">
              <w:rPr>
                <w:sz w:val="22"/>
                <w:szCs w:val="22"/>
              </w:rPr>
              <w:t>5.0</w:t>
            </w:r>
          </w:p>
        </w:tc>
        <w:tc>
          <w:tcPr>
            <w:tcW w:w="871" w:type="pct"/>
            <w:tcBorders>
              <w:top w:val="nil"/>
              <w:left w:val="nil"/>
              <w:bottom w:val="nil"/>
              <w:right w:val="nil"/>
            </w:tcBorders>
          </w:tcPr>
          <w:p w14:paraId="55F0C1CE"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CD20C27" w14:textId="77777777">
        <w:tc>
          <w:tcPr>
            <w:tcW w:w="3095" w:type="pct"/>
            <w:tcBorders>
              <w:top w:val="nil"/>
              <w:left w:val="nil"/>
              <w:bottom w:val="nil"/>
              <w:right w:val="nil"/>
            </w:tcBorders>
          </w:tcPr>
          <w:p w14:paraId="33216E60"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PHENOPERIDINE</w:t>
            </w:r>
          </w:p>
        </w:tc>
        <w:tc>
          <w:tcPr>
            <w:tcW w:w="1034" w:type="pct"/>
            <w:tcBorders>
              <w:top w:val="nil"/>
              <w:left w:val="nil"/>
              <w:bottom w:val="nil"/>
              <w:right w:val="nil"/>
            </w:tcBorders>
          </w:tcPr>
          <w:p w14:paraId="24943929" w14:textId="77777777" w:rsidR="003A40CC" w:rsidRPr="0014738C" w:rsidRDefault="003A40CC" w:rsidP="005F1168">
            <w:pPr>
              <w:widowControl w:val="0"/>
              <w:autoSpaceDE w:val="0"/>
              <w:autoSpaceDN w:val="0"/>
              <w:adjustRightInd w:val="0"/>
              <w:ind w:left="595" w:firstLine="244"/>
              <w:jc w:val="both"/>
              <w:rPr>
                <w:sz w:val="22"/>
                <w:szCs w:val="22"/>
              </w:rPr>
            </w:pPr>
            <w:r w:rsidRPr="0014738C">
              <w:rPr>
                <w:sz w:val="22"/>
                <w:szCs w:val="22"/>
              </w:rPr>
              <w:t>1.0</w:t>
            </w:r>
          </w:p>
        </w:tc>
        <w:tc>
          <w:tcPr>
            <w:tcW w:w="871" w:type="pct"/>
            <w:tcBorders>
              <w:top w:val="nil"/>
              <w:left w:val="nil"/>
              <w:bottom w:val="nil"/>
              <w:right w:val="nil"/>
            </w:tcBorders>
          </w:tcPr>
          <w:p w14:paraId="65619D07"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0A190D2F" w14:textId="77777777">
        <w:tc>
          <w:tcPr>
            <w:tcW w:w="3095" w:type="pct"/>
            <w:tcBorders>
              <w:top w:val="nil"/>
              <w:left w:val="nil"/>
              <w:bottom w:val="nil"/>
              <w:right w:val="nil"/>
            </w:tcBorders>
          </w:tcPr>
          <w:p w14:paraId="5129229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1-PHENYLETHYL-4-PHENYL-4-</w:t>
            </w:r>
          </w:p>
        </w:tc>
        <w:tc>
          <w:tcPr>
            <w:tcW w:w="1034" w:type="pct"/>
            <w:tcBorders>
              <w:top w:val="nil"/>
              <w:left w:val="nil"/>
              <w:bottom w:val="nil"/>
              <w:right w:val="nil"/>
            </w:tcBorders>
          </w:tcPr>
          <w:p w14:paraId="3221B0FC" w14:textId="77777777" w:rsidR="003A40CC" w:rsidRPr="0014738C" w:rsidRDefault="003A40CC" w:rsidP="005F1168">
            <w:pPr>
              <w:widowControl w:val="0"/>
              <w:autoSpaceDE w:val="0"/>
              <w:autoSpaceDN w:val="0"/>
              <w:adjustRightInd w:val="0"/>
              <w:ind w:firstLine="244"/>
              <w:jc w:val="both"/>
              <w:rPr>
                <w:sz w:val="22"/>
                <w:szCs w:val="22"/>
              </w:rPr>
            </w:pPr>
          </w:p>
        </w:tc>
        <w:tc>
          <w:tcPr>
            <w:tcW w:w="871" w:type="pct"/>
            <w:tcBorders>
              <w:top w:val="nil"/>
              <w:left w:val="nil"/>
              <w:bottom w:val="nil"/>
              <w:right w:val="nil"/>
            </w:tcBorders>
          </w:tcPr>
          <w:p w14:paraId="518F861E"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8A4139B" w14:textId="77777777">
        <w:tc>
          <w:tcPr>
            <w:tcW w:w="3095" w:type="pct"/>
            <w:tcBorders>
              <w:top w:val="nil"/>
              <w:left w:val="nil"/>
              <w:bottom w:val="nil"/>
              <w:right w:val="nil"/>
            </w:tcBorders>
          </w:tcPr>
          <w:p w14:paraId="7E1B873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ACETOXYPIPERIDINE (PEPAP)</w:t>
            </w:r>
          </w:p>
        </w:tc>
        <w:tc>
          <w:tcPr>
            <w:tcW w:w="1034" w:type="pct"/>
            <w:tcBorders>
              <w:top w:val="nil"/>
              <w:left w:val="nil"/>
              <w:bottom w:val="nil"/>
              <w:right w:val="nil"/>
            </w:tcBorders>
          </w:tcPr>
          <w:p w14:paraId="011EF2DF" w14:textId="77777777" w:rsidR="003A40CC" w:rsidRPr="0014738C" w:rsidRDefault="003A40CC" w:rsidP="005F1168">
            <w:pPr>
              <w:widowControl w:val="0"/>
              <w:autoSpaceDE w:val="0"/>
              <w:autoSpaceDN w:val="0"/>
              <w:adjustRightInd w:val="0"/>
              <w:ind w:left="571" w:firstLine="244"/>
              <w:jc w:val="both"/>
              <w:rPr>
                <w:sz w:val="22"/>
                <w:szCs w:val="22"/>
              </w:rPr>
            </w:pPr>
            <w:r w:rsidRPr="0014738C">
              <w:rPr>
                <w:sz w:val="22"/>
                <w:szCs w:val="22"/>
              </w:rPr>
              <w:t>2.0</w:t>
            </w:r>
          </w:p>
        </w:tc>
        <w:tc>
          <w:tcPr>
            <w:tcW w:w="871" w:type="pct"/>
            <w:tcBorders>
              <w:top w:val="nil"/>
              <w:left w:val="nil"/>
              <w:bottom w:val="nil"/>
              <w:right w:val="nil"/>
            </w:tcBorders>
          </w:tcPr>
          <w:p w14:paraId="1B57F6CF" w14:textId="77777777" w:rsidR="003A40CC" w:rsidRPr="0014738C" w:rsidRDefault="003A40CC" w:rsidP="00D50E76">
            <w:pPr>
              <w:widowControl w:val="0"/>
              <w:autoSpaceDE w:val="0"/>
              <w:autoSpaceDN w:val="0"/>
              <w:adjustRightInd w:val="0"/>
              <w:ind w:left="619"/>
              <w:jc w:val="right"/>
              <w:rPr>
                <w:sz w:val="22"/>
                <w:szCs w:val="22"/>
              </w:rPr>
            </w:pPr>
            <w:r w:rsidRPr="0014738C">
              <w:rPr>
                <w:sz w:val="22"/>
                <w:szCs w:val="22"/>
              </w:rPr>
              <w:t>2.0</w:t>
            </w:r>
          </w:p>
        </w:tc>
      </w:tr>
      <w:tr w:rsidR="003A40CC" w:rsidRPr="0014738C" w14:paraId="520895FF" w14:textId="77777777">
        <w:tc>
          <w:tcPr>
            <w:tcW w:w="3095" w:type="pct"/>
            <w:tcBorders>
              <w:top w:val="nil"/>
              <w:left w:val="nil"/>
              <w:bottom w:val="nil"/>
              <w:right w:val="nil"/>
            </w:tcBorders>
          </w:tcPr>
          <w:p w14:paraId="6990ED5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PHOLCODINE</w:t>
            </w:r>
          </w:p>
        </w:tc>
        <w:tc>
          <w:tcPr>
            <w:tcW w:w="1034" w:type="pct"/>
            <w:tcBorders>
              <w:top w:val="nil"/>
              <w:left w:val="nil"/>
              <w:bottom w:val="nil"/>
              <w:right w:val="nil"/>
            </w:tcBorders>
          </w:tcPr>
          <w:p w14:paraId="77ED5A56" w14:textId="77777777" w:rsidR="003A40CC" w:rsidRPr="0014738C" w:rsidRDefault="003A40CC" w:rsidP="005F1168">
            <w:pPr>
              <w:widowControl w:val="0"/>
              <w:autoSpaceDE w:val="0"/>
              <w:autoSpaceDN w:val="0"/>
              <w:adjustRightInd w:val="0"/>
              <w:ind w:left="576" w:firstLine="244"/>
              <w:jc w:val="both"/>
              <w:rPr>
                <w:sz w:val="22"/>
                <w:szCs w:val="22"/>
              </w:rPr>
            </w:pPr>
            <w:r w:rsidRPr="0014738C">
              <w:rPr>
                <w:sz w:val="22"/>
                <w:szCs w:val="22"/>
              </w:rPr>
              <w:t>5.0</w:t>
            </w:r>
          </w:p>
        </w:tc>
        <w:tc>
          <w:tcPr>
            <w:tcW w:w="871" w:type="pct"/>
            <w:tcBorders>
              <w:top w:val="nil"/>
              <w:left w:val="nil"/>
              <w:bottom w:val="nil"/>
              <w:right w:val="nil"/>
            </w:tcBorders>
          </w:tcPr>
          <w:p w14:paraId="67AF7AD8"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C563FC1" w14:textId="77777777">
        <w:tc>
          <w:tcPr>
            <w:tcW w:w="3095" w:type="pct"/>
            <w:tcBorders>
              <w:top w:val="nil"/>
              <w:left w:val="nil"/>
              <w:bottom w:val="nil"/>
              <w:right w:val="nil"/>
            </w:tcBorders>
          </w:tcPr>
          <w:p w14:paraId="2E6F3633"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PIMINODINE</w:t>
            </w:r>
          </w:p>
        </w:tc>
        <w:tc>
          <w:tcPr>
            <w:tcW w:w="1034" w:type="pct"/>
            <w:tcBorders>
              <w:top w:val="nil"/>
              <w:left w:val="nil"/>
              <w:bottom w:val="nil"/>
              <w:right w:val="nil"/>
            </w:tcBorders>
          </w:tcPr>
          <w:p w14:paraId="7B7EFED7" w14:textId="77777777" w:rsidR="003A40CC" w:rsidRPr="0014738C" w:rsidRDefault="003A40CC" w:rsidP="005F1168">
            <w:pPr>
              <w:widowControl w:val="0"/>
              <w:autoSpaceDE w:val="0"/>
              <w:autoSpaceDN w:val="0"/>
              <w:adjustRightInd w:val="0"/>
              <w:ind w:left="590" w:firstLine="244"/>
              <w:jc w:val="both"/>
              <w:rPr>
                <w:sz w:val="22"/>
                <w:szCs w:val="22"/>
              </w:rPr>
            </w:pPr>
            <w:r w:rsidRPr="0014738C">
              <w:rPr>
                <w:sz w:val="22"/>
                <w:szCs w:val="22"/>
              </w:rPr>
              <w:t>10.0</w:t>
            </w:r>
          </w:p>
        </w:tc>
        <w:tc>
          <w:tcPr>
            <w:tcW w:w="871" w:type="pct"/>
            <w:tcBorders>
              <w:top w:val="nil"/>
              <w:left w:val="nil"/>
              <w:bottom w:val="nil"/>
              <w:right w:val="nil"/>
            </w:tcBorders>
          </w:tcPr>
          <w:p w14:paraId="520386C6"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5BC4481" w14:textId="77777777">
        <w:tc>
          <w:tcPr>
            <w:tcW w:w="3095" w:type="pct"/>
            <w:tcBorders>
              <w:top w:val="nil"/>
              <w:left w:val="nil"/>
              <w:bottom w:val="nil"/>
              <w:right w:val="nil"/>
            </w:tcBorders>
          </w:tcPr>
          <w:p w14:paraId="43D8C98C"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PIPRADROL</w:t>
            </w:r>
          </w:p>
        </w:tc>
        <w:tc>
          <w:tcPr>
            <w:tcW w:w="1034" w:type="pct"/>
            <w:tcBorders>
              <w:top w:val="nil"/>
              <w:left w:val="nil"/>
              <w:bottom w:val="nil"/>
              <w:right w:val="nil"/>
            </w:tcBorders>
          </w:tcPr>
          <w:p w14:paraId="6EB8D234" w14:textId="77777777" w:rsidR="003A40CC" w:rsidRPr="0014738C" w:rsidRDefault="003A40CC" w:rsidP="005F1168">
            <w:pPr>
              <w:widowControl w:val="0"/>
              <w:autoSpaceDE w:val="0"/>
              <w:autoSpaceDN w:val="0"/>
              <w:adjustRightInd w:val="0"/>
              <w:ind w:left="590" w:firstLine="244"/>
              <w:jc w:val="both"/>
              <w:rPr>
                <w:sz w:val="22"/>
                <w:szCs w:val="22"/>
              </w:rPr>
            </w:pPr>
            <w:r w:rsidRPr="0014738C">
              <w:rPr>
                <w:sz w:val="22"/>
                <w:szCs w:val="22"/>
              </w:rPr>
              <w:t>1.0</w:t>
            </w:r>
          </w:p>
        </w:tc>
        <w:tc>
          <w:tcPr>
            <w:tcW w:w="871" w:type="pct"/>
            <w:tcBorders>
              <w:top w:val="nil"/>
              <w:left w:val="nil"/>
              <w:bottom w:val="nil"/>
              <w:right w:val="nil"/>
            </w:tcBorders>
          </w:tcPr>
          <w:p w14:paraId="436506A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63EA39E4" w14:textId="77777777">
        <w:tc>
          <w:tcPr>
            <w:tcW w:w="3095" w:type="pct"/>
            <w:tcBorders>
              <w:top w:val="nil"/>
              <w:left w:val="nil"/>
              <w:bottom w:val="nil"/>
              <w:right w:val="nil"/>
            </w:tcBorders>
          </w:tcPr>
          <w:p w14:paraId="729CBF8F"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PIRITRAMIDE</w:t>
            </w:r>
          </w:p>
        </w:tc>
        <w:tc>
          <w:tcPr>
            <w:tcW w:w="1034" w:type="pct"/>
            <w:tcBorders>
              <w:top w:val="nil"/>
              <w:left w:val="nil"/>
              <w:bottom w:val="nil"/>
              <w:right w:val="nil"/>
            </w:tcBorders>
          </w:tcPr>
          <w:p w14:paraId="026DC1B8" w14:textId="77777777" w:rsidR="003A40CC" w:rsidRPr="0014738C" w:rsidRDefault="003A40CC" w:rsidP="005F1168">
            <w:pPr>
              <w:widowControl w:val="0"/>
              <w:autoSpaceDE w:val="0"/>
              <w:autoSpaceDN w:val="0"/>
              <w:adjustRightInd w:val="0"/>
              <w:ind w:left="590" w:firstLine="244"/>
              <w:jc w:val="both"/>
              <w:rPr>
                <w:sz w:val="22"/>
                <w:szCs w:val="22"/>
              </w:rPr>
            </w:pPr>
            <w:r w:rsidRPr="0014738C">
              <w:rPr>
                <w:sz w:val="22"/>
                <w:szCs w:val="22"/>
              </w:rPr>
              <w:t>1.0</w:t>
            </w:r>
          </w:p>
        </w:tc>
        <w:tc>
          <w:tcPr>
            <w:tcW w:w="871" w:type="pct"/>
            <w:tcBorders>
              <w:top w:val="nil"/>
              <w:left w:val="nil"/>
              <w:bottom w:val="nil"/>
              <w:right w:val="nil"/>
            </w:tcBorders>
          </w:tcPr>
          <w:p w14:paraId="47AD718E"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1F6F665" w14:textId="77777777">
        <w:tc>
          <w:tcPr>
            <w:tcW w:w="3095" w:type="pct"/>
            <w:tcBorders>
              <w:top w:val="nil"/>
              <w:left w:val="nil"/>
              <w:bottom w:val="nil"/>
              <w:right w:val="nil"/>
            </w:tcBorders>
          </w:tcPr>
          <w:p w14:paraId="2BBBC07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PROHEPTAZINE</w:t>
            </w:r>
          </w:p>
        </w:tc>
        <w:tc>
          <w:tcPr>
            <w:tcW w:w="1034" w:type="pct"/>
            <w:tcBorders>
              <w:top w:val="nil"/>
              <w:left w:val="nil"/>
              <w:bottom w:val="nil"/>
              <w:right w:val="nil"/>
            </w:tcBorders>
          </w:tcPr>
          <w:p w14:paraId="5CD43B06" w14:textId="77777777" w:rsidR="003A40CC" w:rsidRPr="0014738C" w:rsidRDefault="003A40CC" w:rsidP="005F1168">
            <w:pPr>
              <w:widowControl w:val="0"/>
              <w:autoSpaceDE w:val="0"/>
              <w:autoSpaceDN w:val="0"/>
              <w:adjustRightInd w:val="0"/>
              <w:ind w:left="590" w:firstLine="244"/>
              <w:jc w:val="both"/>
              <w:rPr>
                <w:sz w:val="22"/>
                <w:szCs w:val="22"/>
              </w:rPr>
            </w:pPr>
            <w:r w:rsidRPr="0014738C">
              <w:rPr>
                <w:sz w:val="22"/>
                <w:szCs w:val="22"/>
              </w:rPr>
              <w:t>1.0</w:t>
            </w:r>
          </w:p>
        </w:tc>
        <w:tc>
          <w:tcPr>
            <w:tcW w:w="871" w:type="pct"/>
            <w:tcBorders>
              <w:top w:val="nil"/>
              <w:left w:val="nil"/>
              <w:bottom w:val="nil"/>
              <w:right w:val="nil"/>
            </w:tcBorders>
          </w:tcPr>
          <w:p w14:paraId="54E9372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5B4A570" w14:textId="77777777">
        <w:tc>
          <w:tcPr>
            <w:tcW w:w="3095" w:type="pct"/>
            <w:tcBorders>
              <w:top w:val="nil"/>
              <w:left w:val="nil"/>
              <w:bottom w:val="nil"/>
              <w:right w:val="nil"/>
            </w:tcBorders>
          </w:tcPr>
          <w:p w14:paraId="4A573EE2"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PROPERIDINE</w:t>
            </w:r>
          </w:p>
        </w:tc>
        <w:tc>
          <w:tcPr>
            <w:tcW w:w="1034" w:type="pct"/>
            <w:tcBorders>
              <w:top w:val="nil"/>
              <w:left w:val="nil"/>
              <w:bottom w:val="nil"/>
              <w:right w:val="nil"/>
            </w:tcBorders>
          </w:tcPr>
          <w:p w14:paraId="101434CD" w14:textId="77777777" w:rsidR="003A40CC" w:rsidRPr="0014738C" w:rsidRDefault="003A40CC" w:rsidP="005F1168">
            <w:pPr>
              <w:widowControl w:val="0"/>
              <w:autoSpaceDE w:val="0"/>
              <w:autoSpaceDN w:val="0"/>
              <w:adjustRightInd w:val="0"/>
              <w:ind w:left="566" w:firstLine="244"/>
              <w:jc w:val="both"/>
              <w:rPr>
                <w:sz w:val="22"/>
                <w:szCs w:val="22"/>
              </w:rPr>
            </w:pPr>
            <w:r w:rsidRPr="0014738C">
              <w:rPr>
                <w:sz w:val="22"/>
                <w:szCs w:val="22"/>
              </w:rPr>
              <w:t>25.0</w:t>
            </w:r>
          </w:p>
        </w:tc>
        <w:tc>
          <w:tcPr>
            <w:tcW w:w="871" w:type="pct"/>
            <w:tcBorders>
              <w:top w:val="nil"/>
              <w:left w:val="nil"/>
              <w:bottom w:val="nil"/>
              <w:right w:val="nil"/>
            </w:tcBorders>
          </w:tcPr>
          <w:p w14:paraId="723A67FF"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5BEA224" w14:textId="77777777">
        <w:tc>
          <w:tcPr>
            <w:tcW w:w="3095" w:type="pct"/>
            <w:tcBorders>
              <w:top w:val="nil"/>
              <w:left w:val="nil"/>
              <w:bottom w:val="nil"/>
              <w:right w:val="nil"/>
            </w:tcBorders>
          </w:tcPr>
          <w:p w14:paraId="3E3B80A5"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PSILOCIN</w:t>
            </w:r>
          </w:p>
        </w:tc>
        <w:tc>
          <w:tcPr>
            <w:tcW w:w="1034" w:type="pct"/>
            <w:tcBorders>
              <w:top w:val="nil"/>
              <w:left w:val="nil"/>
              <w:bottom w:val="nil"/>
              <w:right w:val="nil"/>
            </w:tcBorders>
          </w:tcPr>
          <w:p w14:paraId="0BC3144F" w14:textId="77777777" w:rsidR="003A40CC" w:rsidRPr="0014738C" w:rsidRDefault="003A40CC" w:rsidP="005F1168">
            <w:pPr>
              <w:widowControl w:val="0"/>
              <w:autoSpaceDE w:val="0"/>
              <w:autoSpaceDN w:val="0"/>
              <w:adjustRightInd w:val="0"/>
              <w:ind w:left="562" w:firstLine="244"/>
              <w:jc w:val="both"/>
              <w:rPr>
                <w:sz w:val="22"/>
                <w:szCs w:val="22"/>
              </w:rPr>
            </w:pPr>
            <w:r w:rsidRPr="0014738C">
              <w:rPr>
                <w:sz w:val="22"/>
                <w:szCs w:val="22"/>
              </w:rPr>
              <w:t>0.1</w:t>
            </w:r>
          </w:p>
        </w:tc>
        <w:tc>
          <w:tcPr>
            <w:tcW w:w="871" w:type="pct"/>
            <w:tcBorders>
              <w:top w:val="nil"/>
              <w:left w:val="nil"/>
              <w:bottom w:val="nil"/>
              <w:right w:val="nil"/>
            </w:tcBorders>
          </w:tcPr>
          <w:p w14:paraId="55EED06C"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66BB7DC" w14:textId="77777777">
        <w:tc>
          <w:tcPr>
            <w:tcW w:w="3095" w:type="pct"/>
            <w:tcBorders>
              <w:top w:val="nil"/>
              <w:left w:val="nil"/>
              <w:bottom w:val="nil"/>
              <w:right w:val="nil"/>
            </w:tcBorders>
          </w:tcPr>
          <w:p w14:paraId="3D5F0FED"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PSILOCYBIN</w:t>
            </w:r>
          </w:p>
        </w:tc>
        <w:tc>
          <w:tcPr>
            <w:tcW w:w="1034" w:type="pct"/>
            <w:tcBorders>
              <w:top w:val="nil"/>
              <w:left w:val="nil"/>
              <w:bottom w:val="nil"/>
              <w:right w:val="nil"/>
            </w:tcBorders>
          </w:tcPr>
          <w:p w14:paraId="02F2D091" w14:textId="77777777" w:rsidR="003A40CC" w:rsidRPr="0014738C" w:rsidRDefault="003A40CC" w:rsidP="005F1168">
            <w:pPr>
              <w:widowControl w:val="0"/>
              <w:autoSpaceDE w:val="0"/>
              <w:autoSpaceDN w:val="0"/>
              <w:adjustRightInd w:val="0"/>
              <w:ind w:left="562" w:firstLine="244"/>
              <w:jc w:val="both"/>
              <w:rPr>
                <w:sz w:val="22"/>
                <w:szCs w:val="22"/>
              </w:rPr>
            </w:pPr>
            <w:r w:rsidRPr="0014738C">
              <w:rPr>
                <w:sz w:val="22"/>
                <w:szCs w:val="22"/>
              </w:rPr>
              <w:t>0.1</w:t>
            </w:r>
          </w:p>
        </w:tc>
        <w:tc>
          <w:tcPr>
            <w:tcW w:w="871" w:type="pct"/>
            <w:tcBorders>
              <w:top w:val="nil"/>
              <w:left w:val="nil"/>
              <w:bottom w:val="nil"/>
              <w:right w:val="nil"/>
            </w:tcBorders>
          </w:tcPr>
          <w:p w14:paraId="3837F982"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91BBD09" w14:textId="77777777">
        <w:tc>
          <w:tcPr>
            <w:tcW w:w="3095" w:type="pct"/>
            <w:tcBorders>
              <w:top w:val="nil"/>
              <w:left w:val="nil"/>
              <w:bottom w:val="nil"/>
              <w:right w:val="nil"/>
            </w:tcBorders>
          </w:tcPr>
          <w:p w14:paraId="7D79564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TETRAHYDROCANNABINOLS</w:t>
            </w:r>
          </w:p>
        </w:tc>
        <w:tc>
          <w:tcPr>
            <w:tcW w:w="1034" w:type="pct"/>
            <w:tcBorders>
              <w:top w:val="nil"/>
              <w:left w:val="nil"/>
              <w:bottom w:val="nil"/>
              <w:right w:val="nil"/>
            </w:tcBorders>
          </w:tcPr>
          <w:p w14:paraId="32EFB617" w14:textId="77777777" w:rsidR="003A40CC" w:rsidRPr="0014738C" w:rsidRDefault="003A40CC" w:rsidP="005F1168">
            <w:pPr>
              <w:widowControl w:val="0"/>
              <w:autoSpaceDE w:val="0"/>
              <w:autoSpaceDN w:val="0"/>
              <w:adjustRightInd w:val="0"/>
              <w:ind w:left="562" w:firstLine="244"/>
              <w:jc w:val="both"/>
              <w:rPr>
                <w:sz w:val="22"/>
                <w:szCs w:val="22"/>
              </w:rPr>
            </w:pPr>
            <w:r w:rsidRPr="0014738C">
              <w:rPr>
                <w:sz w:val="22"/>
                <w:szCs w:val="22"/>
              </w:rPr>
              <w:t>2.0</w:t>
            </w:r>
          </w:p>
        </w:tc>
        <w:tc>
          <w:tcPr>
            <w:tcW w:w="871" w:type="pct"/>
            <w:tcBorders>
              <w:top w:val="nil"/>
              <w:left w:val="nil"/>
              <w:bottom w:val="nil"/>
              <w:right w:val="nil"/>
            </w:tcBorders>
          </w:tcPr>
          <w:p w14:paraId="3129512B" w14:textId="77777777" w:rsidR="003A40CC" w:rsidRPr="0014738C" w:rsidRDefault="003A40CC" w:rsidP="00D50E76">
            <w:pPr>
              <w:widowControl w:val="0"/>
              <w:autoSpaceDE w:val="0"/>
              <w:autoSpaceDN w:val="0"/>
              <w:adjustRightInd w:val="0"/>
              <w:ind w:left="629"/>
              <w:jc w:val="right"/>
              <w:rPr>
                <w:sz w:val="22"/>
                <w:szCs w:val="22"/>
              </w:rPr>
            </w:pPr>
            <w:r w:rsidRPr="0014738C">
              <w:rPr>
                <w:sz w:val="22"/>
                <w:szCs w:val="22"/>
              </w:rPr>
              <w:t>5.0</w:t>
            </w:r>
          </w:p>
        </w:tc>
      </w:tr>
      <w:tr w:rsidR="003A40CC" w:rsidRPr="0014738C" w14:paraId="3540B28B" w14:textId="77777777">
        <w:tc>
          <w:tcPr>
            <w:tcW w:w="3095" w:type="pct"/>
            <w:tcBorders>
              <w:top w:val="nil"/>
              <w:left w:val="nil"/>
              <w:bottom w:val="nil"/>
              <w:right w:val="nil"/>
            </w:tcBorders>
          </w:tcPr>
          <w:p w14:paraId="582FB0A6"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THEBACON</w:t>
            </w:r>
          </w:p>
        </w:tc>
        <w:tc>
          <w:tcPr>
            <w:tcW w:w="1034" w:type="pct"/>
            <w:tcBorders>
              <w:top w:val="nil"/>
              <w:left w:val="nil"/>
              <w:bottom w:val="nil"/>
              <w:right w:val="nil"/>
            </w:tcBorders>
          </w:tcPr>
          <w:p w14:paraId="3898BADA" w14:textId="77777777" w:rsidR="003A40CC" w:rsidRPr="0014738C" w:rsidRDefault="003A40CC" w:rsidP="005F1168">
            <w:pPr>
              <w:widowControl w:val="0"/>
              <w:autoSpaceDE w:val="0"/>
              <w:autoSpaceDN w:val="0"/>
              <w:adjustRightInd w:val="0"/>
              <w:ind w:left="562" w:firstLine="244"/>
              <w:jc w:val="both"/>
              <w:rPr>
                <w:sz w:val="22"/>
                <w:szCs w:val="22"/>
              </w:rPr>
            </w:pPr>
            <w:r w:rsidRPr="0014738C">
              <w:rPr>
                <w:sz w:val="22"/>
                <w:szCs w:val="22"/>
              </w:rPr>
              <w:t>2.0</w:t>
            </w:r>
          </w:p>
        </w:tc>
        <w:tc>
          <w:tcPr>
            <w:tcW w:w="871" w:type="pct"/>
            <w:tcBorders>
              <w:top w:val="nil"/>
              <w:left w:val="nil"/>
              <w:bottom w:val="nil"/>
              <w:right w:val="nil"/>
            </w:tcBorders>
          </w:tcPr>
          <w:p w14:paraId="56452246"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5546184D" w14:textId="77777777">
        <w:tc>
          <w:tcPr>
            <w:tcW w:w="3095" w:type="pct"/>
            <w:tcBorders>
              <w:top w:val="nil"/>
              <w:left w:val="nil"/>
              <w:bottom w:val="nil"/>
              <w:right w:val="nil"/>
            </w:tcBorders>
          </w:tcPr>
          <w:p w14:paraId="0E0E538B"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THEBAINE</w:t>
            </w:r>
          </w:p>
        </w:tc>
        <w:tc>
          <w:tcPr>
            <w:tcW w:w="1034" w:type="pct"/>
            <w:tcBorders>
              <w:top w:val="nil"/>
              <w:left w:val="nil"/>
              <w:bottom w:val="nil"/>
              <w:right w:val="nil"/>
            </w:tcBorders>
          </w:tcPr>
          <w:p w14:paraId="56A7B531" w14:textId="77777777" w:rsidR="003A40CC" w:rsidRPr="0014738C" w:rsidRDefault="003A40CC" w:rsidP="005F1168">
            <w:pPr>
              <w:widowControl w:val="0"/>
              <w:autoSpaceDE w:val="0"/>
              <w:autoSpaceDN w:val="0"/>
              <w:adjustRightInd w:val="0"/>
              <w:ind w:left="562" w:firstLine="244"/>
              <w:jc w:val="both"/>
              <w:rPr>
                <w:sz w:val="22"/>
                <w:szCs w:val="22"/>
              </w:rPr>
            </w:pPr>
            <w:r w:rsidRPr="0014738C">
              <w:rPr>
                <w:sz w:val="22"/>
                <w:szCs w:val="22"/>
              </w:rPr>
              <w:t>2.0</w:t>
            </w:r>
          </w:p>
        </w:tc>
        <w:tc>
          <w:tcPr>
            <w:tcW w:w="871" w:type="pct"/>
            <w:tcBorders>
              <w:top w:val="nil"/>
              <w:left w:val="nil"/>
              <w:bottom w:val="nil"/>
              <w:right w:val="nil"/>
            </w:tcBorders>
          </w:tcPr>
          <w:p w14:paraId="7ADEED64"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1B7A7B20" w14:textId="77777777">
        <w:tc>
          <w:tcPr>
            <w:tcW w:w="3095" w:type="pct"/>
            <w:tcBorders>
              <w:top w:val="nil"/>
              <w:left w:val="nil"/>
              <w:bottom w:val="nil"/>
              <w:right w:val="nil"/>
            </w:tcBorders>
          </w:tcPr>
          <w:p w14:paraId="7D1F2F4A"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THIOFENTANYL</w:t>
            </w:r>
          </w:p>
        </w:tc>
        <w:tc>
          <w:tcPr>
            <w:tcW w:w="1034" w:type="pct"/>
            <w:tcBorders>
              <w:top w:val="nil"/>
              <w:left w:val="nil"/>
              <w:bottom w:val="nil"/>
              <w:right w:val="nil"/>
            </w:tcBorders>
          </w:tcPr>
          <w:p w14:paraId="30662A9C" w14:textId="77777777" w:rsidR="003A40CC" w:rsidRPr="0014738C" w:rsidRDefault="003A40CC" w:rsidP="005F1168">
            <w:pPr>
              <w:widowControl w:val="0"/>
              <w:autoSpaceDE w:val="0"/>
              <w:autoSpaceDN w:val="0"/>
              <w:adjustRightInd w:val="0"/>
              <w:ind w:left="557" w:firstLine="244"/>
              <w:jc w:val="both"/>
              <w:rPr>
                <w:sz w:val="22"/>
                <w:szCs w:val="22"/>
              </w:rPr>
            </w:pPr>
            <w:r w:rsidRPr="0014738C">
              <w:rPr>
                <w:sz w:val="22"/>
                <w:szCs w:val="22"/>
              </w:rPr>
              <w:t>0.005</w:t>
            </w:r>
          </w:p>
        </w:tc>
        <w:tc>
          <w:tcPr>
            <w:tcW w:w="871" w:type="pct"/>
            <w:tcBorders>
              <w:top w:val="nil"/>
              <w:left w:val="nil"/>
              <w:bottom w:val="nil"/>
              <w:right w:val="nil"/>
            </w:tcBorders>
          </w:tcPr>
          <w:p w14:paraId="5A7D7EE8" w14:textId="77777777" w:rsidR="003A40CC" w:rsidRPr="0014738C" w:rsidRDefault="003A40CC" w:rsidP="00D50E76">
            <w:pPr>
              <w:widowControl w:val="0"/>
              <w:autoSpaceDE w:val="0"/>
              <w:autoSpaceDN w:val="0"/>
              <w:adjustRightInd w:val="0"/>
              <w:ind w:left="514"/>
              <w:jc w:val="right"/>
              <w:rPr>
                <w:sz w:val="22"/>
                <w:szCs w:val="22"/>
              </w:rPr>
            </w:pPr>
            <w:r w:rsidRPr="0014738C">
              <w:rPr>
                <w:sz w:val="22"/>
                <w:szCs w:val="22"/>
              </w:rPr>
              <w:t>0.005</w:t>
            </w:r>
          </w:p>
        </w:tc>
      </w:tr>
      <w:tr w:rsidR="003A40CC" w:rsidRPr="0014738C" w14:paraId="3BCACB4A" w14:textId="77777777">
        <w:tc>
          <w:tcPr>
            <w:tcW w:w="3095" w:type="pct"/>
            <w:tcBorders>
              <w:top w:val="nil"/>
              <w:left w:val="nil"/>
              <w:bottom w:val="nil"/>
              <w:right w:val="nil"/>
            </w:tcBorders>
          </w:tcPr>
          <w:p w14:paraId="44D2433B"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TRIMEPERIDINE</w:t>
            </w:r>
          </w:p>
        </w:tc>
        <w:tc>
          <w:tcPr>
            <w:tcW w:w="1034" w:type="pct"/>
            <w:tcBorders>
              <w:top w:val="nil"/>
              <w:left w:val="nil"/>
              <w:bottom w:val="nil"/>
              <w:right w:val="nil"/>
            </w:tcBorders>
          </w:tcPr>
          <w:p w14:paraId="516A08A6" w14:textId="77777777" w:rsidR="003A40CC" w:rsidRPr="0014738C" w:rsidRDefault="003A40CC" w:rsidP="005F1168">
            <w:pPr>
              <w:widowControl w:val="0"/>
              <w:autoSpaceDE w:val="0"/>
              <w:autoSpaceDN w:val="0"/>
              <w:adjustRightInd w:val="0"/>
              <w:ind w:left="581" w:firstLine="244"/>
              <w:jc w:val="both"/>
              <w:rPr>
                <w:sz w:val="22"/>
                <w:szCs w:val="22"/>
              </w:rPr>
            </w:pPr>
            <w:r w:rsidRPr="0014738C">
              <w:rPr>
                <w:sz w:val="22"/>
                <w:szCs w:val="22"/>
              </w:rPr>
              <w:t>10.0</w:t>
            </w:r>
          </w:p>
        </w:tc>
        <w:tc>
          <w:tcPr>
            <w:tcW w:w="871" w:type="pct"/>
            <w:tcBorders>
              <w:top w:val="nil"/>
              <w:left w:val="nil"/>
              <w:bottom w:val="nil"/>
              <w:right w:val="nil"/>
            </w:tcBorders>
          </w:tcPr>
          <w:p w14:paraId="6BDA9674" w14:textId="77777777" w:rsidR="003A40CC" w:rsidRPr="0014738C" w:rsidRDefault="003A40CC" w:rsidP="00D50E76">
            <w:pPr>
              <w:widowControl w:val="0"/>
              <w:autoSpaceDE w:val="0"/>
              <w:autoSpaceDN w:val="0"/>
              <w:adjustRightInd w:val="0"/>
              <w:jc w:val="right"/>
              <w:rPr>
                <w:sz w:val="22"/>
                <w:szCs w:val="22"/>
              </w:rPr>
            </w:pPr>
          </w:p>
        </w:tc>
      </w:tr>
      <w:tr w:rsidR="003A40CC" w:rsidRPr="0014738C" w14:paraId="484AD800" w14:textId="77777777">
        <w:tc>
          <w:tcPr>
            <w:tcW w:w="3095" w:type="pct"/>
            <w:tcBorders>
              <w:top w:val="nil"/>
              <w:left w:val="nil"/>
              <w:bottom w:val="nil"/>
              <w:right w:val="nil"/>
            </w:tcBorders>
          </w:tcPr>
          <w:p w14:paraId="6DE5A621" w14:textId="77777777" w:rsidR="003A40CC" w:rsidRPr="0014738C" w:rsidRDefault="003A40CC" w:rsidP="00D50E76">
            <w:pPr>
              <w:widowControl w:val="0"/>
              <w:autoSpaceDE w:val="0"/>
              <w:autoSpaceDN w:val="0"/>
              <w:adjustRightInd w:val="0"/>
              <w:jc w:val="both"/>
              <w:rPr>
                <w:sz w:val="22"/>
                <w:szCs w:val="22"/>
              </w:rPr>
            </w:pPr>
            <w:r w:rsidRPr="0014738C">
              <w:rPr>
                <w:sz w:val="22"/>
                <w:szCs w:val="22"/>
              </w:rPr>
              <w:t>A substance (“drug analogue”) which is, in relation to another substance (being a substance specified elsewhere in this Schedule, or a stereoisomer, a structural isomer (with the same constituent groups) or an alkaloid of such a substance):—</w:t>
            </w:r>
          </w:p>
        </w:tc>
        <w:tc>
          <w:tcPr>
            <w:tcW w:w="1034" w:type="pct"/>
            <w:tcBorders>
              <w:top w:val="nil"/>
              <w:left w:val="nil"/>
              <w:bottom w:val="nil"/>
              <w:right w:val="nil"/>
            </w:tcBorders>
          </w:tcPr>
          <w:p w14:paraId="1E232E6F" w14:textId="77777777" w:rsidR="003A40CC" w:rsidRPr="0014738C" w:rsidRDefault="003A40CC" w:rsidP="00D50E76">
            <w:pPr>
              <w:widowControl w:val="0"/>
              <w:autoSpaceDE w:val="0"/>
              <w:autoSpaceDN w:val="0"/>
              <w:adjustRightInd w:val="0"/>
              <w:jc w:val="both"/>
              <w:rPr>
                <w:sz w:val="22"/>
                <w:szCs w:val="22"/>
              </w:rPr>
            </w:pPr>
          </w:p>
        </w:tc>
        <w:tc>
          <w:tcPr>
            <w:tcW w:w="871" w:type="pct"/>
            <w:tcBorders>
              <w:top w:val="nil"/>
              <w:left w:val="nil"/>
              <w:bottom w:val="nil"/>
              <w:right w:val="nil"/>
            </w:tcBorders>
          </w:tcPr>
          <w:p w14:paraId="46B92846" w14:textId="77777777" w:rsidR="003A40CC" w:rsidRPr="0014738C" w:rsidRDefault="003A40CC" w:rsidP="00D50E76">
            <w:pPr>
              <w:widowControl w:val="0"/>
              <w:autoSpaceDE w:val="0"/>
              <w:autoSpaceDN w:val="0"/>
              <w:adjustRightInd w:val="0"/>
              <w:jc w:val="right"/>
              <w:rPr>
                <w:sz w:val="22"/>
                <w:szCs w:val="22"/>
              </w:rPr>
            </w:pPr>
          </w:p>
        </w:tc>
      </w:tr>
    </w:tbl>
    <w:p w14:paraId="7A4D5848" w14:textId="77777777" w:rsidR="003A40CC" w:rsidRPr="0014738C" w:rsidRDefault="003A40CC" w:rsidP="00D50E76">
      <w:pPr>
        <w:widowControl w:val="0"/>
        <w:autoSpaceDE w:val="0"/>
        <w:autoSpaceDN w:val="0"/>
        <w:adjustRightInd w:val="0"/>
        <w:spacing w:before="120"/>
        <w:jc w:val="center"/>
        <w:rPr>
          <w:sz w:val="22"/>
          <w:szCs w:val="22"/>
        </w:rPr>
      </w:pPr>
      <w:r w:rsidRPr="0014738C">
        <w:rPr>
          <w:sz w:val="22"/>
          <w:szCs w:val="22"/>
        </w:rPr>
        <w:br w:type="page"/>
      </w:r>
      <w:r w:rsidRPr="0014738C">
        <w:rPr>
          <w:b/>
          <w:bCs/>
          <w:sz w:val="22"/>
          <w:szCs w:val="22"/>
        </w:rPr>
        <w:lastRenderedPageBreak/>
        <w:t>SCHEDULE 1—</w:t>
      </w:r>
      <w:r w:rsidRPr="0014738C">
        <w:rPr>
          <w:sz w:val="22"/>
          <w:szCs w:val="22"/>
        </w:rPr>
        <w:t>continued</w:t>
      </w:r>
    </w:p>
    <w:p w14:paraId="0440ABA9" w14:textId="77777777" w:rsidR="003A40CC" w:rsidRPr="0014738C" w:rsidRDefault="003A40CC" w:rsidP="003A40CC">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5840"/>
        <w:gridCol w:w="1711"/>
        <w:gridCol w:w="1558"/>
      </w:tblGrid>
      <w:tr w:rsidR="003A40CC" w:rsidRPr="0014738C" w14:paraId="68871700" w14:textId="77777777" w:rsidTr="005F1168">
        <w:tc>
          <w:tcPr>
            <w:tcW w:w="3206" w:type="pct"/>
            <w:tcBorders>
              <w:top w:val="single" w:sz="6" w:space="0" w:color="auto"/>
              <w:left w:val="nil"/>
              <w:bottom w:val="nil"/>
              <w:right w:val="nil"/>
            </w:tcBorders>
          </w:tcPr>
          <w:p w14:paraId="40061C48"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Column 1</w:t>
            </w:r>
          </w:p>
        </w:tc>
        <w:tc>
          <w:tcPr>
            <w:tcW w:w="939" w:type="pct"/>
            <w:tcBorders>
              <w:top w:val="single" w:sz="6" w:space="0" w:color="auto"/>
              <w:left w:val="nil"/>
              <w:bottom w:val="nil"/>
              <w:right w:val="nil"/>
            </w:tcBorders>
          </w:tcPr>
          <w:p w14:paraId="4577BE3D" w14:textId="77777777" w:rsidR="003A40CC" w:rsidRPr="0014738C" w:rsidRDefault="003A40CC" w:rsidP="005F1168">
            <w:pPr>
              <w:widowControl w:val="0"/>
              <w:autoSpaceDE w:val="0"/>
              <w:autoSpaceDN w:val="0"/>
              <w:adjustRightInd w:val="0"/>
              <w:spacing w:before="120"/>
              <w:jc w:val="right"/>
              <w:rPr>
                <w:sz w:val="22"/>
                <w:szCs w:val="22"/>
              </w:rPr>
            </w:pPr>
            <w:r w:rsidRPr="0014738C">
              <w:rPr>
                <w:sz w:val="22"/>
                <w:szCs w:val="22"/>
              </w:rPr>
              <w:t>Column 2</w:t>
            </w:r>
          </w:p>
        </w:tc>
        <w:tc>
          <w:tcPr>
            <w:tcW w:w="855" w:type="pct"/>
            <w:tcBorders>
              <w:top w:val="single" w:sz="6" w:space="0" w:color="auto"/>
              <w:left w:val="nil"/>
              <w:bottom w:val="nil"/>
              <w:right w:val="nil"/>
            </w:tcBorders>
          </w:tcPr>
          <w:p w14:paraId="1DC9F9F6" w14:textId="77777777" w:rsidR="003A40CC" w:rsidRPr="0014738C" w:rsidRDefault="003A40CC" w:rsidP="005F1168">
            <w:pPr>
              <w:widowControl w:val="0"/>
              <w:autoSpaceDE w:val="0"/>
              <w:autoSpaceDN w:val="0"/>
              <w:adjustRightInd w:val="0"/>
              <w:spacing w:before="120"/>
              <w:jc w:val="right"/>
              <w:rPr>
                <w:sz w:val="22"/>
                <w:szCs w:val="22"/>
              </w:rPr>
            </w:pPr>
            <w:r w:rsidRPr="0014738C">
              <w:rPr>
                <w:sz w:val="22"/>
                <w:szCs w:val="22"/>
              </w:rPr>
              <w:t>Column 3</w:t>
            </w:r>
          </w:p>
        </w:tc>
      </w:tr>
      <w:tr w:rsidR="003A40CC" w:rsidRPr="0014738C" w14:paraId="1ECAA38B" w14:textId="77777777" w:rsidTr="005F1168">
        <w:tc>
          <w:tcPr>
            <w:tcW w:w="3206" w:type="pct"/>
            <w:tcBorders>
              <w:top w:val="nil"/>
              <w:left w:val="nil"/>
              <w:bottom w:val="single" w:sz="6" w:space="0" w:color="auto"/>
              <w:right w:val="nil"/>
            </w:tcBorders>
          </w:tcPr>
          <w:p w14:paraId="218A4387"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Substance</w:t>
            </w:r>
          </w:p>
        </w:tc>
        <w:tc>
          <w:tcPr>
            <w:tcW w:w="939" w:type="pct"/>
            <w:tcBorders>
              <w:top w:val="nil"/>
              <w:left w:val="nil"/>
              <w:bottom w:val="single" w:sz="6" w:space="0" w:color="auto"/>
              <w:right w:val="nil"/>
            </w:tcBorders>
          </w:tcPr>
          <w:p w14:paraId="504D546E" w14:textId="77777777" w:rsidR="003A40CC" w:rsidRPr="0014738C" w:rsidRDefault="003A40CC" w:rsidP="005F1168">
            <w:pPr>
              <w:widowControl w:val="0"/>
              <w:autoSpaceDE w:val="0"/>
              <w:autoSpaceDN w:val="0"/>
              <w:adjustRightInd w:val="0"/>
              <w:spacing w:before="120"/>
              <w:jc w:val="right"/>
              <w:rPr>
                <w:sz w:val="22"/>
                <w:szCs w:val="22"/>
              </w:rPr>
            </w:pPr>
            <w:r w:rsidRPr="0014738C">
              <w:rPr>
                <w:sz w:val="22"/>
                <w:szCs w:val="22"/>
              </w:rPr>
              <w:t>Trafficable quantity (grams)</w:t>
            </w:r>
          </w:p>
        </w:tc>
        <w:tc>
          <w:tcPr>
            <w:tcW w:w="855" w:type="pct"/>
            <w:tcBorders>
              <w:top w:val="nil"/>
              <w:left w:val="nil"/>
              <w:bottom w:val="single" w:sz="6" w:space="0" w:color="auto"/>
              <w:right w:val="nil"/>
            </w:tcBorders>
          </w:tcPr>
          <w:p w14:paraId="41ACD741" w14:textId="77777777" w:rsidR="003A40CC" w:rsidRPr="0014738C" w:rsidRDefault="003A40CC" w:rsidP="005F1168">
            <w:pPr>
              <w:widowControl w:val="0"/>
              <w:autoSpaceDE w:val="0"/>
              <w:autoSpaceDN w:val="0"/>
              <w:adjustRightInd w:val="0"/>
              <w:spacing w:before="120"/>
              <w:jc w:val="right"/>
              <w:rPr>
                <w:sz w:val="22"/>
                <w:szCs w:val="22"/>
              </w:rPr>
            </w:pPr>
            <w:r w:rsidRPr="0014738C">
              <w:rPr>
                <w:sz w:val="22"/>
                <w:szCs w:val="22"/>
              </w:rPr>
              <w:t>Commercial quantity (kilograms)</w:t>
            </w:r>
          </w:p>
        </w:tc>
      </w:tr>
      <w:tr w:rsidR="003A40CC" w:rsidRPr="0014738C" w14:paraId="3ED507D4" w14:textId="77777777">
        <w:tc>
          <w:tcPr>
            <w:tcW w:w="3206" w:type="pct"/>
            <w:tcBorders>
              <w:top w:val="single" w:sz="6" w:space="0" w:color="auto"/>
              <w:left w:val="nil"/>
              <w:bottom w:val="nil"/>
              <w:right w:val="nil"/>
            </w:tcBorders>
          </w:tcPr>
          <w:p w14:paraId="5EF0D78C" w14:textId="77777777" w:rsidR="003A40CC" w:rsidRPr="0014738C" w:rsidRDefault="003A40CC" w:rsidP="003A1DD8">
            <w:pPr>
              <w:widowControl w:val="0"/>
              <w:tabs>
                <w:tab w:val="left" w:pos="490"/>
              </w:tabs>
              <w:autoSpaceDE w:val="0"/>
              <w:autoSpaceDN w:val="0"/>
              <w:adjustRightInd w:val="0"/>
              <w:spacing w:before="120"/>
              <w:ind w:left="490" w:hanging="490"/>
              <w:jc w:val="both"/>
              <w:rPr>
                <w:sz w:val="22"/>
                <w:szCs w:val="22"/>
              </w:rPr>
            </w:pPr>
            <w:r w:rsidRPr="0014738C">
              <w:rPr>
                <w:sz w:val="22"/>
                <w:szCs w:val="22"/>
              </w:rPr>
              <w:t>(a)</w:t>
            </w:r>
            <w:r w:rsidRPr="0014738C">
              <w:rPr>
                <w:sz w:val="22"/>
                <w:szCs w:val="22"/>
              </w:rPr>
              <w:tab/>
              <w:t>a stereoisomer; or</w:t>
            </w:r>
          </w:p>
          <w:p w14:paraId="5889FDB5" w14:textId="77777777" w:rsidR="003A40CC" w:rsidRPr="0014738C" w:rsidRDefault="003A40CC" w:rsidP="003A1DD8">
            <w:pPr>
              <w:widowControl w:val="0"/>
              <w:tabs>
                <w:tab w:val="left" w:pos="490"/>
              </w:tabs>
              <w:autoSpaceDE w:val="0"/>
              <w:autoSpaceDN w:val="0"/>
              <w:adjustRightInd w:val="0"/>
              <w:spacing w:before="120"/>
              <w:ind w:left="490" w:hanging="490"/>
              <w:jc w:val="both"/>
              <w:rPr>
                <w:sz w:val="22"/>
                <w:szCs w:val="22"/>
              </w:rPr>
            </w:pPr>
            <w:r w:rsidRPr="0014738C">
              <w:rPr>
                <w:sz w:val="22"/>
                <w:szCs w:val="22"/>
              </w:rPr>
              <w:t>(b)</w:t>
            </w:r>
            <w:r w:rsidRPr="0014738C">
              <w:rPr>
                <w:sz w:val="22"/>
                <w:szCs w:val="22"/>
              </w:rPr>
              <w:tab/>
              <w:t>a structural isomer having the same constituent groups; or</w:t>
            </w:r>
          </w:p>
          <w:p w14:paraId="40D6FF84" w14:textId="77777777" w:rsidR="003A40CC" w:rsidRPr="0014738C" w:rsidRDefault="003A40CC" w:rsidP="003A1DD8">
            <w:pPr>
              <w:widowControl w:val="0"/>
              <w:tabs>
                <w:tab w:val="left" w:pos="490"/>
              </w:tabs>
              <w:autoSpaceDE w:val="0"/>
              <w:autoSpaceDN w:val="0"/>
              <w:adjustRightInd w:val="0"/>
              <w:spacing w:before="120"/>
              <w:ind w:left="490" w:hanging="490"/>
              <w:jc w:val="both"/>
              <w:rPr>
                <w:sz w:val="22"/>
                <w:szCs w:val="22"/>
              </w:rPr>
            </w:pPr>
            <w:r w:rsidRPr="0014738C">
              <w:rPr>
                <w:sz w:val="22"/>
                <w:szCs w:val="22"/>
              </w:rPr>
              <w:t>(c)</w:t>
            </w:r>
            <w:r w:rsidRPr="0014738C">
              <w:rPr>
                <w:sz w:val="22"/>
                <w:szCs w:val="22"/>
              </w:rPr>
              <w:tab/>
              <w:t>an alkaloid; or</w:t>
            </w:r>
          </w:p>
          <w:p w14:paraId="131540F9" w14:textId="77777777" w:rsidR="003A40CC" w:rsidRPr="0014738C" w:rsidRDefault="003A40CC" w:rsidP="003A1DD8">
            <w:pPr>
              <w:widowControl w:val="0"/>
              <w:tabs>
                <w:tab w:val="left" w:pos="490"/>
              </w:tabs>
              <w:autoSpaceDE w:val="0"/>
              <w:autoSpaceDN w:val="0"/>
              <w:adjustRightInd w:val="0"/>
              <w:spacing w:before="120"/>
              <w:ind w:left="490" w:hanging="490"/>
              <w:jc w:val="both"/>
              <w:rPr>
                <w:sz w:val="22"/>
                <w:szCs w:val="22"/>
              </w:rPr>
            </w:pPr>
            <w:r w:rsidRPr="0014738C">
              <w:rPr>
                <w:sz w:val="22"/>
                <w:szCs w:val="22"/>
              </w:rPr>
              <w:t>(d)</w:t>
            </w:r>
            <w:r w:rsidRPr="0014738C">
              <w:rPr>
                <w:sz w:val="22"/>
                <w:szCs w:val="22"/>
              </w:rPr>
              <w:tab/>
              <w:t>a structural modification obtained in 1 or more of the following ways:</w:t>
            </w:r>
          </w:p>
          <w:p w14:paraId="316A5804" w14:textId="77777777" w:rsidR="003A40CC" w:rsidRPr="0014738C" w:rsidRDefault="003A40CC" w:rsidP="003A1DD8">
            <w:pPr>
              <w:widowControl w:val="0"/>
              <w:autoSpaceDE w:val="0"/>
              <w:autoSpaceDN w:val="0"/>
              <w:adjustRightInd w:val="0"/>
              <w:spacing w:before="120"/>
              <w:ind w:left="980" w:hanging="490"/>
              <w:jc w:val="both"/>
              <w:rPr>
                <w:sz w:val="22"/>
                <w:szCs w:val="22"/>
              </w:rPr>
            </w:pPr>
            <w:r w:rsidRPr="0014738C">
              <w:rPr>
                <w:sz w:val="22"/>
                <w:szCs w:val="22"/>
              </w:rPr>
              <w:t>(</w:t>
            </w:r>
            <w:proofErr w:type="spellStart"/>
            <w:r w:rsidRPr="0014738C">
              <w:rPr>
                <w:sz w:val="22"/>
                <w:szCs w:val="22"/>
              </w:rPr>
              <w:t>i</w:t>
            </w:r>
            <w:proofErr w:type="spellEnd"/>
            <w:r w:rsidRPr="0014738C">
              <w:rPr>
                <w:sz w:val="22"/>
                <w:szCs w:val="22"/>
              </w:rPr>
              <w:t>)</w:t>
            </w:r>
            <w:r w:rsidRPr="0014738C">
              <w:rPr>
                <w:sz w:val="22"/>
                <w:szCs w:val="22"/>
              </w:rPr>
              <w:tab/>
              <w:t>by the replacement of up to 2 carbocyclic or heterocyclic ring structures with different carbocyclic or heterocyclic ring structures;</w:t>
            </w:r>
          </w:p>
          <w:p w14:paraId="57BF56D6" w14:textId="77777777" w:rsidR="003A40CC" w:rsidRPr="0014738C" w:rsidRDefault="003A40CC" w:rsidP="003A1DD8">
            <w:pPr>
              <w:widowControl w:val="0"/>
              <w:autoSpaceDE w:val="0"/>
              <w:autoSpaceDN w:val="0"/>
              <w:adjustRightInd w:val="0"/>
              <w:spacing w:before="120"/>
              <w:ind w:left="980" w:hanging="490"/>
              <w:jc w:val="both"/>
              <w:rPr>
                <w:sz w:val="22"/>
                <w:szCs w:val="22"/>
              </w:rPr>
            </w:pPr>
            <w:r w:rsidRPr="0014738C">
              <w:rPr>
                <w:sz w:val="22"/>
                <w:szCs w:val="22"/>
              </w:rPr>
              <w:t>(ii)</w:t>
            </w:r>
            <w:r w:rsidRPr="0014738C">
              <w:rPr>
                <w:sz w:val="22"/>
                <w:szCs w:val="22"/>
              </w:rPr>
              <w:tab/>
              <w:t>by the addition of hydrogen atoms to 1 or more unsaturated bonds;</w:t>
            </w:r>
          </w:p>
          <w:p w14:paraId="62733139" w14:textId="77777777" w:rsidR="003A40CC" w:rsidRPr="0014738C" w:rsidRDefault="003A40CC" w:rsidP="003A1DD8">
            <w:pPr>
              <w:widowControl w:val="0"/>
              <w:autoSpaceDE w:val="0"/>
              <w:autoSpaceDN w:val="0"/>
              <w:adjustRightInd w:val="0"/>
              <w:spacing w:before="120"/>
              <w:ind w:left="980" w:hanging="490"/>
              <w:jc w:val="both"/>
              <w:rPr>
                <w:sz w:val="22"/>
                <w:szCs w:val="22"/>
              </w:rPr>
            </w:pPr>
            <w:r w:rsidRPr="0014738C">
              <w:rPr>
                <w:sz w:val="22"/>
                <w:szCs w:val="22"/>
              </w:rPr>
              <w:t>(iii)</w:t>
            </w:r>
            <w:r w:rsidRPr="0014738C">
              <w:rPr>
                <w:sz w:val="22"/>
                <w:szCs w:val="22"/>
              </w:rPr>
              <w:tab/>
              <w:t xml:space="preserve">by the addition of 1 or more of the following groups, namely alkoxy, cyclic </w:t>
            </w:r>
            <w:proofErr w:type="spellStart"/>
            <w:r w:rsidRPr="0014738C">
              <w:rPr>
                <w:sz w:val="22"/>
                <w:szCs w:val="22"/>
              </w:rPr>
              <w:t>diether</w:t>
            </w:r>
            <w:proofErr w:type="spellEnd"/>
            <w:r w:rsidRPr="0014738C">
              <w:rPr>
                <w:sz w:val="22"/>
                <w:szCs w:val="22"/>
              </w:rPr>
              <w:t xml:space="preserve">, acyl, </w:t>
            </w:r>
            <w:proofErr w:type="spellStart"/>
            <w:r w:rsidRPr="0014738C">
              <w:rPr>
                <w:sz w:val="22"/>
                <w:szCs w:val="22"/>
              </w:rPr>
              <w:t>acyloxy</w:t>
            </w:r>
            <w:proofErr w:type="spellEnd"/>
            <w:r w:rsidRPr="0014738C">
              <w:rPr>
                <w:sz w:val="22"/>
                <w:szCs w:val="22"/>
              </w:rPr>
              <w:t xml:space="preserve">, </w:t>
            </w:r>
            <w:proofErr w:type="spellStart"/>
            <w:r w:rsidRPr="0014738C">
              <w:rPr>
                <w:sz w:val="22"/>
                <w:szCs w:val="22"/>
              </w:rPr>
              <w:t>monoamino</w:t>
            </w:r>
            <w:proofErr w:type="spellEnd"/>
            <w:r w:rsidRPr="0014738C">
              <w:rPr>
                <w:sz w:val="22"/>
                <w:szCs w:val="22"/>
              </w:rPr>
              <w:t xml:space="preserve"> and </w:t>
            </w:r>
            <w:proofErr w:type="spellStart"/>
            <w:r w:rsidRPr="0014738C">
              <w:rPr>
                <w:sz w:val="22"/>
                <w:szCs w:val="22"/>
              </w:rPr>
              <w:t>dialkylamino</w:t>
            </w:r>
            <w:proofErr w:type="spellEnd"/>
            <w:r w:rsidRPr="0014738C">
              <w:rPr>
                <w:sz w:val="22"/>
                <w:szCs w:val="22"/>
              </w:rPr>
              <w:t xml:space="preserve"> groups with up to 6 carbon atoms in any alkyl residue; alkyl, alkenyl and alkynyl groups with up to 6 carbon atoms in the group, where the group is attached to oxygen (for example, an ester or an ether group), nitrogen, </w:t>
            </w:r>
            <w:proofErr w:type="spellStart"/>
            <w:r w:rsidRPr="0014738C">
              <w:rPr>
                <w:sz w:val="22"/>
                <w:szCs w:val="22"/>
              </w:rPr>
              <w:t>sulphur</w:t>
            </w:r>
            <w:proofErr w:type="spellEnd"/>
            <w:r w:rsidRPr="0014738C">
              <w:rPr>
                <w:sz w:val="22"/>
                <w:szCs w:val="22"/>
              </w:rPr>
              <w:t xml:space="preserve"> or carbon; and halogen, hydroxy, nitro and amino groups;</w:t>
            </w:r>
          </w:p>
          <w:p w14:paraId="78343D9B" w14:textId="77777777" w:rsidR="003A40CC" w:rsidRPr="0014738C" w:rsidRDefault="003A40CC" w:rsidP="003A1DD8">
            <w:pPr>
              <w:widowControl w:val="0"/>
              <w:autoSpaceDE w:val="0"/>
              <w:autoSpaceDN w:val="0"/>
              <w:adjustRightInd w:val="0"/>
              <w:spacing w:before="120"/>
              <w:ind w:left="980" w:hanging="490"/>
              <w:jc w:val="both"/>
              <w:rPr>
                <w:sz w:val="22"/>
                <w:szCs w:val="22"/>
              </w:rPr>
            </w:pPr>
            <w:r w:rsidRPr="0014738C">
              <w:rPr>
                <w:sz w:val="22"/>
                <w:szCs w:val="22"/>
              </w:rPr>
              <w:t>(iv)</w:t>
            </w:r>
            <w:r w:rsidRPr="0014738C">
              <w:rPr>
                <w:sz w:val="22"/>
                <w:szCs w:val="22"/>
              </w:rPr>
              <w:tab/>
              <w:t>by the replacement of 1 or more of the groups specified in subparagraph (iii) with another such group or groups;</w:t>
            </w:r>
          </w:p>
          <w:p w14:paraId="072C64B7" w14:textId="77777777" w:rsidR="003A40CC" w:rsidRPr="0014738C" w:rsidRDefault="003A40CC" w:rsidP="003A1DD8">
            <w:pPr>
              <w:widowControl w:val="0"/>
              <w:autoSpaceDE w:val="0"/>
              <w:autoSpaceDN w:val="0"/>
              <w:adjustRightInd w:val="0"/>
              <w:spacing w:before="120"/>
              <w:ind w:left="980" w:hanging="490"/>
              <w:jc w:val="both"/>
              <w:rPr>
                <w:sz w:val="22"/>
                <w:szCs w:val="22"/>
              </w:rPr>
            </w:pPr>
            <w:r w:rsidRPr="0014738C">
              <w:rPr>
                <w:sz w:val="22"/>
                <w:szCs w:val="22"/>
              </w:rPr>
              <w:t>(v)</w:t>
            </w:r>
            <w:r w:rsidRPr="0014738C">
              <w:rPr>
                <w:sz w:val="22"/>
                <w:szCs w:val="22"/>
              </w:rPr>
              <w:tab/>
              <w:t>by the conversion of a carboxyl or an ester group into an amide group; or</w:t>
            </w:r>
          </w:p>
          <w:p w14:paraId="4D206844" w14:textId="77777777" w:rsidR="003A40CC" w:rsidRPr="0014738C" w:rsidRDefault="003A40CC" w:rsidP="003A1DD8">
            <w:pPr>
              <w:widowControl w:val="0"/>
              <w:tabs>
                <w:tab w:val="left" w:pos="490"/>
              </w:tabs>
              <w:autoSpaceDE w:val="0"/>
              <w:autoSpaceDN w:val="0"/>
              <w:adjustRightInd w:val="0"/>
              <w:spacing w:before="120"/>
              <w:ind w:left="490" w:hanging="490"/>
              <w:jc w:val="both"/>
              <w:rPr>
                <w:sz w:val="22"/>
                <w:szCs w:val="22"/>
              </w:rPr>
            </w:pPr>
            <w:r w:rsidRPr="0014738C">
              <w:rPr>
                <w:sz w:val="22"/>
                <w:szCs w:val="22"/>
              </w:rPr>
              <w:t>(e)</w:t>
            </w:r>
            <w:r w:rsidRPr="0014738C">
              <w:rPr>
                <w:sz w:val="22"/>
                <w:szCs w:val="22"/>
              </w:rPr>
              <w:tab/>
              <w:t>otherwise an homologue, analogue, chemical derivative or substance substantially similar in chemical structure;</w:t>
            </w:r>
          </w:p>
        </w:tc>
        <w:tc>
          <w:tcPr>
            <w:tcW w:w="939" w:type="pct"/>
            <w:tcBorders>
              <w:top w:val="single" w:sz="6" w:space="0" w:color="auto"/>
              <w:left w:val="nil"/>
              <w:bottom w:val="nil"/>
              <w:right w:val="nil"/>
            </w:tcBorders>
          </w:tcPr>
          <w:p w14:paraId="6F4CE3D9" w14:textId="77777777" w:rsidR="003A40CC" w:rsidRPr="0014738C" w:rsidRDefault="003A40CC" w:rsidP="003A40CC">
            <w:pPr>
              <w:widowControl w:val="0"/>
              <w:autoSpaceDE w:val="0"/>
              <w:autoSpaceDN w:val="0"/>
              <w:adjustRightInd w:val="0"/>
              <w:spacing w:before="120"/>
              <w:jc w:val="both"/>
              <w:rPr>
                <w:sz w:val="22"/>
                <w:szCs w:val="22"/>
              </w:rPr>
            </w:pPr>
          </w:p>
        </w:tc>
        <w:tc>
          <w:tcPr>
            <w:tcW w:w="855" w:type="pct"/>
            <w:tcBorders>
              <w:top w:val="single" w:sz="6" w:space="0" w:color="auto"/>
              <w:left w:val="nil"/>
              <w:bottom w:val="nil"/>
              <w:right w:val="nil"/>
            </w:tcBorders>
          </w:tcPr>
          <w:p w14:paraId="73CDF24A" w14:textId="77777777" w:rsidR="003A40CC" w:rsidRPr="0014738C" w:rsidRDefault="003A40CC" w:rsidP="003A40CC">
            <w:pPr>
              <w:widowControl w:val="0"/>
              <w:autoSpaceDE w:val="0"/>
              <w:autoSpaceDN w:val="0"/>
              <w:adjustRightInd w:val="0"/>
              <w:spacing w:before="120"/>
              <w:jc w:val="both"/>
              <w:rPr>
                <w:sz w:val="22"/>
                <w:szCs w:val="22"/>
              </w:rPr>
            </w:pPr>
          </w:p>
        </w:tc>
      </w:tr>
    </w:tbl>
    <w:p w14:paraId="0D9A2F1A" w14:textId="77777777" w:rsidR="003A40CC" w:rsidRPr="0014738C" w:rsidRDefault="003A40CC" w:rsidP="003A1DD8">
      <w:pPr>
        <w:widowControl w:val="0"/>
        <w:autoSpaceDE w:val="0"/>
        <w:autoSpaceDN w:val="0"/>
        <w:adjustRightInd w:val="0"/>
        <w:spacing w:before="120"/>
        <w:jc w:val="center"/>
        <w:rPr>
          <w:sz w:val="22"/>
          <w:szCs w:val="22"/>
        </w:rPr>
      </w:pPr>
      <w:r w:rsidRPr="0014738C">
        <w:rPr>
          <w:sz w:val="22"/>
          <w:szCs w:val="22"/>
        </w:rPr>
        <w:br w:type="page"/>
      </w:r>
      <w:r w:rsidRPr="0014738C">
        <w:rPr>
          <w:b/>
          <w:bCs/>
          <w:sz w:val="22"/>
          <w:szCs w:val="22"/>
        </w:rPr>
        <w:lastRenderedPageBreak/>
        <w:t>SCHEDULE 1—</w:t>
      </w:r>
      <w:r w:rsidRPr="0014738C">
        <w:rPr>
          <w:sz w:val="22"/>
          <w:szCs w:val="22"/>
        </w:rPr>
        <w:t>continued</w:t>
      </w:r>
    </w:p>
    <w:p w14:paraId="6F0DBF2D" w14:textId="77777777" w:rsidR="003A40CC" w:rsidRPr="0014738C" w:rsidRDefault="003A40CC" w:rsidP="003A40CC">
      <w:pPr>
        <w:widowControl w:val="0"/>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5709"/>
        <w:gridCol w:w="1702"/>
        <w:gridCol w:w="175"/>
        <w:gridCol w:w="1523"/>
      </w:tblGrid>
      <w:tr w:rsidR="00C34112" w:rsidRPr="0014738C" w14:paraId="73EB1DF6" w14:textId="77777777" w:rsidTr="00C34112">
        <w:tc>
          <w:tcPr>
            <w:tcW w:w="3134" w:type="pct"/>
            <w:tcBorders>
              <w:top w:val="nil"/>
              <w:left w:val="nil"/>
              <w:bottom w:val="nil"/>
              <w:right w:val="nil"/>
            </w:tcBorders>
          </w:tcPr>
          <w:p w14:paraId="7D6C0D2B" w14:textId="77777777" w:rsidR="00C34112" w:rsidRPr="0014738C" w:rsidRDefault="00C34112" w:rsidP="003A40CC">
            <w:pPr>
              <w:widowControl w:val="0"/>
              <w:autoSpaceDE w:val="0"/>
              <w:autoSpaceDN w:val="0"/>
              <w:adjustRightInd w:val="0"/>
              <w:spacing w:before="120"/>
              <w:jc w:val="both"/>
              <w:rPr>
                <w:sz w:val="22"/>
                <w:szCs w:val="22"/>
              </w:rPr>
            </w:pPr>
            <w:r w:rsidRPr="0014738C">
              <w:rPr>
                <w:sz w:val="22"/>
                <w:szCs w:val="22"/>
              </w:rPr>
              <w:t>Column 1</w:t>
            </w:r>
          </w:p>
        </w:tc>
        <w:tc>
          <w:tcPr>
            <w:tcW w:w="934" w:type="pct"/>
            <w:tcBorders>
              <w:top w:val="nil"/>
              <w:left w:val="nil"/>
              <w:bottom w:val="nil"/>
              <w:right w:val="nil"/>
            </w:tcBorders>
          </w:tcPr>
          <w:p w14:paraId="35421326" w14:textId="77777777" w:rsidR="00C34112" w:rsidRPr="0014738C" w:rsidRDefault="00C34112" w:rsidP="005F1168">
            <w:pPr>
              <w:widowControl w:val="0"/>
              <w:autoSpaceDE w:val="0"/>
              <w:autoSpaceDN w:val="0"/>
              <w:adjustRightInd w:val="0"/>
              <w:spacing w:before="120"/>
              <w:ind w:left="605"/>
              <w:jc w:val="right"/>
              <w:rPr>
                <w:sz w:val="22"/>
                <w:szCs w:val="22"/>
              </w:rPr>
            </w:pPr>
            <w:r w:rsidRPr="0014738C">
              <w:rPr>
                <w:sz w:val="22"/>
                <w:szCs w:val="22"/>
              </w:rPr>
              <w:t>Column 2</w:t>
            </w:r>
          </w:p>
        </w:tc>
        <w:tc>
          <w:tcPr>
            <w:tcW w:w="96" w:type="pct"/>
            <w:tcBorders>
              <w:top w:val="nil"/>
              <w:left w:val="nil"/>
              <w:bottom w:val="nil"/>
              <w:right w:val="nil"/>
            </w:tcBorders>
          </w:tcPr>
          <w:p w14:paraId="37FC351D" w14:textId="77777777" w:rsidR="00C34112" w:rsidRPr="0014738C" w:rsidRDefault="00C34112" w:rsidP="005F1168">
            <w:pPr>
              <w:widowControl w:val="0"/>
              <w:autoSpaceDE w:val="0"/>
              <w:autoSpaceDN w:val="0"/>
              <w:adjustRightInd w:val="0"/>
              <w:spacing w:before="120"/>
              <w:ind w:left="374"/>
              <w:jc w:val="right"/>
              <w:rPr>
                <w:sz w:val="22"/>
                <w:szCs w:val="22"/>
              </w:rPr>
            </w:pPr>
          </w:p>
        </w:tc>
        <w:tc>
          <w:tcPr>
            <w:tcW w:w="836" w:type="pct"/>
            <w:tcBorders>
              <w:top w:val="nil"/>
              <w:left w:val="nil"/>
              <w:bottom w:val="nil"/>
              <w:right w:val="nil"/>
            </w:tcBorders>
          </w:tcPr>
          <w:p w14:paraId="42E55B44" w14:textId="42E7217B" w:rsidR="00C34112" w:rsidRPr="0014738C" w:rsidRDefault="00C34112" w:rsidP="005F1168">
            <w:pPr>
              <w:widowControl w:val="0"/>
              <w:autoSpaceDE w:val="0"/>
              <w:autoSpaceDN w:val="0"/>
              <w:adjustRightInd w:val="0"/>
              <w:spacing w:before="120"/>
              <w:ind w:left="374"/>
              <w:jc w:val="right"/>
              <w:rPr>
                <w:sz w:val="22"/>
                <w:szCs w:val="22"/>
              </w:rPr>
            </w:pPr>
            <w:r w:rsidRPr="0014738C">
              <w:rPr>
                <w:sz w:val="22"/>
                <w:szCs w:val="22"/>
              </w:rPr>
              <w:t>Column 3</w:t>
            </w:r>
          </w:p>
        </w:tc>
      </w:tr>
      <w:tr w:rsidR="00C34112" w:rsidRPr="0014738C" w14:paraId="4EC322D7" w14:textId="77777777" w:rsidTr="00C34112">
        <w:tc>
          <w:tcPr>
            <w:tcW w:w="3134" w:type="pct"/>
            <w:tcBorders>
              <w:top w:val="nil"/>
              <w:left w:val="nil"/>
              <w:bottom w:val="single" w:sz="6" w:space="0" w:color="auto"/>
              <w:right w:val="nil"/>
            </w:tcBorders>
          </w:tcPr>
          <w:p w14:paraId="1DE9538A" w14:textId="77777777" w:rsidR="00C34112" w:rsidRPr="0014738C" w:rsidRDefault="00C34112" w:rsidP="003A40CC">
            <w:pPr>
              <w:widowControl w:val="0"/>
              <w:autoSpaceDE w:val="0"/>
              <w:autoSpaceDN w:val="0"/>
              <w:adjustRightInd w:val="0"/>
              <w:spacing w:before="120"/>
              <w:jc w:val="both"/>
              <w:rPr>
                <w:sz w:val="22"/>
                <w:szCs w:val="22"/>
              </w:rPr>
            </w:pPr>
            <w:r w:rsidRPr="0014738C">
              <w:rPr>
                <w:sz w:val="22"/>
                <w:szCs w:val="22"/>
              </w:rPr>
              <w:t>Substance</w:t>
            </w:r>
          </w:p>
        </w:tc>
        <w:tc>
          <w:tcPr>
            <w:tcW w:w="934" w:type="pct"/>
            <w:tcBorders>
              <w:top w:val="nil"/>
              <w:left w:val="nil"/>
              <w:bottom w:val="single" w:sz="6" w:space="0" w:color="auto"/>
              <w:right w:val="nil"/>
            </w:tcBorders>
          </w:tcPr>
          <w:p w14:paraId="1B36A1A3" w14:textId="77777777" w:rsidR="00C34112" w:rsidRPr="0014738C" w:rsidRDefault="00C34112" w:rsidP="005F1168">
            <w:pPr>
              <w:widowControl w:val="0"/>
              <w:autoSpaceDE w:val="0"/>
              <w:autoSpaceDN w:val="0"/>
              <w:adjustRightInd w:val="0"/>
              <w:spacing w:before="120"/>
              <w:ind w:left="562"/>
              <w:jc w:val="right"/>
              <w:rPr>
                <w:sz w:val="22"/>
                <w:szCs w:val="22"/>
              </w:rPr>
            </w:pPr>
            <w:r w:rsidRPr="0014738C">
              <w:rPr>
                <w:sz w:val="22"/>
                <w:szCs w:val="22"/>
              </w:rPr>
              <w:t>Trafficable quantity (grams)</w:t>
            </w:r>
          </w:p>
        </w:tc>
        <w:tc>
          <w:tcPr>
            <w:tcW w:w="96" w:type="pct"/>
            <w:tcBorders>
              <w:top w:val="nil"/>
              <w:left w:val="nil"/>
              <w:bottom w:val="single" w:sz="6" w:space="0" w:color="auto"/>
              <w:right w:val="nil"/>
            </w:tcBorders>
          </w:tcPr>
          <w:p w14:paraId="30F87B08" w14:textId="77777777" w:rsidR="00C34112" w:rsidRPr="0014738C" w:rsidRDefault="00C34112" w:rsidP="005F1168">
            <w:pPr>
              <w:widowControl w:val="0"/>
              <w:autoSpaceDE w:val="0"/>
              <w:autoSpaceDN w:val="0"/>
              <w:adjustRightInd w:val="0"/>
              <w:spacing w:before="120"/>
              <w:jc w:val="right"/>
              <w:rPr>
                <w:sz w:val="22"/>
                <w:szCs w:val="22"/>
              </w:rPr>
            </w:pPr>
          </w:p>
        </w:tc>
        <w:tc>
          <w:tcPr>
            <w:tcW w:w="836" w:type="pct"/>
            <w:tcBorders>
              <w:top w:val="nil"/>
              <w:left w:val="nil"/>
              <w:bottom w:val="single" w:sz="6" w:space="0" w:color="auto"/>
              <w:right w:val="nil"/>
            </w:tcBorders>
          </w:tcPr>
          <w:p w14:paraId="19E3AF27" w14:textId="618E73AC" w:rsidR="00C34112" w:rsidRPr="0014738C" w:rsidRDefault="00C34112" w:rsidP="005F1168">
            <w:pPr>
              <w:widowControl w:val="0"/>
              <w:autoSpaceDE w:val="0"/>
              <w:autoSpaceDN w:val="0"/>
              <w:adjustRightInd w:val="0"/>
              <w:spacing w:before="120"/>
              <w:jc w:val="right"/>
              <w:rPr>
                <w:sz w:val="22"/>
                <w:szCs w:val="22"/>
              </w:rPr>
            </w:pPr>
            <w:r w:rsidRPr="0014738C">
              <w:rPr>
                <w:sz w:val="22"/>
                <w:szCs w:val="22"/>
              </w:rPr>
              <w:t>Commercial quantity (kilograms)</w:t>
            </w:r>
          </w:p>
        </w:tc>
      </w:tr>
      <w:tr w:rsidR="00C34112" w:rsidRPr="0014738C" w14:paraId="0143D313" w14:textId="77777777" w:rsidTr="00C34112">
        <w:tc>
          <w:tcPr>
            <w:tcW w:w="3134" w:type="pct"/>
            <w:tcBorders>
              <w:top w:val="single" w:sz="6" w:space="0" w:color="auto"/>
              <w:left w:val="nil"/>
              <w:bottom w:val="nil"/>
              <w:right w:val="nil"/>
            </w:tcBorders>
          </w:tcPr>
          <w:p w14:paraId="2F1C6A5F" w14:textId="77777777" w:rsidR="00C34112" w:rsidRPr="0014738C" w:rsidRDefault="00C34112" w:rsidP="003A40CC">
            <w:pPr>
              <w:widowControl w:val="0"/>
              <w:autoSpaceDE w:val="0"/>
              <w:autoSpaceDN w:val="0"/>
              <w:adjustRightInd w:val="0"/>
              <w:spacing w:before="120"/>
              <w:ind w:left="341"/>
              <w:jc w:val="both"/>
              <w:rPr>
                <w:sz w:val="22"/>
                <w:szCs w:val="22"/>
              </w:rPr>
            </w:pPr>
            <w:r w:rsidRPr="0014738C">
              <w:rPr>
                <w:sz w:val="22"/>
                <w:szCs w:val="22"/>
              </w:rPr>
              <w:t>however obtained, except where the drug analogue is separately specified in this Schedule</w:t>
            </w:r>
          </w:p>
        </w:tc>
        <w:tc>
          <w:tcPr>
            <w:tcW w:w="934" w:type="pct"/>
            <w:tcBorders>
              <w:top w:val="single" w:sz="6" w:space="0" w:color="auto"/>
              <w:left w:val="nil"/>
              <w:bottom w:val="nil"/>
              <w:right w:val="nil"/>
            </w:tcBorders>
          </w:tcPr>
          <w:p w14:paraId="7029974D" w14:textId="77777777" w:rsidR="00C34112" w:rsidRPr="0014738C" w:rsidRDefault="00C34112" w:rsidP="003A1DD8">
            <w:pPr>
              <w:widowControl w:val="0"/>
              <w:autoSpaceDE w:val="0"/>
              <w:autoSpaceDN w:val="0"/>
              <w:adjustRightInd w:val="0"/>
              <w:spacing w:before="120"/>
              <w:ind w:left="288"/>
              <w:jc w:val="both"/>
              <w:rPr>
                <w:sz w:val="22"/>
                <w:szCs w:val="22"/>
              </w:rPr>
            </w:pPr>
            <w:r w:rsidRPr="0014738C">
              <w:rPr>
                <w:sz w:val="22"/>
                <w:szCs w:val="22"/>
              </w:rPr>
              <w:t>The minimum trafficable quantity of:</w:t>
            </w:r>
          </w:p>
        </w:tc>
        <w:tc>
          <w:tcPr>
            <w:tcW w:w="96" w:type="pct"/>
            <w:tcBorders>
              <w:top w:val="single" w:sz="6" w:space="0" w:color="auto"/>
              <w:left w:val="nil"/>
              <w:bottom w:val="nil"/>
              <w:right w:val="nil"/>
            </w:tcBorders>
          </w:tcPr>
          <w:p w14:paraId="2D69BD4A" w14:textId="77777777" w:rsidR="00C34112" w:rsidRPr="0014738C" w:rsidRDefault="00C34112" w:rsidP="003A1DD8">
            <w:pPr>
              <w:widowControl w:val="0"/>
              <w:autoSpaceDE w:val="0"/>
              <w:autoSpaceDN w:val="0"/>
              <w:adjustRightInd w:val="0"/>
              <w:spacing w:before="120"/>
              <w:ind w:left="288"/>
              <w:jc w:val="both"/>
              <w:rPr>
                <w:sz w:val="22"/>
                <w:szCs w:val="22"/>
              </w:rPr>
            </w:pPr>
          </w:p>
        </w:tc>
        <w:tc>
          <w:tcPr>
            <w:tcW w:w="836" w:type="pct"/>
            <w:tcBorders>
              <w:top w:val="single" w:sz="6" w:space="0" w:color="auto"/>
              <w:left w:val="nil"/>
              <w:bottom w:val="nil"/>
              <w:right w:val="nil"/>
            </w:tcBorders>
          </w:tcPr>
          <w:p w14:paraId="069E482E" w14:textId="4794AAD0" w:rsidR="00C34112" w:rsidRPr="0014738C" w:rsidRDefault="00C34112" w:rsidP="003A1DD8">
            <w:pPr>
              <w:widowControl w:val="0"/>
              <w:autoSpaceDE w:val="0"/>
              <w:autoSpaceDN w:val="0"/>
              <w:adjustRightInd w:val="0"/>
              <w:spacing w:before="120"/>
              <w:ind w:left="288"/>
              <w:jc w:val="both"/>
              <w:rPr>
                <w:sz w:val="22"/>
                <w:szCs w:val="22"/>
              </w:rPr>
            </w:pPr>
            <w:r w:rsidRPr="0014738C">
              <w:rPr>
                <w:sz w:val="22"/>
                <w:szCs w:val="22"/>
              </w:rPr>
              <w:t>The minimum commercial quantity, if</w:t>
            </w:r>
          </w:p>
        </w:tc>
      </w:tr>
      <w:tr w:rsidR="00C34112" w:rsidRPr="0014738C" w14:paraId="7EB90C25" w14:textId="77777777" w:rsidTr="00C34112">
        <w:tc>
          <w:tcPr>
            <w:tcW w:w="3134" w:type="pct"/>
            <w:tcBorders>
              <w:top w:val="nil"/>
              <w:left w:val="nil"/>
              <w:bottom w:val="nil"/>
              <w:right w:val="nil"/>
            </w:tcBorders>
          </w:tcPr>
          <w:p w14:paraId="22052285" w14:textId="77777777" w:rsidR="00C34112" w:rsidRPr="0014738C" w:rsidRDefault="00C34112" w:rsidP="003A40CC">
            <w:pPr>
              <w:widowControl w:val="0"/>
              <w:autoSpaceDE w:val="0"/>
              <w:autoSpaceDN w:val="0"/>
              <w:adjustRightInd w:val="0"/>
              <w:spacing w:before="120"/>
              <w:jc w:val="both"/>
              <w:rPr>
                <w:sz w:val="22"/>
                <w:szCs w:val="22"/>
              </w:rPr>
            </w:pPr>
          </w:p>
        </w:tc>
        <w:tc>
          <w:tcPr>
            <w:tcW w:w="934" w:type="pct"/>
            <w:tcBorders>
              <w:top w:val="nil"/>
              <w:left w:val="nil"/>
              <w:bottom w:val="nil"/>
              <w:right w:val="nil"/>
            </w:tcBorders>
          </w:tcPr>
          <w:p w14:paraId="3A0A1F03" w14:textId="3F60E941" w:rsidR="00C34112" w:rsidRPr="0014738C" w:rsidRDefault="00C34112" w:rsidP="00C34112">
            <w:pPr>
              <w:widowControl w:val="0"/>
              <w:autoSpaceDE w:val="0"/>
              <w:autoSpaceDN w:val="0"/>
              <w:adjustRightInd w:val="0"/>
              <w:spacing w:before="120"/>
              <w:ind w:left="370" w:hanging="370"/>
              <w:jc w:val="both"/>
              <w:rPr>
                <w:sz w:val="22"/>
                <w:szCs w:val="22"/>
              </w:rPr>
            </w:pPr>
            <w:r w:rsidRPr="0014738C">
              <w:rPr>
                <w:sz w:val="22"/>
                <w:szCs w:val="22"/>
              </w:rPr>
              <w:t>(a)</w:t>
            </w:r>
            <w:r w:rsidRPr="0014738C">
              <w:rPr>
                <w:sz w:val="22"/>
                <w:szCs w:val="22"/>
              </w:rPr>
              <w:tab/>
              <w:t>that other substance in relation to which the substance is a drug analogue; or</w:t>
            </w:r>
          </w:p>
        </w:tc>
        <w:tc>
          <w:tcPr>
            <w:tcW w:w="96" w:type="pct"/>
            <w:tcBorders>
              <w:top w:val="nil"/>
              <w:left w:val="nil"/>
              <w:bottom w:val="nil"/>
              <w:right w:val="nil"/>
            </w:tcBorders>
          </w:tcPr>
          <w:p w14:paraId="37D05082" w14:textId="77777777" w:rsidR="00C34112" w:rsidRPr="0014738C" w:rsidRDefault="00C34112" w:rsidP="003A40CC">
            <w:pPr>
              <w:widowControl w:val="0"/>
              <w:autoSpaceDE w:val="0"/>
              <w:autoSpaceDN w:val="0"/>
              <w:adjustRightInd w:val="0"/>
              <w:spacing w:before="120"/>
              <w:jc w:val="both"/>
              <w:rPr>
                <w:sz w:val="22"/>
                <w:szCs w:val="22"/>
              </w:rPr>
            </w:pPr>
          </w:p>
        </w:tc>
        <w:tc>
          <w:tcPr>
            <w:tcW w:w="836" w:type="pct"/>
            <w:tcBorders>
              <w:top w:val="nil"/>
              <w:left w:val="nil"/>
              <w:bottom w:val="nil"/>
              <w:right w:val="nil"/>
            </w:tcBorders>
          </w:tcPr>
          <w:p w14:paraId="31547B23" w14:textId="4C8F7D8C" w:rsidR="00C34112" w:rsidRPr="0014738C" w:rsidRDefault="00C34112" w:rsidP="003A40CC">
            <w:pPr>
              <w:widowControl w:val="0"/>
              <w:autoSpaceDE w:val="0"/>
              <w:autoSpaceDN w:val="0"/>
              <w:adjustRightInd w:val="0"/>
              <w:spacing w:before="120"/>
              <w:jc w:val="both"/>
              <w:rPr>
                <w:sz w:val="22"/>
                <w:szCs w:val="22"/>
              </w:rPr>
            </w:pPr>
            <w:r w:rsidRPr="0014738C">
              <w:rPr>
                <w:sz w:val="22"/>
                <w:szCs w:val="22"/>
              </w:rPr>
              <w:t>any, of:</w:t>
            </w:r>
          </w:p>
          <w:p w14:paraId="1104C2FD" w14:textId="77777777" w:rsidR="00C34112" w:rsidRPr="0014738C" w:rsidRDefault="00C34112" w:rsidP="003A1DD8">
            <w:pPr>
              <w:widowControl w:val="0"/>
              <w:autoSpaceDE w:val="0"/>
              <w:autoSpaceDN w:val="0"/>
              <w:adjustRightInd w:val="0"/>
              <w:spacing w:before="120"/>
              <w:ind w:left="370" w:hanging="370"/>
              <w:jc w:val="both"/>
              <w:rPr>
                <w:sz w:val="22"/>
                <w:szCs w:val="22"/>
              </w:rPr>
            </w:pPr>
            <w:r w:rsidRPr="0014738C">
              <w:rPr>
                <w:sz w:val="22"/>
                <w:szCs w:val="22"/>
              </w:rPr>
              <w:t>(a)</w:t>
            </w:r>
            <w:r w:rsidRPr="0014738C">
              <w:rPr>
                <w:sz w:val="22"/>
                <w:szCs w:val="22"/>
              </w:rPr>
              <w:tab/>
              <w:t>that other substance in relation to which the substance is a drug analogue; or</w:t>
            </w:r>
          </w:p>
        </w:tc>
      </w:tr>
      <w:tr w:rsidR="00C34112" w:rsidRPr="0014738C" w14:paraId="117B0A2D" w14:textId="77777777" w:rsidTr="00C34112">
        <w:tc>
          <w:tcPr>
            <w:tcW w:w="3134" w:type="pct"/>
            <w:tcBorders>
              <w:top w:val="nil"/>
              <w:left w:val="nil"/>
              <w:bottom w:val="single" w:sz="6" w:space="0" w:color="auto"/>
              <w:right w:val="nil"/>
            </w:tcBorders>
          </w:tcPr>
          <w:p w14:paraId="1C13D60A" w14:textId="77777777" w:rsidR="00C34112" w:rsidRPr="0014738C" w:rsidRDefault="00C34112" w:rsidP="003A40CC">
            <w:pPr>
              <w:widowControl w:val="0"/>
              <w:autoSpaceDE w:val="0"/>
              <w:autoSpaceDN w:val="0"/>
              <w:adjustRightInd w:val="0"/>
              <w:spacing w:before="120"/>
              <w:jc w:val="both"/>
              <w:rPr>
                <w:sz w:val="22"/>
                <w:szCs w:val="22"/>
              </w:rPr>
            </w:pPr>
          </w:p>
        </w:tc>
        <w:tc>
          <w:tcPr>
            <w:tcW w:w="934" w:type="pct"/>
            <w:tcBorders>
              <w:top w:val="nil"/>
              <w:left w:val="nil"/>
              <w:bottom w:val="single" w:sz="6" w:space="0" w:color="auto"/>
              <w:right w:val="nil"/>
            </w:tcBorders>
          </w:tcPr>
          <w:p w14:paraId="4006F501" w14:textId="77777777" w:rsidR="00C34112" w:rsidRPr="0014738C" w:rsidRDefault="00C34112" w:rsidP="003A40CC">
            <w:pPr>
              <w:widowControl w:val="0"/>
              <w:autoSpaceDE w:val="0"/>
              <w:autoSpaceDN w:val="0"/>
              <w:adjustRightInd w:val="0"/>
              <w:spacing w:before="120"/>
              <w:ind w:left="374" w:hanging="374"/>
              <w:jc w:val="both"/>
              <w:rPr>
                <w:sz w:val="22"/>
                <w:szCs w:val="22"/>
              </w:rPr>
            </w:pPr>
            <w:r w:rsidRPr="0014738C">
              <w:rPr>
                <w:sz w:val="22"/>
                <w:szCs w:val="22"/>
              </w:rPr>
              <w:t>(b)</w:t>
            </w:r>
            <w:r w:rsidRPr="0014738C">
              <w:rPr>
                <w:sz w:val="22"/>
                <w:szCs w:val="22"/>
              </w:rPr>
              <w:tab/>
              <w:t>if there is more than 1 such other substance—that other substance having the least minimum trafficable quantity</w:t>
            </w:r>
          </w:p>
        </w:tc>
        <w:tc>
          <w:tcPr>
            <w:tcW w:w="96" w:type="pct"/>
            <w:tcBorders>
              <w:top w:val="nil"/>
              <w:left w:val="nil"/>
              <w:bottom w:val="single" w:sz="6" w:space="0" w:color="auto"/>
              <w:right w:val="nil"/>
            </w:tcBorders>
          </w:tcPr>
          <w:p w14:paraId="0C78F7FA" w14:textId="77777777" w:rsidR="00C34112" w:rsidRPr="0014738C" w:rsidRDefault="00C34112" w:rsidP="003A1DD8">
            <w:pPr>
              <w:widowControl w:val="0"/>
              <w:autoSpaceDE w:val="0"/>
              <w:autoSpaceDN w:val="0"/>
              <w:adjustRightInd w:val="0"/>
              <w:spacing w:before="120"/>
              <w:ind w:left="370" w:hanging="370"/>
              <w:jc w:val="both"/>
              <w:rPr>
                <w:sz w:val="22"/>
                <w:szCs w:val="22"/>
              </w:rPr>
            </w:pPr>
          </w:p>
        </w:tc>
        <w:tc>
          <w:tcPr>
            <w:tcW w:w="836" w:type="pct"/>
            <w:tcBorders>
              <w:top w:val="nil"/>
              <w:left w:val="nil"/>
              <w:bottom w:val="single" w:sz="6" w:space="0" w:color="auto"/>
              <w:right w:val="nil"/>
            </w:tcBorders>
          </w:tcPr>
          <w:p w14:paraId="65F20A1E" w14:textId="4DAD4D3D" w:rsidR="00C34112" w:rsidRPr="0014738C" w:rsidRDefault="00C34112" w:rsidP="003A1DD8">
            <w:pPr>
              <w:widowControl w:val="0"/>
              <w:autoSpaceDE w:val="0"/>
              <w:autoSpaceDN w:val="0"/>
              <w:adjustRightInd w:val="0"/>
              <w:spacing w:before="120"/>
              <w:ind w:left="370" w:hanging="370"/>
              <w:jc w:val="both"/>
              <w:rPr>
                <w:sz w:val="22"/>
                <w:szCs w:val="22"/>
              </w:rPr>
            </w:pPr>
            <w:r w:rsidRPr="0014738C">
              <w:rPr>
                <w:sz w:val="22"/>
                <w:szCs w:val="22"/>
              </w:rPr>
              <w:t>(b)</w:t>
            </w:r>
            <w:r w:rsidRPr="0014738C">
              <w:rPr>
                <w:sz w:val="22"/>
                <w:szCs w:val="22"/>
              </w:rPr>
              <w:tab/>
              <w:t>if there is more than 1 such other substance—that other substance having the least minimum commercial quantity.</w:t>
            </w:r>
          </w:p>
        </w:tc>
      </w:tr>
    </w:tbl>
    <w:p w14:paraId="38421BB1" w14:textId="77777777" w:rsidR="003A1DD8" w:rsidRPr="0014738C" w:rsidRDefault="00C34112" w:rsidP="003A1DD8">
      <w:pPr>
        <w:widowControl w:val="0"/>
        <w:autoSpaceDE w:val="0"/>
        <w:autoSpaceDN w:val="0"/>
        <w:adjustRightInd w:val="0"/>
        <w:spacing w:before="120"/>
        <w:jc w:val="center"/>
        <w:rPr>
          <w:sz w:val="22"/>
          <w:szCs w:val="22"/>
        </w:rPr>
      </w:pPr>
      <w:r>
        <w:rPr>
          <w:sz w:val="22"/>
          <w:szCs w:val="22"/>
        </w:rPr>
        <w:pict w14:anchorId="2B215C42">
          <v:shape id="_x0000_i1026" type="#_x0000_t75" style="width:112.85pt;height:1.45pt" o:hrpct="250" o:hralign="center" o:hr="t">
            <v:imagedata r:id="rId9" o:title="BD10219_"/>
          </v:shape>
        </w:pict>
      </w:r>
    </w:p>
    <w:p w14:paraId="5B2D29BE" w14:textId="77777777" w:rsidR="003A40CC" w:rsidRPr="0014738C" w:rsidRDefault="003A40CC" w:rsidP="003A1DD8">
      <w:pPr>
        <w:widowControl w:val="0"/>
        <w:tabs>
          <w:tab w:val="left" w:pos="7440"/>
        </w:tabs>
        <w:autoSpaceDE w:val="0"/>
        <w:autoSpaceDN w:val="0"/>
        <w:adjustRightInd w:val="0"/>
        <w:spacing w:before="120"/>
        <w:ind w:left="3600"/>
        <w:jc w:val="center"/>
        <w:rPr>
          <w:sz w:val="22"/>
          <w:szCs w:val="22"/>
        </w:rPr>
      </w:pPr>
      <w:r w:rsidRPr="0014738C">
        <w:rPr>
          <w:sz w:val="22"/>
          <w:szCs w:val="22"/>
        </w:rPr>
        <w:br w:type="page"/>
      </w:r>
      <w:r w:rsidRPr="0014738C">
        <w:rPr>
          <w:b/>
          <w:bCs/>
          <w:sz w:val="22"/>
          <w:szCs w:val="22"/>
        </w:rPr>
        <w:lastRenderedPageBreak/>
        <w:t>SCHEDULE 2</w:t>
      </w:r>
      <w:r w:rsidRPr="0014738C">
        <w:rPr>
          <w:b/>
          <w:bCs/>
          <w:sz w:val="22"/>
          <w:szCs w:val="22"/>
        </w:rPr>
        <w:tab/>
      </w:r>
      <w:r w:rsidRPr="0014738C">
        <w:rPr>
          <w:sz w:val="22"/>
          <w:szCs w:val="22"/>
        </w:rPr>
        <w:t>Section 37</w:t>
      </w:r>
    </w:p>
    <w:p w14:paraId="6EA7530F" w14:textId="77777777" w:rsidR="003A40CC" w:rsidRPr="0014738C" w:rsidRDefault="003A40CC" w:rsidP="003A1DD8">
      <w:pPr>
        <w:widowControl w:val="0"/>
        <w:autoSpaceDE w:val="0"/>
        <w:autoSpaceDN w:val="0"/>
        <w:adjustRightInd w:val="0"/>
        <w:spacing w:before="120"/>
        <w:jc w:val="center"/>
        <w:rPr>
          <w:sz w:val="22"/>
          <w:szCs w:val="22"/>
        </w:rPr>
      </w:pPr>
      <w:r w:rsidRPr="0014738C">
        <w:rPr>
          <w:sz w:val="22"/>
          <w:szCs w:val="22"/>
        </w:rPr>
        <w:t>FURTHER AMENDMENTS OF THE CUSTOMS ACT 1901</w:t>
      </w:r>
    </w:p>
    <w:p w14:paraId="242A5C0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Section </w:t>
      </w:r>
      <w:r w:rsidRPr="0014738C">
        <w:rPr>
          <w:b/>
          <w:sz w:val="22"/>
          <w:szCs w:val="22"/>
        </w:rPr>
        <w:t>30:</w:t>
      </w:r>
    </w:p>
    <w:p w14:paraId="0818B8C8" w14:textId="77777777" w:rsidR="003A40CC" w:rsidRPr="0014738C" w:rsidRDefault="003A40CC" w:rsidP="003A40CC">
      <w:pPr>
        <w:widowControl w:val="0"/>
        <w:autoSpaceDE w:val="0"/>
        <w:autoSpaceDN w:val="0"/>
        <w:adjustRightInd w:val="0"/>
        <w:spacing w:before="120"/>
        <w:ind w:firstLine="336"/>
        <w:jc w:val="both"/>
        <w:rPr>
          <w:sz w:val="22"/>
          <w:szCs w:val="22"/>
        </w:rPr>
      </w:pPr>
      <w:r w:rsidRPr="0014738C">
        <w:rPr>
          <w:sz w:val="22"/>
          <w:szCs w:val="22"/>
        </w:rPr>
        <w:t>Omit “parts beyond the seas” (first and second occurring), substitute “a place outside Australia”.</w:t>
      </w:r>
    </w:p>
    <w:p w14:paraId="37759464"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Subsection </w:t>
      </w:r>
      <w:r w:rsidRPr="0014738C">
        <w:rPr>
          <w:b/>
          <w:bCs/>
          <w:smallCaps/>
          <w:sz w:val="22"/>
          <w:szCs w:val="22"/>
        </w:rPr>
        <w:t xml:space="preserve">30a </w:t>
      </w:r>
      <w:r w:rsidRPr="0014738C">
        <w:rPr>
          <w:b/>
          <w:bCs/>
          <w:sz w:val="22"/>
          <w:szCs w:val="22"/>
        </w:rPr>
        <w:t>(6):</w:t>
      </w:r>
    </w:p>
    <w:p w14:paraId="34CAA1F6" w14:textId="77777777" w:rsidR="003A40CC" w:rsidRPr="0014738C" w:rsidRDefault="003A40CC" w:rsidP="003A40CC">
      <w:pPr>
        <w:widowControl w:val="0"/>
        <w:autoSpaceDE w:val="0"/>
        <w:autoSpaceDN w:val="0"/>
        <w:adjustRightInd w:val="0"/>
        <w:spacing w:before="120"/>
        <w:ind w:left="360"/>
        <w:jc w:val="both"/>
        <w:rPr>
          <w:sz w:val="22"/>
          <w:szCs w:val="22"/>
        </w:rPr>
      </w:pPr>
      <w:r w:rsidRPr="0014738C">
        <w:rPr>
          <w:sz w:val="22"/>
          <w:szCs w:val="22"/>
        </w:rPr>
        <w:t>Omit “parts beyond the seas”, substitute “a place outside Australia”.</w:t>
      </w:r>
    </w:p>
    <w:p w14:paraId="5CB427D7"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31:</w:t>
      </w:r>
    </w:p>
    <w:p w14:paraId="06695C45" w14:textId="77777777" w:rsidR="003A40CC" w:rsidRPr="0014738C" w:rsidRDefault="003A40CC" w:rsidP="003A40CC">
      <w:pPr>
        <w:widowControl w:val="0"/>
        <w:autoSpaceDE w:val="0"/>
        <w:autoSpaceDN w:val="0"/>
        <w:adjustRightInd w:val="0"/>
        <w:spacing w:before="120"/>
        <w:ind w:left="360"/>
        <w:jc w:val="both"/>
        <w:rPr>
          <w:sz w:val="22"/>
          <w:szCs w:val="22"/>
        </w:rPr>
      </w:pPr>
      <w:r w:rsidRPr="0014738C">
        <w:rPr>
          <w:sz w:val="22"/>
          <w:szCs w:val="22"/>
        </w:rPr>
        <w:t>Omit “parts beyond the seas”, substitute “a place outside Australia”.</w:t>
      </w:r>
    </w:p>
    <w:p w14:paraId="13056B8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60:</w:t>
      </w:r>
    </w:p>
    <w:p w14:paraId="51FAF72E" w14:textId="77777777" w:rsidR="003A40CC" w:rsidRPr="0014738C" w:rsidRDefault="003A40CC" w:rsidP="003A40CC">
      <w:pPr>
        <w:widowControl w:val="0"/>
        <w:autoSpaceDE w:val="0"/>
        <w:autoSpaceDN w:val="0"/>
        <w:adjustRightInd w:val="0"/>
        <w:spacing w:before="120"/>
        <w:ind w:firstLine="341"/>
        <w:jc w:val="both"/>
        <w:rPr>
          <w:sz w:val="22"/>
          <w:szCs w:val="22"/>
        </w:rPr>
      </w:pPr>
      <w:r w:rsidRPr="0014738C">
        <w:rPr>
          <w:sz w:val="22"/>
          <w:szCs w:val="22"/>
        </w:rPr>
        <w:t>Omit “parts beyond the seas” (wherever occurring), substitute “a place outside Australia”.</w:t>
      </w:r>
    </w:p>
    <w:p w14:paraId="23E97116"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Subsection </w:t>
      </w:r>
      <w:r w:rsidRPr="0014738C">
        <w:rPr>
          <w:b/>
          <w:bCs/>
          <w:smallCaps/>
          <w:sz w:val="22"/>
          <w:szCs w:val="22"/>
        </w:rPr>
        <w:t xml:space="preserve">96a </w:t>
      </w:r>
      <w:r w:rsidRPr="0014738C">
        <w:rPr>
          <w:b/>
          <w:bCs/>
          <w:sz w:val="22"/>
          <w:szCs w:val="22"/>
        </w:rPr>
        <w:t>(1) (definition of “place outside Australia”):</w:t>
      </w:r>
    </w:p>
    <w:p w14:paraId="4DA41682"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t>Omit the definition.</w:t>
      </w:r>
    </w:p>
    <w:p w14:paraId="2B0057F0"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 xml:space="preserve">Subsection </w:t>
      </w:r>
      <w:r w:rsidRPr="0014738C">
        <w:rPr>
          <w:b/>
          <w:bCs/>
          <w:smallCaps/>
          <w:sz w:val="22"/>
          <w:szCs w:val="22"/>
        </w:rPr>
        <w:t xml:space="preserve">96b </w:t>
      </w:r>
      <w:r w:rsidRPr="0014738C">
        <w:rPr>
          <w:b/>
          <w:bCs/>
          <w:sz w:val="22"/>
          <w:szCs w:val="22"/>
        </w:rPr>
        <w:t>(1) (definition of “place outside Australia”):</w:t>
      </w:r>
    </w:p>
    <w:p w14:paraId="473A5C71" w14:textId="77777777" w:rsidR="003A40CC" w:rsidRPr="0014738C" w:rsidRDefault="003A40CC" w:rsidP="003A40CC">
      <w:pPr>
        <w:widowControl w:val="0"/>
        <w:autoSpaceDE w:val="0"/>
        <w:autoSpaceDN w:val="0"/>
        <w:adjustRightInd w:val="0"/>
        <w:spacing w:before="120"/>
        <w:ind w:left="355"/>
        <w:jc w:val="both"/>
        <w:rPr>
          <w:sz w:val="22"/>
          <w:szCs w:val="22"/>
        </w:rPr>
      </w:pPr>
      <w:r w:rsidRPr="0014738C">
        <w:rPr>
          <w:sz w:val="22"/>
          <w:szCs w:val="22"/>
        </w:rPr>
        <w:t>Omit the definition.</w:t>
      </w:r>
    </w:p>
    <w:p w14:paraId="24F9351E"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126</w:t>
      </w:r>
      <w:r w:rsidRPr="0014738C">
        <w:rPr>
          <w:b/>
          <w:bCs/>
          <w:smallCaps/>
          <w:sz w:val="22"/>
          <w:szCs w:val="22"/>
        </w:rPr>
        <w:t>b</w:t>
      </w:r>
      <w:r w:rsidRPr="0014738C">
        <w:rPr>
          <w:b/>
          <w:bCs/>
          <w:sz w:val="22"/>
          <w:szCs w:val="22"/>
        </w:rPr>
        <w:t>:</w:t>
      </w:r>
    </w:p>
    <w:p w14:paraId="0777801E" w14:textId="77777777" w:rsidR="003A40CC" w:rsidRPr="0014738C" w:rsidRDefault="003A40CC" w:rsidP="003A40CC">
      <w:pPr>
        <w:widowControl w:val="0"/>
        <w:autoSpaceDE w:val="0"/>
        <w:autoSpaceDN w:val="0"/>
        <w:adjustRightInd w:val="0"/>
        <w:spacing w:before="120"/>
        <w:ind w:left="346"/>
        <w:jc w:val="both"/>
        <w:rPr>
          <w:sz w:val="22"/>
          <w:szCs w:val="22"/>
        </w:rPr>
      </w:pPr>
      <w:r w:rsidRPr="0014738C">
        <w:rPr>
          <w:sz w:val="22"/>
          <w:szCs w:val="22"/>
        </w:rPr>
        <w:t>Omit “parts beyond the seas”, substitute “a place outside Australia”.</w:t>
      </w:r>
    </w:p>
    <w:p w14:paraId="0E7AA591"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127:</w:t>
      </w:r>
    </w:p>
    <w:p w14:paraId="122E54AA" w14:textId="77777777" w:rsidR="003A40CC" w:rsidRPr="0014738C" w:rsidRDefault="003A40CC" w:rsidP="003A40CC">
      <w:pPr>
        <w:widowControl w:val="0"/>
        <w:autoSpaceDE w:val="0"/>
        <w:autoSpaceDN w:val="0"/>
        <w:adjustRightInd w:val="0"/>
        <w:spacing w:before="120"/>
        <w:ind w:left="341"/>
        <w:jc w:val="both"/>
        <w:rPr>
          <w:sz w:val="22"/>
          <w:szCs w:val="22"/>
        </w:rPr>
      </w:pPr>
      <w:r w:rsidRPr="0014738C">
        <w:rPr>
          <w:sz w:val="22"/>
          <w:szCs w:val="22"/>
        </w:rPr>
        <w:t>Omit “parts beyond the seas”, substitute “a place outside Australia”.</w:t>
      </w:r>
    </w:p>
    <w:p w14:paraId="1672BEF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130</w:t>
      </w:r>
      <w:r w:rsidRPr="0014738C">
        <w:rPr>
          <w:b/>
          <w:bCs/>
          <w:smallCaps/>
          <w:sz w:val="22"/>
          <w:szCs w:val="22"/>
        </w:rPr>
        <w:t>c</w:t>
      </w:r>
      <w:r w:rsidRPr="0014738C">
        <w:rPr>
          <w:b/>
          <w:bCs/>
          <w:sz w:val="22"/>
          <w:szCs w:val="22"/>
        </w:rPr>
        <w:t xml:space="preserve"> (definition of “place outside Australia”):</w:t>
      </w:r>
    </w:p>
    <w:p w14:paraId="4B1424CD" w14:textId="77777777" w:rsidR="003A40CC" w:rsidRPr="0014738C" w:rsidRDefault="003A40CC" w:rsidP="003A40CC">
      <w:pPr>
        <w:widowControl w:val="0"/>
        <w:autoSpaceDE w:val="0"/>
        <w:autoSpaceDN w:val="0"/>
        <w:adjustRightInd w:val="0"/>
        <w:spacing w:before="120"/>
        <w:ind w:left="346"/>
        <w:jc w:val="both"/>
        <w:rPr>
          <w:sz w:val="22"/>
          <w:szCs w:val="22"/>
        </w:rPr>
      </w:pPr>
      <w:r w:rsidRPr="0014738C">
        <w:rPr>
          <w:sz w:val="22"/>
          <w:szCs w:val="22"/>
        </w:rPr>
        <w:t>Omit the definition.</w:t>
      </w:r>
    </w:p>
    <w:p w14:paraId="5ED4B2F9"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Paragraph 187 (b):</w:t>
      </w:r>
    </w:p>
    <w:p w14:paraId="20E2E6E1" w14:textId="77777777" w:rsidR="003A40CC" w:rsidRPr="0014738C" w:rsidRDefault="003A40CC" w:rsidP="003A40CC">
      <w:pPr>
        <w:widowControl w:val="0"/>
        <w:autoSpaceDE w:val="0"/>
        <w:autoSpaceDN w:val="0"/>
        <w:adjustRightInd w:val="0"/>
        <w:spacing w:before="120"/>
        <w:ind w:left="341"/>
        <w:jc w:val="both"/>
        <w:rPr>
          <w:sz w:val="22"/>
          <w:szCs w:val="22"/>
        </w:rPr>
      </w:pPr>
      <w:r w:rsidRPr="0014738C">
        <w:rPr>
          <w:sz w:val="22"/>
          <w:szCs w:val="22"/>
        </w:rPr>
        <w:t>Omit “parts beyond the seas”, substitute “a place outside Australia”.</w:t>
      </w:r>
    </w:p>
    <w:p w14:paraId="3BC01935" w14:textId="77777777" w:rsidR="003A40CC" w:rsidRPr="0014738C" w:rsidRDefault="003A40CC" w:rsidP="003A40CC">
      <w:pPr>
        <w:widowControl w:val="0"/>
        <w:autoSpaceDE w:val="0"/>
        <w:autoSpaceDN w:val="0"/>
        <w:adjustRightInd w:val="0"/>
        <w:spacing w:before="120" w:after="60"/>
        <w:jc w:val="both"/>
        <w:rPr>
          <w:sz w:val="22"/>
          <w:szCs w:val="22"/>
          <w:lang w:val="fr-FR"/>
        </w:rPr>
      </w:pPr>
      <w:r w:rsidRPr="0014738C">
        <w:rPr>
          <w:b/>
          <w:bCs/>
          <w:sz w:val="22"/>
          <w:szCs w:val="22"/>
          <w:lang w:val="fr-FR"/>
        </w:rPr>
        <w:t>Subsection 209 (3):</w:t>
      </w:r>
    </w:p>
    <w:p w14:paraId="5393ED6E" w14:textId="77777777" w:rsidR="003A40CC" w:rsidRPr="0014738C" w:rsidRDefault="003A40CC" w:rsidP="003A40CC">
      <w:pPr>
        <w:widowControl w:val="0"/>
        <w:autoSpaceDE w:val="0"/>
        <w:autoSpaceDN w:val="0"/>
        <w:adjustRightInd w:val="0"/>
        <w:spacing w:before="120"/>
        <w:ind w:left="341"/>
        <w:jc w:val="both"/>
        <w:rPr>
          <w:sz w:val="22"/>
          <w:szCs w:val="22"/>
          <w:lang w:val="fr-FR"/>
        </w:rPr>
      </w:pPr>
      <w:r w:rsidRPr="0014738C">
        <w:rPr>
          <w:sz w:val="22"/>
          <w:szCs w:val="22"/>
          <w:lang w:val="fr-FR"/>
        </w:rPr>
        <w:t>Omit “$500”, substitute “$1,000”.</w:t>
      </w:r>
    </w:p>
    <w:p w14:paraId="6D08735E" w14:textId="77777777" w:rsidR="003A40CC" w:rsidRPr="0014738C" w:rsidRDefault="003A40CC" w:rsidP="003A40CC">
      <w:pPr>
        <w:widowControl w:val="0"/>
        <w:autoSpaceDE w:val="0"/>
        <w:autoSpaceDN w:val="0"/>
        <w:adjustRightInd w:val="0"/>
        <w:spacing w:before="120" w:after="60"/>
        <w:jc w:val="both"/>
        <w:rPr>
          <w:sz w:val="22"/>
          <w:szCs w:val="22"/>
          <w:lang w:val="fr-FR"/>
        </w:rPr>
      </w:pPr>
      <w:r w:rsidRPr="0014738C">
        <w:rPr>
          <w:b/>
          <w:bCs/>
          <w:sz w:val="22"/>
          <w:szCs w:val="22"/>
          <w:lang w:val="fr-FR"/>
        </w:rPr>
        <w:t>Subsection 209 (3</w:t>
      </w:r>
      <w:r w:rsidRPr="0014738C">
        <w:rPr>
          <w:b/>
          <w:bCs/>
          <w:smallCaps/>
          <w:sz w:val="22"/>
          <w:szCs w:val="22"/>
          <w:lang w:val="fr-FR"/>
        </w:rPr>
        <w:t>b</w:t>
      </w:r>
      <w:r w:rsidRPr="0014738C">
        <w:rPr>
          <w:b/>
          <w:bCs/>
          <w:sz w:val="22"/>
          <w:szCs w:val="22"/>
          <w:lang w:val="fr-FR"/>
        </w:rPr>
        <w:t>):</w:t>
      </w:r>
    </w:p>
    <w:p w14:paraId="783ED841" w14:textId="77777777" w:rsidR="003A40CC" w:rsidRPr="0014738C" w:rsidRDefault="003A40CC" w:rsidP="003A40CC">
      <w:pPr>
        <w:widowControl w:val="0"/>
        <w:autoSpaceDE w:val="0"/>
        <w:autoSpaceDN w:val="0"/>
        <w:adjustRightInd w:val="0"/>
        <w:spacing w:before="120"/>
        <w:ind w:left="336"/>
        <w:jc w:val="both"/>
        <w:rPr>
          <w:sz w:val="22"/>
          <w:szCs w:val="22"/>
        </w:rPr>
      </w:pPr>
      <w:r w:rsidRPr="0014738C">
        <w:rPr>
          <w:sz w:val="22"/>
          <w:szCs w:val="22"/>
        </w:rPr>
        <w:t>Omit “$500”, substitute “$1,000”.</w:t>
      </w:r>
    </w:p>
    <w:p w14:paraId="1DFB203D"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274:</w:t>
      </w:r>
    </w:p>
    <w:p w14:paraId="461089EB" w14:textId="77777777" w:rsidR="003A40CC" w:rsidRPr="0014738C" w:rsidRDefault="003A40CC" w:rsidP="003A40CC">
      <w:pPr>
        <w:widowControl w:val="0"/>
        <w:autoSpaceDE w:val="0"/>
        <w:autoSpaceDN w:val="0"/>
        <w:adjustRightInd w:val="0"/>
        <w:spacing w:before="120"/>
        <w:ind w:left="336"/>
        <w:jc w:val="both"/>
        <w:rPr>
          <w:sz w:val="22"/>
          <w:szCs w:val="22"/>
        </w:rPr>
      </w:pPr>
      <w:r w:rsidRPr="0014738C">
        <w:rPr>
          <w:sz w:val="22"/>
          <w:szCs w:val="22"/>
        </w:rPr>
        <w:t>Omit “parts beyond the seas”, substitute “a place outside Australia”.</w:t>
      </w:r>
    </w:p>
    <w:p w14:paraId="0387DA56" w14:textId="77777777" w:rsidR="003A40CC" w:rsidRPr="0014738C" w:rsidRDefault="003A40CC" w:rsidP="003A1DD8">
      <w:pPr>
        <w:widowControl w:val="0"/>
        <w:autoSpaceDE w:val="0"/>
        <w:autoSpaceDN w:val="0"/>
        <w:adjustRightInd w:val="0"/>
        <w:spacing w:before="120"/>
        <w:jc w:val="center"/>
        <w:rPr>
          <w:sz w:val="22"/>
          <w:szCs w:val="22"/>
        </w:rPr>
      </w:pPr>
      <w:r w:rsidRPr="0014738C">
        <w:rPr>
          <w:sz w:val="22"/>
          <w:szCs w:val="22"/>
        </w:rPr>
        <w:br w:type="page"/>
      </w:r>
      <w:r w:rsidRPr="0014738C">
        <w:rPr>
          <w:b/>
          <w:bCs/>
          <w:sz w:val="22"/>
          <w:szCs w:val="22"/>
        </w:rPr>
        <w:lastRenderedPageBreak/>
        <w:t>SCHEDULE 2—continued</w:t>
      </w:r>
    </w:p>
    <w:p w14:paraId="0DCFC02E"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275:</w:t>
      </w:r>
    </w:p>
    <w:p w14:paraId="760C5B41" w14:textId="77777777" w:rsidR="003A40CC" w:rsidRPr="0014738C" w:rsidRDefault="003A40CC" w:rsidP="003A40CC">
      <w:pPr>
        <w:widowControl w:val="0"/>
        <w:autoSpaceDE w:val="0"/>
        <w:autoSpaceDN w:val="0"/>
        <w:adjustRightInd w:val="0"/>
        <w:spacing w:before="120"/>
        <w:ind w:left="341"/>
        <w:jc w:val="both"/>
        <w:rPr>
          <w:sz w:val="22"/>
          <w:szCs w:val="22"/>
        </w:rPr>
      </w:pPr>
      <w:r w:rsidRPr="0014738C">
        <w:rPr>
          <w:sz w:val="22"/>
          <w:szCs w:val="22"/>
        </w:rPr>
        <w:t>Omit “parts beyond the seas”, substitute “a place outside Australia”.</w:t>
      </w:r>
    </w:p>
    <w:p w14:paraId="5315D5CE" w14:textId="77777777" w:rsidR="003A1DD8" w:rsidRPr="0014738C" w:rsidRDefault="00C34112" w:rsidP="003A40CC">
      <w:pPr>
        <w:widowControl w:val="0"/>
        <w:autoSpaceDE w:val="0"/>
        <w:autoSpaceDN w:val="0"/>
        <w:adjustRightInd w:val="0"/>
        <w:spacing w:before="120"/>
        <w:ind w:left="341"/>
        <w:jc w:val="both"/>
        <w:rPr>
          <w:sz w:val="22"/>
          <w:szCs w:val="22"/>
        </w:rPr>
      </w:pPr>
      <w:r>
        <w:rPr>
          <w:sz w:val="22"/>
          <w:szCs w:val="22"/>
        </w:rPr>
        <w:pict w14:anchorId="39DD14E9">
          <v:shape id="_x0000_i1027" type="#_x0000_t75" style="width:108.6pt;height:1.45pt" o:hrpct="250" o:hralign="center" o:hr="t">
            <v:imagedata r:id="rId9" o:title="BD10219_"/>
          </v:shape>
        </w:pict>
      </w:r>
    </w:p>
    <w:p w14:paraId="07B83028" w14:textId="7CB92385" w:rsidR="003A40CC" w:rsidRPr="0014738C" w:rsidRDefault="003A40CC" w:rsidP="003A1DD8">
      <w:pPr>
        <w:widowControl w:val="0"/>
        <w:tabs>
          <w:tab w:val="left" w:pos="7440"/>
        </w:tabs>
        <w:autoSpaceDE w:val="0"/>
        <w:autoSpaceDN w:val="0"/>
        <w:adjustRightInd w:val="0"/>
        <w:spacing w:before="120"/>
        <w:ind w:left="3600"/>
        <w:jc w:val="center"/>
        <w:rPr>
          <w:sz w:val="22"/>
          <w:szCs w:val="22"/>
        </w:rPr>
      </w:pPr>
      <w:r w:rsidRPr="0014738C">
        <w:rPr>
          <w:sz w:val="22"/>
          <w:szCs w:val="22"/>
        </w:rPr>
        <w:br w:type="page"/>
      </w:r>
      <w:r w:rsidRPr="0014738C">
        <w:rPr>
          <w:b/>
          <w:bCs/>
          <w:sz w:val="22"/>
          <w:szCs w:val="22"/>
        </w:rPr>
        <w:lastRenderedPageBreak/>
        <w:t xml:space="preserve">SCHEDULE </w:t>
      </w:r>
      <w:r w:rsidRPr="00C34112">
        <w:rPr>
          <w:b/>
          <w:sz w:val="22"/>
          <w:szCs w:val="22"/>
        </w:rPr>
        <w:t>3</w:t>
      </w:r>
      <w:r w:rsidRPr="0014738C">
        <w:rPr>
          <w:sz w:val="22"/>
          <w:szCs w:val="22"/>
        </w:rPr>
        <w:tab/>
        <w:t>Section 48</w:t>
      </w:r>
    </w:p>
    <w:p w14:paraId="401C2CB9" w14:textId="77777777" w:rsidR="003A40CC" w:rsidRPr="0014738C" w:rsidRDefault="003A40CC" w:rsidP="003A1DD8">
      <w:pPr>
        <w:widowControl w:val="0"/>
        <w:autoSpaceDE w:val="0"/>
        <w:autoSpaceDN w:val="0"/>
        <w:adjustRightInd w:val="0"/>
        <w:spacing w:before="120"/>
        <w:jc w:val="center"/>
        <w:rPr>
          <w:sz w:val="22"/>
          <w:szCs w:val="22"/>
        </w:rPr>
      </w:pPr>
      <w:r w:rsidRPr="0014738C">
        <w:rPr>
          <w:sz w:val="22"/>
          <w:szCs w:val="22"/>
        </w:rPr>
        <w:t>CONSEQUENTIAL AMENDMENTS OF THE ADMINISTRATIVE</w:t>
      </w:r>
      <w:r w:rsidR="003A1DD8" w:rsidRPr="0014738C">
        <w:rPr>
          <w:sz w:val="22"/>
          <w:szCs w:val="22"/>
        </w:rPr>
        <w:br/>
      </w:r>
      <w:r w:rsidRPr="0014738C">
        <w:rPr>
          <w:sz w:val="22"/>
          <w:szCs w:val="22"/>
        </w:rPr>
        <w:t>APPEALS TRIBUNAL ACT 1975</w:t>
      </w:r>
    </w:p>
    <w:p w14:paraId="13EC85E8"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Section 26:</w:t>
      </w:r>
    </w:p>
    <w:p w14:paraId="73D9E0CE" w14:textId="77777777" w:rsidR="003A40CC" w:rsidRPr="0014738C" w:rsidRDefault="003A40CC" w:rsidP="003A40CC">
      <w:pPr>
        <w:widowControl w:val="0"/>
        <w:autoSpaceDE w:val="0"/>
        <w:autoSpaceDN w:val="0"/>
        <w:adjustRightInd w:val="0"/>
        <w:spacing w:before="120"/>
        <w:ind w:left="341"/>
        <w:jc w:val="both"/>
        <w:rPr>
          <w:sz w:val="22"/>
          <w:szCs w:val="22"/>
        </w:rPr>
      </w:pPr>
      <w:r w:rsidRPr="0014738C">
        <w:rPr>
          <w:sz w:val="22"/>
          <w:szCs w:val="22"/>
        </w:rPr>
        <w:t xml:space="preserve">Omit </w:t>
      </w:r>
      <w:bookmarkStart w:id="0" w:name="_GoBack"/>
      <w:bookmarkEnd w:id="0"/>
      <w:r w:rsidRPr="0014738C">
        <w:rPr>
          <w:sz w:val="22"/>
          <w:szCs w:val="22"/>
        </w:rPr>
        <w:t>the section.</w:t>
      </w:r>
    </w:p>
    <w:p w14:paraId="089242A3" w14:textId="77777777" w:rsidR="003A40CC" w:rsidRPr="0014738C" w:rsidRDefault="003A40CC" w:rsidP="003A40CC">
      <w:pPr>
        <w:widowControl w:val="0"/>
        <w:autoSpaceDE w:val="0"/>
        <w:autoSpaceDN w:val="0"/>
        <w:adjustRightInd w:val="0"/>
        <w:spacing w:before="120" w:after="60"/>
        <w:jc w:val="both"/>
        <w:rPr>
          <w:sz w:val="22"/>
          <w:szCs w:val="22"/>
        </w:rPr>
      </w:pPr>
      <w:r w:rsidRPr="0014738C">
        <w:rPr>
          <w:b/>
          <w:bCs/>
          <w:sz w:val="22"/>
          <w:szCs w:val="22"/>
        </w:rPr>
        <w:t>Schedule 1:</w:t>
      </w:r>
    </w:p>
    <w:p w14:paraId="6E132E2B" w14:textId="77777777" w:rsidR="003A40CC" w:rsidRPr="0014738C" w:rsidRDefault="003A40CC" w:rsidP="003A40CC">
      <w:pPr>
        <w:widowControl w:val="0"/>
        <w:autoSpaceDE w:val="0"/>
        <w:autoSpaceDN w:val="0"/>
        <w:adjustRightInd w:val="0"/>
        <w:spacing w:before="120"/>
        <w:ind w:left="341"/>
        <w:jc w:val="both"/>
        <w:rPr>
          <w:sz w:val="22"/>
          <w:szCs w:val="22"/>
        </w:rPr>
      </w:pPr>
      <w:r w:rsidRPr="0014738C">
        <w:rPr>
          <w:sz w:val="22"/>
          <w:szCs w:val="22"/>
        </w:rPr>
        <w:t>Omit the Schedule.</w:t>
      </w:r>
    </w:p>
    <w:p w14:paraId="70DF2858" w14:textId="77777777" w:rsidR="003A1DD8" w:rsidRPr="0014738C" w:rsidRDefault="00C34112" w:rsidP="003A40CC">
      <w:pPr>
        <w:widowControl w:val="0"/>
        <w:autoSpaceDE w:val="0"/>
        <w:autoSpaceDN w:val="0"/>
        <w:adjustRightInd w:val="0"/>
        <w:spacing w:before="120"/>
        <w:jc w:val="both"/>
        <w:rPr>
          <w:bCs/>
          <w:sz w:val="22"/>
          <w:szCs w:val="22"/>
        </w:rPr>
      </w:pPr>
      <w:r>
        <w:rPr>
          <w:bCs/>
          <w:sz w:val="22"/>
          <w:szCs w:val="22"/>
        </w:rPr>
        <w:pict w14:anchorId="71780CAD">
          <v:shape id="_x0000_i1028" type="#_x0000_t75" style="width:451.35pt;height:1.45pt" o:hrpct="0" o:hralign="center" o:hr="t">
            <v:imagedata r:id="rId9" o:title="BD10219_"/>
          </v:shape>
        </w:pict>
      </w:r>
    </w:p>
    <w:p w14:paraId="3C1BBA92" w14:textId="77777777" w:rsidR="003A40CC" w:rsidRPr="0014738C" w:rsidRDefault="003A40CC" w:rsidP="003A1DD8">
      <w:pPr>
        <w:widowControl w:val="0"/>
        <w:autoSpaceDE w:val="0"/>
        <w:autoSpaceDN w:val="0"/>
        <w:adjustRightInd w:val="0"/>
        <w:spacing w:before="120"/>
        <w:jc w:val="center"/>
        <w:rPr>
          <w:sz w:val="22"/>
          <w:szCs w:val="22"/>
        </w:rPr>
      </w:pPr>
      <w:r w:rsidRPr="0014738C">
        <w:rPr>
          <w:b/>
          <w:bCs/>
          <w:sz w:val="22"/>
          <w:szCs w:val="22"/>
        </w:rPr>
        <w:t>NOTES</w:t>
      </w:r>
    </w:p>
    <w:p w14:paraId="0ED13D99" w14:textId="56CF87DA" w:rsidR="003A40CC" w:rsidRPr="0014738C" w:rsidRDefault="003A40CC" w:rsidP="003A40CC">
      <w:pPr>
        <w:widowControl w:val="0"/>
        <w:tabs>
          <w:tab w:val="left" w:pos="288"/>
        </w:tabs>
        <w:autoSpaceDE w:val="0"/>
        <w:autoSpaceDN w:val="0"/>
        <w:adjustRightInd w:val="0"/>
        <w:spacing w:before="120"/>
        <w:ind w:left="288" w:hanging="288"/>
        <w:jc w:val="both"/>
        <w:rPr>
          <w:sz w:val="22"/>
          <w:szCs w:val="22"/>
        </w:rPr>
      </w:pPr>
      <w:r w:rsidRPr="0014738C">
        <w:rPr>
          <w:sz w:val="22"/>
          <w:szCs w:val="22"/>
        </w:rPr>
        <w:t>1.</w:t>
      </w:r>
      <w:r w:rsidRPr="0014738C">
        <w:rPr>
          <w:sz w:val="22"/>
          <w:szCs w:val="22"/>
        </w:rPr>
        <w:tab/>
        <w:t>No. 6, 1901, as amended. For previous amendments, see No. 21, 1906; Nos. 9 and 36, 1910; No. 10, 1916; No. 41, 1920; No. 19, 1922; No. 12, 1923; No. 22, 1925; No. 6, 1930; Nos. 7 and 45, 1934; No. 7, 1935; No. 85, 1936; No. 54, 1947; No. 45, 1949; Nos. 56 and 80, 1950; No. 56, 1951; No. 108, 1952; No. 47, 1953; No. 66, 1954; No. 37, 1957; No. 54, 1959; Nos. 42 and 111, 1960; No. 48, 1963; Nos. 29, 82 and 133, 1965; No. 28, 1966; No. 54, 1967; Nos. 14 and 104, 1968; Nos. 12 and 134, 1971; No. 162, 1973; No. 216, 1973 (as amended by No. 20, 1974) Nos. 28 and 120, 1974; Nos. 56, 77 and 107, 1975; Nos. 41, 91 and 174, 1976; No. 154, 1977; Nos. 36 and 183, 1978; Nos. 92,</w:t>
      </w:r>
      <w:r w:rsidR="00C34112">
        <w:rPr>
          <w:sz w:val="22"/>
          <w:szCs w:val="22"/>
        </w:rPr>
        <w:t xml:space="preserve"> </w:t>
      </w:r>
      <w:r w:rsidRPr="0014738C">
        <w:rPr>
          <w:sz w:val="22"/>
          <w:szCs w:val="22"/>
        </w:rPr>
        <w:t>116, 177 and 180, 1979; Nos. 13, 15 and 110, 1980; Nos. 45, 64, 67, 152 and 157, 1981; Nos. 48, 51, 80, 108, 115 and 137, 1982; No. 81, 1982 (as amended by No. 39, 1983); Nos. 19, 39 and 101, 1983; Nos. 2, 22, 63, 72 and 165, 1984; Nos. 39, 40 and 175, 1985; Nos. 10, 34 and 149, 1986; Nos. 51, 76, 81, 104 and 141, 1987; Nos. 63, 66 and 76, 1988; Nos. 23, 24, 78, 108 and 174, 1989; and Nos. 5, 6, 11 and 70, 1990.</w:t>
      </w:r>
    </w:p>
    <w:p w14:paraId="0C34BFCC" w14:textId="77777777" w:rsidR="003A40CC" w:rsidRPr="0014738C" w:rsidRDefault="003A40CC" w:rsidP="003A40CC">
      <w:pPr>
        <w:widowControl w:val="0"/>
        <w:tabs>
          <w:tab w:val="left" w:pos="288"/>
        </w:tabs>
        <w:autoSpaceDE w:val="0"/>
        <w:autoSpaceDN w:val="0"/>
        <w:adjustRightInd w:val="0"/>
        <w:spacing w:before="120"/>
        <w:ind w:left="288" w:hanging="288"/>
        <w:jc w:val="both"/>
        <w:rPr>
          <w:sz w:val="22"/>
          <w:szCs w:val="22"/>
        </w:rPr>
      </w:pPr>
      <w:r w:rsidRPr="0014738C">
        <w:rPr>
          <w:sz w:val="22"/>
          <w:szCs w:val="22"/>
        </w:rPr>
        <w:t>2.</w:t>
      </w:r>
      <w:r w:rsidRPr="0014738C">
        <w:rPr>
          <w:sz w:val="22"/>
          <w:szCs w:val="22"/>
        </w:rPr>
        <w:tab/>
        <w:t>No. 9, 1901, as amended. For previous amendments, see No. 26, 1918; No. 8, 1923; No. 44, 1934; No. 16, 1942; No. 88, 1947; No. 46, 1949; No. 55, 1952; No. 10, 1957; No. 49, 1958; No. 37, 1962; No. 49, 1963; No. 139, 1965; No. 93,</w:t>
      </w:r>
      <w:r w:rsidRPr="0014738C">
        <w:rPr>
          <w:sz w:val="22"/>
          <w:szCs w:val="22"/>
        </w:rPr>
        <w:tab/>
        <w:t>1966; Nos. 15 and 105, 1968; No. 23, 1972; Nos. 24 and 145, 1973; No. 216, 1973 (as amended by No. 20, 1974); No. 29, 1974; No. 91, 1976; No. 110, 1978; Nos. 11 and 50, 1979; No. 42, 1980; Nos. 61 and 65, 1981; Nos. 51, 80 and 108, 1982; No. 81, 1982 (as amended by No. 39, 1983); Nos. 39 and 101, 1983; Nos. 72 and 165, 1984; Nos. 39 and 175, 1985; No. 40, 1985 (as amended by No. 34, 1986); Nos. 10, 34 and 149, 1986; Nos. 81 and 104, 1987; No. 99, 1988; Nos. 23, 24 and 78 of 1989; and No. 5, 1990.</w:t>
      </w:r>
    </w:p>
    <w:p w14:paraId="5EAEA4D6" w14:textId="77777777" w:rsidR="003A40CC" w:rsidRPr="0014738C" w:rsidRDefault="003A40CC" w:rsidP="003A40CC">
      <w:pPr>
        <w:widowControl w:val="0"/>
        <w:autoSpaceDE w:val="0"/>
        <w:autoSpaceDN w:val="0"/>
        <w:adjustRightInd w:val="0"/>
        <w:spacing w:before="120"/>
        <w:jc w:val="both"/>
        <w:rPr>
          <w:sz w:val="22"/>
          <w:szCs w:val="22"/>
        </w:rPr>
      </w:pPr>
      <w:r w:rsidRPr="0014738C">
        <w:rPr>
          <w:sz w:val="22"/>
          <w:szCs w:val="22"/>
        </w:rPr>
        <w:t>[</w:t>
      </w:r>
      <w:r w:rsidRPr="0014738C">
        <w:rPr>
          <w:i/>
          <w:iCs/>
          <w:sz w:val="22"/>
          <w:szCs w:val="22"/>
        </w:rPr>
        <w:t>Minister’s second reading speech made in</w:t>
      </w:r>
      <w:r w:rsidRPr="0014738C">
        <w:rPr>
          <w:sz w:val="22"/>
          <w:szCs w:val="22"/>
        </w:rPr>
        <w:t>—</w:t>
      </w:r>
    </w:p>
    <w:p w14:paraId="6CF69AA1" w14:textId="77777777" w:rsidR="003A40CC" w:rsidRPr="0014738C" w:rsidRDefault="003A40CC" w:rsidP="003A1DD8">
      <w:pPr>
        <w:widowControl w:val="0"/>
        <w:autoSpaceDE w:val="0"/>
        <w:autoSpaceDN w:val="0"/>
        <w:adjustRightInd w:val="0"/>
        <w:ind w:left="734"/>
        <w:jc w:val="both"/>
        <w:rPr>
          <w:sz w:val="22"/>
          <w:szCs w:val="22"/>
        </w:rPr>
      </w:pPr>
      <w:r w:rsidRPr="0014738C">
        <w:rPr>
          <w:i/>
          <w:iCs/>
          <w:sz w:val="22"/>
          <w:szCs w:val="22"/>
        </w:rPr>
        <w:t>House of Representatives on 13 November 1990</w:t>
      </w:r>
    </w:p>
    <w:p w14:paraId="4B96FA1D" w14:textId="77777777" w:rsidR="003A40CC" w:rsidRPr="0014738C" w:rsidRDefault="003A40CC" w:rsidP="003A1DD8">
      <w:pPr>
        <w:widowControl w:val="0"/>
        <w:autoSpaceDE w:val="0"/>
        <w:autoSpaceDN w:val="0"/>
        <w:adjustRightInd w:val="0"/>
        <w:ind w:left="734"/>
        <w:jc w:val="both"/>
      </w:pPr>
      <w:r w:rsidRPr="0014738C">
        <w:rPr>
          <w:i/>
          <w:iCs/>
          <w:sz w:val="22"/>
          <w:szCs w:val="22"/>
        </w:rPr>
        <w:t>Senate on 15 November 1990</w:t>
      </w:r>
      <w:r w:rsidRPr="0014738C">
        <w:rPr>
          <w:sz w:val="22"/>
          <w:szCs w:val="22"/>
        </w:rPr>
        <w:t>]</w:t>
      </w:r>
    </w:p>
    <w:sectPr w:rsidR="003A40CC" w:rsidRPr="0014738C" w:rsidSect="00D50E76">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1EC42" w15:done="0"/>
  <w15:commentEx w15:paraId="5B11911E" w15:done="0"/>
  <w15:commentEx w15:paraId="4BF91087" w15:done="0"/>
  <w15:commentEx w15:paraId="2CFBE2B6" w15:done="0"/>
  <w15:commentEx w15:paraId="56352786" w15:done="0"/>
  <w15:commentEx w15:paraId="503A1D7D" w15:done="0"/>
  <w15:commentEx w15:paraId="608A2E22" w15:done="0"/>
  <w15:commentEx w15:paraId="3018B382" w15:done="0"/>
  <w15:commentEx w15:paraId="3EAB3DF2" w15:done="0"/>
  <w15:commentEx w15:paraId="4A743DD6" w15:done="0"/>
  <w15:commentEx w15:paraId="68751B2C" w15:done="0"/>
  <w15:commentEx w15:paraId="6FA05E6B" w15:done="0"/>
  <w15:commentEx w15:paraId="76531D3D" w15:done="0"/>
  <w15:commentEx w15:paraId="6D959C6D" w15:done="0"/>
  <w15:commentEx w15:paraId="1F9EF7C3" w15:done="0"/>
  <w15:commentEx w15:paraId="3093B88D" w15:done="0"/>
  <w15:commentEx w15:paraId="2E1BC25B" w15:done="0"/>
  <w15:commentEx w15:paraId="79FBDB52" w15:done="0"/>
  <w15:commentEx w15:paraId="4E19D6D1" w15:done="0"/>
  <w15:commentEx w15:paraId="5052FDD8" w15:done="0"/>
  <w15:commentEx w15:paraId="1AE13338" w15:done="0"/>
  <w15:commentEx w15:paraId="4C76A676" w15:done="0"/>
  <w15:commentEx w15:paraId="7EDCE2C4" w15:done="0"/>
  <w15:commentEx w15:paraId="7AF47A9A" w15:done="0"/>
  <w15:commentEx w15:paraId="10105A76" w15:done="0"/>
  <w15:commentEx w15:paraId="5E6B25BA" w15:done="0"/>
  <w15:commentEx w15:paraId="4F9327A3" w15:done="0"/>
  <w15:commentEx w15:paraId="5B64749A" w15:done="0"/>
  <w15:commentEx w15:paraId="37DA105D" w15:done="0"/>
  <w15:commentEx w15:paraId="43B28026" w15:done="0"/>
  <w15:commentEx w15:paraId="31EB0CC5" w15:done="0"/>
  <w15:commentEx w15:paraId="2155A8AD" w15:done="0"/>
  <w15:commentEx w15:paraId="6E34B6C8" w15:done="0"/>
  <w15:commentEx w15:paraId="775510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1EC42" w16cid:durableId="20658A94"/>
  <w16cid:commentId w16cid:paraId="5B11911E" w16cid:durableId="20658AAE"/>
  <w16cid:commentId w16cid:paraId="4BF91087" w16cid:durableId="20658ACE"/>
  <w16cid:commentId w16cid:paraId="2CFBE2B6" w16cid:durableId="20658ADE"/>
  <w16cid:commentId w16cid:paraId="56352786" w16cid:durableId="20658AE7"/>
  <w16cid:commentId w16cid:paraId="503A1D7D" w16cid:durableId="20658AF5"/>
  <w16cid:commentId w16cid:paraId="608A2E22" w16cid:durableId="20658B04"/>
  <w16cid:commentId w16cid:paraId="3018B382" w16cid:durableId="20658B17"/>
  <w16cid:commentId w16cid:paraId="3EAB3DF2" w16cid:durableId="20658B39"/>
  <w16cid:commentId w16cid:paraId="4A743DD6" w16cid:durableId="20658B4B"/>
  <w16cid:commentId w16cid:paraId="68751B2C" w16cid:durableId="20658B63"/>
  <w16cid:commentId w16cid:paraId="6FA05E6B" w16cid:durableId="20658B5B"/>
  <w16cid:commentId w16cid:paraId="76531D3D" w16cid:durableId="20658B77"/>
  <w16cid:commentId w16cid:paraId="6D959C6D" w16cid:durableId="20658B89"/>
  <w16cid:commentId w16cid:paraId="1F9EF7C3" w16cid:durableId="20658B9A"/>
  <w16cid:commentId w16cid:paraId="3093B88D" w16cid:durableId="20658BA9"/>
  <w16cid:commentId w16cid:paraId="2E1BC25B" w16cid:durableId="20658BBD"/>
  <w16cid:commentId w16cid:paraId="79FBDB52" w16cid:durableId="20658BC4"/>
  <w16cid:commentId w16cid:paraId="4E19D6D1" w16cid:durableId="20658C18"/>
  <w16cid:commentId w16cid:paraId="5052FDD8" w16cid:durableId="20658C1F"/>
  <w16cid:commentId w16cid:paraId="1AE13338" w16cid:durableId="20658C8F"/>
  <w16cid:commentId w16cid:paraId="4C76A676" w16cid:durableId="20658CFB"/>
  <w16cid:commentId w16cid:paraId="7EDCE2C4" w16cid:durableId="20658D05"/>
  <w16cid:commentId w16cid:paraId="7AF47A9A" w16cid:durableId="20658D42"/>
  <w16cid:commentId w16cid:paraId="10105A76" w16cid:durableId="20658D52"/>
  <w16cid:commentId w16cid:paraId="5E6B25BA" w16cid:durableId="20658D85"/>
  <w16cid:commentId w16cid:paraId="4F9327A3" w16cid:durableId="20658DA4"/>
  <w16cid:commentId w16cid:paraId="5B64749A" w16cid:durableId="20658DAE"/>
  <w16cid:commentId w16cid:paraId="37DA105D" w16cid:durableId="20658DC1"/>
  <w16cid:commentId w16cid:paraId="43B28026" w16cid:durableId="20658DDB"/>
  <w16cid:commentId w16cid:paraId="31EB0CC5" w16cid:durableId="20658DEC"/>
  <w16cid:commentId w16cid:paraId="2155A8AD" w16cid:durableId="20658E74"/>
  <w16cid:commentId w16cid:paraId="6E34B6C8" w16cid:durableId="20658EA6"/>
  <w16cid:commentId w16cid:paraId="775510DC" w16cid:durableId="20658E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540F0" w14:textId="77777777" w:rsidR="00EE0D13" w:rsidRDefault="00EE0D13">
      <w:r>
        <w:separator/>
      </w:r>
    </w:p>
  </w:endnote>
  <w:endnote w:type="continuationSeparator" w:id="0">
    <w:p w14:paraId="201ACB04" w14:textId="77777777" w:rsidR="00EE0D13" w:rsidRDefault="00E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7A7F" w14:textId="77777777" w:rsidR="00EE0D13" w:rsidRDefault="00EE0D13">
      <w:r>
        <w:separator/>
      </w:r>
    </w:p>
  </w:footnote>
  <w:footnote w:type="continuationSeparator" w:id="0">
    <w:p w14:paraId="11DF1A28" w14:textId="77777777" w:rsidR="00EE0D13" w:rsidRDefault="00EE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E010" w14:textId="6746B814" w:rsidR="00C34112" w:rsidRDefault="00C34112" w:rsidP="00C34112">
    <w:pPr>
      <w:pStyle w:val="Header"/>
      <w:jc w:val="center"/>
    </w:pPr>
    <w:r w:rsidRPr="00166B8D">
      <w:rPr>
        <w:i/>
        <w:iCs/>
        <w:sz w:val="22"/>
        <w:szCs w:val="22"/>
      </w:rPr>
      <w:t>Customs and Excise Legislation Amendment</w:t>
    </w:r>
    <w:r>
      <w:rPr>
        <w:i/>
        <w:iCs/>
        <w:sz w:val="22"/>
        <w:szCs w:val="22"/>
      </w:rPr>
      <w:t xml:space="preserve">   </w:t>
    </w:r>
    <w:r w:rsidRPr="00166B8D">
      <w:rPr>
        <w:i/>
        <w:iCs/>
        <w:sz w:val="22"/>
        <w:szCs w:val="22"/>
      </w:rPr>
      <w:t xml:space="preserve"> No. 111,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33A"/>
    <w:multiLevelType w:val="singleLevel"/>
    <w:tmpl w:val="E01E88BE"/>
    <w:lvl w:ilvl="0">
      <w:start w:val="6"/>
      <w:numFmt w:val="lowerLetter"/>
      <w:lvlText w:val="(%1)"/>
      <w:legacy w:legacy="1" w:legacySpace="0" w:legacyIndent="404"/>
      <w:lvlJc w:val="left"/>
      <w:rPr>
        <w:rFonts w:ascii="Times New Roman" w:hAnsi="Times New Roman" w:cs="Times New Roman" w:hint="default"/>
      </w:rPr>
    </w:lvl>
  </w:abstractNum>
  <w:abstractNum w:abstractNumId="1">
    <w:nsid w:val="6D60458C"/>
    <w:multiLevelType w:val="singleLevel"/>
    <w:tmpl w:val="78501A10"/>
    <w:lvl w:ilvl="0">
      <w:start w:val="6"/>
      <w:numFmt w:val="lowerLetter"/>
      <w:lvlText w:val="(%1)"/>
      <w:legacy w:legacy="1" w:legacySpace="0" w:legacyIndent="384"/>
      <w:lvlJc w:val="left"/>
      <w:rPr>
        <w:rFonts w:ascii="Times New Roman" w:hAnsi="Times New Roman"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CC"/>
    <w:rsid w:val="000B052F"/>
    <w:rsid w:val="0014738C"/>
    <w:rsid w:val="001C2B52"/>
    <w:rsid w:val="0020079B"/>
    <w:rsid w:val="003A1DD8"/>
    <w:rsid w:val="003A40CC"/>
    <w:rsid w:val="00556234"/>
    <w:rsid w:val="005F1168"/>
    <w:rsid w:val="006C5D67"/>
    <w:rsid w:val="00A55A37"/>
    <w:rsid w:val="00B44DEB"/>
    <w:rsid w:val="00C34112"/>
    <w:rsid w:val="00C66EC1"/>
    <w:rsid w:val="00D50E76"/>
    <w:rsid w:val="00E85DF2"/>
    <w:rsid w:val="00E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2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B52"/>
    <w:pPr>
      <w:tabs>
        <w:tab w:val="center" w:pos="4320"/>
        <w:tab w:val="right" w:pos="8640"/>
      </w:tabs>
    </w:pPr>
  </w:style>
  <w:style w:type="paragraph" w:styleId="Footer">
    <w:name w:val="footer"/>
    <w:basedOn w:val="Normal"/>
    <w:rsid w:val="001C2B52"/>
    <w:pPr>
      <w:tabs>
        <w:tab w:val="center" w:pos="4320"/>
        <w:tab w:val="right" w:pos="8640"/>
      </w:tabs>
    </w:pPr>
  </w:style>
  <w:style w:type="paragraph" w:styleId="BalloonText">
    <w:name w:val="Balloon Text"/>
    <w:basedOn w:val="Normal"/>
    <w:link w:val="BalloonTextChar"/>
    <w:semiHidden/>
    <w:unhideWhenUsed/>
    <w:rsid w:val="00C66EC1"/>
    <w:rPr>
      <w:rFonts w:ascii="Segoe UI" w:hAnsi="Segoe UI" w:cs="Segoe UI"/>
      <w:sz w:val="18"/>
      <w:szCs w:val="18"/>
    </w:rPr>
  </w:style>
  <w:style w:type="character" w:customStyle="1" w:styleId="BalloonTextChar">
    <w:name w:val="Balloon Text Char"/>
    <w:basedOn w:val="DefaultParagraphFont"/>
    <w:link w:val="BalloonText"/>
    <w:semiHidden/>
    <w:rsid w:val="00C66EC1"/>
    <w:rPr>
      <w:rFonts w:ascii="Segoe UI" w:hAnsi="Segoe UI" w:cs="Segoe UI"/>
      <w:sz w:val="18"/>
      <w:szCs w:val="18"/>
    </w:rPr>
  </w:style>
  <w:style w:type="character" w:styleId="CommentReference">
    <w:name w:val="annotation reference"/>
    <w:basedOn w:val="DefaultParagraphFont"/>
    <w:semiHidden/>
    <w:unhideWhenUsed/>
    <w:rsid w:val="00C66EC1"/>
    <w:rPr>
      <w:sz w:val="16"/>
      <w:szCs w:val="16"/>
    </w:rPr>
  </w:style>
  <w:style w:type="paragraph" w:styleId="CommentText">
    <w:name w:val="annotation text"/>
    <w:basedOn w:val="Normal"/>
    <w:link w:val="CommentTextChar"/>
    <w:semiHidden/>
    <w:unhideWhenUsed/>
    <w:rsid w:val="00C66EC1"/>
    <w:rPr>
      <w:sz w:val="20"/>
      <w:szCs w:val="20"/>
    </w:rPr>
  </w:style>
  <w:style w:type="character" w:customStyle="1" w:styleId="CommentTextChar">
    <w:name w:val="Comment Text Char"/>
    <w:basedOn w:val="DefaultParagraphFont"/>
    <w:link w:val="CommentText"/>
    <w:semiHidden/>
    <w:rsid w:val="00C66EC1"/>
  </w:style>
  <w:style w:type="paragraph" w:styleId="CommentSubject">
    <w:name w:val="annotation subject"/>
    <w:basedOn w:val="CommentText"/>
    <w:next w:val="CommentText"/>
    <w:link w:val="CommentSubjectChar"/>
    <w:semiHidden/>
    <w:unhideWhenUsed/>
    <w:rsid w:val="00C66EC1"/>
    <w:rPr>
      <w:b/>
      <w:bCs/>
    </w:rPr>
  </w:style>
  <w:style w:type="character" w:customStyle="1" w:styleId="CommentSubjectChar">
    <w:name w:val="Comment Subject Char"/>
    <w:basedOn w:val="CommentTextChar"/>
    <w:link w:val="CommentSubject"/>
    <w:semiHidden/>
    <w:rsid w:val="00C66EC1"/>
    <w:rPr>
      <w:b/>
      <w:bCs/>
    </w:rPr>
  </w:style>
  <w:style w:type="paragraph" w:styleId="Revision">
    <w:name w:val="Revision"/>
    <w:hidden/>
    <w:uiPriority w:val="99"/>
    <w:semiHidden/>
    <w:rsid w:val="00C341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B52"/>
    <w:pPr>
      <w:tabs>
        <w:tab w:val="center" w:pos="4320"/>
        <w:tab w:val="right" w:pos="8640"/>
      </w:tabs>
    </w:pPr>
  </w:style>
  <w:style w:type="paragraph" w:styleId="Footer">
    <w:name w:val="footer"/>
    <w:basedOn w:val="Normal"/>
    <w:rsid w:val="001C2B52"/>
    <w:pPr>
      <w:tabs>
        <w:tab w:val="center" w:pos="4320"/>
        <w:tab w:val="right" w:pos="8640"/>
      </w:tabs>
    </w:pPr>
  </w:style>
  <w:style w:type="paragraph" w:styleId="BalloonText">
    <w:name w:val="Balloon Text"/>
    <w:basedOn w:val="Normal"/>
    <w:link w:val="BalloonTextChar"/>
    <w:semiHidden/>
    <w:unhideWhenUsed/>
    <w:rsid w:val="00C66EC1"/>
    <w:rPr>
      <w:rFonts w:ascii="Segoe UI" w:hAnsi="Segoe UI" w:cs="Segoe UI"/>
      <w:sz w:val="18"/>
      <w:szCs w:val="18"/>
    </w:rPr>
  </w:style>
  <w:style w:type="character" w:customStyle="1" w:styleId="BalloonTextChar">
    <w:name w:val="Balloon Text Char"/>
    <w:basedOn w:val="DefaultParagraphFont"/>
    <w:link w:val="BalloonText"/>
    <w:semiHidden/>
    <w:rsid w:val="00C66EC1"/>
    <w:rPr>
      <w:rFonts w:ascii="Segoe UI" w:hAnsi="Segoe UI" w:cs="Segoe UI"/>
      <w:sz w:val="18"/>
      <w:szCs w:val="18"/>
    </w:rPr>
  </w:style>
  <w:style w:type="character" w:styleId="CommentReference">
    <w:name w:val="annotation reference"/>
    <w:basedOn w:val="DefaultParagraphFont"/>
    <w:semiHidden/>
    <w:unhideWhenUsed/>
    <w:rsid w:val="00C66EC1"/>
    <w:rPr>
      <w:sz w:val="16"/>
      <w:szCs w:val="16"/>
    </w:rPr>
  </w:style>
  <w:style w:type="paragraph" w:styleId="CommentText">
    <w:name w:val="annotation text"/>
    <w:basedOn w:val="Normal"/>
    <w:link w:val="CommentTextChar"/>
    <w:semiHidden/>
    <w:unhideWhenUsed/>
    <w:rsid w:val="00C66EC1"/>
    <w:rPr>
      <w:sz w:val="20"/>
      <w:szCs w:val="20"/>
    </w:rPr>
  </w:style>
  <w:style w:type="character" w:customStyle="1" w:styleId="CommentTextChar">
    <w:name w:val="Comment Text Char"/>
    <w:basedOn w:val="DefaultParagraphFont"/>
    <w:link w:val="CommentText"/>
    <w:semiHidden/>
    <w:rsid w:val="00C66EC1"/>
  </w:style>
  <w:style w:type="paragraph" w:styleId="CommentSubject">
    <w:name w:val="annotation subject"/>
    <w:basedOn w:val="CommentText"/>
    <w:next w:val="CommentText"/>
    <w:link w:val="CommentSubjectChar"/>
    <w:semiHidden/>
    <w:unhideWhenUsed/>
    <w:rsid w:val="00C66EC1"/>
    <w:rPr>
      <w:b/>
      <w:bCs/>
    </w:rPr>
  </w:style>
  <w:style w:type="character" w:customStyle="1" w:styleId="CommentSubjectChar">
    <w:name w:val="Comment Subject Char"/>
    <w:basedOn w:val="CommentTextChar"/>
    <w:link w:val="CommentSubject"/>
    <w:semiHidden/>
    <w:rsid w:val="00C66EC1"/>
    <w:rPr>
      <w:b/>
      <w:bCs/>
    </w:rPr>
  </w:style>
  <w:style w:type="paragraph" w:styleId="Revision">
    <w:name w:val="Revision"/>
    <w:hidden/>
    <w:uiPriority w:val="99"/>
    <w:semiHidden/>
    <w:rsid w:val="00C34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11949</Words>
  <Characters>68113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Pettingill, Tia</cp:lastModifiedBy>
  <cp:revision>3</cp:revision>
  <dcterms:created xsi:type="dcterms:W3CDTF">2019-04-20T02:29:00Z</dcterms:created>
  <dcterms:modified xsi:type="dcterms:W3CDTF">2019-10-09T21:37:00Z</dcterms:modified>
</cp:coreProperties>
</file>