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C69BC" w14:textId="1D73EE68" w:rsidR="00614DB7" w:rsidRPr="00004F66" w:rsidRDefault="00141BD4" w:rsidP="00004F66">
      <w:pPr>
        <w:jc w:val="center"/>
        <w:rPr>
          <w:rFonts w:ascii="Times New Roman" w:hAnsi="Times New Roman" w:cs="Times New Roman"/>
          <w:sz w:val="22"/>
          <w:szCs w:val="22"/>
        </w:rPr>
      </w:pPr>
      <w:r>
        <w:rPr>
          <w:rFonts w:ascii="Times New Roman" w:hAnsi="Times New Roman" w:cs="Times New Roman"/>
          <w:sz w:val="22"/>
          <w:szCs w:val="22"/>
        </w:rPr>
        <w:pict w14:anchorId="389C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95pt;height:85.25pt">
            <v:imagedata r:id="rId9" o:title=""/>
          </v:shape>
        </w:pict>
      </w:r>
    </w:p>
    <w:p w14:paraId="7DD112DB" w14:textId="77777777" w:rsidR="00004F66" w:rsidRDefault="002F4A35" w:rsidP="00004F66">
      <w:pPr>
        <w:pStyle w:val="Bodytext20"/>
        <w:spacing w:before="960" w:line="240" w:lineRule="auto"/>
        <w:rPr>
          <w:sz w:val="36"/>
          <w:szCs w:val="36"/>
        </w:rPr>
      </w:pPr>
      <w:bookmarkStart w:id="0" w:name="bookmark0"/>
      <w:r w:rsidRPr="00004F66">
        <w:rPr>
          <w:sz w:val="36"/>
          <w:szCs w:val="36"/>
        </w:rPr>
        <w:t>Primary In</w:t>
      </w:r>
      <w:r w:rsidR="00004F66">
        <w:rPr>
          <w:sz w:val="36"/>
          <w:szCs w:val="36"/>
        </w:rPr>
        <w:t>dustries and Energy Legislation</w:t>
      </w:r>
    </w:p>
    <w:p w14:paraId="58CD5949" w14:textId="77777777" w:rsidR="00614DB7" w:rsidRPr="00004F66" w:rsidRDefault="002F4A35" w:rsidP="00004F66">
      <w:pPr>
        <w:pStyle w:val="Bodytext20"/>
        <w:spacing w:line="240" w:lineRule="auto"/>
        <w:rPr>
          <w:sz w:val="36"/>
          <w:szCs w:val="36"/>
        </w:rPr>
      </w:pPr>
      <w:r w:rsidRPr="00004F66">
        <w:rPr>
          <w:sz w:val="36"/>
          <w:szCs w:val="36"/>
        </w:rPr>
        <w:t>Amendment Act (No. 2) 1989</w:t>
      </w:r>
      <w:bookmarkEnd w:id="0"/>
    </w:p>
    <w:p w14:paraId="58E73DEE" w14:textId="77777777" w:rsidR="00614DB7" w:rsidRPr="00770646" w:rsidRDefault="002F4A35" w:rsidP="00004F66">
      <w:pPr>
        <w:pStyle w:val="Bodytext20"/>
        <w:spacing w:before="760" w:line="240" w:lineRule="auto"/>
        <w:rPr>
          <w:sz w:val="28"/>
          <w:szCs w:val="28"/>
        </w:rPr>
      </w:pPr>
      <w:r w:rsidRPr="00770646">
        <w:rPr>
          <w:sz w:val="28"/>
          <w:szCs w:val="28"/>
        </w:rPr>
        <w:t>No. 15 of 1990</w:t>
      </w:r>
    </w:p>
    <w:p w14:paraId="3A3FA954" w14:textId="77777777" w:rsidR="00004F66" w:rsidRPr="00004F66" w:rsidRDefault="00004F66" w:rsidP="00631D43">
      <w:pPr>
        <w:pStyle w:val="Bodytext20"/>
        <w:pBdr>
          <w:bottom w:val="thickThinSmallGap" w:sz="12" w:space="1" w:color="auto"/>
        </w:pBdr>
        <w:spacing w:before="760" w:line="240" w:lineRule="auto"/>
      </w:pPr>
    </w:p>
    <w:p w14:paraId="374FDB80" w14:textId="77777777" w:rsidR="00614DB7" w:rsidRPr="00004F66" w:rsidRDefault="002F4A35" w:rsidP="00004F66">
      <w:pPr>
        <w:pStyle w:val="Bodytext30"/>
        <w:spacing w:before="760" w:line="240" w:lineRule="auto"/>
      </w:pPr>
      <w:r w:rsidRPr="00004F66">
        <w:t>An Act to amend and repeal legislation relating to Primary</w:t>
      </w:r>
    </w:p>
    <w:p w14:paraId="0DA48B21" w14:textId="77777777" w:rsidR="00614DB7" w:rsidRPr="00004F66" w:rsidRDefault="002F4A35" w:rsidP="00004F66">
      <w:pPr>
        <w:pStyle w:val="Bodytext30"/>
        <w:spacing w:line="240" w:lineRule="auto"/>
      </w:pPr>
      <w:r w:rsidRPr="00004F66">
        <w:t>Industries and Energy</w:t>
      </w:r>
    </w:p>
    <w:p w14:paraId="7C7A2B5B" w14:textId="77777777" w:rsidR="00614DB7" w:rsidRPr="00004F66" w:rsidRDefault="002F4A35" w:rsidP="00004F66">
      <w:pPr>
        <w:pStyle w:val="Bodytext40"/>
        <w:spacing w:before="120" w:line="240" w:lineRule="auto"/>
        <w:ind w:firstLine="0"/>
      </w:pPr>
      <w:r w:rsidRPr="006F24C4">
        <w:rPr>
          <w:rStyle w:val="Bodytext41"/>
          <w:iCs/>
        </w:rPr>
        <w:t>[</w:t>
      </w:r>
      <w:r w:rsidRPr="00004F66">
        <w:rPr>
          <w:rStyle w:val="Bodytext41"/>
          <w:i/>
          <w:iCs/>
        </w:rPr>
        <w:t>Assented to 17 January 1990</w:t>
      </w:r>
      <w:r w:rsidRPr="006F24C4">
        <w:rPr>
          <w:rStyle w:val="Bodytext41"/>
          <w:iCs/>
        </w:rPr>
        <w:t>]</w:t>
      </w:r>
    </w:p>
    <w:p w14:paraId="75DE2F00" w14:textId="77777777" w:rsidR="00614DB7" w:rsidRPr="00004F66" w:rsidRDefault="002F4A35" w:rsidP="006F24C4">
      <w:pPr>
        <w:pStyle w:val="BodyText1"/>
        <w:spacing w:before="120" w:line="240" w:lineRule="auto"/>
        <w:ind w:firstLine="270"/>
      </w:pPr>
      <w:r w:rsidRPr="00004F66">
        <w:t>BE IT ENACTED by the Queen, and the Senate and the House of Representatives of the Commonwealth of Australia, as follows:</w:t>
      </w:r>
    </w:p>
    <w:p w14:paraId="67BE1765" w14:textId="77777777" w:rsidR="00614DB7" w:rsidRPr="00004F66" w:rsidRDefault="002F4A35" w:rsidP="00004F66">
      <w:pPr>
        <w:pStyle w:val="Bodytext20"/>
        <w:spacing w:before="120" w:after="60" w:line="240" w:lineRule="auto"/>
        <w:jc w:val="both"/>
      </w:pPr>
      <w:r w:rsidRPr="00004F66">
        <w:t>Short title</w:t>
      </w:r>
    </w:p>
    <w:p w14:paraId="02947C66" w14:textId="1B44425B" w:rsidR="00614DB7" w:rsidRPr="00A12649" w:rsidRDefault="00A12649" w:rsidP="006F24C4">
      <w:pPr>
        <w:pStyle w:val="BodyText1"/>
        <w:spacing w:before="120" w:line="240" w:lineRule="auto"/>
        <w:ind w:firstLine="270"/>
        <w:rPr>
          <w:i/>
        </w:rPr>
      </w:pPr>
      <w:r w:rsidRPr="00141BD4">
        <w:rPr>
          <w:rStyle w:val="Bodytext4NotItalic"/>
          <w:b/>
          <w:i w:val="0"/>
        </w:rPr>
        <w:t>1.</w:t>
      </w:r>
      <w:r w:rsidRPr="00A12649">
        <w:rPr>
          <w:rStyle w:val="Bodytext4NotItalic"/>
          <w:i w:val="0"/>
        </w:rPr>
        <w:tab/>
      </w:r>
      <w:r w:rsidR="002F4A35" w:rsidRPr="00A12649">
        <w:rPr>
          <w:rStyle w:val="Bodytext4NotItalic"/>
          <w:i w:val="0"/>
          <w:iCs w:val="0"/>
        </w:rPr>
        <w:t xml:space="preserve">This Act may be cited as the </w:t>
      </w:r>
      <w:r w:rsidR="002F4A35" w:rsidRPr="00141BD4">
        <w:rPr>
          <w:rStyle w:val="Bodytext41"/>
        </w:rPr>
        <w:t>Primary Industries and Energy Legislation Amendment Act (No. 2) 1989</w:t>
      </w:r>
      <w:r w:rsidR="002F4A35" w:rsidRPr="00A12649">
        <w:rPr>
          <w:rStyle w:val="Bodytext41"/>
          <w:i w:val="0"/>
        </w:rPr>
        <w:t>.</w:t>
      </w:r>
    </w:p>
    <w:p w14:paraId="15750E74" w14:textId="77777777" w:rsidR="00614DB7" w:rsidRPr="00004F66" w:rsidRDefault="002F4A35" w:rsidP="00004F66">
      <w:pPr>
        <w:pStyle w:val="Bodytext20"/>
        <w:spacing w:before="120" w:after="60" w:line="240" w:lineRule="auto"/>
        <w:jc w:val="both"/>
      </w:pPr>
      <w:r w:rsidRPr="00004F66">
        <w:t>Commencement</w:t>
      </w:r>
    </w:p>
    <w:p w14:paraId="46B830DD" w14:textId="6926EBCA" w:rsidR="00614DB7" w:rsidRPr="00004F66" w:rsidRDefault="00004F66" w:rsidP="006F24C4">
      <w:pPr>
        <w:pStyle w:val="BodyText1"/>
        <w:spacing w:before="120" w:line="240" w:lineRule="auto"/>
        <w:ind w:firstLine="180"/>
      </w:pPr>
      <w:r w:rsidRPr="00141BD4">
        <w:rPr>
          <w:b/>
        </w:rPr>
        <w:t xml:space="preserve">2. </w:t>
      </w:r>
      <w:r w:rsidR="002F4A35" w:rsidRPr="00141BD4">
        <w:rPr>
          <w:b/>
        </w:rPr>
        <w:t xml:space="preserve">(1) </w:t>
      </w:r>
      <w:r w:rsidR="002F4A35" w:rsidRPr="00004F66">
        <w:t>Subject to this</w:t>
      </w:r>
      <w:r>
        <w:t xml:space="preserve"> section, this Act commences on </w:t>
      </w:r>
      <w:r w:rsidR="002F4A35" w:rsidRPr="00004F66">
        <w:t>the</w:t>
      </w:r>
      <w:r>
        <w:t xml:space="preserve"> </w:t>
      </w:r>
      <w:r w:rsidR="002F4A35" w:rsidRPr="00004F66">
        <w:t>day on</w:t>
      </w:r>
      <w:r>
        <w:t xml:space="preserve"> </w:t>
      </w:r>
      <w:r w:rsidR="002F4A35" w:rsidRPr="00004F66">
        <w:t>which</w:t>
      </w:r>
      <w:r>
        <w:t xml:space="preserve"> </w:t>
      </w:r>
      <w:r w:rsidR="002F4A35" w:rsidRPr="00004F66">
        <w:t>it receives the Royal Assent.</w:t>
      </w:r>
    </w:p>
    <w:p w14:paraId="23376C06" w14:textId="746BDDC7" w:rsidR="00614DB7" w:rsidRPr="00004F66" w:rsidRDefault="00004F66" w:rsidP="006F24C4">
      <w:pPr>
        <w:pStyle w:val="BodyText1"/>
        <w:spacing w:before="120" w:line="240" w:lineRule="auto"/>
        <w:ind w:firstLine="180"/>
      </w:pPr>
      <w:r w:rsidRPr="00141BD4">
        <w:rPr>
          <w:b/>
        </w:rPr>
        <w:t>(2)</w:t>
      </w:r>
      <w:r>
        <w:t xml:space="preserve"> </w:t>
      </w:r>
      <w:r w:rsidR="002F4A35" w:rsidRPr="00004F66">
        <w:t>Subject to subsection (3), the amendments of:</w:t>
      </w:r>
    </w:p>
    <w:p w14:paraId="2037DE93" w14:textId="78E80998" w:rsidR="00614DB7" w:rsidRPr="00004F66" w:rsidRDefault="00004F66" w:rsidP="006F24C4">
      <w:pPr>
        <w:pStyle w:val="BodyText1"/>
        <w:spacing w:before="120" w:line="240" w:lineRule="auto"/>
        <w:ind w:left="180" w:firstLine="0"/>
      </w:pPr>
      <w:r>
        <w:rPr>
          <w:rStyle w:val="Bodytext4NotItalic"/>
          <w:i w:val="0"/>
          <w:iCs w:val="0"/>
        </w:rPr>
        <w:t xml:space="preserve">(a) </w:t>
      </w:r>
      <w:r w:rsidR="002F4A35" w:rsidRPr="00004F66">
        <w:rPr>
          <w:rStyle w:val="Bodytext4NotItalic"/>
          <w:i w:val="0"/>
          <w:iCs w:val="0"/>
        </w:rPr>
        <w:t xml:space="preserve">the </w:t>
      </w:r>
      <w:r w:rsidR="002F4A35" w:rsidRPr="00004F66">
        <w:rPr>
          <w:rStyle w:val="Bodytext41"/>
        </w:rPr>
        <w:t>Petroleum (Submerged Lands) Act 1967</w:t>
      </w:r>
      <w:r w:rsidR="002F4A35" w:rsidRPr="00141BD4">
        <w:rPr>
          <w:rStyle w:val="Bodytext41"/>
          <w:i w:val="0"/>
        </w:rPr>
        <w:t>;</w:t>
      </w:r>
    </w:p>
    <w:p w14:paraId="1A627051" w14:textId="77777777" w:rsidR="00004F66" w:rsidRDefault="00004F66" w:rsidP="006F24C4">
      <w:pPr>
        <w:pStyle w:val="BodyText1"/>
        <w:spacing w:before="120" w:line="240" w:lineRule="auto"/>
        <w:ind w:left="180" w:firstLine="0"/>
        <w:rPr>
          <w:rStyle w:val="Bodytext4NotItalic"/>
        </w:rPr>
      </w:pPr>
      <w:r>
        <w:rPr>
          <w:rStyle w:val="Bodytext4NotItalic"/>
          <w:i w:val="0"/>
          <w:iCs w:val="0"/>
        </w:rPr>
        <w:t xml:space="preserve">(b) </w:t>
      </w:r>
      <w:r w:rsidR="002F4A35" w:rsidRPr="00004F66">
        <w:rPr>
          <w:rStyle w:val="Bodytext4NotItalic"/>
          <w:i w:val="0"/>
          <w:iCs w:val="0"/>
        </w:rPr>
        <w:t xml:space="preserve">the </w:t>
      </w:r>
      <w:r w:rsidR="002F4A35" w:rsidRPr="00004F66">
        <w:rPr>
          <w:rStyle w:val="Bodytext41"/>
        </w:rPr>
        <w:t>Petroleum (Submerged Lands) (Exploration</w:t>
      </w:r>
      <w:r>
        <w:rPr>
          <w:rStyle w:val="Bodytext41"/>
        </w:rPr>
        <w:t xml:space="preserve"> </w:t>
      </w:r>
      <w:r w:rsidR="002F4A35" w:rsidRPr="00004F66">
        <w:rPr>
          <w:rStyle w:val="Bodytext41"/>
        </w:rPr>
        <w:t>Permit</w:t>
      </w:r>
      <w:r>
        <w:rPr>
          <w:rStyle w:val="Bodytext41"/>
        </w:rPr>
        <w:t xml:space="preserve"> </w:t>
      </w:r>
      <w:r w:rsidR="002F4A35" w:rsidRPr="00004F66">
        <w:rPr>
          <w:rStyle w:val="Bodytext41"/>
        </w:rPr>
        <w:t>Fees)</w:t>
      </w:r>
      <w:r>
        <w:rPr>
          <w:rStyle w:val="Bodytext41"/>
        </w:rPr>
        <w:t xml:space="preserve"> </w:t>
      </w:r>
      <w:r w:rsidR="002F4A35" w:rsidRPr="00004F66">
        <w:rPr>
          <w:rStyle w:val="Bodytext41"/>
        </w:rPr>
        <w:t>Act</w:t>
      </w:r>
      <w:r>
        <w:rPr>
          <w:rStyle w:val="Bodytext41"/>
        </w:rPr>
        <w:t xml:space="preserve"> </w:t>
      </w:r>
      <w:r w:rsidR="002F4A35" w:rsidRPr="00004F66">
        <w:rPr>
          <w:rStyle w:val="Bodytext41"/>
        </w:rPr>
        <w:t>1967</w:t>
      </w:r>
      <w:r w:rsidR="002F4A35" w:rsidRPr="00004F66">
        <w:rPr>
          <w:rStyle w:val="Bodytext4NotItalic"/>
          <w:i w:val="0"/>
          <w:iCs w:val="0"/>
        </w:rPr>
        <w:t>;</w:t>
      </w:r>
    </w:p>
    <w:p w14:paraId="4D7B8EC5" w14:textId="77777777" w:rsidR="00004F66" w:rsidRDefault="00004F66">
      <w:pPr>
        <w:rPr>
          <w:rStyle w:val="Bodytext4NotItalic"/>
          <w:rFonts w:eastAsia="Courier New"/>
          <w:i w:val="0"/>
          <w:iCs w:val="0"/>
        </w:rPr>
      </w:pPr>
      <w:r>
        <w:rPr>
          <w:rStyle w:val="Bodytext4NotItalic"/>
          <w:rFonts w:eastAsia="Courier New"/>
        </w:rPr>
        <w:br w:type="page"/>
      </w:r>
    </w:p>
    <w:p w14:paraId="1820F003" w14:textId="77777777" w:rsidR="00614DB7" w:rsidRPr="00004F66" w:rsidRDefault="00004F66" w:rsidP="006F24C4">
      <w:pPr>
        <w:pStyle w:val="Bodytext40"/>
        <w:spacing w:before="120" w:line="240" w:lineRule="auto"/>
        <w:ind w:left="180" w:firstLine="0"/>
        <w:jc w:val="both"/>
      </w:pPr>
      <w:r>
        <w:rPr>
          <w:rStyle w:val="Bodytext4NotItalic"/>
        </w:rPr>
        <w:lastRenderedPageBreak/>
        <w:t xml:space="preserve">(c) </w:t>
      </w:r>
      <w:r w:rsidR="002F4A35" w:rsidRPr="00004F66">
        <w:rPr>
          <w:rStyle w:val="Bodytext4NotItalic"/>
        </w:rPr>
        <w:t xml:space="preserve">the </w:t>
      </w:r>
      <w:r w:rsidR="002F4A35" w:rsidRPr="00004F66">
        <w:rPr>
          <w:rStyle w:val="Bodytext41"/>
          <w:i/>
          <w:iCs/>
        </w:rPr>
        <w:t xml:space="preserve">Petroleum (Submerged Lands) (Pipeline </w:t>
      </w:r>
      <w:proofErr w:type="spellStart"/>
      <w:r w:rsidR="002F4A35" w:rsidRPr="00004F66">
        <w:rPr>
          <w:rStyle w:val="Bodytext41"/>
          <w:i/>
          <w:iCs/>
        </w:rPr>
        <w:t>Licence</w:t>
      </w:r>
      <w:proofErr w:type="spellEnd"/>
      <w:r w:rsidR="002F4A35" w:rsidRPr="00004F66">
        <w:rPr>
          <w:rStyle w:val="Bodytext41"/>
          <w:i/>
          <w:iCs/>
        </w:rPr>
        <w:t xml:space="preserve"> Fees) Act 1967</w:t>
      </w:r>
      <w:r w:rsidR="002F4A35" w:rsidRPr="00004F66">
        <w:rPr>
          <w:rStyle w:val="Bodytext4NotItalic"/>
        </w:rPr>
        <w:t>;</w:t>
      </w:r>
    </w:p>
    <w:p w14:paraId="42A471C4" w14:textId="77777777" w:rsidR="00614DB7" w:rsidRPr="00004F66" w:rsidRDefault="00004F66" w:rsidP="006F24C4">
      <w:pPr>
        <w:pStyle w:val="Bodytext40"/>
        <w:spacing w:before="120" w:line="240" w:lineRule="auto"/>
        <w:ind w:left="180" w:firstLine="0"/>
        <w:jc w:val="both"/>
      </w:pPr>
      <w:r>
        <w:rPr>
          <w:rStyle w:val="Bodytext4NotItalic"/>
        </w:rPr>
        <w:t xml:space="preserve">(d) </w:t>
      </w:r>
      <w:r w:rsidR="002F4A35" w:rsidRPr="00004F66">
        <w:rPr>
          <w:rStyle w:val="Bodytext4NotItalic"/>
        </w:rPr>
        <w:t xml:space="preserve">the </w:t>
      </w:r>
      <w:r w:rsidR="002F4A35" w:rsidRPr="00004F66">
        <w:rPr>
          <w:rStyle w:val="Bodytext41"/>
          <w:i/>
          <w:iCs/>
        </w:rPr>
        <w:t xml:space="preserve">Petroleum (Submerged Lands) (Production </w:t>
      </w:r>
      <w:proofErr w:type="spellStart"/>
      <w:r w:rsidR="002F4A35" w:rsidRPr="00004F66">
        <w:rPr>
          <w:rStyle w:val="Bodytext41"/>
          <w:i/>
          <w:iCs/>
        </w:rPr>
        <w:t>Licence</w:t>
      </w:r>
      <w:proofErr w:type="spellEnd"/>
      <w:r w:rsidR="002F4A35" w:rsidRPr="00004F66">
        <w:rPr>
          <w:rStyle w:val="Bodytext41"/>
          <w:i/>
          <w:iCs/>
        </w:rPr>
        <w:t xml:space="preserve"> Fees) Act 1967</w:t>
      </w:r>
      <w:r w:rsidR="002F4A35" w:rsidRPr="00004F66">
        <w:rPr>
          <w:rStyle w:val="Bodytext4NotItalic"/>
        </w:rPr>
        <w:t>;</w:t>
      </w:r>
    </w:p>
    <w:p w14:paraId="39AD3B67" w14:textId="60EC1305" w:rsidR="00B76B71" w:rsidRDefault="00004F66" w:rsidP="006F24C4">
      <w:pPr>
        <w:pStyle w:val="Bodytext40"/>
        <w:spacing w:before="120" w:line="240" w:lineRule="auto"/>
        <w:ind w:left="180" w:firstLine="0"/>
        <w:jc w:val="both"/>
        <w:rPr>
          <w:rStyle w:val="Bodytext41"/>
          <w:i/>
          <w:iCs/>
        </w:rPr>
      </w:pPr>
      <w:r>
        <w:rPr>
          <w:rStyle w:val="Bodytext4NotItalic"/>
        </w:rPr>
        <w:t xml:space="preserve">(e) </w:t>
      </w:r>
      <w:r w:rsidR="002F4A35" w:rsidRPr="00004F66">
        <w:rPr>
          <w:rStyle w:val="Bodytext4NotItalic"/>
        </w:rPr>
        <w:t xml:space="preserve">the </w:t>
      </w:r>
      <w:r w:rsidR="002F4A35" w:rsidRPr="00004F66">
        <w:rPr>
          <w:rStyle w:val="Bodytext41"/>
          <w:i/>
          <w:iCs/>
        </w:rPr>
        <w:t>Petroleum (Submerged Lands</w:t>
      </w:r>
      <w:r w:rsidR="00B76B71">
        <w:rPr>
          <w:rStyle w:val="Bodytext41"/>
          <w:i/>
          <w:iCs/>
        </w:rPr>
        <w:t>) (Registration Fees) Act 1967</w:t>
      </w:r>
      <w:r w:rsidR="00B76B71" w:rsidRPr="00141BD4">
        <w:rPr>
          <w:rStyle w:val="Bodytext41"/>
          <w:iCs/>
        </w:rPr>
        <w:t>;</w:t>
      </w:r>
    </w:p>
    <w:p w14:paraId="45CCB808" w14:textId="46251E4F" w:rsidR="00614DB7" w:rsidRPr="00004F66" w:rsidRDefault="00B76B71" w:rsidP="006F24C4">
      <w:pPr>
        <w:pStyle w:val="Bodytext40"/>
        <w:spacing w:before="120" w:line="240" w:lineRule="auto"/>
        <w:ind w:left="180" w:firstLine="0"/>
        <w:jc w:val="both"/>
      </w:pPr>
      <w:r>
        <w:rPr>
          <w:rStyle w:val="Bodytext4NotItalic"/>
        </w:rPr>
        <w:t xml:space="preserve">(f) </w:t>
      </w:r>
      <w:r w:rsidR="002F4A35" w:rsidRPr="00004F66">
        <w:rPr>
          <w:rStyle w:val="Bodytext4NotItalic"/>
        </w:rPr>
        <w:t xml:space="preserve">the </w:t>
      </w:r>
      <w:r w:rsidR="002F4A35" w:rsidRPr="00004F66">
        <w:rPr>
          <w:rStyle w:val="Bodytext41"/>
          <w:i/>
          <w:iCs/>
        </w:rPr>
        <w:t>Petroleum (Submerged Lands) (Retention Lease Fees) Act</w:t>
      </w:r>
      <w:r w:rsidRPr="00141BD4">
        <w:rPr>
          <w:rStyle w:val="Bodytext41"/>
          <w:i/>
          <w:iCs/>
        </w:rPr>
        <w:t xml:space="preserve"> </w:t>
      </w:r>
      <w:r w:rsidR="002F4A35" w:rsidRPr="00141BD4">
        <w:rPr>
          <w:rStyle w:val="BodytextItalic"/>
          <w:i/>
        </w:rPr>
        <w:t>1985</w:t>
      </w:r>
      <w:r w:rsidR="002F4A35" w:rsidRPr="00141BD4">
        <w:rPr>
          <w:i w:val="0"/>
        </w:rPr>
        <w:t>;</w:t>
      </w:r>
      <w:r w:rsidR="002F4A35" w:rsidRPr="00004F66">
        <w:t xml:space="preserve"> and</w:t>
      </w:r>
    </w:p>
    <w:p w14:paraId="59BCEE09" w14:textId="695ABCB6" w:rsidR="00B76B71" w:rsidRDefault="002F4A35" w:rsidP="006F24C4">
      <w:pPr>
        <w:pStyle w:val="Bodytext40"/>
        <w:spacing w:before="120" w:line="240" w:lineRule="auto"/>
        <w:ind w:left="180" w:firstLine="0"/>
        <w:jc w:val="both"/>
      </w:pPr>
      <w:r w:rsidRPr="00B76B71">
        <w:rPr>
          <w:i w:val="0"/>
        </w:rPr>
        <w:t>(g)</w:t>
      </w:r>
      <w:r w:rsidRPr="00004F66">
        <w:t xml:space="preserve"> </w:t>
      </w:r>
      <w:r w:rsidRPr="00B76B71">
        <w:rPr>
          <w:rStyle w:val="Bodytext4NotItalic"/>
        </w:rPr>
        <w:t>the</w:t>
      </w:r>
      <w:r w:rsidRPr="00004F66">
        <w:t xml:space="preserve"> </w:t>
      </w:r>
      <w:r w:rsidRPr="00141BD4">
        <w:rPr>
          <w:rStyle w:val="BodytextItalic"/>
          <w:i/>
        </w:rPr>
        <w:t>Tobacco Marketing Act 1965</w:t>
      </w:r>
      <w:r w:rsidR="00B76B71" w:rsidRPr="00141BD4">
        <w:rPr>
          <w:i w:val="0"/>
        </w:rPr>
        <w:t>;</w:t>
      </w:r>
    </w:p>
    <w:p w14:paraId="4004B506" w14:textId="77777777" w:rsidR="00614DB7" w:rsidRPr="006F24C4" w:rsidRDefault="002F4A35" w:rsidP="006F24C4">
      <w:pPr>
        <w:pStyle w:val="Bodytext40"/>
        <w:spacing w:before="120" w:line="240" w:lineRule="auto"/>
        <w:ind w:firstLine="0"/>
        <w:jc w:val="both"/>
        <w:rPr>
          <w:i w:val="0"/>
        </w:rPr>
      </w:pPr>
      <w:r w:rsidRPr="006F24C4">
        <w:rPr>
          <w:i w:val="0"/>
        </w:rPr>
        <w:t>made by this Act commence on a day or days to be fixed by Proclamation.</w:t>
      </w:r>
    </w:p>
    <w:p w14:paraId="0FA17449" w14:textId="77777777" w:rsidR="00614DB7" w:rsidRPr="00004F66" w:rsidRDefault="002F4A35" w:rsidP="006F24C4">
      <w:pPr>
        <w:pStyle w:val="BodyText1"/>
        <w:spacing w:before="120" w:line="240" w:lineRule="auto"/>
        <w:ind w:firstLine="270"/>
      </w:pPr>
      <w:r w:rsidRPr="00004F66">
        <w:t>(3) If an amendment of an Act referred to in subsection (2) does not commence under that section within the period of 6 months beginning on the day on which this Act receives the Royal Assent, it commences on the first day after the end of that period.</w:t>
      </w:r>
    </w:p>
    <w:p w14:paraId="3FF6C479" w14:textId="77777777" w:rsidR="00614DB7" w:rsidRPr="00004F66" w:rsidRDefault="002F4A35" w:rsidP="00B76B71">
      <w:pPr>
        <w:pStyle w:val="Bodytext20"/>
        <w:spacing w:before="120" w:after="60" w:line="240" w:lineRule="auto"/>
        <w:jc w:val="both"/>
      </w:pPr>
      <w:r w:rsidRPr="00004F66">
        <w:t>Amendment of Acts</w:t>
      </w:r>
    </w:p>
    <w:p w14:paraId="78DC3962" w14:textId="77777777" w:rsidR="00614DB7" w:rsidRPr="00004F66" w:rsidRDefault="00B76B71" w:rsidP="006F24C4">
      <w:pPr>
        <w:pStyle w:val="BodyText1"/>
        <w:spacing w:before="120" w:line="240" w:lineRule="auto"/>
        <w:ind w:firstLine="270"/>
      </w:pPr>
      <w:r w:rsidRPr="00B76B71">
        <w:rPr>
          <w:b/>
        </w:rPr>
        <w:t>3.</w:t>
      </w:r>
      <w:r>
        <w:tab/>
      </w:r>
      <w:r w:rsidR="002F4A35" w:rsidRPr="00004F66">
        <w:t>The Acts specified in Schedule 1 are amended as set out in that Schedule.</w:t>
      </w:r>
    </w:p>
    <w:p w14:paraId="3392663B" w14:textId="77777777" w:rsidR="00614DB7" w:rsidRPr="00004F66" w:rsidRDefault="002F4A35" w:rsidP="00B76B71">
      <w:pPr>
        <w:pStyle w:val="Bodytext20"/>
        <w:spacing w:before="120" w:after="60" w:line="240" w:lineRule="auto"/>
        <w:jc w:val="both"/>
      </w:pPr>
      <w:r w:rsidRPr="00004F66">
        <w:t>Repeal</w:t>
      </w:r>
    </w:p>
    <w:p w14:paraId="1268A234" w14:textId="77777777" w:rsidR="00B76B71" w:rsidRDefault="00B76B71" w:rsidP="006F24C4">
      <w:pPr>
        <w:pStyle w:val="BodyText1"/>
        <w:spacing w:before="120" w:line="240" w:lineRule="auto"/>
        <w:ind w:firstLine="270"/>
      </w:pPr>
      <w:r w:rsidRPr="00B76B71">
        <w:rPr>
          <w:b/>
        </w:rPr>
        <w:t>4.</w:t>
      </w:r>
      <w:r>
        <w:tab/>
      </w:r>
      <w:r w:rsidR="002F4A35" w:rsidRPr="00004F66">
        <w:t>The Acts specified in Schedule 2 are repealed.</w:t>
      </w:r>
    </w:p>
    <w:p w14:paraId="53236447" w14:textId="77777777" w:rsidR="00B76B71" w:rsidRDefault="00B76B71" w:rsidP="00B76B71">
      <w:pPr>
        <w:pStyle w:val="BodyText1"/>
        <w:tabs>
          <w:tab w:val="left" w:pos="540"/>
        </w:tabs>
        <w:spacing w:line="240" w:lineRule="auto"/>
        <w:ind w:firstLine="180"/>
        <w:jc w:val="center"/>
      </w:pPr>
      <w:r>
        <w:t>–––––––––––––––</w:t>
      </w:r>
    </w:p>
    <w:p w14:paraId="0FCAEB43" w14:textId="77777777" w:rsidR="00B76B71" w:rsidRDefault="00B76B71">
      <w:pPr>
        <w:rPr>
          <w:rFonts w:ascii="Times New Roman" w:eastAsia="Times New Roman" w:hAnsi="Times New Roman" w:cs="Times New Roman"/>
          <w:sz w:val="22"/>
          <w:szCs w:val="22"/>
        </w:rPr>
      </w:pPr>
      <w:r>
        <w:br w:type="page"/>
      </w:r>
    </w:p>
    <w:p w14:paraId="76B0194A" w14:textId="77777777" w:rsidR="00614DB7" w:rsidRPr="00004F66" w:rsidRDefault="002F4A35" w:rsidP="00B76B71">
      <w:pPr>
        <w:pStyle w:val="Bodytext50"/>
        <w:tabs>
          <w:tab w:val="left" w:pos="8460"/>
        </w:tabs>
        <w:spacing w:line="240" w:lineRule="auto"/>
        <w:ind w:left="3960"/>
      </w:pPr>
      <w:r w:rsidRPr="00004F66">
        <w:rPr>
          <w:rStyle w:val="Bodytext51"/>
          <w:b/>
          <w:bCs/>
        </w:rPr>
        <w:lastRenderedPageBreak/>
        <w:t>SCHEDULE 1</w:t>
      </w:r>
      <w:r w:rsidRPr="00004F66">
        <w:rPr>
          <w:rStyle w:val="Bodytext51"/>
          <w:b/>
          <w:bCs/>
        </w:rPr>
        <w:tab/>
      </w:r>
      <w:r w:rsidRPr="00004F66">
        <w:rPr>
          <w:rStyle w:val="Bodytext59pt"/>
          <w:sz w:val="22"/>
          <w:szCs w:val="22"/>
        </w:rPr>
        <w:t>Section</w:t>
      </w:r>
      <w:r w:rsidR="00B76B71">
        <w:rPr>
          <w:rStyle w:val="Bodytext59pt"/>
          <w:sz w:val="22"/>
          <w:szCs w:val="22"/>
        </w:rPr>
        <w:t xml:space="preserve"> </w:t>
      </w:r>
      <w:r w:rsidRPr="00004F66">
        <w:rPr>
          <w:rStyle w:val="Bodytext59pt"/>
          <w:sz w:val="22"/>
          <w:szCs w:val="22"/>
        </w:rPr>
        <w:t>3</w:t>
      </w:r>
    </w:p>
    <w:p w14:paraId="5CC735AD" w14:textId="77777777" w:rsidR="00B76B71" w:rsidRDefault="00B76B71" w:rsidP="006F24C4">
      <w:pPr>
        <w:pStyle w:val="Bodytext60"/>
        <w:spacing w:before="120" w:line="240" w:lineRule="auto"/>
        <w:jc w:val="center"/>
        <w:rPr>
          <w:rStyle w:val="Bodytext611pt"/>
        </w:rPr>
      </w:pPr>
      <w:r>
        <w:rPr>
          <w:rStyle w:val="Bodytext611pt"/>
        </w:rPr>
        <w:t>AMENDMENTS OF ACTS</w:t>
      </w:r>
    </w:p>
    <w:p w14:paraId="6163092F" w14:textId="77777777" w:rsidR="00614DB7" w:rsidRPr="00004F66" w:rsidRDefault="002F4A35" w:rsidP="006F24C4">
      <w:pPr>
        <w:pStyle w:val="Bodytext60"/>
        <w:spacing w:before="120" w:line="240" w:lineRule="auto"/>
        <w:jc w:val="center"/>
        <w:rPr>
          <w:sz w:val="22"/>
          <w:szCs w:val="22"/>
        </w:rPr>
      </w:pPr>
      <w:r w:rsidRPr="00004F66">
        <w:rPr>
          <w:sz w:val="22"/>
          <w:szCs w:val="22"/>
        </w:rPr>
        <w:t>Dairy Produce Act 1986</w:t>
      </w:r>
    </w:p>
    <w:p w14:paraId="2F643A06" w14:textId="77777777" w:rsidR="00614DB7" w:rsidRPr="00004F66" w:rsidRDefault="002F4A35" w:rsidP="004942A4">
      <w:pPr>
        <w:pStyle w:val="Bodytext20"/>
        <w:spacing w:before="120" w:after="60" w:line="240" w:lineRule="auto"/>
        <w:jc w:val="both"/>
      </w:pPr>
      <w:r w:rsidRPr="004942A4">
        <w:t>After subsection 62 (3):</w:t>
      </w:r>
    </w:p>
    <w:p w14:paraId="3312CBE0" w14:textId="77777777" w:rsidR="00614DB7" w:rsidRPr="00004F66" w:rsidRDefault="002F4A35" w:rsidP="006F24C4">
      <w:pPr>
        <w:pStyle w:val="BodyText1"/>
        <w:spacing w:before="120" w:line="240" w:lineRule="auto"/>
        <w:ind w:firstLine="270"/>
      </w:pPr>
      <w:r w:rsidRPr="00004F66">
        <w:t>Insert the following subsection:</w:t>
      </w:r>
    </w:p>
    <w:p w14:paraId="73242617" w14:textId="77777777" w:rsidR="00614DB7" w:rsidRPr="00004F66" w:rsidRDefault="002F4A35" w:rsidP="006F24C4">
      <w:pPr>
        <w:pStyle w:val="BodyText1"/>
        <w:spacing w:before="120" w:line="240" w:lineRule="auto"/>
        <w:ind w:firstLine="270"/>
      </w:pPr>
      <w:r w:rsidRPr="00004F66">
        <w:rPr>
          <w:rStyle w:val="Bodytext105pt"/>
          <w:sz w:val="22"/>
          <w:szCs w:val="22"/>
        </w:rPr>
        <w:t xml:space="preserve">“(3a) </w:t>
      </w:r>
      <w:r w:rsidRPr="00004F66">
        <w:t>Notwithstanding any law of a State or Territory or any contract entered into before or after the commencement of this subsection, a person who purchases relevant dairy produce from its producer may, for the purpose of obtaining the funds necessary for the due payment by the person, on behalf of the producer, of a milk fat levy on the produce, deduct from any money payable by the person to the producer for that produce, an amount equal to, or that may reasonably be expected to be equal to, an unpaid milk fat levy on the produce.”.</w:t>
      </w:r>
    </w:p>
    <w:p w14:paraId="4CD638C4" w14:textId="77777777" w:rsidR="00614DB7" w:rsidRPr="00004F66" w:rsidRDefault="002F4A35" w:rsidP="004942A4">
      <w:pPr>
        <w:pStyle w:val="Bodytext20"/>
        <w:spacing w:before="120" w:after="60" w:line="240" w:lineRule="auto"/>
        <w:jc w:val="both"/>
      </w:pPr>
      <w:r w:rsidRPr="004942A4">
        <w:t>Subsection 62 (4):</w:t>
      </w:r>
    </w:p>
    <w:p w14:paraId="514C8D25" w14:textId="77777777" w:rsidR="00614DB7" w:rsidRPr="00004F66" w:rsidRDefault="002F4A35" w:rsidP="006F24C4">
      <w:pPr>
        <w:pStyle w:val="BodyText1"/>
        <w:spacing w:before="120" w:line="240" w:lineRule="auto"/>
        <w:ind w:firstLine="270"/>
      </w:pPr>
      <w:r w:rsidRPr="00004F66">
        <w:t xml:space="preserve">Insert “or deducted by the other person under subsection </w:t>
      </w:r>
      <w:r w:rsidRPr="00004F66">
        <w:rPr>
          <w:rStyle w:val="Bodytext105pt"/>
          <w:sz w:val="22"/>
          <w:szCs w:val="22"/>
        </w:rPr>
        <w:t xml:space="preserve">(3a)” </w:t>
      </w:r>
      <w:r w:rsidRPr="00004F66">
        <w:t>after “other person” (second occurring).</w:t>
      </w:r>
    </w:p>
    <w:p w14:paraId="00CFAB66" w14:textId="77777777" w:rsidR="00614DB7" w:rsidRPr="00004F66" w:rsidRDefault="002F4A35" w:rsidP="004942A4">
      <w:pPr>
        <w:pStyle w:val="Bodytext20"/>
        <w:spacing w:before="120" w:after="60" w:line="240" w:lineRule="auto"/>
        <w:jc w:val="both"/>
      </w:pPr>
      <w:r w:rsidRPr="004942A4">
        <w:t>After subsection 62 (5):</w:t>
      </w:r>
    </w:p>
    <w:p w14:paraId="39EF0B32" w14:textId="77777777" w:rsidR="00614DB7" w:rsidRPr="00004F66" w:rsidRDefault="002F4A35" w:rsidP="006F24C4">
      <w:pPr>
        <w:pStyle w:val="BodyText1"/>
        <w:spacing w:before="120" w:line="240" w:lineRule="auto"/>
        <w:ind w:firstLine="270"/>
      </w:pPr>
      <w:r w:rsidRPr="00004F66">
        <w:t>Insert the following subsection:</w:t>
      </w:r>
    </w:p>
    <w:p w14:paraId="228D5E46" w14:textId="77777777" w:rsidR="00614DB7" w:rsidRPr="00004F66" w:rsidRDefault="002F4A35" w:rsidP="006F24C4">
      <w:pPr>
        <w:pStyle w:val="BodyText1"/>
        <w:spacing w:before="120" w:line="240" w:lineRule="auto"/>
        <w:ind w:firstLine="270"/>
      </w:pPr>
      <w:r w:rsidRPr="00004F66">
        <w:rPr>
          <w:rStyle w:val="Bodytext105pt"/>
          <w:sz w:val="22"/>
          <w:szCs w:val="22"/>
        </w:rPr>
        <w:t xml:space="preserve">“(5a) </w:t>
      </w:r>
      <w:r w:rsidRPr="00004F66">
        <w:t xml:space="preserve">Where a person deducts an amount under subsection </w:t>
      </w:r>
      <w:r w:rsidRPr="00004F66">
        <w:rPr>
          <w:rStyle w:val="Bodytext105pt"/>
          <w:sz w:val="22"/>
          <w:szCs w:val="22"/>
        </w:rPr>
        <w:t xml:space="preserve">(3a), </w:t>
      </w:r>
      <w:r w:rsidRPr="00004F66">
        <w:t>the producer is, upon the levy becoming payable, discharged from liability to pay the levy to the extent of the amount so deducted, but the liability of that person under subsection (1) is not affected.”.</w:t>
      </w:r>
    </w:p>
    <w:p w14:paraId="246671F5" w14:textId="77777777" w:rsidR="00614DB7" w:rsidRPr="00004F66" w:rsidRDefault="002F4A35" w:rsidP="004942A4">
      <w:pPr>
        <w:pStyle w:val="Bodytext20"/>
        <w:spacing w:before="120" w:after="60" w:line="240" w:lineRule="auto"/>
        <w:jc w:val="both"/>
      </w:pPr>
      <w:r w:rsidRPr="00004F66">
        <w:rPr>
          <w:rStyle w:val="Bodytext51"/>
          <w:b/>
          <w:bCs/>
        </w:rPr>
        <w:t>Subsection 62 (7):</w:t>
      </w:r>
    </w:p>
    <w:p w14:paraId="092E8545" w14:textId="77777777" w:rsidR="00614DB7" w:rsidRPr="00004F66" w:rsidRDefault="002F4A35" w:rsidP="006F24C4">
      <w:pPr>
        <w:pStyle w:val="BodyText1"/>
        <w:spacing w:before="120" w:line="240" w:lineRule="auto"/>
        <w:ind w:firstLine="270"/>
      </w:pPr>
      <w:r w:rsidRPr="00004F66">
        <w:t xml:space="preserve">Add at the end </w:t>
      </w:r>
      <w:r w:rsidRPr="00004F66">
        <w:rPr>
          <w:rStyle w:val="Bodytext105pt0"/>
          <w:sz w:val="22"/>
          <w:szCs w:val="22"/>
        </w:rPr>
        <w:t>“or (5</w:t>
      </w:r>
      <w:r w:rsidRPr="00004F66">
        <w:rPr>
          <w:rStyle w:val="Bodytext105pt"/>
          <w:sz w:val="22"/>
          <w:szCs w:val="22"/>
        </w:rPr>
        <w:t>a)”.</w:t>
      </w:r>
    </w:p>
    <w:p w14:paraId="58BB638F" w14:textId="77777777" w:rsidR="00614DB7" w:rsidRPr="004942A4" w:rsidRDefault="002F4A35" w:rsidP="004942A4">
      <w:pPr>
        <w:pStyle w:val="Bodytext20"/>
        <w:spacing w:before="120" w:after="60" w:line="240" w:lineRule="auto"/>
        <w:jc w:val="both"/>
        <w:rPr>
          <w:rStyle w:val="Bodytext51"/>
        </w:rPr>
      </w:pPr>
      <w:r w:rsidRPr="00004F66">
        <w:rPr>
          <w:rStyle w:val="Bodytext51"/>
          <w:b/>
          <w:bCs/>
        </w:rPr>
        <w:t>After subsection 63 (2):</w:t>
      </w:r>
    </w:p>
    <w:p w14:paraId="27E74755" w14:textId="77777777" w:rsidR="00614DB7" w:rsidRPr="00004F66" w:rsidRDefault="002F4A35" w:rsidP="006F24C4">
      <w:pPr>
        <w:pStyle w:val="BodyText1"/>
        <w:spacing w:before="120" w:line="240" w:lineRule="auto"/>
        <w:ind w:firstLine="270"/>
      </w:pPr>
      <w:r w:rsidRPr="00004F66">
        <w:t>Insert the following subsection:</w:t>
      </w:r>
    </w:p>
    <w:p w14:paraId="6EA84E4F" w14:textId="77777777" w:rsidR="00614DB7" w:rsidRPr="00004F66" w:rsidRDefault="002F4A35" w:rsidP="006F24C4">
      <w:pPr>
        <w:pStyle w:val="BodyText1"/>
        <w:spacing w:before="120" w:line="240" w:lineRule="auto"/>
        <w:ind w:firstLine="270"/>
      </w:pPr>
      <w:r w:rsidRPr="00004F66">
        <w:rPr>
          <w:rStyle w:val="Bodytext105pt"/>
          <w:sz w:val="22"/>
          <w:szCs w:val="22"/>
        </w:rPr>
        <w:t xml:space="preserve">“(2a) </w:t>
      </w:r>
      <w:r w:rsidRPr="00004F66">
        <w:t>Where:</w:t>
      </w:r>
    </w:p>
    <w:p w14:paraId="49D12303" w14:textId="77777777" w:rsidR="00614DB7" w:rsidRPr="00004F66" w:rsidRDefault="004942A4" w:rsidP="006F24C4">
      <w:pPr>
        <w:pStyle w:val="BodyText1"/>
        <w:spacing w:before="120" w:line="240" w:lineRule="auto"/>
        <w:ind w:left="693" w:hanging="333"/>
      </w:pPr>
      <w:r>
        <w:t xml:space="preserve">(a) </w:t>
      </w:r>
      <w:r w:rsidR="002F4A35" w:rsidRPr="00004F66">
        <w:t xml:space="preserve">a person deducts an amount under subsection 62 </w:t>
      </w:r>
      <w:r w:rsidR="002F4A35" w:rsidRPr="00004F66">
        <w:rPr>
          <w:rStyle w:val="Bodytext105pt"/>
          <w:sz w:val="22"/>
          <w:szCs w:val="22"/>
        </w:rPr>
        <w:t xml:space="preserve">(3a) </w:t>
      </w:r>
      <w:r w:rsidR="002F4A35" w:rsidRPr="00004F66">
        <w:t>in respect of a milk fat levy on relevant dairy produce; and</w:t>
      </w:r>
    </w:p>
    <w:p w14:paraId="7738FCBC" w14:textId="77777777" w:rsidR="00614DB7" w:rsidRPr="00004F66" w:rsidRDefault="004942A4" w:rsidP="006F24C4">
      <w:pPr>
        <w:pStyle w:val="BodyText1"/>
        <w:spacing w:before="120" w:line="240" w:lineRule="auto"/>
        <w:ind w:left="693" w:hanging="333"/>
      </w:pPr>
      <w:r>
        <w:t xml:space="preserve">(b) </w:t>
      </w:r>
      <w:r w:rsidR="002F4A35" w:rsidRPr="00004F66">
        <w:t>the person does not, at or before the time when that levy becomes due and payable, pay to the Commonwealth the whole or any part of the amount so deducted;</w:t>
      </w:r>
    </w:p>
    <w:p w14:paraId="60449F8C" w14:textId="77777777" w:rsidR="004942A4" w:rsidRDefault="002F4A35" w:rsidP="006F24C4">
      <w:pPr>
        <w:pStyle w:val="BodyText1"/>
        <w:spacing w:before="120" w:line="240" w:lineRule="auto"/>
        <w:ind w:firstLine="0"/>
      </w:pPr>
      <w:r w:rsidRPr="00004F66">
        <w:t>there is payable by the person to the Commonwealth by way of penalty, in addition to the amount payable by the person under subsection 62 (1), an amount calculated at the rate of 20% per annum upon so much of the amount so deducted as is not paid to the Commonwealth, to be computed from the time when that levy becomes due and payable.”.</w:t>
      </w:r>
    </w:p>
    <w:p w14:paraId="43A9A363" w14:textId="77777777" w:rsidR="004942A4" w:rsidRDefault="004942A4">
      <w:pPr>
        <w:rPr>
          <w:rFonts w:ascii="Times New Roman" w:eastAsia="Times New Roman" w:hAnsi="Times New Roman" w:cs="Times New Roman"/>
          <w:sz w:val="22"/>
          <w:szCs w:val="22"/>
        </w:rPr>
      </w:pPr>
      <w:r>
        <w:br w:type="page"/>
      </w:r>
    </w:p>
    <w:p w14:paraId="5DEDEB86" w14:textId="165F78A7" w:rsidR="00614DB7" w:rsidRPr="00004F66" w:rsidRDefault="002F4A35" w:rsidP="004942A4">
      <w:pPr>
        <w:pStyle w:val="BodyText1"/>
        <w:spacing w:line="240" w:lineRule="auto"/>
        <w:ind w:firstLine="0"/>
        <w:jc w:val="center"/>
      </w:pPr>
      <w:r w:rsidRPr="00141BD4">
        <w:rPr>
          <w:b/>
        </w:rPr>
        <w:lastRenderedPageBreak/>
        <w:t>SCHEDULE 1</w:t>
      </w:r>
      <w:r w:rsidRPr="00004F66">
        <w:t>—continued</w:t>
      </w:r>
    </w:p>
    <w:p w14:paraId="0B71565D" w14:textId="77777777" w:rsidR="00614DB7" w:rsidRPr="00004F66" w:rsidRDefault="002F4A35" w:rsidP="006F24C4">
      <w:pPr>
        <w:pStyle w:val="Bodytext60"/>
        <w:spacing w:before="120" w:line="240" w:lineRule="auto"/>
        <w:jc w:val="center"/>
        <w:rPr>
          <w:sz w:val="22"/>
          <w:szCs w:val="22"/>
        </w:rPr>
      </w:pPr>
      <w:r w:rsidRPr="00004F66">
        <w:rPr>
          <w:sz w:val="22"/>
          <w:szCs w:val="22"/>
        </w:rPr>
        <w:t>Live-stock Slaughter Levy Collection Act 1964</w:t>
      </w:r>
    </w:p>
    <w:p w14:paraId="160AE9BB" w14:textId="71CF3CDE" w:rsidR="00614DB7" w:rsidRPr="004942A4" w:rsidRDefault="002F4A35" w:rsidP="004942A4">
      <w:pPr>
        <w:pStyle w:val="Bodytext20"/>
        <w:spacing w:before="120" w:after="60" w:line="240" w:lineRule="auto"/>
        <w:jc w:val="both"/>
        <w:rPr>
          <w:rStyle w:val="Bodytext51"/>
        </w:rPr>
      </w:pPr>
      <w:r w:rsidRPr="00004F66">
        <w:rPr>
          <w:rStyle w:val="Bodytext51"/>
          <w:b/>
          <w:bCs/>
        </w:rPr>
        <w:t xml:space="preserve">Paragraph </w:t>
      </w:r>
      <w:r w:rsidR="00942E45">
        <w:rPr>
          <w:rStyle w:val="Bodytext51"/>
          <w:b/>
          <w:bCs/>
        </w:rPr>
        <w:t>10</w:t>
      </w:r>
      <w:r w:rsidR="00141BD4">
        <w:rPr>
          <w:rStyle w:val="Bodytext51"/>
          <w:b/>
          <w:bCs/>
          <w:smallCaps/>
        </w:rPr>
        <w:t>c</w:t>
      </w:r>
      <w:r w:rsidRPr="004942A4">
        <w:rPr>
          <w:rStyle w:val="Bodytext51"/>
          <w:b/>
          <w:bCs/>
        </w:rPr>
        <w:t xml:space="preserve"> </w:t>
      </w:r>
      <w:r w:rsidRPr="00004F66">
        <w:rPr>
          <w:rStyle w:val="Bodytext51"/>
          <w:b/>
          <w:bCs/>
        </w:rPr>
        <w:t>(a):</w:t>
      </w:r>
    </w:p>
    <w:p w14:paraId="3BB56A66" w14:textId="77777777" w:rsidR="00614DB7" w:rsidRPr="00004F66" w:rsidRDefault="002F4A35" w:rsidP="006F24C4">
      <w:pPr>
        <w:pStyle w:val="BodyText1"/>
        <w:spacing w:before="120" w:line="240" w:lineRule="auto"/>
        <w:ind w:firstLine="270"/>
      </w:pPr>
      <w:r w:rsidRPr="00004F66">
        <w:t>Omit “and” (last occurring).</w:t>
      </w:r>
    </w:p>
    <w:p w14:paraId="39BF9F20" w14:textId="24684319" w:rsidR="00614DB7" w:rsidRPr="00004F66" w:rsidRDefault="002F4A35" w:rsidP="004942A4">
      <w:pPr>
        <w:pStyle w:val="Bodytext20"/>
        <w:spacing w:before="120" w:after="60" w:line="240" w:lineRule="auto"/>
        <w:jc w:val="both"/>
      </w:pPr>
      <w:r w:rsidRPr="00004F66">
        <w:rPr>
          <w:rStyle w:val="Bodytext51"/>
          <w:b/>
          <w:bCs/>
        </w:rPr>
        <w:t xml:space="preserve">After paragraph </w:t>
      </w:r>
      <w:r w:rsidR="00942E45">
        <w:rPr>
          <w:rStyle w:val="Bodytext514pt"/>
          <w:b/>
          <w:bCs/>
          <w:spacing w:val="0"/>
          <w:sz w:val="22"/>
          <w:szCs w:val="22"/>
        </w:rPr>
        <w:t>10</w:t>
      </w:r>
      <w:r w:rsidR="00141BD4">
        <w:rPr>
          <w:rStyle w:val="Bodytext514pt"/>
          <w:b/>
          <w:bCs/>
          <w:smallCaps/>
          <w:spacing w:val="0"/>
          <w:sz w:val="22"/>
          <w:szCs w:val="22"/>
        </w:rPr>
        <w:t>c</w:t>
      </w:r>
      <w:r w:rsidRPr="00004F66">
        <w:rPr>
          <w:rStyle w:val="Bodytext514pt"/>
          <w:b/>
          <w:bCs/>
          <w:spacing w:val="0"/>
          <w:sz w:val="22"/>
          <w:szCs w:val="22"/>
        </w:rPr>
        <w:t xml:space="preserve"> </w:t>
      </w:r>
      <w:r w:rsidRPr="00004F66">
        <w:rPr>
          <w:rStyle w:val="Bodytext51"/>
          <w:b/>
          <w:bCs/>
        </w:rPr>
        <w:t>(a):</w:t>
      </w:r>
    </w:p>
    <w:p w14:paraId="074860D3" w14:textId="77777777" w:rsidR="00614DB7" w:rsidRPr="00004F66" w:rsidRDefault="002F4A35" w:rsidP="006F24C4">
      <w:pPr>
        <w:pStyle w:val="BodyText1"/>
        <w:spacing w:before="120" w:line="240" w:lineRule="auto"/>
        <w:ind w:firstLine="270"/>
      </w:pPr>
      <w:r w:rsidRPr="00004F66">
        <w:t>Insert the following paragraph:</w:t>
      </w:r>
    </w:p>
    <w:p w14:paraId="7EB73C17" w14:textId="77777777" w:rsidR="00614DB7" w:rsidRPr="00004F66" w:rsidRDefault="002F4A35" w:rsidP="006F24C4">
      <w:pPr>
        <w:pStyle w:val="BodyText1"/>
        <w:spacing w:before="120" w:line="240" w:lineRule="auto"/>
        <w:ind w:left="855" w:hanging="585"/>
      </w:pPr>
      <w:r w:rsidRPr="00004F66">
        <w:t>“(aa) in payment to the Commonwealth of amounts equal to the expenses incurred by the Commonwealth in relation to:</w:t>
      </w:r>
    </w:p>
    <w:p w14:paraId="56893C75" w14:textId="77777777" w:rsidR="00614DB7" w:rsidRPr="00004F66" w:rsidRDefault="004942A4" w:rsidP="006F24C4">
      <w:pPr>
        <w:pStyle w:val="BodyText1"/>
        <w:spacing w:before="120" w:line="240" w:lineRule="auto"/>
        <w:ind w:left="1548" w:hanging="288"/>
      </w:pPr>
      <w:r>
        <w:t>(</w:t>
      </w:r>
      <w:proofErr w:type="spellStart"/>
      <w:r>
        <w:t>i</w:t>
      </w:r>
      <w:proofErr w:type="spellEnd"/>
      <w:r>
        <w:t xml:space="preserve">) </w:t>
      </w:r>
      <w:r w:rsidR="002F4A35" w:rsidRPr="00004F66">
        <w:t xml:space="preserve">the collection or recovery of amounts of levy or charge referred to in paragraph </w:t>
      </w:r>
      <w:r w:rsidR="002F4A35" w:rsidRPr="00004F66">
        <w:rPr>
          <w:rStyle w:val="Bodytext95pt"/>
          <w:sz w:val="22"/>
          <w:szCs w:val="22"/>
        </w:rPr>
        <w:t xml:space="preserve">10b (1) </w:t>
      </w:r>
      <w:r w:rsidR="002F4A35" w:rsidRPr="00004F66">
        <w:t>(a) or (aa); or</w:t>
      </w:r>
    </w:p>
    <w:p w14:paraId="69E14951" w14:textId="77777777" w:rsidR="00614DB7" w:rsidRPr="00004F66" w:rsidRDefault="004942A4" w:rsidP="006F24C4">
      <w:pPr>
        <w:pStyle w:val="BodyText1"/>
        <w:spacing w:before="120" w:line="240" w:lineRule="auto"/>
        <w:ind w:left="1548" w:hanging="288"/>
      </w:pPr>
      <w:r>
        <w:t xml:space="preserve">(ii) </w:t>
      </w:r>
      <w:r w:rsidR="002F4A35" w:rsidRPr="00004F66">
        <w:t xml:space="preserve">the administration of paragraph </w:t>
      </w:r>
      <w:r w:rsidR="002F4A35" w:rsidRPr="00004F66">
        <w:rPr>
          <w:rStyle w:val="Bodytext95pt"/>
          <w:sz w:val="22"/>
          <w:szCs w:val="22"/>
        </w:rPr>
        <w:t xml:space="preserve">10b (1) </w:t>
      </w:r>
      <w:r w:rsidR="002F4A35" w:rsidRPr="00004F66">
        <w:t>(a) or (aa); and”:</w:t>
      </w:r>
    </w:p>
    <w:p w14:paraId="02C68916" w14:textId="77777777" w:rsidR="00614DB7" w:rsidRPr="00004F66" w:rsidRDefault="002F4A35" w:rsidP="004942A4">
      <w:pPr>
        <w:pStyle w:val="Bodytext60"/>
        <w:spacing w:before="120" w:line="240" w:lineRule="auto"/>
        <w:jc w:val="center"/>
        <w:rPr>
          <w:sz w:val="22"/>
          <w:szCs w:val="22"/>
        </w:rPr>
      </w:pPr>
      <w:r w:rsidRPr="00004F66">
        <w:rPr>
          <w:sz w:val="22"/>
          <w:szCs w:val="22"/>
        </w:rPr>
        <w:t>Plant Variety Rights Act 1987</w:t>
      </w:r>
    </w:p>
    <w:p w14:paraId="1585D09C" w14:textId="77777777" w:rsidR="00614DB7" w:rsidRPr="00A12649" w:rsidRDefault="002F4A35" w:rsidP="004942A4">
      <w:pPr>
        <w:pStyle w:val="Bodytext20"/>
        <w:spacing w:before="120" w:after="60" w:line="240" w:lineRule="auto"/>
        <w:jc w:val="both"/>
        <w:rPr>
          <w:rStyle w:val="Bodytext51"/>
        </w:rPr>
      </w:pPr>
      <w:r w:rsidRPr="00004F66">
        <w:rPr>
          <w:rStyle w:val="Bodytext51"/>
          <w:b/>
          <w:bCs/>
        </w:rPr>
        <w:t>Paragraph 12 (1) (c):</w:t>
      </w:r>
    </w:p>
    <w:p w14:paraId="49A0AC51" w14:textId="77777777" w:rsidR="00614DB7" w:rsidRPr="00004F66" w:rsidRDefault="002F4A35" w:rsidP="003A5570">
      <w:pPr>
        <w:pStyle w:val="BodyText1"/>
        <w:spacing w:before="120" w:line="240" w:lineRule="auto"/>
        <w:ind w:firstLine="270"/>
      </w:pPr>
      <w:r w:rsidRPr="00004F66">
        <w:t>Omit “and”.</w:t>
      </w:r>
    </w:p>
    <w:p w14:paraId="33FF8062" w14:textId="77777777" w:rsidR="00614DB7" w:rsidRPr="00A12649" w:rsidRDefault="002F4A35" w:rsidP="00A12649">
      <w:pPr>
        <w:pStyle w:val="Bodytext20"/>
        <w:spacing w:before="120" w:after="60" w:line="240" w:lineRule="auto"/>
        <w:jc w:val="both"/>
        <w:rPr>
          <w:rStyle w:val="Bodytext51"/>
        </w:rPr>
      </w:pPr>
      <w:r w:rsidRPr="00004F66">
        <w:rPr>
          <w:rStyle w:val="Bodytext51"/>
          <w:b/>
          <w:bCs/>
        </w:rPr>
        <w:t>Subsection 12 (1):</w:t>
      </w:r>
    </w:p>
    <w:p w14:paraId="6BED0B16" w14:textId="77777777" w:rsidR="00614DB7" w:rsidRPr="00004F66" w:rsidRDefault="002F4A35" w:rsidP="003A5570">
      <w:pPr>
        <w:pStyle w:val="BodyText1"/>
        <w:spacing w:before="120" w:line="240" w:lineRule="auto"/>
        <w:ind w:firstLine="270"/>
      </w:pPr>
      <w:r w:rsidRPr="00004F66">
        <w:t>Add at the end the following word and paragraph:</w:t>
      </w:r>
    </w:p>
    <w:p w14:paraId="7FCF42E0" w14:textId="77777777" w:rsidR="00614DB7" w:rsidRPr="00004F66" w:rsidRDefault="002F4A35" w:rsidP="003A5570">
      <w:pPr>
        <w:pStyle w:val="BodyText1"/>
        <w:spacing w:before="120" w:line="240" w:lineRule="auto"/>
        <w:ind w:firstLine="270"/>
      </w:pPr>
      <w:r w:rsidRPr="00004F66">
        <w:t>“; and (e) if the plants of that variety are plants of a prescribed genus or prescribed species:</w:t>
      </w:r>
    </w:p>
    <w:p w14:paraId="4D457D31" w14:textId="77777777" w:rsidR="00614DB7" w:rsidRPr="00004F66" w:rsidRDefault="004942A4" w:rsidP="003A5570">
      <w:pPr>
        <w:pStyle w:val="BodyText1"/>
        <w:spacing w:before="120" w:line="240" w:lineRule="auto"/>
        <w:ind w:left="1908" w:hanging="288"/>
      </w:pPr>
      <w:r>
        <w:t>(</w:t>
      </w:r>
      <w:proofErr w:type="spellStart"/>
      <w:r>
        <w:t>i</w:t>
      </w:r>
      <w:proofErr w:type="spellEnd"/>
      <w:r>
        <w:t xml:space="preserve">) </w:t>
      </w:r>
      <w:r w:rsidR="002F4A35" w:rsidRPr="00004F66">
        <w:t>the exclusive right to produce asexually, including the right to license other persons to produce asexually, plants of that variety for the commercial production of the fruit, flowers, or any other product, of those plants; and</w:t>
      </w:r>
    </w:p>
    <w:p w14:paraId="7DE09757" w14:textId="77777777" w:rsidR="00614DB7" w:rsidRPr="00004F66" w:rsidRDefault="004942A4" w:rsidP="003A5570">
      <w:pPr>
        <w:pStyle w:val="BodyText1"/>
        <w:spacing w:before="120" w:line="240" w:lineRule="auto"/>
        <w:ind w:left="1980" w:hanging="360"/>
      </w:pPr>
      <w:r>
        <w:t xml:space="preserve">(ii) </w:t>
      </w:r>
      <w:r w:rsidR="002F4A35" w:rsidRPr="00004F66">
        <w:t>the exclusive right to produce asexually, including the right to license other persons to produce asexually, reproductive material of plants of that variety for the commercial production of the fruit, flowers, or any other product, of those plants.”.</w:t>
      </w:r>
    </w:p>
    <w:p w14:paraId="2C1ADCF1" w14:textId="77777777" w:rsidR="00614DB7" w:rsidRPr="00A12649" w:rsidRDefault="002F4A35" w:rsidP="00A12649">
      <w:pPr>
        <w:pStyle w:val="Bodytext20"/>
        <w:spacing w:before="120" w:after="60" w:line="240" w:lineRule="auto"/>
        <w:jc w:val="both"/>
        <w:rPr>
          <w:rStyle w:val="Bodytext51"/>
        </w:rPr>
      </w:pPr>
      <w:r w:rsidRPr="00004F66">
        <w:rPr>
          <w:rStyle w:val="Bodytext51"/>
          <w:b/>
          <w:bCs/>
        </w:rPr>
        <w:t>Section 12:</w:t>
      </w:r>
    </w:p>
    <w:p w14:paraId="1D9AD89A" w14:textId="77777777" w:rsidR="00614DB7" w:rsidRPr="00004F66" w:rsidRDefault="002F4A35" w:rsidP="003A5570">
      <w:pPr>
        <w:pStyle w:val="BodyText1"/>
        <w:spacing w:before="120" w:line="240" w:lineRule="auto"/>
        <w:ind w:firstLine="270"/>
      </w:pPr>
      <w:r w:rsidRPr="00004F66">
        <w:t>Add at the end the following subsection:</w:t>
      </w:r>
    </w:p>
    <w:p w14:paraId="5874579F" w14:textId="77777777" w:rsidR="00614DB7" w:rsidRPr="00004F66" w:rsidRDefault="002F4A35" w:rsidP="003A5570">
      <w:pPr>
        <w:pStyle w:val="BodyText1"/>
        <w:spacing w:before="120" w:line="240" w:lineRule="auto"/>
        <w:ind w:firstLine="270"/>
      </w:pPr>
      <w:r w:rsidRPr="00004F66">
        <w:t>“(3) Plant variety rights referred to in subparagraph (1) (e) (</w:t>
      </w:r>
      <w:proofErr w:type="spellStart"/>
      <w:r w:rsidRPr="00004F66">
        <w:t>i</w:t>
      </w:r>
      <w:proofErr w:type="spellEnd"/>
      <w:r w:rsidRPr="00004F66">
        <w:t>) or (ii) are subject to the condition that the grantee of those rights in respect of a plant variety shall license a person:</w:t>
      </w:r>
    </w:p>
    <w:p w14:paraId="02525A23" w14:textId="77777777" w:rsidR="00614DB7" w:rsidRPr="00004F66" w:rsidRDefault="00A12649" w:rsidP="003A5570">
      <w:pPr>
        <w:pStyle w:val="BodyText1"/>
        <w:spacing w:before="120" w:line="240" w:lineRule="auto"/>
        <w:ind w:left="270" w:firstLine="0"/>
      </w:pPr>
      <w:r>
        <w:t xml:space="preserve">(a) </w:t>
      </w:r>
      <w:r w:rsidR="002F4A35" w:rsidRPr="00004F66">
        <w:t>to produce asexually plants of that variety; or</w:t>
      </w:r>
    </w:p>
    <w:p w14:paraId="2C58AF5B" w14:textId="77777777" w:rsidR="00614DB7" w:rsidRPr="00004F66" w:rsidRDefault="00A12649" w:rsidP="003A5570">
      <w:pPr>
        <w:pStyle w:val="BodyText1"/>
        <w:spacing w:before="120" w:line="240" w:lineRule="auto"/>
        <w:ind w:left="270" w:firstLine="0"/>
      </w:pPr>
      <w:r>
        <w:t xml:space="preserve">(b) </w:t>
      </w:r>
      <w:r w:rsidR="002F4A35" w:rsidRPr="00004F66">
        <w:t>to produce asexually reproductive material of plants of that variety;</w:t>
      </w:r>
    </w:p>
    <w:p w14:paraId="614C0A34" w14:textId="77777777" w:rsidR="00A12649" w:rsidRDefault="002F4A35" w:rsidP="003A5570">
      <w:pPr>
        <w:pStyle w:val="BodyText1"/>
        <w:spacing w:before="120" w:line="240" w:lineRule="auto"/>
        <w:ind w:firstLine="0"/>
      </w:pPr>
      <w:r w:rsidRPr="00004F66">
        <w:t xml:space="preserve">(as the case may be) unless the person refuses or fails to comply with any condition to which the </w:t>
      </w:r>
      <w:proofErr w:type="spellStart"/>
      <w:r w:rsidRPr="00004F66">
        <w:t>licence</w:t>
      </w:r>
      <w:proofErr w:type="spellEnd"/>
      <w:r w:rsidRPr="00004F66">
        <w:t xml:space="preserve"> may reasonably be, and is, subject.”.</w:t>
      </w:r>
    </w:p>
    <w:p w14:paraId="3D305D0F" w14:textId="77777777" w:rsidR="00A12649" w:rsidRDefault="00A12649">
      <w:pPr>
        <w:rPr>
          <w:rFonts w:ascii="Times New Roman" w:eastAsia="Times New Roman" w:hAnsi="Times New Roman" w:cs="Times New Roman"/>
          <w:sz w:val="22"/>
          <w:szCs w:val="22"/>
        </w:rPr>
      </w:pPr>
      <w:r>
        <w:br w:type="page"/>
      </w:r>
    </w:p>
    <w:p w14:paraId="036EDF12" w14:textId="77777777" w:rsidR="00614DB7" w:rsidRPr="00004F66" w:rsidRDefault="002F4A35" w:rsidP="00A12649">
      <w:pPr>
        <w:pStyle w:val="BodyText1"/>
        <w:spacing w:line="240" w:lineRule="auto"/>
        <w:ind w:firstLine="0"/>
        <w:jc w:val="center"/>
      </w:pPr>
      <w:r w:rsidRPr="003A5570">
        <w:rPr>
          <w:b/>
        </w:rPr>
        <w:lastRenderedPageBreak/>
        <w:t>SCHEDULE 1</w:t>
      </w:r>
      <w:r w:rsidRPr="00004F66">
        <w:t>—continued</w:t>
      </w:r>
    </w:p>
    <w:p w14:paraId="4F70681D" w14:textId="77777777" w:rsidR="00614DB7" w:rsidRPr="00A12649" w:rsidRDefault="002F4A35" w:rsidP="00A12649">
      <w:pPr>
        <w:pStyle w:val="Bodytext20"/>
        <w:spacing w:before="120" w:after="60" w:line="240" w:lineRule="auto"/>
        <w:jc w:val="both"/>
        <w:rPr>
          <w:rStyle w:val="Bodytext51"/>
        </w:rPr>
      </w:pPr>
      <w:r w:rsidRPr="00004F66">
        <w:rPr>
          <w:rStyle w:val="Bodytext51"/>
          <w:b/>
          <w:bCs/>
        </w:rPr>
        <w:t>Subsection 18 (2):</w:t>
      </w:r>
    </w:p>
    <w:p w14:paraId="265711AE" w14:textId="77777777" w:rsidR="00614DB7" w:rsidRPr="00004F66" w:rsidRDefault="002F4A35" w:rsidP="003A5570">
      <w:pPr>
        <w:pStyle w:val="BodyText1"/>
        <w:spacing w:before="120" w:line="240" w:lineRule="auto"/>
        <w:ind w:firstLine="270"/>
      </w:pPr>
      <w:r w:rsidRPr="00004F66">
        <w:t>Omit “give public notice of the application”, substitute “, as soon as possible after notifying the applicant, give public notice of the acceptance of the application”.</w:t>
      </w:r>
    </w:p>
    <w:p w14:paraId="754DFE53" w14:textId="77777777" w:rsidR="00614DB7" w:rsidRPr="00004F66" w:rsidRDefault="002F4A35" w:rsidP="00A12649">
      <w:pPr>
        <w:pStyle w:val="Bodytext20"/>
        <w:spacing w:before="120" w:after="60" w:line="240" w:lineRule="auto"/>
        <w:jc w:val="both"/>
      </w:pPr>
      <w:bookmarkStart w:id="1" w:name="bookmark1"/>
      <w:r w:rsidRPr="00004F66">
        <w:rPr>
          <w:rStyle w:val="Heading21"/>
          <w:b/>
          <w:bCs/>
        </w:rPr>
        <w:t>Section 28:</w:t>
      </w:r>
      <w:bookmarkEnd w:id="1"/>
    </w:p>
    <w:p w14:paraId="4C22A63F" w14:textId="77777777" w:rsidR="00614DB7" w:rsidRPr="00004F66" w:rsidRDefault="002F4A35" w:rsidP="003A5570">
      <w:pPr>
        <w:pStyle w:val="BodyText1"/>
        <w:spacing w:before="120" w:line="240" w:lineRule="auto"/>
        <w:ind w:firstLine="270"/>
      </w:pPr>
      <w:r w:rsidRPr="00004F66">
        <w:t>Omit “within 7 days”, substitute “as soon as possible”.</w:t>
      </w:r>
    </w:p>
    <w:p w14:paraId="68508E89" w14:textId="77777777" w:rsidR="00614DB7" w:rsidRPr="00004F66" w:rsidRDefault="002F4A35" w:rsidP="00A12649">
      <w:pPr>
        <w:pStyle w:val="Bodytext20"/>
        <w:spacing w:before="120" w:after="60" w:line="240" w:lineRule="auto"/>
        <w:jc w:val="both"/>
      </w:pPr>
      <w:bookmarkStart w:id="2" w:name="bookmark2"/>
      <w:r w:rsidRPr="00004F66">
        <w:rPr>
          <w:rStyle w:val="Heading21"/>
          <w:b/>
          <w:bCs/>
        </w:rPr>
        <w:t>After subsection 38 (1):</w:t>
      </w:r>
      <w:bookmarkEnd w:id="2"/>
    </w:p>
    <w:p w14:paraId="7578FAD4" w14:textId="77777777" w:rsidR="00614DB7" w:rsidRPr="00004F66" w:rsidRDefault="002F4A35" w:rsidP="003A5570">
      <w:pPr>
        <w:pStyle w:val="BodyText1"/>
        <w:spacing w:before="120" w:line="240" w:lineRule="auto"/>
        <w:ind w:firstLine="270"/>
      </w:pPr>
      <w:r w:rsidRPr="00004F66">
        <w:t>Insert the following subsection:</w:t>
      </w:r>
    </w:p>
    <w:p w14:paraId="3D3B87C9" w14:textId="094520F4" w:rsidR="00614DB7" w:rsidRPr="00004F66" w:rsidRDefault="002F4A35" w:rsidP="003A5570">
      <w:pPr>
        <w:pStyle w:val="BodyText1"/>
        <w:spacing w:before="120" w:line="240" w:lineRule="auto"/>
        <w:ind w:firstLine="270"/>
      </w:pPr>
      <w:r w:rsidRPr="00004F66">
        <w:t>“(</w:t>
      </w:r>
      <w:r w:rsidR="00141BD4">
        <w:t>1</w:t>
      </w:r>
      <w:r w:rsidR="00141BD4">
        <w:rPr>
          <w:smallCaps/>
        </w:rPr>
        <w:t>a</w:t>
      </w:r>
      <w:r w:rsidRPr="00004F66">
        <w:t>) In paragraph (1) (a), ‘commercial purpose’, in relation to plants of a plant variety in respect of which plant variety rights referred to in subparagraph 12 (1) (e) (</w:t>
      </w:r>
      <w:proofErr w:type="spellStart"/>
      <w:r w:rsidRPr="00004F66">
        <w:t>i</w:t>
      </w:r>
      <w:proofErr w:type="spellEnd"/>
      <w:r w:rsidRPr="00004F66">
        <w:t>) or (ii) subsist, includes the commercial production of the fruit, flowers, or any other product, of those plants.”.</w:t>
      </w:r>
    </w:p>
    <w:p w14:paraId="2FD4EBBC" w14:textId="77777777" w:rsidR="00614DB7" w:rsidRPr="00004F66" w:rsidRDefault="002F4A35" w:rsidP="00A12649">
      <w:pPr>
        <w:pStyle w:val="Bodytext20"/>
        <w:spacing w:before="120" w:after="60" w:line="240" w:lineRule="auto"/>
        <w:jc w:val="both"/>
      </w:pPr>
      <w:bookmarkStart w:id="3" w:name="bookmark3"/>
      <w:r w:rsidRPr="00004F66">
        <w:rPr>
          <w:rStyle w:val="Heading21"/>
          <w:b/>
          <w:bCs/>
        </w:rPr>
        <w:t>Subparagraphs 38 (2) (a) (</w:t>
      </w:r>
      <w:proofErr w:type="spellStart"/>
      <w:r w:rsidRPr="00004F66">
        <w:rPr>
          <w:rStyle w:val="Heading21"/>
          <w:b/>
          <w:bCs/>
        </w:rPr>
        <w:t>i</w:t>
      </w:r>
      <w:proofErr w:type="spellEnd"/>
      <w:r w:rsidRPr="00004F66">
        <w:rPr>
          <w:rStyle w:val="Heading21"/>
          <w:b/>
          <w:bCs/>
        </w:rPr>
        <w:t>) and (b) (</w:t>
      </w:r>
      <w:proofErr w:type="spellStart"/>
      <w:r w:rsidRPr="00004F66">
        <w:rPr>
          <w:rStyle w:val="Heading21"/>
          <w:b/>
          <w:bCs/>
        </w:rPr>
        <w:t>i</w:t>
      </w:r>
      <w:proofErr w:type="spellEnd"/>
      <w:r w:rsidRPr="00004F66">
        <w:rPr>
          <w:rStyle w:val="Heading21"/>
          <w:b/>
          <w:bCs/>
        </w:rPr>
        <w:t>):</w:t>
      </w:r>
      <w:bookmarkEnd w:id="3"/>
    </w:p>
    <w:p w14:paraId="16644A3D" w14:textId="77777777" w:rsidR="00614DB7" w:rsidRPr="00004F66" w:rsidRDefault="002F4A35" w:rsidP="00A12649">
      <w:pPr>
        <w:pStyle w:val="BodyText1"/>
        <w:spacing w:line="240" w:lineRule="auto"/>
        <w:ind w:firstLine="270"/>
      </w:pPr>
      <w:r w:rsidRPr="00004F66">
        <w:t>Insert “, otherwise than by asexual means,” after “produce”.</w:t>
      </w:r>
    </w:p>
    <w:p w14:paraId="2080CFD1" w14:textId="77777777" w:rsidR="00614DB7" w:rsidRPr="00004F66" w:rsidRDefault="002F4A35" w:rsidP="00A12649">
      <w:pPr>
        <w:pStyle w:val="Bodytext20"/>
        <w:spacing w:before="120" w:after="60" w:line="240" w:lineRule="auto"/>
        <w:jc w:val="both"/>
      </w:pPr>
      <w:bookmarkStart w:id="4" w:name="bookmark4"/>
      <w:r w:rsidRPr="00004F66">
        <w:rPr>
          <w:rStyle w:val="Heading21"/>
          <w:b/>
          <w:bCs/>
        </w:rPr>
        <w:t>Subparagraphs 38 (2) (a) (ii) and (b) (ii):</w:t>
      </w:r>
      <w:bookmarkEnd w:id="4"/>
    </w:p>
    <w:p w14:paraId="08B14D9C" w14:textId="77777777" w:rsidR="00614DB7" w:rsidRPr="00004F66" w:rsidRDefault="002F4A35" w:rsidP="00A12649">
      <w:pPr>
        <w:pStyle w:val="BodyText1"/>
        <w:spacing w:line="240" w:lineRule="auto"/>
        <w:ind w:firstLine="270"/>
      </w:pPr>
      <w:r w:rsidRPr="00004F66">
        <w:t>Insert “otherwise than by asexual means” after “derived”.</w:t>
      </w:r>
    </w:p>
    <w:p w14:paraId="14FB147E" w14:textId="77777777" w:rsidR="00614DB7" w:rsidRPr="00004F66" w:rsidRDefault="002F4A35" w:rsidP="00A12649">
      <w:pPr>
        <w:pStyle w:val="Bodytext20"/>
        <w:spacing w:before="120" w:after="60" w:line="240" w:lineRule="auto"/>
        <w:jc w:val="both"/>
      </w:pPr>
      <w:bookmarkStart w:id="5" w:name="bookmark5"/>
      <w:r w:rsidRPr="00004F66">
        <w:rPr>
          <w:rStyle w:val="Heading21"/>
          <w:b/>
          <w:bCs/>
        </w:rPr>
        <w:t>Subparagraphs 38 (3) (a) (</w:t>
      </w:r>
      <w:proofErr w:type="spellStart"/>
      <w:r w:rsidRPr="00004F66">
        <w:rPr>
          <w:rStyle w:val="Heading21"/>
          <w:b/>
          <w:bCs/>
        </w:rPr>
        <w:t>i</w:t>
      </w:r>
      <w:proofErr w:type="spellEnd"/>
      <w:r w:rsidRPr="00004F66">
        <w:rPr>
          <w:rStyle w:val="Heading21"/>
          <w:b/>
          <w:bCs/>
        </w:rPr>
        <w:t>) and (b) (</w:t>
      </w:r>
      <w:proofErr w:type="spellStart"/>
      <w:r w:rsidRPr="00004F66">
        <w:rPr>
          <w:rStyle w:val="Heading21"/>
          <w:b/>
          <w:bCs/>
        </w:rPr>
        <w:t>i</w:t>
      </w:r>
      <w:proofErr w:type="spellEnd"/>
      <w:r w:rsidRPr="00004F66">
        <w:rPr>
          <w:rStyle w:val="Heading21"/>
          <w:b/>
          <w:bCs/>
        </w:rPr>
        <w:t>):</w:t>
      </w:r>
      <w:bookmarkEnd w:id="5"/>
    </w:p>
    <w:p w14:paraId="7F4DEFCD" w14:textId="77777777" w:rsidR="00614DB7" w:rsidRPr="00004F66" w:rsidRDefault="002F4A35" w:rsidP="00A12649">
      <w:pPr>
        <w:pStyle w:val="BodyText1"/>
        <w:spacing w:line="240" w:lineRule="auto"/>
        <w:ind w:firstLine="270"/>
      </w:pPr>
      <w:r w:rsidRPr="00004F66">
        <w:t>Insert otherwise than by asexual means,” after “produce”.</w:t>
      </w:r>
    </w:p>
    <w:p w14:paraId="6BF576FE" w14:textId="77777777" w:rsidR="00614DB7" w:rsidRPr="00004F66" w:rsidRDefault="002F4A35" w:rsidP="00A12649">
      <w:pPr>
        <w:pStyle w:val="Bodytext20"/>
        <w:spacing w:before="120" w:after="60" w:line="240" w:lineRule="auto"/>
        <w:jc w:val="both"/>
      </w:pPr>
      <w:bookmarkStart w:id="6" w:name="bookmark6"/>
      <w:r w:rsidRPr="00004F66">
        <w:rPr>
          <w:rStyle w:val="Heading21"/>
          <w:b/>
          <w:bCs/>
        </w:rPr>
        <w:t>Subparagraphs 38 (3) (a) (ii) and (b) (ii):</w:t>
      </w:r>
      <w:bookmarkEnd w:id="6"/>
    </w:p>
    <w:p w14:paraId="42E2E14A" w14:textId="77777777" w:rsidR="00614DB7" w:rsidRPr="00004F66" w:rsidRDefault="002F4A35" w:rsidP="00A12649">
      <w:pPr>
        <w:pStyle w:val="BodyText1"/>
        <w:spacing w:line="240" w:lineRule="auto"/>
        <w:ind w:firstLine="270"/>
      </w:pPr>
      <w:r w:rsidRPr="00004F66">
        <w:t>Insert “otherwise than by asexual means” after “derived”.</w:t>
      </w:r>
    </w:p>
    <w:p w14:paraId="14E9A6D5" w14:textId="77777777" w:rsidR="00614DB7" w:rsidRPr="00004F66" w:rsidRDefault="002F4A35" w:rsidP="00A12649">
      <w:pPr>
        <w:pStyle w:val="Bodytext20"/>
        <w:spacing w:before="120" w:after="60" w:line="240" w:lineRule="auto"/>
        <w:jc w:val="both"/>
      </w:pPr>
      <w:bookmarkStart w:id="7" w:name="bookmark7"/>
      <w:r w:rsidRPr="00004F66">
        <w:rPr>
          <w:rStyle w:val="Heading21"/>
          <w:b/>
          <w:bCs/>
        </w:rPr>
        <w:t>Section 40:</w:t>
      </w:r>
      <w:bookmarkEnd w:id="7"/>
    </w:p>
    <w:p w14:paraId="62B1EFC6" w14:textId="77777777" w:rsidR="00614DB7" w:rsidRPr="00004F66" w:rsidRDefault="002F4A35" w:rsidP="003A5570">
      <w:pPr>
        <w:pStyle w:val="BodyText1"/>
        <w:spacing w:before="120" w:line="240" w:lineRule="auto"/>
        <w:ind w:firstLine="270"/>
      </w:pPr>
      <w:r w:rsidRPr="00004F66">
        <w:t>After paragraph (d) insert the following paragraphs:</w:t>
      </w:r>
    </w:p>
    <w:p w14:paraId="5F487A2F" w14:textId="77777777" w:rsidR="00614DB7" w:rsidRPr="00004F66" w:rsidRDefault="002F4A35" w:rsidP="003A5570">
      <w:pPr>
        <w:pStyle w:val="BodyText1"/>
        <w:spacing w:before="120" w:line="240" w:lineRule="auto"/>
        <w:ind w:left="765" w:hanging="495"/>
      </w:pPr>
      <w:r w:rsidRPr="00004F66">
        <w:t>“(da) a person who, not being licensed by the grantee to produce asexually plants of that variety for the commercial production of the fruit, flowers, or any other product, of those plants, so produces plants of that variety for the commercial production of such fruit, flowers or other product;</w:t>
      </w:r>
    </w:p>
    <w:p w14:paraId="7A84558E" w14:textId="77777777" w:rsidR="00614DB7" w:rsidRPr="00004F66" w:rsidRDefault="002F4A35" w:rsidP="003A5570">
      <w:pPr>
        <w:pStyle w:val="BodyText1"/>
        <w:spacing w:before="120" w:line="240" w:lineRule="auto"/>
        <w:ind w:left="720" w:hanging="450"/>
      </w:pPr>
      <w:r w:rsidRPr="00004F66">
        <w:t>(</w:t>
      </w:r>
      <w:proofErr w:type="spellStart"/>
      <w:r w:rsidRPr="00004F66">
        <w:t>db</w:t>
      </w:r>
      <w:proofErr w:type="spellEnd"/>
      <w:r w:rsidRPr="00004F66">
        <w:t>) a person who, not being licensed by the grantee to produce asexually reproductive material of plants of that variety for the commercial production of the fruit, flowers, or any other product, of those plants, so produces reproductive material of plants of that variety for the commercial production of such fruit, flowers or other product;”.</w:t>
      </w:r>
    </w:p>
    <w:p w14:paraId="41D32BC9" w14:textId="77777777" w:rsidR="00A12649" w:rsidRDefault="00A12649">
      <w:pPr>
        <w:rPr>
          <w:rStyle w:val="Bodytext41"/>
          <w:rFonts w:eastAsia="Courier New"/>
        </w:rPr>
      </w:pPr>
      <w:r>
        <w:rPr>
          <w:rStyle w:val="Bodytext41"/>
          <w:rFonts w:eastAsia="Courier New"/>
          <w:i w:val="0"/>
          <w:iCs w:val="0"/>
        </w:rPr>
        <w:br w:type="page"/>
      </w:r>
    </w:p>
    <w:p w14:paraId="5D4399F5" w14:textId="77777777" w:rsidR="00614DB7" w:rsidRPr="00004F66" w:rsidRDefault="002F4A35" w:rsidP="00A12649">
      <w:pPr>
        <w:pStyle w:val="BodyText1"/>
        <w:spacing w:line="240" w:lineRule="auto"/>
        <w:ind w:firstLine="0"/>
        <w:jc w:val="center"/>
      </w:pPr>
      <w:r w:rsidRPr="003A5570">
        <w:rPr>
          <w:b/>
        </w:rPr>
        <w:lastRenderedPageBreak/>
        <w:t>SCHEDULE 1</w:t>
      </w:r>
      <w:r w:rsidRPr="00004F66">
        <w:t>—continued</w:t>
      </w:r>
    </w:p>
    <w:p w14:paraId="057620FA" w14:textId="77777777" w:rsidR="00614DB7" w:rsidRPr="00004F66" w:rsidRDefault="002F4A35" w:rsidP="00A12649">
      <w:pPr>
        <w:pStyle w:val="Bodytext60"/>
        <w:spacing w:before="60" w:line="240" w:lineRule="auto"/>
        <w:jc w:val="center"/>
        <w:rPr>
          <w:sz w:val="22"/>
          <w:szCs w:val="22"/>
        </w:rPr>
      </w:pPr>
      <w:r w:rsidRPr="00004F66">
        <w:rPr>
          <w:sz w:val="22"/>
          <w:szCs w:val="22"/>
        </w:rPr>
        <w:t>Petroleum (Submerged Lands) Act 1967</w:t>
      </w:r>
    </w:p>
    <w:p w14:paraId="1FDBC98D" w14:textId="77777777" w:rsidR="00614DB7" w:rsidRPr="00004F66" w:rsidRDefault="002F4A35" w:rsidP="00A12649">
      <w:pPr>
        <w:pStyle w:val="Bodytext20"/>
        <w:spacing w:before="120" w:after="60" w:line="240" w:lineRule="auto"/>
        <w:jc w:val="both"/>
      </w:pPr>
      <w:r w:rsidRPr="00004F66">
        <w:rPr>
          <w:rStyle w:val="Bodytext51"/>
          <w:b/>
          <w:bCs/>
        </w:rPr>
        <w:t>Paragraph 21 (1) (f):</w:t>
      </w:r>
    </w:p>
    <w:p w14:paraId="4DCFD893" w14:textId="77777777" w:rsidR="00614DB7" w:rsidRPr="00004F66" w:rsidRDefault="002F4A35" w:rsidP="00A12649">
      <w:pPr>
        <w:pStyle w:val="BodyText1"/>
        <w:spacing w:line="240" w:lineRule="auto"/>
        <w:ind w:firstLine="270"/>
      </w:pPr>
      <w:r w:rsidRPr="00004F66">
        <w:t>Omit “a fee of $3,000”, substitute “the prescribed fee”.</w:t>
      </w:r>
    </w:p>
    <w:p w14:paraId="39B45BA4" w14:textId="77777777" w:rsidR="00614DB7" w:rsidRPr="00004F66" w:rsidRDefault="002F4A35" w:rsidP="00A12649">
      <w:pPr>
        <w:pStyle w:val="Bodytext20"/>
        <w:spacing w:before="120" w:after="60" w:line="240" w:lineRule="auto"/>
        <w:jc w:val="both"/>
      </w:pPr>
      <w:r w:rsidRPr="00004F66">
        <w:rPr>
          <w:rStyle w:val="Bodytext51"/>
          <w:b/>
          <w:bCs/>
        </w:rPr>
        <w:t>Subsection 21 (5):</w:t>
      </w:r>
    </w:p>
    <w:p w14:paraId="572C6D0E" w14:textId="77777777" w:rsidR="00614DB7" w:rsidRPr="00004F66" w:rsidRDefault="002F4A35" w:rsidP="00A12649">
      <w:pPr>
        <w:pStyle w:val="BodyText1"/>
        <w:spacing w:line="240" w:lineRule="auto"/>
        <w:ind w:firstLine="270"/>
      </w:pPr>
      <w:r w:rsidRPr="00004F66">
        <w:t>Omit the subsection.</w:t>
      </w:r>
    </w:p>
    <w:p w14:paraId="5E60A10E" w14:textId="77777777" w:rsidR="00614DB7" w:rsidRPr="00004F66" w:rsidRDefault="002F4A35" w:rsidP="00A12649">
      <w:pPr>
        <w:pStyle w:val="Bodytext20"/>
        <w:spacing w:before="120" w:after="60" w:line="240" w:lineRule="auto"/>
        <w:jc w:val="both"/>
      </w:pPr>
      <w:r w:rsidRPr="00004F66">
        <w:rPr>
          <w:rStyle w:val="Bodytext51"/>
          <w:b/>
          <w:bCs/>
        </w:rPr>
        <w:t>Subsection 22</w:t>
      </w:r>
      <w:r w:rsidRPr="00004F66">
        <w:rPr>
          <w:rStyle w:val="Bodytext5SmallCaps"/>
          <w:b/>
          <w:bCs/>
        </w:rPr>
        <w:t>a (1):</w:t>
      </w:r>
    </w:p>
    <w:p w14:paraId="3C0F704D" w14:textId="77777777" w:rsidR="00614DB7" w:rsidRPr="00004F66" w:rsidRDefault="002F4A35" w:rsidP="00A12649">
      <w:pPr>
        <w:pStyle w:val="BodyText1"/>
        <w:spacing w:line="240" w:lineRule="auto"/>
        <w:ind w:firstLine="270"/>
      </w:pPr>
      <w:r w:rsidRPr="00004F66">
        <w:t>Omit “be”, substitute “by”.</w:t>
      </w:r>
    </w:p>
    <w:p w14:paraId="37540820" w14:textId="77777777" w:rsidR="00614DB7" w:rsidRPr="00004F66" w:rsidRDefault="002F4A35" w:rsidP="00A12649">
      <w:pPr>
        <w:pStyle w:val="Bodytext20"/>
        <w:spacing w:before="120" w:after="60" w:line="240" w:lineRule="auto"/>
        <w:jc w:val="both"/>
      </w:pPr>
      <w:r w:rsidRPr="00004F66">
        <w:rPr>
          <w:rStyle w:val="Bodytext51"/>
          <w:b/>
          <w:bCs/>
        </w:rPr>
        <w:t xml:space="preserve">Paragraph </w:t>
      </w:r>
      <w:r w:rsidRPr="00004F66">
        <w:rPr>
          <w:rStyle w:val="Bodytext5105pt"/>
          <w:b/>
          <w:bCs/>
          <w:sz w:val="22"/>
          <w:szCs w:val="22"/>
        </w:rPr>
        <w:t xml:space="preserve">22a (5) </w:t>
      </w:r>
      <w:r w:rsidRPr="00004F66">
        <w:rPr>
          <w:rStyle w:val="Bodytext51"/>
          <w:b/>
          <w:bCs/>
        </w:rPr>
        <w:t>(h):</w:t>
      </w:r>
    </w:p>
    <w:p w14:paraId="2DC87869" w14:textId="77777777" w:rsidR="00614DB7" w:rsidRPr="00004F66" w:rsidRDefault="002F4A35" w:rsidP="00A12649">
      <w:pPr>
        <w:pStyle w:val="BodyText1"/>
        <w:spacing w:line="240" w:lineRule="auto"/>
        <w:ind w:firstLine="270"/>
      </w:pPr>
      <w:r w:rsidRPr="00004F66">
        <w:t>Omit “a fee of $3,000”, substitute “the prescribed fee”.</w:t>
      </w:r>
    </w:p>
    <w:p w14:paraId="7EC0243D" w14:textId="77777777" w:rsidR="00614DB7" w:rsidRPr="00004F66" w:rsidRDefault="002F4A35" w:rsidP="00A12649">
      <w:pPr>
        <w:pStyle w:val="Bodytext20"/>
        <w:spacing w:before="120" w:after="60" w:line="240" w:lineRule="auto"/>
        <w:jc w:val="both"/>
      </w:pPr>
      <w:r w:rsidRPr="00004F66">
        <w:rPr>
          <w:rStyle w:val="Bodytext51"/>
          <w:b/>
          <w:bCs/>
        </w:rPr>
        <w:t xml:space="preserve">Subsection </w:t>
      </w:r>
      <w:r w:rsidRPr="00004F66">
        <w:rPr>
          <w:rStyle w:val="Bodytext5105pt"/>
          <w:b/>
          <w:bCs/>
          <w:sz w:val="22"/>
          <w:szCs w:val="22"/>
        </w:rPr>
        <w:t xml:space="preserve">22a </w:t>
      </w:r>
      <w:r w:rsidRPr="00004F66">
        <w:rPr>
          <w:rStyle w:val="Bodytext51"/>
          <w:b/>
          <w:bCs/>
        </w:rPr>
        <w:t>(7):</w:t>
      </w:r>
    </w:p>
    <w:p w14:paraId="2C3B3F08" w14:textId="77777777" w:rsidR="00614DB7" w:rsidRPr="00004F66" w:rsidRDefault="002F4A35" w:rsidP="00A12649">
      <w:pPr>
        <w:pStyle w:val="BodyText1"/>
        <w:spacing w:line="240" w:lineRule="auto"/>
        <w:ind w:firstLine="270"/>
      </w:pPr>
      <w:r w:rsidRPr="00004F66">
        <w:t>Omit the subsection.</w:t>
      </w:r>
    </w:p>
    <w:p w14:paraId="77EDEDF2" w14:textId="77777777" w:rsidR="00614DB7" w:rsidRPr="00004F66" w:rsidRDefault="002F4A35" w:rsidP="00A12649">
      <w:pPr>
        <w:pStyle w:val="Bodytext20"/>
        <w:spacing w:before="120" w:after="60" w:line="240" w:lineRule="auto"/>
        <w:jc w:val="both"/>
      </w:pPr>
      <w:r w:rsidRPr="00004F66">
        <w:rPr>
          <w:rStyle w:val="Bodytext51"/>
          <w:b/>
          <w:bCs/>
        </w:rPr>
        <w:t>Paragraph 24 (1) (a):</w:t>
      </w:r>
    </w:p>
    <w:p w14:paraId="7DCE4729" w14:textId="77777777" w:rsidR="00614DB7" w:rsidRPr="00004F66" w:rsidRDefault="002F4A35" w:rsidP="00A12649">
      <w:pPr>
        <w:pStyle w:val="BodyText1"/>
        <w:spacing w:line="240" w:lineRule="auto"/>
        <w:ind w:firstLine="270"/>
      </w:pPr>
      <w:r w:rsidRPr="00004F66">
        <w:t>Omit “a fee of $3,000”, substitute “the prescribed fee”.</w:t>
      </w:r>
    </w:p>
    <w:p w14:paraId="6D8CDF9C" w14:textId="77777777" w:rsidR="00614DB7" w:rsidRPr="00004F66" w:rsidRDefault="002F4A35" w:rsidP="00A12649">
      <w:pPr>
        <w:pStyle w:val="Bodytext20"/>
        <w:spacing w:before="120" w:after="60" w:line="240" w:lineRule="auto"/>
        <w:jc w:val="both"/>
      </w:pPr>
      <w:r w:rsidRPr="00004F66">
        <w:rPr>
          <w:rStyle w:val="Bodytext51"/>
          <w:b/>
          <w:bCs/>
        </w:rPr>
        <w:t>Subsection 24 (2):</w:t>
      </w:r>
    </w:p>
    <w:p w14:paraId="506B5D48" w14:textId="77777777" w:rsidR="00614DB7" w:rsidRPr="00004F66" w:rsidRDefault="002F4A35" w:rsidP="003A5570">
      <w:pPr>
        <w:pStyle w:val="BodyText1"/>
        <w:spacing w:before="120" w:line="240" w:lineRule="auto"/>
        <w:ind w:firstLine="270"/>
      </w:pPr>
      <w:r w:rsidRPr="00004F66">
        <w:t>Omit the subsection, substitute the following subsection:</w:t>
      </w:r>
    </w:p>
    <w:p w14:paraId="41E66581" w14:textId="77777777" w:rsidR="00614DB7" w:rsidRPr="00004F66" w:rsidRDefault="002F4A35" w:rsidP="003A5570">
      <w:pPr>
        <w:pStyle w:val="BodyText1"/>
        <w:spacing w:before="120" w:line="240" w:lineRule="auto"/>
        <w:ind w:firstLine="270"/>
      </w:pPr>
      <w:r w:rsidRPr="00004F66">
        <w:t>“(2) Where a permit is not granted on the application, the amount of the deposit shall, subject to subsection (3), be refunded to the applicant.”.</w:t>
      </w:r>
    </w:p>
    <w:p w14:paraId="3ED0D13E" w14:textId="77777777" w:rsidR="00614DB7" w:rsidRPr="00004F66" w:rsidRDefault="002F4A35" w:rsidP="00A12649">
      <w:pPr>
        <w:pStyle w:val="Bodytext20"/>
        <w:spacing w:before="120" w:after="60" w:line="240" w:lineRule="auto"/>
        <w:jc w:val="both"/>
      </w:pPr>
      <w:r w:rsidRPr="00004F66">
        <w:rPr>
          <w:rStyle w:val="Bodytext51"/>
          <w:b/>
          <w:bCs/>
        </w:rPr>
        <w:t>Paragraph 30 (2) (c):</w:t>
      </w:r>
    </w:p>
    <w:p w14:paraId="6BF80705" w14:textId="77777777" w:rsidR="00614DB7" w:rsidRPr="00004F66" w:rsidRDefault="002F4A35" w:rsidP="001F6A5F">
      <w:pPr>
        <w:pStyle w:val="BodyText1"/>
        <w:spacing w:line="240" w:lineRule="auto"/>
        <w:ind w:firstLine="270"/>
      </w:pPr>
      <w:r w:rsidRPr="00004F66">
        <w:t>Omit “a fee of $300”, substitute “the prescribed fee”.</w:t>
      </w:r>
    </w:p>
    <w:p w14:paraId="2532404E" w14:textId="77777777" w:rsidR="00614DB7" w:rsidRPr="00004F66" w:rsidRDefault="002F4A35" w:rsidP="00A12649">
      <w:pPr>
        <w:pStyle w:val="Bodytext20"/>
        <w:spacing w:before="120" w:after="60" w:line="240" w:lineRule="auto"/>
        <w:jc w:val="both"/>
      </w:pPr>
      <w:r w:rsidRPr="00004F66">
        <w:rPr>
          <w:rStyle w:val="Bodytext51"/>
          <w:b/>
          <w:bCs/>
        </w:rPr>
        <w:t>Subsection 32 (1):</w:t>
      </w:r>
    </w:p>
    <w:p w14:paraId="13D9C2FC" w14:textId="77777777" w:rsidR="00614DB7" w:rsidRPr="00004F66" w:rsidRDefault="002F4A35" w:rsidP="003A5570">
      <w:pPr>
        <w:pStyle w:val="BodyText1"/>
        <w:spacing w:before="120" w:line="240" w:lineRule="auto"/>
        <w:ind w:firstLine="270"/>
      </w:pPr>
      <w:r w:rsidRPr="00004F66">
        <w:t>Omit all words and paragraphs preceding paragraph (c), substitute the following words and paragraphs:</w:t>
      </w:r>
    </w:p>
    <w:p w14:paraId="2419FE70" w14:textId="77777777" w:rsidR="00614DB7" w:rsidRPr="00004F66" w:rsidRDefault="002F4A35" w:rsidP="003A5570">
      <w:pPr>
        <w:pStyle w:val="BodyText1"/>
        <w:spacing w:before="120" w:line="240" w:lineRule="auto"/>
        <w:ind w:firstLine="270"/>
      </w:pPr>
      <w:r w:rsidRPr="00004F66">
        <w:t>“(1) Where an application has been made under section 30 for the renewal of a permit, the Joint Authority:</w:t>
      </w:r>
    </w:p>
    <w:p w14:paraId="1442CDB5" w14:textId="77777777" w:rsidR="00614DB7" w:rsidRPr="00004F66" w:rsidRDefault="001F6A5F" w:rsidP="003A5570">
      <w:pPr>
        <w:pStyle w:val="BodyText1"/>
        <w:spacing w:before="120" w:line="240" w:lineRule="auto"/>
        <w:ind w:left="630" w:hanging="360"/>
      </w:pPr>
      <w:r>
        <w:t xml:space="preserve">(a) </w:t>
      </w:r>
      <w:r w:rsidR="002F4A35" w:rsidRPr="00004F66">
        <w:t>shall, if the conditions to which the permit is, or has from time to time been, subject and the provisions of this Part and of the regulations have been complied with; or</w:t>
      </w:r>
    </w:p>
    <w:p w14:paraId="61DA4303" w14:textId="77777777" w:rsidR="00614DB7" w:rsidRPr="00004F66" w:rsidRDefault="001F6A5F" w:rsidP="003A5570">
      <w:pPr>
        <w:pStyle w:val="BodyText1"/>
        <w:spacing w:before="120" w:line="240" w:lineRule="auto"/>
        <w:ind w:left="630" w:hanging="360"/>
      </w:pPr>
      <w:r>
        <w:t xml:space="preserve">(b) </w:t>
      </w:r>
      <w:r w:rsidR="002F4A35" w:rsidRPr="00004F66">
        <w:t>may, if:</w:t>
      </w:r>
    </w:p>
    <w:p w14:paraId="0D49B504" w14:textId="77777777" w:rsidR="00614DB7" w:rsidRPr="00004F66" w:rsidRDefault="001F6A5F" w:rsidP="003A5570">
      <w:pPr>
        <w:pStyle w:val="BodyText1"/>
        <w:spacing w:before="120" w:line="240" w:lineRule="auto"/>
        <w:ind w:left="999" w:hanging="279"/>
      </w:pPr>
      <w:r>
        <w:t>(</w:t>
      </w:r>
      <w:proofErr w:type="spellStart"/>
      <w:r>
        <w:t>i</w:t>
      </w:r>
      <w:proofErr w:type="spellEnd"/>
      <w:r>
        <w:t xml:space="preserve">) </w:t>
      </w:r>
      <w:r w:rsidR="002F4A35" w:rsidRPr="00004F66">
        <w:t>any of the conditions to which the permit is, or has from time to time been, subject or any of the provisions of this Part and of the regulations has not been complied with; and</w:t>
      </w:r>
    </w:p>
    <w:p w14:paraId="5FB215A5" w14:textId="77777777" w:rsidR="001F6A5F" w:rsidRDefault="001F6A5F" w:rsidP="003A5570">
      <w:pPr>
        <w:pStyle w:val="BodyText1"/>
        <w:spacing w:before="120" w:line="240" w:lineRule="auto"/>
        <w:ind w:left="1053" w:hanging="333"/>
      </w:pPr>
      <w:r>
        <w:t xml:space="preserve">(ii) </w:t>
      </w:r>
      <w:r w:rsidR="002F4A35" w:rsidRPr="00004F66">
        <w:t>the Joint Authority is, nevertheless, satisfied that special circumstances exist that justify the granting of the renewal of the permit;</w:t>
      </w:r>
    </w:p>
    <w:p w14:paraId="4DF547D0" w14:textId="77777777" w:rsidR="001F6A5F" w:rsidRDefault="001F6A5F">
      <w:pPr>
        <w:rPr>
          <w:rFonts w:ascii="Times New Roman" w:eastAsia="Times New Roman" w:hAnsi="Times New Roman" w:cs="Times New Roman"/>
          <w:sz w:val="22"/>
          <w:szCs w:val="22"/>
        </w:rPr>
      </w:pPr>
      <w:r>
        <w:br w:type="page"/>
      </w:r>
    </w:p>
    <w:p w14:paraId="55D0CD7A" w14:textId="77777777" w:rsidR="00614DB7" w:rsidRPr="00004F66" w:rsidRDefault="002F4A35" w:rsidP="001F6A5F">
      <w:pPr>
        <w:pStyle w:val="BodyText1"/>
        <w:spacing w:line="240" w:lineRule="auto"/>
        <w:ind w:firstLine="0"/>
        <w:jc w:val="center"/>
      </w:pPr>
      <w:r w:rsidRPr="003A5570">
        <w:rPr>
          <w:b/>
        </w:rPr>
        <w:lastRenderedPageBreak/>
        <w:t>SCHEDULE 1</w:t>
      </w:r>
      <w:r w:rsidRPr="00004F66">
        <w:t>—continued</w:t>
      </w:r>
    </w:p>
    <w:p w14:paraId="4667B622" w14:textId="77777777" w:rsidR="00614DB7" w:rsidRPr="00004F66" w:rsidRDefault="002F4A35" w:rsidP="003A5570">
      <w:pPr>
        <w:pStyle w:val="BodyText1"/>
        <w:spacing w:before="120" w:line="240" w:lineRule="auto"/>
        <w:ind w:firstLine="0"/>
      </w:pPr>
      <w:r w:rsidRPr="00004F66">
        <w:t>by instrument in writing served on the person who is then the permittee inform the person:”.</w:t>
      </w:r>
    </w:p>
    <w:p w14:paraId="13C31703" w14:textId="77777777" w:rsidR="00614DB7" w:rsidRPr="00004F66" w:rsidRDefault="002F4A35" w:rsidP="00A12649">
      <w:pPr>
        <w:pStyle w:val="Bodytext20"/>
        <w:spacing w:before="120" w:after="60" w:line="240" w:lineRule="auto"/>
        <w:jc w:val="both"/>
      </w:pPr>
      <w:r w:rsidRPr="00004F66">
        <w:rPr>
          <w:rStyle w:val="Bodytext51"/>
          <w:b/>
          <w:bCs/>
        </w:rPr>
        <w:t>Paragraph 32 (1) (d):</w:t>
      </w:r>
    </w:p>
    <w:p w14:paraId="3E568DB4" w14:textId="77777777" w:rsidR="00614DB7" w:rsidRPr="00004F66" w:rsidRDefault="002F4A35" w:rsidP="001F6A5F">
      <w:pPr>
        <w:pStyle w:val="BodyText1"/>
        <w:spacing w:line="240" w:lineRule="auto"/>
        <w:ind w:firstLine="270"/>
      </w:pPr>
      <w:r w:rsidRPr="00004F66">
        <w:t>Omit “permittee”, substitute “person”.</w:t>
      </w:r>
    </w:p>
    <w:p w14:paraId="19871466" w14:textId="77777777" w:rsidR="00614DB7" w:rsidRPr="00004F66" w:rsidRDefault="002F4A35" w:rsidP="00A12649">
      <w:pPr>
        <w:pStyle w:val="Bodytext20"/>
        <w:spacing w:before="120" w:after="60" w:line="240" w:lineRule="auto"/>
        <w:jc w:val="both"/>
      </w:pPr>
      <w:r w:rsidRPr="00004F66">
        <w:rPr>
          <w:rStyle w:val="Bodytext51"/>
          <w:b/>
          <w:bCs/>
        </w:rPr>
        <w:t>Subsection 32 (2):</w:t>
      </w:r>
    </w:p>
    <w:p w14:paraId="6E265702" w14:textId="77777777" w:rsidR="00614DB7" w:rsidRPr="00004F66" w:rsidRDefault="001F6A5F" w:rsidP="003A5570">
      <w:pPr>
        <w:pStyle w:val="BodyText1"/>
        <w:spacing w:before="120" w:line="240" w:lineRule="auto"/>
        <w:ind w:left="630" w:hanging="360"/>
      </w:pPr>
      <w:r>
        <w:t xml:space="preserve">(a) </w:t>
      </w:r>
      <w:r w:rsidR="002F4A35" w:rsidRPr="00004F66">
        <w:t>Omit all words to and including “regulations”, substitute “If any of the conditions to which the permit is, or has from time to time been, subject or any of the provisions of this Part and of the regulations has not been complied with”.</w:t>
      </w:r>
    </w:p>
    <w:p w14:paraId="4FE4CC48" w14:textId="77777777" w:rsidR="00614DB7" w:rsidRPr="00004F66" w:rsidRDefault="001F6A5F" w:rsidP="003A5570">
      <w:pPr>
        <w:pStyle w:val="BodyText1"/>
        <w:spacing w:before="120" w:line="240" w:lineRule="auto"/>
        <w:ind w:left="630" w:hanging="360"/>
      </w:pPr>
      <w:r>
        <w:t xml:space="preserve">(b) </w:t>
      </w:r>
      <w:r w:rsidR="002F4A35" w:rsidRPr="00004F66">
        <w:t>Insert “person who is then the” before “permittee” (second occurring).</w:t>
      </w:r>
    </w:p>
    <w:p w14:paraId="177DB702" w14:textId="77777777" w:rsidR="00614DB7" w:rsidRPr="00004F66" w:rsidRDefault="002F4A35" w:rsidP="00A12649">
      <w:pPr>
        <w:pStyle w:val="Bodytext20"/>
        <w:spacing w:before="120" w:after="60" w:line="240" w:lineRule="auto"/>
        <w:jc w:val="both"/>
      </w:pPr>
      <w:r w:rsidRPr="00004F66">
        <w:rPr>
          <w:rStyle w:val="Bodytext711pt"/>
          <w:b/>
          <w:bCs/>
        </w:rPr>
        <w:t xml:space="preserve">Paragraph </w:t>
      </w:r>
      <w:r w:rsidRPr="00004F66">
        <w:rPr>
          <w:rStyle w:val="Bodytext7SmallCaps"/>
          <w:b/>
          <w:bCs/>
          <w:sz w:val="22"/>
          <w:szCs w:val="22"/>
        </w:rPr>
        <w:t>38a</w:t>
      </w:r>
      <w:r w:rsidRPr="00004F66">
        <w:rPr>
          <w:rStyle w:val="Bodytext71"/>
          <w:b/>
          <w:bCs/>
          <w:sz w:val="22"/>
          <w:szCs w:val="22"/>
        </w:rPr>
        <w:t xml:space="preserve"> (2) (e):</w:t>
      </w:r>
    </w:p>
    <w:p w14:paraId="4CE27AD4" w14:textId="77777777" w:rsidR="00614DB7" w:rsidRPr="00004F66" w:rsidRDefault="002F4A35" w:rsidP="003A5570">
      <w:pPr>
        <w:pStyle w:val="BodyText1"/>
        <w:spacing w:before="120" w:line="240" w:lineRule="auto"/>
        <w:ind w:firstLine="270"/>
      </w:pPr>
      <w:r w:rsidRPr="00004F66">
        <w:t>Omit “a fee of $600”, substitute “the prescribed fee”.</w:t>
      </w:r>
    </w:p>
    <w:p w14:paraId="278EEC36" w14:textId="2F37A749" w:rsidR="00614DB7" w:rsidRPr="00004F66" w:rsidRDefault="002F4A35" w:rsidP="00A12649">
      <w:pPr>
        <w:pStyle w:val="Bodytext20"/>
        <w:spacing w:before="120" w:after="60" w:line="240" w:lineRule="auto"/>
        <w:jc w:val="both"/>
      </w:pPr>
      <w:r w:rsidRPr="00004F66">
        <w:rPr>
          <w:rStyle w:val="Bodytext51"/>
          <w:b/>
          <w:bCs/>
        </w:rPr>
        <w:t xml:space="preserve">After section </w:t>
      </w:r>
      <w:r w:rsidRPr="00004F66">
        <w:rPr>
          <w:rStyle w:val="Bodytext5105pt0"/>
          <w:b/>
          <w:bCs/>
          <w:sz w:val="22"/>
          <w:szCs w:val="22"/>
        </w:rPr>
        <w:t>38</w:t>
      </w:r>
      <w:r w:rsidR="00141BD4">
        <w:rPr>
          <w:rStyle w:val="Bodytext5105pt0"/>
          <w:b/>
          <w:bCs/>
          <w:smallCaps/>
          <w:sz w:val="22"/>
          <w:szCs w:val="22"/>
        </w:rPr>
        <w:t>b</w:t>
      </w:r>
      <w:r w:rsidRPr="00004F66">
        <w:rPr>
          <w:rStyle w:val="Bodytext5105pt0"/>
          <w:b/>
          <w:bCs/>
          <w:sz w:val="22"/>
          <w:szCs w:val="22"/>
        </w:rPr>
        <w:t>:</w:t>
      </w:r>
    </w:p>
    <w:p w14:paraId="31089B40" w14:textId="77777777" w:rsidR="00614DB7" w:rsidRPr="00004F66" w:rsidRDefault="002F4A35" w:rsidP="003A5570">
      <w:pPr>
        <w:pStyle w:val="BodyText1"/>
        <w:spacing w:before="120" w:line="240" w:lineRule="auto"/>
        <w:ind w:firstLine="270"/>
      </w:pPr>
      <w:r w:rsidRPr="00004F66">
        <w:t>Insert the following section:</w:t>
      </w:r>
    </w:p>
    <w:p w14:paraId="3238B29A" w14:textId="77777777" w:rsidR="00614DB7" w:rsidRPr="00004F66" w:rsidRDefault="002F4A35" w:rsidP="00A12649">
      <w:pPr>
        <w:pStyle w:val="Bodytext20"/>
        <w:spacing w:before="120" w:after="60" w:line="240" w:lineRule="auto"/>
        <w:jc w:val="both"/>
      </w:pPr>
      <w:r w:rsidRPr="00004F66">
        <w:rPr>
          <w:rStyle w:val="Bodytext51"/>
          <w:b/>
          <w:bCs/>
        </w:rPr>
        <w:t xml:space="preserve">Application of sections </w:t>
      </w:r>
      <w:r w:rsidRPr="00004F66">
        <w:rPr>
          <w:rStyle w:val="Bodytext5105pt"/>
          <w:b/>
          <w:bCs/>
          <w:sz w:val="22"/>
          <w:szCs w:val="22"/>
        </w:rPr>
        <w:t xml:space="preserve">38a </w:t>
      </w:r>
      <w:r w:rsidRPr="00004F66">
        <w:rPr>
          <w:rStyle w:val="Bodytext51"/>
          <w:b/>
          <w:bCs/>
        </w:rPr>
        <w:t xml:space="preserve">and </w:t>
      </w:r>
      <w:r w:rsidRPr="00004F66">
        <w:rPr>
          <w:rStyle w:val="Bodytext5105pt"/>
          <w:b/>
          <w:bCs/>
          <w:sz w:val="22"/>
          <w:szCs w:val="22"/>
        </w:rPr>
        <w:t xml:space="preserve">38b </w:t>
      </w:r>
      <w:r w:rsidRPr="00004F66">
        <w:rPr>
          <w:rStyle w:val="Bodytext51"/>
          <w:b/>
          <w:bCs/>
        </w:rPr>
        <w:t>where permit is transferred</w:t>
      </w:r>
    </w:p>
    <w:p w14:paraId="44289B4E" w14:textId="2F3920FD" w:rsidR="00614DB7" w:rsidRPr="00004F66" w:rsidRDefault="002F4A35" w:rsidP="003A5570">
      <w:pPr>
        <w:pStyle w:val="BodyText1"/>
        <w:spacing w:before="120" w:line="240" w:lineRule="auto"/>
        <w:ind w:firstLine="270"/>
      </w:pPr>
      <w:r w:rsidRPr="00004F66">
        <w:t>“38</w:t>
      </w:r>
      <w:r w:rsidR="00141BD4">
        <w:rPr>
          <w:smallCaps/>
        </w:rPr>
        <w:t>ba</w:t>
      </w:r>
      <w:r w:rsidRPr="00004F66">
        <w:t xml:space="preserve">. </w:t>
      </w:r>
      <w:r w:rsidRPr="00004F66">
        <w:rPr>
          <w:rStyle w:val="Bodytext1111pt"/>
        </w:rPr>
        <w:t>Where:</w:t>
      </w:r>
    </w:p>
    <w:p w14:paraId="64DAE59C" w14:textId="77777777" w:rsidR="00614DB7" w:rsidRPr="00004F66" w:rsidRDefault="001F6A5F" w:rsidP="003A5570">
      <w:pPr>
        <w:pStyle w:val="BodyText1"/>
        <w:spacing w:before="120" w:line="240" w:lineRule="auto"/>
        <w:ind w:left="630" w:hanging="360"/>
      </w:pPr>
      <w:r>
        <w:t xml:space="preserve">(a) </w:t>
      </w:r>
      <w:r w:rsidR="002F4A35" w:rsidRPr="00004F66">
        <w:t xml:space="preserve">after an application has been made under subsection </w:t>
      </w:r>
      <w:r w:rsidR="002F4A35" w:rsidRPr="00004F66">
        <w:rPr>
          <w:rStyle w:val="Bodytext105pt"/>
          <w:sz w:val="22"/>
          <w:szCs w:val="22"/>
        </w:rPr>
        <w:t xml:space="preserve">38a </w:t>
      </w:r>
      <w:r w:rsidR="002F4A35" w:rsidRPr="00004F66">
        <w:t>(1) in relation to a block or blocks in respect of which a permit is in force; and</w:t>
      </w:r>
    </w:p>
    <w:p w14:paraId="3CA78F8D" w14:textId="77777777" w:rsidR="00614DB7" w:rsidRPr="00004F66" w:rsidRDefault="001F6A5F" w:rsidP="003A5570">
      <w:pPr>
        <w:pStyle w:val="BodyText1"/>
        <w:spacing w:before="120" w:line="240" w:lineRule="auto"/>
        <w:ind w:left="630" w:hanging="360"/>
      </w:pPr>
      <w:r>
        <w:t xml:space="preserve">(b) </w:t>
      </w:r>
      <w:r w:rsidR="002F4A35" w:rsidRPr="00004F66">
        <w:t xml:space="preserve">before a decision has been made by the Joint Authority under subsection </w:t>
      </w:r>
      <w:r w:rsidR="002F4A35" w:rsidRPr="00004F66">
        <w:rPr>
          <w:rStyle w:val="Bodytext105pt"/>
          <w:sz w:val="22"/>
          <w:szCs w:val="22"/>
        </w:rPr>
        <w:t xml:space="preserve">38b </w:t>
      </w:r>
      <w:r w:rsidR="002F4A35" w:rsidRPr="00004F66">
        <w:t>(1) or (2) in relation to the application;</w:t>
      </w:r>
    </w:p>
    <w:p w14:paraId="033AF40F" w14:textId="2F0D0F52" w:rsidR="00614DB7" w:rsidRPr="00004F66" w:rsidRDefault="002F4A35" w:rsidP="003A5570">
      <w:pPr>
        <w:pStyle w:val="BodyText1"/>
        <w:spacing w:before="120" w:line="240" w:lineRule="auto"/>
        <w:ind w:firstLine="0"/>
      </w:pPr>
      <w:r w:rsidRPr="00004F66">
        <w:t xml:space="preserve">a transfer of the permit is registered under section </w:t>
      </w:r>
      <w:r w:rsidRPr="00004F66">
        <w:rPr>
          <w:rStyle w:val="Bodytext105pt0"/>
          <w:sz w:val="22"/>
          <w:szCs w:val="22"/>
        </w:rPr>
        <w:t xml:space="preserve">78, </w:t>
      </w:r>
      <w:r w:rsidRPr="00004F66">
        <w:t xml:space="preserve">sections </w:t>
      </w:r>
      <w:r w:rsidRPr="00004F66">
        <w:rPr>
          <w:rStyle w:val="Bodytext105pt"/>
          <w:sz w:val="22"/>
          <w:szCs w:val="22"/>
        </w:rPr>
        <w:t xml:space="preserve">38a </w:t>
      </w:r>
      <w:r w:rsidRPr="00004F66">
        <w:t xml:space="preserve">and </w:t>
      </w:r>
      <w:r w:rsidRPr="00004F66">
        <w:rPr>
          <w:rStyle w:val="Bodytext105pt0"/>
          <w:sz w:val="22"/>
          <w:szCs w:val="22"/>
        </w:rPr>
        <w:t>38</w:t>
      </w:r>
      <w:r w:rsidR="00141BD4">
        <w:rPr>
          <w:rStyle w:val="Bodytext105pt0"/>
          <w:smallCaps/>
          <w:sz w:val="22"/>
          <w:szCs w:val="22"/>
        </w:rPr>
        <w:t>b</w:t>
      </w:r>
      <w:r w:rsidRPr="00004F66">
        <w:rPr>
          <w:rStyle w:val="Bodytext105pt0"/>
          <w:sz w:val="22"/>
          <w:szCs w:val="22"/>
        </w:rPr>
        <w:t xml:space="preserve"> </w:t>
      </w:r>
      <w:r w:rsidRPr="00004F66">
        <w:t>have effect, after the time of the transfer, as if any reference in those sections to the applicant were a reference to the transferee.”.</w:t>
      </w:r>
    </w:p>
    <w:p w14:paraId="07B1A324" w14:textId="689355CA" w:rsidR="00614DB7" w:rsidRPr="00004F66" w:rsidRDefault="002F4A35" w:rsidP="00A12649">
      <w:pPr>
        <w:pStyle w:val="Bodytext20"/>
        <w:spacing w:before="120" w:after="60" w:line="240" w:lineRule="auto"/>
        <w:jc w:val="both"/>
      </w:pPr>
      <w:r w:rsidRPr="00004F66">
        <w:rPr>
          <w:rStyle w:val="Bodytext711pt"/>
          <w:b/>
          <w:bCs/>
        </w:rPr>
        <w:t xml:space="preserve">Paragraph </w:t>
      </w:r>
      <w:r w:rsidRPr="00004F66">
        <w:rPr>
          <w:rStyle w:val="Bodytext71"/>
          <w:b/>
          <w:bCs/>
          <w:sz w:val="22"/>
          <w:szCs w:val="22"/>
        </w:rPr>
        <w:t>38</w:t>
      </w:r>
      <w:r w:rsidR="00141BD4">
        <w:rPr>
          <w:rStyle w:val="Bodytext71"/>
          <w:b/>
          <w:bCs/>
          <w:smallCaps/>
          <w:sz w:val="22"/>
          <w:szCs w:val="22"/>
        </w:rPr>
        <w:t>f</w:t>
      </w:r>
      <w:r w:rsidRPr="00004F66">
        <w:rPr>
          <w:rStyle w:val="Bodytext71"/>
          <w:b/>
          <w:bCs/>
          <w:sz w:val="22"/>
          <w:szCs w:val="22"/>
        </w:rPr>
        <w:t xml:space="preserve"> (2) (d):</w:t>
      </w:r>
    </w:p>
    <w:p w14:paraId="44CC5EB1" w14:textId="77777777" w:rsidR="00614DB7" w:rsidRPr="00004F66" w:rsidRDefault="002F4A35" w:rsidP="001F6A5F">
      <w:pPr>
        <w:pStyle w:val="BodyText1"/>
        <w:spacing w:line="240" w:lineRule="auto"/>
        <w:ind w:firstLine="270"/>
      </w:pPr>
      <w:r w:rsidRPr="00004F66">
        <w:t>Omit “a fee of $600”, substitute “the prescribed fee”.</w:t>
      </w:r>
    </w:p>
    <w:p w14:paraId="6F598920" w14:textId="58FACE69" w:rsidR="00614DB7" w:rsidRPr="00004F66" w:rsidRDefault="002F4A35" w:rsidP="00A12649">
      <w:pPr>
        <w:pStyle w:val="Bodytext20"/>
        <w:spacing w:before="120" w:after="60" w:line="240" w:lineRule="auto"/>
        <w:jc w:val="both"/>
      </w:pPr>
      <w:r w:rsidRPr="00004F66">
        <w:rPr>
          <w:rStyle w:val="Bodytext51"/>
          <w:b/>
          <w:bCs/>
        </w:rPr>
        <w:t xml:space="preserve">Subsection </w:t>
      </w:r>
      <w:r w:rsidRPr="00004F66">
        <w:rPr>
          <w:rStyle w:val="Bodytext5105pt0"/>
          <w:b/>
          <w:bCs/>
          <w:sz w:val="22"/>
          <w:szCs w:val="22"/>
        </w:rPr>
        <w:t>38</w:t>
      </w:r>
      <w:r w:rsidR="00141BD4">
        <w:rPr>
          <w:rStyle w:val="Bodytext5105pt0"/>
          <w:b/>
          <w:bCs/>
          <w:smallCaps/>
          <w:sz w:val="22"/>
          <w:szCs w:val="22"/>
        </w:rPr>
        <w:t>f</w:t>
      </w:r>
      <w:r w:rsidRPr="00004F66">
        <w:rPr>
          <w:rStyle w:val="Bodytext5105pt0"/>
          <w:b/>
          <w:bCs/>
          <w:sz w:val="22"/>
          <w:szCs w:val="22"/>
        </w:rPr>
        <w:t xml:space="preserve"> </w:t>
      </w:r>
      <w:r w:rsidRPr="00004F66">
        <w:rPr>
          <w:rStyle w:val="Bodytext51"/>
          <w:b/>
          <w:bCs/>
        </w:rPr>
        <w:t>(4):</w:t>
      </w:r>
    </w:p>
    <w:p w14:paraId="58EE8390" w14:textId="77777777" w:rsidR="00614DB7" w:rsidRPr="00004F66" w:rsidRDefault="002F4A35" w:rsidP="001F6A5F">
      <w:pPr>
        <w:pStyle w:val="BodyText1"/>
        <w:spacing w:line="240" w:lineRule="auto"/>
        <w:ind w:firstLine="270"/>
      </w:pPr>
      <w:r w:rsidRPr="00004F66">
        <w:t>Omit “a lessee makes an application”, substitute “an application has been made”.</w:t>
      </w:r>
    </w:p>
    <w:p w14:paraId="513A1DBA" w14:textId="7978C0BB" w:rsidR="00614DB7" w:rsidRPr="00004F66" w:rsidRDefault="002F4A35" w:rsidP="00A12649">
      <w:pPr>
        <w:pStyle w:val="Bodytext20"/>
        <w:spacing w:before="120" w:after="60" w:line="240" w:lineRule="auto"/>
        <w:jc w:val="both"/>
      </w:pPr>
      <w:r w:rsidRPr="00004F66">
        <w:rPr>
          <w:rStyle w:val="Bodytext51"/>
          <w:b/>
          <w:bCs/>
        </w:rPr>
        <w:t xml:space="preserve">Paragraphs </w:t>
      </w:r>
      <w:r w:rsidRPr="00004F66">
        <w:rPr>
          <w:rStyle w:val="Bodytext5105pt0"/>
          <w:b/>
          <w:bCs/>
          <w:sz w:val="22"/>
          <w:szCs w:val="22"/>
        </w:rPr>
        <w:t>38</w:t>
      </w:r>
      <w:r w:rsidR="00141BD4">
        <w:rPr>
          <w:rStyle w:val="Bodytext5105pt0"/>
          <w:b/>
          <w:bCs/>
          <w:smallCaps/>
          <w:sz w:val="22"/>
          <w:szCs w:val="22"/>
        </w:rPr>
        <w:t>g</w:t>
      </w:r>
      <w:r w:rsidRPr="00004F66">
        <w:rPr>
          <w:rStyle w:val="Bodytext5105pt0"/>
          <w:b/>
          <w:bCs/>
          <w:sz w:val="22"/>
          <w:szCs w:val="22"/>
        </w:rPr>
        <w:t xml:space="preserve"> </w:t>
      </w:r>
      <w:r w:rsidRPr="00004F66">
        <w:rPr>
          <w:rStyle w:val="Bodytext51"/>
          <w:b/>
          <w:bCs/>
        </w:rPr>
        <w:t>(1) (a) and (b):</w:t>
      </w:r>
    </w:p>
    <w:p w14:paraId="3D93506C" w14:textId="77777777" w:rsidR="00614DB7" w:rsidRPr="00004F66" w:rsidRDefault="002F4A35" w:rsidP="003A5570">
      <w:pPr>
        <w:pStyle w:val="BodyText1"/>
        <w:spacing w:before="120" w:line="240" w:lineRule="auto"/>
        <w:ind w:firstLine="270"/>
      </w:pPr>
      <w:r w:rsidRPr="00004F66">
        <w:t>Omit the paragraphs, substitute the following paragraphs:</w:t>
      </w:r>
    </w:p>
    <w:p w14:paraId="57810FA2" w14:textId="77777777" w:rsidR="00614DB7" w:rsidRPr="00004F66" w:rsidRDefault="002F4A35" w:rsidP="003A5570">
      <w:pPr>
        <w:pStyle w:val="BodyText1"/>
        <w:spacing w:before="120" w:line="240" w:lineRule="auto"/>
        <w:ind w:left="630" w:hanging="360"/>
      </w:pPr>
      <w:r w:rsidRPr="00004F66">
        <w:t>“(a) an application for the renewal of a lease has been made under section 38</w:t>
      </w:r>
      <w:r w:rsidRPr="00004F66">
        <w:rPr>
          <w:rStyle w:val="Bodytext11SmallCaps"/>
          <w:sz w:val="22"/>
          <w:szCs w:val="22"/>
        </w:rPr>
        <w:t>f;</w:t>
      </w:r>
    </w:p>
    <w:p w14:paraId="0D418FDF" w14:textId="77777777" w:rsidR="00614DB7" w:rsidRPr="00004F66" w:rsidRDefault="001F6A5F" w:rsidP="003A5570">
      <w:pPr>
        <w:pStyle w:val="BodyText1"/>
        <w:spacing w:before="120" w:line="240" w:lineRule="auto"/>
        <w:ind w:left="630" w:hanging="270"/>
      </w:pPr>
      <w:r>
        <w:t xml:space="preserve">(b) </w:t>
      </w:r>
      <w:r w:rsidR="002F4A35" w:rsidRPr="00004F66">
        <w:t xml:space="preserve">any further information required by the Designated Authority under subsection </w:t>
      </w:r>
      <w:r w:rsidR="002F4A35" w:rsidRPr="00004F66">
        <w:rPr>
          <w:rStyle w:val="Bodytext105pt"/>
          <w:sz w:val="22"/>
          <w:szCs w:val="22"/>
        </w:rPr>
        <w:t xml:space="preserve">38f </w:t>
      </w:r>
      <w:r w:rsidR="002F4A35" w:rsidRPr="00004F66">
        <w:t>(4) has been furnished in accordance with that subsection;”.</w:t>
      </w:r>
    </w:p>
    <w:p w14:paraId="27392592" w14:textId="77777777" w:rsidR="001F6A5F" w:rsidRDefault="001F6A5F">
      <w:pPr>
        <w:rPr>
          <w:rStyle w:val="Bodytext41"/>
          <w:rFonts w:eastAsia="Courier New"/>
        </w:rPr>
      </w:pPr>
      <w:r>
        <w:rPr>
          <w:rStyle w:val="Bodytext41"/>
          <w:rFonts w:eastAsia="Courier New"/>
          <w:i w:val="0"/>
          <w:iCs w:val="0"/>
        </w:rPr>
        <w:br w:type="page"/>
      </w:r>
    </w:p>
    <w:p w14:paraId="5663176C" w14:textId="77777777" w:rsidR="00614DB7" w:rsidRPr="00004F66" w:rsidRDefault="002F4A35" w:rsidP="001F6A5F">
      <w:pPr>
        <w:pStyle w:val="BodyText1"/>
        <w:spacing w:line="240" w:lineRule="auto"/>
        <w:ind w:firstLine="0"/>
        <w:jc w:val="center"/>
      </w:pPr>
      <w:r w:rsidRPr="005F0552">
        <w:rPr>
          <w:b/>
        </w:rPr>
        <w:lastRenderedPageBreak/>
        <w:t>SCHEDULE 1</w:t>
      </w:r>
      <w:r w:rsidRPr="00004F66">
        <w:t>—continued</w:t>
      </w:r>
    </w:p>
    <w:p w14:paraId="32866BB8" w14:textId="4E761D19" w:rsidR="00614DB7" w:rsidRPr="00004F66" w:rsidRDefault="002F4A35" w:rsidP="001F6A5F">
      <w:pPr>
        <w:pStyle w:val="Bodytext20"/>
        <w:spacing w:before="120" w:after="60" w:line="240" w:lineRule="auto"/>
        <w:jc w:val="both"/>
      </w:pPr>
      <w:r w:rsidRPr="00004F66">
        <w:rPr>
          <w:rStyle w:val="Bodytext51"/>
          <w:b/>
          <w:bCs/>
        </w:rPr>
        <w:t xml:space="preserve">Paragraphs </w:t>
      </w:r>
      <w:r w:rsidRPr="00004F66">
        <w:rPr>
          <w:rStyle w:val="Bodytext5105pt0"/>
          <w:b/>
          <w:bCs/>
          <w:sz w:val="22"/>
          <w:szCs w:val="22"/>
        </w:rPr>
        <w:t>38</w:t>
      </w:r>
      <w:r w:rsidR="00141BD4">
        <w:rPr>
          <w:rStyle w:val="Bodytext5105pt0"/>
          <w:b/>
          <w:bCs/>
          <w:smallCaps/>
          <w:sz w:val="22"/>
          <w:szCs w:val="22"/>
        </w:rPr>
        <w:t>g</w:t>
      </w:r>
      <w:r w:rsidRPr="00004F66">
        <w:rPr>
          <w:rStyle w:val="Bodytext5105pt0"/>
          <w:b/>
          <w:bCs/>
          <w:sz w:val="22"/>
          <w:szCs w:val="22"/>
        </w:rPr>
        <w:t xml:space="preserve"> </w:t>
      </w:r>
      <w:r w:rsidRPr="00004F66">
        <w:rPr>
          <w:rStyle w:val="Bodytext51"/>
          <w:b/>
          <w:bCs/>
        </w:rPr>
        <w:t>(1) (d) and (e):</w:t>
      </w:r>
    </w:p>
    <w:p w14:paraId="69DF3161" w14:textId="77777777" w:rsidR="00614DB7" w:rsidRPr="00004F66" w:rsidRDefault="002F4A35" w:rsidP="005F0552">
      <w:pPr>
        <w:pStyle w:val="BodyText1"/>
        <w:spacing w:before="120" w:line="240" w:lineRule="auto"/>
        <w:ind w:firstLine="270"/>
      </w:pPr>
      <w:r w:rsidRPr="00004F66">
        <w:t>Omit the paragraphs, substitute the following paragraphs:</w:t>
      </w:r>
    </w:p>
    <w:p w14:paraId="327657A4" w14:textId="77777777" w:rsidR="00614DB7" w:rsidRPr="00004F66" w:rsidRDefault="002F4A35" w:rsidP="005F0552">
      <w:pPr>
        <w:pStyle w:val="BodyText1"/>
        <w:spacing w:before="120" w:line="240" w:lineRule="auto"/>
        <w:ind w:left="720" w:hanging="450"/>
      </w:pPr>
      <w:r w:rsidRPr="00004F66">
        <w:t>“(d) shall, if the conditions to which the lease is, or has from time to time been, subject and the provisions of this Part and of the regulations have been complied with; or</w:t>
      </w:r>
    </w:p>
    <w:p w14:paraId="010CFCA8" w14:textId="77777777" w:rsidR="00614DB7" w:rsidRPr="00004F66" w:rsidRDefault="001F6A5F" w:rsidP="005F0552">
      <w:pPr>
        <w:pStyle w:val="BodyText1"/>
        <w:spacing w:before="120" w:line="240" w:lineRule="auto"/>
        <w:ind w:left="360" w:firstLine="0"/>
      </w:pPr>
      <w:r>
        <w:t xml:space="preserve">(e) </w:t>
      </w:r>
      <w:r w:rsidR="002F4A35" w:rsidRPr="00004F66">
        <w:t>may, if:</w:t>
      </w:r>
    </w:p>
    <w:p w14:paraId="6A4576D8" w14:textId="77777777" w:rsidR="00614DB7" w:rsidRPr="00004F66" w:rsidRDefault="001F6A5F" w:rsidP="005F0552">
      <w:pPr>
        <w:pStyle w:val="BodyText1"/>
        <w:spacing w:before="120" w:line="240" w:lineRule="auto"/>
        <w:ind w:left="1170" w:hanging="270"/>
      </w:pPr>
      <w:r>
        <w:t>(</w:t>
      </w:r>
      <w:proofErr w:type="spellStart"/>
      <w:r>
        <w:t>i</w:t>
      </w:r>
      <w:proofErr w:type="spellEnd"/>
      <w:r>
        <w:t xml:space="preserve">) </w:t>
      </w:r>
      <w:r w:rsidR="002F4A35" w:rsidRPr="00004F66">
        <w:t>any of the conditions to which the lease is, or has from time to time been, subject or any of the provisions of this Part and of the regulations has not been complied with; and</w:t>
      </w:r>
    </w:p>
    <w:p w14:paraId="05ED370E" w14:textId="77777777" w:rsidR="00614DB7" w:rsidRPr="00004F66" w:rsidRDefault="001F6A5F" w:rsidP="005F0552">
      <w:pPr>
        <w:pStyle w:val="BodyText1"/>
        <w:spacing w:before="120" w:line="240" w:lineRule="auto"/>
        <w:ind w:left="1170" w:hanging="270"/>
      </w:pPr>
      <w:r>
        <w:t xml:space="preserve">(ii) </w:t>
      </w:r>
      <w:r w:rsidR="002F4A35" w:rsidRPr="00004F66">
        <w:t>the Joint Authority is, nevertheless, satisfied that special circumstances exist that justify the granting of the renewal of the lease;”.</w:t>
      </w:r>
    </w:p>
    <w:p w14:paraId="7865D951" w14:textId="6CF80413" w:rsidR="00614DB7" w:rsidRPr="00004F66" w:rsidRDefault="002F4A35" w:rsidP="00A12649">
      <w:pPr>
        <w:pStyle w:val="Bodytext20"/>
        <w:spacing w:before="120" w:after="60" w:line="240" w:lineRule="auto"/>
        <w:jc w:val="both"/>
      </w:pPr>
      <w:r w:rsidRPr="00004F66">
        <w:rPr>
          <w:rStyle w:val="Bodytext51"/>
          <w:b/>
          <w:bCs/>
        </w:rPr>
        <w:t xml:space="preserve">Subsection </w:t>
      </w:r>
      <w:r w:rsidRPr="00004F66">
        <w:rPr>
          <w:rStyle w:val="Bodytext5105pt0"/>
          <w:b/>
          <w:bCs/>
          <w:sz w:val="22"/>
          <w:szCs w:val="22"/>
        </w:rPr>
        <w:t>38</w:t>
      </w:r>
      <w:r w:rsidR="00141BD4">
        <w:rPr>
          <w:rStyle w:val="Bodytext5105pt0"/>
          <w:b/>
          <w:bCs/>
          <w:smallCaps/>
          <w:sz w:val="22"/>
          <w:szCs w:val="22"/>
        </w:rPr>
        <w:t>g</w:t>
      </w:r>
      <w:r w:rsidRPr="00004F66">
        <w:rPr>
          <w:rStyle w:val="Bodytext5105pt0"/>
          <w:b/>
          <w:bCs/>
          <w:sz w:val="22"/>
          <w:szCs w:val="22"/>
        </w:rPr>
        <w:t xml:space="preserve"> </w:t>
      </w:r>
      <w:r w:rsidRPr="00004F66">
        <w:rPr>
          <w:rStyle w:val="Bodytext51"/>
          <w:b/>
          <w:bCs/>
        </w:rPr>
        <w:t>(1):</w:t>
      </w:r>
    </w:p>
    <w:p w14:paraId="764EF255" w14:textId="77777777" w:rsidR="00614DB7" w:rsidRPr="00004F66" w:rsidRDefault="002F4A35" w:rsidP="00F31D12">
      <w:pPr>
        <w:pStyle w:val="BodyText1"/>
        <w:spacing w:before="120" w:line="240" w:lineRule="auto"/>
        <w:ind w:firstLine="270"/>
      </w:pPr>
      <w:r w:rsidRPr="00004F66">
        <w:t>Omit “inform the lessee, by instrument in writing served on the lessee, that it is prepared to grant to the lessee the renewal of the lease and that the lessee”, substitute “by instrument in writing served on the person who is then the lessee, inform the person that it is prepared to grant to the person the renewal of the lease and that the person”.</w:t>
      </w:r>
    </w:p>
    <w:p w14:paraId="4DB39519" w14:textId="5072C830" w:rsidR="00614DB7" w:rsidRPr="00004F66" w:rsidRDefault="002F4A35" w:rsidP="00A12649">
      <w:pPr>
        <w:pStyle w:val="Bodytext20"/>
        <w:spacing w:before="120" w:after="60" w:line="240" w:lineRule="auto"/>
        <w:jc w:val="both"/>
      </w:pPr>
      <w:r w:rsidRPr="00004F66">
        <w:rPr>
          <w:rStyle w:val="Bodytext51"/>
          <w:b/>
          <w:bCs/>
        </w:rPr>
        <w:t xml:space="preserve">Subsection </w:t>
      </w:r>
      <w:r w:rsidRPr="00004F66">
        <w:rPr>
          <w:rStyle w:val="Bodytext5105pt0"/>
          <w:b/>
          <w:bCs/>
          <w:sz w:val="22"/>
          <w:szCs w:val="22"/>
        </w:rPr>
        <w:t>38</w:t>
      </w:r>
      <w:r w:rsidR="00141BD4">
        <w:rPr>
          <w:rStyle w:val="Bodytext5105pt0"/>
          <w:b/>
          <w:bCs/>
          <w:smallCaps/>
          <w:sz w:val="22"/>
          <w:szCs w:val="22"/>
        </w:rPr>
        <w:t>g</w:t>
      </w:r>
      <w:r w:rsidRPr="00004F66">
        <w:rPr>
          <w:rStyle w:val="Bodytext5105pt0"/>
          <w:b/>
          <w:bCs/>
          <w:sz w:val="22"/>
          <w:szCs w:val="22"/>
        </w:rPr>
        <w:t xml:space="preserve"> (2):</w:t>
      </w:r>
    </w:p>
    <w:p w14:paraId="7D6BC169" w14:textId="77777777" w:rsidR="00614DB7" w:rsidRPr="00004F66" w:rsidRDefault="002F4A35" w:rsidP="00F31D12">
      <w:pPr>
        <w:pStyle w:val="BodyText1"/>
        <w:spacing w:before="120" w:line="240" w:lineRule="auto"/>
        <w:ind w:firstLine="270"/>
      </w:pPr>
      <w:r w:rsidRPr="00004F66">
        <w:t>Omit the subsection, substitute the following subsection:</w:t>
      </w:r>
    </w:p>
    <w:p w14:paraId="29E7D77A" w14:textId="2B75C962" w:rsidR="00614DB7" w:rsidRPr="00004F66" w:rsidRDefault="002F4A35" w:rsidP="00F31D12">
      <w:pPr>
        <w:pStyle w:val="BodyText1"/>
        <w:spacing w:before="120" w:line="240" w:lineRule="auto"/>
        <w:ind w:firstLine="270"/>
      </w:pPr>
      <w:r w:rsidRPr="00004F66">
        <w:t xml:space="preserve">“(2) Subject to subsection (3), where an application for the renewal of a lease has been made under section </w:t>
      </w:r>
      <w:r w:rsidRPr="00004F66">
        <w:rPr>
          <w:rStyle w:val="Bodytext105pt0"/>
          <w:sz w:val="22"/>
          <w:szCs w:val="22"/>
        </w:rPr>
        <w:t>38</w:t>
      </w:r>
      <w:r w:rsidR="00141BD4">
        <w:rPr>
          <w:rStyle w:val="Bodytext105pt0"/>
          <w:smallCaps/>
          <w:sz w:val="22"/>
          <w:szCs w:val="22"/>
        </w:rPr>
        <w:t>f</w:t>
      </w:r>
      <w:r w:rsidR="00141BD4">
        <w:rPr>
          <w:rStyle w:val="Bodytext105pt0"/>
          <w:sz w:val="22"/>
          <w:szCs w:val="22"/>
        </w:rPr>
        <w:t xml:space="preserve"> </w:t>
      </w:r>
      <w:r w:rsidRPr="00004F66">
        <w:t>and:</w:t>
      </w:r>
    </w:p>
    <w:p w14:paraId="3E422063" w14:textId="77777777" w:rsidR="00614DB7" w:rsidRPr="00004F66" w:rsidRDefault="001F6A5F" w:rsidP="00F31D12">
      <w:pPr>
        <w:pStyle w:val="BodyText1"/>
        <w:spacing w:before="120" w:line="240" w:lineRule="auto"/>
        <w:ind w:left="567" w:hanging="297"/>
      </w:pPr>
      <w:r>
        <w:t xml:space="preserve">(a) </w:t>
      </w:r>
      <w:r w:rsidR="002F4A35" w:rsidRPr="00004F66">
        <w:t xml:space="preserve">any further information required by the Designated Authority under subsection </w:t>
      </w:r>
      <w:r w:rsidR="002F4A35" w:rsidRPr="00004F66">
        <w:rPr>
          <w:rStyle w:val="Bodytext105pt"/>
          <w:sz w:val="22"/>
          <w:szCs w:val="22"/>
        </w:rPr>
        <w:t xml:space="preserve">38f </w:t>
      </w:r>
      <w:r w:rsidR="002F4A35" w:rsidRPr="00004F66">
        <w:t>(4) has not been furnished in accordance with that subsection;</w:t>
      </w:r>
    </w:p>
    <w:p w14:paraId="09E1513B" w14:textId="77777777" w:rsidR="00614DB7" w:rsidRPr="00004F66" w:rsidRDefault="001F6A5F" w:rsidP="00F31D12">
      <w:pPr>
        <w:pStyle w:val="BodyText1"/>
        <w:spacing w:before="120" w:line="240" w:lineRule="auto"/>
        <w:ind w:left="567" w:hanging="297"/>
      </w:pPr>
      <w:r>
        <w:t xml:space="preserve">(b) </w:t>
      </w:r>
      <w:r w:rsidR="002F4A35" w:rsidRPr="00004F66">
        <w:t>the Joint Authority is not satisfied as to the matters referred to in paragraph (1) (c); or</w:t>
      </w:r>
    </w:p>
    <w:p w14:paraId="23F6010D" w14:textId="77777777" w:rsidR="00614DB7" w:rsidRPr="00004F66" w:rsidRDefault="001F6A5F" w:rsidP="00F31D12">
      <w:pPr>
        <w:pStyle w:val="BodyText1"/>
        <w:spacing w:before="120" w:line="240" w:lineRule="auto"/>
        <w:ind w:left="567" w:hanging="297"/>
      </w:pPr>
      <w:r>
        <w:t xml:space="preserve">(c) </w:t>
      </w:r>
      <w:r w:rsidR="002F4A35" w:rsidRPr="00004F66">
        <w:t>any of the conditions to which the permit is, or has from time to time been, subject or any of the provisions of this Part and of the regulations has not been complied with and the Joint Authority is not satisfied that special circumstances exist that justify the granting of the renewal of the lease;</w:t>
      </w:r>
    </w:p>
    <w:p w14:paraId="2F93278A" w14:textId="77777777" w:rsidR="00614DB7" w:rsidRPr="00004F66" w:rsidRDefault="002F4A35" w:rsidP="00F31D12">
      <w:pPr>
        <w:pStyle w:val="BodyText1"/>
        <w:spacing w:before="120" w:line="240" w:lineRule="auto"/>
        <w:ind w:firstLine="0"/>
      </w:pPr>
      <w:r w:rsidRPr="00004F66">
        <w:t>the Joint Authority shall, by instrument in writing served on the person who is then the lessee, refuse to grant the renewal of the lease.”.</w:t>
      </w:r>
    </w:p>
    <w:p w14:paraId="3B60AE7A" w14:textId="77777777" w:rsidR="00614DB7" w:rsidRPr="00004F66" w:rsidRDefault="002F4A35" w:rsidP="001F6A5F">
      <w:pPr>
        <w:pStyle w:val="Bodytext20"/>
        <w:spacing w:before="120" w:after="60" w:line="240" w:lineRule="auto"/>
        <w:jc w:val="both"/>
      </w:pPr>
      <w:r w:rsidRPr="00004F66">
        <w:rPr>
          <w:rStyle w:val="Bodytext51"/>
          <w:b/>
          <w:bCs/>
        </w:rPr>
        <w:t>Paragraph 40 (2) (b):</w:t>
      </w:r>
    </w:p>
    <w:p w14:paraId="071253E4" w14:textId="77777777" w:rsidR="00614DB7" w:rsidRPr="00004F66" w:rsidRDefault="002F4A35" w:rsidP="00F31D12">
      <w:pPr>
        <w:pStyle w:val="BodyText1"/>
        <w:spacing w:before="120" w:line="240" w:lineRule="auto"/>
        <w:ind w:firstLine="270"/>
      </w:pPr>
      <w:r w:rsidRPr="00004F66">
        <w:t xml:space="preserve">Insert “being the holder of a </w:t>
      </w:r>
      <w:proofErr w:type="spellStart"/>
      <w:r w:rsidRPr="00004F66">
        <w:t>licence</w:t>
      </w:r>
      <w:proofErr w:type="spellEnd"/>
      <w:r w:rsidRPr="00004F66">
        <w:t xml:space="preserve"> referred to in paragraph (a),” before “may”.</w:t>
      </w:r>
    </w:p>
    <w:p w14:paraId="652915F0" w14:textId="77777777" w:rsidR="00614DB7" w:rsidRPr="00004F66" w:rsidRDefault="002F4A35" w:rsidP="001F6A5F">
      <w:pPr>
        <w:pStyle w:val="Bodytext20"/>
        <w:spacing w:before="120" w:after="60" w:line="240" w:lineRule="auto"/>
        <w:jc w:val="both"/>
      </w:pPr>
      <w:r w:rsidRPr="00004F66">
        <w:rPr>
          <w:rStyle w:val="Bodytext51"/>
          <w:b/>
          <w:bCs/>
        </w:rPr>
        <w:t>Paragraph 40 (3) (b):</w:t>
      </w:r>
    </w:p>
    <w:p w14:paraId="743B764B" w14:textId="77777777" w:rsidR="00614DB7" w:rsidRPr="00004F66" w:rsidRDefault="002F4A35" w:rsidP="00F31D12">
      <w:pPr>
        <w:pStyle w:val="BodyText1"/>
        <w:spacing w:before="120" w:line="240" w:lineRule="auto"/>
        <w:ind w:firstLine="270"/>
      </w:pPr>
      <w:r w:rsidRPr="00004F66">
        <w:t xml:space="preserve">Omit “to whom a </w:t>
      </w:r>
      <w:proofErr w:type="spellStart"/>
      <w:r w:rsidRPr="00004F66">
        <w:t>licence</w:t>
      </w:r>
      <w:proofErr w:type="spellEnd"/>
      <w:r w:rsidRPr="00004F66">
        <w:t xml:space="preserve"> has been granted”, substitute “who is the holder of a </w:t>
      </w:r>
      <w:proofErr w:type="spellStart"/>
      <w:r w:rsidRPr="00004F66">
        <w:t>licence</w:t>
      </w:r>
      <w:proofErr w:type="spellEnd"/>
      <w:r w:rsidRPr="00004F66">
        <w:t>”.</w:t>
      </w:r>
    </w:p>
    <w:p w14:paraId="283620D8" w14:textId="77777777" w:rsidR="001F6A5F" w:rsidRDefault="001F6A5F">
      <w:pPr>
        <w:rPr>
          <w:rStyle w:val="Bodytext41"/>
          <w:rFonts w:eastAsia="Courier New"/>
        </w:rPr>
      </w:pPr>
      <w:r>
        <w:rPr>
          <w:rStyle w:val="Bodytext41"/>
          <w:rFonts w:eastAsia="Courier New"/>
          <w:i w:val="0"/>
          <w:iCs w:val="0"/>
        </w:rPr>
        <w:br w:type="page"/>
      </w:r>
    </w:p>
    <w:p w14:paraId="3F96D337" w14:textId="77777777" w:rsidR="00614DB7" w:rsidRPr="00004F66" w:rsidRDefault="002F4A35" w:rsidP="00F67E21">
      <w:pPr>
        <w:pStyle w:val="BodyText1"/>
        <w:spacing w:line="240" w:lineRule="auto"/>
        <w:ind w:firstLine="0"/>
        <w:jc w:val="center"/>
      </w:pPr>
      <w:r w:rsidRPr="00F31D12">
        <w:rPr>
          <w:b/>
        </w:rPr>
        <w:lastRenderedPageBreak/>
        <w:t>SCHEDULE 1</w:t>
      </w:r>
      <w:r w:rsidRPr="00004F66">
        <w:t>—continued</w:t>
      </w:r>
    </w:p>
    <w:p w14:paraId="1831A92B" w14:textId="13BF3478" w:rsidR="00614DB7" w:rsidRPr="00004F66" w:rsidRDefault="002F4A35" w:rsidP="001F6A5F">
      <w:pPr>
        <w:pStyle w:val="Bodytext20"/>
        <w:spacing w:before="120" w:after="60" w:line="240" w:lineRule="auto"/>
        <w:jc w:val="both"/>
      </w:pPr>
      <w:r w:rsidRPr="00004F66">
        <w:rPr>
          <w:rStyle w:val="Bodytext51"/>
          <w:b/>
          <w:bCs/>
        </w:rPr>
        <w:t>Subsection 40</w:t>
      </w:r>
      <w:r w:rsidR="00141BD4">
        <w:rPr>
          <w:rStyle w:val="Bodytext51"/>
          <w:b/>
          <w:bCs/>
          <w:smallCaps/>
        </w:rPr>
        <w:t>b</w:t>
      </w:r>
      <w:r w:rsidRPr="00004F66">
        <w:rPr>
          <w:rStyle w:val="Bodytext51"/>
          <w:b/>
          <w:bCs/>
        </w:rPr>
        <w:t xml:space="preserve"> (4):</w:t>
      </w:r>
    </w:p>
    <w:p w14:paraId="44339556" w14:textId="77777777" w:rsidR="00614DB7" w:rsidRPr="00004F66" w:rsidRDefault="002F4A35" w:rsidP="00F31D12">
      <w:pPr>
        <w:pStyle w:val="BodyText1"/>
        <w:spacing w:before="120" w:line="240" w:lineRule="auto"/>
        <w:ind w:firstLine="270"/>
      </w:pPr>
      <w:r w:rsidRPr="00004F66">
        <w:t>Omit “a lessee makes an application”, substitute “an application has been made”.</w:t>
      </w:r>
    </w:p>
    <w:p w14:paraId="09F4DF5C" w14:textId="77777777" w:rsidR="00614DB7" w:rsidRPr="00F67E21" w:rsidRDefault="002F4A35" w:rsidP="001F6A5F">
      <w:pPr>
        <w:pStyle w:val="Bodytext20"/>
        <w:spacing w:before="120" w:after="60" w:line="240" w:lineRule="auto"/>
        <w:jc w:val="both"/>
        <w:rPr>
          <w:rStyle w:val="Bodytext51"/>
        </w:rPr>
      </w:pPr>
      <w:r w:rsidRPr="00004F66">
        <w:rPr>
          <w:rStyle w:val="Bodytext51"/>
          <w:b/>
          <w:bCs/>
        </w:rPr>
        <w:t>Paragraph 41 (1) (e):</w:t>
      </w:r>
    </w:p>
    <w:p w14:paraId="12297B1B" w14:textId="77777777" w:rsidR="00614DB7" w:rsidRPr="00004F66" w:rsidRDefault="002F4A35" w:rsidP="00F31D12">
      <w:pPr>
        <w:pStyle w:val="BodyText1"/>
        <w:spacing w:before="120" w:line="240" w:lineRule="auto"/>
        <w:ind w:firstLine="270"/>
      </w:pPr>
      <w:r w:rsidRPr="00004F66">
        <w:t>Omit “a fee of $600”, substitute “the prescribed fee”.</w:t>
      </w:r>
    </w:p>
    <w:p w14:paraId="5C647481" w14:textId="77777777" w:rsidR="00614DB7" w:rsidRPr="00004F66" w:rsidRDefault="002F4A35" w:rsidP="001F6A5F">
      <w:pPr>
        <w:pStyle w:val="Bodytext20"/>
        <w:spacing w:before="120" w:after="60" w:line="240" w:lineRule="auto"/>
        <w:jc w:val="both"/>
      </w:pPr>
      <w:r w:rsidRPr="00004F66">
        <w:rPr>
          <w:rStyle w:val="Bodytext51"/>
          <w:b/>
          <w:bCs/>
        </w:rPr>
        <w:t>After section 44:</w:t>
      </w:r>
    </w:p>
    <w:p w14:paraId="14D64D76" w14:textId="77777777" w:rsidR="00614DB7" w:rsidRPr="00004F66" w:rsidRDefault="002F4A35" w:rsidP="00F31D12">
      <w:pPr>
        <w:pStyle w:val="BodyText1"/>
        <w:spacing w:before="120" w:line="240" w:lineRule="auto"/>
        <w:ind w:firstLine="270"/>
      </w:pPr>
      <w:r w:rsidRPr="00004F66">
        <w:t>Insert the following section:</w:t>
      </w:r>
    </w:p>
    <w:p w14:paraId="7C665E1D" w14:textId="77777777" w:rsidR="00614DB7" w:rsidRPr="00004F66" w:rsidRDefault="002F4A35" w:rsidP="001F6A5F">
      <w:pPr>
        <w:pStyle w:val="Bodytext20"/>
        <w:spacing w:before="120" w:after="60" w:line="240" w:lineRule="auto"/>
        <w:jc w:val="both"/>
      </w:pPr>
      <w:r w:rsidRPr="00004F66">
        <w:rPr>
          <w:rStyle w:val="Bodytext51"/>
          <w:b/>
          <w:bCs/>
        </w:rPr>
        <w:t>Application of sections 39</w:t>
      </w:r>
      <w:r w:rsidRPr="00004F66">
        <w:rPr>
          <w:rStyle w:val="Bodytext5SmallCaps"/>
          <w:b/>
          <w:bCs/>
        </w:rPr>
        <w:t>a</w:t>
      </w:r>
      <w:r w:rsidRPr="00004F66">
        <w:rPr>
          <w:rStyle w:val="Bodytext51"/>
          <w:b/>
          <w:bCs/>
        </w:rPr>
        <w:t xml:space="preserve"> and 41 to 44 where permit etc. transferred</w:t>
      </w:r>
    </w:p>
    <w:p w14:paraId="7E356BDA" w14:textId="41DC0ACD" w:rsidR="00614DB7" w:rsidRPr="00004F66" w:rsidRDefault="002F4A35" w:rsidP="00F31D12">
      <w:pPr>
        <w:pStyle w:val="BodyText1"/>
        <w:spacing w:before="120" w:line="240" w:lineRule="auto"/>
        <w:ind w:firstLine="270"/>
      </w:pPr>
      <w:r w:rsidRPr="00004F66">
        <w:rPr>
          <w:rStyle w:val="Bodytext105pt0"/>
          <w:sz w:val="22"/>
          <w:szCs w:val="22"/>
        </w:rPr>
        <w:t>“44</w:t>
      </w:r>
      <w:r w:rsidR="00141BD4">
        <w:rPr>
          <w:rStyle w:val="Bodytext105pt0"/>
          <w:smallCaps/>
          <w:sz w:val="22"/>
          <w:szCs w:val="22"/>
        </w:rPr>
        <w:t>a</w:t>
      </w:r>
      <w:r w:rsidRPr="00004F66">
        <w:rPr>
          <w:rStyle w:val="Bodytext105pt0"/>
          <w:sz w:val="22"/>
          <w:szCs w:val="22"/>
        </w:rPr>
        <w:t xml:space="preserve">. </w:t>
      </w:r>
      <w:r w:rsidRPr="00004F66">
        <w:t>Where:</w:t>
      </w:r>
    </w:p>
    <w:p w14:paraId="62778AFF" w14:textId="77777777" w:rsidR="00614DB7" w:rsidRPr="00004F66" w:rsidRDefault="00F67E21" w:rsidP="00F31D12">
      <w:pPr>
        <w:pStyle w:val="BodyText1"/>
        <w:spacing w:before="120" w:line="240" w:lineRule="auto"/>
        <w:ind w:left="450" w:firstLine="0"/>
      </w:pPr>
      <w:r>
        <w:t xml:space="preserve">(a) </w:t>
      </w:r>
      <w:r w:rsidR="002F4A35" w:rsidRPr="00004F66">
        <w:t>after an application has been made:</w:t>
      </w:r>
    </w:p>
    <w:p w14:paraId="1F1C3BC5" w14:textId="77777777" w:rsidR="00614DB7" w:rsidRPr="00004F66" w:rsidRDefault="00F67E21" w:rsidP="00F31D12">
      <w:pPr>
        <w:pStyle w:val="BodyText1"/>
        <w:spacing w:before="120" w:line="240" w:lineRule="auto"/>
        <w:ind w:left="1269" w:hanging="288"/>
      </w:pPr>
      <w:r>
        <w:t>(</w:t>
      </w:r>
      <w:proofErr w:type="spellStart"/>
      <w:r>
        <w:t>i</w:t>
      </w:r>
      <w:proofErr w:type="spellEnd"/>
      <w:r>
        <w:t xml:space="preserve">) </w:t>
      </w:r>
      <w:r w:rsidR="002F4A35" w:rsidRPr="00004F66">
        <w:t xml:space="preserve">under section </w:t>
      </w:r>
      <w:r w:rsidR="002F4A35" w:rsidRPr="00004F66">
        <w:rPr>
          <w:rStyle w:val="Bodytext105pt"/>
          <w:sz w:val="22"/>
          <w:szCs w:val="22"/>
        </w:rPr>
        <w:t xml:space="preserve">39a </w:t>
      </w:r>
      <w:r w:rsidR="002F4A35" w:rsidRPr="00004F66">
        <w:t xml:space="preserve">or 40 for the grant of a </w:t>
      </w:r>
      <w:proofErr w:type="spellStart"/>
      <w:r w:rsidR="002F4A35" w:rsidRPr="00004F66">
        <w:t>licence</w:t>
      </w:r>
      <w:proofErr w:type="spellEnd"/>
      <w:r w:rsidR="002F4A35" w:rsidRPr="00004F66">
        <w:t xml:space="preserve"> in respect of a block in respect of which a permit is in force; or</w:t>
      </w:r>
    </w:p>
    <w:p w14:paraId="192DB3F5" w14:textId="77777777" w:rsidR="00614DB7" w:rsidRPr="00004F66" w:rsidRDefault="00F67E21" w:rsidP="00F31D12">
      <w:pPr>
        <w:pStyle w:val="BodyText1"/>
        <w:spacing w:before="120" w:line="240" w:lineRule="auto"/>
        <w:ind w:left="1269" w:hanging="288"/>
      </w:pPr>
      <w:r>
        <w:t xml:space="preserve">(ii) </w:t>
      </w:r>
      <w:r w:rsidR="002F4A35" w:rsidRPr="00004F66">
        <w:t xml:space="preserve">under section </w:t>
      </w:r>
      <w:r w:rsidR="002F4A35" w:rsidRPr="00004F66">
        <w:rPr>
          <w:rStyle w:val="Bodytext105pt"/>
          <w:sz w:val="22"/>
          <w:szCs w:val="22"/>
        </w:rPr>
        <w:t xml:space="preserve">40a </w:t>
      </w:r>
      <w:r w:rsidR="002F4A35" w:rsidRPr="00004F66">
        <w:t xml:space="preserve">or </w:t>
      </w:r>
      <w:r w:rsidR="002F4A35" w:rsidRPr="00004F66">
        <w:rPr>
          <w:rStyle w:val="Bodytext105pt"/>
          <w:sz w:val="22"/>
          <w:szCs w:val="22"/>
        </w:rPr>
        <w:t xml:space="preserve">40b </w:t>
      </w:r>
      <w:r w:rsidR="002F4A35" w:rsidRPr="00004F66">
        <w:t xml:space="preserve">for the grant of a </w:t>
      </w:r>
      <w:proofErr w:type="spellStart"/>
      <w:r w:rsidR="002F4A35" w:rsidRPr="00004F66">
        <w:t>licence</w:t>
      </w:r>
      <w:proofErr w:type="spellEnd"/>
      <w:r w:rsidR="002F4A35" w:rsidRPr="00004F66">
        <w:t xml:space="preserve"> in respect of a block in respect of which a lease is in force; and</w:t>
      </w:r>
    </w:p>
    <w:p w14:paraId="095D8B1C" w14:textId="6E2E47D0" w:rsidR="00614DB7" w:rsidRPr="00004F66" w:rsidRDefault="00F67E21" w:rsidP="00F31D12">
      <w:pPr>
        <w:pStyle w:val="BodyText1"/>
        <w:spacing w:before="120" w:line="240" w:lineRule="auto"/>
        <w:ind w:left="711" w:hanging="261"/>
      </w:pPr>
      <w:r>
        <w:t xml:space="preserve">(b) </w:t>
      </w:r>
      <w:r w:rsidR="002F4A35" w:rsidRPr="00004F66">
        <w:t>bef</w:t>
      </w:r>
      <w:r w:rsidR="00141BD4">
        <w:t>ore a decision has been made by</w:t>
      </w:r>
      <w:r w:rsidR="002F4A35" w:rsidRPr="00004F66">
        <w:t xml:space="preserve"> the Joint Authority under subsection 43 (1) in relation to the application;</w:t>
      </w:r>
    </w:p>
    <w:p w14:paraId="64AE6120" w14:textId="77777777" w:rsidR="00614DB7" w:rsidRPr="00004F66" w:rsidRDefault="002F4A35" w:rsidP="00F31D12">
      <w:pPr>
        <w:pStyle w:val="BodyText1"/>
        <w:spacing w:before="120" w:line="240" w:lineRule="auto"/>
        <w:ind w:firstLine="0"/>
      </w:pPr>
      <w:r w:rsidRPr="00004F66">
        <w:t>a transfer of the permit or lease (as the case may be) is registered under section 78, then, after the time of the transfer:</w:t>
      </w:r>
    </w:p>
    <w:p w14:paraId="10D0EC0F" w14:textId="77777777" w:rsidR="00614DB7" w:rsidRPr="00004F66" w:rsidRDefault="00F67E21" w:rsidP="00F31D12">
      <w:pPr>
        <w:pStyle w:val="BodyText1"/>
        <w:spacing w:before="120" w:line="240" w:lineRule="auto"/>
        <w:ind w:left="801" w:hanging="351"/>
      </w:pPr>
      <w:r>
        <w:t xml:space="preserve">(c) </w:t>
      </w:r>
      <w:r w:rsidR="002F4A35" w:rsidRPr="00004F66">
        <w:t>in the case of an application under section 39</w:t>
      </w:r>
      <w:r w:rsidR="002F4A35" w:rsidRPr="00004F66">
        <w:rPr>
          <w:rStyle w:val="BodytextSmallCaps"/>
        </w:rPr>
        <w:t>a—</w:t>
      </w:r>
      <w:r w:rsidR="002F4A35" w:rsidRPr="00004F66">
        <w:t>that section has effect in relation to the application as if any reference in subsection</w:t>
      </w:r>
      <w:r>
        <w:t xml:space="preserve"> (3) </w:t>
      </w:r>
      <w:r w:rsidR="002F4A35" w:rsidRPr="00004F66">
        <w:t>to the applicant were a reference to the transferee; and</w:t>
      </w:r>
    </w:p>
    <w:p w14:paraId="39FCB059" w14:textId="77777777" w:rsidR="00614DB7" w:rsidRPr="00004F66" w:rsidRDefault="00F67E21" w:rsidP="00F31D12">
      <w:pPr>
        <w:pStyle w:val="BodyText1"/>
        <w:spacing w:before="120" w:line="240" w:lineRule="auto"/>
        <w:ind w:left="801" w:hanging="351"/>
      </w:pPr>
      <w:r>
        <w:t xml:space="preserve">(d) </w:t>
      </w:r>
      <w:r w:rsidR="002F4A35" w:rsidRPr="00004F66">
        <w:t>in all cases—sections 41 to 44 (inclusive) have effect in relation to the application as if any reference in those sections to the applicant were a reference to the transferee.”.</w:t>
      </w:r>
    </w:p>
    <w:p w14:paraId="2E062950" w14:textId="77777777" w:rsidR="00614DB7" w:rsidRPr="00004F66" w:rsidRDefault="002F4A35" w:rsidP="001F6A5F">
      <w:pPr>
        <w:pStyle w:val="Bodytext20"/>
        <w:spacing w:before="120" w:after="60" w:line="240" w:lineRule="auto"/>
        <w:jc w:val="both"/>
      </w:pPr>
      <w:r w:rsidRPr="00004F66">
        <w:rPr>
          <w:rStyle w:val="Bodytext51"/>
          <w:b/>
          <w:bCs/>
        </w:rPr>
        <w:t>Subsection 47 (2):</w:t>
      </w:r>
    </w:p>
    <w:p w14:paraId="3D6BB9E1" w14:textId="77777777" w:rsidR="00614DB7" w:rsidRPr="00004F66" w:rsidRDefault="002F4A35" w:rsidP="00F67E21">
      <w:pPr>
        <w:pStyle w:val="BodyText1"/>
        <w:spacing w:line="240" w:lineRule="auto"/>
        <w:ind w:firstLine="270"/>
      </w:pPr>
      <w:r w:rsidRPr="00004F66">
        <w:t>Omit “Designated”, substitute “Joint”.</w:t>
      </w:r>
    </w:p>
    <w:p w14:paraId="68C6C214" w14:textId="77777777" w:rsidR="00614DB7" w:rsidRPr="00004F66" w:rsidRDefault="002F4A35" w:rsidP="001F6A5F">
      <w:pPr>
        <w:pStyle w:val="Bodytext20"/>
        <w:spacing w:before="120" w:after="60" w:line="240" w:lineRule="auto"/>
        <w:jc w:val="both"/>
      </w:pPr>
      <w:r w:rsidRPr="00004F66">
        <w:rPr>
          <w:rStyle w:val="Bodytext51"/>
          <w:b/>
          <w:bCs/>
        </w:rPr>
        <w:t>Paragraph 48 (1) (a):</w:t>
      </w:r>
    </w:p>
    <w:p w14:paraId="2C107533" w14:textId="77777777" w:rsidR="00614DB7" w:rsidRPr="00004F66" w:rsidRDefault="002F4A35" w:rsidP="00F67E21">
      <w:pPr>
        <w:pStyle w:val="BodyText1"/>
        <w:spacing w:line="240" w:lineRule="auto"/>
        <w:ind w:firstLine="270"/>
      </w:pPr>
      <w:r w:rsidRPr="00004F66">
        <w:t>Omit “a fee of $3,000”, substitute “the prescribed fee”.</w:t>
      </w:r>
    </w:p>
    <w:p w14:paraId="0E6CE9A4" w14:textId="77777777" w:rsidR="00614DB7" w:rsidRPr="00004F66" w:rsidRDefault="002F4A35" w:rsidP="001F6A5F">
      <w:pPr>
        <w:pStyle w:val="Bodytext20"/>
        <w:spacing w:before="120" w:after="60" w:line="240" w:lineRule="auto"/>
        <w:jc w:val="both"/>
      </w:pPr>
      <w:r w:rsidRPr="00004F66">
        <w:rPr>
          <w:rStyle w:val="Bodytext51"/>
          <w:b/>
          <w:bCs/>
        </w:rPr>
        <w:t>Subsection 48 (2):</w:t>
      </w:r>
    </w:p>
    <w:p w14:paraId="034BF054" w14:textId="77777777" w:rsidR="00614DB7" w:rsidRPr="00004F66" w:rsidRDefault="002F4A35" w:rsidP="00F31D12">
      <w:pPr>
        <w:pStyle w:val="BodyText1"/>
        <w:spacing w:before="120" w:line="240" w:lineRule="auto"/>
        <w:ind w:firstLine="270"/>
      </w:pPr>
      <w:r w:rsidRPr="00004F66">
        <w:t>Omit the subsection, substitute the following subsection:</w:t>
      </w:r>
    </w:p>
    <w:p w14:paraId="134F7F64" w14:textId="77777777" w:rsidR="00614DB7" w:rsidRPr="00004F66" w:rsidRDefault="002F4A35" w:rsidP="00F31D12">
      <w:pPr>
        <w:pStyle w:val="BodyText1"/>
        <w:spacing w:before="120" w:line="240" w:lineRule="auto"/>
        <w:ind w:firstLine="270"/>
      </w:pPr>
      <w:r w:rsidRPr="00004F66">
        <w:t xml:space="preserve">“(2) Where a </w:t>
      </w:r>
      <w:proofErr w:type="spellStart"/>
      <w:r w:rsidRPr="00004F66">
        <w:t>licence</w:t>
      </w:r>
      <w:proofErr w:type="spellEnd"/>
      <w:r w:rsidRPr="00004F66">
        <w:t xml:space="preserve"> is not granted on the application, the amount of the deposit shall, subject to subsection (3), be refunded to the applicant.”.</w:t>
      </w:r>
    </w:p>
    <w:p w14:paraId="6BD6CDA2" w14:textId="77777777" w:rsidR="00614DB7" w:rsidRPr="00004F66" w:rsidRDefault="002F4A35" w:rsidP="001F6A5F">
      <w:pPr>
        <w:pStyle w:val="Bodytext20"/>
        <w:spacing w:before="120" w:after="60" w:line="240" w:lineRule="auto"/>
        <w:jc w:val="both"/>
      </w:pPr>
      <w:r w:rsidRPr="00004F66">
        <w:rPr>
          <w:rStyle w:val="Bodytext51"/>
          <w:b/>
          <w:bCs/>
        </w:rPr>
        <w:t>Paragraph 51 (2) (e):</w:t>
      </w:r>
    </w:p>
    <w:p w14:paraId="2A9BBA70" w14:textId="77777777" w:rsidR="00614DB7" w:rsidRPr="00004F66" w:rsidRDefault="002F4A35" w:rsidP="00F67E21">
      <w:pPr>
        <w:pStyle w:val="BodyText1"/>
        <w:spacing w:line="240" w:lineRule="auto"/>
        <w:ind w:firstLine="270"/>
      </w:pPr>
      <w:r w:rsidRPr="00004F66">
        <w:t>Omit “a fee of $300”, substitute “the prescribed fee”.</w:t>
      </w:r>
    </w:p>
    <w:p w14:paraId="334C1475" w14:textId="77777777" w:rsidR="00614DB7" w:rsidRPr="00004F66" w:rsidRDefault="002F4A35" w:rsidP="001F6A5F">
      <w:pPr>
        <w:pStyle w:val="Bodytext20"/>
        <w:spacing w:before="120" w:after="60" w:line="240" w:lineRule="auto"/>
        <w:jc w:val="both"/>
      </w:pPr>
      <w:r w:rsidRPr="00004F66">
        <w:rPr>
          <w:rStyle w:val="Bodytext51"/>
          <w:b/>
          <w:bCs/>
        </w:rPr>
        <w:t>Paragraph 54 (2) (d):</w:t>
      </w:r>
    </w:p>
    <w:p w14:paraId="08B9A812" w14:textId="77777777" w:rsidR="00614DB7" w:rsidRPr="00004F66" w:rsidRDefault="002F4A35" w:rsidP="00F67E21">
      <w:pPr>
        <w:pStyle w:val="BodyText1"/>
        <w:spacing w:line="240" w:lineRule="auto"/>
        <w:ind w:firstLine="270"/>
      </w:pPr>
      <w:r w:rsidRPr="00004F66">
        <w:t>Omit “a fee of $600”, substitute “the prescribed fee”.</w:t>
      </w:r>
    </w:p>
    <w:p w14:paraId="55716CAA" w14:textId="77777777" w:rsidR="00F67E21" w:rsidRDefault="00F67E21">
      <w:pPr>
        <w:rPr>
          <w:rStyle w:val="Bodytext41"/>
          <w:rFonts w:eastAsia="Courier New"/>
        </w:rPr>
      </w:pPr>
      <w:r>
        <w:rPr>
          <w:rStyle w:val="Bodytext41"/>
          <w:rFonts w:eastAsia="Courier New"/>
          <w:i w:val="0"/>
          <w:iCs w:val="0"/>
        </w:rPr>
        <w:br w:type="page"/>
      </w:r>
    </w:p>
    <w:p w14:paraId="7B62A373" w14:textId="77777777" w:rsidR="00614DB7" w:rsidRPr="00004F66" w:rsidRDefault="002F4A35" w:rsidP="00F67E21">
      <w:pPr>
        <w:pStyle w:val="BodyText1"/>
        <w:spacing w:line="240" w:lineRule="auto"/>
        <w:ind w:firstLine="0"/>
        <w:jc w:val="center"/>
      </w:pPr>
      <w:r w:rsidRPr="00F31D12">
        <w:rPr>
          <w:b/>
        </w:rPr>
        <w:lastRenderedPageBreak/>
        <w:t>SCHEDULE 1</w:t>
      </w:r>
      <w:r w:rsidRPr="00004F66">
        <w:t>—continued</w:t>
      </w:r>
    </w:p>
    <w:p w14:paraId="12256FFC" w14:textId="77777777" w:rsidR="00614DB7" w:rsidRPr="00004F66" w:rsidRDefault="002F4A35" w:rsidP="001F6A5F">
      <w:pPr>
        <w:pStyle w:val="Bodytext20"/>
        <w:spacing w:before="120" w:after="60" w:line="240" w:lineRule="auto"/>
        <w:jc w:val="both"/>
      </w:pPr>
      <w:r w:rsidRPr="00004F66">
        <w:rPr>
          <w:rStyle w:val="Bodytext51"/>
          <w:b/>
          <w:bCs/>
        </w:rPr>
        <w:t>Subsections 55 (1) and (2):</w:t>
      </w:r>
    </w:p>
    <w:p w14:paraId="4145DE1B" w14:textId="77777777" w:rsidR="00614DB7" w:rsidRPr="00004F66" w:rsidRDefault="002F4A35" w:rsidP="00CC7274">
      <w:pPr>
        <w:pStyle w:val="BodyText1"/>
        <w:spacing w:before="120" w:line="240" w:lineRule="auto"/>
        <w:ind w:firstLine="270"/>
      </w:pPr>
      <w:r w:rsidRPr="00004F66">
        <w:t>Omit the subsections, substitute the following subsections:</w:t>
      </w:r>
    </w:p>
    <w:p w14:paraId="30667732" w14:textId="77777777" w:rsidR="00614DB7" w:rsidRPr="00004F66" w:rsidRDefault="002F4A35" w:rsidP="00CC7274">
      <w:pPr>
        <w:pStyle w:val="BodyText1"/>
        <w:spacing w:before="120" w:line="240" w:lineRule="auto"/>
        <w:ind w:firstLine="270"/>
      </w:pPr>
      <w:r w:rsidRPr="00004F66">
        <w:t>"(1) Where:</w:t>
      </w:r>
    </w:p>
    <w:p w14:paraId="65F77448" w14:textId="77777777" w:rsidR="00614DB7" w:rsidRPr="00004F66" w:rsidRDefault="00F67E21" w:rsidP="00CC7274">
      <w:pPr>
        <w:pStyle w:val="BodyText1"/>
        <w:spacing w:before="120" w:line="240" w:lineRule="auto"/>
        <w:ind w:left="270" w:firstLine="0"/>
      </w:pPr>
      <w:r>
        <w:t xml:space="preserve">(a) </w:t>
      </w:r>
      <w:r w:rsidR="002F4A35" w:rsidRPr="00004F66">
        <w:t xml:space="preserve">an application for the renewal of a </w:t>
      </w:r>
      <w:proofErr w:type="spellStart"/>
      <w:r w:rsidR="002F4A35" w:rsidRPr="00004F66">
        <w:t>licence</w:t>
      </w:r>
      <w:proofErr w:type="spellEnd"/>
      <w:r w:rsidR="002F4A35" w:rsidRPr="00004F66">
        <w:t xml:space="preserve"> has been made under section 54; and</w:t>
      </w:r>
    </w:p>
    <w:p w14:paraId="6134D40F" w14:textId="77777777" w:rsidR="00614DB7" w:rsidRPr="00004F66" w:rsidRDefault="00F67E21" w:rsidP="00CC7274">
      <w:pPr>
        <w:pStyle w:val="BodyText1"/>
        <w:spacing w:before="120" w:line="240" w:lineRule="auto"/>
        <w:ind w:left="576" w:hanging="306"/>
      </w:pPr>
      <w:r>
        <w:t xml:space="preserve">(b) </w:t>
      </w:r>
      <w:r w:rsidR="002F4A35" w:rsidRPr="00004F66">
        <w:t xml:space="preserve">the conditions to which the </w:t>
      </w:r>
      <w:proofErr w:type="spellStart"/>
      <w:r w:rsidR="002F4A35" w:rsidRPr="00004F66">
        <w:t>licence</w:t>
      </w:r>
      <w:proofErr w:type="spellEnd"/>
      <w:r w:rsidR="002F4A35" w:rsidRPr="00004F66">
        <w:t xml:space="preserve"> is, or has from time to time been, subject and the provisions of this Part and of the regulations have been complied with;</w:t>
      </w:r>
    </w:p>
    <w:p w14:paraId="42B81E7D" w14:textId="77777777" w:rsidR="00614DB7" w:rsidRPr="00004F66" w:rsidRDefault="002F4A35" w:rsidP="00CC7274">
      <w:pPr>
        <w:pStyle w:val="BodyText1"/>
        <w:spacing w:before="120" w:line="240" w:lineRule="auto"/>
        <w:ind w:firstLine="0"/>
      </w:pPr>
      <w:r w:rsidRPr="00004F66">
        <w:t>the Joint Authority:</w:t>
      </w:r>
    </w:p>
    <w:p w14:paraId="2C766F7D" w14:textId="77777777" w:rsidR="00614DB7" w:rsidRPr="00004F66" w:rsidRDefault="00F67E21" w:rsidP="00CC7274">
      <w:pPr>
        <w:pStyle w:val="BodyText1"/>
        <w:spacing w:before="120" w:line="240" w:lineRule="auto"/>
        <w:ind w:left="576" w:hanging="306"/>
      </w:pPr>
      <w:r>
        <w:t xml:space="preserve">(c) </w:t>
      </w:r>
      <w:r w:rsidR="002F4A35" w:rsidRPr="00004F66">
        <w:t xml:space="preserve">shall, if the application is in respect of the first renewal of the </w:t>
      </w:r>
      <w:proofErr w:type="spellStart"/>
      <w:r w:rsidR="002F4A35" w:rsidRPr="00004F66">
        <w:t>licence</w:t>
      </w:r>
      <w:proofErr w:type="spellEnd"/>
      <w:r w:rsidR="002F4A35" w:rsidRPr="00004F66">
        <w:t>; or</w:t>
      </w:r>
    </w:p>
    <w:p w14:paraId="569FCC3A" w14:textId="77777777" w:rsidR="00614DB7" w:rsidRPr="00004F66" w:rsidRDefault="00F67E21" w:rsidP="00CC7274">
      <w:pPr>
        <w:pStyle w:val="BodyText1"/>
        <w:spacing w:before="120" w:line="240" w:lineRule="auto"/>
        <w:ind w:left="576" w:hanging="306"/>
      </w:pPr>
      <w:r>
        <w:t xml:space="preserve">(d) </w:t>
      </w:r>
      <w:r w:rsidR="002F4A35" w:rsidRPr="00004F66">
        <w:t xml:space="preserve">may, if the application is in respect of a renewal other than the first renewal of the </w:t>
      </w:r>
      <w:proofErr w:type="spellStart"/>
      <w:r w:rsidR="002F4A35" w:rsidRPr="00004F66">
        <w:t>licence</w:t>
      </w:r>
      <w:proofErr w:type="spellEnd"/>
      <w:r w:rsidR="002F4A35" w:rsidRPr="00004F66">
        <w:t>;</w:t>
      </w:r>
    </w:p>
    <w:p w14:paraId="4B6AA14A" w14:textId="77777777" w:rsidR="00614DB7" w:rsidRPr="00004F66" w:rsidRDefault="002F4A35" w:rsidP="00CC7274">
      <w:pPr>
        <w:pStyle w:val="BodyText1"/>
        <w:spacing w:before="120" w:line="240" w:lineRule="auto"/>
        <w:ind w:firstLine="0"/>
      </w:pPr>
      <w:r w:rsidRPr="00004F66">
        <w:t xml:space="preserve">by instrument in writing served on the person who is then the licensee, inform the person that it is prepared to grant to the person the renewal of the </w:t>
      </w:r>
      <w:proofErr w:type="spellStart"/>
      <w:r w:rsidRPr="00004F66">
        <w:t>licence</w:t>
      </w:r>
      <w:proofErr w:type="spellEnd"/>
      <w:r w:rsidRPr="00004F66">
        <w:t>.</w:t>
      </w:r>
    </w:p>
    <w:p w14:paraId="54BA7404" w14:textId="77777777" w:rsidR="00614DB7" w:rsidRPr="00004F66" w:rsidRDefault="002F4A35" w:rsidP="00CC7274">
      <w:pPr>
        <w:pStyle w:val="BodyText1"/>
        <w:spacing w:before="120" w:line="240" w:lineRule="auto"/>
        <w:ind w:left="576" w:hanging="306"/>
      </w:pPr>
      <w:r w:rsidRPr="00004F66">
        <w:t>“(2) Where:</w:t>
      </w:r>
    </w:p>
    <w:p w14:paraId="10019905" w14:textId="77777777" w:rsidR="00614DB7" w:rsidRPr="00004F66" w:rsidRDefault="00F67E21" w:rsidP="00CC7274">
      <w:pPr>
        <w:pStyle w:val="BodyText1"/>
        <w:spacing w:before="120" w:line="240" w:lineRule="auto"/>
        <w:ind w:left="576" w:hanging="306"/>
      </w:pPr>
      <w:r>
        <w:t xml:space="preserve">(a) </w:t>
      </w:r>
      <w:r w:rsidR="002F4A35" w:rsidRPr="00004F66">
        <w:t xml:space="preserve">an application for the renewal of a </w:t>
      </w:r>
      <w:proofErr w:type="spellStart"/>
      <w:r w:rsidR="002F4A35" w:rsidRPr="00004F66">
        <w:t>licence</w:t>
      </w:r>
      <w:proofErr w:type="spellEnd"/>
      <w:r w:rsidR="002F4A35" w:rsidRPr="00004F66">
        <w:t xml:space="preserve"> has been made under section 54; and</w:t>
      </w:r>
    </w:p>
    <w:p w14:paraId="285806F2" w14:textId="77777777" w:rsidR="00614DB7" w:rsidRPr="00004F66" w:rsidRDefault="00F67E21" w:rsidP="00CC7274">
      <w:pPr>
        <w:pStyle w:val="BodyText1"/>
        <w:spacing w:before="120" w:line="240" w:lineRule="auto"/>
        <w:ind w:left="576" w:hanging="306"/>
      </w:pPr>
      <w:r>
        <w:t xml:space="preserve">(b) </w:t>
      </w:r>
      <w:r w:rsidR="002F4A35" w:rsidRPr="00004F66">
        <w:t xml:space="preserve">any of the conditions to which the </w:t>
      </w:r>
      <w:proofErr w:type="spellStart"/>
      <w:r w:rsidR="002F4A35" w:rsidRPr="00004F66">
        <w:t>licence</w:t>
      </w:r>
      <w:proofErr w:type="spellEnd"/>
      <w:r w:rsidR="002F4A35" w:rsidRPr="00004F66">
        <w:t xml:space="preserve"> is, or has from time to time been, subject or any of the provisions of this Part and of the regulations has not been complied with, but the Joint Authority is, nevertheless, satisfied that special circumstances exist that justify the granting of the renewal of the </w:t>
      </w:r>
      <w:proofErr w:type="spellStart"/>
      <w:r w:rsidR="002F4A35" w:rsidRPr="00004F66">
        <w:t>licence</w:t>
      </w:r>
      <w:proofErr w:type="spellEnd"/>
      <w:r w:rsidR="002F4A35" w:rsidRPr="00004F66">
        <w:t>;</w:t>
      </w:r>
    </w:p>
    <w:p w14:paraId="540F393F" w14:textId="77777777" w:rsidR="00614DB7" w:rsidRPr="00004F66" w:rsidRDefault="002F4A35" w:rsidP="00CC7274">
      <w:pPr>
        <w:pStyle w:val="BodyText1"/>
        <w:spacing w:before="120" w:line="240" w:lineRule="auto"/>
        <w:ind w:firstLine="0"/>
      </w:pPr>
      <w:r w:rsidRPr="00004F66">
        <w:t xml:space="preserve">the Joint Authority may, by instrument in writing served on the person who is then the licensee, inform the person that it is prepared to grant to the person the renewal of the </w:t>
      </w:r>
      <w:proofErr w:type="spellStart"/>
      <w:r w:rsidRPr="00004F66">
        <w:t>licence</w:t>
      </w:r>
      <w:proofErr w:type="spellEnd"/>
      <w:r w:rsidRPr="00004F66">
        <w:t>.”.</w:t>
      </w:r>
    </w:p>
    <w:p w14:paraId="6713FCBA" w14:textId="77777777" w:rsidR="00614DB7" w:rsidRPr="00004F66" w:rsidRDefault="002F4A35" w:rsidP="001F6A5F">
      <w:pPr>
        <w:pStyle w:val="Bodytext20"/>
        <w:spacing w:before="120" w:after="60" w:line="240" w:lineRule="auto"/>
        <w:jc w:val="both"/>
      </w:pPr>
      <w:r w:rsidRPr="00004F66">
        <w:rPr>
          <w:rStyle w:val="Bodytext51"/>
          <w:b/>
          <w:bCs/>
        </w:rPr>
        <w:t>Subsection 55 (3):</w:t>
      </w:r>
    </w:p>
    <w:p w14:paraId="04D3596B" w14:textId="77777777" w:rsidR="00614DB7" w:rsidRPr="00004F66" w:rsidRDefault="00F67E21" w:rsidP="00CC7274">
      <w:pPr>
        <w:pStyle w:val="BodyText1"/>
        <w:spacing w:before="120" w:line="240" w:lineRule="auto"/>
        <w:ind w:left="576" w:hanging="306"/>
      </w:pPr>
      <w:r>
        <w:t xml:space="preserve">(a) </w:t>
      </w:r>
      <w:r w:rsidR="002F4A35" w:rsidRPr="00004F66">
        <w:t xml:space="preserve">Omit all words to and including “regulations”, substitute “If any of the conditions to which the </w:t>
      </w:r>
      <w:proofErr w:type="spellStart"/>
      <w:r w:rsidR="002F4A35" w:rsidRPr="00004F66">
        <w:t>licence</w:t>
      </w:r>
      <w:proofErr w:type="spellEnd"/>
      <w:r w:rsidR="002F4A35" w:rsidRPr="00004F66">
        <w:t xml:space="preserve"> is, or has from time to time been, subject or any of the provisions of this Part and of the regulations has not been complied with”.</w:t>
      </w:r>
    </w:p>
    <w:p w14:paraId="3B1A1C49" w14:textId="77777777" w:rsidR="00614DB7" w:rsidRPr="00004F66" w:rsidRDefault="00F67E21" w:rsidP="00CC7274">
      <w:pPr>
        <w:pStyle w:val="BodyText1"/>
        <w:spacing w:before="120" w:line="240" w:lineRule="auto"/>
        <w:ind w:left="576" w:hanging="306"/>
      </w:pPr>
      <w:r>
        <w:t xml:space="preserve">(b) </w:t>
      </w:r>
      <w:r w:rsidR="002F4A35" w:rsidRPr="00004F66">
        <w:t>Insert “person who is then the” before “licensee” (second occurring).</w:t>
      </w:r>
    </w:p>
    <w:p w14:paraId="73BC021F" w14:textId="77777777" w:rsidR="00614DB7" w:rsidRPr="00004F66" w:rsidRDefault="002F4A35" w:rsidP="00F67E21">
      <w:pPr>
        <w:pStyle w:val="Bodytext20"/>
        <w:spacing w:before="120" w:after="60" w:line="240" w:lineRule="auto"/>
        <w:jc w:val="both"/>
      </w:pPr>
      <w:r w:rsidRPr="00004F66">
        <w:rPr>
          <w:rStyle w:val="Bodytext51"/>
          <w:b/>
          <w:bCs/>
        </w:rPr>
        <w:t>Subsection 55 (5):</w:t>
      </w:r>
    </w:p>
    <w:p w14:paraId="0EAA44CB" w14:textId="77777777" w:rsidR="00614DB7" w:rsidRPr="00004F66" w:rsidRDefault="00F67E21" w:rsidP="00CC7274">
      <w:pPr>
        <w:pStyle w:val="BodyText1"/>
        <w:spacing w:before="120" w:line="240" w:lineRule="auto"/>
        <w:ind w:left="576" w:hanging="306"/>
      </w:pPr>
      <w:r>
        <w:t xml:space="preserve">(a) </w:t>
      </w:r>
      <w:r w:rsidR="002F4A35" w:rsidRPr="00004F66">
        <w:t>Omit “a licensee makes an application”, substitute “an application has been made”.</w:t>
      </w:r>
    </w:p>
    <w:p w14:paraId="351DD805" w14:textId="77777777" w:rsidR="00614DB7" w:rsidRPr="00004F66" w:rsidRDefault="00F67E21" w:rsidP="00CC7274">
      <w:pPr>
        <w:pStyle w:val="BodyText1"/>
        <w:spacing w:before="120" w:line="240" w:lineRule="auto"/>
        <w:ind w:left="576" w:hanging="306"/>
      </w:pPr>
      <w:r>
        <w:t xml:space="preserve">(b) </w:t>
      </w:r>
      <w:r w:rsidR="002F4A35" w:rsidRPr="00004F66">
        <w:t>Insert “person who is then the” before “licensee” (second occurring).</w:t>
      </w:r>
    </w:p>
    <w:p w14:paraId="54F4FB1A" w14:textId="77777777" w:rsidR="00614DB7" w:rsidRPr="00004F66" w:rsidRDefault="002F4A35" w:rsidP="00F67E21">
      <w:pPr>
        <w:pStyle w:val="Bodytext20"/>
        <w:spacing w:before="120" w:after="60" w:line="240" w:lineRule="auto"/>
        <w:jc w:val="both"/>
      </w:pPr>
      <w:r w:rsidRPr="00004F66">
        <w:rPr>
          <w:rStyle w:val="Bodytext51"/>
          <w:b/>
          <w:bCs/>
        </w:rPr>
        <w:t>Section 57:</w:t>
      </w:r>
    </w:p>
    <w:p w14:paraId="5551F2A1" w14:textId="77777777" w:rsidR="00614DB7" w:rsidRPr="00004F66" w:rsidRDefault="002F4A35" w:rsidP="00CC7274">
      <w:pPr>
        <w:pStyle w:val="BodyText1"/>
        <w:spacing w:before="120" w:line="240" w:lineRule="auto"/>
        <w:ind w:firstLine="270"/>
      </w:pPr>
      <w:r w:rsidRPr="00004F66">
        <w:t>Repeal the section.</w:t>
      </w:r>
    </w:p>
    <w:p w14:paraId="43D5F0B1" w14:textId="77777777" w:rsidR="00F67E21" w:rsidRDefault="00F67E21">
      <w:pPr>
        <w:rPr>
          <w:rStyle w:val="Bodytext41"/>
          <w:rFonts w:eastAsia="Courier New"/>
        </w:rPr>
      </w:pPr>
      <w:r>
        <w:rPr>
          <w:rStyle w:val="Bodytext41"/>
          <w:rFonts w:eastAsia="Courier New"/>
          <w:i w:val="0"/>
          <w:iCs w:val="0"/>
        </w:rPr>
        <w:br w:type="page"/>
      </w:r>
    </w:p>
    <w:p w14:paraId="017F86DA" w14:textId="77777777" w:rsidR="00614DB7" w:rsidRPr="00004F66" w:rsidRDefault="002F4A35" w:rsidP="00F67E21">
      <w:pPr>
        <w:pStyle w:val="BodyText1"/>
        <w:spacing w:line="240" w:lineRule="auto"/>
        <w:ind w:firstLine="0"/>
        <w:jc w:val="center"/>
      </w:pPr>
      <w:r w:rsidRPr="00FE3EE0">
        <w:rPr>
          <w:b/>
        </w:rPr>
        <w:lastRenderedPageBreak/>
        <w:t>SCHEDULE 1</w:t>
      </w:r>
      <w:r w:rsidRPr="00004F66">
        <w:t>—continued</w:t>
      </w:r>
    </w:p>
    <w:p w14:paraId="146516CA" w14:textId="77777777" w:rsidR="00614DB7" w:rsidRPr="00004F66" w:rsidRDefault="002F4A35" w:rsidP="00F67E21">
      <w:pPr>
        <w:pStyle w:val="Bodytext20"/>
        <w:spacing w:before="120" w:after="60" w:line="240" w:lineRule="auto"/>
        <w:jc w:val="both"/>
      </w:pPr>
      <w:r w:rsidRPr="00004F66">
        <w:rPr>
          <w:rStyle w:val="Bodytext51"/>
          <w:b/>
          <w:bCs/>
        </w:rPr>
        <w:t>Paragraph 64 (1) (f):</w:t>
      </w:r>
    </w:p>
    <w:p w14:paraId="052802B4" w14:textId="77777777" w:rsidR="00614DB7" w:rsidRPr="00004F66" w:rsidRDefault="002F4A35" w:rsidP="00CC7274">
      <w:pPr>
        <w:pStyle w:val="BodyText1"/>
        <w:spacing w:before="120" w:line="240" w:lineRule="auto"/>
        <w:ind w:firstLine="270"/>
      </w:pPr>
      <w:r w:rsidRPr="00004F66">
        <w:t>Omit “a fee of $3,000”, substitute “the prescribed fee”.</w:t>
      </w:r>
    </w:p>
    <w:p w14:paraId="6AFC5EA9" w14:textId="77777777" w:rsidR="00614DB7" w:rsidRPr="00004F66" w:rsidRDefault="002F4A35" w:rsidP="00F67E21">
      <w:pPr>
        <w:pStyle w:val="Bodytext20"/>
        <w:spacing w:before="120" w:after="60" w:line="240" w:lineRule="auto"/>
        <w:jc w:val="both"/>
      </w:pPr>
      <w:r w:rsidRPr="00004F66">
        <w:rPr>
          <w:rStyle w:val="Bodytext51"/>
          <w:b/>
          <w:bCs/>
        </w:rPr>
        <w:t>Subsection 65 (1):</w:t>
      </w:r>
    </w:p>
    <w:p w14:paraId="6EC8627B" w14:textId="77777777" w:rsidR="00614DB7" w:rsidRPr="00004F66" w:rsidRDefault="002F4A35" w:rsidP="00CC7274">
      <w:pPr>
        <w:pStyle w:val="BodyText1"/>
        <w:spacing w:before="120" w:line="240" w:lineRule="auto"/>
        <w:ind w:firstLine="270"/>
      </w:pPr>
      <w:r w:rsidRPr="00004F66">
        <w:t>Omit all words from and including “the Joint Authority” to and including “inform”, substitute “the Joint Authority may, if that person is not the licensee and the application has not been rejected under subsection 64 (3), inform”.</w:t>
      </w:r>
    </w:p>
    <w:p w14:paraId="1876EC44" w14:textId="77777777" w:rsidR="00614DB7" w:rsidRPr="00004F66" w:rsidRDefault="002F4A35" w:rsidP="00F67E21">
      <w:pPr>
        <w:pStyle w:val="Bodytext20"/>
        <w:spacing w:before="120" w:after="60" w:line="240" w:lineRule="auto"/>
        <w:jc w:val="both"/>
      </w:pPr>
      <w:r w:rsidRPr="00004F66">
        <w:rPr>
          <w:rStyle w:val="Bodytext51"/>
          <w:b/>
          <w:bCs/>
        </w:rPr>
        <w:t>Subsections 65 (2) and (3):</w:t>
      </w:r>
    </w:p>
    <w:p w14:paraId="2552AF9E" w14:textId="77777777" w:rsidR="00614DB7" w:rsidRPr="00004F66" w:rsidRDefault="002F4A35" w:rsidP="00CC7274">
      <w:pPr>
        <w:pStyle w:val="BodyText1"/>
        <w:spacing w:before="120" w:line="240" w:lineRule="auto"/>
        <w:ind w:firstLine="270"/>
      </w:pPr>
      <w:r w:rsidRPr="00004F66">
        <w:t>Omit the subsections, substitute the following subsections:</w:t>
      </w:r>
    </w:p>
    <w:p w14:paraId="7027FBBD" w14:textId="77777777" w:rsidR="00614DB7" w:rsidRPr="00004F66" w:rsidRDefault="002F4A35" w:rsidP="00CC7274">
      <w:pPr>
        <w:pStyle w:val="BodyText1"/>
        <w:spacing w:before="120" w:line="240" w:lineRule="auto"/>
        <w:ind w:firstLine="270"/>
      </w:pPr>
      <w:r w:rsidRPr="00004F66">
        <w:t xml:space="preserve">“(2) Where an application for a pipeline </w:t>
      </w:r>
      <w:proofErr w:type="spellStart"/>
      <w:r w:rsidRPr="00004F66">
        <w:t>licence</w:t>
      </w:r>
      <w:proofErr w:type="spellEnd"/>
      <w:r w:rsidRPr="00004F66">
        <w:t xml:space="preserve"> in respect of the construction in an adjacent area of a pipeline for the conveyance of petroleum recovered in a </w:t>
      </w:r>
      <w:proofErr w:type="spellStart"/>
      <w:r w:rsidRPr="00004F66">
        <w:t>licence</w:t>
      </w:r>
      <w:proofErr w:type="spellEnd"/>
      <w:r w:rsidRPr="00004F66">
        <w:t xml:space="preserve"> area is made in accordance with section 64 by the licensee, the Joint Authority:</w:t>
      </w:r>
    </w:p>
    <w:p w14:paraId="48F17C78" w14:textId="77777777" w:rsidR="00614DB7" w:rsidRPr="00004F66" w:rsidRDefault="00CE4F79" w:rsidP="00CC7274">
      <w:pPr>
        <w:pStyle w:val="BodyText1"/>
        <w:spacing w:before="120" w:line="240" w:lineRule="auto"/>
        <w:ind w:left="576" w:hanging="306"/>
      </w:pPr>
      <w:r>
        <w:t xml:space="preserve">(a) </w:t>
      </w:r>
      <w:r w:rsidR="002F4A35" w:rsidRPr="00004F66">
        <w:t xml:space="preserve">shall, if the conditions to which the </w:t>
      </w:r>
      <w:proofErr w:type="spellStart"/>
      <w:r w:rsidR="002F4A35" w:rsidRPr="00004F66">
        <w:t>licence</w:t>
      </w:r>
      <w:proofErr w:type="spellEnd"/>
      <w:r w:rsidR="002F4A35" w:rsidRPr="00004F66">
        <w:t xml:space="preserve"> is, or has from time to time been, subject and the provisions of this Part and of the regulations have been complied with; or</w:t>
      </w:r>
    </w:p>
    <w:p w14:paraId="7340D657" w14:textId="77777777" w:rsidR="00614DB7" w:rsidRPr="00004F66" w:rsidRDefault="00CE4F79" w:rsidP="00CC7274">
      <w:pPr>
        <w:pStyle w:val="BodyText1"/>
        <w:spacing w:before="120" w:line="240" w:lineRule="auto"/>
        <w:ind w:left="576" w:hanging="306"/>
      </w:pPr>
      <w:r>
        <w:t xml:space="preserve">(b) </w:t>
      </w:r>
      <w:r w:rsidR="002F4A35" w:rsidRPr="00004F66">
        <w:t>may, if:</w:t>
      </w:r>
    </w:p>
    <w:p w14:paraId="196BC424" w14:textId="77777777" w:rsidR="00614DB7" w:rsidRPr="00004F66" w:rsidRDefault="00CE4F79" w:rsidP="00CC7274">
      <w:pPr>
        <w:pStyle w:val="BodyText1"/>
        <w:spacing w:before="120" w:line="240" w:lineRule="auto"/>
        <w:ind w:left="1170" w:hanging="270"/>
      </w:pPr>
      <w:r>
        <w:t>(</w:t>
      </w:r>
      <w:proofErr w:type="spellStart"/>
      <w:r>
        <w:t>i</w:t>
      </w:r>
      <w:proofErr w:type="spellEnd"/>
      <w:r>
        <w:t xml:space="preserve">) </w:t>
      </w:r>
      <w:r w:rsidR="002F4A35" w:rsidRPr="00004F66">
        <w:t xml:space="preserve">any of the conditions to which the </w:t>
      </w:r>
      <w:proofErr w:type="spellStart"/>
      <w:r w:rsidR="002F4A35" w:rsidRPr="00004F66">
        <w:t>licence</w:t>
      </w:r>
      <w:proofErr w:type="spellEnd"/>
      <w:r w:rsidR="002F4A35" w:rsidRPr="00004F66">
        <w:t xml:space="preserve"> is, or has from time to time been, subject or any of the provisions of this Part and of the regulations has not been complied with; and</w:t>
      </w:r>
    </w:p>
    <w:p w14:paraId="5650485B" w14:textId="77777777" w:rsidR="00614DB7" w:rsidRPr="00004F66" w:rsidRDefault="00CE4F79" w:rsidP="00CC7274">
      <w:pPr>
        <w:pStyle w:val="BodyText1"/>
        <w:spacing w:before="120" w:line="240" w:lineRule="auto"/>
        <w:ind w:left="1170" w:hanging="270"/>
      </w:pPr>
      <w:r>
        <w:t xml:space="preserve">(ii) </w:t>
      </w:r>
      <w:r w:rsidR="002F4A35" w:rsidRPr="00004F66">
        <w:t xml:space="preserve">the Joint Authority is, nevertheless, satisfied that special circumstances exist that justify the granting of a pipeline </w:t>
      </w:r>
      <w:proofErr w:type="spellStart"/>
      <w:r w:rsidR="002F4A35" w:rsidRPr="00004F66">
        <w:t>licence</w:t>
      </w:r>
      <w:proofErr w:type="spellEnd"/>
      <w:r w:rsidR="002F4A35" w:rsidRPr="00004F66">
        <w:t>;</w:t>
      </w:r>
    </w:p>
    <w:p w14:paraId="60F4BC80" w14:textId="77777777" w:rsidR="00614DB7" w:rsidRPr="00004F66" w:rsidRDefault="002F4A35" w:rsidP="00CC7274">
      <w:pPr>
        <w:pStyle w:val="BodyText1"/>
        <w:spacing w:before="120" w:line="240" w:lineRule="auto"/>
        <w:ind w:firstLine="0"/>
      </w:pPr>
      <w:r w:rsidRPr="00004F66">
        <w:t xml:space="preserve">by instrument in writing served on the person who is then the licensee, inform the person that it is prepared to grant to the person a pipeline </w:t>
      </w:r>
      <w:proofErr w:type="spellStart"/>
      <w:r w:rsidRPr="00004F66">
        <w:t>licence</w:t>
      </w:r>
      <w:proofErr w:type="spellEnd"/>
      <w:r w:rsidRPr="00004F66">
        <w:t>.</w:t>
      </w:r>
    </w:p>
    <w:p w14:paraId="27F0547E" w14:textId="77777777" w:rsidR="00614DB7" w:rsidRPr="00004F66" w:rsidRDefault="002F4A35" w:rsidP="00CC7274">
      <w:pPr>
        <w:pStyle w:val="BodyText1"/>
        <w:spacing w:before="120" w:line="240" w:lineRule="auto"/>
        <w:ind w:firstLine="270"/>
      </w:pPr>
      <w:r w:rsidRPr="00004F66">
        <w:t xml:space="preserve">“(3) Where an application for a pipeline </w:t>
      </w:r>
      <w:proofErr w:type="spellStart"/>
      <w:r w:rsidRPr="00004F66">
        <w:t>licence</w:t>
      </w:r>
      <w:proofErr w:type="spellEnd"/>
      <w:r w:rsidRPr="00004F66">
        <w:t xml:space="preserve"> in respect of the construction in an adjacent area of a pipeline for the conveyance of petroleum recovered in a </w:t>
      </w:r>
      <w:proofErr w:type="spellStart"/>
      <w:r w:rsidRPr="00004F66">
        <w:t>licence</w:t>
      </w:r>
      <w:proofErr w:type="spellEnd"/>
      <w:r w:rsidRPr="00004F66">
        <w:t xml:space="preserve"> area is made in accordance with section 64 by the licensee, the Joint Authority shall, if:</w:t>
      </w:r>
    </w:p>
    <w:p w14:paraId="49E61F05" w14:textId="77777777" w:rsidR="00614DB7" w:rsidRPr="00004F66" w:rsidRDefault="00CE4F79" w:rsidP="00CC7274">
      <w:pPr>
        <w:pStyle w:val="BodyText1"/>
        <w:spacing w:before="120" w:line="240" w:lineRule="auto"/>
        <w:ind w:left="576" w:hanging="306"/>
      </w:pPr>
      <w:r>
        <w:t xml:space="preserve">(a) </w:t>
      </w:r>
      <w:r w:rsidR="002F4A35" w:rsidRPr="00004F66">
        <w:t xml:space="preserve">any of the conditions to which the </w:t>
      </w:r>
      <w:proofErr w:type="spellStart"/>
      <w:r w:rsidR="002F4A35" w:rsidRPr="00004F66">
        <w:t>licence</w:t>
      </w:r>
      <w:proofErr w:type="spellEnd"/>
      <w:r w:rsidR="002F4A35" w:rsidRPr="00004F66">
        <w:t xml:space="preserve"> is, or has from time to time been, subject or any of the provisions of this Part and of the regulations has not been complied with; and</w:t>
      </w:r>
    </w:p>
    <w:p w14:paraId="1C40D3F7" w14:textId="77777777" w:rsidR="00614DB7" w:rsidRPr="00004F66" w:rsidRDefault="00CE4F79" w:rsidP="00CC7274">
      <w:pPr>
        <w:pStyle w:val="BodyText1"/>
        <w:spacing w:before="120" w:line="240" w:lineRule="auto"/>
        <w:ind w:left="576" w:hanging="306"/>
      </w:pPr>
      <w:r>
        <w:t xml:space="preserve">(b) </w:t>
      </w:r>
      <w:r w:rsidR="002F4A35" w:rsidRPr="00004F66">
        <w:t xml:space="preserve">the Joint Authority is not satisfied that special circumstances exist that justify the granting of a pipeline </w:t>
      </w:r>
      <w:proofErr w:type="spellStart"/>
      <w:r w:rsidR="002F4A35" w:rsidRPr="00004F66">
        <w:t>licence</w:t>
      </w:r>
      <w:proofErr w:type="spellEnd"/>
      <w:r w:rsidR="002F4A35" w:rsidRPr="00004F66">
        <w:t>;</w:t>
      </w:r>
    </w:p>
    <w:p w14:paraId="7E1079B4" w14:textId="77777777" w:rsidR="00614DB7" w:rsidRPr="00004F66" w:rsidRDefault="002F4A35" w:rsidP="00CC7274">
      <w:pPr>
        <w:pStyle w:val="BodyText1"/>
        <w:spacing w:before="120" w:line="240" w:lineRule="auto"/>
        <w:ind w:firstLine="0"/>
      </w:pPr>
      <w:r w:rsidRPr="00004F66">
        <w:t xml:space="preserve">by instrument in writing served on the person who is then the licensee, refuse to grant a pipeline </w:t>
      </w:r>
      <w:proofErr w:type="spellStart"/>
      <w:r w:rsidRPr="00004F66">
        <w:t>licence</w:t>
      </w:r>
      <w:proofErr w:type="spellEnd"/>
      <w:r w:rsidRPr="00004F66">
        <w:t>.”.</w:t>
      </w:r>
    </w:p>
    <w:p w14:paraId="5919D976" w14:textId="77777777" w:rsidR="00614DB7" w:rsidRPr="00CE4F79" w:rsidRDefault="002F4A35" w:rsidP="00CE4F79">
      <w:pPr>
        <w:pStyle w:val="Bodytext20"/>
        <w:spacing w:before="120" w:after="60" w:line="240" w:lineRule="auto"/>
        <w:jc w:val="both"/>
        <w:rPr>
          <w:rStyle w:val="Bodytext51"/>
        </w:rPr>
      </w:pPr>
      <w:r w:rsidRPr="00004F66">
        <w:rPr>
          <w:rStyle w:val="Bodytext51"/>
          <w:b/>
          <w:bCs/>
        </w:rPr>
        <w:t>Subsection 65 (12):</w:t>
      </w:r>
    </w:p>
    <w:p w14:paraId="4FB8736F" w14:textId="77777777" w:rsidR="00614DB7" w:rsidRPr="00004F66" w:rsidRDefault="002F4A35" w:rsidP="00CC7274">
      <w:pPr>
        <w:pStyle w:val="BodyText1"/>
        <w:spacing w:before="120" w:line="240" w:lineRule="auto"/>
        <w:ind w:firstLine="270"/>
      </w:pPr>
      <w:r w:rsidRPr="00004F66">
        <w:t>Omit the subsection.</w:t>
      </w:r>
    </w:p>
    <w:p w14:paraId="723154EB" w14:textId="77777777" w:rsidR="00CE4F79" w:rsidRDefault="00CE4F79">
      <w:pPr>
        <w:rPr>
          <w:rStyle w:val="Bodytext41"/>
          <w:rFonts w:eastAsia="Courier New"/>
        </w:rPr>
      </w:pPr>
      <w:r>
        <w:rPr>
          <w:rStyle w:val="Bodytext41"/>
          <w:rFonts w:eastAsia="Courier New"/>
          <w:i w:val="0"/>
          <w:iCs w:val="0"/>
        </w:rPr>
        <w:br w:type="page"/>
      </w:r>
    </w:p>
    <w:p w14:paraId="6993B547" w14:textId="77777777" w:rsidR="00614DB7" w:rsidRPr="00004F66" w:rsidRDefault="002F4A35" w:rsidP="00CE4F79">
      <w:pPr>
        <w:pStyle w:val="BodyText1"/>
        <w:spacing w:line="240" w:lineRule="auto"/>
        <w:ind w:firstLine="0"/>
        <w:jc w:val="center"/>
      </w:pPr>
      <w:r w:rsidRPr="00FE3EE0">
        <w:rPr>
          <w:b/>
        </w:rPr>
        <w:lastRenderedPageBreak/>
        <w:t>SCHEDULE 1</w:t>
      </w:r>
      <w:r w:rsidRPr="00004F66">
        <w:t>—continued</w:t>
      </w:r>
    </w:p>
    <w:p w14:paraId="629E5303" w14:textId="77777777" w:rsidR="00614DB7" w:rsidRPr="00004F66" w:rsidRDefault="002F4A35" w:rsidP="00CE4F79">
      <w:pPr>
        <w:pStyle w:val="Bodytext20"/>
        <w:spacing w:before="120" w:after="60" w:line="240" w:lineRule="auto"/>
        <w:jc w:val="both"/>
      </w:pPr>
      <w:r w:rsidRPr="00004F66">
        <w:rPr>
          <w:rStyle w:val="Bodytext51"/>
          <w:b/>
          <w:bCs/>
        </w:rPr>
        <w:t>Paragraph 68 (2) (c):</w:t>
      </w:r>
    </w:p>
    <w:p w14:paraId="6EE37B58" w14:textId="77777777" w:rsidR="00614DB7" w:rsidRPr="00004F66" w:rsidRDefault="002F4A35" w:rsidP="00FE3EE0">
      <w:pPr>
        <w:pStyle w:val="BodyText1"/>
        <w:spacing w:before="120" w:line="240" w:lineRule="auto"/>
        <w:ind w:firstLine="270"/>
      </w:pPr>
      <w:r w:rsidRPr="00004F66">
        <w:t>Omit “a fee of $600”, substitute “the prescribed fee”.</w:t>
      </w:r>
    </w:p>
    <w:p w14:paraId="27FFD655" w14:textId="77777777" w:rsidR="00614DB7" w:rsidRPr="00004F66" w:rsidRDefault="002F4A35" w:rsidP="00CE4F79">
      <w:pPr>
        <w:pStyle w:val="Bodytext20"/>
        <w:spacing w:before="120" w:after="60" w:line="240" w:lineRule="auto"/>
        <w:jc w:val="both"/>
      </w:pPr>
      <w:r w:rsidRPr="00004F66">
        <w:rPr>
          <w:rStyle w:val="Bodytext51"/>
          <w:b/>
          <w:bCs/>
        </w:rPr>
        <w:t>Subsection 69 (1):</w:t>
      </w:r>
    </w:p>
    <w:p w14:paraId="1CCE3BFE" w14:textId="77777777" w:rsidR="00614DB7" w:rsidRPr="00004F66" w:rsidRDefault="002F4A35" w:rsidP="00FE3EE0">
      <w:pPr>
        <w:pStyle w:val="BodyText1"/>
        <w:spacing w:before="120" w:line="240" w:lineRule="auto"/>
        <w:ind w:firstLine="270"/>
      </w:pPr>
      <w:r w:rsidRPr="00004F66">
        <w:t>Omit all words and paragraphs preceding paragraph (c), substitute the following words and paragraphs:</w:t>
      </w:r>
    </w:p>
    <w:p w14:paraId="2EE05332" w14:textId="77777777" w:rsidR="00614DB7" w:rsidRPr="00004F66" w:rsidRDefault="002F4A35" w:rsidP="00FE3EE0">
      <w:pPr>
        <w:pStyle w:val="BodyText1"/>
        <w:spacing w:before="120" w:line="240" w:lineRule="auto"/>
        <w:ind w:firstLine="270"/>
      </w:pPr>
      <w:r w:rsidRPr="00004F66">
        <w:t xml:space="preserve">“(1) Where an application has been made under section 68 for the renewal of a pipeline </w:t>
      </w:r>
      <w:proofErr w:type="spellStart"/>
      <w:r w:rsidRPr="00004F66">
        <w:t>licence</w:t>
      </w:r>
      <w:proofErr w:type="spellEnd"/>
      <w:r w:rsidRPr="00004F66">
        <w:t>, the Joint Authority:</w:t>
      </w:r>
    </w:p>
    <w:p w14:paraId="6EE4696C" w14:textId="77777777" w:rsidR="00614DB7" w:rsidRPr="00004F66" w:rsidRDefault="00CE4F79" w:rsidP="00FE3EE0">
      <w:pPr>
        <w:pStyle w:val="BodyText1"/>
        <w:spacing w:before="120" w:line="240" w:lineRule="auto"/>
        <w:ind w:left="576" w:hanging="306"/>
      </w:pPr>
      <w:r>
        <w:t xml:space="preserve">(a) </w:t>
      </w:r>
      <w:r w:rsidR="002F4A35" w:rsidRPr="00004F66">
        <w:t xml:space="preserve">shall, if the conditions to which the pipeline </w:t>
      </w:r>
      <w:proofErr w:type="spellStart"/>
      <w:r w:rsidR="002F4A35" w:rsidRPr="00004F66">
        <w:t>licence</w:t>
      </w:r>
      <w:proofErr w:type="spellEnd"/>
      <w:r w:rsidR="002F4A35" w:rsidRPr="00004F66">
        <w:t xml:space="preserve"> is, or has from time to time been, subject and the provisions of this Part and of the regulations have been complied with; or</w:t>
      </w:r>
    </w:p>
    <w:p w14:paraId="4BAD4048" w14:textId="77777777" w:rsidR="00614DB7" w:rsidRPr="00004F66" w:rsidRDefault="00CE4F79" w:rsidP="00FE3EE0">
      <w:pPr>
        <w:pStyle w:val="BodyText1"/>
        <w:spacing w:before="120" w:line="240" w:lineRule="auto"/>
        <w:ind w:left="576" w:hanging="306"/>
      </w:pPr>
      <w:r>
        <w:t xml:space="preserve">(b) </w:t>
      </w:r>
      <w:r w:rsidR="002F4A35" w:rsidRPr="00004F66">
        <w:t>may, if:</w:t>
      </w:r>
    </w:p>
    <w:p w14:paraId="5087E14C" w14:textId="77777777" w:rsidR="00614DB7" w:rsidRPr="00004F66" w:rsidRDefault="00CE4F79" w:rsidP="00FE3EE0">
      <w:pPr>
        <w:pStyle w:val="BodyText1"/>
        <w:spacing w:before="120" w:line="240" w:lineRule="auto"/>
        <w:ind w:left="1170" w:hanging="270"/>
      </w:pPr>
      <w:r>
        <w:t>(</w:t>
      </w:r>
      <w:proofErr w:type="spellStart"/>
      <w:r>
        <w:t>i</w:t>
      </w:r>
      <w:proofErr w:type="spellEnd"/>
      <w:r>
        <w:t xml:space="preserve">) </w:t>
      </w:r>
      <w:r w:rsidR="002F4A35" w:rsidRPr="00004F66">
        <w:t xml:space="preserve">any of the conditions to which the pipeline </w:t>
      </w:r>
      <w:proofErr w:type="spellStart"/>
      <w:r w:rsidR="002F4A35" w:rsidRPr="00004F66">
        <w:t>licence</w:t>
      </w:r>
      <w:proofErr w:type="spellEnd"/>
      <w:r w:rsidR="002F4A35" w:rsidRPr="00004F66">
        <w:t xml:space="preserve"> is, or has from time to time been, subject or any of the provisions of this Part and of the regulations has not been complied with; and</w:t>
      </w:r>
    </w:p>
    <w:p w14:paraId="07DB03F8" w14:textId="77777777" w:rsidR="00614DB7" w:rsidRPr="00004F66" w:rsidRDefault="00CE4F79" w:rsidP="00FE3EE0">
      <w:pPr>
        <w:pStyle w:val="BodyText1"/>
        <w:spacing w:before="120" w:line="240" w:lineRule="auto"/>
        <w:ind w:left="1170" w:hanging="270"/>
      </w:pPr>
      <w:r>
        <w:t xml:space="preserve">(ii) </w:t>
      </w:r>
      <w:r w:rsidR="002F4A35" w:rsidRPr="00004F66">
        <w:t xml:space="preserve">the Joint Authority is, nevertheless, satisfied that special circumstances exist that justify the granting of the renewal of the pipeline </w:t>
      </w:r>
      <w:proofErr w:type="spellStart"/>
      <w:r w:rsidR="002F4A35" w:rsidRPr="00004F66">
        <w:t>licence</w:t>
      </w:r>
      <w:proofErr w:type="spellEnd"/>
      <w:r w:rsidR="002F4A35" w:rsidRPr="00004F66">
        <w:t>;</w:t>
      </w:r>
    </w:p>
    <w:p w14:paraId="7833EF06" w14:textId="77777777" w:rsidR="00614DB7" w:rsidRPr="00004F66" w:rsidRDefault="002F4A35" w:rsidP="00FE3EE0">
      <w:pPr>
        <w:pStyle w:val="BodyText1"/>
        <w:spacing w:before="120" w:line="240" w:lineRule="auto"/>
        <w:ind w:firstLine="0"/>
      </w:pPr>
      <w:r w:rsidRPr="00004F66">
        <w:t>by instrument in writing served on the person who is then the pipeline licensee, inform the person:”.</w:t>
      </w:r>
    </w:p>
    <w:p w14:paraId="7B65A047" w14:textId="77777777" w:rsidR="00614DB7" w:rsidRPr="00004F66" w:rsidRDefault="002F4A35" w:rsidP="00CE4F79">
      <w:pPr>
        <w:pStyle w:val="Bodytext20"/>
        <w:spacing w:before="120" w:after="60" w:line="240" w:lineRule="auto"/>
        <w:jc w:val="both"/>
      </w:pPr>
      <w:r w:rsidRPr="00004F66">
        <w:rPr>
          <w:rStyle w:val="Bodytext51"/>
          <w:b/>
          <w:bCs/>
        </w:rPr>
        <w:t>Subsection 69 (2):</w:t>
      </w:r>
    </w:p>
    <w:p w14:paraId="04C2C19A" w14:textId="77777777" w:rsidR="00614DB7" w:rsidRPr="00004F66" w:rsidRDefault="002F4A35" w:rsidP="00FE3EE0">
      <w:pPr>
        <w:pStyle w:val="BodyText1"/>
        <w:spacing w:before="120" w:line="240" w:lineRule="auto"/>
        <w:ind w:firstLine="270"/>
      </w:pPr>
      <w:r w:rsidRPr="00004F66">
        <w:t>Omit the subsection, substitute the following subsection:</w:t>
      </w:r>
    </w:p>
    <w:p w14:paraId="3E89E386" w14:textId="77777777" w:rsidR="00614DB7" w:rsidRPr="00004F66" w:rsidRDefault="002F4A35" w:rsidP="00FE3EE0">
      <w:pPr>
        <w:pStyle w:val="BodyText1"/>
        <w:spacing w:before="120" w:line="240" w:lineRule="auto"/>
        <w:ind w:firstLine="270"/>
      </w:pPr>
      <w:r w:rsidRPr="00004F66">
        <w:t xml:space="preserve">“(2) Where an application has been made under section 68 for the renewal of a pipeline </w:t>
      </w:r>
      <w:proofErr w:type="spellStart"/>
      <w:r w:rsidRPr="00004F66">
        <w:t>licence</w:t>
      </w:r>
      <w:proofErr w:type="spellEnd"/>
      <w:r w:rsidRPr="00004F66">
        <w:t>, the Joint Authority shall, if:</w:t>
      </w:r>
    </w:p>
    <w:p w14:paraId="4AEA5675" w14:textId="77777777" w:rsidR="00614DB7" w:rsidRPr="00004F66" w:rsidRDefault="002C7562" w:rsidP="00FE3EE0">
      <w:pPr>
        <w:pStyle w:val="BodyText1"/>
        <w:spacing w:before="120" w:line="240" w:lineRule="auto"/>
        <w:ind w:left="576" w:hanging="306"/>
      </w:pPr>
      <w:r>
        <w:t xml:space="preserve">(a) </w:t>
      </w:r>
      <w:r w:rsidR="002F4A35" w:rsidRPr="00004F66">
        <w:t xml:space="preserve">any of the conditions to which the pipeline </w:t>
      </w:r>
      <w:proofErr w:type="spellStart"/>
      <w:r w:rsidR="002F4A35" w:rsidRPr="00004F66">
        <w:t>licence</w:t>
      </w:r>
      <w:proofErr w:type="spellEnd"/>
      <w:r w:rsidR="002F4A35" w:rsidRPr="00004F66">
        <w:t xml:space="preserve"> is, or has from time to time been, subject or any of the provisions of this Part and of the regulations has not been complied with; and</w:t>
      </w:r>
    </w:p>
    <w:p w14:paraId="1B03AAFC" w14:textId="77777777" w:rsidR="00614DB7" w:rsidRPr="00004F66" w:rsidRDefault="002C7562" w:rsidP="00FE3EE0">
      <w:pPr>
        <w:pStyle w:val="BodyText1"/>
        <w:spacing w:before="120" w:line="240" w:lineRule="auto"/>
        <w:ind w:left="576" w:hanging="306"/>
      </w:pPr>
      <w:r>
        <w:t xml:space="preserve">(b) </w:t>
      </w:r>
      <w:r w:rsidR="002F4A35" w:rsidRPr="00004F66">
        <w:t xml:space="preserve">the Joint Authority is not satisfied that special circumstances exist that justify the granting of the renewal of the pipeline </w:t>
      </w:r>
      <w:proofErr w:type="spellStart"/>
      <w:r w:rsidR="002F4A35" w:rsidRPr="00004F66">
        <w:t>licence</w:t>
      </w:r>
      <w:proofErr w:type="spellEnd"/>
      <w:r w:rsidR="002F4A35" w:rsidRPr="00004F66">
        <w:t>;</w:t>
      </w:r>
    </w:p>
    <w:p w14:paraId="76C34F46" w14:textId="77777777" w:rsidR="00614DB7" w:rsidRPr="00004F66" w:rsidRDefault="002F4A35" w:rsidP="00FE3EE0">
      <w:pPr>
        <w:pStyle w:val="BodyText1"/>
        <w:spacing w:before="120" w:line="240" w:lineRule="auto"/>
        <w:ind w:firstLine="0"/>
      </w:pPr>
      <w:r w:rsidRPr="00004F66">
        <w:t xml:space="preserve">by instrument in writing served on the person who is then the pipeline licensee, refuse to grant the renewal of the pipeline </w:t>
      </w:r>
      <w:proofErr w:type="spellStart"/>
      <w:r w:rsidRPr="00004F66">
        <w:t>licence</w:t>
      </w:r>
      <w:proofErr w:type="spellEnd"/>
      <w:r w:rsidRPr="00004F66">
        <w:t>.”.</w:t>
      </w:r>
    </w:p>
    <w:p w14:paraId="3DC52671" w14:textId="77777777" w:rsidR="00614DB7" w:rsidRPr="00004F66" w:rsidRDefault="002F4A35" w:rsidP="00CE4F79">
      <w:pPr>
        <w:pStyle w:val="Bodytext20"/>
        <w:spacing w:before="120" w:after="60" w:line="240" w:lineRule="auto"/>
        <w:jc w:val="both"/>
      </w:pPr>
      <w:r w:rsidRPr="00004F66">
        <w:rPr>
          <w:rStyle w:val="Bodytext51"/>
          <w:b/>
          <w:bCs/>
        </w:rPr>
        <w:t>Paragraph 71 (2) (e):</w:t>
      </w:r>
    </w:p>
    <w:p w14:paraId="4F609A30" w14:textId="77777777" w:rsidR="00614DB7" w:rsidRPr="00004F66" w:rsidRDefault="002F4A35" w:rsidP="002C7562">
      <w:pPr>
        <w:pStyle w:val="BodyText1"/>
        <w:spacing w:line="240" w:lineRule="auto"/>
        <w:ind w:firstLine="270"/>
      </w:pPr>
      <w:r w:rsidRPr="00004F66">
        <w:t>Omit “a fee of $300”, substitute “the prescribed fee”.</w:t>
      </w:r>
    </w:p>
    <w:p w14:paraId="4807F4CF" w14:textId="77777777" w:rsidR="00614DB7" w:rsidRPr="00004F66" w:rsidRDefault="002F4A35" w:rsidP="00CE4F79">
      <w:pPr>
        <w:pStyle w:val="Bodytext20"/>
        <w:spacing w:before="120" w:after="60" w:line="240" w:lineRule="auto"/>
        <w:jc w:val="both"/>
      </w:pPr>
      <w:r w:rsidRPr="00004F66">
        <w:rPr>
          <w:rStyle w:val="Bodytext51"/>
          <w:b/>
          <w:bCs/>
        </w:rPr>
        <w:t>Section 79:</w:t>
      </w:r>
    </w:p>
    <w:p w14:paraId="74478D13" w14:textId="77777777" w:rsidR="00614DB7" w:rsidRPr="00004F66" w:rsidRDefault="002F4A35" w:rsidP="002C7562">
      <w:pPr>
        <w:pStyle w:val="BodyText1"/>
        <w:spacing w:line="240" w:lineRule="auto"/>
        <w:ind w:firstLine="270"/>
      </w:pPr>
      <w:r w:rsidRPr="00004F66">
        <w:t>Omit “a fee of $30” (twice occurring), substitute “the prescribed fee”.</w:t>
      </w:r>
    </w:p>
    <w:p w14:paraId="77FC16F9" w14:textId="77777777" w:rsidR="00614DB7" w:rsidRPr="00004F66" w:rsidRDefault="002F4A35" w:rsidP="00CE4F79">
      <w:pPr>
        <w:pStyle w:val="Bodytext20"/>
        <w:spacing w:before="120" w:after="60" w:line="240" w:lineRule="auto"/>
        <w:jc w:val="both"/>
      </w:pPr>
      <w:r w:rsidRPr="00004F66">
        <w:rPr>
          <w:rStyle w:val="Bodytext51"/>
          <w:b/>
          <w:bCs/>
        </w:rPr>
        <w:t>Subsection 86 (1):</w:t>
      </w:r>
    </w:p>
    <w:p w14:paraId="1D0A3F14" w14:textId="77777777" w:rsidR="00614DB7" w:rsidRPr="00004F66" w:rsidRDefault="002F4A35" w:rsidP="002C7562">
      <w:pPr>
        <w:pStyle w:val="BodyText1"/>
        <w:spacing w:line="240" w:lineRule="auto"/>
        <w:ind w:firstLine="270"/>
      </w:pPr>
      <w:r w:rsidRPr="00004F66">
        <w:t>Omit “of $6”, substitute “calculated in accordance with the regulations”.</w:t>
      </w:r>
    </w:p>
    <w:p w14:paraId="2D22960B" w14:textId="77777777" w:rsidR="00CE4F79" w:rsidRDefault="00CE4F79">
      <w:pPr>
        <w:rPr>
          <w:rStyle w:val="Bodytext41"/>
          <w:rFonts w:eastAsia="Courier New"/>
        </w:rPr>
      </w:pPr>
      <w:r>
        <w:rPr>
          <w:rStyle w:val="Bodytext41"/>
          <w:rFonts w:eastAsia="Courier New"/>
          <w:i w:val="0"/>
          <w:iCs w:val="0"/>
        </w:rPr>
        <w:br w:type="page"/>
      </w:r>
    </w:p>
    <w:p w14:paraId="22E2EB2E" w14:textId="77777777" w:rsidR="00614DB7" w:rsidRPr="00004F66" w:rsidRDefault="002F4A35" w:rsidP="002C7562">
      <w:pPr>
        <w:pStyle w:val="BodyText1"/>
        <w:spacing w:line="240" w:lineRule="auto"/>
        <w:ind w:firstLine="0"/>
        <w:jc w:val="center"/>
      </w:pPr>
      <w:r w:rsidRPr="00FE3EE0">
        <w:rPr>
          <w:b/>
        </w:rPr>
        <w:lastRenderedPageBreak/>
        <w:t>SCHEDULE 1</w:t>
      </w:r>
      <w:r w:rsidRPr="00004F66">
        <w:t>—continued</w:t>
      </w:r>
    </w:p>
    <w:p w14:paraId="76650C9D" w14:textId="77777777" w:rsidR="00614DB7" w:rsidRPr="00004F66" w:rsidRDefault="002F4A35" w:rsidP="00CE4F79">
      <w:pPr>
        <w:pStyle w:val="Bodytext20"/>
        <w:spacing w:before="120" w:after="60" w:line="240" w:lineRule="auto"/>
        <w:jc w:val="both"/>
      </w:pPr>
      <w:r w:rsidRPr="00004F66">
        <w:rPr>
          <w:rStyle w:val="Bodytext51"/>
          <w:b/>
          <w:bCs/>
        </w:rPr>
        <w:t>Subsection 87 (2):</w:t>
      </w:r>
    </w:p>
    <w:p w14:paraId="1DA1D920" w14:textId="77777777" w:rsidR="00614DB7" w:rsidRPr="00004F66" w:rsidRDefault="002F4A35" w:rsidP="002C7562">
      <w:pPr>
        <w:pStyle w:val="BodyText1"/>
        <w:spacing w:line="240" w:lineRule="auto"/>
        <w:ind w:firstLine="270"/>
      </w:pPr>
      <w:r w:rsidRPr="00004F66">
        <w:t>Omit “at the rate of $1.50 per page”, substitute “in accordance with the regulations”.</w:t>
      </w:r>
    </w:p>
    <w:p w14:paraId="65135E4A" w14:textId="77777777" w:rsidR="00614DB7" w:rsidRPr="00004F66" w:rsidRDefault="002F4A35" w:rsidP="00CE4F79">
      <w:pPr>
        <w:pStyle w:val="Bodytext20"/>
        <w:spacing w:before="120" w:after="60" w:line="240" w:lineRule="auto"/>
        <w:jc w:val="both"/>
      </w:pPr>
      <w:r w:rsidRPr="00004F66">
        <w:rPr>
          <w:rStyle w:val="Bodytext51"/>
          <w:b/>
          <w:bCs/>
        </w:rPr>
        <w:t>Subsection 87 (3):</w:t>
      </w:r>
    </w:p>
    <w:p w14:paraId="33152988" w14:textId="77777777" w:rsidR="00614DB7" w:rsidRPr="00004F66" w:rsidRDefault="002F4A35" w:rsidP="002C7562">
      <w:pPr>
        <w:pStyle w:val="BodyText1"/>
        <w:spacing w:line="240" w:lineRule="auto"/>
        <w:ind w:firstLine="270"/>
      </w:pPr>
      <w:r w:rsidRPr="00004F66">
        <w:t>Omit “of $15”, substitute “calculated in accordance with the regulations”.</w:t>
      </w:r>
    </w:p>
    <w:p w14:paraId="4DE7086B" w14:textId="77777777" w:rsidR="00614DB7" w:rsidRPr="00004F66" w:rsidRDefault="002F4A35" w:rsidP="00CE4F79">
      <w:pPr>
        <w:pStyle w:val="Bodytext20"/>
        <w:spacing w:before="120" w:after="60" w:line="240" w:lineRule="auto"/>
        <w:jc w:val="both"/>
      </w:pPr>
      <w:r w:rsidRPr="00004F66">
        <w:rPr>
          <w:rStyle w:val="Bodytext51"/>
          <w:b/>
          <w:bCs/>
        </w:rPr>
        <w:t>Paragraph 111 (2) (b):</w:t>
      </w:r>
    </w:p>
    <w:p w14:paraId="333ACBAF" w14:textId="77777777" w:rsidR="00614DB7" w:rsidRPr="00004F66" w:rsidRDefault="002F4A35" w:rsidP="002C7562">
      <w:pPr>
        <w:pStyle w:val="BodyText1"/>
        <w:spacing w:line="240" w:lineRule="auto"/>
        <w:ind w:firstLine="270"/>
      </w:pPr>
      <w:r w:rsidRPr="00004F66">
        <w:t>Omit “and”.</w:t>
      </w:r>
    </w:p>
    <w:p w14:paraId="71A4D81B" w14:textId="77777777" w:rsidR="00614DB7" w:rsidRPr="00004F66" w:rsidRDefault="002F4A35" w:rsidP="00CE4F79">
      <w:pPr>
        <w:pStyle w:val="Bodytext20"/>
        <w:spacing w:before="120" w:after="60" w:line="240" w:lineRule="auto"/>
        <w:jc w:val="both"/>
      </w:pPr>
      <w:r w:rsidRPr="00004F66">
        <w:rPr>
          <w:rStyle w:val="Bodytext51"/>
          <w:b/>
          <w:bCs/>
        </w:rPr>
        <w:t>After paragraph 111 (2) (c):</w:t>
      </w:r>
    </w:p>
    <w:p w14:paraId="5C037459" w14:textId="77777777" w:rsidR="00614DB7" w:rsidRPr="00004F66" w:rsidRDefault="002F4A35" w:rsidP="00FE3EE0">
      <w:pPr>
        <w:pStyle w:val="BodyText1"/>
        <w:spacing w:before="120" w:line="240" w:lineRule="auto"/>
        <w:ind w:firstLine="270"/>
      </w:pPr>
      <w:r w:rsidRPr="00004F66">
        <w:t>Insert the following word and paragraph:</w:t>
      </w:r>
    </w:p>
    <w:p w14:paraId="0B9373F2" w14:textId="77777777" w:rsidR="00614DB7" w:rsidRPr="00004F66" w:rsidRDefault="002F4A35" w:rsidP="00FE3EE0">
      <w:pPr>
        <w:pStyle w:val="BodyText1"/>
        <w:spacing w:before="120" w:line="240" w:lineRule="auto"/>
        <w:ind w:firstLine="270"/>
      </w:pPr>
      <w:r w:rsidRPr="00004F66">
        <w:t>“and (d) shall be accompanied by the prescribed fee.”.</w:t>
      </w:r>
    </w:p>
    <w:p w14:paraId="32D3B6D3" w14:textId="00A7D862" w:rsidR="00614DB7" w:rsidRPr="00004F66" w:rsidRDefault="002F4A35" w:rsidP="00CE4F79">
      <w:pPr>
        <w:pStyle w:val="Bodytext20"/>
        <w:spacing w:before="120" w:after="60" w:line="240" w:lineRule="auto"/>
        <w:jc w:val="both"/>
      </w:pPr>
      <w:r w:rsidRPr="00004F66">
        <w:rPr>
          <w:rStyle w:val="Bodytext51"/>
          <w:b/>
          <w:bCs/>
        </w:rPr>
        <w:t xml:space="preserve">After subsection 112 </w:t>
      </w:r>
      <w:r w:rsidRPr="00141BD4">
        <w:rPr>
          <w:rStyle w:val="Bodytext595pt"/>
          <w:b/>
          <w:sz w:val="22"/>
          <w:szCs w:val="22"/>
        </w:rPr>
        <w:t>(</w:t>
      </w:r>
      <w:r w:rsidR="00141BD4" w:rsidRPr="00141BD4">
        <w:rPr>
          <w:rStyle w:val="Bodytext595pt"/>
          <w:b/>
          <w:sz w:val="22"/>
          <w:szCs w:val="22"/>
        </w:rPr>
        <w:t>1</w:t>
      </w:r>
      <w:r w:rsidR="00141BD4" w:rsidRPr="00141BD4">
        <w:rPr>
          <w:rStyle w:val="Bodytext595pt"/>
          <w:b/>
          <w:smallCaps/>
          <w:sz w:val="22"/>
          <w:szCs w:val="22"/>
        </w:rPr>
        <w:t>a</w:t>
      </w:r>
      <w:r w:rsidRPr="00141BD4">
        <w:rPr>
          <w:rStyle w:val="Bodytext595pt"/>
          <w:b/>
          <w:sz w:val="22"/>
          <w:szCs w:val="22"/>
        </w:rPr>
        <w:t>):</w:t>
      </w:r>
    </w:p>
    <w:p w14:paraId="7F19810F" w14:textId="77777777" w:rsidR="00614DB7" w:rsidRPr="00004F66" w:rsidRDefault="002F4A35" w:rsidP="00FE3EE0">
      <w:pPr>
        <w:pStyle w:val="BodyText1"/>
        <w:spacing w:before="120" w:line="240" w:lineRule="auto"/>
        <w:ind w:firstLine="270"/>
      </w:pPr>
      <w:r w:rsidRPr="00004F66">
        <w:t>Insert the following subsections:</w:t>
      </w:r>
    </w:p>
    <w:p w14:paraId="10791670" w14:textId="53E8CCA0" w:rsidR="00614DB7" w:rsidRPr="00004F66" w:rsidRDefault="002F4A35" w:rsidP="00FE3EE0">
      <w:pPr>
        <w:pStyle w:val="BodyText1"/>
        <w:spacing w:before="120" w:line="240" w:lineRule="auto"/>
        <w:ind w:firstLine="270"/>
      </w:pPr>
      <w:r w:rsidRPr="00004F66">
        <w:rPr>
          <w:rStyle w:val="Bodytext95pt0"/>
          <w:sz w:val="22"/>
          <w:szCs w:val="22"/>
        </w:rPr>
        <w:t>“(1</w:t>
      </w:r>
      <w:r w:rsidR="00141BD4">
        <w:rPr>
          <w:rStyle w:val="Bodytext95pt0"/>
          <w:smallCaps/>
          <w:sz w:val="22"/>
          <w:szCs w:val="22"/>
        </w:rPr>
        <w:t>b</w:t>
      </w:r>
      <w:r w:rsidRPr="00004F66">
        <w:rPr>
          <w:rStyle w:val="Bodytext95pt0"/>
          <w:sz w:val="22"/>
          <w:szCs w:val="22"/>
        </w:rPr>
        <w:t xml:space="preserve">) </w:t>
      </w:r>
      <w:r w:rsidRPr="00004F66">
        <w:t>The holder of a special prospecting authority may make an application to the Designated Authority for the grant of an access authority to enable the applicant to carry on petroleum exploration operations in an area, being part of the adjacent area not included in any block that is the subject of the special prospecting authority.</w:t>
      </w:r>
    </w:p>
    <w:p w14:paraId="105E6F14" w14:textId="21535C63" w:rsidR="00614DB7" w:rsidRPr="00004F66" w:rsidRDefault="002F4A35" w:rsidP="00FE3EE0">
      <w:pPr>
        <w:pStyle w:val="BodyText1"/>
        <w:spacing w:before="120" w:line="240" w:lineRule="auto"/>
        <w:ind w:firstLine="270"/>
      </w:pPr>
      <w:r w:rsidRPr="00004F66">
        <w:t>“(1</w:t>
      </w:r>
      <w:r w:rsidR="00141BD4">
        <w:rPr>
          <w:smallCaps/>
        </w:rPr>
        <w:t>c</w:t>
      </w:r>
      <w:r w:rsidRPr="00004F66">
        <w:t xml:space="preserve">) The holder of a permit, lease, </w:t>
      </w:r>
      <w:proofErr w:type="spellStart"/>
      <w:r w:rsidRPr="00004F66">
        <w:t>licence</w:t>
      </w:r>
      <w:proofErr w:type="spellEnd"/>
      <w:r w:rsidRPr="00004F66">
        <w:t xml:space="preserve"> or special prospecting authority in respect of a block or blocks within an adjacent area may make an application to the Designated Authority for that adjacent area for the grant of an access authority to enable the applicant to carry on, in a block or blocks in an adjacent area adjoining the first-mentioned adjacent area:</w:t>
      </w:r>
    </w:p>
    <w:p w14:paraId="11D80213" w14:textId="77777777" w:rsidR="00614DB7" w:rsidRPr="00004F66" w:rsidRDefault="002C7562" w:rsidP="00FE3EE0">
      <w:pPr>
        <w:pStyle w:val="BodyText1"/>
        <w:spacing w:before="120" w:line="240" w:lineRule="auto"/>
        <w:ind w:left="360" w:firstLine="0"/>
      </w:pPr>
      <w:r>
        <w:t xml:space="preserve">(a) </w:t>
      </w:r>
      <w:r w:rsidR="002F4A35" w:rsidRPr="00004F66">
        <w:t>petroleum exploration operations; or</w:t>
      </w:r>
    </w:p>
    <w:p w14:paraId="26D44209" w14:textId="77777777" w:rsidR="00614DB7" w:rsidRPr="00004F66" w:rsidRDefault="002C7562" w:rsidP="00FE3EE0">
      <w:pPr>
        <w:pStyle w:val="BodyText1"/>
        <w:spacing w:before="120" w:line="240" w:lineRule="auto"/>
        <w:ind w:left="648" w:hanging="297"/>
      </w:pPr>
      <w:r>
        <w:t xml:space="preserve">(b) </w:t>
      </w:r>
      <w:r w:rsidR="002F4A35" w:rsidRPr="00004F66">
        <w:t xml:space="preserve">where the applicant is the holder of a permit, lease or </w:t>
      </w:r>
      <w:proofErr w:type="spellStart"/>
      <w:r w:rsidR="002F4A35" w:rsidRPr="00004F66">
        <w:t>licence</w:t>
      </w:r>
      <w:proofErr w:type="spellEnd"/>
      <w:r w:rsidR="002F4A35" w:rsidRPr="00004F66">
        <w:t xml:space="preserve">, operations related to the recovery of petroleum in or from any block that is the subject of the permit, lease or </w:t>
      </w:r>
      <w:proofErr w:type="spellStart"/>
      <w:r w:rsidR="002F4A35" w:rsidRPr="00004F66">
        <w:t>licence</w:t>
      </w:r>
      <w:proofErr w:type="spellEnd"/>
      <w:r w:rsidR="002F4A35" w:rsidRPr="00004F66">
        <w:t>.”.</w:t>
      </w:r>
    </w:p>
    <w:p w14:paraId="37F61069" w14:textId="77777777" w:rsidR="00614DB7" w:rsidRPr="00004F66" w:rsidRDefault="002F4A35" w:rsidP="002C7562">
      <w:pPr>
        <w:pStyle w:val="Bodytext20"/>
        <w:spacing w:before="120" w:after="60" w:line="240" w:lineRule="auto"/>
        <w:jc w:val="both"/>
      </w:pPr>
      <w:r w:rsidRPr="00004F66">
        <w:rPr>
          <w:rStyle w:val="Bodytext51"/>
          <w:b/>
          <w:bCs/>
        </w:rPr>
        <w:t>Paragraph 112 (3) (a):</w:t>
      </w:r>
    </w:p>
    <w:p w14:paraId="75E06E5F" w14:textId="77777777" w:rsidR="00614DB7" w:rsidRPr="00004F66" w:rsidRDefault="002F4A35" w:rsidP="00FE3EE0">
      <w:pPr>
        <w:pStyle w:val="BodyText1"/>
        <w:spacing w:before="120" w:line="240" w:lineRule="auto"/>
        <w:ind w:left="108" w:firstLine="270"/>
      </w:pPr>
      <w:r w:rsidRPr="00004F66">
        <w:t>After “licensee” insert “, holder of a special prospecting authority”.</w:t>
      </w:r>
    </w:p>
    <w:p w14:paraId="3DF737BC" w14:textId="77777777" w:rsidR="00614DB7" w:rsidRPr="00004F66" w:rsidRDefault="002F4A35" w:rsidP="002C7562">
      <w:pPr>
        <w:pStyle w:val="Bodytext20"/>
        <w:spacing w:before="120" w:after="60" w:line="240" w:lineRule="auto"/>
        <w:jc w:val="both"/>
      </w:pPr>
      <w:r w:rsidRPr="00004F66">
        <w:rPr>
          <w:rStyle w:val="Bodytext51"/>
          <w:b/>
          <w:bCs/>
        </w:rPr>
        <w:t>Subsection 112 (4):</w:t>
      </w:r>
    </w:p>
    <w:p w14:paraId="5021FFA3" w14:textId="2ABB3F87" w:rsidR="00614DB7" w:rsidRPr="00004F66" w:rsidRDefault="002C7562" w:rsidP="00FE3EE0">
      <w:pPr>
        <w:pStyle w:val="BodyText1"/>
        <w:spacing w:before="120" w:line="240" w:lineRule="auto"/>
        <w:ind w:left="378" w:firstLine="0"/>
      </w:pPr>
      <w:r>
        <w:t xml:space="preserve">(a) </w:t>
      </w:r>
      <w:r w:rsidR="002F4A35" w:rsidRPr="00004F66">
        <w:t>Omit “this section”, substitute “a provision of this section other than subsection (1</w:t>
      </w:r>
      <w:r w:rsidR="00141BD4">
        <w:rPr>
          <w:smallCaps/>
        </w:rPr>
        <w:t>c</w:t>
      </w:r>
      <w:r w:rsidR="002F4A35" w:rsidRPr="00004F66">
        <w:t>)”.</w:t>
      </w:r>
    </w:p>
    <w:p w14:paraId="4358EFF9" w14:textId="77777777" w:rsidR="00614DB7" w:rsidRPr="00004F66" w:rsidRDefault="002C7562" w:rsidP="00FE3EE0">
      <w:pPr>
        <w:pStyle w:val="BodyText1"/>
        <w:spacing w:before="120" w:line="240" w:lineRule="auto"/>
        <w:ind w:left="378" w:firstLine="0"/>
      </w:pPr>
      <w:r>
        <w:t xml:space="preserve">(b) </w:t>
      </w:r>
      <w:r w:rsidR="002F4A35" w:rsidRPr="00004F66">
        <w:t xml:space="preserve">Omit “or </w:t>
      </w:r>
      <w:proofErr w:type="spellStart"/>
      <w:r w:rsidR="002F4A35" w:rsidRPr="00004F66">
        <w:t>licence</w:t>
      </w:r>
      <w:proofErr w:type="spellEnd"/>
      <w:r w:rsidR="002F4A35" w:rsidRPr="00004F66">
        <w:t>” (wherever occurring), substitute “</w:t>
      </w:r>
      <w:proofErr w:type="spellStart"/>
      <w:r w:rsidR="002F4A35" w:rsidRPr="00004F66">
        <w:t>licence</w:t>
      </w:r>
      <w:proofErr w:type="spellEnd"/>
      <w:r w:rsidR="002F4A35" w:rsidRPr="00004F66">
        <w:t xml:space="preserve"> or special prospecting authority”.</w:t>
      </w:r>
    </w:p>
    <w:p w14:paraId="45FB028A" w14:textId="77777777" w:rsidR="00614DB7" w:rsidRPr="00004F66" w:rsidRDefault="002C7562" w:rsidP="00FE3EE0">
      <w:pPr>
        <w:pStyle w:val="BodyText1"/>
        <w:spacing w:before="120" w:line="240" w:lineRule="auto"/>
        <w:ind w:left="378" w:firstLine="0"/>
      </w:pPr>
      <w:r>
        <w:t xml:space="preserve">(c) </w:t>
      </w:r>
      <w:r w:rsidR="002F4A35" w:rsidRPr="00004F66">
        <w:t>Insert “such” after “vary” (first occurring).</w:t>
      </w:r>
    </w:p>
    <w:p w14:paraId="499D553A" w14:textId="77777777" w:rsidR="00614DB7" w:rsidRPr="00004F66" w:rsidRDefault="002F4A35" w:rsidP="002C7562">
      <w:pPr>
        <w:pStyle w:val="Bodytext20"/>
        <w:spacing w:before="120" w:after="60" w:line="240" w:lineRule="auto"/>
        <w:jc w:val="both"/>
      </w:pPr>
      <w:r w:rsidRPr="00004F66">
        <w:rPr>
          <w:rStyle w:val="Bodytext51"/>
          <w:b/>
          <w:bCs/>
        </w:rPr>
        <w:t>After subsection 112 (4):</w:t>
      </w:r>
    </w:p>
    <w:p w14:paraId="33DB7DE5" w14:textId="77777777" w:rsidR="00614DB7" w:rsidRPr="00004F66" w:rsidRDefault="002F4A35" w:rsidP="00FE3EE0">
      <w:pPr>
        <w:pStyle w:val="BodyText1"/>
        <w:spacing w:before="120" w:line="240" w:lineRule="auto"/>
        <w:ind w:firstLine="270"/>
      </w:pPr>
      <w:r w:rsidRPr="00004F66">
        <w:t>Insert the following subsections:</w:t>
      </w:r>
    </w:p>
    <w:p w14:paraId="06797C48" w14:textId="2FD12FD6" w:rsidR="00614DB7" w:rsidRPr="00004F66" w:rsidRDefault="002F4A35" w:rsidP="00FE3EE0">
      <w:pPr>
        <w:pStyle w:val="BodyText1"/>
        <w:spacing w:before="120" w:line="240" w:lineRule="auto"/>
        <w:ind w:firstLine="270"/>
      </w:pPr>
      <w:r w:rsidRPr="002C7562">
        <w:rPr>
          <w:rStyle w:val="Bodytext105pt1"/>
          <w:b w:val="0"/>
          <w:sz w:val="22"/>
          <w:szCs w:val="22"/>
        </w:rPr>
        <w:t>“(4a</w:t>
      </w:r>
      <w:r w:rsidRPr="00004F66">
        <w:rPr>
          <w:rStyle w:val="Bodytext105pt1"/>
          <w:sz w:val="22"/>
          <w:szCs w:val="22"/>
        </w:rPr>
        <w:t xml:space="preserve">) </w:t>
      </w:r>
      <w:r w:rsidRPr="00004F66">
        <w:t>The Designated Authority shall not grant or vary an access authority on an application under subsection (1</w:t>
      </w:r>
      <w:r w:rsidR="00141BD4">
        <w:rPr>
          <w:smallCaps/>
        </w:rPr>
        <w:t>c</w:t>
      </w:r>
      <w:r w:rsidRPr="00004F66">
        <w:t>) without the approval of</w:t>
      </w:r>
    </w:p>
    <w:p w14:paraId="7DA19192" w14:textId="77777777" w:rsidR="002C7562" w:rsidRDefault="002C7562">
      <w:pPr>
        <w:rPr>
          <w:rStyle w:val="Bodytext41"/>
          <w:rFonts w:eastAsia="Courier New"/>
        </w:rPr>
      </w:pPr>
      <w:r>
        <w:rPr>
          <w:rStyle w:val="Bodytext41"/>
          <w:rFonts w:eastAsia="Courier New"/>
          <w:i w:val="0"/>
          <w:iCs w:val="0"/>
        </w:rPr>
        <w:br w:type="page"/>
      </w:r>
    </w:p>
    <w:p w14:paraId="3A5A8FD1" w14:textId="77777777" w:rsidR="00614DB7" w:rsidRPr="00004F66" w:rsidRDefault="002F4A35" w:rsidP="00141BD4">
      <w:pPr>
        <w:pStyle w:val="BodyText1"/>
        <w:spacing w:after="120" w:line="240" w:lineRule="auto"/>
        <w:ind w:firstLine="0"/>
        <w:jc w:val="center"/>
      </w:pPr>
      <w:r w:rsidRPr="00FE3EE0">
        <w:rPr>
          <w:b/>
        </w:rPr>
        <w:lastRenderedPageBreak/>
        <w:t>SCHEDULE 1</w:t>
      </w:r>
      <w:r w:rsidRPr="00004F66">
        <w:t>—continued</w:t>
      </w:r>
    </w:p>
    <w:p w14:paraId="3F4C0F7B" w14:textId="3EE06808" w:rsidR="00614DB7" w:rsidRPr="00004F66" w:rsidRDefault="002F4A35" w:rsidP="00004F66">
      <w:pPr>
        <w:pStyle w:val="BodyText1"/>
        <w:spacing w:line="240" w:lineRule="auto"/>
        <w:ind w:firstLine="0"/>
      </w:pPr>
      <w:r w:rsidRPr="00004F66">
        <w:t>the Designated Authority for</w:t>
      </w:r>
      <w:r w:rsidR="00141BD4">
        <w:t xml:space="preserve"> the adjacent area within which</w:t>
      </w:r>
      <w:r w:rsidRPr="00004F66">
        <w:t xml:space="preserve"> the block or blocks to be specified in the access authority are situated.</w:t>
      </w:r>
    </w:p>
    <w:p w14:paraId="63FAB141" w14:textId="77777777" w:rsidR="00614DB7" w:rsidRPr="00004F66" w:rsidRDefault="002F4A35" w:rsidP="00FE3EE0">
      <w:pPr>
        <w:pStyle w:val="BodyText1"/>
        <w:spacing w:before="120" w:line="240" w:lineRule="auto"/>
        <w:ind w:left="270" w:firstLine="0"/>
      </w:pPr>
      <w:r w:rsidRPr="002C7562">
        <w:rPr>
          <w:rStyle w:val="Bodytext105pt1"/>
          <w:b w:val="0"/>
          <w:sz w:val="22"/>
          <w:szCs w:val="22"/>
        </w:rPr>
        <w:t>“(4b)</w:t>
      </w:r>
      <w:r w:rsidRPr="00004F66">
        <w:rPr>
          <w:rStyle w:val="Bodytext105pt1"/>
          <w:sz w:val="22"/>
          <w:szCs w:val="22"/>
        </w:rPr>
        <w:t xml:space="preserve"> </w:t>
      </w:r>
      <w:r w:rsidRPr="00004F66">
        <w:t>Where:</w:t>
      </w:r>
    </w:p>
    <w:p w14:paraId="236F0712" w14:textId="2A24BC9E" w:rsidR="00614DB7" w:rsidRPr="00004F66" w:rsidRDefault="002C7562" w:rsidP="00FE3EE0">
      <w:pPr>
        <w:pStyle w:val="BodyText1"/>
        <w:spacing w:before="120" w:line="240" w:lineRule="auto"/>
        <w:ind w:left="585" w:hanging="315"/>
      </w:pPr>
      <w:r>
        <w:t xml:space="preserve">(a) </w:t>
      </w:r>
      <w:r w:rsidR="002F4A35" w:rsidRPr="00004F66">
        <w:t>an application under subsection (1</w:t>
      </w:r>
      <w:r w:rsidR="00141BD4">
        <w:rPr>
          <w:smallCaps/>
        </w:rPr>
        <w:t>c</w:t>
      </w:r>
      <w:r w:rsidR="002F4A35" w:rsidRPr="00004F66">
        <w:t xml:space="preserve">) for the grant of an access authority is in respect of the block that is the subject of a permit, lease, </w:t>
      </w:r>
      <w:proofErr w:type="spellStart"/>
      <w:r w:rsidR="002F4A35" w:rsidRPr="00004F66">
        <w:t>licence</w:t>
      </w:r>
      <w:proofErr w:type="spellEnd"/>
      <w:r w:rsidR="002F4A35" w:rsidRPr="00004F66">
        <w:t xml:space="preserve"> or special prospecting authority of which the registered holder is a person other than the applicant; or</w:t>
      </w:r>
    </w:p>
    <w:p w14:paraId="756F0C10" w14:textId="77777777" w:rsidR="00614DB7" w:rsidRPr="00004F66" w:rsidRDefault="002C7562" w:rsidP="00FE3EE0">
      <w:pPr>
        <w:pStyle w:val="BodyText1"/>
        <w:spacing w:before="120" w:line="240" w:lineRule="auto"/>
        <w:ind w:left="585" w:hanging="315"/>
      </w:pPr>
      <w:r>
        <w:t xml:space="preserve">(b) </w:t>
      </w:r>
      <w:r w:rsidR="002F4A35" w:rsidRPr="00004F66">
        <w:t xml:space="preserve">a proposal to vary an access authority granted on an application under that subsection is in respect of a block that is the subject of a permit, lease, </w:t>
      </w:r>
      <w:proofErr w:type="spellStart"/>
      <w:r w:rsidR="002F4A35" w:rsidRPr="00004F66">
        <w:t>licence</w:t>
      </w:r>
      <w:proofErr w:type="spellEnd"/>
      <w:r w:rsidR="002F4A35" w:rsidRPr="00004F66">
        <w:t xml:space="preserve"> or special prospecting authority of which the registered holder is a person other than the registered holder of the access authority;</w:t>
      </w:r>
    </w:p>
    <w:p w14:paraId="402EA970" w14:textId="77777777" w:rsidR="00614DB7" w:rsidRPr="00004F66" w:rsidRDefault="002F4A35" w:rsidP="00FE3EE0">
      <w:pPr>
        <w:pStyle w:val="BodyText1"/>
        <w:spacing w:before="120" w:line="240" w:lineRule="auto"/>
        <w:ind w:firstLine="0"/>
      </w:pPr>
      <w:r w:rsidRPr="00004F66">
        <w:t>the Designated Authority for the adjacent area within which the block is situated shall not approve the grant or the variation unless:</w:t>
      </w:r>
    </w:p>
    <w:p w14:paraId="59270F9E" w14:textId="77777777" w:rsidR="00614DB7" w:rsidRPr="00004F66" w:rsidRDefault="002C7562" w:rsidP="00FE3EE0">
      <w:pPr>
        <w:pStyle w:val="BodyText1"/>
        <w:spacing w:before="120" w:line="240" w:lineRule="auto"/>
        <w:ind w:left="585" w:hanging="315"/>
      </w:pPr>
      <w:r>
        <w:t xml:space="preserve">(c) </w:t>
      </w:r>
      <w:r w:rsidR="002F4A35" w:rsidRPr="00004F66">
        <w:t>the Designated Authority has, by instrument in writing served on that person, given not less than one month’s notice of the intention to grant, or vary, as the case may be, the access authority;</w:t>
      </w:r>
    </w:p>
    <w:p w14:paraId="4A8F09BF" w14:textId="77777777" w:rsidR="00614DB7" w:rsidRPr="00004F66" w:rsidRDefault="002C7562" w:rsidP="00FE3EE0">
      <w:pPr>
        <w:pStyle w:val="BodyText1"/>
        <w:spacing w:before="120" w:line="240" w:lineRule="auto"/>
        <w:ind w:left="585" w:hanging="315"/>
      </w:pPr>
      <w:r>
        <w:t xml:space="preserve">(d) </w:t>
      </w:r>
      <w:r>
        <w:tab/>
      </w:r>
      <w:r w:rsidR="002F4A35" w:rsidRPr="00004F66">
        <w:t>a copy of the instrument has been served:</w:t>
      </w:r>
    </w:p>
    <w:p w14:paraId="6C75CD0F" w14:textId="77777777" w:rsidR="00614DB7" w:rsidRPr="00004F66" w:rsidRDefault="002C7562" w:rsidP="00FE3EE0">
      <w:pPr>
        <w:pStyle w:val="BodyText1"/>
        <w:spacing w:before="120" w:line="240" w:lineRule="auto"/>
        <w:ind w:left="720" w:firstLine="0"/>
      </w:pPr>
      <w:r>
        <w:t>(</w:t>
      </w:r>
      <w:proofErr w:type="spellStart"/>
      <w:r>
        <w:t>i</w:t>
      </w:r>
      <w:proofErr w:type="spellEnd"/>
      <w:r>
        <w:t xml:space="preserve">) </w:t>
      </w:r>
      <w:r w:rsidR="002F4A35" w:rsidRPr="00004F66">
        <w:t>on such other persons, if any, as the Designated Authority thinks fit; and</w:t>
      </w:r>
    </w:p>
    <w:p w14:paraId="7E48AF22" w14:textId="77777777" w:rsidR="00614DB7" w:rsidRPr="00004F66" w:rsidRDefault="002C7562" w:rsidP="00FE3EE0">
      <w:pPr>
        <w:pStyle w:val="BodyText1"/>
        <w:spacing w:before="120" w:line="240" w:lineRule="auto"/>
        <w:ind w:left="1089" w:hanging="369"/>
      </w:pPr>
      <w:r>
        <w:t xml:space="preserve">(ii) </w:t>
      </w:r>
      <w:r w:rsidR="002F4A35" w:rsidRPr="00004F66">
        <w:t>where it is proposed to vary an access authority—on the registered holder of the access authority;</w:t>
      </w:r>
    </w:p>
    <w:p w14:paraId="4573A0C4" w14:textId="77777777" w:rsidR="00614DB7" w:rsidRPr="00004F66" w:rsidRDefault="002C7562" w:rsidP="00FE3EE0">
      <w:pPr>
        <w:pStyle w:val="BodyText1"/>
        <w:spacing w:before="120" w:line="240" w:lineRule="auto"/>
        <w:ind w:left="585" w:hanging="315"/>
      </w:pPr>
      <w:r>
        <w:t xml:space="preserve">(e) </w:t>
      </w:r>
      <w:r w:rsidR="002F4A35" w:rsidRPr="00004F66">
        <w:t>the instrument gives:</w:t>
      </w:r>
    </w:p>
    <w:p w14:paraId="7FEB4AF4" w14:textId="77777777" w:rsidR="00614DB7" w:rsidRPr="00004F66" w:rsidRDefault="002C7562" w:rsidP="00FE3EE0">
      <w:pPr>
        <w:pStyle w:val="BodyText1"/>
        <w:spacing w:before="120" w:line="240" w:lineRule="auto"/>
        <w:ind w:left="720" w:firstLine="0"/>
      </w:pPr>
      <w:r>
        <w:t>(</w:t>
      </w:r>
      <w:proofErr w:type="spellStart"/>
      <w:r>
        <w:t>i</w:t>
      </w:r>
      <w:proofErr w:type="spellEnd"/>
      <w:r>
        <w:t xml:space="preserve">) </w:t>
      </w:r>
      <w:r w:rsidR="002F4A35" w:rsidRPr="00004F66">
        <w:t>particulars of the access authority that it is proposed to grant or vary, as the case may be; and</w:t>
      </w:r>
    </w:p>
    <w:p w14:paraId="00A764FC" w14:textId="77777777" w:rsidR="00614DB7" w:rsidRPr="00004F66" w:rsidRDefault="002C7562" w:rsidP="00FE3EE0">
      <w:pPr>
        <w:pStyle w:val="BodyText1"/>
        <w:spacing w:before="120" w:line="240" w:lineRule="auto"/>
        <w:ind w:left="1080" w:hanging="360"/>
      </w:pPr>
      <w:r>
        <w:t xml:space="preserve">(ii) </w:t>
      </w:r>
      <w:r w:rsidR="002F4A35" w:rsidRPr="00004F66">
        <w:t>notice that a person on whom the instrument, or a copy of the instrument, has been served may, by instrument in writing served on the Designated Authority on or before the date specified in the instrument, submit any matters that the person wishes the Designated Authority to consider; and</w:t>
      </w:r>
    </w:p>
    <w:p w14:paraId="30D9D238" w14:textId="77777777" w:rsidR="00614DB7" w:rsidRPr="00004F66" w:rsidRDefault="002C7562" w:rsidP="00FE3EE0">
      <w:pPr>
        <w:pStyle w:val="BodyText1"/>
        <w:spacing w:before="120" w:line="240" w:lineRule="auto"/>
        <w:ind w:left="585" w:hanging="315"/>
      </w:pPr>
      <w:r>
        <w:t xml:space="preserve">(f) </w:t>
      </w:r>
      <w:r w:rsidR="002F4A35" w:rsidRPr="00004F66">
        <w:t>the Designated Authority has taken into account any matters submitted in accordance with the notice referred to in subparagraph</w:t>
      </w:r>
    </w:p>
    <w:p w14:paraId="2F626A70" w14:textId="77777777" w:rsidR="00614DB7" w:rsidRPr="00004F66" w:rsidRDefault="002C7562" w:rsidP="00FE3EE0">
      <w:pPr>
        <w:pStyle w:val="BodyText1"/>
        <w:spacing w:before="120" w:line="240" w:lineRule="auto"/>
        <w:ind w:left="720" w:firstLine="0"/>
      </w:pPr>
      <w:r>
        <w:t xml:space="preserve">(e) </w:t>
      </w:r>
      <w:r w:rsidR="002F4A35" w:rsidRPr="00004F66">
        <w:t>(ii).”.</w:t>
      </w:r>
    </w:p>
    <w:p w14:paraId="6D9A2396" w14:textId="77777777" w:rsidR="00614DB7" w:rsidRPr="00004F66" w:rsidRDefault="002F4A35" w:rsidP="002C7562">
      <w:pPr>
        <w:pStyle w:val="Bodytext20"/>
        <w:spacing w:before="120" w:after="60" w:line="240" w:lineRule="auto"/>
        <w:jc w:val="both"/>
      </w:pPr>
      <w:r w:rsidRPr="00004F66">
        <w:rPr>
          <w:rStyle w:val="Bodytext51"/>
          <w:b/>
          <w:bCs/>
        </w:rPr>
        <w:t>Paragraph 114 (1) (a):</w:t>
      </w:r>
    </w:p>
    <w:p w14:paraId="4D543255" w14:textId="77777777" w:rsidR="00614DB7" w:rsidRPr="00004F66" w:rsidRDefault="002F4A35" w:rsidP="00FE3EE0">
      <w:pPr>
        <w:pStyle w:val="BodyText1"/>
        <w:spacing w:before="120" w:line="240" w:lineRule="auto"/>
        <w:ind w:firstLine="270"/>
      </w:pPr>
      <w:r w:rsidRPr="00004F66">
        <w:t>Omit the paragraph, substitute the following paragraph:</w:t>
      </w:r>
    </w:p>
    <w:p w14:paraId="321BBA46" w14:textId="77777777" w:rsidR="00614DB7" w:rsidRPr="00004F66" w:rsidRDefault="002F4A35" w:rsidP="00FE3EE0">
      <w:pPr>
        <w:pStyle w:val="BodyText1"/>
        <w:spacing w:before="120" w:line="240" w:lineRule="auto"/>
        <w:ind w:firstLine="270"/>
      </w:pPr>
      <w:r w:rsidRPr="00004F66">
        <w:t>“(a) shall be in such amount as is prescribed;”.</w:t>
      </w:r>
    </w:p>
    <w:p w14:paraId="6CC5EFA3" w14:textId="1A4474FB" w:rsidR="00614DB7" w:rsidRPr="00004F66" w:rsidRDefault="002F4A35" w:rsidP="002C7562">
      <w:pPr>
        <w:pStyle w:val="Bodytext20"/>
        <w:spacing w:before="120" w:after="60" w:line="240" w:lineRule="auto"/>
        <w:jc w:val="both"/>
      </w:pPr>
      <w:r w:rsidRPr="00004F66">
        <w:rPr>
          <w:rStyle w:val="Bodytext711pt"/>
          <w:b/>
          <w:bCs/>
        </w:rPr>
        <w:t xml:space="preserve">Subsections </w:t>
      </w:r>
      <w:r w:rsidRPr="00004F66">
        <w:rPr>
          <w:rStyle w:val="Bodytext71"/>
          <w:b/>
          <w:bCs/>
          <w:sz w:val="22"/>
          <w:szCs w:val="22"/>
        </w:rPr>
        <w:t>118 (1</w:t>
      </w:r>
      <w:r w:rsidR="00141BD4">
        <w:rPr>
          <w:rStyle w:val="Bodytext71"/>
          <w:b/>
          <w:bCs/>
          <w:smallCaps/>
          <w:sz w:val="22"/>
          <w:szCs w:val="22"/>
        </w:rPr>
        <w:t>b</w:t>
      </w:r>
      <w:r w:rsidRPr="00004F66">
        <w:rPr>
          <w:rStyle w:val="Bodytext71"/>
          <w:b/>
          <w:bCs/>
          <w:sz w:val="22"/>
          <w:szCs w:val="22"/>
        </w:rPr>
        <w:t xml:space="preserve">), (2), (3), (5) </w:t>
      </w:r>
      <w:r w:rsidRPr="00004F66">
        <w:rPr>
          <w:rStyle w:val="Bodytext711pt"/>
          <w:b/>
          <w:bCs/>
        </w:rPr>
        <w:t xml:space="preserve">and </w:t>
      </w:r>
      <w:r w:rsidRPr="00004F66">
        <w:rPr>
          <w:rStyle w:val="Bodytext7SmallCaps"/>
          <w:b/>
          <w:bCs/>
          <w:sz w:val="22"/>
          <w:szCs w:val="22"/>
        </w:rPr>
        <w:t>(5a):</w:t>
      </w:r>
    </w:p>
    <w:p w14:paraId="008722C0" w14:textId="77777777" w:rsidR="00614DB7" w:rsidRPr="00004F66" w:rsidRDefault="002F4A35" w:rsidP="00FE3EE0">
      <w:pPr>
        <w:pStyle w:val="BodyText1"/>
        <w:spacing w:before="120" w:line="240" w:lineRule="auto"/>
        <w:ind w:firstLine="270"/>
      </w:pPr>
      <w:r w:rsidRPr="00004F66">
        <w:t>Omit “of $15 per day” (wherever occurring), substitute “calculated in accordance with the regulations”.</w:t>
      </w:r>
    </w:p>
    <w:p w14:paraId="5B4CCDD4" w14:textId="77777777" w:rsidR="00FE3EE0" w:rsidRPr="00FE3EE0" w:rsidRDefault="002F4A35" w:rsidP="00FE3EE0">
      <w:pPr>
        <w:pStyle w:val="Bodytext20"/>
        <w:spacing w:before="120" w:line="240" w:lineRule="auto"/>
        <w:rPr>
          <w:i/>
        </w:rPr>
      </w:pPr>
      <w:r w:rsidRPr="00FE3EE0">
        <w:rPr>
          <w:i/>
        </w:rPr>
        <w:t>Petroleum (Submerged Lands) (Ex</w:t>
      </w:r>
      <w:r w:rsidR="00FE3EE0" w:rsidRPr="00FE3EE0">
        <w:rPr>
          <w:i/>
        </w:rPr>
        <w:t>ploration Permit Fees) Act 1967</w:t>
      </w:r>
    </w:p>
    <w:p w14:paraId="2C81330E" w14:textId="77777777" w:rsidR="00614DB7" w:rsidRPr="00004F66" w:rsidRDefault="002F4A35" w:rsidP="002C7562">
      <w:pPr>
        <w:pStyle w:val="Bodytext20"/>
        <w:spacing w:before="120" w:after="60" w:line="240" w:lineRule="auto"/>
        <w:jc w:val="both"/>
      </w:pPr>
      <w:r w:rsidRPr="00004F66">
        <w:rPr>
          <w:rStyle w:val="Bodytext611pt0"/>
          <w:b/>
          <w:bCs/>
          <w:i w:val="0"/>
          <w:iCs w:val="0"/>
        </w:rPr>
        <w:t>Subsection 4 (1):</w:t>
      </w:r>
    </w:p>
    <w:p w14:paraId="73907ABF" w14:textId="77777777" w:rsidR="00614DB7" w:rsidRPr="00004F66" w:rsidRDefault="002F4A35" w:rsidP="00FE3EE0">
      <w:pPr>
        <w:pStyle w:val="BodyText1"/>
        <w:spacing w:before="120" w:line="240" w:lineRule="auto"/>
        <w:ind w:firstLine="270"/>
      </w:pPr>
      <w:r w:rsidRPr="00004F66">
        <w:t>Omit all words from and including “permit” (first occurring), substitute “permit, a fee calculated in accordance with the regulations”.</w:t>
      </w:r>
    </w:p>
    <w:p w14:paraId="08C1E95A" w14:textId="77777777" w:rsidR="002C7562" w:rsidRDefault="002C7562">
      <w:pPr>
        <w:rPr>
          <w:rStyle w:val="Bodytext41"/>
          <w:rFonts w:eastAsia="Courier New"/>
        </w:rPr>
      </w:pPr>
      <w:r>
        <w:rPr>
          <w:rStyle w:val="Bodytext41"/>
          <w:rFonts w:eastAsia="Courier New"/>
          <w:i w:val="0"/>
          <w:iCs w:val="0"/>
        </w:rPr>
        <w:br w:type="page"/>
      </w:r>
    </w:p>
    <w:p w14:paraId="1221CDD5" w14:textId="77777777" w:rsidR="00614DB7" w:rsidRPr="00004F66" w:rsidRDefault="002F4A35" w:rsidP="002C7562">
      <w:pPr>
        <w:pStyle w:val="BodyText1"/>
        <w:spacing w:line="240" w:lineRule="auto"/>
        <w:ind w:firstLine="0"/>
        <w:jc w:val="center"/>
      </w:pPr>
      <w:r w:rsidRPr="00FE3EE0">
        <w:rPr>
          <w:b/>
        </w:rPr>
        <w:lastRenderedPageBreak/>
        <w:t>SCHEDULE 1</w:t>
      </w:r>
      <w:r w:rsidRPr="00004F66">
        <w:t>—continued</w:t>
      </w:r>
    </w:p>
    <w:p w14:paraId="35E21755" w14:textId="77777777" w:rsidR="00614DB7" w:rsidRPr="00004F66" w:rsidRDefault="002F4A35" w:rsidP="002C7562">
      <w:pPr>
        <w:pStyle w:val="Bodytext20"/>
        <w:spacing w:before="120" w:after="60" w:line="240" w:lineRule="auto"/>
        <w:jc w:val="both"/>
      </w:pPr>
      <w:r w:rsidRPr="00004F66">
        <w:rPr>
          <w:rStyle w:val="Bodytext51"/>
          <w:b/>
          <w:bCs/>
        </w:rPr>
        <w:t>After section 6:</w:t>
      </w:r>
    </w:p>
    <w:p w14:paraId="3DA5DF23" w14:textId="77777777" w:rsidR="00614DB7" w:rsidRPr="00004F66" w:rsidRDefault="002F4A35" w:rsidP="00FE3EE0">
      <w:pPr>
        <w:pStyle w:val="BodyText1"/>
        <w:spacing w:before="120" w:line="240" w:lineRule="auto"/>
        <w:ind w:firstLine="270"/>
      </w:pPr>
      <w:r w:rsidRPr="00004F66">
        <w:t>Add the following section:</w:t>
      </w:r>
    </w:p>
    <w:p w14:paraId="1F6E1197" w14:textId="77777777" w:rsidR="00614DB7" w:rsidRPr="00004F66" w:rsidRDefault="002F4A35" w:rsidP="002C7562">
      <w:pPr>
        <w:pStyle w:val="Bodytext20"/>
        <w:spacing w:before="120" w:after="60" w:line="240" w:lineRule="auto"/>
        <w:jc w:val="both"/>
      </w:pPr>
      <w:r w:rsidRPr="00004F66">
        <w:rPr>
          <w:rStyle w:val="Bodytext51"/>
          <w:b/>
          <w:bCs/>
        </w:rPr>
        <w:t>Regulations</w:t>
      </w:r>
    </w:p>
    <w:p w14:paraId="5CA59975" w14:textId="77777777" w:rsidR="00614DB7" w:rsidRPr="00004F66" w:rsidRDefault="002F4A35" w:rsidP="00FE3EE0">
      <w:pPr>
        <w:pStyle w:val="BodyText1"/>
        <w:spacing w:before="120" w:line="240" w:lineRule="auto"/>
        <w:ind w:firstLine="270"/>
      </w:pPr>
      <w:r w:rsidRPr="00004F66">
        <w:t>“7. The Governor-General may make regulations for the purposes of section 4.”.</w:t>
      </w:r>
    </w:p>
    <w:p w14:paraId="57FD01E8" w14:textId="77777777" w:rsidR="00FE3EE0" w:rsidRPr="00FE3EE0" w:rsidRDefault="002F4A35" w:rsidP="00FE3EE0">
      <w:pPr>
        <w:pStyle w:val="Bodytext20"/>
        <w:spacing w:before="120" w:line="240" w:lineRule="auto"/>
        <w:rPr>
          <w:i/>
        </w:rPr>
      </w:pPr>
      <w:r w:rsidRPr="00FE3EE0">
        <w:rPr>
          <w:i/>
        </w:rPr>
        <w:t>Petroleum (Submerged Lands) (</w:t>
      </w:r>
      <w:r w:rsidR="00FE3EE0" w:rsidRPr="00FE3EE0">
        <w:rPr>
          <w:i/>
        </w:rPr>
        <w:t xml:space="preserve">Pipeline </w:t>
      </w:r>
      <w:proofErr w:type="spellStart"/>
      <w:r w:rsidR="00FE3EE0" w:rsidRPr="00FE3EE0">
        <w:rPr>
          <w:i/>
        </w:rPr>
        <w:t>Licence</w:t>
      </w:r>
      <w:proofErr w:type="spellEnd"/>
      <w:r w:rsidR="00FE3EE0" w:rsidRPr="00FE3EE0">
        <w:rPr>
          <w:i/>
        </w:rPr>
        <w:t xml:space="preserve"> Fees) Act 1967</w:t>
      </w:r>
    </w:p>
    <w:p w14:paraId="203F0A68" w14:textId="77777777" w:rsidR="00614DB7" w:rsidRPr="00004F66" w:rsidRDefault="002F4A35" w:rsidP="002C7562">
      <w:pPr>
        <w:pStyle w:val="Bodytext20"/>
        <w:spacing w:before="120" w:after="60" w:line="240" w:lineRule="auto"/>
        <w:jc w:val="both"/>
      </w:pPr>
      <w:r w:rsidRPr="00004F66">
        <w:rPr>
          <w:rStyle w:val="Bodytext611pt0"/>
          <w:b/>
          <w:bCs/>
          <w:i w:val="0"/>
          <w:iCs w:val="0"/>
        </w:rPr>
        <w:t>Subsection 4 (1):</w:t>
      </w:r>
    </w:p>
    <w:p w14:paraId="2D7F0B8D" w14:textId="77777777" w:rsidR="00614DB7" w:rsidRPr="00004F66" w:rsidRDefault="002F4A35" w:rsidP="00FE3EE0">
      <w:pPr>
        <w:pStyle w:val="BodyText1"/>
        <w:spacing w:before="120" w:line="240" w:lineRule="auto"/>
        <w:ind w:firstLine="270"/>
      </w:pPr>
      <w:r w:rsidRPr="00004F66">
        <w:t>Omit all words from and including “fee”, substitute “fee calculated in accordance with the regulations”.</w:t>
      </w:r>
    </w:p>
    <w:p w14:paraId="7DEAFCE8" w14:textId="77777777" w:rsidR="00614DB7" w:rsidRPr="00004F66" w:rsidRDefault="002F4A35" w:rsidP="002C7562">
      <w:pPr>
        <w:pStyle w:val="Bodytext20"/>
        <w:spacing w:before="120" w:after="60" w:line="240" w:lineRule="auto"/>
        <w:jc w:val="both"/>
      </w:pPr>
      <w:r w:rsidRPr="00004F66">
        <w:rPr>
          <w:rStyle w:val="Bodytext51"/>
          <w:b/>
          <w:bCs/>
        </w:rPr>
        <w:t>After section 6:</w:t>
      </w:r>
    </w:p>
    <w:p w14:paraId="3AF54492" w14:textId="77777777" w:rsidR="00614DB7" w:rsidRPr="00004F66" w:rsidRDefault="002F4A35" w:rsidP="00FE3EE0">
      <w:pPr>
        <w:pStyle w:val="BodyText1"/>
        <w:spacing w:before="120" w:line="240" w:lineRule="auto"/>
        <w:ind w:firstLine="270"/>
      </w:pPr>
      <w:r w:rsidRPr="00004F66">
        <w:t>Add the following section:</w:t>
      </w:r>
    </w:p>
    <w:p w14:paraId="6E546B47" w14:textId="77777777" w:rsidR="00614DB7" w:rsidRPr="00004F66" w:rsidRDefault="002F4A35" w:rsidP="002C7562">
      <w:pPr>
        <w:pStyle w:val="Bodytext20"/>
        <w:spacing w:before="120" w:after="60" w:line="240" w:lineRule="auto"/>
        <w:jc w:val="both"/>
      </w:pPr>
      <w:r w:rsidRPr="00004F66">
        <w:rPr>
          <w:rStyle w:val="Bodytext51"/>
          <w:b/>
          <w:bCs/>
        </w:rPr>
        <w:t>Regulations</w:t>
      </w:r>
    </w:p>
    <w:p w14:paraId="37A4859E" w14:textId="77777777" w:rsidR="00614DB7" w:rsidRPr="00004F66" w:rsidRDefault="002F4A35" w:rsidP="00FE3EE0">
      <w:pPr>
        <w:pStyle w:val="BodyText1"/>
        <w:spacing w:before="120" w:line="240" w:lineRule="auto"/>
        <w:ind w:firstLine="270"/>
      </w:pPr>
      <w:r w:rsidRPr="00004F66">
        <w:t>“7. The Governor-General may make regulations for the purposes of section 4.”.</w:t>
      </w:r>
    </w:p>
    <w:p w14:paraId="3DA6DDEF" w14:textId="77777777" w:rsidR="00FE3EE0" w:rsidRPr="00FE3EE0" w:rsidRDefault="002F4A35" w:rsidP="00FE3EE0">
      <w:pPr>
        <w:pStyle w:val="Bodytext20"/>
        <w:spacing w:before="120" w:line="240" w:lineRule="auto"/>
        <w:rPr>
          <w:i/>
        </w:rPr>
      </w:pPr>
      <w:r w:rsidRPr="00FE3EE0">
        <w:rPr>
          <w:i/>
        </w:rPr>
        <w:t>Petroleum (Submerged Lands) (Pr</w:t>
      </w:r>
      <w:r w:rsidR="00FE3EE0" w:rsidRPr="00FE3EE0">
        <w:rPr>
          <w:i/>
        </w:rPr>
        <w:t xml:space="preserve">oduction </w:t>
      </w:r>
      <w:proofErr w:type="spellStart"/>
      <w:r w:rsidR="00FE3EE0" w:rsidRPr="00FE3EE0">
        <w:rPr>
          <w:i/>
        </w:rPr>
        <w:t>Licence</w:t>
      </w:r>
      <w:proofErr w:type="spellEnd"/>
      <w:r w:rsidR="00FE3EE0" w:rsidRPr="00FE3EE0">
        <w:rPr>
          <w:i/>
        </w:rPr>
        <w:t xml:space="preserve"> Fees) Act 1967</w:t>
      </w:r>
    </w:p>
    <w:p w14:paraId="459CE401" w14:textId="77777777" w:rsidR="00614DB7" w:rsidRPr="00004F66" w:rsidRDefault="002F4A35" w:rsidP="002C7562">
      <w:pPr>
        <w:pStyle w:val="Bodytext20"/>
        <w:spacing w:before="120" w:after="60" w:line="240" w:lineRule="auto"/>
        <w:jc w:val="both"/>
      </w:pPr>
      <w:r w:rsidRPr="00004F66">
        <w:rPr>
          <w:rStyle w:val="Bodytext611pt0"/>
          <w:b/>
          <w:bCs/>
          <w:i w:val="0"/>
          <w:iCs w:val="0"/>
        </w:rPr>
        <w:t>Subsection 4 (1):</w:t>
      </w:r>
    </w:p>
    <w:p w14:paraId="2EE3CD76" w14:textId="77777777" w:rsidR="00614DB7" w:rsidRPr="00004F66" w:rsidRDefault="002F4A35" w:rsidP="00FE3EE0">
      <w:pPr>
        <w:pStyle w:val="BodyText1"/>
        <w:spacing w:before="120" w:line="240" w:lineRule="auto"/>
        <w:ind w:firstLine="270"/>
      </w:pPr>
      <w:r w:rsidRPr="00004F66">
        <w:t>Omit all words from and including “calculated”, substitute “calculated in accordance with the regulations”.</w:t>
      </w:r>
    </w:p>
    <w:p w14:paraId="744DEC33" w14:textId="77777777" w:rsidR="00614DB7" w:rsidRPr="00004F66" w:rsidRDefault="002F4A35" w:rsidP="002C7562">
      <w:pPr>
        <w:pStyle w:val="Bodytext20"/>
        <w:spacing w:before="120" w:after="60" w:line="240" w:lineRule="auto"/>
        <w:jc w:val="both"/>
      </w:pPr>
      <w:r w:rsidRPr="002C7562">
        <w:t>After section 7:</w:t>
      </w:r>
    </w:p>
    <w:p w14:paraId="6C6B538A" w14:textId="77777777" w:rsidR="00614DB7" w:rsidRPr="00004F66" w:rsidRDefault="002F4A35" w:rsidP="00FE3EE0">
      <w:pPr>
        <w:pStyle w:val="BodyText1"/>
        <w:spacing w:before="120" w:line="240" w:lineRule="auto"/>
        <w:ind w:firstLine="270"/>
      </w:pPr>
      <w:r w:rsidRPr="00004F66">
        <w:t>Add the following section:</w:t>
      </w:r>
    </w:p>
    <w:p w14:paraId="6C70CE70" w14:textId="77777777" w:rsidR="00614DB7" w:rsidRPr="00004F66" w:rsidRDefault="002F4A35" w:rsidP="002C7562">
      <w:pPr>
        <w:pStyle w:val="Bodytext20"/>
        <w:spacing w:before="120" w:after="60" w:line="240" w:lineRule="auto"/>
        <w:jc w:val="both"/>
      </w:pPr>
      <w:r w:rsidRPr="00004F66">
        <w:t>Regulations</w:t>
      </w:r>
    </w:p>
    <w:p w14:paraId="3EACA1E3" w14:textId="77777777" w:rsidR="00614DB7" w:rsidRPr="00004F66" w:rsidRDefault="002F4A35" w:rsidP="00FE3EE0">
      <w:pPr>
        <w:pStyle w:val="BodyText1"/>
        <w:spacing w:before="120" w:line="240" w:lineRule="auto"/>
        <w:ind w:firstLine="270"/>
      </w:pPr>
      <w:r w:rsidRPr="00004F66">
        <w:t>“8. The Governor-General may make regulations for the purposes of section 4.”.</w:t>
      </w:r>
    </w:p>
    <w:p w14:paraId="7FCB5D66" w14:textId="77777777" w:rsidR="001B0D2A" w:rsidRPr="00FE3EE0" w:rsidRDefault="002F4A35" w:rsidP="00FE3EE0">
      <w:pPr>
        <w:pStyle w:val="Bodytext20"/>
        <w:spacing w:before="120" w:after="60" w:line="240" w:lineRule="auto"/>
        <w:rPr>
          <w:i/>
        </w:rPr>
      </w:pPr>
      <w:r w:rsidRPr="00FE3EE0">
        <w:rPr>
          <w:i/>
        </w:rPr>
        <w:t>Petroleum (Submerged Lands) (Registration Fees) Act 1967</w:t>
      </w:r>
    </w:p>
    <w:p w14:paraId="37CB0D63" w14:textId="77777777" w:rsidR="00614DB7" w:rsidRPr="00004F66" w:rsidRDefault="002F4A35" w:rsidP="002C7562">
      <w:pPr>
        <w:pStyle w:val="Bodytext20"/>
        <w:spacing w:before="120" w:after="60" w:line="240" w:lineRule="auto"/>
        <w:jc w:val="both"/>
      </w:pPr>
      <w:r w:rsidRPr="00004F66">
        <w:rPr>
          <w:rStyle w:val="Bodytext611pt0"/>
          <w:b/>
          <w:bCs/>
          <w:i w:val="0"/>
          <w:iCs w:val="0"/>
        </w:rPr>
        <w:t>Subsection 4 (2):</w:t>
      </w:r>
    </w:p>
    <w:p w14:paraId="03CD6835" w14:textId="77777777" w:rsidR="00614DB7" w:rsidRPr="00004F66" w:rsidRDefault="002F4A35" w:rsidP="001B0D2A">
      <w:pPr>
        <w:pStyle w:val="BodyText1"/>
        <w:spacing w:line="240" w:lineRule="auto"/>
        <w:ind w:firstLine="270"/>
      </w:pPr>
      <w:r w:rsidRPr="00004F66">
        <w:t>Omit “$300” (wherever occurring), subs</w:t>
      </w:r>
      <w:r w:rsidR="001B0D2A">
        <w:t>titute “the prescribed amount”.</w:t>
      </w:r>
    </w:p>
    <w:p w14:paraId="7A23798A" w14:textId="77777777" w:rsidR="001B0D2A" w:rsidRPr="001B0D2A" w:rsidRDefault="001B0D2A" w:rsidP="001B0D2A">
      <w:pPr>
        <w:pStyle w:val="Bodytext20"/>
        <w:spacing w:before="120" w:after="60" w:line="240" w:lineRule="auto"/>
        <w:jc w:val="both"/>
        <w:rPr>
          <w:b w:val="0"/>
        </w:rPr>
      </w:pPr>
      <w:r w:rsidRPr="001B0D2A">
        <w:rPr>
          <w:rStyle w:val="BodytextBold"/>
          <w:b/>
        </w:rPr>
        <w:t>Subsection 4 (3):</w:t>
      </w:r>
    </w:p>
    <w:p w14:paraId="3DFA9D7E" w14:textId="77777777" w:rsidR="00614DB7" w:rsidRPr="00004F66" w:rsidRDefault="002F4A35" w:rsidP="001B0D2A">
      <w:pPr>
        <w:pStyle w:val="BodyText1"/>
        <w:spacing w:line="240" w:lineRule="auto"/>
        <w:ind w:firstLine="270"/>
      </w:pPr>
      <w:r w:rsidRPr="00004F66">
        <w:t>Omit “$300” (wherever occurring), subs</w:t>
      </w:r>
      <w:r w:rsidR="001B0D2A">
        <w:t>titute “the prescribed amount”.</w:t>
      </w:r>
    </w:p>
    <w:p w14:paraId="5278B613" w14:textId="77777777" w:rsidR="001B0D2A" w:rsidRPr="001B0D2A" w:rsidRDefault="001B0D2A" w:rsidP="001B0D2A">
      <w:pPr>
        <w:pStyle w:val="Bodytext20"/>
        <w:spacing w:before="120" w:after="60" w:line="240" w:lineRule="auto"/>
        <w:jc w:val="both"/>
        <w:rPr>
          <w:b w:val="0"/>
        </w:rPr>
      </w:pPr>
      <w:r w:rsidRPr="001B0D2A">
        <w:rPr>
          <w:rStyle w:val="BodytextBold"/>
          <w:b/>
        </w:rPr>
        <w:t>Subsection 4 (4):</w:t>
      </w:r>
    </w:p>
    <w:p w14:paraId="7BEDE5CB" w14:textId="77777777" w:rsidR="00614DB7" w:rsidRPr="00004F66" w:rsidRDefault="002F4A35" w:rsidP="001B0D2A">
      <w:pPr>
        <w:pStyle w:val="BodyText1"/>
        <w:spacing w:line="240" w:lineRule="auto"/>
        <w:ind w:firstLine="270"/>
      </w:pPr>
      <w:r w:rsidRPr="00004F66">
        <w:t>Omit “$3,000” (wherever occurring), subs</w:t>
      </w:r>
      <w:r w:rsidR="001B0D2A">
        <w:t>titute “the prescribed amount”.</w:t>
      </w:r>
    </w:p>
    <w:p w14:paraId="7095965A" w14:textId="77777777" w:rsidR="001B0D2A" w:rsidRPr="001B0D2A" w:rsidRDefault="001B0D2A" w:rsidP="001B0D2A">
      <w:pPr>
        <w:pStyle w:val="Bodytext20"/>
        <w:spacing w:before="120" w:after="60" w:line="240" w:lineRule="auto"/>
        <w:jc w:val="both"/>
        <w:rPr>
          <w:b w:val="0"/>
        </w:rPr>
      </w:pPr>
      <w:r w:rsidRPr="001B0D2A">
        <w:rPr>
          <w:rStyle w:val="BodytextBold"/>
          <w:b/>
        </w:rPr>
        <w:t>Subsection 4 (6):</w:t>
      </w:r>
    </w:p>
    <w:p w14:paraId="35B5F368" w14:textId="77777777" w:rsidR="00614DB7" w:rsidRPr="00004F66" w:rsidRDefault="002F4A35" w:rsidP="001B0D2A">
      <w:pPr>
        <w:pStyle w:val="BodyText1"/>
        <w:spacing w:line="240" w:lineRule="auto"/>
        <w:ind w:firstLine="270"/>
      </w:pPr>
      <w:r w:rsidRPr="00004F66">
        <w:t>Omit “$300” (wherever occurring), substitute “the prescribed amount”.</w:t>
      </w:r>
    </w:p>
    <w:p w14:paraId="2047A83C" w14:textId="77777777" w:rsidR="002C7562" w:rsidRDefault="002C7562">
      <w:pPr>
        <w:rPr>
          <w:rStyle w:val="Bodytext41"/>
          <w:rFonts w:eastAsia="Courier New"/>
        </w:rPr>
      </w:pPr>
      <w:r>
        <w:rPr>
          <w:rStyle w:val="Bodytext41"/>
          <w:rFonts w:eastAsia="Courier New"/>
          <w:i w:val="0"/>
          <w:iCs w:val="0"/>
        </w:rPr>
        <w:br w:type="page"/>
      </w:r>
    </w:p>
    <w:p w14:paraId="780DDC43" w14:textId="77777777" w:rsidR="00614DB7" w:rsidRPr="00004F66" w:rsidRDefault="002F4A35" w:rsidP="001B0D2A">
      <w:pPr>
        <w:pStyle w:val="BodyText1"/>
        <w:spacing w:line="240" w:lineRule="auto"/>
        <w:ind w:firstLine="0"/>
        <w:jc w:val="center"/>
      </w:pPr>
      <w:r w:rsidRPr="00CD6BE9">
        <w:rPr>
          <w:b/>
        </w:rPr>
        <w:lastRenderedPageBreak/>
        <w:t>SCHEDULE 1</w:t>
      </w:r>
      <w:r w:rsidRPr="00004F66">
        <w:t>—continued</w:t>
      </w:r>
    </w:p>
    <w:p w14:paraId="46C7E7B5" w14:textId="77777777" w:rsidR="00614DB7" w:rsidRPr="00DA587C" w:rsidRDefault="002F4A35" w:rsidP="00DA587C">
      <w:pPr>
        <w:pStyle w:val="Bodytext20"/>
        <w:spacing w:before="120" w:after="60" w:line="240" w:lineRule="auto"/>
        <w:jc w:val="both"/>
        <w:rPr>
          <w:rStyle w:val="BodytextBold"/>
          <w:b/>
        </w:rPr>
      </w:pPr>
      <w:r w:rsidRPr="00DA587C">
        <w:rPr>
          <w:rStyle w:val="BodytextBold"/>
          <w:b/>
        </w:rPr>
        <w:t xml:space="preserve">Subsection 4 </w:t>
      </w:r>
      <w:r w:rsidRPr="00DA587C">
        <w:rPr>
          <w:rStyle w:val="BodytextBold"/>
          <w:b/>
          <w:smallCaps/>
        </w:rPr>
        <w:t>(6a):</w:t>
      </w:r>
    </w:p>
    <w:p w14:paraId="7E10DDD9" w14:textId="77777777" w:rsidR="00614DB7" w:rsidRPr="00004F66" w:rsidRDefault="002F4A35" w:rsidP="00CD6BE9">
      <w:pPr>
        <w:pStyle w:val="BodyText1"/>
        <w:spacing w:before="120" w:line="240" w:lineRule="auto"/>
        <w:ind w:firstLine="270"/>
      </w:pPr>
      <w:r w:rsidRPr="00004F66">
        <w:t>Omit “$3,000” (wherever occurring), substitute “the prescribed amount”.</w:t>
      </w:r>
    </w:p>
    <w:p w14:paraId="681BB887" w14:textId="77777777" w:rsidR="00614DB7" w:rsidRPr="00004F66" w:rsidRDefault="002F4A35" w:rsidP="00DA587C">
      <w:pPr>
        <w:pStyle w:val="Bodytext20"/>
        <w:spacing w:before="120" w:after="60" w:line="240" w:lineRule="auto"/>
        <w:jc w:val="both"/>
      </w:pPr>
      <w:r w:rsidRPr="00004F66">
        <w:rPr>
          <w:rStyle w:val="Bodytext51"/>
          <w:b/>
          <w:bCs/>
        </w:rPr>
        <w:t>After section 4:</w:t>
      </w:r>
    </w:p>
    <w:p w14:paraId="0A830610" w14:textId="77777777" w:rsidR="00614DB7" w:rsidRPr="00004F66" w:rsidRDefault="002F4A35" w:rsidP="00CD6BE9">
      <w:pPr>
        <w:pStyle w:val="BodyText1"/>
        <w:spacing w:before="120" w:line="240" w:lineRule="auto"/>
        <w:ind w:firstLine="270"/>
      </w:pPr>
      <w:r w:rsidRPr="00004F66">
        <w:t>Add the following section:</w:t>
      </w:r>
    </w:p>
    <w:p w14:paraId="5F8C4051" w14:textId="77777777" w:rsidR="00614DB7" w:rsidRPr="00004F66" w:rsidRDefault="002F4A35" w:rsidP="00DA587C">
      <w:pPr>
        <w:pStyle w:val="Bodytext20"/>
        <w:spacing w:before="120" w:after="60" w:line="240" w:lineRule="auto"/>
        <w:jc w:val="both"/>
      </w:pPr>
      <w:r w:rsidRPr="00004F66">
        <w:rPr>
          <w:rStyle w:val="Bodytext51"/>
          <w:b/>
          <w:bCs/>
        </w:rPr>
        <w:t>Regulations</w:t>
      </w:r>
    </w:p>
    <w:p w14:paraId="228C5F96" w14:textId="77777777" w:rsidR="00614DB7" w:rsidRPr="00004F66" w:rsidRDefault="002F4A35" w:rsidP="00CD6BE9">
      <w:pPr>
        <w:pStyle w:val="BodyText1"/>
        <w:spacing w:before="120" w:line="240" w:lineRule="auto"/>
        <w:ind w:firstLine="270"/>
      </w:pPr>
      <w:r w:rsidRPr="00004F66">
        <w:t>“5. The Governor-General may make regulations for the purposes of section 4.”.</w:t>
      </w:r>
    </w:p>
    <w:p w14:paraId="7E3BB024" w14:textId="77777777" w:rsidR="00614DB7" w:rsidRPr="00CD6BE9" w:rsidRDefault="002F4A35" w:rsidP="00CD6BE9">
      <w:pPr>
        <w:pStyle w:val="Bodytext20"/>
        <w:spacing w:before="120" w:line="240" w:lineRule="auto"/>
        <w:rPr>
          <w:i/>
        </w:rPr>
      </w:pPr>
      <w:r w:rsidRPr="00CD6BE9">
        <w:rPr>
          <w:i/>
        </w:rPr>
        <w:t xml:space="preserve">Petroleum (Submerged Lands) </w:t>
      </w:r>
      <w:r w:rsidR="00CD6BE9" w:rsidRPr="00CD6BE9">
        <w:rPr>
          <w:i/>
        </w:rPr>
        <w:t>(Retention Lease Fees) Act 1985</w:t>
      </w:r>
    </w:p>
    <w:p w14:paraId="52E14D30" w14:textId="77777777" w:rsidR="00DA587C" w:rsidRDefault="00DA587C" w:rsidP="00DA587C">
      <w:pPr>
        <w:pStyle w:val="Bodytext20"/>
        <w:spacing w:before="120" w:after="60" w:line="240" w:lineRule="auto"/>
        <w:jc w:val="both"/>
      </w:pPr>
      <w:r w:rsidRPr="00004F66">
        <w:rPr>
          <w:rStyle w:val="Bodytext611pt0"/>
          <w:b/>
          <w:bCs/>
          <w:i w:val="0"/>
          <w:iCs w:val="0"/>
        </w:rPr>
        <w:t>Subsection 4 (1):</w:t>
      </w:r>
    </w:p>
    <w:p w14:paraId="285B0ADF" w14:textId="77777777" w:rsidR="00614DB7" w:rsidRPr="00004F66" w:rsidRDefault="002F4A35" w:rsidP="00CD6BE9">
      <w:pPr>
        <w:pStyle w:val="BodyText1"/>
        <w:spacing w:before="120" w:line="240" w:lineRule="auto"/>
        <w:ind w:firstLine="270"/>
      </w:pPr>
      <w:r w:rsidRPr="00004F66">
        <w:t>Omit all words from and including “fee”, substitute “fee calculated in accordance with the regulations”.</w:t>
      </w:r>
    </w:p>
    <w:p w14:paraId="47BCDE16" w14:textId="77777777" w:rsidR="00614DB7" w:rsidRPr="00004F66" w:rsidRDefault="002F4A35" w:rsidP="00DA587C">
      <w:pPr>
        <w:pStyle w:val="Bodytext20"/>
        <w:spacing w:before="120" w:after="60" w:line="240" w:lineRule="auto"/>
        <w:jc w:val="both"/>
      </w:pPr>
      <w:r w:rsidRPr="00004F66">
        <w:rPr>
          <w:rStyle w:val="Bodytext51"/>
          <w:b/>
          <w:bCs/>
        </w:rPr>
        <w:t>After section 6:</w:t>
      </w:r>
    </w:p>
    <w:p w14:paraId="33A0BA00" w14:textId="77777777" w:rsidR="00614DB7" w:rsidRPr="00004F66" w:rsidRDefault="002F4A35" w:rsidP="00CD6BE9">
      <w:pPr>
        <w:pStyle w:val="BodyText1"/>
        <w:spacing w:before="120" w:line="240" w:lineRule="auto"/>
        <w:ind w:firstLine="270"/>
      </w:pPr>
      <w:r w:rsidRPr="00004F66">
        <w:t>Add the following section:</w:t>
      </w:r>
    </w:p>
    <w:p w14:paraId="380C5AD5" w14:textId="77777777" w:rsidR="00614DB7" w:rsidRPr="00004F66" w:rsidRDefault="002F4A35" w:rsidP="00DA587C">
      <w:pPr>
        <w:pStyle w:val="Bodytext20"/>
        <w:spacing w:before="120" w:after="60" w:line="240" w:lineRule="auto"/>
        <w:jc w:val="both"/>
      </w:pPr>
      <w:r w:rsidRPr="00004F66">
        <w:rPr>
          <w:rStyle w:val="Bodytext51"/>
          <w:b/>
          <w:bCs/>
        </w:rPr>
        <w:t>Regulations</w:t>
      </w:r>
    </w:p>
    <w:p w14:paraId="4D056622" w14:textId="77777777" w:rsidR="00614DB7" w:rsidRPr="00004F66" w:rsidRDefault="002F4A35" w:rsidP="00CD6BE9">
      <w:pPr>
        <w:pStyle w:val="BodyText1"/>
        <w:spacing w:before="120" w:line="240" w:lineRule="auto"/>
        <w:ind w:firstLine="270"/>
      </w:pPr>
      <w:r w:rsidRPr="00004F66">
        <w:t>“7. The Governor-General may make regulations for the purposes of section 4.”.</w:t>
      </w:r>
    </w:p>
    <w:p w14:paraId="632C0E80" w14:textId="77777777" w:rsidR="00614DB7" w:rsidRPr="00004F66" w:rsidRDefault="002F4A35" w:rsidP="00DA587C">
      <w:pPr>
        <w:pStyle w:val="Bodytext60"/>
        <w:spacing w:before="120" w:line="240" w:lineRule="auto"/>
        <w:jc w:val="center"/>
        <w:rPr>
          <w:sz w:val="22"/>
          <w:szCs w:val="22"/>
        </w:rPr>
      </w:pPr>
      <w:r w:rsidRPr="00004F66">
        <w:rPr>
          <w:sz w:val="22"/>
          <w:szCs w:val="22"/>
        </w:rPr>
        <w:t>Tobacco Marketing Act 1965</w:t>
      </w:r>
    </w:p>
    <w:p w14:paraId="2C3530C6" w14:textId="77777777" w:rsidR="00614DB7" w:rsidRPr="00004F66" w:rsidRDefault="002F4A35" w:rsidP="00DA587C">
      <w:pPr>
        <w:pStyle w:val="Bodytext20"/>
        <w:spacing w:before="120" w:after="60" w:line="240" w:lineRule="auto"/>
        <w:jc w:val="both"/>
      </w:pPr>
      <w:r w:rsidRPr="00004F66">
        <w:rPr>
          <w:rStyle w:val="Bodytext51"/>
          <w:b/>
          <w:bCs/>
        </w:rPr>
        <w:t>Section 4 (definitions of “member”, “the Chairman” and “the Deputy Chairman”):</w:t>
      </w:r>
    </w:p>
    <w:p w14:paraId="0F9CE177" w14:textId="77777777" w:rsidR="00614DB7" w:rsidRPr="00004F66" w:rsidRDefault="002F4A35" w:rsidP="00CD6BE9">
      <w:pPr>
        <w:pStyle w:val="BodyText1"/>
        <w:spacing w:before="120" w:line="240" w:lineRule="auto"/>
        <w:ind w:firstLine="270"/>
      </w:pPr>
      <w:r w:rsidRPr="00004F66">
        <w:t>Omit “Board”, substitute “Committee”.</w:t>
      </w:r>
    </w:p>
    <w:p w14:paraId="10825B4A" w14:textId="77777777" w:rsidR="00614DB7" w:rsidRPr="00004F66" w:rsidRDefault="002F4A35" w:rsidP="00DA587C">
      <w:pPr>
        <w:pStyle w:val="Bodytext20"/>
        <w:spacing w:before="120" w:after="60" w:line="240" w:lineRule="auto"/>
        <w:jc w:val="both"/>
      </w:pPr>
      <w:r w:rsidRPr="00004F66">
        <w:rPr>
          <w:rStyle w:val="Bodytext51"/>
          <w:b/>
          <w:bCs/>
        </w:rPr>
        <w:t>Section 4 (definition of “the Board”):</w:t>
      </w:r>
    </w:p>
    <w:p w14:paraId="73F4DD2D" w14:textId="77777777" w:rsidR="00614DB7" w:rsidRPr="00004F66" w:rsidRDefault="002F4A35" w:rsidP="00CD6BE9">
      <w:pPr>
        <w:pStyle w:val="BodyText1"/>
        <w:spacing w:before="120" w:line="240" w:lineRule="auto"/>
        <w:ind w:firstLine="270"/>
      </w:pPr>
      <w:r w:rsidRPr="00004F66">
        <w:t>Omit the definition.</w:t>
      </w:r>
    </w:p>
    <w:p w14:paraId="13D60980" w14:textId="77777777" w:rsidR="00614DB7" w:rsidRPr="00004F66" w:rsidRDefault="002F4A35" w:rsidP="00DA587C">
      <w:pPr>
        <w:pStyle w:val="Bodytext20"/>
        <w:spacing w:before="120" w:after="60" w:line="240" w:lineRule="auto"/>
        <w:jc w:val="both"/>
      </w:pPr>
      <w:r w:rsidRPr="00004F66">
        <w:rPr>
          <w:rStyle w:val="Bodytext51"/>
          <w:b/>
          <w:bCs/>
        </w:rPr>
        <w:t>Section 4:</w:t>
      </w:r>
    </w:p>
    <w:p w14:paraId="15373A9C" w14:textId="77777777" w:rsidR="00614DB7" w:rsidRPr="00004F66" w:rsidRDefault="002F4A35" w:rsidP="00CD6BE9">
      <w:pPr>
        <w:pStyle w:val="BodyText1"/>
        <w:spacing w:before="120" w:line="240" w:lineRule="auto"/>
        <w:ind w:firstLine="270"/>
      </w:pPr>
      <w:r w:rsidRPr="00004F66">
        <w:t>Insert the following definition:</w:t>
      </w:r>
    </w:p>
    <w:p w14:paraId="02D0349D" w14:textId="68488E0D" w:rsidR="00614DB7" w:rsidRPr="00004F66" w:rsidRDefault="002F4A35" w:rsidP="00CD6BE9">
      <w:pPr>
        <w:pStyle w:val="BodyText1"/>
        <w:spacing w:before="120" w:line="240" w:lineRule="auto"/>
        <w:ind w:left="585" w:hanging="315"/>
      </w:pPr>
      <w:r w:rsidRPr="00004F66">
        <w:t>“</w:t>
      </w:r>
      <w:r w:rsidR="00141BD4">
        <w:t xml:space="preserve"> </w:t>
      </w:r>
      <w:r w:rsidRPr="00004F66">
        <w:t>‘the Committee’ means the Australian Tobacco Marketing Advisory Committee established by subsection 5 (1);”.</w:t>
      </w:r>
    </w:p>
    <w:p w14:paraId="087F1885" w14:textId="77777777" w:rsidR="00614DB7" w:rsidRPr="00004F66" w:rsidRDefault="002F4A35" w:rsidP="00DA587C">
      <w:pPr>
        <w:pStyle w:val="Bodytext20"/>
        <w:spacing w:before="120" w:after="60" w:line="240" w:lineRule="auto"/>
        <w:jc w:val="both"/>
      </w:pPr>
      <w:r w:rsidRPr="00004F66">
        <w:rPr>
          <w:rStyle w:val="Bodytext51"/>
          <w:b/>
          <w:bCs/>
        </w:rPr>
        <w:t>Heading to Part II:</w:t>
      </w:r>
    </w:p>
    <w:p w14:paraId="0EDC639D" w14:textId="77777777" w:rsidR="00614DB7" w:rsidRPr="00004F66" w:rsidRDefault="002F4A35" w:rsidP="00CD6BE9">
      <w:pPr>
        <w:pStyle w:val="BodyText1"/>
        <w:spacing w:before="120" w:line="240" w:lineRule="auto"/>
        <w:ind w:firstLine="270"/>
      </w:pPr>
      <w:r w:rsidRPr="00004F66">
        <w:t>Omit the heading, substitute the following heading:</w:t>
      </w:r>
    </w:p>
    <w:p w14:paraId="37E63878" w14:textId="77777777" w:rsidR="00614DB7" w:rsidRPr="00004F66" w:rsidRDefault="002F4A35" w:rsidP="00CD6BE9">
      <w:pPr>
        <w:pStyle w:val="Bodytext50"/>
        <w:spacing w:before="120" w:line="240" w:lineRule="auto"/>
        <w:jc w:val="center"/>
      </w:pPr>
      <w:r w:rsidRPr="00004F66">
        <w:rPr>
          <w:rStyle w:val="Bodytext51"/>
          <w:b/>
          <w:bCs/>
        </w:rPr>
        <w:t>“PART II—AUSTRALIAN TOBACCO MARKETING ADVISORY</w:t>
      </w:r>
    </w:p>
    <w:p w14:paraId="16113843" w14:textId="77777777" w:rsidR="00614DB7" w:rsidRPr="00004F66" w:rsidRDefault="002F4A35" w:rsidP="00DA587C">
      <w:pPr>
        <w:pStyle w:val="Bodytext50"/>
        <w:spacing w:line="240" w:lineRule="auto"/>
        <w:jc w:val="center"/>
      </w:pPr>
      <w:r w:rsidRPr="00004F66">
        <w:rPr>
          <w:rStyle w:val="Bodytext51"/>
          <w:b/>
          <w:bCs/>
        </w:rPr>
        <w:t>COMMITTEE”.</w:t>
      </w:r>
    </w:p>
    <w:p w14:paraId="2DA82A46" w14:textId="77777777" w:rsidR="00614DB7" w:rsidRPr="00004F66" w:rsidRDefault="002F4A35" w:rsidP="00DA587C">
      <w:pPr>
        <w:pStyle w:val="Bodytext20"/>
        <w:spacing w:before="120" w:after="60" w:line="240" w:lineRule="auto"/>
        <w:jc w:val="both"/>
      </w:pPr>
      <w:r w:rsidRPr="00004F66">
        <w:rPr>
          <w:rStyle w:val="Bodytext51"/>
          <w:b/>
          <w:bCs/>
        </w:rPr>
        <w:t>Subsection 5 (1):</w:t>
      </w:r>
    </w:p>
    <w:p w14:paraId="276A814B" w14:textId="77777777" w:rsidR="00614DB7" w:rsidRPr="00004F66" w:rsidRDefault="002F4A35" w:rsidP="00CD6BE9">
      <w:pPr>
        <w:pStyle w:val="BodyText1"/>
        <w:spacing w:before="120" w:line="240" w:lineRule="auto"/>
        <w:ind w:firstLine="270"/>
      </w:pPr>
      <w:r w:rsidRPr="00004F66">
        <w:t>Omit “Board”, substitute “Marketing Advisory Committee”.</w:t>
      </w:r>
    </w:p>
    <w:p w14:paraId="3BEEE720" w14:textId="77777777" w:rsidR="00DA587C" w:rsidRDefault="00DA587C">
      <w:pPr>
        <w:rPr>
          <w:rStyle w:val="Bodytext41"/>
          <w:rFonts w:eastAsia="Courier New"/>
        </w:rPr>
      </w:pPr>
      <w:r>
        <w:rPr>
          <w:rStyle w:val="Bodytext41"/>
          <w:rFonts w:eastAsia="Courier New"/>
          <w:i w:val="0"/>
          <w:iCs w:val="0"/>
        </w:rPr>
        <w:br w:type="page"/>
      </w:r>
    </w:p>
    <w:p w14:paraId="57257809" w14:textId="77777777" w:rsidR="00614DB7" w:rsidRPr="00004F66" w:rsidRDefault="002F4A35" w:rsidP="00894779">
      <w:pPr>
        <w:pStyle w:val="BodyText1"/>
        <w:spacing w:line="240" w:lineRule="auto"/>
        <w:ind w:firstLine="0"/>
        <w:jc w:val="center"/>
      </w:pPr>
      <w:r w:rsidRPr="00CD6BE9">
        <w:rPr>
          <w:b/>
        </w:rPr>
        <w:lastRenderedPageBreak/>
        <w:t>SCHEDULE 1</w:t>
      </w:r>
      <w:r w:rsidRPr="00004F66">
        <w:t>—continued</w:t>
      </w:r>
    </w:p>
    <w:p w14:paraId="537AE110" w14:textId="77777777" w:rsidR="00614DB7" w:rsidRPr="00004F66" w:rsidRDefault="002F4A35" w:rsidP="00894779">
      <w:pPr>
        <w:pStyle w:val="Bodytext20"/>
        <w:spacing w:before="120" w:after="60" w:line="240" w:lineRule="auto"/>
        <w:jc w:val="both"/>
      </w:pPr>
      <w:r w:rsidRPr="00004F66">
        <w:t>Subsections 5 (2) and (3) and 6 (1) and (10):</w:t>
      </w:r>
    </w:p>
    <w:p w14:paraId="2C18FCF4" w14:textId="77777777" w:rsidR="00614DB7" w:rsidRPr="00004F66" w:rsidRDefault="002F4A35" w:rsidP="00CD6BE9">
      <w:pPr>
        <w:pStyle w:val="BodyText1"/>
        <w:spacing w:before="120" w:line="240" w:lineRule="auto"/>
        <w:ind w:firstLine="270"/>
      </w:pPr>
      <w:r w:rsidRPr="00004F66">
        <w:t>Omit “Board” (wherever occurring), substitute “Committee”.</w:t>
      </w:r>
    </w:p>
    <w:p w14:paraId="55ACE3D2" w14:textId="77777777" w:rsidR="00614DB7" w:rsidRPr="00004F66" w:rsidRDefault="002F4A35" w:rsidP="00894779">
      <w:pPr>
        <w:pStyle w:val="Bodytext20"/>
        <w:spacing w:before="120" w:after="60" w:line="240" w:lineRule="auto"/>
        <w:jc w:val="both"/>
      </w:pPr>
      <w:r w:rsidRPr="00004F66">
        <w:t>Sections 7, 8, 9, 10, 11, 13 and 14:</w:t>
      </w:r>
    </w:p>
    <w:p w14:paraId="64ACDE8E" w14:textId="77777777" w:rsidR="00614DB7" w:rsidRPr="00004F66" w:rsidRDefault="002F4A35" w:rsidP="00CD6BE9">
      <w:pPr>
        <w:pStyle w:val="BodyText1"/>
        <w:spacing w:before="120" w:line="240" w:lineRule="auto"/>
        <w:ind w:firstLine="270"/>
      </w:pPr>
      <w:r w:rsidRPr="00004F66">
        <w:t>Omit “Board” (wherever occurring), substitute “Committee”.</w:t>
      </w:r>
    </w:p>
    <w:p w14:paraId="56E2E3AC" w14:textId="77777777" w:rsidR="00614DB7" w:rsidRPr="00004F66" w:rsidRDefault="002F4A35" w:rsidP="00894779">
      <w:pPr>
        <w:pStyle w:val="Bodytext20"/>
        <w:spacing w:before="120" w:after="60" w:line="240" w:lineRule="auto"/>
        <w:jc w:val="both"/>
      </w:pPr>
      <w:r w:rsidRPr="00004F66">
        <w:t>Heading to Part III:</w:t>
      </w:r>
    </w:p>
    <w:p w14:paraId="59452183" w14:textId="77777777" w:rsidR="00614DB7" w:rsidRPr="00004F66" w:rsidRDefault="002F4A35" w:rsidP="00CD6BE9">
      <w:pPr>
        <w:pStyle w:val="BodyText1"/>
        <w:spacing w:before="120" w:line="240" w:lineRule="auto"/>
        <w:ind w:firstLine="270"/>
      </w:pPr>
      <w:r w:rsidRPr="00004F66">
        <w:t>Omit “BOARD”, substitute “COMMITTEE”.</w:t>
      </w:r>
    </w:p>
    <w:p w14:paraId="4C238B3C" w14:textId="77777777" w:rsidR="00614DB7" w:rsidRPr="00004F66" w:rsidRDefault="002F4A35" w:rsidP="00894779">
      <w:pPr>
        <w:pStyle w:val="Bodytext20"/>
        <w:spacing w:before="120" w:after="60" w:line="240" w:lineRule="auto"/>
        <w:jc w:val="both"/>
      </w:pPr>
      <w:r w:rsidRPr="00004F66">
        <w:t>Section 15:</w:t>
      </w:r>
    </w:p>
    <w:p w14:paraId="0AA1652D" w14:textId="77777777" w:rsidR="00894779" w:rsidRDefault="002F4A35" w:rsidP="00CD6BE9">
      <w:pPr>
        <w:pStyle w:val="BodyText1"/>
        <w:spacing w:before="120" w:line="240" w:lineRule="auto"/>
        <w:ind w:firstLine="270"/>
      </w:pPr>
      <w:r w:rsidRPr="00004F66">
        <w:t>Omit “the Board” (wherever occurrin</w:t>
      </w:r>
      <w:r w:rsidR="00894779">
        <w:t>g), substitute “the Committee”.</w:t>
      </w:r>
    </w:p>
    <w:p w14:paraId="6CB323CC" w14:textId="77777777" w:rsidR="00614DB7" w:rsidRPr="00004F66" w:rsidRDefault="002F4A35" w:rsidP="00894779">
      <w:pPr>
        <w:pStyle w:val="Bodytext20"/>
        <w:spacing w:before="120" w:after="60" w:line="240" w:lineRule="auto"/>
        <w:jc w:val="both"/>
      </w:pPr>
      <w:r w:rsidRPr="00004F66">
        <w:t>Section 16:</w:t>
      </w:r>
    </w:p>
    <w:p w14:paraId="2F7128A5" w14:textId="77777777" w:rsidR="00614DB7" w:rsidRPr="00004F66" w:rsidRDefault="002F4A35" w:rsidP="00CD6BE9">
      <w:pPr>
        <w:pStyle w:val="BodyText1"/>
        <w:spacing w:before="120" w:line="240" w:lineRule="auto"/>
        <w:ind w:firstLine="270"/>
      </w:pPr>
      <w:r w:rsidRPr="00004F66">
        <w:t>Omit “Board” (wherever occurring), substitute “Committee”.</w:t>
      </w:r>
    </w:p>
    <w:p w14:paraId="23310C33" w14:textId="77777777" w:rsidR="00614DB7" w:rsidRPr="00004F66" w:rsidRDefault="002F4A35" w:rsidP="00894779">
      <w:pPr>
        <w:pStyle w:val="Bodytext20"/>
        <w:spacing w:before="120" w:after="60" w:line="240" w:lineRule="auto"/>
        <w:jc w:val="both"/>
      </w:pPr>
      <w:r w:rsidRPr="00004F66">
        <w:t>Subsection 17 (1):</w:t>
      </w:r>
    </w:p>
    <w:p w14:paraId="2BADB43B" w14:textId="77777777" w:rsidR="00614DB7" w:rsidRPr="00004F66" w:rsidRDefault="002F4A35" w:rsidP="00CD6BE9">
      <w:pPr>
        <w:pStyle w:val="BodyText1"/>
        <w:spacing w:before="120" w:line="240" w:lineRule="auto"/>
        <w:ind w:firstLine="270"/>
      </w:pPr>
      <w:r w:rsidRPr="00004F66">
        <w:t>Omit “Board” (wherever occurring), substitute “Committee”.</w:t>
      </w:r>
    </w:p>
    <w:p w14:paraId="41E7FBA6" w14:textId="77777777" w:rsidR="00614DB7" w:rsidRPr="00004F66" w:rsidRDefault="002F4A35" w:rsidP="00894779">
      <w:pPr>
        <w:pStyle w:val="Bodytext20"/>
        <w:spacing w:before="120" w:after="60" w:line="240" w:lineRule="auto"/>
        <w:jc w:val="both"/>
      </w:pPr>
      <w:r w:rsidRPr="00004F66">
        <w:t>Subsection 17 (2):</w:t>
      </w:r>
    </w:p>
    <w:p w14:paraId="7BADDC54" w14:textId="77777777" w:rsidR="00614DB7" w:rsidRPr="00004F66" w:rsidRDefault="002F4A35" w:rsidP="00CD6BE9">
      <w:pPr>
        <w:pStyle w:val="BodyText1"/>
        <w:spacing w:before="120" w:line="240" w:lineRule="auto"/>
        <w:ind w:firstLine="270"/>
      </w:pPr>
      <w:r w:rsidRPr="00004F66">
        <w:t>Omit “Public Service Board” and “the Board”, substitute “Minister” and “the Committee” respectively.</w:t>
      </w:r>
    </w:p>
    <w:p w14:paraId="57EA783A" w14:textId="77777777" w:rsidR="00614DB7" w:rsidRPr="00004F66" w:rsidRDefault="002F4A35" w:rsidP="00894779">
      <w:pPr>
        <w:pStyle w:val="Bodytext20"/>
        <w:spacing w:before="120" w:after="60" w:line="240" w:lineRule="auto"/>
        <w:jc w:val="both"/>
      </w:pPr>
      <w:r w:rsidRPr="00004F66">
        <w:t>Sections 18, 19, 20, 21, 22, 23, 24, 25, 26 and 28:</w:t>
      </w:r>
    </w:p>
    <w:p w14:paraId="591330B2" w14:textId="77777777" w:rsidR="00894779" w:rsidRDefault="002F4A35" w:rsidP="00CD6BE9">
      <w:pPr>
        <w:pStyle w:val="BodyText1"/>
        <w:spacing w:before="120" w:line="240" w:lineRule="auto"/>
        <w:ind w:firstLine="270"/>
      </w:pPr>
      <w:r w:rsidRPr="00004F66">
        <w:t>Omit “Board” (wherever occurring), substitute “Committee”.</w:t>
      </w:r>
    </w:p>
    <w:p w14:paraId="503FFE85" w14:textId="77777777" w:rsidR="00894779" w:rsidRDefault="00894779" w:rsidP="00894779">
      <w:pPr>
        <w:pStyle w:val="BodyText1"/>
        <w:spacing w:line="240" w:lineRule="auto"/>
        <w:ind w:firstLine="0"/>
        <w:jc w:val="center"/>
      </w:pPr>
      <w:r>
        <w:t>––––––––––––</w:t>
      </w:r>
    </w:p>
    <w:p w14:paraId="421416B3" w14:textId="77777777" w:rsidR="00894779" w:rsidRDefault="00894779" w:rsidP="00894779">
      <w:pPr>
        <w:pBdr>
          <w:bottom w:val="single" w:sz="4" w:space="1" w:color="auto"/>
        </w:pBdr>
        <w:rPr>
          <w:rFonts w:ascii="Times New Roman" w:eastAsia="Times New Roman" w:hAnsi="Times New Roman" w:cs="Times New Roman"/>
          <w:sz w:val="22"/>
          <w:szCs w:val="22"/>
        </w:rPr>
      </w:pPr>
      <w:r>
        <w:br w:type="page"/>
      </w:r>
    </w:p>
    <w:p w14:paraId="17B79776" w14:textId="77777777" w:rsidR="00614DB7" w:rsidRPr="00004F66" w:rsidRDefault="002F4A35" w:rsidP="00894779">
      <w:pPr>
        <w:pStyle w:val="BodyText1"/>
        <w:tabs>
          <w:tab w:val="left" w:pos="8460"/>
        </w:tabs>
        <w:spacing w:line="240" w:lineRule="auto"/>
        <w:ind w:left="4050" w:firstLine="0"/>
      </w:pPr>
      <w:r w:rsidRPr="00E01A5A">
        <w:rPr>
          <w:b/>
        </w:rPr>
        <w:lastRenderedPageBreak/>
        <w:t>SCHEDULE 2</w:t>
      </w:r>
      <w:r w:rsidRPr="00004F66">
        <w:tab/>
      </w:r>
      <w:r w:rsidRPr="00004F66">
        <w:rPr>
          <w:rStyle w:val="Bodytext75pt"/>
          <w:sz w:val="22"/>
          <w:szCs w:val="22"/>
        </w:rPr>
        <w:t>Section</w:t>
      </w:r>
      <w:r w:rsidR="00894779">
        <w:rPr>
          <w:rStyle w:val="Bodytext75pt"/>
          <w:sz w:val="22"/>
          <w:szCs w:val="22"/>
        </w:rPr>
        <w:t xml:space="preserve"> </w:t>
      </w:r>
      <w:r w:rsidRPr="00004F66">
        <w:rPr>
          <w:rStyle w:val="Bodytext75pt"/>
          <w:sz w:val="22"/>
          <w:szCs w:val="22"/>
        </w:rPr>
        <w:t>4</w:t>
      </w:r>
    </w:p>
    <w:p w14:paraId="793A59D0" w14:textId="77777777" w:rsidR="00614DB7" w:rsidRPr="00004F66" w:rsidRDefault="002F4A35" w:rsidP="00894779">
      <w:pPr>
        <w:pStyle w:val="BodyText1"/>
        <w:spacing w:before="120" w:line="240" w:lineRule="auto"/>
        <w:ind w:firstLine="0"/>
        <w:jc w:val="center"/>
      </w:pPr>
      <w:r w:rsidRPr="00004F66">
        <w:t>ACTS REPEALED</w:t>
      </w:r>
    </w:p>
    <w:p w14:paraId="4E94797F" w14:textId="77777777" w:rsidR="00894779" w:rsidRDefault="00894779" w:rsidP="00E01A5A">
      <w:pPr>
        <w:pStyle w:val="Bodytext40"/>
        <w:spacing w:before="120" w:line="240" w:lineRule="auto"/>
        <w:ind w:firstLine="0"/>
        <w:jc w:val="both"/>
        <w:rPr>
          <w:rStyle w:val="Bodytext41"/>
          <w:i/>
          <w:iCs/>
        </w:rPr>
      </w:pPr>
      <w:r>
        <w:rPr>
          <w:rStyle w:val="Bodytext41"/>
          <w:i/>
          <w:iCs/>
        </w:rPr>
        <w:t>Derby Jetty Agreement Act 1962</w:t>
      </w:r>
    </w:p>
    <w:p w14:paraId="3105DD92" w14:textId="77777777" w:rsidR="00894779" w:rsidRDefault="002F4A35" w:rsidP="00E01A5A">
      <w:pPr>
        <w:pStyle w:val="Bodytext40"/>
        <w:spacing w:before="120" w:line="240" w:lineRule="auto"/>
        <w:ind w:firstLine="0"/>
        <w:jc w:val="both"/>
        <w:rPr>
          <w:rStyle w:val="Bodytext41"/>
          <w:i/>
          <w:iCs/>
        </w:rPr>
      </w:pPr>
      <w:r w:rsidRPr="00004F66">
        <w:rPr>
          <w:rStyle w:val="Bodytext41"/>
          <w:i/>
          <w:iCs/>
        </w:rPr>
        <w:t>Oil Companies (Sto</w:t>
      </w:r>
      <w:r w:rsidR="00894779">
        <w:rPr>
          <w:rStyle w:val="Bodytext41"/>
          <w:i/>
          <w:iCs/>
        </w:rPr>
        <w:t>ck Loss Reimbursement) Act 1986</w:t>
      </w:r>
    </w:p>
    <w:p w14:paraId="4911FB1C" w14:textId="77777777" w:rsidR="00894779" w:rsidRDefault="002F4A35" w:rsidP="00E01A5A">
      <w:pPr>
        <w:pStyle w:val="Bodytext40"/>
        <w:spacing w:before="120" w:line="240" w:lineRule="auto"/>
        <w:ind w:firstLine="0"/>
        <w:jc w:val="both"/>
        <w:rPr>
          <w:rStyle w:val="Bodytext41"/>
          <w:i/>
          <w:iCs/>
        </w:rPr>
      </w:pPr>
      <w:r w:rsidRPr="00004F66">
        <w:rPr>
          <w:rStyle w:val="Bodytext41"/>
          <w:i/>
          <w:iCs/>
        </w:rPr>
        <w:t>Pipeline Constructio</w:t>
      </w:r>
      <w:r w:rsidR="00894779">
        <w:rPr>
          <w:rStyle w:val="Bodytext41"/>
          <w:i/>
          <w:iCs/>
        </w:rPr>
        <w:t>n (Dalton to Canberra) Act 1980</w:t>
      </w:r>
    </w:p>
    <w:p w14:paraId="51DB4F8A" w14:textId="77777777" w:rsidR="00894779" w:rsidRDefault="002F4A35" w:rsidP="00E01A5A">
      <w:pPr>
        <w:pStyle w:val="Bodytext40"/>
        <w:spacing w:before="120" w:line="240" w:lineRule="auto"/>
        <w:ind w:firstLine="0"/>
        <w:jc w:val="both"/>
        <w:rPr>
          <w:rStyle w:val="Bodytext41"/>
          <w:i/>
          <w:iCs/>
        </w:rPr>
      </w:pPr>
      <w:r w:rsidRPr="00004F66">
        <w:rPr>
          <w:rStyle w:val="Bodytext41"/>
          <w:i/>
          <w:iCs/>
        </w:rPr>
        <w:t xml:space="preserve">Pipeline Construction </w:t>
      </w:r>
      <w:r w:rsidR="00894779">
        <w:rPr>
          <w:rStyle w:val="Bodytext41"/>
          <w:i/>
          <w:iCs/>
        </w:rPr>
        <w:t>(Young to Wagga Wagga) Act 1980</w:t>
      </w:r>
    </w:p>
    <w:p w14:paraId="65875053" w14:textId="77777777" w:rsidR="00614DB7" w:rsidRPr="00004F66" w:rsidRDefault="002F4A35" w:rsidP="00E01A5A">
      <w:pPr>
        <w:pStyle w:val="Bodytext40"/>
        <w:spacing w:before="120" w:line="240" w:lineRule="auto"/>
        <w:ind w:firstLine="0"/>
        <w:jc w:val="both"/>
      </w:pPr>
      <w:r w:rsidRPr="00004F66">
        <w:rPr>
          <w:rStyle w:val="Bodytext41"/>
          <w:i/>
          <w:iCs/>
        </w:rPr>
        <w:t>South Australia Grant (Fruit Canneries) Act 1971</w:t>
      </w:r>
    </w:p>
    <w:p w14:paraId="13216F46" w14:textId="77777777" w:rsidR="00614DB7" w:rsidRPr="00004F66" w:rsidRDefault="002F4A35" w:rsidP="00E01A5A">
      <w:pPr>
        <w:pStyle w:val="Bodytext40"/>
        <w:spacing w:before="120" w:line="240" w:lineRule="auto"/>
        <w:ind w:firstLine="0"/>
        <w:jc w:val="both"/>
      </w:pPr>
      <w:r w:rsidRPr="00004F66">
        <w:rPr>
          <w:rStyle w:val="Bodytext41"/>
          <w:i/>
          <w:iCs/>
        </w:rPr>
        <w:t>States and Northern Territory Grants (Bluetongue Virus Control) Act 1978</w:t>
      </w:r>
    </w:p>
    <w:p w14:paraId="04B69238" w14:textId="77777777" w:rsidR="00614DB7" w:rsidRPr="00004F66" w:rsidRDefault="002F4A35" w:rsidP="00E01A5A">
      <w:pPr>
        <w:pStyle w:val="Bodytext40"/>
        <w:spacing w:before="120" w:line="240" w:lineRule="auto"/>
        <w:ind w:firstLine="0"/>
        <w:jc w:val="both"/>
      </w:pPr>
      <w:r w:rsidRPr="00004F66">
        <w:rPr>
          <w:rStyle w:val="Bodytext41"/>
          <w:i/>
          <w:iCs/>
        </w:rPr>
        <w:t>States Grants (Fruit Canneries) Act 1976</w:t>
      </w:r>
    </w:p>
    <w:p w14:paraId="6B143440" w14:textId="77777777" w:rsidR="00614DB7" w:rsidRPr="00004F66" w:rsidRDefault="002F4A35" w:rsidP="00E01A5A">
      <w:pPr>
        <w:pStyle w:val="Bodytext40"/>
        <w:spacing w:before="120" w:line="240" w:lineRule="auto"/>
        <w:ind w:firstLine="0"/>
        <w:jc w:val="both"/>
      </w:pPr>
      <w:r w:rsidRPr="00004F66">
        <w:rPr>
          <w:rStyle w:val="Bodytext41"/>
          <w:i/>
          <w:iCs/>
        </w:rPr>
        <w:t>States Grants (Fruit-growing Reconstruction) Act 1972</w:t>
      </w:r>
    </w:p>
    <w:p w14:paraId="01256727" w14:textId="77777777" w:rsidR="00614DB7" w:rsidRPr="00004F66" w:rsidRDefault="002F4A35" w:rsidP="00E01A5A">
      <w:pPr>
        <w:pStyle w:val="Bodytext40"/>
        <w:spacing w:before="120" w:line="240" w:lineRule="auto"/>
        <w:ind w:firstLine="0"/>
        <w:jc w:val="both"/>
      </w:pPr>
      <w:r w:rsidRPr="00004F66">
        <w:rPr>
          <w:rStyle w:val="Bodytext41"/>
          <w:i/>
          <w:iCs/>
        </w:rPr>
        <w:t>States Grants (Fruit-growing Reconstruction) Act 1973</w:t>
      </w:r>
    </w:p>
    <w:p w14:paraId="12F2E5DD" w14:textId="77777777" w:rsidR="00614DB7" w:rsidRPr="00004F66" w:rsidRDefault="002F4A35" w:rsidP="00E01A5A">
      <w:pPr>
        <w:pStyle w:val="Bodytext40"/>
        <w:spacing w:before="120" w:line="240" w:lineRule="auto"/>
        <w:ind w:firstLine="0"/>
        <w:jc w:val="both"/>
      </w:pPr>
      <w:r w:rsidRPr="00004F66">
        <w:rPr>
          <w:rStyle w:val="Bodytext41"/>
          <w:i/>
          <w:iCs/>
        </w:rPr>
        <w:t>States Grants (Fruit-growing Reconstruction) Act 1974</w:t>
      </w:r>
    </w:p>
    <w:p w14:paraId="0B690696" w14:textId="77777777" w:rsidR="00614DB7" w:rsidRPr="00004F66" w:rsidRDefault="002F4A35" w:rsidP="00E01A5A">
      <w:pPr>
        <w:pStyle w:val="Bodytext40"/>
        <w:spacing w:before="120" w:line="240" w:lineRule="auto"/>
        <w:ind w:firstLine="0"/>
        <w:jc w:val="both"/>
      </w:pPr>
      <w:r w:rsidRPr="00004F66">
        <w:rPr>
          <w:rStyle w:val="Bodytext41"/>
          <w:i/>
          <w:iCs/>
        </w:rPr>
        <w:t>States Grants (Fruit-growing Reconstruction) Act 1976</w:t>
      </w:r>
    </w:p>
    <w:p w14:paraId="572E696B" w14:textId="77777777" w:rsidR="00614DB7" w:rsidRPr="00004F66" w:rsidRDefault="002F4A35" w:rsidP="00E01A5A">
      <w:pPr>
        <w:pStyle w:val="Bodytext40"/>
        <w:spacing w:before="120" w:line="240" w:lineRule="auto"/>
        <w:ind w:firstLine="0"/>
        <w:jc w:val="both"/>
      </w:pPr>
      <w:r w:rsidRPr="00004F66">
        <w:rPr>
          <w:rStyle w:val="Bodytext41"/>
          <w:i/>
          <w:iCs/>
        </w:rPr>
        <w:t>Victoria Grant (</w:t>
      </w:r>
      <w:proofErr w:type="spellStart"/>
      <w:r w:rsidRPr="00004F66">
        <w:rPr>
          <w:rStyle w:val="Bodytext41"/>
          <w:i/>
          <w:iCs/>
        </w:rPr>
        <w:t>Shepparton</w:t>
      </w:r>
      <w:proofErr w:type="spellEnd"/>
      <w:r w:rsidRPr="00004F66">
        <w:rPr>
          <w:rStyle w:val="Bodytext41"/>
          <w:i/>
          <w:iCs/>
        </w:rPr>
        <w:t xml:space="preserve"> Preserving Company Limited) Act 1971</w:t>
      </w:r>
    </w:p>
    <w:p w14:paraId="2A8F038E" w14:textId="77777777" w:rsidR="00614DB7" w:rsidRDefault="002F4A35" w:rsidP="00E01A5A">
      <w:pPr>
        <w:pStyle w:val="Bodytext40"/>
        <w:spacing w:before="120" w:line="240" w:lineRule="auto"/>
        <w:ind w:firstLine="0"/>
        <w:jc w:val="both"/>
        <w:rPr>
          <w:rStyle w:val="Bodytext41"/>
          <w:i/>
          <w:iCs/>
        </w:rPr>
      </w:pPr>
      <w:r w:rsidRPr="00004F66">
        <w:rPr>
          <w:rStyle w:val="Bodytext41"/>
          <w:i/>
          <w:iCs/>
        </w:rPr>
        <w:t>Wheat Industry Stabilization Fund (Disposal) Act 1962</w:t>
      </w:r>
    </w:p>
    <w:p w14:paraId="4B8819EE" w14:textId="77777777" w:rsidR="00894779" w:rsidRDefault="00894779" w:rsidP="00894779">
      <w:pPr>
        <w:pStyle w:val="Bodytext50"/>
        <w:pBdr>
          <w:bottom w:val="single" w:sz="4" w:space="1" w:color="auto"/>
        </w:pBdr>
        <w:spacing w:line="240" w:lineRule="auto"/>
        <w:jc w:val="center"/>
        <w:rPr>
          <w:rStyle w:val="Bodytext51"/>
          <w:b/>
          <w:bCs/>
        </w:rPr>
      </w:pPr>
    </w:p>
    <w:p w14:paraId="3F5793E8" w14:textId="77777777" w:rsidR="00614DB7" w:rsidRPr="00004F66" w:rsidRDefault="002F4A35" w:rsidP="00894779">
      <w:pPr>
        <w:pStyle w:val="Bodytext50"/>
        <w:spacing w:before="120" w:line="240" w:lineRule="auto"/>
        <w:jc w:val="center"/>
      </w:pPr>
      <w:r w:rsidRPr="00004F66">
        <w:rPr>
          <w:rStyle w:val="Bodytext51"/>
          <w:b/>
          <w:bCs/>
        </w:rPr>
        <w:t>NOTE</w:t>
      </w:r>
    </w:p>
    <w:p w14:paraId="1DD1F9F5" w14:textId="61A34AB1" w:rsidR="00614DB7" w:rsidRPr="00004F66" w:rsidRDefault="002F4A35" w:rsidP="00894779">
      <w:pPr>
        <w:pStyle w:val="Bodytext120"/>
        <w:spacing w:before="120" w:line="240" w:lineRule="auto"/>
        <w:rPr>
          <w:sz w:val="22"/>
          <w:szCs w:val="22"/>
        </w:rPr>
      </w:pPr>
      <w:r w:rsidRPr="00004F66">
        <w:rPr>
          <w:sz w:val="22"/>
          <w:szCs w:val="22"/>
        </w:rPr>
        <w:t xml:space="preserve">On the commencement </w:t>
      </w:r>
      <w:bookmarkStart w:id="8" w:name="_GoBack"/>
      <w:bookmarkEnd w:id="8"/>
      <w:r w:rsidRPr="00004F66">
        <w:rPr>
          <w:sz w:val="22"/>
          <w:szCs w:val="22"/>
        </w:rPr>
        <w:t xml:space="preserve">of the amendments of the </w:t>
      </w:r>
      <w:r w:rsidRPr="00004F66">
        <w:rPr>
          <w:rStyle w:val="Bodytext12Italic"/>
          <w:sz w:val="22"/>
          <w:szCs w:val="22"/>
        </w:rPr>
        <w:t>Tobacco Marketing Act 1965</w:t>
      </w:r>
      <w:r w:rsidRPr="00004F66">
        <w:rPr>
          <w:rStyle w:val="Bodytext124pt"/>
          <w:sz w:val="22"/>
          <w:szCs w:val="22"/>
        </w:rPr>
        <w:t xml:space="preserve"> </w:t>
      </w:r>
      <w:r w:rsidRPr="00004F66">
        <w:rPr>
          <w:sz w:val="22"/>
          <w:szCs w:val="22"/>
        </w:rPr>
        <w:t>made by this Act, the headings to sections 5, 6, 10, 19, 21, 22 and 26 of that Act are altered by omitting “Board” and substituting “Committee”.</w:t>
      </w:r>
    </w:p>
    <w:p w14:paraId="1B6EFB35" w14:textId="77777777" w:rsidR="00614DB7" w:rsidRPr="00004F66" w:rsidRDefault="002F4A35" w:rsidP="00E01A5A">
      <w:pPr>
        <w:pStyle w:val="Bodytext100"/>
        <w:spacing w:before="120" w:line="240" w:lineRule="auto"/>
        <w:jc w:val="both"/>
        <w:rPr>
          <w:sz w:val="22"/>
          <w:szCs w:val="22"/>
        </w:rPr>
      </w:pPr>
      <w:r w:rsidRPr="00E01A5A">
        <w:rPr>
          <w:i w:val="0"/>
          <w:sz w:val="22"/>
          <w:szCs w:val="22"/>
        </w:rPr>
        <w:t>[</w:t>
      </w:r>
      <w:r w:rsidRPr="00004F66">
        <w:rPr>
          <w:sz w:val="22"/>
          <w:szCs w:val="22"/>
        </w:rPr>
        <w:t>Minister’s second reading speech made in</w:t>
      </w:r>
      <w:r w:rsidRPr="00004F66">
        <w:rPr>
          <w:rStyle w:val="Bodytext104pt"/>
          <w:sz w:val="22"/>
          <w:szCs w:val="22"/>
        </w:rPr>
        <w:t>—</w:t>
      </w:r>
    </w:p>
    <w:p w14:paraId="0BA7D382" w14:textId="77777777" w:rsidR="00894779" w:rsidRDefault="002F4A35" w:rsidP="00894779">
      <w:pPr>
        <w:pStyle w:val="Bodytext100"/>
        <w:spacing w:line="240" w:lineRule="auto"/>
        <w:ind w:left="900"/>
        <w:jc w:val="both"/>
        <w:rPr>
          <w:sz w:val="22"/>
          <w:szCs w:val="22"/>
        </w:rPr>
      </w:pPr>
      <w:r w:rsidRPr="00004F66">
        <w:rPr>
          <w:sz w:val="22"/>
          <w:szCs w:val="22"/>
        </w:rPr>
        <w:t>House of R</w:t>
      </w:r>
      <w:r w:rsidR="00894779">
        <w:rPr>
          <w:sz w:val="22"/>
          <w:szCs w:val="22"/>
        </w:rPr>
        <w:t>epresentatives on 12 April 1989</w:t>
      </w:r>
    </w:p>
    <w:p w14:paraId="4069DEFE" w14:textId="77777777" w:rsidR="00614DB7" w:rsidRPr="00004F66" w:rsidRDefault="002F4A35" w:rsidP="00894779">
      <w:pPr>
        <w:pStyle w:val="Bodytext100"/>
        <w:spacing w:line="240" w:lineRule="auto"/>
        <w:ind w:left="900"/>
        <w:jc w:val="both"/>
        <w:rPr>
          <w:sz w:val="22"/>
          <w:szCs w:val="22"/>
        </w:rPr>
      </w:pPr>
      <w:r w:rsidRPr="00004F66">
        <w:rPr>
          <w:sz w:val="22"/>
          <w:szCs w:val="22"/>
        </w:rPr>
        <w:t>Senate on 19 December 1989</w:t>
      </w:r>
      <w:r w:rsidRPr="00E01A5A">
        <w:rPr>
          <w:i w:val="0"/>
          <w:sz w:val="22"/>
          <w:szCs w:val="22"/>
        </w:rPr>
        <w:t>]</w:t>
      </w:r>
    </w:p>
    <w:sectPr w:rsidR="00614DB7" w:rsidRPr="00004F66" w:rsidSect="005143FA">
      <w:headerReference w:type="default" r:id="rId10"/>
      <w:type w:val="continuous"/>
      <w:pgSz w:w="12240" w:h="15840" w:code="1"/>
      <w:pgMar w:top="1440" w:right="1440" w:bottom="1440" w:left="1440" w:header="36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85E142" w15:done="0"/>
  <w15:commentEx w15:paraId="721F8467" w15:done="0"/>
  <w15:commentEx w15:paraId="3E27651F" w15:done="0"/>
  <w15:commentEx w15:paraId="085F19ED" w15:done="0"/>
  <w15:commentEx w15:paraId="43724D66" w15:done="0"/>
  <w15:commentEx w15:paraId="131013A8" w15:done="0"/>
  <w15:commentEx w15:paraId="6ACEC016" w15:done="0"/>
  <w15:commentEx w15:paraId="18AC04B4" w15:done="0"/>
  <w15:commentEx w15:paraId="1A3D38D9" w15:done="0"/>
  <w15:commentEx w15:paraId="39BA8CF0" w15:done="0"/>
  <w15:commentEx w15:paraId="44BD9E31" w15:done="0"/>
  <w15:commentEx w15:paraId="396A90D2" w15:done="0"/>
  <w15:commentEx w15:paraId="4842AC05" w15:done="0"/>
  <w15:commentEx w15:paraId="40CE0C97" w15:done="0"/>
  <w15:commentEx w15:paraId="3BC5CF5A" w15:done="0"/>
  <w15:commentEx w15:paraId="2EB08903" w15:done="0"/>
  <w15:commentEx w15:paraId="4584FF59" w15:done="0"/>
  <w15:commentEx w15:paraId="1A44C935" w15:done="0"/>
  <w15:commentEx w15:paraId="5BE7C1DB" w15:done="0"/>
  <w15:commentEx w15:paraId="6504D2F6" w15:done="0"/>
  <w15:commentEx w15:paraId="051E107F" w15:done="0"/>
  <w15:commentEx w15:paraId="6D6B858A" w15:done="0"/>
  <w15:commentEx w15:paraId="50EF022F" w15:done="0"/>
  <w15:commentEx w15:paraId="7C339312" w15:done="0"/>
  <w15:commentEx w15:paraId="619E1D1D" w15:done="0"/>
  <w15:commentEx w15:paraId="09CFB9E1" w15:done="0"/>
  <w15:commentEx w15:paraId="011AA623" w15:done="0"/>
  <w15:commentEx w15:paraId="7664456F" w15:done="0"/>
  <w15:commentEx w15:paraId="7FC8A06B" w15:done="0"/>
  <w15:commentEx w15:paraId="4EBF203B" w15:done="0"/>
  <w15:commentEx w15:paraId="15445EEA" w15:done="0"/>
  <w15:commentEx w15:paraId="7AF9E490" w15:done="0"/>
  <w15:commentEx w15:paraId="5FC252EF" w15:done="0"/>
  <w15:commentEx w15:paraId="3CF486F2" w15:done="0"/>
  <w15:commentEx w15:paraId="0BE9CFE1" w15:done="0"/>
  <w15:commentEx w15:paraId="23D895AD" w15:done="0"/>
  <w15:commentEx w15:paraId="46F2C465" w15:done="0"/>
  <w15:commentEx w15:paraId="6A653985" w15:done="0"/>
  <w15:commentEx w15:paraId="485C938F" w15:done="0"/>
  <w15:commentEx w15:paraId="2295B289" w15:done="0"/>
  <w15:commentEx w15:paraId="63EF0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85E142" w16cid:durableId="205C2574"/>
  <w16cid:commentId w16cid:paraId="721F8467" w16cid:durableId="205C2564"/>
  <w16cid:commentId w16cid:paraId="3E27651F" w16cid:durableId="205C256E"/>
  <w16cid:commentId w16cid:paraId="085F19ED" w16cid:durableId="205C2583"/>
  <w16cid:commentId w16cid:paraId="43724D66" w16cid:durableId="205C258C"/>
  <w16cid:commentId w16cid:paraId="131013A8" w16cid:durableId="205C25A1"/>
  <w16cid:commentId w16cid:paraId="6ACEC016" w16cid:durableId="205C25C5"/>
  <w16cid:commentId w16cid:paraId="18AC04B4" w16cid:durableId="205C25CB"/>
  <w16cid:commentId w16cid:paraId="1A3D38D9" w16cid:durableId="205C25B6"/>
  <w16cid:commentId w16cid:paraId="39BA8CF0" w16cid:durableId="205C25AE"/>
  <w16cid:commentId w16cid:paraId="44BD9E31" w16cid:durableId="205C2609"/>
  <w16cid:commentId w16cid:paraId="396A90D2" w16cid:durableId="205C2614"/>
  <w16cid:commentId w16cid:paraId="4842AC05" w16cid:durableId="205C2649"/>
  <w16cid:commentId w16cid:paraId="40CE0C97" w16cid:durableId="205C2676"/>
  <w16cid:commentId w16cid:paraId="3BC5CF5A" w16cid:durableId="205C2680"/>
  <w16cid:commentId w16cid:paraId="2EB08903" w16cid:durableId="205C26C1"/>
  <w16cid:commentId w16cid:paraId="4584FF59" w16cid:durableId="205C26CF"/>
  <w16cid:commentId w16cid:paraId="1A44C935" w16cid:durableId="205C26D9"/>
  <w16cid:commentId w16cid:paraId="5BE7C1DB" w16cid:durableId="205C26E1"/>
  <w16cid:commentId w16cid:paraId="6504D2F6" w16cid:durableId="205C26E9"/>
  <w16cid:commentId w16cid:paraId="051E107F" w16cid:durableId="205C26F0"/>
  <w16cid:commentId w16cid:paraId="6D6B858A" w16cid:durableId="205C26FE"/>
  <w16cid:commentId w16cid:paraId="50EF022F" w16cid:durableId="205C2707"/>
  <w16cid:commentId w16cid:paraId="7C339312" w16cid:durableId="205C270F"/>
  <w16cid:commentId w16cid:paraId="619E1D1D" w16cid:durableId="205C271B"/>
  <w16cid:commentId w16cid:paraId="09CFB9E1" w16cid:durableId="205C2733"/>
  <w16cid:commentId w16cid:paraId="011AA623" w16cid:durableId="205C273E"/>
  <w16cid:commentId w16cid:paraId="7664456F" w16cid:durableId="205C274D"/>
  <w16cid:commentId w16cid:paraId="7FC8A06B" w16cid:durableId="205C27CD"/>
  <w16cid:commentId w16cid:paraId="4EBF203B" w16cid:durableId="205C27DD"/>
  <w16cid:commentId w16cid:paraId="15445EEA" w16cid:durableId="205C27E5"/>
  <w16cid:commentId w16cid:paraId="7AF9E490" w16cid:durableId="205C27ED"/>
  <w16cid:commentId w16cid:paraId="5FC252EF" w16cid:durableId="205C27F5"/>
  <w16cid:commentId w16cid:paraId="3CF486F2" w16cid:durableId="205C2802"/>
  <w16cid:commentId w16cid:paraId="0BE9CFE1" w16cid:durableId="205C280B"/>
  <w16cid:commentId w16cid:paraId="23D895AD" w16cid:durableId="205C281F"/>
  <w16cid:commentId w16cid:paraId="46F2C465" w16cid:durableId="205C2817"/>
  <w16cid:commentId w16cid:paraId="6A653985" w16cid:durableId="205C282A"/>
  <w16cid:commentId w16cid:paraId="485C938F" w16cid:durableId="205C2840"/>
  <w16cid:commentId w16cid:paraId="2295B289" w16cid:durableId="205C2877"/>
  <w16cid:commentId w16cid:paraId="63EF0696" w16cid:durableId="205C28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39361" w14:textId="77777777" w:rsidR="00535936" w:rsidRDefault="00535936">
      <w:r>
        <w:separator/>
      </w:r>
    </w:p>
  </w:endnote>
  <w:endnote w:type="continuationSeparator" w:id="0">
    <w:p w14:paraId="1B42D474" w14:textId="77777777" w:rsidR="00535936" w:rsidRDefault="0053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9E8A6" w14:textId="77777777" w:rsidR="00535936" w:rsidRDefault="00535936"/>
  </w:footnote>
  <w:footnote w:type="continuationSeparator" w:id="0">
    <w:p w14:paraId="5612FF51" w14:textId="77777777" w:rsidR="00535936" w:rsidRDefault="005359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898195"/>
      <w:docPartObj>
        <w:docPartGallery w:val="Page Numbers (Top of Page)"/>
        <w:docPartUnique/>
      </w:docPartObj>
    </w:sdtPr>
    <w:sdtEndPr>
      <w:rPr>
        <w:noProof/>
        <w:sz w:val="22"/>
        <w:szCs w:val="22"/>
      </w:rPr>
    </w:sdtEndPr>
    <w:sdtContent>
      <w:p w14:paraId="6E82368E" w14:textId="77777777" w:rsidR="009C2560" w:rsidRPr="005143FA" w:rsidRDefault="009C2560" w:rsidP="005143FA">
        <w:pPr>
          <w:widowControl/>
          <w:autoSpaceDE w:val="0"/>
          <w:autoSpaceDN w:val="0"/>
          <w:adjustRightInd w:val="0"/>
          <w:jc w:val="center"/>
          <w:rPr>
            <w:rFonts w:ascii="Times New Roman" w:hAnsi="Times New Roman" w:cs="Times New Roman"/>
            <w:i/>
            <w:iCs/>
            <w:color w:val="auto"/>
            <w:sz w:val="22"/>
            <w:szCs w:val="22"/>
            <w:lang w:val="en-IN"/>
          </w:rPr>
        </w:pPr>
        <w:r w:rsidRPr="005143FA">
          <w:rPr>
            <w:rFonts w:ascii="Times New Roman" w:hAnsi="Times New Roman" w:cs="Times New Roman"/>
            <w:i/>
            <w:iCs/>
            <w:color w:val="auto"/>
            <w:sz w:val="22"/>
            <w:szCs w:val="22"/>
            <w:lang w:val="en-IN"/>
          </w:rPr>
          <w:t>Primary Industries and Energy Legislation</w:t>
        </w:r>
      </w:p>
      <w:p w14:paraId="1473CF2A" w14:textId="77777777" w:rsidR="009C2560" w:rsidRPr="005143FA" w:rsidRDefault="009C2560" w:rsidP="005143FA">
        <w:pPr>
          <w:widowControl/>
          <w:autoSpaceDE w:val="0"/>
          <w:autoSpaceDN w:val="0"/>
          <w:adjustRightInd w:val="0"/>
          <w:jc w:val="center"/>
          <w:rPr>
            <w:sz w:val="22"/>
            <w:szCs w:val="22"/>
          </w:rPr>
        </w:pPr>
        <w:r>
          <w:rPr>
            <w:rFonts w:ascii="Times New Roman" w:hAnsi="Times New Roman" w:cs="Times New Roman"/>
            <w:i/>
            <w:iCs/>
            <w:color w:val="auto"/>
            <w:sz w:val="22"/>
            <w:szCs w:val="22"/>
            <w:lang w:val="en-IN"/>
          </w:rPr>
          <w:t>Amendment (No. 2)</w:t>
        </w:r>
        <w:r>
          <w:rPr>
            <w:rFonts w:ascii="Times New Roman" w:hAnsi="Times New Roman" w:cs="Times New Roman"/>
            <w:i/>
            <w:iCs/>
            <w:color w:val="auto"/>
            <w:sz w:val="22"/>
            <w:szCs w:val="22"/>
            <w:lang w:val="en-IN"/>
          </w:rPr>
          <w:tab/>
        </w:r>
        <w:r w:rsidRPr="005143FA">
          <w:rPr>
            <w:rFonts w:ascii="Times New Roman" w:hAnsi="Times New Roman" w:cs="Times New Roman"/>
            <w:i/>
            <w:iCs/>
            <w:color w:val="auto"/>
            <w:sz w:val="22"/>
            <w:szCs w:val="22"/>
            <w:lang w:val="en-IN"/>
          </w:rPr>
          <w:t xml:space="preserve">No. </w:t>
        </w:r>
        <w:r w:rsidRPr="005143FA">
          <w:rPr>
            <w:rFonts w:ascii="Times New Roman" w:hAnsi="Times New Roman" w:cs="Times New Roman"/>
            <w:bCs/>
            <w:i/>
            <w:iCs/>
            <w:color w:val="auto"/>
            <w:sz w:val="22"/>
            <w:szCs w:val="22"/>
            <w:lang w:val="en-IN"/>
          </w:rPr>
          <w:t>15, 1990</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447"/>
    <w:multiLevelType w:val="multilevel"/>
    <w:tmpl w:val="513E2D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9647AF"/>
    <w:multiLevelType w:val="multilevel"/>
    <w:tmpl w:val="6D70FF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731B34"/>
    <w:multiLevelType w:val="multilevel"/>
    <w:tmpl w:val="84923B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901D31"/>
    <w:multiLevelType w:val="multilevel"/>
    <w:tmpl w:val="31421F7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D82763"/>
    <w:multiLevelType w:val="multilevel"/>
    <w:tmpl w:val="6C9E89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76314C"/>
    <w:multiLevelType w:val="multilevel"/>
    <w:tmpl w:val="F0C8CB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D1536C"/>
    <w:multiLevelType w:val="multilevel"/>
    <w:tmpl w:val="1AB88C24"/>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63460E"/>
    <w:multiLevelType w:val="multilevel"/>
    <w:tmpl w:val="85964B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E5287C"/>
    <w:multiLevelType w:val="multilevel"/>
    <w:tmpl w:val="ABAA32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E255FC"/>
    <w:multiLevelType w:val="multilevel"/>
    <w:tmpl w:val="BFEC3B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B91DFD"/>
    <w:multiLevelType w:val="multilevel"/>
    <w:tmpl w:val="56F099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5D3621"/>
    <w:multiLevelType w:val="multilevel"/>
    <w:tmpl w:val="7FE28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9A0FA8"/>
    <w:multiLevelType w:val="multilevel"/>
    <w:tmpl w:val="C55CED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3C3CBC"/>
    <w:multiLevelType w:val="multilevel"/>
    <w:tmpl w:val="4C3278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F854E9"/>
    <w:multiLevelType w:val="multilevel"/>
    <w:tmpl w:val="7BD652D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5747D0"/>
    <w:multiLevelType w:val="multilevel"/>
    <w:tmpl w:val="980A4C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F8398B"/>
    <w:multiLevelType w:val="multilevel"/>
    <w:tmpl w:val="83F274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534F31"/>
    <w:multiLevelType w:val="multilevel"/>
    <w:tmpl w:val="A33842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894BE6"/>
    <w:multiLevelType w:val="multilevel"/>
    <w:tmpl w:val="0B565F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1B0BD9"/>
    <w:multiLevelType w:val="hybridMultilevel"/>
    <w:tmpl w:val="E66C4BEA"/>
    <w:lvl w:ilvl="0" w:tplc="36B29F12">
      <w:start w:val="1"/>
      <w:numFmt w:val="decimal"/>
      <w:lvlText w:val="%1."/>
      <w:lvlJc w:val="left"/>
      <w:pPr>
        <w:ind w:left="540" w:hanging="360"/>
      </w:pPr>
      <w:rPr>
        <w:rFonts w:hint="default"/>
        <w:i w:val="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0">
    <w:nsid w:val="40FA0859"/>
    <w:multiLevelType w:val="multilevel"/>
    <w:tmpl w:val="CAB8AE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63210E"/>
    <w:multiLevelType w:val="multilevel"/>
    <w:tmpl w:val="AEA6BD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A0387D"/>
    <w:multiLevelType w:val="hybridMultilevel"/>
    <w:tmpl w:val="6FC455AC"/>
    <w:lvl w:ilvl="0" w:tplc="9C4EEAAC">
      <w:start w:val="1"/>
      <w:numFmt w:val="decimal"/>
      <w:lvlText w:val="%1."/>
      <w:lvlJc w:val="left"/>
      <w:pPr>
        <w:ind w:left="540" w:hanging="360"/>
      </w:pPr>
      <w:rPr>
        <w:rFonts w:hint="default"/>
        <w:i w:val="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3">
    <w:nsid w:val="5F39617F"/>
    <w:multiLevelType w:val="multilevel"/>
    <w:tmpl w:val="32EAA7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957129"/>
    <w:multiLevelType w:val="multilevel"/>
    <w:tmpl w:val="0F06DF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247960"/>
    <w:multiLevelType w:val="multilevel"/>
    <w:tmpl w:val="43E86E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2B0C82"/>
    <w:multiLevelType w:val="multilevel"/>
    <w:tmpl w:val="1E3079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2E649D"/>
    <w:multiLevelType w:val="multilevel"/>
    <w:tmpl w:val="487AF6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D9251C"/>
    <w:multiLevelType w:val="multilevel"/>
    <w:tmpl w:val="C3484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BF1D6D"/>
    <w:multiLevelType w:val="multilevel"/>
    <w:tmpl w:val="3F645E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534F70"/>
    <w:multiLevelType w:val="multilevel"/>
    <w:tmpl w:val="874616E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9E05E5"/>
    <w:multiLevelType w:val="hybridMultilevel"/>
    <w:tmpl w:val="856056C6"/>
    <w:lvl w:ilvl="0" w:tplc="944E096A">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F142A7C"/>
    <w:multiLevelType w:val="multilevel"/>
    <w:tmpl w:val="46B4E3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8D5525"/>
    <w:multiLevelType w:val="multilevel"/>
    <w:tmpl w:val="5F2EC8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FB2FD4"/>
    <w:multiLevelType w:val="hybridMultilevel"/>
    <w:tmpl w:val="D04813CE"/>
    <w:lvl w:ilvl="0" w:tplc="759ECDB2">
      <w:start w:val="5"/>
      <w:numFmt w:val="low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35">
    <w:nsid w:val="79BF594F"/>
    <w:multiLevelType w:val="multilevel"/>
    <w:tmpl w:val="DD9069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3"/>
  </w:num>
  <w:num w:numId="3">
    <w:abstractNumId w:val="17"/>
  </w:num>
  <w:num w:numId="4">
    <w:abstractNumId w:val="15"/>
  </w:num>
  <w:num w:numId="5">
    <w:abstractNumId w:val="30"/>
  </w:num>
  <w:num w:numId="6">
    <w:abstractNumId w:val="2"/>
  </w:num>
  <w:num w:numId="7">
    <w:abstractNumId w:val="0"/>
  </w:num>
  <w:num w:numId="8">
    <w:abstractNumId w:val="4"/>
  </w:num>
  <w:num w:numId="9">
    <w:abstractNumId w:val="14"/>
  </w:num>
  <w:num w:numId="10">
    <w:abstractNumId w:val="13"/>
  </w:num>
  <w:num w:numId="11">
    <w:abstractNumId w:val="29"/>
  </w:num>
  <w:num w:numId="12">
    <w:abstractNumId w:val="3"/>
  </w:num>
  <w:num w:numId="13">
    <w:abstractNumId w:val="6"/>
  </w:num>
  <w:num w:numId="14">
    <w:abstractNumId w:val="26"/>
  </w:num>
  <w:num w:numId="15">
    <w:abstractNumId w:val="7"/>
  </w:num>
  <w:num w:numId="16">
    <w:abstractNumId w:val="20"/>
  </w:num>
  <w:num w:numId="17">
    <w:abstractNumId w:val="32"/>
  </w:num>
  <w:num w:numId="18">
    <w:abstractNumId w:val="35"/>
  </w:num>
  <w:num w:numId="19">
    <w:abstractNumId w:val="12"/>
  </w:num>
  <w:num w:numId="20">
    <w:abstractNumId w:val="5"/>
  </w:num>
  <w:num w:numId="21">
    <w:abstractNumId w:val="8"/>
  </w:num>
  <w:num w:numId="22">
    <w:abstractNumId w:val="16"/>
  </w:num>
  <w:num w:numId="23">
    <w:abstractNumId w:val="27"/>
  </w:num>
  <w:num w:numId="24">
    <w:abstractNumId w:val="23"/>
  </w:num>
  <w:num w:numId="25">
    <w:abstractNumId w:val="11"/>
  </w:num>
  <w:num w:numId="26">
    <w:abstractNumId w:val="9"/>
  </w:num>
  <w:num w:numId="27">
    <w:abstractNumId w:val="25"/>
  </w:num>
  <w:num w:numId="28">
    <w:abstractNumId w:val="28"/>
  </w:num>
  <w:num w:numId="29">
    <w:abstractNumId w:val="1"/>
  </w:num>
  <w:num w:numId="30">
    <w:abstractNumId w:val="24"/>
  </w:num>
  <w:num w:numId="31">
    <w:abstractNumId w:val="18"/>
  </w:num>
  <w:num w:numId="32">
    <w:abstractNumId w:val="21"/>
  </w:num>
  <w:num w:numId="33">
    <w:abstractNumId w:val="19"/>
  </w:num>
  <w:num w:numId="34">
    <w:abstractNumId w:val="22"/>
  </w:num>
  <w:num w:numId="35">
    <w:abstractNumId w:val="34"/>
  </w:num>
  <w:num w:numId="3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14DB7"/>
    <w:rsid w:val="00004F66"/>
    <w:rsid w:val="00064C65"/>
    <w:rsid w:val="00141BD4"/>
    <w:rsid w:val="001862AF"/>
    <w:rsid w:val="001B0D2A"/>
    <w:rsid w:val="001F5199"/>
    <w:rsid w:val="001F6A5F"/>
    <w:rsid w:val="002C7562"/>
    <w:rsid w:val="002F4A35"/>
    <w:rsid w:val="00362EF3"/>
    <w:rsid w:val="003A5570"/>
    <w:rsid w:val="004942A4"/>
    <w:rsid w:val="005143FA"/>
    <w:rsid w:val="00535936"/>
    <w:rsid w:val="005F0552"/>
    <w:rsid w:val="00614DB7"/>
    <w:rsid w:val="00631D43"/>
    <w:rsid w:val="006F24C4"/>
    <w:rsid w:val="00770646"/>
    <w:rsid w:val="00894779"/>
    <w:rsid w:val="00942E45"/>
    <w:rsid w:val="009C2560"/>
    <w:rsid w:val="009F62E2"/>
    <w:rsid w:val="00A12649"/>
    <w:rsid w:val="00B76B71"/>
    <w:rsid w:val="00CC7274"/>
    <w:rsid w:val="00CD6BE9"/>
    <w:rsid w:val="00CE4F79"/>
    <w:rsid w:val="00DA587C"/>
    <w:rsid w:val="00E01A5A"/>
    <w:rsid w:val="00E83214"/>
    <w:rsid w:val="00F31D12"/>
    <w:rsid w:val="00F476C5"/>
    <w:rsid w:val="00F621F8"/>
    <w:rsid w:val="00F67E21"/>
    <w:rsid w:val="00FE3E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F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5"/>
      <w:szCs w:val="35"/>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2"/>
      <w:szCs w:val="22"/>
      <w:u w:val="none"/>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2"/>
      <w:szCs w:val="22"/>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59pt">
    <w:name w:val="Body text (5) + 9 pt"/>
    <w:aliases w:val="Not Bold"/>
    <w:basedOn w:val="Bodytext5"/>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z w:val="23"/>
      <w:szCs w:val="23"/>
      <w:u w:val="none"/>
    </w:rPr>
  </w:style>
  <w:style w:type="character" w:customStyle="1" w:styleId="Bodytext611pt">
    <w:name w:val="Body text (6) + 11 pt"/>
    <w:aliases w:val="Not Bold,Not Italic"/>
    <w:basedOn w:val="Bodytext6"/>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105pt">
    <w:name w:val="Body text + 10.5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105pt0">
    <w:name w:val="Body text + 10.5 pt"/>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514pt">
    <w:name w:val="Body text (5) + 14 pt"/>
    <w:aliases w:val="Spacing -1 pt"/>
    <w:basedOn w:val="Bodytext5"/>
    <w:rPr>
      <w:rFonts w:ascii="Times New Roman" w:eastAsia="Times New Roman" w:hAnsi="Times New Roman" w:cs="Times New Roman"/>
      <w:b/>
      <w:bCs/>
      <w:i w:val="0"/>
      <w:iCs w:val="0"/>
      <w:smallCaps w:val="0"/>
      <w:strike w:val="0"/>
      <w:color w:val="000000"/>
      <w:spacing w:val="-20"/>
      <w:w w:val="100"/>
      <w:position w:val="0"/>
      <w:sz w:val="28"/>
      <w:szCs w:val="28"/>
      <w:u w:val="none"/>
      <w:lang w:val="en-US"/>
    </w:rPr>
  </w:style>
  <w:style w:type="character" w:customStyle="1" w:styleId="Bodytext95pt">
    <w:name w:val="Body text + 9.5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9"/>
      <w:szCs w:val="19"/>
      <w:u w:val="none"/>
      <w:lang w:val="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2"/>
      <w:szCs w:val="22"/>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5SmallCaps">
    <w:name w:val="Body text (5) + Small Caps"/>
    <w:basedOn w:val="Bodytext5"/>
    <w:rPr>
      <w:rFonts w:ascii="Times New Roman" w:eastAsia="Times New Roman" w:hAnsi="Times New Roman" w:cs="Times New Roman"/>
      <w:b/>
      <w:bCs/>
      <w:i w:val="0"/>
      <w:iCs w:val="0"/>
      <w:smallCaps/>
      <w:strike w:val="0"/>
      <w:color w:val="000000"/>
      <w:spacing w:val="0"/>
      <w:w w:val="100"/>
      <w:position w:val="0"/>
      <w:sz w:val="22"/>
      <w:szCs w:val="22"/>
      <w:u w:val="none"/>
      <w:lang w:val="en-US"/>
    </w:rPr>
  </w:style>
  <w:style w:type="character" w:customStyle="1" w:styleId="Bodytext5105pt">
    <w:name w:val="Body text (5) + 10.5 pt"/>
    <w:aliases w:val="Small Caps"/>
    <w:basedOn w:val="Bodytext5"/>
    <w:rPr>
      <w:rFonts w:ascii="Times New Roman" w:eastAsia="Times New Roman" w:hAnsi="Times New Roman" w:cs="Times New Roman"/>
      <w:b/>
      <w:bCs/>
      <w:i w:val="0"/>
      <w:iCs w:val="0"/>
      <w:smallCaps/>
      <w:strike w:val="0"/>
      <w:color w:val="000000"/>
      <w:spacing w:val="0"/>
      <w:w w:val="100"/>
      <w:position w:val="0"/>
      <w:sz w:val="21"/>
      <w:szCs w:val="21"/>
      <w:u w:val="none"/>
      <w:lang w:val="en-US"/>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21"/>
      <w:szCs w:val="21"/>
      <w:u w:val="none"/>
    </w:rPr>
  </w:style>
  <w:style w:type="character" w:customStyle="1" w:styleId="Bodytext711pt">
    <w:name w:val="Body text (7) + 11 pt"/>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7SmallCaps">
    <w:name w:val="Body text (7) + Small Caps"/>
    <w:basedOn w:val="Bodytext7"/>
    <w:rPr>
      <w:rFonts w:ascii="Times New Roman" w:eastAsia="Times New Roman" w:hAnsi="Times New Roman" w:cs="Times New Roman"/>
      <w:b/>
      <w:bCs/>
      <w:i w:val="0"/>
      <w:iCs w:val="0"/>
      <w:smallCaps/>
      <w:strike w:val="0"/>
      <w:color w:val="000000"/>
      <w:spacing w:val="0"/>
      <w:w w:val="100"/>
      <w:position w:val="0"/>
      <w:sz w:val="21"/>
      <w:szCs w:val="21"/>
      <w:u w:val="none"/>
      <w:lang w:val="en-US"/>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5105pt0">
    <w:name w:val="Body text (5) + 10.5 pt"/>
    <w:basedOn w:val="Bodytext5"/>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11">
    <w:name w:val="Body text (11)_"/>
    <w:basedOn w:val="DefaultParagraphFont"/>
    <w:link w:val="Bodytext110"/>
    <w:rPr>
      <w:rFonts w:ascii="Times New Roman" w:eastAsia="Times New Roman" w:hAnsi="Times New Roman" w:cs="Times New Roman"/>
      <w:b w:val="0"/>
      <w:bCs w:val="0"/>
      <w:i w:val="0"/>
      <w:iCs w:val="0"/>
      <w:smallCaps w:val="0"/>
      <w:strike w:val="0"/>
      <w:sz w:val="21"/>
      <w:szCs w:val="21"/>
      <w:u w:val="none"/>
    </w:rPr>
  </w:style>
  <w:style w:type="character" w:customStyle="1" w:styleId="Bodytext1111pt">
    <w:name w:val="Body text (11) + 11 pt"/>
    <w:basedOn w:val="Bodytext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SmallCaps">
    <w:name w:val="Body text (11) + Small Caps"/>
    <w:basedOn w:val="Bodytext11"/>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595pt">
    <w:name w:val="Body text (5) + 9.5 pt"/>
    <w:aliases w:val="Not Bold"/>
    <w:basedOn w:val="Bodytext5"/>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95pt0">
    <w:name w:val="Body text + 9.5 pt"/>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105pt1">
    <w:name w:val="Body text + 10.5 pt"/>
    <w:aliases w:val="Bold,Small Caps"/>
    <w:basedOn w:val="Bodytext"/>
    <w:rPr>
      <w:rFonts w:ascii="Times New Roman" w:eastAsia="Times New Roman" w:hAnsi="Times New Roman" w:cs="Times New Roman"/>
      <w:b/>
      <w:bCs/>
      <w:i w:val="0"/>
      <w:iCs w:val="0"/>
      <w:smallCaps/>
      <w:strike w:val="0"/>
      <w:color w:val="000000"/>
      <w:spacing w:val="0"/>
      <w:w w:val="100"/>
      <w:position w:val="0"/>
      <w:sz w:val="21"/>
      <w:szCs w:val="21"/>
      <w:u w:val="none"/>
      <w:lang w:val="en-US"/>
    </w:rPr>
  </w:style>
  <w:style w:type="character" w:customStyle="1" w:styleId="Bodytext611pt0">
    <w:name w:val="Body text (6) + 11 pt"/>
    <w:aliases w:val="Not Italic"/>
    <w:basedOn w:val="Bodytext6"/>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595pt0">
    <w:name w:val="Body text (5) + 9.5 pt"/>
    <w:aliases w:val="Not Bold,Small Caps"/>
    <w:basedOn w:val="Bodytext5"/>
    <w:rPr>
      <w:rFonts w:ascii="Times New Roman" w:eastAsia="Times New Roman" w:hAnsi="Times New Roman" w:cs="Times New Roman"/>
      <w:b/>
      <w:bCs/>
      <w:i w:val="0"/>
      <w:iCs w:val="0"/>
      <w:smallCaps/>
      <w:strike w:val="0"/>
      <w:color w:val="000000"/>
      <w:spacing w:val="0"/>
      <w:w w:val="100"/>
      <w:position w:val="0"/>
      <w:sz w:val="19"/>
      <w:szCs w:val="19"/>
      <w:u w:val="none"/>
      <w:lang w:val="en-US"/>
    </w:rPr>
  </w:style>
  <w:style w:type="character" w:customStyle="1" w:styleId="Bodytext75pt">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12">
    <w:name w:val="Body text (12)_"/>
    <w:basedOn w:val="DefaultParagraphFont"/>
    <w:link w:val="Bodytext120"/>
    <w:rPr>
      <w:rFonts w:ascii="Times New Roman" w:eastAsia="Times New Roman" w:hAnsi="Times New Roman" w:cs="Times New Roman"/>
      <w:b w:val="0"/>
      <w:bCs w:val="0"/>
      <w:i w:val="0"/>
      <w:iCs w:val="0"/>
      <w:smallCaps w:val="0"/>
      <w:strike w:val="0"/>
      <w:sz w:val="18"/>
      <w:szCs w:val="18"/>
      <w:u w:val="none"/>
    </w:rPr>
  </w:style>
  <w:style w:type="character" w:customStyle="1" w:styleId="Bodytext12Italic">
    <w:name w:val="Body text (12) + Italic"/>
    <w:basedOn w:val="Bodytext12"/>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124pt">
    <w:name w:val="Body text (12) + 4 pt"/>
    <w:basedOn w:val="Bodytext12"/>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10">
    <w:name w:val="Body text (10)_"/>
    <w:basedOn w:val="DefaultParagraphFont"/>
    <w:link w:val="Bodytext100"/>
    <w:rPr>
      <w:rFonts w:ascii="Times New Roman" w:eastAsia="Times New Roman" w:hAnsi="Times New Roman" w:cs="Times New Roman"/>
      <w:b w:val="0"/>
      <w:bCs w:val="0"/>
      <w:i/>
      <w:iCs/>
      <w:smallCaps w:val="0"/>
      <w:strike w:val="0"/>
      <w:sz w:val="18"/>
      <w:szCs w:val="18"/>
      <w:u w:val="none"/>
    </w:rPr>
  </w:style>
  <w:style w:type="character" w:customStyle="1" w:styleId="Bodytext104pt">
    <w:name w:val="Body text (10) + 4 pt"/>
    <w:aliases w:val="Not Italic"/>
    <w:basedOn w:val="Bodytext10"/>
    <w:rPr>
      <w:rFonts w:ascii="Times New Roman" w:eastAsia="Times New Roman" w:hAnsi="Times New Roman" w:cs="Times New Roman"/>
      <w:b w:val="0"/>
      <w:bCs w:val="0"/>
      <w:i/>
      <w:iCs/>
      <w:smallCaps w:val="0"/>
      <w:strike w:val="0"/>
      <w:color w:val="000000"/>
      <w:spacing w:val="0"/>
      <w:w w:val="100"/>
      <w:position w:val="0"/>
      <w:sz w:val="8"/>
      <w:szCs w:val="8"/>
      <w:u w:val="none"/>
    </w:rPr>
  </w:style>
  <w:style w:type="paragraph" w:customStyle="1" w:styleId="Heading10">
    <w:name w:val="Heading #1"/>
    <w:basedOn w:val="Normal"/>
    <w:link w:val="Heading1"/>
    <w:pPr>
      <w:spacing w:line="398" w:lineRule="exact"/>
      <w:jc w:val="center"/>
      <w:outlineLvl w:val="0"/>
    </w:pPr>
    <w:rPr>
      <w:rFonts w:ascii="Times New Roman" w:eastAsia="Times New Roman" w:hAnsi="Times New Roman" w:cs="Times New Roman"/>
      <w:b/>
      <w:bCs/>
      <w:sz w:val="35"/>
      <w:szCs w:val="35"/>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b/>
      <w:bCs/>
      <w:sz w:val="22"/>
      <w:szCs w:val="22"/>
    </w:rPr>
  </w:style>
  <w:style w:type="paragraph" w:customStyle="1" w:styleId="Bodytext30">
    <w:name w:val="Body text (3)"/>
    <w:basedOn w:val="Normal"/>
    <w:link w:val="Bodytext3"/>
    <w:pPr>
      <w:spacing w:line="0" w:lineRule="atLeast"/>
      <w:jc w:val="center"/>
    </w:pPr>
    <w:rPr>
      <w:rFonts w:ascii="Times New Roman" w:eastAsia="Times New Roman" w:hAnsi="Times New Roman" w:cs="Times New Roman"/>
      <w:b/>
      <w:bCs/>
      <w:sz w:val="26"/>
      <w:szCs w:val="26"/>
    </w:rPr>
  </w:style>
  <w:style w:type="paragraph" w:customStyle="1" w:styleId="Bodytext40">
    <w:name w:val="Body text (4)"/>
    <w:basedOn w:val="Normal"/>
    <w:link w:val="Bodytext4"/>
    <w:pPr>
      <w:spacing w:line="0" w:lineRule="atLeast"/>
      <w:ind w:hanging="440"/>
      <w:jc w:val="right"/>
    </w:pPr>
    <w:rPr>
      <w:rFonts w:ascii="Times New Roman" w:eastAsia="Times New Roman" w:hAnsi="Times New Roman" w:cs="Times New Roman"/>
      <w:i/>
      <w:iCs/>
      <w:sz w:val="22"/>
      <w:szCs w:val="22"/>
    </w:rPr>
  </w:style>
  <w:style w:type="paragraph" w:customStyle="1" w:styleId="BodyText1">
    <w:name w:val="Body Text1"/>
    <w:basedOn w:val="Normal"/>
    <w:link w:val="Bodytext"/>
    <w:pPr>
      <w:spacing w:line="240" w:lineRule="exact"/>
      <w:ind w:hanging="980"/>
      <w:jc w:val="both"/>
    </w:pPr>
    <w:rPr>
      <w:rFonts w:ascii="Times New Roman" w:eastAsia="Times New Roman" w:hAnsi="Times New Roman" w:cs="Times New Roman"/>
      <w:sz w:val="22"/>
      <w:szCs w:val="22"/>
    </w:rPr>
  </w:style>
  <w:style w:type="paragraph" w:customStyle="1" w:styleId="Bodytext50">
    <w:name w:val="Body text (5)"/>
    <w:basedOn w:val="Normal"/>
    <w:link w:val="Bodytext5"/>
    <w:pPr>
      <w:spacing w:line="398" w:lineRule="exact"/>
      <w:jc w:val="both"/>
    </w:pPr>
    <w:rPr>
      <w:rFonts w:ascii="Times New Roman" w:eastAsia="Times New Roman" w:hAnsi="Times New Roman" w:cs="Times New Roman"/>
      <w:b/>
      <w:bCs/>
      <w:sz w:val="22"/>
      <w:szCs w:val="22"/>
    </w:rPr>
  </w:style>
  <w:style w:type="paragraph" w:customStyle="1" w:styleId="Bodytext60">
    <w:name w:val="Body text (6)"/>
    <w:basedOn w:val="Normal"/>
    <w:link w:val="Bodytext6"/>
    <w:pPr>
      <w:spacing w:line="398" w:lineRule="exact"/>
    </w:pPr>
    <w:rPr>
      <w:rFonts w:ascii="Times New Roman" w:eastAsia="Times New Roman" w:hAnsi="Times New Roman" w:cs="Times New Roman"/>
      <w:b/>
      <w:bCs/>
      <w:i/>
      <w:iCs/>
      <w:sz w:val="23"/>
      <w:szCs w:val="23"/>
    </w:rPr>
  </w:style>
  <w:style w:type="paragraph" w:customStyle="1" w:styleId="Heading20">
    <w:name w:val="Heading #2"/>
    <w:basedOn w:val="Normal"/>
    <w:link w:val="Heading2"/>
    <w:pPr>
      <w:spacing w:line="0" w:lineRule="atLeast"/>
      <w:jc w:val="both"/>
      <w:outlineLvl w:val="1"/>
    </w:pPr>
    <w:rPr>
      <w:rFonts w:ascii="Times New Roman" w:eastAsia="Times New Roman" w:hAnsi="Times New Roman" w:cs="Times New Roman"/>
      <w:b/>
      <w:bCs/>
      <w:sz w:val="22"/>
      <w:szCs w:val="22"/>
    </w:rPr>
  </w:style>
  <w:style w:type="paragraph" w:customStyle="1" w:styleId="Bodytext70">
    <w:name w:val="Body text (7)"/>
    <w:basedOn w:val="Normal"/>
    <w:link w:val="Bodytext7"/>
    <w:pPr>
      <w:spacing w:line="0" w:lineRule="atLeast"/>
      <w:jc w:val="both"/>
    </w:pPr>
    <w:rPr>
      <w:rFonts w:ascii="Times New Roman" w:eastAsia="Times New Roman" w:hAnsi="Times New Roman" w:cs="Times New Roman"/>
      <w:b/>
      <w:bCs/>
      <w:sz w:val="21"/>
      <w:szCs w:val="21"/>
    </w:rPr>
  </w:style>
  <w:style w:type="paragraph" w:customStyle="1" w:styleId="Bodytext110">
    <w:name w:val="Body text (11)"/>
    <w:basedOn w:val="Normal"/>
    <w:link w:val="Bodytext11"/>
    <w:pPr>
      <w:spacing w:line="0" w:lineRule="atLeast"/>
      <w:ind w:hanging="460"/>
      <w:jc w:val="both"/>
    </w:pPr>
    <w:rPr>
      <w:rFonts w:ascii="Times New Roman" w:eastAsia="Times New Roman" w:hAnsi="Times New Roman" w:cs="Times New Roman"/>
      <w:sz w:val="21"/>
      <w:szCs w:val="21"/>
    </w:rPr>
  </w:style>
  <w:style w:type="paragraph" w:customStyle="1" w:styleId="Bodytext120">
    <w:name w:val="Body text (12)"/>
    <w:basedOn w:val="Normal"/>
    <w:link w:val="Bodytext12"/>
    <w:pPr>
      <w:spacing w:line="197" w:lineRule="exact"/>
      <w:jc w:val="both"/>
    </w:pPr>
    <w:rPr>
      <w:rFonts w:ascii="Times New Roman" w:eastAsia="Times New Roman" w:hAnsi="Times New Roman" w:cs="Times New Roman"/>
      <w:sz w:val="18"/>
      <w:szCs w:val="18"/>
    </w:rPr>
  </w:style>
  <w:style w:type="paragraph" w:customStyle="1" w:styleId="Bodytext100">
    <w:name w:val="Body text (10)"/>
    <w:basedOn w:val="Normal"/>
    <w:link w:val="Bodytext10"/>
    <w:pPr>
      <w:spacing w:line="0" w:lineRule="atLeast"/>
    </w:pPr>
    <w:rPr>
      <w:rFonts w:ascii="Times New Roman" w:eastAsia="Times New Roman" w:hAnsi="Times New Roman" w:cs="Times New Roman"/>
      <w:i/>
      <w:iCs/>
      <w:sz w:val="18"/>
      <w:szCs w:val="18"/>
    </w:rPr>
  </w:style>
  <w:style w:type="paragraph" w:styleId="Header">
    <w:name w:val="header"/>
    <w:basedOn w:val="Normal"/>
    <w:link w:val="HeaderChar"/>
    <w:uiPriority w:val="99"/>
    <w:unhideWhenUsed/>
    <w:rsid w:val="005143FA"/>
    <w:pPr>
      <w:tabs>
        <w:tab w:val="center" w:pos="4513"/>
        <w:tab w:val="right" w:pos="9026"/>
      </w:tabs>
    </w:pPr>
  </w:style>
  <w:style w:type="character" w:customStyle="1" w:styleId="HeaderChar">
    <w:name w:val="Header Char"/>
    <w:basedOn w:val="DefaultParagraphFont"/>
    <w:link w:val="Header"/>
    <w:uiPriority w:val="99"/>
    <w:rsid w:val="005143FA"/>
    <w:rPr>
      <w:color w:val="000000"/>
    </w:rPr>
  </w:style>
  <w:style w:type="paragraph" w:styleId="Footer">
    <w:name w:val="footer"/>
    <w:basedOn w:val="Normal"/>
    <w:link w:val="FooterChar"/>
    <w:uiPriority w:val="99"/>
    <w:unhideWhenUsed/>
    <w:rsid w:val="005143FA"/>
    <w:pPr>
      <w:tabs>
        <w:tab w:val="center" w:pos="4513"/>
        <w:tab w:val="right" w:pos="9026"/>
      </w:tabs>
    </w:pPr>
  </w:style>
  <w:style w:type="character" w:customStyle="1" w:styleId="FooterChar">
    <w:name w:val="Footer Char"/>
    <w:basedOn w:val="DefaultParagraphFont"/>
    <w:link w:val="Footer"/>
    <w:uiPriority w:val="99"/>
    <w:rsid w:val="005143FA"/>
    <w:rPr>
      <w:color w:val="000000"/>
    </w:rPr>
  </w:style>
  <w:style w:type="character" w:styleId="CommentReference">
    <w:name w:val="annotation reference"/>
    <w:basedOn w:val="DefaultParagraphFont"/>
    <w:uiPriority w:val="99"/>
    <w:semiHidden/>
    <w:unhideWhenUsed/>
    <w:rsid w:val="009C2560"/>
    <w:rPr>
      <w:sz w:val="16"/>
      <w:szCs w:val="16"/>
    </w:rPr>
  </w:style>
  <w:style w:type="paragraph" w:styleId="CommentText">
    <w:name w:val="annotation text"/>
    <w:basedOn w:val="Normal"/>
    <w:link w:val="CommentTextChar"/>
    <w:uiPriority w:val="99"/>
    <w:semiHidden/>
    <w:unhideWhenUsed/>
    <w:rsid w:val="009C2560"/>
    <w:rPr>
      <w:sz w:val="20"/>
      <w:szCs w:val="20"/>
    </w:rPr>
  </w:style>
  <w:style w:type="character" w:customStyle="1" w:styleId="CommentTextChar">
    <w:name w:val="Comment Text Char"/>
    <w:basedOn w:val="DefaultParagraphFont"/>
    <w:link w:val="CommentText"/>
    <w:uiPriority w:val="99"/>
    <w:semiHidden/>
    <w:rsid w:val="009C2560"/>
    <w:rPr>
      <w:color w:val="000000"/>
      <w:sz w:val="20"/>
      <w:szCs w:val="20"/>
    </w:rPr>
  </w:style>
  <w:style w:type="paragraph" w:styleId="CommentSubject">
    <w:name w:val="annotation subject"/>
    <w:basedOn w:val="CommentText"/>
    <w:next w:val="CommentText"/>
    <w:link w:val="CommentSubjectChar"/>
    <w:uiPriority w:val="99"/>
    <w:semiHidden/>
    <w:unhideWhenUsed/>
    <w:rsid w:val="009C2560"/>
    <w:rPr>
      <w:b/>
      <w:bCs/>
    </w:rPr>
  </w:style>
  <w:style w:type="character" w:customStyle="1" w:styleId="CommentSubjectChar">
    <w:name w:val="Comment Subject Char"/>
    <w:basedOn w:val="CommentTextChar"/>
    <w:link w:val="CommentSubject"/>
    <w:uiPriority w:val="99"/>
    <w:semiHidden/>
    <w:rsid w:val="009C2560"/>
    <w:rPr>
      <w:b/>
      <w:bCs/>
      <w:color w:val="000000"/>
      <w:sz w:val="20"/>
      <w:szCs w:val="20"/>
    </w:rPr>
  </w:style>
  <w:style w:type="paragraph" w:styleId="BalloonText">
    <w:name w:val="Balloon Text"/>
    <w:basedOn w:val="Normal"/>
    <w:link w:val="BalloonTextChar"/>
    <w:uiPriority w:val="99"/>
    <w:semiHidden/>
    <w:unhideWhenUsed/>
    <w:rsid w:val="009C25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560"/>
    <w:rPr>
      <w:rFonts w:ascii="Segoe UI" w:hAnsi="Segoe UI" w:cs="Segoe UI"/>
      <w:color w:val="000000"/>
      <w:sz w:val="18"/>
      <w:szCs w:val="18"/>
    </w:rPr>
  </w:style>
  <w:style w:type="paragraph" w:styleId="Revision">
    <w:name w:val="Revision"/>
    <w:hidden/>
    <w:uiPriority w:val="99"/>
    <w:semiHidden/>
    <w:rsid w:val="00141BD4"/>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3A8BF-8869-4B1D-818A-5755635F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2019-04-12T23:22:00Z</dcterms:created>
  <dcterms:modified xsi:type="dcterms:W3CDTF">2019-10-08T21:45:00Z</dcterms:modified>
</cp:coreProperties>
</file>